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52" w:rsidRDefault="007A3973">
      <w:pPr>
        <w:jc w:val="center"/>
        <w:outlineLvl w:val="0"/>
        <w:rPr>
          <w:rFonts w:eastAsia="Calibri"/>
          <w:b/>
          <w:bCs/>
          <w:sz w:val="32"/>
          <w:szCs w:val="32"/>
          <w:lang w:val="uk-UA" w:eastAsia="uk-UA"/>
        </w:rPr>
      </w:pPr>
      <w:r>
        <w:rPr>
          <w:rFonts w:eastAsia="Calibri"/>
          <w:b/>
          <w:bCs/>
          <w:sz w:val="32"/>
          <w:szCs w:val="32"/>
          <w:lang w:val="uk-UA" w:eastAsia="uk-UA"/>
        </w:rPr>
        <w:tab/>
        <w:t xml:space="preserve">                                                                                                                                                               КНП «Кіцманська багатопрофільна лікарня інтенсивного лікування»</w:t>
      </w: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3C17AF" w:rsidRDefault="007A3973">
      <w:pPr>
        <w:jc w:val="right"/>
        <w:rPr>
          <w:bCs/>
          <w:color w:val="000000"/>
          <w:lang w:val="uk-UA"/>
        </w:rPr>
      </w:pPr>
      <w:r w:rsidRPr="003C17AF">
        <w:rPr>
          <w:bCs/>
          <w:color w:val="000000"/>
          <w:lang w:val="uk-UA"/>
        </w:rPr>
        <w:t>ЗАТВЕРДЖЕНО рішенням уповноваженої особи</w:t>
      </w:r>
    </w:p>
    <w:p w:rsidR="009F2952" w:rsidRPr="003C17AF" w:rsidRDefault="007A3973">
      <w:pPr>
        <w:jc w:val="right"/>
        <w:rPr>
          <w:bCs/>
          <w:color w:val="000000"/>
          <w:highlight w:val="red"/>
          <w:lang w:val="uk-UA"/>
        </w:rPr>
      </w:pPr>
      <w:r w:rsidRPr="003C17AF">
        <w:rPr>
          <w:bCs/>
          <w:color w:val="000000"/>
          <w:lang w:val="uk-UA"/>
        </w:rPr>
        <w:t>Від 1</w:t>
      </w:r>
      <w:r>
        <w:rPr>
          <w:bCs/>
          <w:color w:val="000000"/>
          <w:lang w:val="uk-UA"/>
        </w:rPr>
        <w:t>3</w:t>
      </w:r>
      <w:r w:rsidRPr="003C17AF">
        <w:rPr>
          <w:bCs/>
          <w:lang w:val="uk-UA"/>
        </w:rPr>
        <w:t>.</w:t>
      </w:r>
      <w:r>
        <w:rPr>
          <w:bCs/>
          <w:lang w:val="uk-UA"/>
        </w:rPr>
        <w:t>0</w:t>
      </w:r>
      <w:r w:rsidRPr="003C17AF">
        <w:rPr>
          <w:bCs/>
          <w:lang w:val="uk-UA"/>
        </w:rPr>
        <w:t>2.202</w:t>
      </w:r>
      <w:r>
        <w:rPr>
          <w:bCs/>
          <w:lang w:val="uk-UA"/>
        </w:rPr>
        <w:t>3</w:t>
      </w:r>
    </w:p>
    <w:p w:rsidR="009F2952" w:rsidRDefault="007A3973" w:rsidP="007A3973">
      <w:pPr>
        <w:tabs>
          <w:tab w:val="center" w:pos="5032"/>
          <w:tab w:val="right" w:pos="10065"/>
        </w:tabs>
        <w:rPr>
          <w:b/>
          <w:color w:val="000000"/>
          <w:lang w:val="uk-UA"/>
        </w:rPr>
      </w:pPr>
      <w:r w:rsidRPr="003C17AF">
        <w:rPr>
          <w:bCs/>
          <w:color w:val="000000"/>
          <w:lang w:val="uk-UA"/>
        </w:rPr>
        <w:tab/>
      </w:r>
      <w:r w:rsidRPr="007A3973">
        <w:rPr>
          <w:bCs/>
          <w:noProof/>
          <w:color w:val="000000"/>
        </w:rPr>
        <w:drawing>
          <wp:inline distT="0" distB="0" distL="0" distR="0">
            <wp:extent cx="826770" cy="548640"/>
            <wp:effectExtent l="19050" t="0" r="0" b="0"/>
            <wp:docPr id="1" name="Рисунок 1" descr="https://lh4.googleusercontent.com/KZo5W5O3BOl3CXnZUTVOpb9Yr1TLr2TL0rbX-mutymwkHa8CJ1hg9oskpA8kJw04SPnaICf_Ll6PJ6jQ8WQV_WQYfsHwEagbO8p3s6PoqAHPubHeYpIml79ZR5KOpvZL4l1GplEtNjkYbzpfr__NXAb60arKwbIiVim6_3Tb_mJetQkmfpW-wyFJxBWcKIPX2bac1WZ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Zo5W5O3BOl3CXnZUTVOpb9Yr1TLr2TL0rbX-mutymwkHa8CJ1hg9oskpA8kJw04SPnaICf_Ll6PJ6jQ8WQV_WQYfsHwEagbO8p3s6PoqAHPubHeYpIml79ZR5KOpvZL4l1GplEtNjkYbzpfr__NXAb60arKwbIiVim6_3Tb_mJetQkmfpW-wyFJxBWcKIPX2bac1WZItg"/>
                    <pic:cNvPicPr>
                      <a:picLocks noChangeAspect="1" noChangeArrowheads="1"/>
                    </pic:cNvPicPr>
                  </pic:nvPicPr>
                  <pic:blipFill>
                    <a:blip r:embed="rId7"/>
                    <a:srcRect/>
                    <a:stretch>
                      <a:fillRect/>
                    </a:stretch>
                  </pic:blipFill>
                  <pic:spPr bwMode="auto">
                    <a:xfrm>
                      <a:off x="0" y="0"/>
                      <a:ext cx="826770" cy="548640"/>
                    </a:xfrm>
                    <a:prstGeom prst="rect">
                      <a:avLst/>
                    </a:prstGeom>
                    <a:noFill/>
                    <a:ln w="9525">
                      <a:noFill/>
                      <a:miter lim="800000"/>
                      <a:headEnd/>
                      <a:tailEnd/>
                    </a:ln>
                  </pic:spPr>
                </pic:pic>
              </a:graphicData>
            </a:graphic>
          </wp:inline>
        </w:drawing>
      </w:r>
      <w:r>
        <w:rPr>
          <w:bCs/>
          <w:color w:val="000000"/>
        </w:rPr>
        <w:tab/>
      </w:r>
      <w:r>
        <w:rPr>
          <w:bCs/>
          <w:color w:val="000000"/>
          <w:lang w:val="uk-UA"/>
        </w:rPr>
        <w:t>Аліна СОРОХАН</w:t>
      </w:r>
      <w:r>
        <w:rPr>
          <w:bCs/>
          <w:color w:val="000000"/>
        </w:rPr>
        <w:t xml:space="preserve"> </w:t>
      </w:r>
    </w:p>
    <w:p w:rsidR="009F2952" w:rsidRDefault="009F2952">
      <w:pPr>
        <w:jc w:val="center"/>
        <w:rPr>
          <w:b/>
          <w:color w:val="000000"/>
          <w:lang w:val="uk-UA"/>
        </w:rPr>
      </w:pPr>
    </w:p>
    <w:p w:rsidR="009F2952" w:rsidRDefault="009F2952">
      <w:pPr>
        <w:jc w:val="center"/>
        <w:rPr>
          <w:b/>
          <w:color w:val="000000"/>
          <w:lang w:val="uk-UA"/>
        </w:rPr>
      </w:pPr>
    </w:p>
    <w:p w:rsidR="009F2952" w:rsidRDefault="009F2952">
      <w:pPr>
        <w:jc w:val="center"/>
        <w:rPr>
          <w:b/>
          <w:color w:val="000000"/>
          <w:lang w:val="uk-UA"/>
        </w:rPr>
      </w:pPr>
    </w:p>
    <w:p w:rsidR="009F2952" w:rsidRDefault="009F2952">
      <w:pPr>
        <w:jc w:val="center"/>
        <w:rPr>
          <w:b/>
          <w:color w:val="000000"/>
          <w:lang w:val="uk-UA"/>
        </w:rPr>
      </w:pPr>
    </w:p>
    <w:p w:rsidR="009F2952" w:rsidRDefault="009F2952">
      <w:pPr>
        <w:jc w:val="center"/>
        <w:rPr>
          <w:b/>
          <w:color w:val="000000"/>
          <w:lang w:val="uk-UA"/>
        </w:rPr>
      </w:pPr>
    </w:p>
    <w:p w:rsidR="009F2952" w:rsidRDefault="009F2952">
      <w:pPr>
        <w:rPr>
          <w:b/>
          <w:color w:val="000000"/>
          <w:lang w:val="uk-UA"/>
        </w:rPr>
      </w:pPr>
    </w:p>
    <w:p w:rsidR="009F2952" w:rsidRDefault="007A3973">
      <w:pPr>
        <w:jc w:val="center"/>
        <w:rPr>
          <w:b/>
          <w:color w:val="000000"/>
          <w:sz w:val="32"/>
          <w:szCs w:val="28"/>
          <w:lang w:val="uk-UA"/>
        </w:rPr>
      </w:pPr>
      <w:r>
        <w:rPr>
          <w:b/>
          <w:color w:val="000000"/>
          <w:sz w:val="32"/>
          <w:szCs w:val="28"/>
          <w:lang w:val="uk-UA"/>
        </w:rPr>
        <w:t>ТЕНДЕРНА ДОКУМЕНТАЦІЯ</w:t>
      </w:r>
    </w:p>
    <w:p w:rsidR="009F2952" w:rsidRDefault="007A3973">
      <w:pPr>
        <w:jc w:val="center"/>
        <w:rPr>
          <w:color w:val="000000"/>
          <w:sz w:val="28"/>
          <w:szCs w:val="28"/>
          <w:lang w:val="uk-UA"/>
        </w:rPr>
      </w:pPr>
      <w:r>
        <w:rPr>
          <w:color w:val="000000"/>
          <w:sz w:val="28"/>
          <w:szCs w:val="28"/>
          <w:lang w:val="uk-UA"/>
        </w:rPr>
        <w:t>відкриті торги з особливостями</w:t>
      </w:r>
    </w:p>
    <w:p w:rsidR="009F2952" w:rsidRDefault="009F2952">
      <w:pPr>
        <w:rPr>
          <w:color w:val="000000"/>
          <w:sz w:val="40"/>
          <w:szCs w:val="40"/>
          <w:lang w:val="uk-UA"/>
        </w:rPr>
      </w:pPr>
    </w:p>
    <w:p w:rsidR="009F2952" w:rsidRDefault="007A3973">
      <w:pPr>
        <w:jc w:val="center"/>
        <w:rPr>
          <w:color w:val="000000"/>
          <w:sz w:val="40"/>
          <w:szCs w:val="40"/>
          <w:lang w:val="uk-UA"/>
        </w:rPr>
      </w:pPr>
      <w:r>
        <w:rPr>
          <w:rStyle w:val="docdata"/>
          <w:rFonts w:eastAsia="Calibri"/>
          <w:b/>
          <w:color w:val="000000"/>
          <w:lang w:val="uk-UA"/>
        </w:rPr>
        <w:t>ДК</w:t>
      </w:r>
      <w:r>
        <w:rPr>
          <w:b/>
          <w:color w:val="000000"/>
          <w:lang w:val="uk-UA"/>
        </w:rPr>
        <w:t xml:space="preserve"> 021:2015 "Єдиний закупівельний словник": 336</w:t>
      </w:r>
      <w:r w:rsidR="00D85140">
        <w:rPr>
          <w:b/>
          <w:color w:val="000000"/>
        </w:rPr>
        <w:t>9</w:t>
      </w:r>
      <w:r w:rsidR="00D85140">
        <w:rPr>
          <w:b/>
          <w:color w:val="000000"/>
          <w:lang w:val="uk-UA"/>
        </w:rPr>
        <w:t>0</w:t>
      </w:r>
      <w:r w:rsidR="00D85140">
        <w:rPr>
          <w:b/>
          <w:color w:val="000000"/>
        </w:rPr>
        <w:t>000-</w:t>
      </w:r>
      <w:r w:rsidR="00D85140">
        <w:rPr>
          <w:b/>
          <w:color w:val="000000"/>
          <w:lang w:val="uk-UA"/>
        </w:rPr>
        <w:t>3</w:t>
      </w:r>
      <w:r>
        <w:rPr>
          <w:b/>
          <w:color w:val="000000"/>
          <w:lang w:val="uk-UA"/>
        </w:rPr>
        <w:t>«</w:t>
      </w:r>
      <w:r w:rsidR="00D85140" w:rsidRPr="00D85140">
        <w:rPr>
          <w:b/>
          <w:color w:val="000000"/>
          <w:shd w:val="clear" w:color="auto" w:fill="FDFEFD"/>
        </w:rPr>
        <w:t>Лікарські засоби різні</w:t>
      </w:r>
      <w:r>
        <w:rPr>
          <w:b/>
          <w:color w:val="000000"/>
          <w:lang w:val="uk-UA"/>
        </w:rPr>
        <w:t>»</w:t>
      </w:r>
      <w:r w:rsidR="00D85140">
        <w:rPr>
          <w:b/>
          <w:color w:val="000000"/>
          <w:lang w:val="uk-UA"/>
        </w:rPr>
        <w:t xml:space="preserve"> (Реактиви та контрастні речовини)</w:t>
      </w: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Pr="007A3973" w:rsidRDefault="007A3973">
      <w:pPr>
        <w:jc w:val="center"/>
        <w:rPr>
          <w:color w:val="000000"/>
          <w:sz w:val="28"/>
          <w:szCs w:val="28"/>
          <w:lang w:val="uk-UA"/>
        </w:rPr>
      </w:pPr>
      <w:r>
        <w:rPr>
          <w:b/>
          <w:bCs/>
          <w:color w:val="000000"/>
          <w:sz w:val="28"/>
          <w:szCs w:val="28"/>
          <w:lang w:val="uk-UA"/>
        </w:rPr>
        <w:t>м. Кіцмань</w:t>
      </w:r>
      <w:r>
        <w:rPr>
          <w:b/>
          <w:bCs/>
          <w:color w:val="000000"/>
          <w:sz w:val="28"/>
          <w:szCs w:val="28"/>
        </w:rPr>
        <w:t>-202</w:t>
      </w:r>
      <w:r>
        <w:rPr>
          <w:b/>
          <w:bCs/>
          <w:color w:val="000000"/>
          <w:sz w:val="28"/>
          <w:szCs w:val="28"/>
          <w:lang w:val="uk-UA"/>
        </w:rPr>
        <w:t>3</w:t>
      </w:r>
    </w:p>
    <w:p w:rsidR="009F2952" w:rsidRDefault="007A3973">
      <w:pPr>
        <w:jc w:val="center"/>
        <w:rPr>
          <w:color w:val="000000"/>
          <w:sz w:val="18"/>
          <w:szCs w:val="18"/>
          <w:lang w:val="uk-UA"/>
        </w:rPr>
      </w:pPr>
      <w:r>
        <w:br w:type="page"/>
      </w:r>
    </w:p>
    <w:p w:rsidR="009F2952" w:rsidRDefault="007A3973">
      <w:pPr>
        <w:jc w:val="center"/>
        <w:rPr>
          <w:b/>
          <w:color w:val="000000"/>
          <w:lang w:val="uk-UA"/>
        </w:rPr>
      </w:pPr>
      <w:r>
        <w:rPr>
          <w:b/>
          <w:color w:val="000000"/>
          <w:lang w:val="uk-UA"/>
        </w:rPr>
        <w:lastRenderedPageBreak/>
        <w:t xml:space="preserve">ІНСТРУКЦІЇ </w:t>
      </w: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Pr>
          <w:b/>
          <w:color w:val="000000"/>
          <w:lang w:val="uk-UA"/>
        </w:rPr>
        <w:t xml:space="preserve">УЧАСНИКАМ ПРОЦЕДУРИ ВІДКРИТИХ ТОРГІВ </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7316"/>
      </w:tblGrid>
      <w:tr w:rsidR="009F2952" w:rsidTr="00DE62BB">
        <w:trPr>
          <w:trHeight w:val="2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Heading1"/>
              <w:spacing w:before="0" w:after="0"/>
              <w:jc w:val="center"/>
              <w:rPr>
                <w:rFonts w:ascii="Times New Roman" w:hAnsi="Times New Roman" w:cs="Times New Roman"/>
                <w:color w:val="000000"/>
                <w:kern w:val="0"/>
                <w:sz w:val="24"/>
                <w:szCs w:val="24"/>
                <w:lang w:val="uk-UA"/>
              </w:rPr>
            </w:pPr>
            <w:bookmarkStart w:id="0" w:name="_Toc367893127"/>
            <w:r>
              <w:rPr>
                <w:rFonts w:ascii="Times New Roman" w:hAnsi="Times New Roman" w:cs="Times New Roman"/>
                <w:color w:val="000000"/>
                <w:kern w:val="0"/>
                <w:sz w:val="24"/>
                <w:szCs w:val="24"/>
                <w:lang w:val="uk-UA"/>
              </w:rPr>
              <w:t>Розділ 1. Загальні положення</w:t>
            </w:r>
            <w:bookmarkEnd w:id="0"/>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1. Терміни, які вживаються в тендерній документації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rPr>
            </w:pPr>
            <w:r>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bCs/>
                <w:shd w:val="clear" w:color="auto" w:fill="FFFFFF"/>
                <w:lang w:val="uk-UA"/>
              </w:rPr>
              <w:t>.</w:t>
            </w:r>
            <w:r>
              <w:rPr>
                <w:lang w:val="uk-UA"/>
              </w:rPr>
              <w:t>Терміни, які використовуються в цій тендерній документації, вживаються в значеннях, визначених Законом.</w:t>
            </w:r>
          </w:p>
        </w:tc>
      </w:tr>
      <w:tr w:rsidR="009F2952" w:rsidTr="00DE62BB">
        <w:trPr>
          <w:trHeight w:val="21"/>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bCs/>
                <w:color w:val="000000"/>
                <w:lang w:val="uk-UA"/>
              </w:rPr>
              <w:t>2. Інформація про замовника торгів</w:t>
            </w:r>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повне найменування</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
                <w:color w:val="000000"/>
                <w:lang w:val="uk-UA"/>
              </w:rPr>
            </w:pPr>
            <w:bookmarkStart w:id="1" w:name="_Hlk79752575"/>
            <w:r>
              <w:rPr>
                <w:rFonts w:eastAsia="Calibri"/>
                <w:b/>
                <w:lang w:val="uk-UA" w:eastAsia="en-US"/>
              </w:rPr>
              <w:t>Комунальне некомерційне підприємство «Кіцманська багатопрофільна лікарня інтенсивного лікування»</w:t>
            </w:r>
            <w:bookmarkEnd w:id="1"/>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місцезнаходження (адреса)</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rvps2"/>
              <w:shd w:val="clear" w:color="auto" w:fill="FFFFFF"/>
              <w:spacing w:beforeAutospacing="0" w:afterAutospacing="0"/>
              <w:jc w:val="both"/>
              <w:textAlignment w:val="baseline"/>
              <w:rPr>
                <w:b/>
                <w:color w:val="000000"/>
                <w:lang w:val="uk-UA"/>
              </w:rPr>
            </w:pPr>
            <w:bookmarkStart w:id="2" w:name="n46"/>
            <w:bookmarkStart w:id="3" w:name="_Hlk79752598"/>
            <w:bookmarkEnd w:id="2"/>
            <w:r>
              <w:rPr>
                <w:b/>
                <w:lang w:val="uk-UA"/>
              </w:rPr>
              <w:t>59300, Україна, Чернівецька область, Кіцманський район, м.Кіцмань, вул.Незалежності,1</w:t>
            </w:r>
            <w:bookmarkEnd w:id="3"/>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Категорія:</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rvps2"/>
              <w:shd w:val="clear" w:color="auto" w:fill="FFFFFF"/>
              <w:spacing w:beforeAutospacing="0" w:afterAutospacing="0"/>
              <w:jc w:val="both"/>
              <w:textAlignment w:val="baseline"/>
              <w:rPr>
                <w:bCs/>
                <w:color w:val="000000"/>
                <w:lang w:val="uk-UA"/>
              </w:rPr>
            </w:pPr>
            <w:r>
              <w:rPr>
                <w:bCs/>
                <w:color w:val="000000"/>
                <w:lang w:val="uk-UA"/>
              </w:rPr>
              <w:t>Юридична особа, яка забезпечує потреби держави або територіальної громади</w:t>
            </w:r>
          </w:p>
        </w:tc>
      </w:tr>
      <w:tr w:rsidR="009F2952" w:rsidRPr="007A3973"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посадова особа замовника, уповноважена здійснювати зв’язок з учасниками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7A3973" w:rsidRDefault="007A3973" w:rsidP="007A3973">
            <w:pPr>
              <w:pStyle w:val="ad"/>
            </w:pPr>
            <w:r>
              <w:rPr>
                <w:color w:val="000000"/>
              </w:rPr>
              <w:t>Посадова особа замовника, уповноважена здійснювати зв’язок з учасниками: </w:t>
            </w:r>
          </w:p>
          <w:p w:rsidR="007A3973" w:rsidRDefault="007A3973" w:rsidP="007A3973">
            <w:pPr>
              <w:pStyle w:val="ad"/>
            </w:pPr>
            <w:proofErr w:type="gramStart"/>
            <w:r>
              <w:rPr>
                <w:color w:val="000000"/>
              </w:rPr>
              <w:t>П</w:t>
            </w:r>
            <w:proofErr w:type="gramEnd"/>
            <w:r>
              <w:rPr>
                <w:color w:val="000000"/>
              </w:rPr>
              <w:t>ІБ Сорохан Аліна Іванівна</w:t>
            </w:r>
          </w:p>
          <w:p w:rsidR="007A3973" w:rsidRDefault="007A3973" w:rsidP="007A3973">
            <w:pPr>
              <w:pStyle w:val="ad"/>
            </w:pPr>
            <w:r>
              <w:rPr>
                <w:color w:val="000000"/>
              </w:rPr>
              <w:t>Тел.: +38 0502185923</w:t>
            </w:r>
          </w:p>
          <w:p w:rsidR="007A3973" w:rsidRDefault="007A3973" w:rsidP="007A3973">
            <w:pPr>
              <w:shd w:val="clear" w:color="auto" w:fill="FFFFFF"/>
              <w:jc w:val="both"/>
              <w:rPr>
                <w:color w:val="000000"/>
                <w:lang w:val="uk-UA"/>
              </w:rPr>
            </w:pPr>
            <w:r w:rsidRPr="00424922">
              <w:rPr>
                <w:color w:val="000000"/>
                <w:lang w:val="en-US"/>
              </w:rPr>
              <w:t>e</w:t>
            </w:r>
            <w:r w:rsidRPr="007A3973">
              <w:rPr>
                <w:color w:val="000000"/>
              </w:rPr>
              <w:t>-</w:t>
            </w:r>
            <w:r w:rsidRPr="00424922">
              <w:rPr>
                <w:color w:val="000000"/>
                <w:lang w:val="en-US"/>
              </w:rPr>
              <w:t>mail</w:t>
            </w:r>
            <w:r w:rsidRPr="007A3973">
              <w:rPr>
                <w:color w:val="000000"/>
              </w:rPr>
              <w:t xml:space="preserve">: </w:t>
            </w:r>
            <w:r w:rsidRPr="00424922">
              <w:rPr>
                <w:color w:val="000000"/>
                <w:lang w:val="en-US"/>
              </w:rPr>
              <w:t>anila</w:t>
            </w:r>
            <w:r w:rsidRPr="007A3973">
              <w:rPr>
                <w:color w:val="000000"/>
              </w:rPr>
              <w:t>4</w:t>
            </w:r>
            <w:r>
              <w:rPr>
                <w:color w:val="000000"/>
              </w:rPr>
              <w:t>1</w:t>
            </w:r>
            <w:r w:rsidRPr="007A3973">
              <w:rPr>
                <w:color w:val="000000"/>
              </w:rPr>
              <w:t>201</w:t>
            </w:r>
            <w:r>
              <w:rPr>
                <w:color w:val="000000"/>
              </w:rPr>
              <w:t>5</w:t>
            </w:r>
            <w:r w:rsidRPr="007A3973">
              <w:rPr>
                <w:color w:val="000000"/>
              </w:rPr>
              <w:t>@</w:t>
            </w:r>
            <w:r>
              <w:rPr>
                <w:color w:val="000000"/>
              </w:rPr>
              <w:t>gmail.com</w:t>
            </w:r>
            <w:r w:rsidRPr="00424922">
              <w:rPr>
                <w:color w:val="000000"/>
                <w:lang w:val="en-US"/>
              </w:rPr>
              <w:t> </w:t>
            </w:r>
          </w:p>
          <w:p w:rsidR="009F2952" w:rsidRDefault="007A3973" w:rsidP="007A3973">
            <w:pPr>
              <w:shd w:val="clear" w:color="auto" w:fill="FFFFFF"/>
              <w:jc w:val="both"/>
              <w:rPr>
                <w:b/>
                <w:i/>
                <w:color w:val="000000"/>
                <w:lang w:val="uk-UA"/>
              </w:rPr>
            </w:pPr>
            <w:r>
              <w:rPr>
                <w:color w:val="000000"/>
                <w:lang w:val="uk-UA"/>
              </w:rPr>
              <w:t xml:space="preserve"> та до </w:t>
            </w:r>
            <w:r>
              <w:rPr>
                <w:i/>
                <w:color w:val="000000"/>
                <w:lang w:val="uk-UA"/>
              </w:rPr>
              <w:t>Гнатюк Марини Іванівни тел.0997550546</w:t>
            </w:r>
          </w:p>
        </w:tc>
      </w:tr>
      <w:tr w:rsidR="009F2952" w:rsidTr="00DE62BB">
        <w:trPr>
          <w:cantSplit/>
          <w:trHeight w:val="467"/>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 Процедура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xml:space="preserve">Відкриті торги  </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4. Інформація про предмет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b/>
                <w:color w:val="000000"/>
                <w:lang w:val="uk-UA"/>
              </w:rPr>
              <w:t xml:space="preserve">Товар </w:t>
            </w:r>
          </w:p>
        </w:tc>
      </w:tr>
      <w:tr w:rsidR="009F2952" w:rsidTr="00DE62BB">
        <w:trPr>
          <w:trHeight w:val="588"/>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4.1. назва предмета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D85140" w:rsidRDefault="00D85140" w:rsidP="00D85140">
            <w:pPr>
              <w:jc w:val="both"/>
              <w:rPr>
                <w:color w:val="000000"/>
                <w:sz w:val="40"/>
                <w:szCs w:val="40"/>
                <w:lang w:val="uk-UA"/>
              </w:rPr>
            </w:pPr>
            <w:r>
              <w:rPr>
                <w:rStyle w:val="docdata"/>
                <w:rFonts w:eastAsia="Calibri"/>
                <w:b/>
                <w:color w:val="000000"/>
                <w:lang w:val="uk-UA"/>
              </w:rPr>
              <w:t>ДК</w:t>
            </w:r>
            <w:r>
              <w:rPr>
                <w:b/>
                <w:color w:val="000000"/>
                <w:lang w:val="uk-UA"/>
              </w:rPr>
              <w:t xml:space="preserve"> 021:2015 "Єдиний закупівельний словник": 336</w:t>
            </w:r>
            <w:r>
              <w:rPr>
                <w:b/>
                <w:color w:val="000000"/>
              </w:rPr>
              <w:t>9</w:t>
            </w:r>
            <w:r>
              <w:rPr>
                <w:b/>
                <w:color w:val="000000"/>
                <w:lang w:val="uk-UA"/>
              </w:rPr>
              <w:t>0</w:t>
            </w:r>
            <w:r>
              <w:rPr>
                <w:b/>
                <w:color w:val="000000"/>
              </w:rPr>
              <w:t>000-</w:t>
            </w:r>
            <w:r>
              <w:rPr>
                <w:b/>
                <w:color w:val="000000"/>
                <w:lang w:val="uk-UA"/>
              </w:rPr>
              <w:t>3«</w:t>
            </w:r>
            <w:r w:rsidRPr="00D85140">
              <w:rPr>
                <w:b/>
                <w:color w:val="000000"/>
                <w:shd w:val="clear" w:color="auto" w:fill="FDFEFD"/>
              </w:rPr>
              <w:t>Лікарські засоби різні</w:t>
            </w:r>
            <w:r>
              <w:rPr>
                <w:b/>
                <w:color w:val="000000"/>
                <w:lang w:val="uk-UA"/>
              </w:rPr>
              <w:t>» (Реактиви та контрастні речовини)</w:t>
            </w:r>
          </w:p>
          <w:p w:rsidR="009F2952" w:rsidRPr="007A3973" w:rsidRDefault="009F2952" w:rsidP="003C17AF">
            <w:pPr>
              <w:jc w:val="both"/>
              <w:rPr>
                <w:color w:val="000000"/>
                <w:sz w:val="40"/>
                <w:szCs w:val="40"/>
                <w:lang w:val="uk-UA"/>
              </w:rPr>
            </w:pPr>
          </w:p>
        </w:tc>
      </w:tr>
      <w:tr w:rsidR="009F2952" w:rsidTr="00DE62BB">
        <w:trPr>
          <w:trHeight w:val="969"/>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xml:space="preserve">4.2. </w:t>
            </w:r>
            <w:r>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90" w:right="127"/>
              <w:rPr>
                <w:rFonts w:eastAsia="Calibri"/>
                <w:b/>
                <w:lang w:val="uk-UA" w:eastAsia="en-US"/>
              </w:rPr>
            </w:pPr>
            <w:r>
              <w:rPr>
                <w:rFonts w:eastAsia="Calibri"/>
                <w:b/>
                <w:lang w:val="uk-UA" w:eastAsia="en-US"/>
              </w:rPr>
              <w:t>Окремі частини (лоти) не передбачено.</w:t>
            </w:r>
          </w:p>
          <w:p w:rsidR="009F2952" w:rsidRDefault="009F2952">
            <w:pPr>
              <w:shd w:val="clear" w:color="auto" w:fill="FFFFFF"/>
              <w:jc w:val="both"/>
              <w:textAlignment w:val="baseline"/>
              <w:rPr>
                <w:b/>
                <w:bCs/>
                <w:color w:val="000000"/>
                <w:lang w:val="uk-UA"/>
              </w:rPr>
            </w:pPr>
          </w:p>
          <w:p w:rsidR="009F2952" w:rsidRDefault="009F2952">
            <w:pPr>
              <w:pStyle w:val="rvps2"/>
              <w:shd w:val="clear" w:color="auto" w:fill="FFFFFF"/>
              <w:spacing w:beforeAutospacing="0" w:afterAutospacing="0"/>
              <w:jc w:val="both"/>
              <w:textAlignment w:val="baseline"/>
              <w:rPr>
                <w:color w:val="000000"/>
                <w:lang w:val="uk-UA"/>
              </w:rPr>
            </w:pPr>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4.3. місце, кількість, обсяг поставки товарів (надання послуг, виконання робіт)</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84" w:right="146"/>
              <w:jc w:val="both"/>
              <w:textAlignment w:val="baseline"/>
              <w:rPr>
                <w:rFonts w:eastAsia="Calibri"/>
                <w:bCs/>
                <w:lang w:val="uk-UA" w:eastAsia="en-US"/>
              </w:rPr>
            </w:pPr>
            <w:r>
              <w:rPr>
                <w:lang w:val="uk-UA"/>
              </w:rPr>
              <w:t>місце:</w:t>
            </w:r>
            <w:r>
              <w:rPr>
                <w:rFonts w:eastAsia="Calibri"/>
                <w:bCs/>
                <w:lang w:val="uk-UA" w:eastAsia="en-US"/>
              </w:rPr>
              <w:t>Україна, 59300 , Чернівецька область,</w:t>
            </w:r>
          </w:p>
          <w:p w:rsidR="009F2952" w:rsidRDefault="007A3973">
            <w:pPr>
              <w:ind w:left="84" w:right="146"/>
              <w:jc w:val="both"/>
              <w:textAlignment w:val="baseline"/>
              <w:rPr>
                <w:bCs/>
                <w:color w:val="000000"/>
                <w:lang w:val="uk-UA" w:eastAsia="uk-UA"/>
              </w:rPr>
            </w:pPr>
            <w:r>
              <w:rPr>
                <w:rFonts w:eastAsia="Calibri"/>
                <w:bCs/>
                <w:lang w:val="uk-UA" w:eastAsia="en-US"/>
              </w:rPr>
              <w:t xml:space="preserve">м. </w:t>
            </w:r>
            <w:r>
              <w:rPr>
                <w:rFonts w:eastAsia="Calibri"/>
                <w:lang w:val="uk-UA" w:eastAsia="en-US"/>
              </w:rPr>
              <w:t>Кіцмань вул. Незалежності, 1</w:t>
            </w:r>
          </w:p>
          <w:p w:rsidR="009F2952" w:rsidRDefault="007A3973">
            <w:pPr>
              <w:pStyle w:val="1476"/>
              <w:spacing w:beforeAutospacing="0" w:afterAutospacing="0"/>
              <w:jc w:val="both"/>
              <w:rPr>
                <w:lang w:val="uk-UA"/>
              </w:rPr>
            </w:pPr>
            <w:r>
              <w:rPr>
                <w:color w:val="000000"/>
                <w:lang w:val="uk-UA"/>
              </w:rPr>
              <w:t>Кількість (згідно Додатку 3): 6 найменувань, згідно до Додатку №3 (Технічні, якісні та кількісні вимоги до предмету закупівлі та умови його поставки).</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4.4. строк поставки товарів (надання послуг, виконання робіт)</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color w:val="000000"/>
                <w:highlight w:val="yellow"/>
                <w:lang w:val="uk-UA"/>
              </w:rPr>
            </w:pPr>
            <w:r>
              <w:rPr>
                <w:color w:val="000000"/>
                <w:lang w:val="uk-UA"/>
              </w:rPr>
              <w:t>До 31.12.202</w:t>
            </w:r>
            <w:r>
              <w:rPr>
                <w:color w:val="000000"/>
              </w:rPr>
              <w:t>3</w:t>
            </w:r>
            <w:r>
              <w:rPr>
                <w:color w:val="000000"/>
                <w:lang w:val="uk-UA"/>
              </w:rPr>
              <w:t xml:space="preserve"> р. або до повного виконання сторонами договірних зобов’язань.   </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5. Недискримінація учасників</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84" w:right="146"/>
              <w:jc w:val="both"/>
              <w:textAlignment w:val="baseline"/>
              <w:rPr>
                <w:rFonts w:eastAsia="Calibri"/>
                <w:lang w:val="uk-UA" w:eastAsia="en-US"/>
              </w:rPr>
            </w:pPr>
            <w:r>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2952" w:rsidRDefault="007A3973">
            <w:pPr>
              <w:jc w:val="both"/>
              <w:rPr>
                <w:color w:val="000000"/>
                <w:lang w:val="uk-UA"/>
              </w:rPr>
            </w:pPr>
            <w:r>
              <w:rPr>
                <w:rFonts w:eastAsia="Calibri"/>
                <w:lang w:val="uk-UA" w:eastAsia="en-US"/>
              </w:rPr>
              <w:t>Замовник забезпечує вільний доступ усіх учасників до інформації про закупівлю, передбаченої цим Законом</w:t>
            </w:r>
            <w:r>
              <w:rPr>
                <w:lang w:val="uk-UA"/>
              </w:rPr>
              <w:t>.</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 xml:space="preserve">6. Інформація про валюту (валюти), у якій (яких) повинна бути </w:t>
            </w:r>
            <w:r>
              <w:rPr>
                <w:bCs/>
                <w:color w:val="000000"/>
                <w:lang w:val="uk-UA"/>
              </w:rPr>
              <w:lastRenderedPageBreak/>
              <w:t xml:space="preserve">розрахована і зазначена ціна тендерної пропозиції </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ind w:hanging="21"/>
              <w:jc w:val="both"/>
              <w:rPr>
                <w:color w:val="000000"/>
                <w:lang w:val="uk-UA"/>
              </w:rPr>
            </w:pPr>
            <w:r>
              <w:rPr>
                <w:color w:val="000000"/>
                <w:lang w:val="uk-UA"/>
              </w:rPr>
              <w:lastRenderedPageBreak/>
              <w:t>Валютою тендерної пропозиції є гривня.</w:t>
            </w:r>
          </w:p>
          <w:p w:rsidR="009F2952" w:rsidRDefault="007A3973">
            <w:pPr>
              <w:widowControl w:val="0"/>
              <w:ind w:hanging="21"/>
              <w:jc w:val="both"/>
              <w:rPr>
                <w:color w:val="000000"/>
                <w:lang w:val="uk-UA"/>
              </w:rPr>
            </w:pPr>
            <w:r>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w:t>
            </w:r>
            <w:r>
              <w:rPr>
                <w:color w:val="000000"/>
                <w:lang w:val="uk-UA"/>
              </w:rPr>
              <w:lastRenderedPageBreak/>
              <w:t xml:space="preserve">законодавства. </w:t>
            </w:r>
          </w:p>
          <w:p w:rsidR="009F2952" w:rsidRDefault="007A3973">
            <w:pPr>
              <w:widowControl w:val="0"/>
              <w:ind w:hanging="21"/>
              <w:jc w:val="both"/>
              <w:rPr>
                <w:color w:val="000000"/>
                <w:lang w:val="uk-UA"/>
              </w:rPr>
            </w:pPr>
            <w:r>
              <w:rPr>
                <w:color w:val="000000"/>
                <w:lang w:val="uk-UA"/>
              </w:rPr>
              <w:t xml:space="preserve">Вартість тендерної пропозиції та всі інші ціни повинні бути чітко визначені. </w:t>
            </w:r>
          </w:p>
          <w:p w:rsidR="009F2952" w:rsidRDefault="007A3973">
            <w:pPr>
              <w:widowControl w:val="0"/>
              <w:ind w:hanging="21"/>
              <w:jc w:val="both"/>
              <w:rPr>
                <w:color w:val="000000"/>
                <w:lang w:val="uk-UA"/>
              </w:rPr>
            </w:pPr>
            <w:r>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F2952" w:rsidRDefault="007A3973">
            <w:pPr>
              <w:widowControl w:val="0"/>
              <w:ind w:hanging="21"/>
              <w:jc w:val="both"/>
              <w:rPr>
                <w:color w:val="000000"/>
                <w:lang w:val="uk-UA"/>
              </w:rPr>
            </w:pPr>
            <w:r>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F2952" w:rsidRDefault="007A3973">
            <w:pPr>
              <w:widowControl w:val="0"/>
              <w:ind w:hanging="21"/>
              <w:jc w:val="both"/>
              <w:rPr>
                <w:b/>
                <w:color w:val="000000"/>
                <w:lang w:val="uk-UA" w:eastAsia="uk-UA"/>
              </w:rPr>
            </w:pPr>
            <w:r>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F2952" w:rsidTr="00DE62BB">
        <w:trPr>
          <w:trHeight w:val="932"/>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lastRenderedPageBreak/>
              <w:t xml:space="preserve">7. Інформація про мову (мови), якою (якими) повинні бути складені тендерні пропозиції </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9F2952" w:rsidRDefault="007A3973">
            <w:pPr>
              <w:jc w:val="both"/>
              <w:rPr>
                <w:color w:val="000000"/>
                <w:lang w:val="uk-UA"/>
              </w:rPr>
            </w:pPr>
            <w:r>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9F2952" w:rsidTr="00DE62BB">
        <w:trPr>
          <w:trHeight w:val="21"/>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b/>
                <w:bCs/>
                <w:color w:val="000000"/>
                <w:lang w:val="uk-UA"/>
              </w:rPr>
            </w:pPr>
            <w:r>
              <w:rPr>
                <w:b/>
                <w:bCs/>
                <w:color w:val="000000"/>
                <w:lang w:val="uk-UA"/>
              </w:rPr>
              <w:t>Розділ 2. Порядок внесення змін та надання роз’яснень до тендерної документації</w:t>
            </w:r>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 xml:space="preserve">2.1. Процедура надання роз’яснень щодо </w:t>
            </w:r>
            <w:r>
              <w:rPr>
                <w:color w:val="000000"/>
                <w:lang w:val="uk-UA"/>
              </w:rPr>
              <w:t xml:space="preserve">тендерної </w:t>
            </w:r>
            <w:r>
              <w:rPr>
                <w:bCs/>
                <w:color w:val="000000"/>
                <w:lang w:val="uk-UA"/>
              </w:rPr>
              <w:t>документації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F2952" w:rsidRDefault="007A3973">
            <w:pPr>
              <w:jc w:val="both"/>
              <w:rPr>
                <w:color w:val="000000"/>
                <w:lang w:val="uk-UA"/>
              </w:rPr>
            </w:pPr>
            <w:r>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2952" w:rsidRDefault="007A3973">
            <w:pPr>
              <w:jc w:val="both"/>
              <w:rPr>
                <w:color w:val="000000"/>
                <w:lang w:val="uk-UA"/>
              </w:rPr>
            </w:pPr>
            <w:r>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highlight w:val="white"/>
                <w:lang w:val="uk-UA"/>
              </w:rPr>
            </w:pPr>
            <w:r>
              <w:rPr>
                <w:bCs/>
                <w:color w:val="000000"/>
                <w:lang w:val="uk-UA"/>
              </w:rPr>
              <w:t xml:space="preserve">2.2. </w:t>
            </w:r>
            <w:r>
              <w:rPr>
                <w:color w:val="000000"/>
                <w:lang w:val="uk-UA" w:eastAsia="uk-UA"/>
              </w:rPr>
              <w:t>Унесення змін до тендерної документації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Pr>
                <w:color w:val="000000"/>
                <w:lang w:val="uk-UA"/>
              </w:rPr>
              <w:lastRenderedPageBreak/>
              <w:t>строку подання тендерних пропозицій залишалося не менше чотирьох днів.</w:t>
            </w:r>
          </w:p>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2952" w:rsidTr="00DE62BB">
        <w:trPr>
          <w:trHeight w:val="21"/>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646"/>
              </w:tabs>
              <w:jc w:val="center"/>
              <w:rPr>
                <w:b/>
                <w:color w:val="000000"/>
                <w:lang w:val="uk-UA"/>
              </w:rPr>
            </w:pPr>
            <w:bookmarkStart w:id="4" w:name="_Toc367893128"/>
            <w:r>
              <w:rPr>
                <w:b/>
                <w:color w:val="000000"/>
                <w:lang w:val="uk-UA"/>
              </w:rPr>
              <w:lastRenderedPageBreak/>
              <w:t>Розділ 3. Інструкція з підготовки тендерної  пропозиції</w:t>
            </w:r>
            <w:bookmarkEnd w:id="4"/>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2"/>
              <w:rPr>
                <w:rFonts w:ascii="Times New Roman" w:hAnsi="Times New Roman"/>
                <w:b w:val="0"/>
                <w:color w:val="000000"/>
              </w:rPr>
            </w:pPr>
            <w:r>
              <w:rPr>
                <w:rFonts w:ascii="Times New Roman" w:hAnsi="Times New Roman"/>
                <w:b w:val="0"/>
                <w:color w:val="000000"/>
              </w:rPr>
              <w:t>3.1. Зміст і спосіб подання тендерної пропозиції</w:t>
            </w:r>
          </w:p>
          <w:p w:rsidR="009F2952" w:rsidRDefault="009F2952">
            <w:pPr>
              <w:pStyle w:val="2"/>
              <w:rPr>
                <w:rFonts w:ascii="Times New Roman" w:hAnsi="Times New Roman"/>
                <w:b w:val="0"/>
                <w:color w:val="000000"/>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2952" w:rsidRDefault="007A3973">
            <w:pPr>
              <w:jc w:val="both"/>
              <w:rPr>
                <w:color w:val="000000"/>
                <w:lang w:val="uk-UA"/>
              </w:rPr>
            </w:pPr>
            <w:r>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952" w:rsidRDefault="007A3973">
            <w:pPr>
              <w:jc w:val="both"/>
              <w:rPr>
                <w:color w:val="000000"/>
                <w:lang w:val="uk-UA"/>
              </w:rPr>
            </w:pPr>
            <w:r>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2952" w:rsidRDefault="007A3973">
            <w:pPr>
              <w:jc w:val="both"/>
              <w:rPr>
                <w:color w:val="000000"/>
                <w:lang w:val="uk-UA"/>
              </w:rPr>
            </w:pPr>
            <w:r>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2952" w:rsidRDefault="007A3973">
            <w:pPr>
              <w:jc w:val="both"/>
              <w:rPr>
                <w:color w:val="000000"/>
                <w:lang w:val="uk-UA"/>
              </w:rPr>
            </w:pPr>
            <w:r>
              <w:rPr>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F2952" w:rsidRDefault="007A3973">
            <w:pPr>
              <w:jc w:val="both"/>
              <w:rPr>
                <w:color w:val="000000"/>
                <w:lang w:val="uk-UA"/>
              </w:rPr>
            </w:pPr>
            <w:r>
              <w:rPr>
                <w:color w:val="000000"/>
                <w:lang w:val="uk-UA"/>
              </w:rPr>
              <w:t xml:space="preserve">Електронна система закупівель автоматично формує та надсилає повідомлення учаснику про отримання його пропозиції із </w:t>
            </w:r>
            <w:r>
              <w:rPr>
                <w:color w:val="000000"/>
                <w:lang w:val="uk-UA"/>
              </w:rPr>
              <w:lastRenderedPageBreak/>
              <w:t>зазначенням дати та часу. Електронна система повинна забезпечити можливість подання пропозиції всім особам на рівних умовах.</w:t>
            </w:r>
          </w:p>
          <w:p w:rsidR="009F2952" w:rsidRDefault="007A3973">
            <w:pPr>
              <w:jc w:val="both"/>
              <w:rPr>
                <w:color w:val="000000"/>
                <w:lang w:val="uk-UA"/>
              </w:rPr>
            </w:pPr>
            <w:r>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lastRenderedPageBreak/>
              <w:t>3.2. Зміст тендерної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firstLine="284"/>
              <w:rPr>
                <w:rFonts w:eastAsia="SimSun"/>
                <w:color w:val="000000"/>
                <w:kern w:val="2"/>
                <w:lang w:val="uk-UA" w:eastAsia="uk-UA"/>
              </w:rPr>
            </w:pPr>
            <w:r>
              <w:rPr>
                <w:color w:val="000000"/>
                <w:lang w:val="uk-UA" w:eastAsia="uk-UA"/>
              </w:rPr>
              <w:t>3.2.1</w:t>
            </w:r>
            <w:r>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Pr>
                <w:rFonts w:eastAsia="SimSun"/>
                <w:b/>
                <w:bCs/>
                <w:color w:val="000000"/>
                <w:kern w:val="2"/>
                <w:lang w:val="uk-UA" w:eastAsia="uk-UA"/>
              </w:rPr>
              <w:t>Додатку №1</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Pr>
                <w:rFonts w:eastAsia="SimSun"/>
                <w:b/>
                <w:bCs/>
                <w:color w:val="000000"/>
                <w:kern w:val="2"/>
                <w:lang w:val="uk-UA" w:eastAsia="uk-UA"/>
              </w:rPr>
              <w:t>розділу 1Додатку №1</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Pr>
                <w:rFonts w:eastAsia="SimSun"/>
                <w:b/>
                <w:bCs/>
                <w:color w:val="000000"/>
                <w:kern w:val="2"/>
                <w:lang w:val="uk-UA" w:eastAsia="uk-UA"/>
              </w:rPr>
              <w:t>розділу 2Додатку №1</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Pr>
                <w:rFonts w:eastAsia="SimSun"/>
                <w:b/>
                <w:bCs/>
                <w:color w:val="000000"/>
                <w:kern w:val="2"/>
                <w:lang w:val="uk-UA" w:eastAsia="uk-UA"/>
              </w:rPr>
              <w:t>3.8 розділу 3</w:t>
            </w:r>
            <w:r>
              <w:rPr>
                <w:rFonts w:eastAsia="SimSun"/>
                <w:color w:val="000000"/>
                <w:kern w:val="2"/>
                <w:lang w:val="uk-UA" w:eastAsia="uk-UA"/>
              </w:rPr>
              <w:t xml:space="preserve"> Тендерної документації та </w:t>
            </w:r>
            <w:r>
              <w:rPr>
                <w:rFonts w:eastAsia="SimSun"/>
                <w:b/>
                <w:bCs/>
                <w:color w:val="000000"/>
                <w:kern w:val="2"/>
                <w:lang w:val="uk-UA" w:eastAsia="uk-UA"/>
              </w:rPr>
              <w:t>Додатку 3</w:t>
            </w:r>
            <w:r>
              <w:rPr>
                <w:rFonts w:eastAsia="SimSun"/>
                <w:color w:val="000000"/>
                <w:kern w:val="2"/>
                <w:lang w:val="uk-UA" w:eastAsia="uk-UA"/>
              </w:rPr>
              <w:t xml:space="preserve">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Pr>
                <w:rFonts w:eastAsia="SimSun"/>
                <w:b/>
                <w:bCs/>
                <w:color w:val="000000"/>
                <w:kern w:val="2"/>
                <w:lang w:val="uk-UA" w:eastAsia="uk-UA"/>
              </w:rPr>
              <w:t>розділу 3Додатку №</w:t>
            </w:r>
            <w:r>
              <w:rPr>
                <w:rFonts w:eastAsia="SimSun"/>
                <w:color w:val="000000"/>
                <w:kern w:val="2"/>
                <w:lang w:val="uk-UA" w:eastAsia="uk-UA"/>
              </w:rPr>
              <w:t>1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заповненою формою </w:t>
            </w:r>
            <w:r>
              <w:rPr>
                <w:rFonts w:eastAsia="SimSun"/>
                <w:b/>
                <w:bCs/>
                <w:color w:val="000000"/>
                <w:kern w:val="2"/>
                <w:lang w:val="uk-UA" w:eastAsia="uk-UA"/>
              </w:rPr>
              <w:t>“ТЕНДЕРНА ПРОПОЗИЦІЯ”</w:t>
            </w:r>
            <w:r>
              <w:rPr>
                <w:rFonts w:eastAsia="SimSun"/>
                <w:color w:val="000000"/>
                <w:kern w:val="2"/>
                <w:lang w:val="uk-UA" w:eastAsia="uk-UA"/>
              </w:rPr>
              <w:t xml:space="preserve">. Форма заповнюється згідно з </w:t>
            </w:r>
            <w:r>
              <w:rPr>
                <w:rFonts w:eastAsia="SimSun"/>
                <w:b/>
                <w:bCs/>
                <w:color w:val="000000"/>
                <w:kern w:val="2"/>
                <w:lang w:val="uk-UA" w:eastAsia="uk-UA"/>
              </w:rPr>
              <w:t>Додатком №4</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w:t>
            </w:r>
            <w:r>
              <w:rPr>
                <w:rFonts w:eastAsia="SimSun"/>
                <w:color w:val="000000"/>
                <w:kern w:val="2"/>
                <w:lang w:val="uk-UA" w:eastAsia="uk-UA"/>
              </w:rPr>
              <w:lastRenderedPageBreak/>
              <w:t>(“XLS”),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F2952" w:rsidRDefault="007A3973">
            <w:pPr>
              <w:widowControl w:val="0"/>
              <w:ind w:firstLine="284"/>
              <w:jc w:val="both"/>
              <w:rPr>
                <w:rFonts w:eastAsia="SimSun"/>
                <w:b/>
                <w:bCs/>
                <w:color w:val="000000"/>
                <w:kern w:val="2"/>
                <w:lang w:val="uk-UA" w:eastAsia="uk-UA"/>
              </w:rPr>
            </w:pPr>
            <w:r>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3.2.3. Кожен учасник має право подати тільки одну тендерну пропозицію.</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3.2.5. Ціна тендерної пропозиції.</w:t>
            </w:r>
          </w:p>
          <w:p w:rsidR="009F2952" w:rsidRDefault="007A3973">
            <w:pPr>
              <w:jc w:val="both"/>
              <w:rPr>
                <w:color w:val="000000"/>
                <w:lang w:val="uk-UA" w:eastAsia="uk-UA"/>
              </w:rPr>
            </w:pPr>
            <w:r>
              <w:rPr>
                <w:rFonts w:eastAsia="SimSun"/>
                <w:color w:val="000000"/>
                <w:kern w:val="2"/>
                <w:lang w:val="uk-UA" w:eastAsia="uk-UA"/>
              </w:rPr>
              <w:t xml:space="preserve">Учасник надає у складі тендерної пропозиції заповнену форму </w:t>
            </w:r>
            <w:r>
              <w:rPr>
                <w:rFonts w:eastAsia="SimSun"/>
                <w:b/>
                <w:bCs/>
                <w:color w:val="000000"/>
                <w:kern w:val="2"/>
                <w:lang w:val="uk-UA" w:eastAsia="uk-UA"/>
              </w:rPr>
              <w:t>«ТЕНДЕРНА ПРОПОЗИЦІЯ»,</w:t>
            </w:r>
            <w:r>
              <w:rPr>
                <w:rFonts w:eastAsia="SimSun"/>
                <w:color w:val="000000"/>
                <w:kern w:val="2"/>
                <w:lang w:val="uk-UA" w:eastAsia="uk-UA"/>
              </w:rPr>
              <w:t xml:space="preserve"> яка наведена в </w:t>
            </w:r>
            <w:r>
              <w:rPr>
                <w:rFonts w:eastAsia="SimSun"/>
                <w:b/>
                <w:bCs/>
                <w:color w:val="000000"/>
                <w:kern w:val="2"/>
                <w:lang w:val="uk-UA" w:eastAsia="uk-UA"/>
              </w:rPr>
              <w:t>Додатку №4</w:t>
            </w:r>
            <w:r>
              <w:rPr>
                <w:rFonts w:eastAsia="SimSun"/>
                <w:color w:val="000000"/>
                <w:kern w:val="2"/>
                <w:lang w:val="uk-UA" w:eastAsia="uk-UA"/>
              </w:rPr>
              <w:t xml:space="preserve"> до тендерної документації, ціна вказуються з двома десятковими знаками.</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
                <w:bCs/>
                <w:color w:val="000000"/>
                <w:lang w:val="uk-UA"/>
              </w:rPr>
            </w:pPr>
            <w:r>
              <w:rPr>
                <w:b/>
                <w:bCs/>
                <w:color w:val="000000"/>
                <w:lang w:val="uk-UA"/>
              </w:rPr>
              <w:lastRenderedPageBreak/>
              <w:t>3.3. Формальні (несуттєві) помилки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ind w:firstLine="33"/>
              <w:jc w:val="both"/>
              <w:rPr>
                <w:rFonts w:eastAsia="SimSun"/>
                <w:color w:val="000000"/>
                <w:kern w:val="2"/>
              </w:rPr>
            </w:pPr>
            <w:proofErr w:type="gramStart"/>
            <w:r>
              <w:rPr>
                <w:rFonts w:eastAsia="SimSun"/>
                <w:color w:val="000000"/>
                <w:kern w:val="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F2952" w:rsidRDefault="007A3973">
            <w:pPr>
              <w:widowControl w:val="0"/>
              <w:ind w:firstLine="33"/>
              <w:jc w:val="both"/>
              <w:rPr>
                <w:rFonts w:eastAsia="SimSun"/>
                <w:color w:val="000000"/>
                <w:kern w:val="2"/>
              </w:rPr>
            </w:pPr>
            <w:r>
              <w:rPr>
                <w:rFonts w:eastAsia="SimSun"/>
                <w:color w:val="000000"/>
                <w:kern w:val="2"/>
              </w:rPr>
              <w:t>«Формальними (несуттєвими) вважаються помилки, що пов’язані з оформленням тендерної пропозиції та не впливають на змі</w:t>
            </w:r>
            <w:proofErr w:type="gramStart"/>
            <w:r>
              <w:rPr>
                <w:rFonts w:eastAsia="SimSun"/>
                <w:color w:val="000000"/>
                <w:kern w:val="2"/>
              </w:rPr>
              <w:t>ст</w:t>
            </w:r>
            <w:proofErr w:type="gramEnd"/>
            <w:r>
              <w:rPr>
                <w:rFonts w:eastAsia="SimSun"/>
                <w:color w:val="000000"/>
                <w:kern w:val="2"/>
              </w:rPr>
              <w:t xml:space="preserve"> тендерної пропозиції, а саме - технічні помилки та описки. </w:t>
            </w:r>
          </w:p>
          <w:p w:rsidR="009F2952" w:rsidRDefault="007A3973">
            <w:pPr>
              <w:widowControl w:val="0"/>
              <w:ind w:firstLine="33"/>
              <w:jc w:val="both"/>
              <w:rPr>
                <w:rFonts w:eastAsia="SimSun"/>
                <w:color w:val="000000"/>
                <w:kern w:val="2"/>
              </w:rPr>
            </w:pPr>
            <w:r>
              <w:rPr>
                <w:rFonts w:eastAsia="SimSun"/>
                <w:color w:val="000000"/>
                <w:kern w:val="2"/>
              </w:rPr>
              <w:t>Опис формальних помилок:</w:t>
            </w:r>
          </w:p>
          <w:p w:rsidR="009F2952" w:rsidRDefault="007A3973">
            <w:pPr>
              <w:widowControl w:val="0"/>
              <w:ind w:firstLine="33"/>
              <w:jc w:val="both"/>
              <w:rPr>
                <w:rFonts w:eastAsia="SimSun"/>
                <w:color w:val="000000"/>
                <w:kern w:val="2"/>
              </w:rPr>
            </w:pPr>
            <w:r>
              <w:rPr>
                <w:rFonts w:eastAsia="SimSun"/>
                <w:color w:val="000000"/>
                <w:kern w:val="2"/>
              </w:rPr>
              <w:t>1.</w:t>
            </w:r>
            <w:r>
              <w:rPr>
                <w:rFonts w:eastAsia="SimSun"/>
                <w:color w:val="000000"/>
                <w:kern w:val="2"/>
              </w:rPr>
              <w:tab/>
              <w:t>Інформація / документ, подана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містить помилку (помилки) у частині:</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 xml:space="preserve">уживання великої </w:t>
            </w:r>
            <w:proofErr w:type="gramStart"/>
            <w:r>
              <w:rPr>
                <w:rFonts w:eastAsia="SimSun"/>
                <w:color w:val="000000"/>
                <w:kern w:val="2"/>
              </w:rPr>
              <w:t>л</w:t>
            </w:r>
            <w:proofErr w:type="gramEnd"/>
            <w:r>
              <w:rPr>
                <w:rFonts w:eastAsia="SimSun"/>
                <w:color w:val="000000"/>
                <w:kern w:val="2"/>
              </w:rPr>
              <w:t>ітери;</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уживання розділових знаків та відмінювання слі</w:t>
            </w:r>
            <w:proofErr w:type="gramStart"/>
            <w:r>
              <w:rPr>
                <w:rFonts w:eastAsia="SimSun"/>
                <w:color w:val="000000"/>
                <w:kern w:val="2"/>
              </w:rPr>
              <w:t>в</w:t>
            </w:r>
            <w:proofErr w:type="gramEnd"/>
            <w:r>
              <w:rPr>
                <w:rFonts w:eastAsia="SimSun"/>
                <w:color w:val="000000"/>
                <w:kern w:val="2"/>
              </w:rPr>
              <w:t xml:space="preserve"> у реченні;</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використання слова або мовного звороту, запозичених з іншої мови;</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зазначення унікального номера оголошення про проведення конкурентної процедури закупі</w:t>
            </w:r>
            <w:proofErr w:type="gramStart"/>
            <w:r>
              <w:rPr>
                <w:rFonts w:eastAsia="SimSun"/>
                <w:color w:val="000000"/>
                <w:kern w:val="2"/>
              </w:rPr>
              <w:t>вл</w:t>
            </w:r>
            <w:proofErr w:type="gramEnd"/>
            <w:r>
              <w:rPr>
                <w:rFonts w:eastAsia="SimSun"/>
                <w:color w:val="000000"/>
                <w:kern w:val="2"/>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застосування правил переносу частини слова з рядка в рядок;</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написання слі</w:t>
            </w:r>
            <w:proofErr w:type="gramStart"/>
            <w:r>
              <w:rPr>
                <w:rFonts w:eastAsia="SimSun"/>
                <w:color w:val="000000"/>
                <w:kern w:val="2"/>
              </w:rPr>
              <w:t>в</w:t>
            </w:r>
            <w:proofErr w:type="gramEnd"/>
            <w:r>
              <w:rPr>
                <w:rFonts w:eastAsia="SimSun"/>
                <w:color w:val="000000"/>
                <w:kern w:val="2"/>
              </w:rPr>
              <w:t xml:space="preserve"> разом та/або окремо, та/або через дефіс;</w:t>
            </w:r>
          </w:p>
          <w:p w:rsidR="009F2952" w:rsidRDefault="007A3973">
            <w:pPr>
              <w:widowControl w:val="0"/>
              <w:ind w:firstLine="33"/>
              <w:jc w:val="both"/>
              <w:rPr>
                <w:rFonts w:eastAsia="SimSun"/>
                <w:color w:val="000000"/>
                <w:kern w:val="2"/>
              </w:rPr>
            </w:pPr>
            <w:r>
              <w:rPr>
                <w:rFonts w:eastAsia="SimSun"/>
                <w:color w:val="000000"/>
                <w:kern w:val="2"/>
              </w:rPr>
              <w:t>-  нумерації сторінок/аркушів (</w:t>
            </w:r>
            <w:proofErr w:type="gramStart"/>
            <w:r>
              <w:rPr>
                <w:rFonts w:eastAsia="SimSun"/>
                <w:color w:val="000000"/>
                <w:kern w:val="2"/>
              </w:rPr>
              <w:t>у</w:t>
            </w:r>
            <w:proofErr w:type="gramEnd"/>
            <w:r>
              <w:rPr>
                <w:rFonts w:eastAsia="SimSun"/>
                <w:color w:val="000000"/>
                <w:kern w:val="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2952" w:rsidRDefault="007A3973">
            <w:pPr>
              <w:widowControl w:val="0"/>
              <w:ind w:firstLine="33"/>
              <w:jc w:val="both"/>
              <w:rPr>
                <w:rFonts w:eastAsia="SimSun"/>
                <w:color w:val="000000"/>
                <w:kern w:val="2"/>
              </w:rPr>
            </w:pPr>
            <w:r>
              <w:rPr>
                <w:rFonts w:eastAsia="SimSun"/>
                <w:color w:val="000000"/>
                <w:kern w:val="2"/>
              </w:rPr>
              <w:t>2.</w:t>
            </w:r>
            <w:r>
              <w:rPr>
                <w:rFonts w:eastAsia="SimSun"/>
                <w:color w:val="000000"/>
                <w:kern w:val="2"/>
              </w:rPr>
              <w:tab/>
              <w:t>Помилка, зроблена учасником процедури закупі</w:t>
            </w:r>
            <w:proofErr w:type="gramStart"/>
            <w:r>
              <w:rPr>
                <w:rFonts w:eastAsia="SimSun"/>
                <w:color w:val="000000"/>
                <w:kern w:val="2"/>
              </w:rPr>
              <w:t>вл</w:t>
            </w:r>
            <w:proofErr w:type="gramEnd"/>
            <w:r>
              <w:rPr>
                <w:rFonts w:eastAsia="SimSun"/>
                <w:color w:val="000000"/>
                <w:kern w:val="2"/>
              </w:rPr>
              <w:t xml:space="preserve">і під час оформлення тексту документа / унесення інформації в окремі поля </w:t>
            </w:r>
            <w:r>
              <w:rPr>
                <w:rFonts w:eastAsia="SimSun"/>
                <w:color w:val="000000"/>
                <w:kern w:val="2"/>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eastAsia="SimSun"/>
                <w:color w:val="000000"/>
                <w:kern w:val="2"/>
              </w:rPr>
              <w:t>вл</w:t>
            </w:r>
            <w:proofErr w:type="gramEnd"/>
            <w:r>
              <w:rPr>
                <w:rFonts w:eastAsia="SimSun"/>
                <w:color w:val="000000"/>
                <w:kern w:val="2"/>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2952" w:rsidRDefault="007A3973">
            <w:pPr>
              <w:widowControl w:val="0"/>
              <w:ind w:firstLine="33"/>
              <w:jc w:val="both"/>
              <w:rPr>
                <w:rFonts w:eastAsia="SimSun"/>
                <w:color w:val="000000"/>
                <w:kern w:val="2"/>
              </w:rPr>
            </w:pPr>
            <w:r>
              <w:rPr>
                <w:rFonts w:eastAsia="SimSun"/>
                <w:color w:val="000000"/>
                <w:kern w:val="2"/>
              </w:rPr>
              <w:t>3.</w:t>
            </w:r>
            <w:r>
              <w:rPr>
                <w:rFonts w:eastAsia="SimSun"/>
                <w:color w:val="000000"/>
                <w:kern w:val="2"/>
              </w:rPr>
              <w:tab/>
              <w:t>Невірна назва документа (документів), що подається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зміст якого відповідає вимогам, визначеним замовником у тендерній документації.</w:t>
            </w:r>
          </w:p>
          <w:p w:rsidR="009F2952" w:rsidRDefault="007A3973">
            <w:pPr>
              <w:widowControl w:val="0"/>
              <w:ind w:firstLine="33"/>
              <w:jc w:val="both"/>
              <w:rPr>
                <w:rFonts w:eastAsia="SimSun"/>
                <w:color w:val="000000"/>
                <w:kern w:val="2"/>
              </w:rPr>
            </w:pPr>
            <w:r>
              <w:rPr>
                <w:rFonts w:eastAsia="SimSun"/>
                <w:color w:val="000000"/>
                <w:kern w:val="2"/>
              </w:rPr>
              <w:t>4.</w:t>
            </w:r>
            <w:r>
              <w:rPr>
                <w:rFonts w:eastAsia="SimSun"/>
                <w:color w:val="000000"/>
                <w:kern w:val="2"/>
              </w:rPr>
              <w:tab/>
              <w:t xml:space="preserve">Окрема сторінка (сторінки) копії документа (документів) не завірена </w:t>
            </w:r>
            <w:proofErr w:type="gramStart"/>
            <w:r>
              <w:rPr>
                <w:rFonts w:eastAsia="SimSun"/>
                <w:color w:val="000000"/>
                <w:kern w:val="2"/>
              </w:rPr>
              <w:t>п</w:t>
            </w:r>
            <w:proofErr w:type="gramEnd"/>
            <w:r>
              <w:rPr>
                <w:rFonts w:eastAsia="SimSun"/>
                <w:color w:val="000000"/>
                <w:kern w:val="2"/>
              </w:rPr>
              <w:t>ідписом та / або печаткою учасника процедури закупівлі (у разі її використання).</w:t>
            </w:r>
          </w:p>
          <w:p w:rsidR="009F2952" w:rsidRDefault="007A3973">
            <w:pPr>
              <w:widowControl w:val="0"/>
              <w:ind w:firstLine="33"/>
              <w:jc w:val="both"/>
              <w:rPr>
                <w:rFonts w:eastAsia="SimSun"/>
                <w:color w:val="000000"/>
                <w:kern w:val="2"/>
              </w:rPr>
            </w:pPr>
            <w:r>
              <w:rPr>
                <w:rFonts w:eastAsia="SimSun"/>
                <w:color w:val="000000"/>
                <w:kern w:val="2"/>
              </w:rPr>
              <w:t>5.</w:t>
            </w:r>
            <w:r>
              <w:rPr>
                <w:rFonts w:eastAsia="SimSun"/>
                <w:color w:val="000000"/>
                <w:kern w:val="2"/>
              </w:rPr>
              <w:tab/>
              <w:t>У складі тендерної пропозиції немає документа (документів), на який посилається учасник процедури закупі</w:t>
            </w:r>
            <w:proofErr w:type="gramStart"/>
            <w:r>
              <w:rPr>
                <w:rFonts w:eastAsia="SimSun"/>
                <w:color w:val="000000"/>
                <w:kern w:val="2"/>
              </w:rPr>
              <w:t>вл</w:t>
            </w:r>
            <w:proofErr w:type="gramEnd"/>
            <w:r>
              <w:rPr>
                <w:rFonts w:eastAsia="SimSun"/>
                <w:color w:val="000000"/>
                <w:kern w:val="2"/>
              </w:rPr>
              <w:t>і у своїй тендерній пропозиції, при цьому замовником не вимагається подання такого документа в тендерній документації.</w:t>
            </w:r>
          </w:p>
          <w:p w:rsidR="009F2952" w:rsidRDefault="007A3973">
            <w:pPr>
              <w:widowControl w:val="0"/>
              <w:ind w:firstLine="33"/>
              <w:jc w:val="both"/>
              <w:rPr>
                <w:rFonts w:eastAsia="SimSun"/>
                <w:color w:val="000000"/>
                <w:kern w:val="2"/>
              </w:rPr>
            </w:pPr>
            <w:r>
              <w:rPr>
                <w:rFonts w:eastAsia="SimSun"/>
                <w:color w:val="000000"/>
                <w:kern w:val="2"/>
              </w:rPr>
              <w:t>6.</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2952" w:rsidRDefault="007A3973">
            <w:pPr>
              <w:widowControl w:val="0"/>
              <w:ind w:firstLine="33"/>
              <w:jc w:val="both"/>
              <w:rPr>
                <w:rFonts w:eastAsia="SimSun"/>
                <w:color w:val="000000"/>
                <w:kern w:val="2"/>
              </w:rPr>
            </w:pPr>
            <w:r>
              <w:rPr>
                <w:rFonts w:eastAsia="SimSun"/>
                <w:color w:val="000000"/>
                <w:kern w:val="2"/>
              </w:rPr>
              <w:t>7.</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складений у довільній формі та не містить вихідного номера.</w:t>
            </w:r>
          </w:p>
          <w:p w:rsidR="009F2952" w:rsidRDefault="007A3973">
            <w:pPr>
              <w:widowControl w:val="0"/>
              <w:ind w:firstLine="33"/>
              <w:jc w:val="both"/>
              <w:rPr>
                <w:rFonts w:eastAsia="SimSun"/>
                <w:color w:val="000000"/>
                <w:kern w:val="2"/>
              </w:rPr>
            </w:pPr>
            <w:r>
              <w:rPr>
                <w:rFonts w:eastAsia="SimSun"/>
                <w:color w:val="000000"/>
                <w:kern w:val="2"/>
              </w:rPr>
              <w:t>8.</w:t>
            </w:r>
            <w:r>
              <w:rPr>
                <w:rFonts w:eastAsia="SimSun"/>
                <w:color w:val="000000"/>
                <w:kern w:val="2"/>
              </w:rPr>
              <w:tab/>
              <w:t>Подання документа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є сканованою копією оригіналу документа/електронного документа.</w:t>
            </w:r>
          </w:p>
          <w:p w:rsidR="009F2952" w:rsidRDefault="007A3973">
            <w:pPr>
              <w:widowControl w:val="0"/>
              <w:ind w:firstLine="33"/>
              <w:jc w:val="both"/>
              <w:rPr>
                <w:rFonts w:eastAsia="SimSun"/>
                <w:color w:val="000000"/>
                <w:kern w:val="2"/>
              </w:rPr>
            </w:pPr>
            <w:r>
              <w:rPr>
                <w:rFonts w:eastAsia="SimSun"/>
                <w:color w:val="000000"/>
                <w:kern w:val="2"/>
              </w:rPr>
              <w:t>9.</w:t>
            </w:r>
            <w:r>
              <w:rPr>
                <w:rFonts w:eastAsia="SimSun"/>
                <w:color w:val="000000"/>
                <w:kern w:val="2"/>
              </w:rPr>
              <w:tab/>
              <w:t>Подання документа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2952" w:rsidRDefault="007A3973">
            <w:pPr>
              <w:widowControl w:val="0"/>
              <w:ind w:firstLine="33"/>
              <w:jc w:val="both"/>
              <w:rPr>
                <w:rFonts w:eastAsia="SimSun"/>
                <w:color w:val="000000"/>
                <w:kern w:val="2"/>
              </w:rPr>
            </w:pPr>
            <w:r>
              <w:rPr>
                <w:rFonts w:eastAsia="SimSun"/>
                <w:color w:val="000000"/>
                <w:kern w:val="2"/>
              </w:rPr>
              <w:t>10.</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2952" w:rsidRDefault="007A3973">
            <w:pPr>
              <w:widowControl w:val="0"/>
              <w:ind w:firstLine="33"/>
              <w:jc w:val="both"/>
              <w:rPr>
                <w:rFonts w:eastAsia="SimSun"/>
                <w:color w:val="000000"/>
                <w:kern w:val="2"/>
              </w:rPr>
            </w:pPr>
            <w:r>
              <w:rPr>
                <w:rFonts w:eastAsia="SimSun"/>
                <w:color w:val="000000"/>
                <w:kern w:val="2"/>
              </w:rPr>
              <w:t>11.</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в якому позиція цифри (цифр) у сумі є некоректною, при цьому сума, що зазначена прописом, є правильною.</w:t>
            </w:r>
          </w:p>
          <w:p w:rsidR="009F2952" w:rsidRDefault="007A3973">
            <w:pPr>
              <w:widowControl w:val="0"/>
              <w:ind w:firstLine="33"/>
              <w:jc w:val="both"/>
              <w:rPr>
                <w:rFonts w:eastAsia="SimSun"/>
                <w:color w:val="000000"/>
                <w:kern w:val="2"/>
              </w:rPr>
            </w:pPr>
            <w:r>
              <w:rPr>
                <w:rFonts w:eastAsia="SimSun"/>
                <w:color w:val="000000"/>
                <w:kern w:val="2"/>
              </w:rPr>
              <w:t>12.</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2952" w:rsidRDefault="007A3973">
            <w:pPr>
              <w:widowControl w:val="0"/>
              <w:ind w:firstLine="33"/>
              <w:jc w:val="both"/>
              <w:rPr>
                <w:rFonts w:eastAsia="SimSun"/>
                <w:color w:val="000000"/>
                <w:kern w:val="2"/>
              </w:rPr>
            </w:pPr>
            <w:r>
              <w:rPr>
                <w:rFonts w:eastAsia="SimSun"/>
                <w:color w:val="000000"/>
                <w:kern w:val="2"/>
              </w:rPr>
              <w:t>Приклади формальних помилок:</w:t>
            </w:r>
          </w:p>
          <w:p w:rsidR="009F2952" w:rsidRDefault="007A3973">
            <w:pPr>
              <w:widowControl w:val="0"/>
              <w:ind w:firstLine="33"/>
              <w:jc w:val="both"/>
              <w:rPr>
                <w:rFonts w:eastAsia="SimSun"/>
                <w:color w:val="000000"/>
                <w:kern w:val="2"/>
              </w:rPr>
            </w:pPr>
            <w:r>
              <w:rPr>
                <w:rFonts w:eastAsia="SimSun"/>
                <w:color w:val="000000"/>
                <w:kern w:val="2"/>
              </w:rPr>
              <w:t xml:space="preserve">- «Інформація </w:t>
            </w:r>
            <w:proofErr w:type="gramStart"/>
            <w:r>
              <w:rPr>
                <w:rFonts w:eastAsia="SimSun"/>
                <w:color w:val="000000"/>
                <w:kern w:val="2"/>
              </w:rPr>
              <w:t>в дов</w:t>
            </w:r>
            <w:proofErr w:type="gramEnd"/>
            <w:r>
              <w:rPr>
                <w:rFonts w:eastAsia="SimSun"/>
                <w:color w:val="000000"/>
                <w:kern w:val="2"/>
              </w:rPr>
              <w:t xml:space="preserve">ільній формі» замість «Інформація»,  «Лист-пояснення» замість «Лист», «довідка» замість «гарантійний лист», «інформація» замість «довідка»; </w:t>
            </w:r>
          </w:p>
          <w:p w:rsidR="009F2952" w:rsidRDefault="007A3973">
            <w:pPr>
              <w:widowControl w:val="0"/>
              <w:ind w:firstLine="33"/>
              <w:jc w:val="both"/>
              <w:rPr>
                <w:rFonts w:eastAsia="SimSun"/>
                <w:color w:val="000000"/>
                <w:kern w:val="2"/>
              </w:rPr>
            </w:pPr>
            <w:r>
              <w:rPr>
                <w:rFonts w:eastAsia="SimSun"/>
                <w:color w:val="000000"/>
                <w:kern w:val="2"/>
              </w:rPr>
              <w:lastRenderedPageBreak/>
              <w:t>-  «м.київ» замість «м</w:t>
            </w:r>
            <w:proofErr w:type="gramStart"/>
            <w:r>
              <w:rPr>
                <w:rFonts w:eastAsia="SimSun"/>
                <w:color w:val="000000"/>
                <w:kern w:val="2"/>
              </w:rPr>
              <w:t>.К</w:t>
            </w:r>
            <w:proofErr w:type="gramEnd"/>
            <w:r>
              <w:rPr>
                <w:rFonts w:eastAsia="SimSun"/>
                <w:color w:val="000000"/>
                <w:kern w:val="2"/>
              </w:rPr>
              <w:t>иїв»;</w:t>
            </w:r>
          </w:p>
          <w:p w:rsidR="009F2952" w:rsidRDefault="007A3973">
            <w:pPr>
              <w:widowControl w:val="0"/>
              <w:ind w:firstLine="33"/>
              <w:jc w:val="both"/>
              <w:rPr>
                <w:rFonts w:eastAsia="SimSun"/>
                <w:color w:val="000000"/>
                <w:kern w:val="2"/>
              </w:rPr>
            </w:pPr>
            <w:r>
              <w:rPr>
                <w:rFonts w:eastAsia="SimSun"/>
                <w:color w:val="000000"/>
                <w:kern w:val="2"/>
              </w:rPr>
              <w:t xml:space="preserve">- «поряд </w:t>
            </w:r>
            <w:proofErr w:type="gramStart"/>
            <w:r>
              <w:rPr>
                <w:rFonts w:eastAsia="SimSun"/>
                <w:color w:val="000000"/>
                <w:kern w:val="2"/>
              </w:rPr>
              <w:t>-о</w:t>
            </w:r>
            <w:proofErr w:type="gramEnd"/>
            <w:r>
              <w:rPr>
                <w:rFonts w:eastAsia="SimSun"/>
                <w:color w:val="000000"/>
                <w:kern w:val="2"/>
              </w:rPr>
              <w:t>к» замість «поря – док»;</w:t>
            </w:r>
          </w:p>
          <w:p w:rsidR="009F2952" w:rsidRDefault="007A3973">
            <w:pPr>
              <w:widowControl w:val="0"/>
              <w:ind w:firstLine="33"/>
              <w:jc w:val="both"/>
              <w:rPr>
                <w:rFonts w:eastAsia="SimSun"/>
                <w:color w:val="000000"/>
                <w:kern w:val="2"/>
              </w:rPr>
            </w:pPr>
            <w:r>
              <w:rPr>
                <w:rFonts w:eastAsia="SimSun"/>
                <w:color w:val="000000"/>
                <w:kern w:val="2"/>
              </w:rPr>
              <w:t>- «ненадається» замість «не надається»»;</w:t>
            </w:r>
          </w:p>
          <w:p w:rsidR="009F2952" w:rsidRDefault="007A3973">
            <w:pPr>
              <w:widowControl w:val="0"/>
              <w:ind w:firstLine="33"/>
              <w:jc w:val="both"/>
              <w:rPr>
                <w:rFonts w:eastAsia="SimSun"/>
                <w:color w:val="000000"/>
                <w:kern w:val="2"/>
              </w:rPr>
            </w:pPr>
            <w:r>
              <w:rPr>
                <w:rFonts w:eastAsia="SimSun"/>
                <w:color w:val="000000"/>
                <w:kern w:val="2"/>
              </w:rPr>
              <w:t>- «______________№_____________» замість «14.08.2020 №320/13/14-01»</w:t>
            </w:r>
          </w:p>
          <w:p w:rsidR="009F2952" w:rsidRDefault="007A3973">
            <w:pPr>
              <w:widowControl w:val="0"/>
              <w:ind w:firstLine="33"/>
              <w:jc w:val="both"/>
              <w:rPr>
                <w:rFonts w:eastAsia="SimSun"/>
                <w:color w:val="000000"/>
                <w:kern w:val="2"/>
              </w:rPr>
            </w:pPr>
            <w:r>
              <w:rPr>
                <w:rFonts w:eastAsia="SimSun"/>
                <w:color w:val="000000"/>
                <w:kern w:val="2"/>
              </w:rPr>
              <w:t xml:space="preserve">- учасник розмістив (завантажив) документ у форматі «JPG» замість  документа </w:t>
            </w:r>
            <w:proofErr w:type="gramStart"/>
            <w:r>
              <w:rPr>
                <w:rFonts w:eastAsia="SimSun"/>
                <w:color w:val="000000"/>
                <w:kern w:val="2"/>
              </w:rPr>
              <w:t>у</w:t>
            </w:r>
            <w:proofErr w:type="gramEnd"/>
            <w:r>
              <w:rPr>
                <w:rFonts w:eastAsia="SimSun"/>
                <w:color w:val="000000"/>
                <w:kern w:val="2"/>
              </w:rPr>
              <w:t xml:space="preserve"> форматі «pdf» (PortableDocumentFormat)».</w:t>
            </w:r>
          </w:p>
          <w:p w:rsidR="009F2952" w:rsidRDefault="007A3973">
            <w:pPr>
              <w:widowControl w:val="0"/>
              <w:ind w:firstLine="33"/>
              <w:jc w:val="both"/>
              <w:rPr>
                <w:rFonts w:eastAsia="SimSun"/>
                <w:color w:val="000000"/>
                <w:kern w:val="2"/>
              </w:rPr>
            </w:pPr>
            <w:r>
              <w:rPr>
                <w:rFonts w:eastAsia="SimSun"/>
                <w:color w:val="000000"/>
                <w:kern w:val="2"/>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w:t>
            </w:r>
            <w:proofErr w:type="gramStart"/>
            <w:r>
              <w:rPr>
                <w:rFonts w:eastAsia="SimSun"/>
                <w:color w:val="000000"/>
                <w:kern w:val="2"/>
              </w:rPr>
              <w:t>вс</w:t>
            </w:r>
            <w:proofErr w:type="gramEnd"/>
            <w:r>
              <w:rPr>
                <w:rFonts w:eastAsia="SimSun"/>
                <w:color w:val="000000"/>
                <w:kern w:val="2"/>
              </w:rPr>
              <w:t>іх принципів, зазначених статтею 5 Закону України «Про публічні закупівлі».</w:t>
            </w:r>
          </w:p>
          <w:p w:rsidR="009F2952" w:rsidRDefault="007A3973">
            <w:pPr>
              <w:widowControl w:val="0"/>
              <w:ind w:firstLine="33"/>
              <w:jc w:val="both"/>
              <w:rPr>
                <w:rFonts w:eastAsia="SimSun"/>
                <w:color w:val="000000"/>
                <w:kern w:val="2"/>
              </w:rPr>
            </w:pPr>
            <w:r>
              <w:rPr>
                <w:rFonts w:eastAsia="SimSun"/>
                <w:color w:val="000000"/>
                <w:kern w:val="2"/>
              </w:rPr>
              <w:t xml:space="preserve">Замовник не зобов’язаний приймати пропозиції, що містять інші помилки, </w:t>
            </w:r>
            <w:proofErr w:type="gramStart"/>
            <w:r>
              <w:rPr>
                <w:rFonts w:eastAsia="SimSun"/>
                <w:color w:val="000000"/>
                <w:kern w:val="2"/>
              </w:rPr>
              <w:t>аніж</w:t>
            </w:r>
            <w:proofErr w:type="gramEnd"/>
            <w:r>
              <w:rPr>
                <w:rFonts w:eastAsia="SimSun"/>
                <w:color w:val="000000"/>
                <w:kern w:val="2"/>
              </w:rPr>
              <w:t xml:space="preserve"> ті, що названо вище.</w:t>
            </w:r>
          </w:p>
          <w:p w:rsidR="009F2952" w:rsidRDefault="007A3973">
            <w:pPr>
              <w:jc w:val="both"/>
              <w:rPr>
                <w:b/>
                <w:color w:val="000000"/>
                <w:lang w:val="uk-UA"/>
              </w:rPr>
            </w:pPr>
            <w:proofErr w:type="gramStart"/>
            <w:r>
              <w:rPr>
                <w:rFonts w:eastAsia="SimSun"/>
                <w:color w:val="000000"/>
                <w:kern w:val="2"/>
              </w:rPr>
              <w:t>Р</w:t>
            </w:r>
            <w:proofErr w:type="gramEnd"/>
            <w:r>
              <w:rPr>
                <w:rFonts w:eastAsia="SimSun"/>
                <w:color w:val="000000"/>
                <w:kern w:val="2"/>
              </w:rPr>
              <w:t>ішення про віднесення допущеної учасником помилки до формальної (несуттєвої) ухвал</w:t>
            </w:r>
            <w:r>
              <w:rPr>
                <w:rFonts w:eastAsia="SimSun"/>
                <w:color w:val="000000"/>
                <w:kern w:val="2"/>
                <w:lang w:val="uk-UA"/>
              </w:rPr>
              <w:t>юється Замовником</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lastRenderedPageBreak/>
              <w:t>3.4. Забезпечення тендерної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Не вимагається</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3.5. Умови повернення чи неповернення забезпечення тендерної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eastAsia="uk-UA"/>
              </w:rPr>
              <w:t>----------</w:t>
            </w:r>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3.6. Строк, протягом якого пропозиції є дійсними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rFonts w:eastAsia="SimSun"/>
                <w:color w:val="000000"/>
                <w:kern w:val="2"/>
                <w:lang w:val="uk-UA" w:eastAsia="zh-CN"/>
              </w:rPr>
            </w:pPr>
            <w:r>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9F2952" w:rsidRDefault="007A3973">
            <w:pPr>
              <w:widowControl w:val="0"/>
              <w:jc w:val="both"/>
              <w:rPr>
                <w:rFonts w:eastAsia="SimSun"/>
                <w:color w:val="000000"/>
                <w:kern w:val="2"/>
                <w:lang w:val="uk-UA" w:eastAsia="zh-CN"/>
              </w:rPr>
            </w:pPr>
            <w:r>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2952" w:rsidRDefault="007A3973">
            <w:pPr>
              <w:widowControl w:val="0"/>
              <w:jc w:val="both"/>
              <w:rPr>
                <w:rFonts w:eastAsia="SimSun"/>
                <w:color w:val="000000"/>
                <w:kern w:val="2"/>
                <w:lang w:val="uk-UA" w:eastAsia="zh-CN"/>
              </w:rPr>
            </w:pPr>
            <w:r>
              <w:rPr>
                <w:rFonts w:eastAsia="SimSun"/>
                <w:color w:val="000000"/>
                <w:kern w:val="2"/>
                <w:lang w:val="uk-UA" w:eastAsia="zh-CN"/>
              </w:rPr>
              <w:t>Учасник процедури закупівлі має право:</w:t>
            </w:r>
          </w:p>
          <w:p w:rsidR="009F2952" w:rsidRDefault="007A3973">
            <w:pPr>
              <w:widowControl w:val="0"/>
              <w:numPr>
                <w:ilvl w:val="0"/>
                <w:numId w:val="1"/>
              </w:numPr>
              <w:jc w:val="both"/>
              <w:rPr>
                <w:rFonts w:eastAsia="SimSun"/>
                <w:color w:val="000000"/>
                <w:kern w:val="2"/>
                <w:lang w:val="uk-UA" w:eastAsia="zh-CN"/>
              </w:rPr>
            </w:pPr>
            <w:r>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9F2952" w:rsidRDefault="007A3973">
            <w:pPr>
              <w:widowControl w:val="0"/>
              <w:numPr>
                <w:ilvl w:val="0"/>
                <w:numId w:val="1"/>
              </w:numPr>
              <w:jc w:val="both"/>
              <w:rPr>
                <w:rFonts w:eastAsia="SimSun"/>
                <w:color w:val="000000"/>
                <w:kern w:val="2"/>
                <w:lang w:val="uk-UA" w:eastAsia="zh-CN"/>
              </w:rPr>
            </w:pPr>
            <w:r>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9F2952" w:rsidRDefault="007A3973">
            <w:pPr>
              <w:jc w:val="both"/>
              <w:rPr>
                <w:rFonts w:eastAsia="SimSun"/>
                <w:color w:val="000000"/>
                <w:kern w:val="2"/>
                <w:lang w:val="uk-UA" w:eastAsia="zh-CN"/>
              </w:rPr>
            </w:pPr>
            <w:r>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3.7. Кваліфікаційні критерії та вимоги, встановлені ст</w:t>
            </w:r>
            <w:r>
              <w:rPr>
                <w:color w:val="000000"/>
                <w:shd w:val="clear" w:color="auto" w:fill="FFFFFF"/>
                <w:lang w:val="uk-UA"/>
              </w:rPr>
              <w:t>.17 Закону України «Про публічні закупівлі»</w:t>
            </w:r>
          </w:p>
          <w:p w:rsidR="009F2952" w:rsidRDefault="009F2952">
            <w:pPr>
              <w:rPr>
                <w:b/>
                <w:bCs/>
                <w:color w:val="000000"/>
                <w:lang w:val="uk-UA"/>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Pr>
                <w:rFonts w:eastAsia="Calibri"/>
                <w:b/>
                <w:bCs/>
                <w:color w:val="000000"/>
                <w:lang w:val="uk-UA"/>
              </w:rPr>
              <w:t>у Розділі 1 Додатку №1.</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w:t>
            </w:r>
            <w:r>
              <w:rPr>
                <w:rFonts w:eastAsia="Calibri"/>
                <w:color w:val="000000"/>
                <w:lang w:val="uk-UA"/>
              </w:rPr>
              <w:lastRenderedPageBreak/>
              <w:t>корупційні або пов’язані з корупцією правопорушення;</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Pr>
                <w:rFonts w:eastAsia="Calibri"/>
                <w:color w:val="000000"/>
                <w:lang w:val="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lastRenderedPageBreak/>
              <w:t>3.8. Інформація про необхідні технічні, якісні та кількісні характеристики предмета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9F2952" w:rsidRDefault="007A3973">
            <w:pPr>
              <w:jc w:val="both"/>
              <w:rPr>
                <w:color w:val="000000"/>
              </w:rPr>
            </w:pPr>
            <w:r>
              <w:rPr>
                <w:color w:val="000000"/>
              </w:rPr>
              <w:t>Детальний опис предмета закупі</w:t>
            </w:r>
            <w:proofErr w:type="gramStart"/>
            <w:r>
              <w:rPr>
                <w:color w:val="000000"/>
              </w:rPr>
              <w:t>вл</w:t>
            </w:r>
            <w:proofErr w:type="gramEnd"/>
            <w:r>
              <w:rPr>
                <w:color w:val="000000"/>
              </w:rPr>
              <w:t xml:space="preserve">і, у т.ч. інформація про необхідні технічні, якісні та кількісні характеристики предмета закупівлі, викладено у </w:t>
            </w:r>
            <w:r>
              <w:rPr>
                <w:b/>
                <w:bCs/>
                <w:color w:val="000000"/>
              </w:rPr>
              <w:t>Додатку №3</w:t>
            </w:r>
            <w:r>
              <w:rPr>
                <w:color w:val="000000"/>
              </w:rPr>
              <w:t xml:space="preserve"> до цієї Тендерної документації.</w:t>
            </w:r>
          </w:p>
        </w:tc>
      </w:tr>
      <w:tr w:rsidR="009F2952" w:rsidRPr="005660A5" w:rsidTr="00DE62BB">
        <w:trPr>
          <w:trHeight w:val="1700"/>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3.9. Унесення змін або відкликання тендерної пропозиції учасником</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highlight w:val="white"/>
                <w:lang w:val="uk-UA"/>
              </w:rPr>
            </w:pPr>
            <w:r>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9F2952" w:rsidRDefault="007A3973">
            <w:pPr>
              <w:jc w:val="both"/>
              <w:rPr>
                <w:color w:val="000000"/>
                <w:highlight w:val="white"/>
                <w:lang w:val="uk-UA"/>
              </w:rPr>
            </w:pPr>
            <w:r>
              <w:rPr>
                <w:color w:val="000000"/>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r>
              <w:rPr>
                <w:color w:val="000000"/>
                <w:shd w:val="clear" w:color="auto" w:fill="FFFFFF"/>
                <w:lang w:val="uk-UA"/>
              </w:rPr>
              <w:lastRenderedPageBreak/>
              <w:t>закупівель до закінчення кінцевого строку подання тендерних пропозицій.</w:t>
            </w:r>
          </w:p>
        </w:tc>
      </w:tr>
      <w:tr w:rsidR="009F2952" w:rsidRPr="005660A5" w:rsidTr="00DE62BB">
        <w:trPr>
          <w:trHeight w:val="278"/>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eastAsia="uk-UA"/>
              </w:rPr>
              <w:lastRenderedPageBreak/>
              <w:t xml:space="preserve">3.10. </w:t>
            </w:r>
            <w:r>
              <w:rPr>
                <w:bCs/>
                <w:color w:val="000000"/>
                <w:lang w:eastAsia="uk-UA"/>
              </w:rPr>
              <w:t xml:space="preserve">Виправлення невідповідності в інформації та/або документах, що </w:t>
            </w:r>
            <w:proofErr w:type="gramStart"/>
            <w:r>
              <w:rPr>
                <w:bCs/>
                <w:color w:val="000000"/>
                <w:lang w:eastAsia="uk-UA"/>
              </w:rPr>
              <w:t>подан</w:t>
            </w:r>
            <w:proofErr w:type="gramEnd"/>
            <w:r>
              <w:rPr>
                <w:bCs/>
                <w:color w:val="000000"/>
                <w:lang w:eastAsia="uk-UA"/>
              </w:rPr>
              <w:t>і учасниками у  тендерній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highlight w:val="white"/>
                <w:lang w:val="uk-UA"/>
              </w:rPr>
            </w:pPr>
            <w:r>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52" w:rsidRDefault="007A3973">
            <w:pPr>
              <w:jc w:val="both"/>
              <w:rPr>
                <w:color w:val="000000"/>
                <w:highlight w:val="white"/>
                <w:lang w:val="uk-UA"/>
              </w:rPr>
            </w:pPr>
            <w:r>
              <w:rPr>
                <w:color w:val="000000"/>
                <w:shd w:val="clear" w:color="auto" w:fill="FFFFFF"/>
                <w:lang w:val="uk-UA"/>
              </w:rPr>
              <w:t>2. Учасник може усунути невідповідності в інформації та/або документах:</w:t>
            </w:r>
          </w:p>
          <w:p w:rsidR="009F2952" w:rsidRDefault="007A3973">
            <w:pPr>
              <w:jc w:val="both"/>
              <w:rPr>
                <w:color w:val="000000"/>
                <w:highlight w:val="white"/>
                <w:lang w:val="uk-UA"/>
              </w:rPr>
            </w:pPr>
            <w:r>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9F2952" w:rsidRDefault="007A3973">
            <w:pPr>
              <w:jc w:val="both"/>
              <w:rPr>
                <w:i/>
                <w:iCs/>
                <w:color w:val="000000"/>
                <w:highlight w:val="white"/>
                <w:lang w:val="uk-UA"/>
              </w:rPr>
            </w:pPr>
            <w:r>
              <w:rPr>
                <w:color w:val="000000"/>
                <w:shd w:val="clear" w:color="auto" w:fill="FFFFFF"/>
                <w:lang w:val="uk-UA"/>
              </w:rPr>
              <w:t>*</w:t>
            </w:r>
            <w:r>
              <w:rPr>
                <w:i/>
                <w:iCs/>
                <w:color w:val="000000"/>
                <w:shd w:val="clear" w:color="auto" w:fill="FFFFFF"/>
                <w:lang w:val="uk-UA"/>
              </w:rPr>
              <w:t>Підн</w:t>
            </w:r>
            <w:r>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9F2952" w:rsidRDefault="007A3973">
            <w:pPr>
              <w:jc w:val="both"/>
              <w:rPr>
                <w:color w:val="000000"/>
                <w:highlight w:val="white"/>
                <w:lang w:val="uk-UA"/>
              </w:rPr>
            </w:pPr>
            <w:r>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F2952" w:rsidRDefault="007A3973">
            <w:pPr>
              <w:jc w:val="both"/>
              <w:rPr>
                <w:color w:val="000000"/>
                <w:highlight w:val="white"/>
                <w:lang w:val="uk-UA"/>
              </w:rPr>
            </w:pPr>
            <w:r>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52" w:rsidRDefault="007A3973">
            <w:pPr>
              <w:jc w:val="both"/>
              <w:rPr>
                <w:color w:val="000000"/>
                <w:highlight w:val="white"/>
                <w:lang w:val="uk-UA"/>
              </w:rPr>
            </w:pPr>
            <w:r>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F2952" w:rsidRDefault="007A3973">
            <w:pPr>
              <w:jc w:val="both"/>
              <w:rPr>
                <w:color w:val="000000"/>
                <w:highlight w:val="white"/>
                <w:lang w:val="uk-UA"/>
              </w:rPr>
            </w:pPr>
            <w:r>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F2952" w:rsidTr="00DE62BB">
        <w:trPr>
          <w:trHeight w:val="70"/>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color w:val="000000"/>
                <w:lang w:val="uk-UA"/>
              </w:rPr>
            </w:pPr>
            <w:r>
              <w:rPr>
                <w:b/>
                <w:color w:val="000000"/>
                <w:lang w:val="uk-UA"/>
              </w:rPr>
              <w:t>Розділ 4. Подання та розкриття тендерних пропозицій</w:t>
            </w:r>
          </w:p>
        </w:tc>
      </w:tr>
      <w:tr w:rsidR="009F2952" w:rsidRPr="005660A5"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
                <w:bCs/>
                <w:color w:val="000000"/>
              </w:rPr>
            </w:pPr>
            <w:r>
              <w:rPr>
                <w:b/>
                <w:bCs/>
                <w:color w:val="000000"/>
                <w:lang w:val="uk-UA"/>
              </w:rPr>
              <w:t>4.1.</w:t>
            </w:r>
            <w:r>
              <w:rPr>
                <w:b/>
                <w:bCs/>
                <w:color w:val="000000"/>
              </w:rPr>
              <w:t>Кінцевий строк подання тендерної пропозиції</w:t>
            </w:r>
            <w:r>
              <w:rPr>
                <w:color w:val="000000"/>
                <w:lang w:val="uk-UA"/>
              </w:rPr>
              <w:t>/</w:t>
            </w:r>
            <w:r>
              <w:rPr>
                <w:b/>
                <w:bCs/>
                <w:color w:val="000000"/>
              </w:rPr>
              <w:t>Дата та час розкриття тендерної пропозиції:</w:t>
            </w:r>
          </w:p>
          <w:p w:rsidR="009F2952" w:rsidRDefault="007A3973">
            <w:pPr>
              <w:rPr>
                <w:bCs/>
                <w:color w:val="000000"/>
                <w:lang w:val="uk-UA"/>
              </w:rPr>
            </w:pPr>
            <w:r>
              <w:rPr>
                <w:bCs/>
                <w:color w:val="000000"/>
                <w:lang w:val="uk-UA"/>
              </w:rPr>
              <w:t>- спосіб подання тендерних пропозицій</w:t>
            </w:r>
          </w:p>
          <w:p w:rsidR="009F2952" w:rsidRDefault="007A3973">
            <w:pPr>
              <w:rPr>
                <w:bCs/>
                <w:color w:val="000000"/>
                <w:lang w:val="uk-UA"/>
              </w:rPr>
            </w:pPr>
            <w:r>
              <w:rPr>
                <w:bCs/>
                <w:color w:val="000000"/>
                <w:lang w:val="uk-UA"/>
              </w:rPr>
              <w:t xml:space="preserve">- кінцевий строк подання тендерних пропозицій /дата розкриття тендерних пропозицій (дата, час) </w:t>
            </w:r>
          </w:p>
          <w:p w:rsidR="009F2952" w:rsidRDefault="009F2952">
            <w:pPr>
              <w:rPr>
                <w:bCs/>
                <w:color w:val="000000"/>
                <w:lang w:val="uk-UA"/>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shd w:val="clear" w:color="auto" w:fill="FFFFFF"/>
              </w:rPr>
              <w:t xml:space="preserve">Тендерна пропозиція </w:t>
            </w:r>
            <w:proofErr w:type="gramStart"/>
            <w:r>
              <w:rPr>
                <w:color w:val="000000"/>
                <w:shd w:val="clear" w:color="auto" w:fill="FFFFFF"/>
              </w:rPr>
              <w:t>подається</w:t>
            </w:r>
            <w:proofErr w:type="gramEnd"/>
            <w:r>
              <w:rPr>
                <w:color w:val="000000"/>
                <w:shd w:val="clear" w:color="auto" w:fill="FFFFFF"/>
              </w:rPr>
              <w:t xml:space="preserve">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F2952" w:rsidRDefault="007A3973">
            <w:pPr>
              <w:jc w:val="both"/>
              <w:rPr>
                <w:color w:val="000000"/>
                <w:lang w:val="uk-UA"/>
              </w:rPr>
            </w:pPr>
            <w:r>
              <w:rPr>
                <w:color w:val="000000"/>
                <w:shd w:val="clear" w:color="auto" w:fill="FFFFFF"/>
              </w:rPr>
              <w:t xml:space="preserve">Строк для подання тендерних пропозицій </w:t>
            </w:r>
            <w:r>
              <w:rPr>
                <w:color w:val="000000"/>
                <w:shd w:val="clear" w:color="auto" w:fill="FFFFFF"/>
                <w:lang w:val="uk-UA"/>
              </w:rPr>
              <w:t xml:space="preserve">встановлений замовником </w:t>
            </w:r>
            <w:r>
              <w:rPr>
                <w:color w:val="000000"/>
                <w:shd w:val="clear" w:color="auto" w:fill="FFFFFF"/>
              </w:rPr>
              <w:t xml:space="preserve">не може бути менше, ніж сім днів з дня оприлюднення оголошення про проведення відкритих торгів </w:t>
            </w:r>
            <w:proofErr w:type="gramStart"/>
            <w:r>
              <w:rPr>
                <w:color w:val="000000"/>
                <w:shd w:val="clear" w:color="auto" w:fill="FFFFFF"/>
              </w:rPr>
              <w:t>в</w:t>
            </w:r>
            <w:proofErr w:type="gramEnd"/>
            <w:r>
              <w:rPr>
                <w:color w:val="000000"/>
                <w:shd w:val="clear" w:color="auto" w:fill="FFFFFF"/>
              </w:rPr>
              <w:t xml:space="preserve"> електронній системі закупівель</w:t>
            </w:r>
            <w:r>
              <w:rPr>
                <w:color w:val="000000"/>
                <w:shd w:val="clear" w:color="auto" w:fill="FFFFFF"/>
                <w:lang w:val="uk-UA"/>
              </w:rPr>
              <w:t xml:space="preserve"> та встановлений на: </w:t>
            </w:r>
          </w:p>
          <w:p w:rsidR="009F2952" w:rsidRPr="00542949" w:rsidRDefault="00542949">
            <w:pPr>
              <w:jc w:val="both"/>
              <w:rPr>
                <w:b/>
                <w:bCs/>
                <w:color w:val="000000"/>
                <w:lang w:val="uk-UA"/>
              </w:rPr>
            </w:pPr>
            <w:r>
              <w:rPr>
                <w:b/>
                <w:bCs/>
                <w:color w:val="000000"/>
                <w:lang w:val="uk-UA"/>
              </w:rPr>
              <w:t>Визначається електронною системою автоматично.</w:t>
            </w:r>
          </w:p>
          <w:p w:rsidR="009F2952" w:rsidRDefault="007A3973">
            <w:pPr>
              <w:jc w:val="both"/>
              <w:rPr>
                <w:color w:val="000000"/>
                <w:lang w:val="uk-UA"/>
              </w:rPr>
            </w:pPr>
            <w:r>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9F2952" w:rsidTr="00DE62BB">
        <w:trPr>
          <w:trHeight w:val="1275"/>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
                <w:bCs/>
                <w:lang w:val="uk-UA"/>
              </w:rPr>
            </w:pPr>
            <w:r>
              <w:rPr>
                <w:b/>
                <w:bCs/>
                <w:lang w:val="uk-UA"/>
              </w:rPr>
              <w:lastRenderedPageBreak/>
              <w:t>4.2. Дата та час розкриття тендерної пропозиції</w:t>
            </w:r>
          </w:p>
          <w:p w:rsidR="009F2952" w:rsidRDefault="009F2952">
            <w:pPr>
              <w:rPr>
                <w:b/>
                <w:bCs/>
                <w:color w:val="000000"/>
                <w:lang w:val="uk-UA"/>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DE62BB">
            <w:pPr>
              <w:pStyle w:val="rvps2"/>
              <w:shd w:val="clear" w:color="auto" w:fill="FFFFFF"/>
              <w:spacing w:beforeAutospacing="0" w:afterAutospacing="0"/>
              <w:jc w:val="both"/>
              <w:textAlignment w:val="baseline"/>
              <w:rPr>
                <w:color w:val="000000"/>
                <w:lang w:val="uk-UA"/>
              </w:rPr>
            </w:pPr>
            <w:r w:rsidRPr="00152170">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152170">
              <w:t>в</w:t>
            </w:r>
            <w:proofErr w:type="gramEnd"/>
            <w:r w:rsidRPr="00152170">
              <w:t>.</w:t>
            </w:r>
          </w:p>
        </w:tc>
      </w:tr>
      <w:tr w:rsidR="009F2952" w:rsidTr="00DE62BB">
        <w:trPr>
          <w:trHeight w:val="20"/>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color w:val="000000"/>
                <w:lang w:val="uk-UA"/>
              </w:rPr>
            </w:pPr>
            <w:r>
              <w:rPr>
                <w:b/>
                <w:bCs/>
                <w:color w:val="000000"/>
                <w:lang w:val="uk-UA"/>
              </w:rPr>
              <w:t xml:space="preserve">Розділ 5. </w:t>
            </w:r>
            <w:r>
              <w:rPr>
                <w:rStyle w:val="a6"/>
                <w:rFonts w:eastAsiaTheme="majorEastAsia"/>
                <w:color w:val="000000"/>
              </w:rPr>
              <w:t xml:space="preserve">Оцінка тендерної пропозиції </w:t>
            </w:r>
          </w:p>
        </w:tc>
      </w:tr>
      <w:tr w:rsidR="009F2952" w:rsidTr="00DE62BB">
        <w:trPr>
          <w:trHeight w:val="2692"/>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2"/>
              <w:rPr>
                <w:rFonts w:ascii="Times New Roman" w:hAnsi="Times New Roman"/>
                <w:b w:val="0"/>
                <w:color w:val="000000"/>
                <w:lang w:eastAsia="ru-RU"/>
              </w:rPr>
            </w:pPr>
            <w:r>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DE62BB" w:rsidRDefault="00DE62BB" w:rsidP="00DE62BB">
            <w:pPr>
              <w:widowControl w:val="0"/>
              <w:spacing w:line="228" w:lineRule="auto"/>
              <w:jc w:val="both"/>
            </w:pPr>
            <w:r>
              <w:t xml:space="preserve">Розгляд та оцінка тендерних пропозицій відбуваються відповідно </w:t>
            </w:r>
            <w:proofErr w:type="gramStart"/>
            <w:r>
              <w:t>до</w:t>
            </w:r>
            <w:proofErr w:type="gramEnd"/>
            <w:r>
              <w:t xml:space="preserve"> пунктів 35, 37 і 38 Особливостей</w:t>
            </w:r>
          </w:p>
          <w:p w:rsidR="00DE62BB" w:rsidRDefault="00DE62BB" w:rsidP="00DE62BB">
            <w:pPr>
              <w:widowControl w:val="0"/>
              <w:jc w:val="both"/>
              <w:rPr>
                <w:color w:val="000000"/>
              </w:rPr>
            </w:pPr>
            <w:r>
              <w:rPr>
                <w:color w:val="000000"/>
              </w:rPr>
              <w:t>Відкриті торги проводяться без застосування електронного аукціону.</w:t>
            </w:r>
          </w:p>
          <w:p w:rsidR="00DE62BB" w:rsidRDefault="00DE62BB" w:rsidP="00DE62BB">
            <w:pPr>
              <w:widowControl w:val="0"/>
              <w:jc w:val="both"/>
              <w:rPr>
                <w:color w:val="000000"/>
              </w:rPr>
            </w:pPr>
            <w:r>
              <w:rPr>
                <w:color w:val="000000"/>
              </w:rPr>
              <w:t xml:space="preserve">Критерії та методика оцінки визначаються відповідно </w:t>
            </w:r>
            <w:proofErr w:type="gramStart"/>
            <w:r>
              <w:rPr>
                <w:color w:val="000000"/>
              </w:rPr>
              <w:t>до</w:t>
            </w:r>
            <w:proofErr w:type="gramEnd"/>
            <w:r>
              <w:rPr>
                <w:color w:val="000000"/>
              </w:rPr>
              <w:t xml:space="preserve"> пункту 37 Особливостей.</w:t>
            </w:r>
          </w:p>
          <w:p w:rsidR="00DE62BB" w:rsidRDefault="00DE62BB" w:rsidP="00DE62BB">
            <w:pPr>
              <w:widowControl w:val="0"/>
              <w:jc w:val="both"/>
              <w:rPr>
                <w:color w:val="000000"/>
              </w:rPr>
            </w:pPr>
            <w:r>
              <w:rPr>
                <w:color w:val="000000"/>
              </w:rPr>
              <w:t xml:space="preserve">Оцінка тендерної пропозиції проводиться електронною системою закупівель автоматично </w:t>
            </w:r>
            <w:proofErr w:type="gramStart"/>
            <w:r>
              <w:rPr>
                <w:color w:val="000000"/>
              </w:rPr>
              <w:t>на</w:t>
            </w:r>
            <w:proofErr w:type="gramEnd"/>
            <w:r>
              <w:rPr>
                <w:color w:val="000000"/>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62BB" w:rsidRDefault="00DE62BB" w:rsidP="00DE62BB">
            <w:pPr>
              <w:widowControl w:val="0"/>
              <w:jc w:val="both"/>
            </w:pPr>
            <w:r>
              <w:rPr>
                <w:color w:val="323232"/>
              </w:rPr>
              <w:t xml:space="preserve">Найбільш економічно вигідною </w:t>
            </w:r>
            <w:proofErr w:type="gramStart"/>
            <w:r>
              <w:rPr>
                <w:color w:val="323232"/>
              </w:rPr>
              <w:t>тендерною</w:t>
            </w:r>
            <w:proofErr w:type="gramEnd"/>
            <w:r>
              <w:rPr>
                <w:color w:val="323232"/>
              </w:rPr>
              <w:t xml:space="preserve"> пропозицією електронна система закупівель визначає тендерну пропозицію, ціна/приведена ціна якої є найнижчою.</w:t>
            </w:r>
          </w:p>
          <w:p w:rsidR="00DE62BB" w:rsidRPr="00F30A37" w:rsidRDefault="00DE62BB" w:rsidP="00DE62BB">
            <w:pPr>
              <w:jc w:val="both"/>
            </w:pPr>
            <w:proofErr w:type="gramStart"/>
            <w:r w:rsidRPr="00F30A37">
              <w:t>Ц</w:t>
            </w:r>
            <w:proofErr w:type="gramEnd"/>
            <w:r w:rsidRPr="00F30A37">
              <w:t>іна тендерної пропозиції не можеперевищувати очікувану вартість предмета закупівлі, зазначену в оголошенні про проведення відкритих торгів.</w:t>
            </w:r>
          </w:p>
          <w:p w:rsidR="00DE62BB" w:rsidRPr="00F30A37" w:rsidRDefault="00DE62BB" w:rsidP="00DE62BB">
            <w:pPr>
              <w:jc w:val="both"/>
              <w:rPr>
                <w:b/>
              </w:rPr>
            </w:pPr>
            <w:r w:rsidRPr="00F30A37">
              <w:t xml:space="preserve">До розгляду </w:t>
            </w:r>
            <w:r w:rsidRPr="00F30A37">
              <w:rPr>
                <w:u w:val="single"/>
              </w:rPr>
              <w:t xml:space="preserve">не приймається </w:t>
            </w:r>
            <w:r w:rsidRPr="00F30A37">
              <w:t>тендерна пропозиція, ціна якої є вищою ніж очікувана вартість предмета закупі</w:t>
            </w:r>
            <w:proofErr w:type="gramStart"/>
            <w:r w:rsidRPr="00F30A37">
              <w:t>вл</w:t>
            </w:r>
            <w:proofErr w:type="gramEnd"/>
            <w:r w:rsidRPr="00F30A37">
              <w:t>і, визначена замовником в оголошенні про проведення відкритих торгів.</w:t>
            </w:r>
          </w:p>
          <w:p w:rsidR="00DE62BB" w:rsidRDefault="00DE62BB" w:rsidP="00DE62BB">
            <w:pPr>
              <w:widowControl w:val="0"/>
              <w:jc w:val="both"/>
            </w:pPr>
            <w:r>
              <w:t>Оцінка тендерних пропозицій здійснюється на основі критерію „</w:t>
            </w:r>
            <w:proofErr w:type="gramStart"/>
            <w:r>
              <w:t>Ц</w:t>
            </w:r>
            <w:proofErr w:type="gramEnd"/>
            <w:r>
              <w:t>іна”. Питома вага – 100 %.</w:t>
            </w:r>
          </w:p>
          <w:p w:rsidR="00DE62BB" w:rsidRDefault="00DE62BB" w:rsidP="00DE62B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DE62BB" w:rsidRPr="007852A7" w:rsidRDefault="00DE62BB" w:rsidP="00DE62BB">
            <w:pPr>
              <w:widowControl w:val="0"/>
              <w:jc w:val="both"/>
            </w:pPr>
            <w:r>
              <w:rPr>
                <w:rFonts w:eastAsia="Arial"/>
                <w:color w:val="000000"/>
              </w:rPr>
              <w:t>Оцінка здійснюється щодо предмета закупі</w:t>
            </w:r>
            <w:proofErr w:type="gramStart"/>
            <w:r>
              <w:rPr>
                <w:rFonts w:eastAsia="Arial"/>
                <w:color w:val="000000"/>
              </w:rPr>
              <w:t>вл</w:t>
            </w:r>
            <w:proofErr w:type="gramEnd"/>
            <w:r>
              <w:rPr>
                <w:rFonts w:eastAsia="Arial"/>
                <w:color w:val="000000"/>
              </w:rPr>
              <w:t>і вцілому.</w:t>
            </w:r>
          </w:p>
          <w:p w:rsidR="00DE62BB" w:rsidRDefault="00DE62BB" w:rsidP="00DE62BB">
            <w:pPr>
              <w:widowControl w:val="0"/>
              <w:jc w:val="both"/>
            </w:pPr>
            <w:r>
              <w:t>Учасник визначає ціни на</w:t>
            </w:r>
            <w:r w:rsidR="003C17AF">
              <w:rPr>
                <w:lang w:val="uk-UA"/>
              </w:rPr>
              <w:t xml:space="preserve"> </w:t>
            </w:r>
            <w:r w:rsidRPr="007852A7">
              <w:rPr>
                <w:b/>
              </w:rPr>
              <w:t>товар</w:t>
            </w:r>
            <w:r>
              <w:t xml:space="preserve">, що він пропонує </w:t>
            </w:r>
            <w:r w:rsidRPr="007852A7">
              <w:rPr>
                <w:b/>
              </w:rPr>
              <w:t>поставити</w:t>
            </w:r>
            <w:r w:rsidR="003C17AF">
              <w:rPr>
                <w:b/>
                <w:lang w:val="uk-UA"/>
              </w:rPr>
              <w:t xml:space="preserve"> </w:t>
            </w:r>
            <w: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t>вл</w:t>
            </w:r>
            <w:proofErr w:type="gramEnd"/>
            <w:r>
              <w:t>і не оподатковується), що сплачуються або мають бути сплачені.</w:t>
            </w:r>
          </w:p>
          <w:p w:rsidR="00DE62BB" w:rsidRDefault="00DE62BB" w:rsidP="00DE62BB">
            <w:pPr>
              <w:widowControl w:val="0"/>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E62BB" w:rsidRDefault="00DE62BB" w:rsidP="00DE62BB">
            <w:pPr>
              <w:widowControl w:val="0"/>
              <w:jc w:val="both"/>
              <w:rPr>
                <w:color w:val="000000"/>
              </w:rPr>
            </w:pPr>
            <w:r>
              <w:rPr>
                <w:color w:val="000000"/>
              </w:rPr>
              <w:t xml:space="preserve">Строк розгляду найбільш економічно вигідної тендерної пропозиції не повинен перевищувати </w:t>
            </w:r>
            <w:proofErr w:type="gramStart"/>
            <w:r>
              <w:rPr>
                <w:color w:val="000000"/>
              </w:rPr>
              <w:t>п’яти</w:t>
            </w:r>
            <w:proofErr w:type="gramEnd"/>
            <w:r>
              <w:rPr>
                <w:color w:val="000000"/>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color w:val="000000"/>
              </w:rPr>
              <w:t>р</w:t>
            </w:r>
            <w:proofErr w:type="gramEnd"/>
            <w:r>
              <w:rPr>
                <w:color w:val="000000"/>
              </w:rPr>
              <w:t>ішення.</w:t>
            </w:r>
          </w:p>
          <w:p w:rsidR="00DE62BB" w:rsidRDefault="00DE62BB" w:rsidP="00DE62BB">
            <w:pPr>
              <w:widowControl w:val="0"/>
              <w:jc w:val="both"/>
              <w:rPr>
                <w:color w:val="000000"/>
              </w:rPr>
            </w:pPr>
            <w:proofErr w:type="gramStart"/>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DE62BB" w:rsidRDefault="00DE62BB" w:rsidP="00DE62BB">
            <w:pPr>
              <w:widowControl w:val="0"/>
              <w:jc w:val="both"/>
              <w:rPr>
                <w:color w:val="000000"/>
              </w:rPr>
            </w:pPr>
            <w:r>
              <w:rPr>
                <w:color w:val="000000"/>
              </w:rPr>
              <w:t>Замовник та учасники процедури закупі</w:t>
            </w:r>
            <w:proofErr w:type="gramStart"/>
            <w:r>
              <w:rPr>
                <w:color w:val="000000"/>
              </w:rPr>
              <w:t>вл</w:t>
            </w:r>
            <w:proofErr w:type="gramEnd"/>
            <w:r>
              <w:rPr>
                <w:color w:val="000000"/>
              </w:rPr>
              <w:t xml:space="preserve">і не можуть ініціювати </w:t>
            </w:r>
            <w:r>
              <w:rPr>
                <w:color w:val="000000"/>
              </w:rPr>
              <w:lastRenderedPageBreak/>
              <w:t>будь-які переговори з питань внесення змін до змісту або ціни поданої тендерної пропозиції.</w:t>
            </w:r>
          </w:p>
          <w:p w:rsidR="00DE62BB" w:rsidRDefault="00DE62BB" w:rsidP="00DE62BB">
            <w:pPr>
              <w:widowControl w:val="0"/>
              <w:jc w:val="both"/>
              <w:rPr>
                <w:color w:val="000000"/>
              </w:rPr>
            </w:pPr>
            <w:r>
              <w:rPr>
                <w:color w:val="000000"/>
              </w:rPr>
              <w:t>Учасник процедури закупі</w:t>
            </w:r>
            <w:proofErr w:type="gramStart"/>
            <w:r>
              <w:rPr>
                <w:color w:val="000000"/>
              </w:rPr>
              <w:t>вл</w:t>
            </w:r>
            <w:proofErr w:type="gramEnd"/>
            <w:r>
              <w:rPr>
                <w:color w:val="000000"/>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62BB" w:rsidRDefault="00DE62BB" w:rsidP="00DE62BB">
            <w:pPr>
              <w:widowControl w:val="0"/>
              <w:jc w:val="both"/>
              <w:rPr>
                <w:color w:val="000000"/>
              </w:rPr>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color w:val="000000"/>
              </w:rPr>
              <w:t>п’ятим</w:t>
            </w:r>
            <w:proofErr w:type="gramEnd"/>
            <w:r>
              <w:rPr>
                <w:color w:val="000000"/>
              </w:rPr>
              <w:t xml:space="preserve"> цього пункту.</w:t>
            </w:r>
          </w:p>
          <w:p w:rsidR="00DE62BB" w:rsidRDefault="00DE62BB" w:rsidP="00DE62BB">
            <w:pPr>
              <w:widowControl w:val="0"/>
              <w:jc w:val="both"/>
              <w:rPr>
                <w:color w:val="000000"/>
              </w:rPr>
            </w:pPr>
            <w:r>
              <w:rPr>
                <w:color w:val="000000"/>
              </w:rPr>
              <w:t xml:space="preserve">Обґрунтування аномально низької тендерної пропозиції </w:t>
            </w:r>
            <w:proofErr w:type="gramStart"/>
            <w:r>
              <w:rPr>
                <w:color w:val="000000"/>
              </w:rPr>
              <w:t>може м</w:t>
            </w:r>
            <w:proofErr w:type="gramEnd"/>
            <w:r>
              <w:rPr>
                <w:color w:val="000000"/>
              </w:rPr>
              <w:t>істити інформацію про:</w:t>
            </w:r>
          </w:p>
          <w:p w:rsidR="00DE62BB" w:rsidRDefault="00DE62BB" w:rsidP="00DE62BB">
            <w:pPr>
              <w:widowControl w:val="0"/>
              <w:numPr>
                <w:ilvl w:val="0"/>
                <w:numId w:val="6"/>
              </w:numPr>
              <w:jc w:val="both"/>
              <w:rPr>
                <w:color w:val="000000"/>
              </w:rPr>
            </w:pPr>
            <w:r>
              <w:rPr>
                <w:color w:val="000000"/>
              </w:rPr>
              <w:t>досягнення економії завдяки застосованому технологічному процесу виробництва товарі</w:t>
            </w:r>
            <w:proofErr w:type="gramStart"/>
            <w:r>
              <w:rPr>
                <w:color w:val="000000"/>
              </w:rPr>
              <w:t>в</w:t>
            </w:r>
            <w:proofErr w:type="gramEnd"/>
            <w:r>
              <w:rPr>
                <w:color w:val="000000"/>
              </w:rPr>
              <w:t>, порядку надання послуг чи технології будівництва;</w:t>
            </w:r>
          </w:p>
          <w:p w:rsidR="00DE62BB" w:rsidRDefault="00DE62BB" w:rsidP="00DE62BB">
            <w:pPr>
              <w:widowControl w:val="0"/>
              <w:numPr>
                <w:ilvl w:val="0"/>
                <w:numId w:val="6"/>
              </w:numPr>
              <w:jc w:val="both"/>
              <w:rPr>
                <w:color w:val="000000"/>
              </w:rPr>
            </w:pPr>
            <w:r>
              <w:rPr>
                <w:color w:val="000000"/>
              </w:rPr>
              <w:t>сприятливі умови, за яких учасник процедури закупі</w:t>
            </w:r>
            <w:proofErr w:type="gramStart"/>
            <w:r>
              <w:rPr>
                <w:color w:val="000000"/>
              </w:rPr>
              <w:t>вл</w:t>
            </w:r>
            <w:proofErr w:type="gramEnd"/>
            <w:r>
              <w:rPr>
                <w:color w:val="000000"/>
              </w:rPr>
              <w:t>і може поставити товари, надати послуги чи виконати роботи, зокрема спеціальну цінову пропозицію (знижку) учасника процедури закупівлі;</w:t>
            </w:r>
          </w:p>
          <w:p w:rsidR="00DE62BB" w:rsidRDefault="00DE62BB" w:rsidP="00DE62BB">
            <w:pPr>
              <w:widowControl w:val="0"/>
              <w:numPr>
                <w:ilvl w:val="0"/>
                <w:numId w:val="6"/>
              </w:numPr>
              <w:jc w:val="both"/>
              <w:rPr>
                <w:color w:val="000000"/>
              </w:rPr>
            </w:pPr>
            <w:r>
              <w:rPr>
                <w:color w:val="000000"/>
              </w:rPr>
              <w:t>отримання учасником процедури закупі</w:t>
            </w:r>
            <w:proofErr w:type="gramStart"/>
            <w:r>
              <w:rPr>
                <w:color w:val="000000"/>
              </w:rPr>
              <w:t>вл</w:t>
            </w:r>
            <w:proofErr w:type="gramEnd"/>
            <w:r>
              <w:rPr>
                <w:color w:val="000000"/>
              </w:rPr>
              <w:t>і державної допомоги згідно із законодавством.</w:t>
            </w:r>
          </w:p>
          <w:p w:rsidR="00DE62BB" w:rsidRDefault="00DE62BB" w:rsidP="00DE62BB">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t>вл</w:t>
            </w:r>
            <w:proofErr w:type="gramEnd"/>
            <w: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t>вл</w:t>
            </w:r>
            <w:proofErr w:type="gramEnd"/>
            <w:r>
              <w:t>і або його частини (лота).</w:t>
            </w:r>
          </w:p>
          <w:p w:rsidR="00DE62BB" w:rsidRDefault="00DE62BB" w:rsidP="00DE62BB">
            <w:pPr>
              <w:widowControl w:val="0"/>
              <w:jc w:val="both"/>
              <w:rPr>
                <w:color w:val="000000"/>
              </w:rPr>
            </w:pPr>
            <w:r>
              <w:rPr>
                <w:color w:val="000000"/>
              </w:rPr>
              <w:t>За результатами розгляду та оцінки тендерної пропозиції замовник визначає переможця процедури закупі</w:t>
            </w:r>
            <w:proofErr w:type="gramStart"/>
            <w:r>
              <w:rPr>
                <w:color w:val="000000"/>
              </w:rPr>
              <w:t>вл</w:t>
            </w:r>
            <w:proofErr w:type="gramEnd"/>
            <w:r>
              <w:rPr>
                <w:color w:val="000000"/>
              </w:rPr>
              <w:t>і та приймає рішення про намір укласти договір про закупівлю відповідно до Закону з урахуванням Особливостей.</w:t>
            </w:r>
          </w:p>
          <w:p w:rsidR="00DE62BB" w:rsidRDefault="00DE62BB" w:rsidP="00DE62BB">
            <w:pPr>
              <w:widowControl w:val="0"/>
              <w:jc w:val="both"/>
              <w:rPr>
                <w:color w:val="000000"/>
              </w:rPr>
            </w:pPr>
            <w:r>
              <w:rPr>
                <w:color w:val="000000"/>
              </w:rPr>
              <w:t xml:space="preserve">Замовник має право звернутися за </w:t>
            </w:r>
            <w:proofErr w:type="gramStart"/>
            <w:r>
              <w:rPr>
                <w:color w:val="000000"/>
              </w:rPr>
              <w:t>п</w:t>
            </w:r>
            <w:proofErr w:type="gramEnd"/>
            <w:r>
              <w:rPr>
                <w:color w:val="000000"/>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62BB" w:rsidRDefault="00DE62BB" w:rsidP="00DE62BB">
            <w:pPr>
              <w:widowControl w:val="0"/>
              <w:jc w:val="both"/>
              <w:rPr>
                <w:color w:val="000000"/>
              </w:rPr>
            </w:pPr>
            <w:r>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color w:val="000000"/>
              </w:rPr>
              <w:t>в</w:t>
            </w:r>
            <w:proofErr w:type="gramEnd"/>
            <w:r>
              <w:rPr>
                <w:color w:val="000000"/>
              </w:rPr>
              <w:t>ідкритих торгів, замовник відхиляє тендерну пропозицію такого учасника процедури закупівлі.</w:t>
            </w:r>
          </w:p>
          <w:p w:rsidR="00DE62BB" w:rsidRDefault="00DE62BB" w:rsidP="00DE62BB">
            <w:pPr>
              <w:widowControl w:val="0"/>
              <w:jc w:val="both"/>
              <w:rPr>
                <w:color w:val="000000"/>
              </w:rPr>
            </w:pPr>
            <w:r>
              <w:rPr>
                <w:color w:val="000000"/>
              </w:rPr>
              <w:t>У разі коли учасник процедури закупі</w:t>
            </w:r>
            <w:proofErr w:type="gramStart"/>
            <w:r>
              <w:rPr>
                <w:color w:val="000000"/>
              </w:rPr>
              <w:t>вл</w:t>
            </w:r>
            <w:proofErr w:type="gramEnd"/>
            <w:r>
              <w:rPr>
                <w:color w:val="000000"/>
              </w:rPr>
              <w:t>і стає переможцем кількох або всіх лотів, замовник може укласти один договір про закупівлю з переможцем, об’єднавши лоти.</w:t>
            </w:r>
          </w:p>
          <w:p w:rsidR="00DE62BB" w:rsidRDefault="00DE62BB" w:rsidP="00DE62BB">
            <w:pPr>
              <w:widowControl w:val="0"/>
              <w:spacing w:line="228" w:lineRule="auto"/>
              <w:jc w:val="both"/>
              <w:rPr>
                <w:highlight w:val="white"/>
              </w:rPr>
            </w:pPr>
            <w:r>
              <w:rPr>
                <w:highlight w:val="white"/>
              </w:rPr>
              <w:t xml:space="preserve">Якщо замовником </w:t>
            </w:r>
            <w:proofErr w:type="gramStart"/>
            <w:r>
              <w:rPr>
                <w:highlight w:val="white"/>
              </w:rPr>
              <w:t>п</w:t>
            </w:r>
            <w:proofErr w:type="gramEnd"/>
            <w:r>
              <w:rPr>
                <w:highlight w:val="white"/>
              </w:rPr>
              <w:t xml:space="preserve">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 xml:space="preserve">не може бути меншим </w:t>
            </w:r>
            <w:r>
              <w:rPr>
                <w:b/>
                <w:i/>
                <w:highlight w:val="white"/>
              </w:rPr>
              <w:lastRenderedPageBreak/>
              <w:t>ніж два робочі дні</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62BB" w:rsidRDefault="00DE62BB" w:rsidP="00DE62BB">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highlight w:val="white"/>
              </w:rPr>
              <w:t xml:space="preserve">(крім випадків </w:t>
            </w:r>
            <w:proofErr w:type="gramStart"/>
            <w:r>
              <w:rPr>
                <w:highlight w:val="white"/>
              </w:rPr>
              <w:t>в</w:t>
            </w:r>
            <w:proofErr w:type="gramEnd"/>
            <w:r>
              <w:rPr>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highlight w:val="white"/>
              </w:rPr>
              <w:t>вл</w:t>
            </w:r>
            <w:proofErr w:type="gramEnd"/>
            <w:r>
              <w:rPr>
                <w:highlight w:val="white"/>
              </w:rPr>
              <w:t xml:space="preserve">і, що пропонується учасником процедури в його тендерній пропозиції). </w:t>
            </w:r>
          </w:p>
          <w:p w:rsidR="00DE62BB" w:rsidRDefault="00DE62BB" w:rsidP="00DE62BB">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w:t>
            </w:r>
            <w:proofErr w:type="gramStart"/>
            <w:r>
              <w:rPr>
                <w:highlight w:val="white"/>
              </w:rPr>
              <w:t>вл</w:t>
            </w:r>
            <w:proofErr w:type="gramEnd"/>
            <w:r>
              <w:rPr>
                <w:highlight w:val="white"/>
              </w:rPr>
              <w:t xml:space="preserve">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DE62BB" w:rsidRDefault="00DE62BB" w:rsidP="00DE62BB">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62BB" w:rsidRDefault="00DE62BB" w:rsidP="00DE62BB">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w:t>
            </w:r>
          </w:p>
          <w:p w:rsidR="00DE62BB" w:rsidRDefault="00DE62BB" w:rsidP="00DE62BB">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DE62BB" w:rsidRDefault="00DE62BB" w:rsidP="00DE62BB">
            <w:pPr>
              <w:shd w:val="clear" w:color="auto" w:fill="FFFFFF"/>
              <w:jc w:val="both"/>
              <w:textAlignment w:val="baseline"/>
              <w:rPr>
                <w:lang w:val="uk-UA" w:eastAsia="uk-UA"/>
              </w:rPr>
            </w:pPr>
            <w:r>
              <w:t xml:space="preserve">У разі відхилення тендерної пропозиції з </w:t>
            </w:r>
            <w:proofErr w:type="gramStart"/>
            <w:r>
              <w:t>п</w:t>
            </w:r>
            <w:proofErr w:type="gramEnd"/>
            <w: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t>р</w:t>
            </w:r>
            <w:proofErr w:type="gramEnd"/>
            <w:r>
              <w:t>ішення про намір укласти договір про закупівлю у порядку та на умовах, визначених статтею 33 Закону та пункту 46 Особливостей.</w:t>
            </w:r>
          </w:p>
        </w:tc>
      </w:tr>
      <w:tr w:rsidR="009F2952" w:rsidTr="00DE62BB">
        <w:trPr>
          <w:trHeight w:val="20"/>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2"/>
              <w:rPr>
                <w:rFonts w:ascii="Times New Roman" w:hAnsi="Times New Roman"/>
                <w:b w:val="0"/>
                <w:bCs/>
                <w:color w:val="000000"/>
                <w:lang w:eastAsia="ru-RU"/>
              </w:rPr>
            </w:pPr>
            <w:r>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both"/>
              <w:textAlignment w:val="baseline"/>
            </w:pPr>
            <w:r>
              <w:t>Замовник в тендерній документації не передбачає прийняття до розгляду тендерної пропозиції, ціна якої є вищою, ніж очікувана вартість предмета закупі</w:t>
            </w:r>
            <w:proofErr w:type="gramStart"/>
            <w:r>
              <w:t>вл</w:t>
            </w:r>
            <w:proofErr w:type="gramEnd"/>
            <w:r>
              <w:t xml:space="preserve">і, визначена замовником в оголошенні про проведення відкритих торгів. </w:t>
            </w:r>
          </w:p>
          <w:p w:rsidR="009F2952" w:rsidRDefault="007A3973">
            <w:pPr>
              <w:shd w:val="clear" w:color="auto" w:fill="FFFFFF"/>
              <w:jc w:val="both"/>
              <w:textAlignment w:val="baseline"/>
              <w:rPr>
                <w:color w:val="000000"/>
                <w:lang w:val="uk-UA" w:eastAsia="uk-UA"/>
              </w:rPr>
            </w:pPr>
            <w:r>
              <w:t>У випадку, якщо тендерна пропозиція є такою, ціна якої перевищує очікувану вартість предмета закупі</w:t>
            </w:r>
            <w:proofErr w:type="gramStart"/>
            <w:r>
              <w:t>вл</w:t>
            </w:r>
            <w:proofErr w:type="gramEnd"/>
            <w:r>
              <w:t>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DE62BB">
            <w:pPr>
              <w:rPr>
                <w:bCs/>
                <w:color w:val="000000"/>
                <w:lang w:val="uk-UA"/>
              </w:rPr>
            </w:pPr>
            <w:r>
              <w:rPr>
                <w:bCs/>
                <w:color w:val="000000"/>
                <w:lang w:val="uk-UA"/>
              </w:rPr>
              <w:t>5.3</w:t>
            </w:r>
            <w:r w:rsidR="007A3973">
              <w:rPr>
                <w:bCs/>
                <w:color w:val="000000"/>
                <w:lang w:val="uk-UA"/>
              </w:rPr>
              <w:t>. Інша інформація відповідно до законо-</w:t>
            </w:r>
            <w:r w:rsidR="007A3973">
              <w:rPr>
                <w:bCs/>
                <w:color w:val="000000"/>
                <w:lang w:val="uk-UA"/>
              </w:rPr>
              <w:lastRenderedPageBreak/>
              <w:t>давства, яку замовник вважає за необхідне включити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lastRenderedPageBreak/>
              <w:t xml:space="preserve">1. Загальна ціна пропозиції – означає суму, за яку учасник передбачає поставити товари, надати послуги чи виконати роботи в </w:t>
            </w:r>
            <w:r>
              <w:rPr>
                <w:color w:val="000000"/>
                <w:lang w:val="uk-UA"/>
              </w:rPr>
              <w:lastRenderedPageBreak/>
              <w:t xml:space="preserve">обсязі, визначеному замовником. </w:t>
            </w:r>
          </w:p>
          <w:p w:rsidR="009F2952" w:rsidRDefault="007A3973">
            <w:pPr>
              <w:jc w:val="both"/>
              <w:rPr>
                <w:color w:val="000000"/>
                <w:lang w:val="uk-UA"/>
              </w:rPr>
            </w:pPr>
            <w:r>
              <w:rPr>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F2952" w:rsidRDefault="007A3973">
            <w:pPr>
              <w:jc w:val="both"/>
              <w:rPr>
                <w:color w:val="000000"/>
                <w:lang w:val="uk-UA"/>
              </w:rPr>
            </w:pPr>
            <w:r>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F2952" w:rsidRDefault="007A3973">
            <w:pPr>
              <w:jc w:val="both"/>
              <w:rPr>
                <w:color w:val="000000"/>
                <w:lang w:val="uk-UA"/>
              </w:rPr>
            </w:pPr>
            <w:r>
              <w:rPr>
                <w:color w:val="000000"/>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F2952" w:rsidRDefault="007A3973">
            <w:pPr>
              <w:jc w:val="both"/>
              <w:rPr>
                <w:color w:val="000000"/>
                <w:lang w:val="uk-UA"/>
              </w:rPr>
            </w:pPr>
            <w:r>
              <w:rPr>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F2952" w:rsidRDefault="007A3973">
            <w:pPr>
              <w:jc w:val="both"/>
              <w:rPr>
                <w:color w:val="000000"/>
                <w:lang w:val="uk-UA"/>
              </w:rPr>
            </w:pPr>
            <w:r>
              <w:rPr>
                <w:color w:val="000000"/>
                <w:lang w:val="uk-UA"/>
              </w:rPr>
              <w:t xml:space="preserve">Учасник повинен надати в складі тендерної пропозиції довідку в довільній формі або відповідно до взірця, що наведений в </w:t>
            </w:r>
            <w:r>
              <w:rPr>
                <w:b/>
                <w:bCs/>
                <w:color w:val="000000"/>
                <w:lang w:val="uk-UA"/>
              </w:rPr>
              <w:t xml:space="preserve">Додатку №2 </w:t>
            </w:r>
            <w:r>
              <w:rPr>
                <w:color w:val="000000"/>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9F2952" w:rsidRDefault="007A3973">
            <w:pPr>
              <w:jc w:val="both"/>
              <w:rPr>
                <w:color w:val="000000"/>
                <w:lang w:val="uk-UA"/>
              </w:rPr>
            </w:pPr>
            <w:r>
              <w:rPr>
                <w:color w:val="000000"/>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rStyle w:val="a6"/>
                <w:rFonts w:eastAsiaTheme="majorEastAsia"/>
                <w:b w:val="0"/>
                <w:bCs/>
                <w:color w:val="000000"/>
              </w:rPr>
              <w:lastRenderedPageBreak/>
              <w:t>5.</w:t>
            </w:r>
            <w:r w:rsidR="00DE62BB">
              <w:rPr>
                <w:rStyle w:val="a6"/>
                <w:rFonts w:eastAsiaTheme="majorEastAsia"/>
                <w:b w:val="0"/>
                <w:bCs/>
                <w:color w:val="000000"/>
                <w:lang w:val="uk-UA"/>
              </w:rPr>
              <w:t>4</w:t>
            </w:r>
            <w:r>
              <w:rPr>
                <w:rStyle w:val="a6"/>
                <w:rFonts w:eastAsiaTheme="majorEastAsia"/>
                <w:bCs/>
                <w:color w:val="000000"/>
              </w:rPr>
              <w:t xml:space="preserve">. </w:t>
            </w:r>
            <w:r>
              <w:rPr>
                <w:rStyle w:val="a6"/>
                <w:rFonts w:eastAsiaTheme="majorEastAsia"/>
                <w:b w:val="0"/>
                <w:color w:val="000000"/>
              </w:rPr>
              <w:t>Відхилення тендерних пропозицій</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1. Відповідно до п. 41 Особливостей:</w:t>
            </w:r>
          </w:p>
          <w:p w:rsidR="009F2952" w:rsidRDefault="007A3973">
            <w:pPr>
              <w:jc w:val="both"/>
              <w:rPr>
                <w:color w:val="000000"/>
                <w:lang w:val="uk-UA"/>
              </w:rPr>
            </w:pPr>
            <w:r>
              <w:rPr>
                <w:color w:val="000000"/>
                <w:lang w:val="uk-UA"/>
              </w:rPr>
              <w:t>Замовник відхиляє тендерну пропозицію із зазначенням аргументації в електронній системі закупівель у разі, коли:</w:t>
            </w:r>
          </w:p>
          <w:p w:rsidR="009F2952" w:rsidRDefault="007A3973">
            <w:pPr>
              <w:jc w:val="both"/>
              <w:rPr>
                <w:color w:val="000000"/>
                <w:lang w:val="uk-UA"/>
              </w:rPr>
            </w:pPr>
            <w:r>
              <w:rPr>
                <w:color w:val="000000"/>
                <w:lang w:val="uk-UA"/>
              </w:rPr>
              <w:t>1) учасник процедури закупівлі:</w:t>
            </w:r>
          </w:p>
          <w:p w:rsidR="009F2952" w:rsidRDefault="007A3973">
            <w:pPr>
              <w:jc w:val="both"/>
              <w:rPr>
                <w:color w:val="000000"/>
                <w:lang w:val="uk-UA"/>
              </w:rPr>
            </w:pPr>
            <w:r>
              <w:rPr>
                <w:color w:val="000000"/>
                <w:lang w:val="uk-UA"/>
              </w:rPr>
              <w:t>•</w:t>
            </w:r>
            <w:r>
              <w:rPr>
                <w:color w:val="000000"/>
                <w:lang w:val="uk-UA"/>
              </w:rPr>
              <w:tab/>
              <w:t xml:space="preserve">зазначив у тендерній пропозиції недостовірну інформацію, </w:t>
            </w:r>
            <w:r>
              <w:rPr>
                <w:color w:val="000000"/>
                <w:lang w:val="uk-UA"/>
              </w:rPr>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F2952" w:rsidRDefault="007A3973">
            <w:pPr>
              <w:jc w:val="both"/>
              <w:rPr>
                <w:color w:val="000000"/>
                <w:lang w:val="uk-UA"/>
              </w:rPr>
            </w:pPr>
            <w:r>
              <w:rPr>
                <w:color w:val="000000"/>
                <w:lang w:val="uk-UA"/>
              </w:rPr>
              <w:t>•</w:t>
            </w:r>
            <w:r>
              <w:rPr>
                <w:color w:val="000000"/>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2952" w:rsidRDefault="007A3973">
            <w:pPr>
              <w:jc w:val="both"/>
              <w:rPr>
                <w:color w:val="000000"/>
                <w:lang w:val="uk-UA"/>
              </w:rPr>
            </w:pPr>
            <w:r>
              <w:rPr>
                <w:color w:val="000000"/>
                <w:lang w:val="uk-UA"/>
              </w:rPr>
              <w:t>•</w:t>
            </w:r>
            <w:r>
              <w:rPr>
                <w:color w:val="000000"/>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52" w:rsidRDefault="007A3973">
            <w:pPr>
              <w:jc w:val="both"/>
              <w:rPr>
                <w:color w:val="000000"/>
                <w:lang w:val="uk-UA"/>
              </w:rPr>
            </w:pPr>
            <w:r>
              <w:rPr>
                <w:color w:val="000000"/>
                <w:lang w:val="uk-UA"/>
              </w:rPr>
              <w:t>•</w:t>
            </w:r>
            <w:r>
              <w:rPr>
                <w:color w:val="000000"/>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9F2952" w:rsidRDefault="007A3973">
            <w:pPr>
              <w:jc w:val="both"/>
              <w:rPr>
                <w:color w:val="000000"/>
                <w:lang w:val="uk-UA"/>
              </w:rPr>
            </w:pPr>
            <w:r>
              <w:rPr>
                <w:color w:val="000000"/>
                <w:lang w:val="uk-UA"/>
              </w:rPr>
              <w:t>•</w:t>
            </w:r>
            <w:r>
              <w:rPr>
                <w:color w:val="000000"/>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9F2952" w:rsidRDefault="007A3973">
            <w:pPr>
              <w:jc w:val="both"/>
              <w:rPr>
                <w:color w:val="000000"/>
                <w:lang w:val="uk-UA"/>
              </w:rPr>
            </w:pPr>
            <w:r>
              <w:rPr>
                <w:color w:val="000000"/>
                <w:lang w:val="uk-UA"/>
              </w:rPr>
              <w:t>•</w:t>
            </w:r>
            <w:r>
              <w:rPr>
                <w:color w:val="000000"/>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F2952" w:rsidRDefault="007A3973">
            <w:pPr>
              <w:jc w:val="both"/>
              <w:rPr>
                <w:color w:val="000000"/>
                <w:lang w:val="uk-UA"/>
              </w:rPr>
            </w:pPr>
            <w:r>
              <w:rPr>
                <w:color w:val="000000"/>
                <w:lang w:val="uk-UA"/>
              </w:rPr>
              <w:t>•</w:t>
            </w:r>
            <w:r>
              <w:rPr>
                <w:color w:val="000000"/>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2952" w:rsidRDefault="007A3973">
            <w:pPr>
              <w:jc w:val="both"/>
              <w:rPr>
                <w:color w:val="000000"/>
                <w:lang w:val="uk-UA"/>
              </w:rPr>
            </w:pPr>
            <w:r>
              <w:rPr>
                <w:color w:val="000000"/>
                <w:lang w:val="uk-UA"/>
              </w:rPr>
              <w:t>2) тендерна пропозиція:</w:t>
            </w:r>
          </w:p>
          <w:p w:rsidR="009F2952" w:rsidRDefault="007A3973">
            <w:pPr>
              <w:jc w:val="both"/>
              <w:rPr>
                <w:color w:val="000000"/>
                <w:lang w:val="uk-UA"/>
              </w:rPr>
            </w:pPr>
            <w:r>
              <w:rPr>
                <w:color w:val="000000"/>
                <w:lang w:val="uk-UA"/>
              </w:rPr>
              <w:t>•</w:t>
            </w:r>
            <w:r>
              <w:rPr>
                <w:color w:val="000000"/>
                <w:lang w:val="uk-UA"/>
              </w:rPr>
              <w:tab/>
              <w:t>не відповідає умовам технічної специфікації та іншим вимогам щодо предмета закупівлі тендерної документації;</w:t>
            </w:r>
          </w:p>
          <w:p w:rsidR="009F2952" w:rsidRDefault="007A3973">
            <w:pPr>
              <w:jc w:val="both"/>
              <w:rPr>
                <w:color w:val="000000"/>
                <w:lang w:val="uk-UA"/>
              </w:rPr>
            </w:pPr>
            <w:r>
              <w:rPr>
                <w:color w:val="000000"/>
                <w:lang w:val="uk-UA"/>
              </w:rPr>
              <w:t>•</w:t>
            </w:r>
            <w:r>
              <w:rPr>
                <w:color w:val="000000"/>
                <w:lang w:val="uk-UA"/>
              </w:rPr>
              <w:tab/>
              <w:t>викладена іншою мовою (мовами), ніж мова (мови), що передбачена тендерною документацією;</w:t>
            </w:r>
          </w:p>
          <w:p w:rsidR="009F2952" w:rsidRDefault="007A3973">
            <w:pPr>
              <w:jc w:val="both"/>
              <w:rPr>
                <w:color w:val="000000"/>
                <w:lang w:val="uk-UA"/>
              </w:rPr>
            </w:pPr>
            <w:r>
              <w:rPr>
                <w:color w:val="000000"/>
                <w:lang w:val="uk-UA"/>
              </w:rPr>
              <w:t>•</w:t>
            </w:r>
            <w:r>
              <w:rPr>
                <w:color w:val="000000"/>
                <w:lang w:val="uk-UA"/>
              </w:rPr>
              <w:tab/>
              <w:t>є такою, строк дії якої закінчився;</w:t>
            </w:r>
          </w:p>
          <w:p w:rsidR="009F2952" w:rsidRDefault="007A3973">
            <w:pPr>
              <w:jc w:val="both"/>
              <w:rPr>
                <w:color w:val="000000"/>
                <w:lang w:val="uk-UA"/>
              </w:rPr>
            </w:pPr>
            <w:r>
              <w:rPr>
                <w:color w:val="000000"/>
                <w:lang w:val="uk-UA"/>
              </w:rPr>
              <w:t>•</w:t>
            </w:r>
            <w:r>
              <w:rPr>
                <w:color w:val="000000"/>
                <w:lang w:val="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lang w:val="uk-UA"/>
              </w:rPr>
              <w:lastRenderedPageBreak/>
              <w:t>перевищення є більшим, ніж зазначений замовником в тендерній документації;</w:t>
            </w:r>
          </w:p>
          <w:p w:rsidR="009F2952" w:rsidRDefault="007A3973">
            <w:pPr>
              <w:jc w:val="both"/>
              <w:rPr>
                <w:color w:val="000000"/>
                <w:lang w:val="uk-UA"/>
              </w:rPr>
            </w:pPr>
            <w:r>
              <w:rPr>
                <w:color w:val="000000"/>
                <w:lang w:val="uk-UA"/>
              </w:rPr>
              <w:t>•</w:t>
            </w:r>
            <w:r>
              <w:rPr>
                <w:color w:val="000000"/>
                <w:lang w:val="uk-UA"/>
              </w:rPr>
              <w:tab/>
              <w:t>не відповідає вимогам, установленим у тендерній документації відповідно до абзацу першого частини третьої статті 22 Закону;</w:t>
            </w:r>
          </w:p>
          <w:p w:rsidR="009F2952" w:rsidRDefault="007A3973">
            <w:pPr>
              <w:jc w:val="both"/>
              <w:rPr>
                <w:color w:val="000000"/>
                <w:lang w:val="uk-UA"/>
              </w:rPr>
            </w:pPr>
            <w:r>
              <w:rPr>
                <w:color w:val="000000"/>
                <w:lang w:val="uk-UA"/>
              </w:rPr>
              <w:t>3) переможець процедури закупівлі:</w:t>
            </w:r>
          </w:p>
          <w:p w:rsidR="009F2952" w:rsidRDefault="007A3973">
            <w:pPr>
              <w:jc w:val="both"/>
              <w:rPr>
                <w:color w:val="000000"/>
                <w:lang w:val="uk-UA"/>
              </w:rPr>
            </w:pPr>
            <w:r>
              <w:rPr>
                <w:color w:val="000000"/>
                <w:lang w:val="uk-UA"/>
              </w:rPr>
              <w:t>•</w:t>
            </w:r>
            <w:r>
              <w:rPr>
                <w:color w:val="000000"/>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9F2952" w:rsidRDefault="007A3973">
            <w:pPr>
              <w:jc w:val="both"/>
              <w:rPr>
                <w:color w:val="000000"/>
                <w:lang w:val="uk-UA"/>
              </w:rPr>
            </w:pPr>
            <w:r>
              <w:rPr>
                <w:color w:val="000000"/>
                <w:lang w:val="uk-UA"/>
              </w:rPr>
              <w:t>•</w:t>
            </w:r>
            <w:r>
              <w:rPr>
                <w:color w:val="000000"/>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F2952" w:rsidRDefault="007A3973">
            <w:pPr>
              <w:jc w:val="both"/>
              <w:rPr>
                <w:color w:val="000000"/>
                <w:lang w:val="uk-UA"/>
              </w:rPr>
            </w:pPr>
            <w:r>
              <w:rPr>
                <w:color w:val="000000"/>
                <w:lang w:val="uk-UA"/>
              </w:rPr>
              <w:t>•</w:t>
            </w:r>
            <w:r>
              <w:rPr>
                <w:color w:val="000000"/>
                <w:lang w:val="uk-UA"/>
              </w:rPr>
              <w:tab/>
              <w:t>не надав копію ліцензії або документа дозвільного характеру (у разі їх наявності) відповідно до частини другої статті 41 Закону;</w:t>
            </w:r>
          </w:p>
          <w:p w:rsidR="009F2952" w:rsidRDefault="007A3973">
            <w:pPr>
              <w:jc w:val="both"/>
              <w:rPr>
                <w:color w:val="000000"/>
                <w:lang w:val="uk-UA"/>
              </w:rPr>
            </w:pPr>
            <w:r>
              <w:rPr>
                <w:color w:val="000000"/>
                <w:lang w:val="uk-UA"/>
              </w:rPr>
              <w:t>•</w:t>
            </w:r>
            <w:r>
              <w:rPr>
                <w:color w:val="000000"/>
                <w:lang w:val="uk-UA"/>
              </w:rPr>
              <w:tab/>
              <w:t>не надав забезпечення виконання договору про закупівлю, якщо таке забезпечення вимагалося замовником;</w:t>
            </w:r>
          </w:p>
          <w:p w:rsidR="009F2952" w:rsidRDefault="007A3973">
            <w:pPr>
              <w:jc w:val="both"/>
              <w:rPr>
                <w:color w:val="000000"/>
                <w:lang w:val="uk-UA"/>
              </w:rPr>
            </w:pPr>
            <w:r>
              <w:rPr>
                <w:color w:val="000000"/>
                <w:lang w:val="uk-UA"/>
              </w:rPr>
              <w:t>•</w:t>
            </w:r>
            <w:r>
              <w:rPr>
                <w:color w:val="000000"/>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F2952" w:rsidRDefault="007A3973">
            <w:pPr>
              <w:jc w:val="both"/>
              <w:rPr>
                <w:color w:val="000000"/>
                <w:lang w:val="uk-UA"/>
              </w:rPr>
            </w:pPr>
            <w:r>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9F2952" w:rsidRDefault="007A3973">
            <w:pPr>
              <w:jc w:val="both"/>
              <w:rPr>
                <w:color w:val="000000"/>
                <w:lang w:val="uk-UA"/>
              </w:rPr>
            </w:pPr>
            <w:r>
              <w:rPr>
                <w:color w:val="000000"/>
                <w:lang w:val="uk-UA"/>
              </w:rPr>
              <w:t>1)</w:t>
            </w:r>
            <w:r>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2952" w:rsidRDefault="007A3973">
            <w:pPr>
              <w:jc w:val="both"/>
              <w:rPr>
                <w:color w:val="000000"/>
                <w:lang w:val="uk-UA"/>
              </w:rPr>
            </w:pPr>
            <w:r>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2952" w:rsidRDefault="007A3973">
            <w:pPr>
              <w:jc w:val="both"/>
              <w:rPr>
                <w:color w:val="000000"/>
                <w:lang w:val="uk-UA"/>
              </w:rPr>
            </w:pPr>
            <w:r>
              <w:rPr>
                <w:color w:val="000000"/>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2952" w:rsidRDefault="007A3973">
            <w:pPr>
              <w:jc w:val="both"/>
              <w:rPr>
                <w:color w:val="000000"/>
                <w:lang w:val="uk-UA"/>
              </w:rPr>
            </w:pPr>
            <w:r>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F2952" w:rsidRDefault="007A3973">
            <w:pPr>
              <w:jc w:val="both"/>
              <w:rPr>
                <w:color w:val="000000"/>
                <w:lang w:val="uk-UA"/>
              </w:rPr>
            </w:pPr>
            <w:r>
              <w:rPr>
                <w:color w:val="000000"/>
                <w:lang w:val="uk-UA"/>
              </w:rPr>
              <w:t xml:space="preserve">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Pr>
                <w:color w:val="000000"/>
                <w:lang w:val="uk-UA"/>
              </w:rPr>
              <w:lastRenderedPageBreak/>
              <w:t>17 Закону).</w:t>
            </w:r>
          </w:p>
        </w:tc>
      </w:tr>
    </w:tbl>
    <w:p w:rsidR="009F2952" w:rsidRDefault="009F2952">
      <w:pPr>
        <w:rPr>
          <w:vanish/>
          <w:color w:val="000000"/>
          <w:lang w:val="uk-UA"/>
        </w:rPr>
      </w:pPr>
    </w:p>
    <w:tbl>
      <w:tblPr>
        <w:tblpPr w:leftFromText="180" w:rightFromText="180" w:vertAnchor="text" w:horzAnchor="margin" w:tblpY="65"/>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2552"/>
        <w:gridCol w:w="7655"/>
      </w:tblGrid>
      <w:tr w:rsidR="009F2952">
        <w:trPr>
          <w:trHeight w:val="2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11"/>
              <w:jc w:val="center"/>
              <w:rPr>
                <w:rFonts w:ascii="Times New Roman" w:hAnsi="Times New Roman"/>
                <w:b/>
                <w:color w:val="000000"/>
                <w:szCs w:val="24"/>
              </w:rPr>
            </w:pPr>
            <w:r>
              <w:rPr>
                <w:rFonts w:ascii="Times New Roman" w:hAnsi="Times New Roman"/>
                <w:b/>
                <w:color w:val="000000"/>
                <w:szCs w:val="24"/>
              </w:rPr>
              <w:t>Розділ 6. Результати торгів та укладання договору про закупівлю</w:t>
            </w:r>
          </w:p>
        </w:tc>
      </w:tr>
      <w:tr w:rsidR="009F2952">
        <w:trPr>
          <w:trHeight w:val="27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Style w:val="a6"/>
                <w:rFonts w:eastAsiaTheme="majorEastAsia"/>
                <w:b w:val="0"/>
                <w:bCs/>
                <w:color w:val="000000"/>
              </w:rPr>
            </w:pPr>
            <w:r>
              <w:rPr>
                <w:rStyle w:val="a6"/>
                <w:rFonts w:eastAsiaTheme="majorEastAsia"/>
                <w:b w:val="0"/>
                <w:bCs/>
                <w:color w:val="000000"/>
                <w:lang w:val="uk-UA"/>
              </w:rPr>
              <w:t>6.</w:t>
            </w:r>
            <w:r>
              <w:rPr>
                <w:rStyle w:val="a6"/>
                <w:rFonts w:eastAsiaTheme="majorEastAsia"/>
                <w:b w:val="0"/>
                <w:bCs/>
                <w:color w:val="000000"/>
              </w:rPr>
              <w:t xml:space="preserve">1. </w:t>
            </w:r>
            <w:proofErr w:type="gramStart"/>
            <w:r>
              <w:rPr>
                <w:rStyle w:val="a6"/>
                <w:rFonts w:eastAsiaTheme="majorEastAsia"/>
                <w:b w:val="0"/>
                <w:bCs/>
                <w:color w:val="000000"/>
              </w:rPr>
              <w:t>Відміна замовником торгів або визнання їх такими, що не відбулися</w:t>
            </w:r>
            <w:proofErr w:type="gramEnd"/>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both"/>
              <w:textAlignment w:val="baseline"/>
              <w:rPr>
                <w:color w:val="000000"/>
                <w:lang w:val="uk-UA" w:eastAsia="uk-UA"/>
              </w:rPr>
            </w:pPr>
            <w:r>
              <w:rPr>
                <w:color w:val="000000"/>
                <w:lang w:val="uk-UA" w:eastAsia="uk-UA"/>
              </w:rPr>
              <w:t>Відповідно до п. 47 Особливостей:</w:t>
            </w:r>
          </w:p>
          <w:p w:rsidR="009F2952" w:rsidRDefault="007A3973">
            <w:pPr>
              <w:shd w:val="clear" w:color="auto" w:fill="FFFFFF"/>
              <w:jc w:val="both"/>
              <w:textAlignment w:val="baseline"/>
              <w:rPr>
                <w:color w:val="000000"/>
                <w:lang w:val="uk-UA" w:eastAsia="uk-UA"/>
              </w:rPr>
            </w:pPr>
            <w:r>
              <w:rPr>
                <w:color w:val="000000"/>
                <w:lang w:val="uk-UA" w:eastAsia="uk-UA"/>
              </w:rPr>
              <w:t>1. Замовник відміняє відкриті торги у разі:</w:t>
            </w:r>
          </w:p>
          <w:p w:rsidR="009F2952" w:rsidRDefault="007A3973">
            <w:pPr>
              <w:shd w:val="clear" w:color="auto" w:fill="FFFFFF"/>
              <w:jc w:val="both"/>
              <w:textAlignment w:val="baseline"/>
              <w:rPr>
                <w:color w:val="000000"/>
                <w:lang w:val="uk-UA" w:eastAsia="uk-UA"/>
              </w:rPr>
            </w:pPr>
            <w:r>
              <w:rPr>
                <w:color w:val="000000"/>
                <w:lang w:val="uk-UA" w:eastAsia="uk-UA"/>
              </w:rPr>
              <w:t>1) відсутності подальшої потреби в закупівлі товарів, робіт чи послуг;</w:t>
            </w:r>
          </w:p>
          <w:p w:rsidR="009F2952" w:rsidRDefault="007A3973">
            <w:pPr>
              <w:shd w:val="clear" w:color="auto" w:fill="FFFFFF"/>
              <w:jc w:val="both"/>
              <w:textAlignment w:val="baseline"/>
              <w:rPr>
                <w:color w:val="000000"/>
                <w:lang w:val="uk-UA" w:eastAsia="uk-UA"/>
              </w:rPr>
            </w:pPr>
            <w:r>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2952" w:rsidRDefault="007A3973">
            <w:pPr>
              <w:shd w:val="clear" w:color="auto" w:fill="FFFFFF"/>
              <w:jc w:val="both"/>
              <w:textAlignment w:val="baseline"/>
              <w:rPr>
                <w:color w:val="000000"/>
                <w:lang w:val="uk-UA" w:eastAsia="uk-UA"/>
              </w:rPr>
            </w:pPr>
            <w:r>
              <w:rPr>
                <w:color w:val="000000"/>
                <w:lang w:val="uk-UA" w:eastAsia="uk-UA"/>
              </w:rPr>
              <w:t>3) скорочення обсягу видатків на здійснення закупівлі товарів, робіт чи послуг;</w:t>
            </w:r>
          </w:p>
          <w:p w:rsidR="009F2952" w:rsidRDefault="007A3973">
            <w:pPr>
              <w:shd w:val="clear" w:color="auto" w:fill="FFFFFF"/>
              <w:jc w:val="both"/>
              <w:textAlignment w:val="baseline"/>
              <w:rPr>
                <w:color w:val="000000"/>
                <w:lang w:val="uk-UA" w:eastAsia="uk-UA"/>
              </w:rPr>
            </w:pPr>
            <w:r>
              <w:rPr>
                <w:color w:val="000000"/>
                <w:lang w:val="uk-UA" w:eastAsia="uk-UA"/>
              </w:rPr>
              <w:t>4) коли здійснення закупівлі стало неможливим внаслідок дії обставин непереборної сили.</w:t>
            </w:r>
          </w:p>
          <w:p w:rsidR="009F2952" w:rsidRDefault="007A3973">
            <w:pPr>
              <w:shd w:val="clear" w:color="auto" w:fill="FFFFFF"/>
              <w:jc w:val="both"/>
              <w:textAlignment w:val="baseline"/>
              <w:rPr>
                <w:color w:val="000000"/>
                <w:lang w:val="uk-UA" w:eastAsia="uk-UA"/>
              </w:rPr>
            </w:pPr>
            <w:r>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F2952" w:rsidRDefault="007A3973">
            <w:pPr>
              <w:shd w:val="clear" w:color="auto" w:fill="FFFFFF"/>
              <w:jc w:val="both"/>
              <w:textAlignment w:val="baseline"/>
              <w:rPr>
                <w:color w:val="000000"/>
                <w:lang w:val="uk-UA" w:eastAsia="uk-UA"/>
              </w:rPr>
            </w:pPr>
            <w:r>
              <w:rPr>
                <w:color w:val="000000"/>
                <w:lang w:val="uk-UA" w:eastAsia="uk-UA"/>
              </w:rPr>
              <w:t>2. Відкриті торги автоматично відміняються електронною системою закупівель у разі:</w:t>
            </w:r>
          </w:p>
          <w:p w:rsidR="009F2952" w:rsidRDefault="007A3973">
            <w:pPr>
              <w:shd w:val="clear" w:color="auto" w:fill="FFFFFF"/>
              <w:jc w:val="both"/>
              <w:textAlignment w:val="baseline"/>
              <w:rPr>
                <w:color w:val="000000"/>
                <w:lang w:val="uk-UA" w:eastAsia="uk-UA"/>
              </w:rPr>
            </w:pPr>
            <w:r>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F2952" w:rsidRDefault="007A3973">
            <w:pPr>
              <w:shd w:val="clear" w:color="auto" w:fill="FFFFFF"/>
              <w:jc w:val="both"/>
              <w:textAlignment w:val="baseline"/>
              <w:rPr>
                <w:color w:val="000000"/>
                <w:lang w:val="uk-UA" w:eastAsia="uk-UA"/>
              </w:rPr>
            </w:pPr>
            <w:r>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F2952" w:rsidRDefault="007A3973">
            <w:pPr>
              <w:shd w:val="clear" w:color="auto" w:fill="FFFFFF"/>
              <w:jc w:val="both"/>
              <w:textAlignment w:val="baseline"/>
              <w:rPr>
                <w:color w:val="000000"/>
                <w:lang w:val="uk-UA" w:eastAsia="uk-UA"/>
              </w:rPr>
            </w:pPr>
            <w:r>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2952" w:rsidRDefault="007A3973">
            <w:pPr>
              <w:shd w:val="clear" w:color="auto" w:fill="FFFFFF"/>
              <w:jc w:val="both"/>
              <w:textAlignment w:val="baseline"/>
              <w:rPr>
                <w:color w:val="000000"/>
                <w:lang w:val="uk-UA" w:eastAsia="uk-UA"/>
              </w:rPr>
            </w:pPr>
            <w:r>
              <w:rPr>
                <w:color w:val="000000"/>
                <w:lang w:val="uk-UA" w:eastAsia="uk-UA"/>
              </w:rPr>
              <w:t>3. Відкриті торги можуть бути відмінені частково (за лотом)</w:t>
            </w:r>
          </w:p>
          <w:p w:rsidR="009F2952" w:rsidRDefault="007A3973">
            <w:pPr>
              <w:shd w:val="clear" w:color="auto" w:fill="FFFFFF"/>
              <w:jc w:val="both"/>
              <w:textAlignment w:val="baseline"/>
              <w:rPr>
                <w:color w:val="000000"/>
                <w:lang w:val="uk-UA" w:eastAsia="uk-UA"/>
              </w:rPr>
            </w:pPr>
            <w:r>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Pr>
                <w:color w:val="000000"/>
                <w:lang w:val="uk-UA" w:eastAsia="uk-UA"/>
              </w:rPr>
              <w:t>.</w:t>
            </w:r>
          </w:p>
        </w:tc>
      </w:tr>
      <w:tr w:rsidR="009F2952">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xml:space="preserve">6.2. Строк укладання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Рішення про намір укласти договір про закупівлю приймається замовником відповідно до статті 33 Закону та пункту 46Особливостей.</w:t>
            </w:r>
          </w:p>
          <w:p w:rsidR="009F2952" w:rsidRDefault="007A3973">
            <w:pPr>
              <w:jc w:val="both"/>
              <w:rPr>
                <w:color w:val="000000"/>
                <w:lang w:val="uk-UA"/>
              </w:rPr>
            </w:pPr>
            <w:r>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F2952" w:rsidRDefault="007A3973">
            <w:pPr>
              <w:jc w:val="both"/>
              <w:rPr>
                <w:color w:val="000000"/>
                <w:lang w:val="uk-UA"/>
              </w:rPr>
            </w:pPr>
            <w:r>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F2952" w:rsidRDefault="007A3973">
            <w:pPr>
              <w:jc w:val="both"/>
              <w:rPr>
                <w:color w:val="000000"/>
                <w:lang w:val="uk-UA"/>
              </w:rPr>
            </w:pPr>
            <w:r>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F2952" w:rsidRDefault="007A3973">
            <w:pPr>
              <w:jc w:val="both"/>
              <w:rPr>
                <w:color w:val="000000"/>
                <w:lang w:val="uk-UA"/>
              </w:rPr>
            </w:pPr>
            <w:r>
              <w:rPr>
                <w:color w:val="000000"/>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F2952" w:rsidRDefault="007A3973">
            <w:pPr>
              <w:jc w:val="both"/>
              <w:rPr>
                <w:color w:val="000000"/>
                <w:lang w:val="uk-UA"/>
              </w:rPr>
            </w:pPr>
            <w:r>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F2952">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lastRenderedPageBreak/>
              <w:t>6.3.Проєкт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F2952" w:rsidRDefault="007A3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9F2952">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6.4. Істотні умови, що обов’язково включаються до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DE62BB" w:rsidRPr="0078660E" w:rsidRDefault="00DE62BB" w:rsidP="00DE62BB">
            <w:pPr>
              <w:widowControl w:val="0"/>
              <w:jc w:val="both"/>
              <w:rPr>
                <w:lang w:val="uk-UA"/>
              </w:rPr>
            </w:pPr>
            <w:r w:rsidRPr="0078660E">
              <w:rPr>
                <w:color w:val="323232"/>
                <w:lang w:val="uk-UA"/>
              </w:rPr>
              <w:t>Д</w:t>
            </w:r>
            <w:r w:rsidRPr="0078660E">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E62BB" w:rsidRDefault="00DE62BB" w:rsidP="00DE62BB">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9F2952" w:rsidRDefault="00DE62BB" w:rsidP="00DE62BB">
            <w:pPr>
              <w:pStyle w:val="rvps2"/>
              <w:shd w:val="clear" w:color="auto" w:fill="FFFFFF"/>
              <w:spacing w:beforeAutospacing="0" w:afterAutospacing="0"/>
              <w:ind w:firstLine="709"/>
              <w:textAlignment w:val="baseline"/>
              <w:rPr>
                <w:color w:val="000000"/>
                <w:lang w:val="uk-UA"/>
              </w:rPr>
            </w:pPr>
            <w:r>
              <w:rPr>
                <w:rFonts w:eastAsia="Times New Roman"/>
              </w:rPr>
              <w:t>Умови договору про закупівлю не повинні ві</w:t>
            </w:r>
            <w:proofErr w:type="gramStart"/>
            <w:r>
              <w:rPr>
                <w:rFonts w:eastAsia="Times New Roman"/>
              </w:rPr>
              <w:t>др</w:t>
            </w:r>
            <w:proofErr w:type="gramEnd"/>
            <w:r>
              <w:rPr>
                <w:rFonts w:eastAsia="Times New Roman"/>
              </w:rPr>
              <w:t>ізнятися від змісту тендерної пропозиції переможця процедури закупівлі.</w:t>
            </w:r>
            <w:bookmarkStart w:id="7" w:name="n592"/>
            <w:bookmarkEnd w:id="7"/>
          </w:p>
        </w:tc>
      </w:tr>
      <w:tr w:rsidR="009F2952">
        <w:trPr>
          <w:trHeight w:val="2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6.5. Забезпечення виконання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firstLine="709"/>
              <w:jc w:val="both"/>
              <w:rPr>
                <w:color w:val="000000"/>
                <w:lang w:val="uk-UA"/>
              </w:rPr>
            </w:pPr>
            <w:r>
              <w:rPr>
                <w:color w:val="000000"/>
                <w:lang w:val="uk-UA"/>
              </w:rPr>
              <w:t>Не вимагається.</w:t>
            </w:r>
          </w:p>
        </w:tc>
      </w:tr>
    </w:tbl>
    <w:p w:rsidR="009F2952" w:rsidRDefault="007A3973">
      <w:pPr>
        <w:suppressAutoHyphens/>
        <w:ind w:hanging="360"/>
        <w:jc w:val="both"/>
        <w:rPr>
          <w:rFonts w:eastAsia="Calibri"/>
          <w:color w:val="000000"/>
          <w:lang w:eastAsia="zh-CN"/>
        </w:rPr>
      </w:pPr>
      <w:r>
        <w:rPr>
          <w:rFonts w:eastAsia="Calibri"/>
          <w:i/>
          <w:iCs/>
          <w:color w:val="000000"/>
          <w:lang w:val="uk-UA" w:eastAsia="zh-CN"/>
        </w:rPr>
        <w:t>Примітки:</w:t>
      </w:r>
    </w:p>
    <w:p w:rsidR="009F2952" w:rsidRDefault="007A3973">
      <w:pPr>
        <w:numPr>
          <w:ilvl w:val="0"/>
          <w:numId w:val="2"/>
        </w:numPr>
        <w:suppressAutoHyphens/>
        <w:ind w:left="0" w:hanging="11"/>
        <w:jc w:val="both"/>
        <w:rPr>
          <w:rFonts w:eastAsia="Calibri"/>
          <w:color w:val="000000"/>
          <w:lang w:eastAsia="zh-CN"/>
        </w:rPr>
      </w:pPr>
      <w:r>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9F2952" w:rsidRDefault="007A3973">
      <w:pPr>
        <w:numPr>
          <w:ilvl w:val="0"/>
          <w:numId w:val="2"/>
        </w:numPr>
        <w:suppressAutoHyphens/>
        <w:ind w:left="0" w:hanging="11"/>
        <w:jc w:val="both"/>
        <w:rPr>
          <w:rFonts w:eastAsia="Calibri"/>
          <w:color w:val="000000"/>
          <w:lang w:val="uk-UA" w:eastAsia="zh-CN"/>
        </w:rPr>
      </w:pPr>
      <w:r>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9F2952" w:rsidRDefault="007A3973">
      <w:pPr>
        <w:numPr>
          <w:ilvl w:val="0"/>
          <w:numId w:val="2"/>
        </w:numPr>
        <w:suppressAutoHyphens/>
        <w:ind w:left="0" w:hanging="11"/>
        <w:jc w:val="both"/>
        <w:rPr>
          <w:rFonts w:eastAsia="Calibri"/>
          <w:color w:val="000000"/>
          <w:lang w:val="uk-UA" w:eastAsia="zh-CN"/>
        </w:rPr>
      </w:pPr>
      <w:r>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9F2952" w:rsidRDefault="007A3973">
      <w:pPr>
        <w:numPr>
          <w:ilvl w:val="0"/>
          <w:numId w:val="2"/>
        </w:numPr>
        <w:suppressAutoHyphens/>
        <w:ind w:left="0" w:hanging="11"/>
        <w:jc w:val="both"/>
        <w:rPr>
          <w:rFonts w:eastAsia="Calibri"/>
          <w:color w:val="000000"/>
          <w:lang w:val="uk-UA" w:eastAsia="zh-CN"/>
        </w:rPr>
      </w:pPr>
      <w:r>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w:t>
      </w:r>
      <w:r>
        <w:rPr>
          <w:rFonts w:eastAsia="Calibri"/>
          <w:i/>
          <w:color w:val="000000"/>
          <w:lang w:val="uk-UA" w:eastAsia="zh-CN"/>
        </w:rPr>
        <w:lastRenderedPageBreak/>
        <w:t>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або</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або</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9F2952" w:rsidRDefault="007A3973">
      <w:pPr>
        <w:widowControl w:val="0"/>
        <w:suppressAutoHyphens/>
        <w:jc w:val="both"/>
        <w:rPr>
          <w:rFonts w:eastAsia="Arial"/>
          <w:i/>
          <w:color w:val="000000"/>
          <w:lang w:val="uk-UA" w:eastAsia="zh-CN"/>
        </w:rPr>
      </w:pPr>
      <w:r>
        <w:rPr>
          <w:rFonts w:eastAsia="Arial"/>
          <w:i/>
          <w:color w:val="000000"/>
          <w:lang w:val="uk-UA" w:eastAsia="zh-CN"/>
        </w:rPr>
        <w:t>5.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9F2952" w:rsidRDefault="007A3973">
      <w:pPr>
        <w:widowControl w:val="0"/>
        <w:suppressAutoHyphens/>
        <w:jc w:val="both"/>
        <w:rPr>
          <w:rFonts w:eastAsia="Arial"/>
          <w:i/>
          <w:color w:val="000000"/>
          <w:lang w:val="uk-UA" w:eastAsia="en-US" w:bidi="en-US"/>
        </w:rPr>
      </w:pPr>
      <w:r>
        <w:rPr>
          <w:rFonts w:eastAsia="Arial"/>
          <w:i/>
          <w:color w:val="000000"/>
          <w:lang w:val="uk-UA" w:eastAsia="zh-CN"/>
        </w:rPr>
        <w:t xml:space="preserve">6. </w:t>
      </w:r>
      <w:r>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F2952" w:rsidRDefault="007A3973">
      <w:pPr>
        <w:rPr>
          <w:color w:val="000000"/>
          <w:lang w:val="uk-UA"/>
        </w:rPr>
      </w:pPr>
      <w:r>
        <w:rPr>
          <w:lang w:val="uk-UA"/>
        </w:rPr>
        <w:br w:type="page"/>
      </w:r>
    </w:p>
    <w:p w:rsidR="009F2952" w:rsidRDefault="007A3973">
      <w:pPr>
        <w:tabs>
          <w:tab w:val="left" w:pos="0"/>
          <w:tab w:val="center" w:pos="4153"/>
          <w:tab w:val="right" w:pos="8306"/>
        </w:tabs>
        <w:jc w:val="right"/>
        <w:rPr>
          <w:b/>
          <w:bCs/>
          <w:color w:val="000000"/>
          <w:lang w:val="uk-UA"/>
        </w:rPr>
      </w:pPr>
      <w:r>
        <w:rPr>
          <w:b/>
          <w:bCs/>
          <w:color w:val="000000"/>
          <w:lang w:val="uk-UA"/>
        </w:rPr>
        <w:lastRenderedPageBreak/>
        <w:t>ДОДАТОК №1</w:t>
      </w:r>
    </w:p>
    <w:p w:rsidR="009F2952" w:rsidRDefault="009F2952">
      <w:pPr>
        <w:tabs>
          <w:tab w:val="left" w:pos="0"/>
          <w:tab w:val="center" w:pos="4153"/>
          <w:tab w:val="right" w:pos="8306"/>
        </w:tabs>
        <w:jc w:val="right"/>
        <w:rPr>
          <w:b/>
          <w:bCs/>
          <w:color w:val="000000"/>
          <w:lang w:val="uk-UA"/>
        </w:rPr>
      </w:pPr>
    </w:p>
    <w:p w:rsidR="009F2952" w:rsidRDefault="007A3973">
      <w:pPr>
        <w:jc w:val="center"/>
        <w:rPr>
          <w:b/>
          <w:bCs/>
          <w:color w:val="000000"/>
          <w:lang w:val="uk-UA"/>
        </w:rPr>
      </w:pPr>
      <w:r>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F2952" w:rsidRDefault="007A3973">
      <w:pPr>
        <w:jc w:val="center"/>
        <w:rPr>
          <w:b/>
          <w:color w:val="000000"/>
          <w:lang w:val="uk-UA"/>
        </w:rPr>
      </w:pPr>
      <w:r>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72"/>
        <w:gridCol w:w="2547"/>
        <w:gridCol w:w="6946"/>
      </w:tblGrid>
      <w:tr w:rsidR="009F2952">
        <w:trPr>
          <w:trHeight w:val="627"/>
          <w:tblHeader/>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b/>
                <w:bCs/>
                <w:color w:val="000000"/>
                <w:lang w:val="uk-UA"/>
              </w:rPr>
            </w:pPr>
            <w:r>
              <w:rPr>
                <w:b/>
                <w:bCs/>
                <w:color w:val="000000"/>
                <w:lang w:val="uk-UA"/>
              </w:rPr>
              <w:t>№ з.п.</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tabs>
                <w:tab w:val="left" w:pos="1080"/>
              </w:tabs>
              <w:jc w:val="center"/>
              <w:rPr>
                <w:b/>
                <w:bCs/>
                <w:color w:val="000000"/>
                <w:lang w:val="uk-UA"/>
              </w:rPr>
            </w:pPr>
            <w:r>
              <w:rPr>
                <w:b/>
                <w:bCs/>
                <w:color w:val="000000"/>
                <w:lang w:val="uk-UA"/>
              </w:rPr>
              <w:t>Кваліфікаційні критерії</w:t>
            </w:r>
          </w:p>
          <w:p w:rsidR="009F2952" w:rsidRDefault="009F2952">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1080"/>
              </w:tabs>
              <w:jc w:val="center"/>
              <w:rPr>
                <w:b/>
                <w:bCs/>
                <w:color w:val="000000"/>
                <w:lang w:val="uk-UA"/>
              </w:rPr>
            </w:pPr>
            <w:r>
              <w:rPr>
                <w:b/>
                <w:bCs/>
                <w:color w:val="000000"/>
                <w:lang w:val="uk-UA"/>
              </w:rPr>
              <w:t>Документи, підтверджують відповідність учасника кваліфікаційним критеріям</w:t>
            </w:r>
          </w:p>
        </w:tc>
      </w:tr>
      <w:tr w:rsidR="009F2952">
        <w:trPr>
          <w:trHeight w:val="837"/>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color w:val="000000"/>
                <w:lang w:val="uk-UA"/>
              </w:rPr>
            </w:pPr>
            <w:r>
              <w:rPr>
                <w:b/>
                <w:bCs/>
                <w:color w:val="000000"/>
                <w:lang w:val="uk-UA"/>
              </w:rPr>
              <w:t xml:space="preserve">1. </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rPr>
                <w:color w:val="000000"/>
                <w:lang w:val="uk-UA"/>
              </w:rPr>
            </w:pPr>
            <w:r>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eastAsia="en-US"/>
              </w:rPr>
            </w:pPr>
            <w:r>
              <w:rPr>
                <w:color w:val="000000"/>
                <w:lang w:val="uk-UA"/>
              </w:rPr>
              <w:t xml:space="preserve">1.1. Довідка в довільній формі про наявність обладнання та матеріально-технічної базита технологій, необхідних для постачання товару та виконання умов договору. </w:t>
            </w:r>
          </w:p>
        </w:tc>
      </w:tr>
      <w:tr w:rsidR="009F2952" w:rsidRPr="005660A5">
        <w:trPr>
          <w:trHeight w:val="1132"/>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color w:val="000000"/>
                <w:lang w:val="uk-UA"/>
              </w:rPr>
            </w:pPr>
            <w:r>
              <w:rPr>
                <w:b/>
                <w:bCs/>
                <w:color w:val="000000"/>
                <w:lang w:val="uk-UA"/>
              </w:rPr>
              <w:t>2.</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rPr>
                <w:color w:val="000000"/>
                <w:lang w:val="uk-UA"/>
              </w:rPr>
            </w:pPr>
            <w:r>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1080"/>
              </w:tabs>
              <w:jc w:val="both"/>
              <w:rPr>
                <w:color w:val="000000"/>
                <w:lang w:val="uk-UA"/>
              </w:rPr>
            </w:pPr>
            <w:r>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9F2952">
        <w:trPr>
          <w:trHeight w:val="561"/>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color w:val="000000"/>
                <w:lang w:val="uk-UA"/>
              </w:rPr>
            </w:pPr>
            <w:r>
              <w:rPr>
                <w:b/>
                <w:bCs/>
                <w:color w:val="000000"/>
                <w:lang w:val="uk-UA"/>
              </w:rPr>
              <w:t>3.</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rPr>
                <w:color w:val="000000"/>
                <w:lang w:val="uk-UA"/>
              </w:rPr>
            </w:pPr>
            <w:r>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1080"/>
              </w:tabs>
              <w:jc w:val="both"/>
              <w:rPr>
                <w:i/>
                <w:iCs/>
                <w:color w:val="000000"/>
                <w:lang w:val="uk-UA"/>
              </w:rPr>
            </w:pPr>
            <w:r>
              <w:rPr>
                <w:color w:val="000000"/>
                <w:lang w:val="uk-UA"/>
              </w:rPr>
              <w:t xml:space="preserve">3.1. Лист, за власноручним підписом уповноваженої особи Учасника та завірений печаткою </w:t>
            </w:r>
            <w:r>
              <w:rPr>
                <w:i/>
                <w:color w:val="000000"/>
                <w:lang w:val="uk-UA"/>
              </w:rPr>
              <w:t>(за наявності)</w:t>
            </w:r>
            <w:r>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Pr>
                <w:color w:val="000000"/>
                <w:lang w:val="uk-UA"/>
              </w:rPr>
              <w:t xml:space="preserve">. </w:t>
            </w:r>
          </w:p>
          <w:p w:rsidR="009F2952" w:rsidRDefault="007A3973">
            <w:pPr>
              <w:widowControl w:val="0"/>
              <w:tabs>
                <w:tab w:val="left" w:pos="1080"/>
              </w:tabs>
              <w:jc w:val="right"/>
              <w:rPr>
                <w:i/>
                <w:iCs/>
                <w:color w:val="000000"/>
                <w:lang w:val="uk-UA"/>
              </w:rPr>
            </w:pPr>
            <w:r>
              <w:rPr>
                <w:i/>
                <w:iCs/>
                <w:color w:val="000000"/>
                <w:lang w:val="uk-UA"/>
              </w:rPr>
              <w:t>Форма</w:t>
            </w:r>
          </w:p>
          <w:p w:rsidR="009F2952" w:rsidRDefault="007A3973">
            <w:pPr>
              <w:jc w:val="center"/>
              <w:outlineLvl w:val="0"/>
              <w:rPr>
                <w:b/>
                <w:color w:val="000000"/>
                <w:lang w:val="uk-UA"/>
              </w:rPr>
            </w:pPr>
            <w:r>
              <w:rPr>
                <w:b/>
                <w:color w:val="000000"/>
                <w:lang w:val="uk-UA"/>
              </w:rPr>
              <w:t>Інформаційна довідка про виконання аналогічних договорів:</w:t>
            </w:r>
          </w:p>
          <w:tbl>
            <w:tblPr>
              <w:tblW w:w="5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tblPr>
            <w:tblGrid>
              <w:gridCol w:w="1176"/>
              <w:gridCol w:w="1485"/>
              <w:gridCol w:w="1086"/>
              <w:gridCol w:w="1024"/>
              <w:gridCol w:w="1107"/>
            </w:tblGrid>
            <w:tr w:rsidR="009F2952">
              <w:trPr>
                <w:trHeight w:val="1773"/>
              </w:trPr>
              <w:tc>
                <w:tcPr>
                  <w:tcW w:w="11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Назва організації із якою укладено договір</w:t>
                  </w:r>
                </w:p>
              </w:tc>
              <w:tc>
                <w:tcPr>
                  <w:tcW w:w="1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Предмет Закупівлі</w:t>
                  </w:r>
                </w:p>
              </w:tc>
              <w:tc>
                <w:tcPr>
                  <w:tcW w:w="1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Сума договору</w:t>
                  </w:r>
                </w:p>
              </w:tc>
              <w:tc>
                <w:tcPr>
                  <w:tcW w:w="1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Термін виконання договору</w:t>
                  </w:r>
                </w:p>
              </w:tc>
            </w:tr>
          </w:tbl>
          <w:p w:rsidR="009F2952" w:rsidRDefault="009F2952">
            <w:pPr>
              <w:widowControl w:val="0"/>
              <w:tabs>
                <w:tab w:val="left" w:pos="1080"/>
              </w:tabs>
              <w:jc w:val="both"/>
              <w:rPr>
                <w:color w:val="000000"/>
                <w:lang w:val="uk-UA"/>
              </w:rPr>
            </w:pPr>
          </w:p>
          <w:p w:rsidR="009F2952" w:rsidRDefault="007A3973">
            <w:pPr>
              <w:tabs>
                <w:tab w:val="left" w:pos="1080"/>
              </w:tabs>
              <w:jc w:val="both"/>
              <w:rPr>
                <w:color w:val="000000"/>
                <w:lang w:val="uk-UA"/>
              </w:rPr>
            </w:pPr>
            <w:r>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9F2952" w:rsidRDefault="007A3973">
            <w:pPr>
              <w:tabs>
                <w:tab w:val="left" w:pos="1080"/>
              </w:tabs>
              <w:jc w:val="both"/>
              <w:rPr>
                <w:i/>
                <w:color w:val="000000"/>
                <w:lang w:val="uk-UA"/>
              </w:rPr>
            </w:pPr>
            <w:r>
              <w:rPr>
                <w:color w:val="000000"/>
                <w:lang w:val="uk-UA"/>
              </w:rPr>
              <w:t>*</w:t>
            </w:r>
            <w:r>
              <w:rPr>
                <w:i/>
                <w:color w:val="000000"/>
                <w:sz w:val="22"/>
                <w:szCs w:val="22"/>
                <w:lang w:val="uk-UA"/>
              </w:rPr>
              <w:t>Замовниками згідно з договорами можуть бути суб’єкти будь-якої форми власності</w:t>
            </w:r>
          </w:p>
          <w:p w:rsidR="009F2952" w:rsidRDefault="007A3973">
            <w:pPr>
              <w:tabs>
                <w:tab w:val="left" w:pos="1080"/>
              </w:tabs>
              <w:jc w:val="both"/>
              <w:rPr>
                <w:bCs/>
                <w:color w:val="000000"/>
                <w:lang w:val="uk-UA"/>
              </w:rPr>
            </w:pPr>
            <w:r>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9F2952" w:rsidRDefault="007A3973">
      <w:pPr>
        <w:tabs>
          <w:tab w:val="left" w:pos="1080"/>
        </w:tabs>
        <w:jc w:val="both"/>
        <w:rPr>
          <w:i/>
          <w:iCs/>
          <w:color w:val="000000"/>
          <w:sz w:val="22"/>
          <w:szCs w:val="22"/>
          <w:lang w:val="uk-UA" w:eastAsia="uk-UA"/>
        </w:rPr>
      </w:pPr>
      <w:r>
        <w:rPr>
          <w:b/>
          <w:bCs/>
          <w:i/>
          <w:iCs/>
          <w:color w:val="000000"/>
          <w:sz w:val="22"/>
          <w:szCs w:val="22"/>
          <w:lang w:val="uk-UA" w:eastAsia="uk-UA"/>
        </w:rPr>
        <w:lastRenderedPageBreak/>
        <w:t xml:space="preserve">Примітка: </w:t>
      </w:r>
      <w:r>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952" w:rsidRDefault="009F2952">
      <w:pPr>
        <w:jc w:val="both"/>
        <w:rPr>
          <w:rFonts w:eastAsia="Calibri"/>
          <w:b/>
          <w:color w:val="000000"/>
          <w:sz w:val="22"/>
          <w:szCs w:val="22"/>
          <w:lang w:val="uk-UA" w:eastAsia="en-US"/>
        </w:rPr>
      </w:pPr>
    </w:p>
    <w:p w:rsidR="009F2952" w:rsidRDefault="007A3973">
      <w:pPr>
        <w:jc w:val="center"/>
      </w:pPr>
      <w:r>
        <w:rPr>
          <w:b/>
        </w:rPr>
        <w:t>Розділ 2.</w:t>
      </w:r>
    </w:p>
    <w:p w:rsidR="009F2952" w:rsidRDefault="007A3973">
      <w:pPr>
        <w:jc w:val="center"/>
        <w:rPr>
          <w:b/>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відсутності підстав для відхилення учасника</w:t>
      </w:r>
      <w:r>
        <w:rPr>
          <w:b/>
        </w:rPr>
        <w:t xml:space="preserve"> відповідно до  вимог, визначених статтею 17 (крім пункту 13 частини першої статті 17) Закону з урахуванням Особливостей</w:t>
      </w:r>
    </w:p>
    <w:p w:rsidR="009F2952" w:rsidRDefault="009F2952">
      <w:pPr>
        <w:widowControl w:val="0"/>
        <w:tabs>
          <w:tab w:val="left" w:pos="1080"/>
        </w:tabs>
        <w:rPr>
          <w:i/>
          <w:iCs/>
          <w:highlight w:val="white"/>
        </w:rPr>
      </w:pPr>
    </w:p>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 xml:space="preserve">юридичних </w:t>
      </w:r>
      <w:proofErr w:type="gramStart"/>
      <w:r>
        <w:rPr>
          <w:b/>
          <w:u w:val="single"/>
          <w:lang w:eastAsia="uk-UA"/>
        </w:rPr>
        <w:t>осіб</w:t>
      </w:r>
      <w:proofErr w:type="gramEnd"/>
      <w:r>
        <w:rPr>
          <w:b/>
          <w:lang w:eastAsia="uk-UA"/>
        </w:rPr>
        <w:t>:</w:t>
      </w:r>
    </w:p>
    <w:p w:rsidR="009F2952" w:rsidRDefault="009F2952">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4"/>
        <w:gridCol w:w="5028"/>
      </w:tblGrid>
      <w:tr w:rsidR="009F2952">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center" w:pos="4153"/>
                <w:tab w:val="right" w:pos="8306"/>
              </w:tabs>
              <w:jc w:val="center"/>
              <w:rPr>
                <w:b/>
                <w:lang w:eastAsia="uk-UA"/>
              </w:rPr>
            </w:pPr>
            <w:proofErr w:type="gramStart"/>
            <w:r>
              <w:rPr>
                <w:b/>
                <w:lang w:eastAsia="uk-UA"/>
              </w:rPr>
              <w:t>Учасник на виконання вимоги статті 17 повинен в складі пропозиції надати таку інформацію</w:t>
            </w:r>
            <w:proofErr w:type="gramEnd"/>
          </w:p>
        </w:tc>
      </w:tr>
      <w:tr w:rsidR="009F2952" w:rsidRPr="005660A5">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i/>
                <w:iCs/>
                <w:highlight w:val="white"/>
                <w:lang w:eastAsia="uk-UA"/>
              </w:rPr>
            </w:pPr>
            <w:r>
              <w:rPr>
                <w:shd w:val="clear" w:color="auto" w:fill="FFFFFF"/>
                <w:lang w:eastAsia="uk-UA"/>
              </w:rPr>
              <w:t xml:space="preserve">Відомості про </w:t>
            </w:r>
            <w:r>
              <w:rPr>
                <w:b/>
                <w:bCs/>
                <w:shd w:val="clear" w:color="auto" w:fill="FFFFFF"/>
                <w:lang w:eastAsia="uk-UA"/>
              </w:rPr>
              <w:t xml:space="preserve">юридичну особу, </w:t>
            </w:r>
            <w:r>
              <w:rPr>
                <w:shd w:val="clear" w:color="auto" w:fill="FFFFFF"/>
                <w:lang w:eastAsia="uk-UA"/>
              </w:rPr>
              <w:t>яка є учасником процедури закупі</w:t>
            </w:r>
            <w:proofErr w:type="gramStart"/>
            <w:r>
              <w:rPr>
                <w:shd w:val="clear" w:color="auto" w:fill="FFFFFF"/>
                <w:lang w:eastAsia="uk-UA"/>
              </w:rPr>
              <w:t>вл</w:t>
            </w:r>
            <w:proofErr w:type="gramEnd"/>
            <w:r>
              <w:rPr>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9F2952" w:rsidRDefault="007A3973">
            <w:pPr>
              <w:widowControl w:val="0"/>
              <w:jc w:val="both"/>
              <w:rPr>
                <w:u w:val="single"/>
                <w:lang w:eastAsia="uk-UA"/>
              </w:rPr>
            </w:pPr>
            <w:r>
              <w:rPr>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i/>
                <w:iCs/>
                <w:highlight w:val="white"/>
                <w:lang w:val="uk-UA" w:eastAsia="uk-UA"/>
              </w:rPr>
            </w:pPr>
          </w:p>
        </w:tc>
      </w:tr>
      <w:tr w:rsidR="009F2952" w:rsidRPr="005660A5">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Службову (посадову) особу учасника процедури закупі</w:t>
            </w:r>
            <w:proofErr w:type="gramStart"/>
            <w:r>
              <w:rPr>
                <w:lang w:eastAsia="uk-UA"/>
              </w:rPr>
              <w:t>вл</w:t>
            </w:r>
            <w:proofErr w:type="gramEnd"/>
            <w:r>
              <w:rPr>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F2952" w:rsidRDefault="007A3973">
            <w:pPr>
              <w:widowControl w:val="0"/>
              <w:jc w:val="both"/>
              <w:rPr>
                <w:lang w:eastAsia="uk-UA"/>
              </w:rPr>
            </w:pPr>
            <w:r>
              <w:rPr>
                <w:lang w:eastAsia="uk-UA"/>
              </w:rPr>
              <w:t>(</w:t>
            </w:r>
            <w:r>
              <w:rPr>
                <w:b/>
                <w:lang w:eastAsia="uk-UA"/>
              </w:rPr>
              <w:t>п. 3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lang w:eastAsia="uk-UA"/>
              </w:rPr>
              <w:t>п</w:t>
            </w:r>
            <w:proofErr w:type="gramEnd"/>
            <w:r>
              <w:rPr>
                <w:lang w:eastAsia="uk-UA"/>
              </w:rPr>
              <w:t>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5660A5">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Суб’єкт господарювання (учасник) протягом останніх трьох років притягувався </w:t>
            </w:r>
            <w:proofErr w:type="gramStart"/>
            <w:r>
              <w:rPr>
                <w:bCs/>
                <w:shd w:val="clear" w:color="auto" w:fill="FFFFFF"/>
                <w:lang w:eastAsia="uk-UA"/>
              </w:rPr>
              <w:t>до</w:t>
            </w:r>
            <w:proofErr w:type="gramEnd"/>
            <w:r>
              <w:rPr>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Pr>
                <w:bCs/>
                <w:shd w:val="clear" w:color="auto" w:fill="FFFFFF"/>
                <w:lang w:eastAsia="uk-UA"/>
              </w:rPr>
              <w:lastRenderedPageBreak/>
              <w:t>узгоджених дій, що стосуються спотворення результатів тендерів</w:t>
            </w:r>
          </w:p>
          <w:p w:rsidR="009F2952" w:rsidRDefault="007A3973">
            <w:pPr>
              <w:jc w:val="both"/>
              <w:rPr>
                <w:lang w:eastAsia="uk-UA"/>
              </w:rPr>
            </w:pPr>
            <w:r>
              <w:rPr>
                <w:bCs/>
                <w:shd w:val="clear" w:color="auto" w:fill="FFFFFF"/>
                <w:lang w:eastAsia="uk-UA"/>
              </w:rPr>
              <w:t>(</w:t>
            </w:r>
            <w:r>
              <w:rPr>
                <w:b/>
                <w:bCs/>
                <w:shd w:val="clear" w:color="auto" w:fill="FFFFFF"/>
                <w:lang w:eastAsia="uk-UA"/>
              </w:rPr>
              <w:t>п. 4 ч. 1 ст. 17 Закону</w:t>
            </w:r>
            <w:r>
              <w:rPr>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iCs/>
                <w:lang w:eastAsia="uk-UA"/>
              </w:rPr>
            </w:pPr>
            <w:r>
              <w:rPr>
                <w:iCs/>
                <w:lang w:eastAsia="uk-UA"/>
              </w:rPr>
              <w:lastRenderedPageBreak/>
              <w:t>Замовник самостійно перевіряє інформацію, що міститься у відкритому реє</w:t>
            </w:r>
            <w:proofErr w:type="gramStart"/>
            <w:r>
              <w:rPr>
                <w:iCs/>
                <w:lang w:eastAsia="uk-UA"/>
              </w:rPr>
              <w:t>стр</w:t>
            </w:r>
            <w:proofErr w:type="gramEnd"/>
            <w:r>
              <w:rPr>
                <w:iCs/>
                <w:lang w:eastAsia="uk-UA"/>
              </w:rPr>
              <w:t>і</w:t>
            </w:r>
          </w:p>
          <w:p w:rsidR="009F2952" w:rsidRDefault="007A3973">
            <w:pPr>
              <w:jc w:val="both"/>
              <w:rPr>
                <w:lang w:val="uk-UA" w:eastAsia="uk-UA"/>
              </w:rPr>
            </w:pPr>
            <w:r>
              <w:rPr>
                <w:bCs/>
                <w:i/>
                <w:shd w:val="clear" w:color="auto" w:fill="FFFFFF"/>
                <w:lang w:eastAsia="uk-UA"/>
              </w:rPr>
              <w:t xml:space="preserve">(в Зведених відомостях про </w:t>
            </w:r>
            <w:proofErr w:type="gramStart"/>
            <w:r>
              <w:rPr>
                <w:bCs/>
                <w:i/>
                <w:shd w:val="clear" w:color="auto" w:fill="FFFFFF"/>
                <w:lang w:eastAsia="uk-UA"/>
              </w:rPr>
              <w:t>р</w:t>
            </w:r>
            <w:proofErr w:type="gramEnd"/>
            <w:r>
              <w:rPr>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bCs/>
                <w:shd w:val="clear" w:color="auto" w:fill="FFFFFF"/>
                <w:lang w:eastAsia="uk-UA"/>
              </w:rPr>
              <w:t xml:space="preserve">та </w:t>
            </w: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5660A5">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Службова (посадова) особа учасника процедури закупі</w:t>
            </w:r>
            <w:proofErr w:type="gramStart"/>
            <w:r>
              <w:rPr>
                <w:bCs/>
                <w:shd w:val="clear" w:color="auto" w:fill="FFFFFF"/>
                <w:lang w:eastAsia="uk-UA"/>
              </w:rPr>
              <w:t>вл</w:t>
            </w:r>
            <w:proofErr w:type="gramEnd"/>
            <w:r>
              <w:rPr>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2952" w:rsidRDefault="007A3973">
            <w:pPr>
              <w:jc w:val="both"/>
              <w:rPr>
                <w:lang w:eastAsia="uk-UA"/>
              </w:rPr>
            </w:pPr>
            <w:r>
              <w:rPr>
                <w:lang w:eastAsia="uk-UA"/>
              </w:rPr>
              <w:t>(</w:t>
            </w:r>
            <w:r>
              <w:rPr>
                <w:b/>
                <w:lang w:eastAsia="uk-UA"/>
              </w:rPr>
              <w:t>п. 6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5660A5">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 xml:space="preserve">Учасника визнано у встановленому законом порядку банкрутом та відносно нього відкрито ліквідаційну процедуру </w:t>
            </w:r>
          </w:p>
          <w:p w:rsidR="009F2952" w:rsidRDefault="007A3973">
            <w:pPr>
              <w:widowControl w:val="0"/>
              <w:jc w:val="both"/>
              <w:rPr>
                <w:lang w:eastAsia="uk-UA"/>
              </w:rPr>
            </w:pPr>
            <w:r>
              <w:rPr>
                <w:lang w:eastAsia="uk-UA"/>
              </w:rPr>
              <w:t>(</w:t>
            </w:r>
            <w:r>
              <w:rPr>
                <w:b/>
                <w:lang w:eastAsia="uk-UA"/>
              </w:rPr>
              <w:t>п. 8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реєстрі підприємств, щодо яких  порушено провадження у справі про банкрутство)* та </w:t>
            </w:r>
            <w:r>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5660A5">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rPr>
                <w:lang w:eastAsia="uk-UA"/>
              </w:rPr>
              <w:t>У Єдиному державному реє</w:t>
            </w:r>
            <w:proofErr w:type="gramStart"/>
            <w:r>
              <w:rPr>
                <w:lang w:eastAsia="uk-UA"/>
              </w:rPr>
              <w:t>стр</w:t>
            </w:r>
            <w:proofErr w:type="gramEnd"/>
            <w:r>
              <w:rPr>
                <w:lang w:eastAsia="uk-UA"/>
              </w:rPr>
              <w:t>і юридичних осіб, фізичних осіб - підприємців та громадських формувань відсутня інформація, передбачена </w:t>
            </w:r>
            <w:hyperlink r:id="rId8" w:anchor="_blank" w:history="1">
              <w:r>
                <w:rPr>
                  <w:rStyle w:val="ListLabel64"/>
                </w:rPr>
                <w:t>пунктом 9</w:t>
              </w:r>
            </w:hyperlink>
            <w:r>
              <w:rPr>
                <w:lang w:eastAsia="uk-UA"/>
              </w:rPr>
              <w:t xml:space="preserve"> частини другої статті 9 Закону України "Про державну реєстрацію юридичних осіб, </w:t>
            </w:r>
            <w:r>
              <w:rPr>
                <w:lang w:eastAsia="uk-UA"/>
              </w:rPr>
              <w:lastRenderedPageBreak/>
              <w:t>фізичних осіб - підприємців та громадських формувань"</w:t>
            </w:r>
          </w:p>
          <w:p w:rsidR="009F2952" w:rsidRDefault="007A3973">
            <w:pPr>
              <w:widowControl w:val="0"/>
              <w:jc w:val="both"/>
            </w:pPr>
            <w:r>
              <w:t>(</w:t>
            </w:r>
            <w:r>
              <w:rPr>
                <w:b/>
              </w:rPr>
              <w:t>п. 9 ч. 1 ст. 17 Закону</w:t>
            </w:r>
            <w: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bCs/>
                <w:shd w:val="clear" w:color="auto" w:fill="FFFFFF"/>
                <w:lang w:eastAsia="uk-UA"/>
              </w:rPr>
              <w:lastRenderedPageBreak/>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юридичних осіб, фізичних осіб-підприємців та громадських формувань)* та </w:t>
            </w:r>
            <w:r>
              <w:rPr>
                <w:lang w:eastAsia="uk-UA"/>
              </w:rPr>
              <w:t xml:space="preserve">Учасник процедури закупівлі підтверджує відсутність даної підстави шляхом самостійного декларування </w:t>
            </w:r>
            <w:r>
              <w:rPr>
                <w:lang w:eastAsia="uk-UA"/>
              </w:rPr>
              <w:lastRenderedPageBreak/>
              <w:t xml:space="preserve">відсутності такої підстави в електронній системі закупівель </w:t>
            </w:r>
            <w:proofErr w:type="gramStart"/>
            <w:r>
              <w:rPr>
                <w:lang w:eastAsia="uk-UA"/>
              </w:rPr>
              <w:t>п</w:t>
            </w:r>
            <w:proofErr w:type="gramEnd"/>
            <w:r>
              <w:rPr>
                <w:lang w:eastAsia="uk-UA"/>
              </w:rPr>
              <w:t>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5660A5">
        <w:trPr>
          <w:trHeight w:val="2546"/>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Pr>
                <w:lang w:eastAsia="uk-UA"/>
              </w:rPr>
              <w:t>вл</w:t>
            </w:r>
            <w:proofErr w:type="gramEnd"/>
            <w:r>
              <w:rPr>
                <w:lang w:eastAsia="uk-UA"/>
              </w:rPr>
              <w:t xml:space="preserve">і товару (товарів), послуги (послуг) або робіт дорівнює або перевищує 20 мільйонів гривень </w:t>
            </w:r>
          </w:p>
          <w:p w:rsidR="009F2952" w:rsidRDefault="007A3973">
            <w:pPr>
              <w:widowControl w:val="0"/>
              <w:jc w:val="both"/>
              <w:rPr>
                <w:lang w:eastAsia="uk-UA"/>
              </w:rPr>
            </w:pPr>
            <w:r>
              <w:rPr>
                <w:lang w:eastAsia="uk-UA"/>
              </w:rPr>
              <w:t>(</w:t>
            </w:r>
            <w:r>
              <w:rPr>
                <w:b/>
                <w:lang w:eastAsia="uk-UA"/>
              </w:rPr>
              <w:t>п. 10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iCs/>
                <w:lang w:val="uk-UA" w:eastAsia="uk-UA"/>
              </w:rPr>
            </w:pPr>
            <w:r>
              <w:rPr>
                <w:iCs/>
                <w:lang w:eastAsia="uk-UA"/>
              </w:rPr>
              <w:t>У разі якщо вартість закупі</w:t>
            </w:r>
            <w:proofErr w:type="gramStart"/>
            <w:r>
              <w:rPr>
                <w:iCs/>
                <w:lang w:eastAsia="uk-UA"/>
              </w:rPr>
              <w:t>вл</w:t>
            </w:r>
            <w:proofErr w:type="gramEnd"/>
            <w:r>
              <w:rPr>
                <w:iCs/>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Pr>
                <w:iCs/>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5660A5">
        <w:trPr>
          <w:trHeight w:val="1128"/>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Учасник процедури закупі</w:t>
            </w:r>
            <w:proofErr w:type="gramStart"/>
            <w:r>
              <w:rPr>
                <w:lang w:eastAsia="uk-UA"/>
              </w:rPr>
              <w:t>вл</w:t>
            </w:r>
            <w:proofErr w:type="gramEnd"/>
            <w:r>
              <w:rPr>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F2952" w:rsidRDefault="007A3973">
            <w:pPr>
              <w:widowControl w:val="0"/>
              <w:jc w:val="both"/>
              <w:rPr>
                <w:lang w:eastAsia="uk-UA"/>
              </w:rPr>
            </w:pPr>
            <w:r>
              <w:rPr>
                <w:lang w:eastAsia="uk-UA"/>
              </w:rPr>
              <w:t>(</w:t>
            </w:r>
            <w:r>
              <w:rPr>
                <w:b/>
                <w:lang w:eastAsia="uk-UA"/>
              </w:rPr>
              <w:t>п. 11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iCs/>
                <w:lang w:eastAsia="uk-UA"/>
              </w:rPr>
              <w:t xml:space="preserve">Замовник перевіряє інформацію, що міститься  у відкритому доступі відповідно до </w:t>
            </w:r>
            <w:proofErr w:type="gramStart"/>
            <w:r>
              <w:rPr>
                <w:iCs/>
                <w:lang w:eastAsia="uk-UA"/>
              </w:rPr>
              <w:t>р</w:t>
            </w:r>
            <w:proofErr w:type="gramEnd"/>
            <w:r>
              <w:rPr>
                <w:iCs/>
                <w:lang w:eastAsia="uk-UA"/>
              </w:rPr>
              <w:t xml:space="preserve">ішень, прийнятих Радою національної безпеки та оборони України, введених в дію Указом Президента України* </w:t>
            </w:r>
            <w:r>
              <w:rPr>
                <w:bCs/>
                <w:shd w:val="clear" w:color="auto" w:fill="FFFFFF"/>
                <w:lang w:eastAsia="uk-UA"/>
              </w:rPr>
              <w:t xml:space="preserve">та </w:t>
            </w:r>
            <w:r>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lang w:eastAsia="uk-UA"/>
              </w:rPr>
              <w:t>п</w:t>
            </w:r>
            <w:proofErr w:type="gramEnd"/>
            <w:r>
              <w:rPr>
                <w:lang w:eastAsia="uk-UA"/>
              </w:rPr>
              <w:t>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5660A5">
        <w:trPr>
          <w:trHeight w:val="588"/>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5660A5">
        <w:trPr>
          <w:trHeight w:val="1044"/>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w:t>
            </w:r>
          </w:p>
          <w:p w:rsidR="009F2952" w:rsidRDefault="007A3973">
            <w:pPr>
              <w:widowControl w:val="0"/>
              <w:jc w:val="both"/>
            </w:pPr>
            <w:r>
              <w:t xml:space="preserve">раніше укладеним договором </w:t>
            </w:r>
            <w:proofErr w:type="gramStart"/>
            <w:r>
              <w:t>про</w:t>
            </w:r>
            <w:proofErr w:type="gramEnd"/>
            <w:r>
              <w:t xml:space="preserve"> закупівлю з цим самим</w:t>
            </w:r>
          </w:p>
          <w:p w:rsidR="009F2952" w:rsidRDefault="007A3973">
            <w:pPr>
              <w:widowControl w:val="0"/>
              <w:jc w:val="both"/>
            </w:pPr>
            <w:r>
              <w:t>замовником, що призвело до його дострокового розірвання, і</w:t>
            </w:r>
          </w:p>
          <w:p w:rsidR="009F2952" w:rsidRDefault="007A3973">
            <w:pPr>
              <w:widowControl w:val="0"/>
              <w:jc w:val="both"/>
            </w:pPr>
            <w:r>
              <w:t>було застосовано санкції у вигляді штрафі</w:t>
            </w:r>
            <w:proofErr w:type="gramStart"/>
            <w:r>
              <w:t>в</w:t>
            </w:r>
            <w:proofErr w:type="gramEnd"/>
            <w:r>
              <w:t xml:space="preserve"> та/або</w:t>
            </w:r>
          </w:p>
          <w:p w:rsidR="009F2952" w:rsidRDefault="007A3973">
            <w:pPr>
              <w:widowControl w:val="0"/>
              <w:jc w:val="both"/>
            </w:pPr>
            <w:r>
              <w:t>відшкодування збитків - протягом трьох років з дати</w:t>
            </w:r>
          </w:p>
          <w:p w:rsidR="009F2952" w:rsidRDefault="007A3973">
            <w:pPr>
              <w:widowControl w:val="0"/>
              <w:jc w:val="both"/>
            </w:pPr>
            <w:r>
              <w:t>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w:t>
            </w:r>
          </w:p>
          <w:p w:rsidR="009F2952" w:rsidRDefault="007A3973">
            <w:pPr>
              <w:widowControl w:val="0"/>
              <w:jc w:val="both"/>
            </w:pPr>
            <w:r>
              <w:t>зазначених у частині другій статті 17 Закону, може надати</w:t>
            </w:r>
          </w:p>
          <w:p w:rsidR="009F2952" w:rsidRDefault="007A3973">
            <w:pPr>
              <w:widowControl w:val="0"/>
              <w:jc w:val="both"/>
            </w:pPr>
            <w:proofErr w:type="gramStart"/>
            <w:r>
              <w:t>п</w:t>
            </w:r>
            <w:proofErr w:type="gramEnd"/>
            <w:r>
              <w:t>ідтвердження вжиття заходів для доведення своєї</w:t>
            </w:r>
          </w:p>
          <w:p w:rsidR="009F2952" w:rsidRDefault="007A3973">
            <w:pPr>
              <w:widowControl w:val="0"/>
              <w:jc w:val="both"/>
            </w:pPr>
            <w:r>
              <w:t xml:space="preserve">надійності, незважаючи на наявність відповідної </w:t>
            </w:r>
            <w:proofErr w:type="gramStart"/>
            <w:r>
              <w:t>п</w:t>
            </w:r>
            <w:proofErr w:type="gramEnd"/>
            <w:r>
              <w:t>ідстави для</w:t>
            </w:r>
          </w:p>
          <w:p w:rsidR="009F2952" w:rsidRDefault="007A3973">
            <w:pPr>
              <w:widowControl w:val="0"/>
              <w:jc w:val="both"/>
            </w:pPr>
            <w:r>
              <w:t>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w:t>
            </w:r>
          </w:p>
          <w:p w:rsidR="009F2952" w:rsidRDefault="007A3973">
            <w:pPr>
              <w:widowControl w:val="0"/>
              <w:jc w:val="both"/>
            </w:pPr>
            <w:r>
              <w:t>або зобов’язався сплатити відповідні зобов’язання та</w:t>
            </w:r>
          </w:p>
          <w:p w:rsidR="009F2952" w:rsidRDefault="007A3973">
            <w:pPr>
              <w:widowControl w:val="0"/>
              <w:jc w:val="both"/>
            </w:pPr>
            <w:r>
              <w:t>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val="uk-UA" w:eastAsia="uk-UA"/>
              </w:rPr>
            </w:pP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widowControl w:val="0"/>
              <w:jc w:val="both"/>
              <w:rPr>
                <w:iCs/>
                <w:lang w:val="uk-UA" w:eastAsia="uk-UA"/>
              </w:rPr>
            </w:pPr>
          </w:p>
        </w:tc>
      </w:tr>
    </w:tbl>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фізичних осіб-підприємці</w:t>
      </w:r>
      <w:proofErr w:type="gramStart"/>
      <w:r>
        <w:rPr>
          <w:b/>
          <w:u w:val="single"/>
          <w:lang w:eastAsia="uk-UA"/>
        </w:rPr>
        <w:t>в</w:t>
      </w:r>
      <w:proofErr w:type="gramEnd"/>
      <w:r>
        <w:rPr>
          <w:b/>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4"/>
        <w:gridCol w:w="5028"/>
      </w:tblGrid>
      <w:tr w:rsidR="009F2952"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center" w:pos="4153"/>
                <w:tab w:val="right" w:pos="8306"/>
              </w:tabs>
              <w:jc w:val="center"/>
              <w:rPr>
                <w:b/>
                <w:lang w:eastAsia="uk-UA"/>
              </w:rPr>
            </w:pPr>
            <w:proofErr w:type="gramStart"/>
            <w:r>
              <w:rPr>
                <w:b/>
                <w:lang w:eastAsia="uk-UA"/>
              </w:rPr>
              <w:t>Учасник на виконання вимоги статті 17 повинен в складі пропозиції надати таку інформацію</w:t>
            </w:r>
            <w:proofErr w:type="gramEnd"/>
          </w:p>
        </w:tc>
      </w:tr>
      <w:tr w:rsidR="009F2952" w:rsidRPr="005660A5"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1.</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Службову (посадову) особу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2952" w:rsidRDefault="007A3973">
            <w:pPr>
              <w:widowControl w:val="0"/>
              <w:jc w:val="both"/>
              <w:rPr>
                <w:lang w:eastAsia="uk-UA"/>
              </w:rPr>
            </w:pPr>
            <w:r>
              <w:rPr>
                <w:lang w:eastAsia="uk-UA"/>
              </w:rPr>
              <w:t>(</w:t>
            </w:r>
            <w:r>
              <w:rPr>
                <w:b/>
                <w:lang w:eastAsia="uk-UA"/>
              </w:rPr>
              <w:t>п. 3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5660A5"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Суб’єкт господарювання (учасник) протягом останніх трьох років притягувався </w:t>
            </w:r>
            <w:proofErr w:type="gramStart"/>
            <w:r>
              <w:rPr>
                <w:bCs/>
                <w:shd w:val="clear" w:color="auto" w:fill="FFFFFF"/>
                <w:lang w:eastAsia="uk-UA"/>
              </w:rPr>
              <w:t>до</w:t>
            </w:r>
            <w:proofErr w:type="gramEnd"/>
            <w:r>
              <w:rPr>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w:t>
            </w:r>
            <w:r>
              <w:rPr>
                <w:bCs/>
                <w:shd w:val="clear" w:color="auto" w:fill="FFFFFF"/>
                <w:lang w:eastAsia="uk-UA"/>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9F2952" w:rsidRDefault="007A3973">
            <w:pPr>
              <w:jc w:val="both"/>
              <w:rPr>
                <w:lang w:eastAsia="uk-UA"/>
              </w:rPr>
            </w:pPr>
            <w:r>
              <w:rPr>
                <w:bCs/>
                <w:shd w:val="clear" w:color="auto" w:fill="FFFFFF"/>
                <w:lang w:eastAsia="uk-UA"/>
              </w:rPr>
              <w:t>(</w:t>
            </w:r>
            <w:r>
              <w:rPr>
                <w:b/>
                <w:bCs/>
                <w:shd w:val="clear" w:color="auto" w:fill="FFFFFF"/>
                <w:lang w:eastAsia="uk-UA"/>
              </w:rPr>
              <w:t>п. 4 ч. 1 ст. 17 Закону</w:t>
            </w:r>
            <w:r>
              <w:rPr>
                <w:bCs/>
                <w:shd w:val="clear" w:color="auto" w:fill="FFFFFF"/>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iCs/>
                <w:lang w:eastAsia="uk-UA"/>
              </w:rPr>
              <w:lastRenderedPageBreak/>
              <w:t>Замовник самостійно перевіряє інформацію, що міститься у відкритому реє</w:t>
            </w:r>
            <w:proofErr w:type="gramStart"/>
            <w:r>
              <w:rPr>
                <w:iCs/>
                <w:lang w:eastAsia="uk-UA"/>
              </w:rPr>
              <w:t>стр</w:t>
            </w:r>
            <w:proofErr w:type="gramEnd"/>
            <w:r>
              <w:rPr>
                <w:iCs/>
                <w:lang w:eastAsia="uk-UA"/>
              </w:rPr>
              <w:t xml:space="preserve">і </w:t>
            </w:r>
            <w:r>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r>
              <w:rPr>
                <w:bCs/>
                <w:i/>
                <w:shd w:val="clear" w:color="auto" w:fill="FFFFFF"/>
                <w:lang w:eastAsia="uk-UA"/>
              </w:rPr>
              <w:lastRenderedPageBreak/>
              <w:t xml:space="preserve">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Pr>
                <w:bCs/>
                <w:i/>
                <w:shd w:val="clear" w:color="auto" w:fill="FFFFFF"/>
                <w:lang w:eastAsia="uk-UA"/>
              </w:rPr>
              <w:t>р</w:t>
            </w:r>
            <w:proofErr w:type="gramEnd"/>
            <w:r>
              <w:rPr>
                <w:bCs/>
                <w:i/>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5660A5"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lastRenderedPageBreak/>
              <w:t>3</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Фізична особа, яка є учасником процедури закупі</w:t>
            </w:r>
            <w:proofErr w:type="gramStart"/>
            <w:r>
              <w:rPr>
                <w:bCs/>
                <w:shd w:val="clear" w:color="auto" w:fill="FFFFFF"/>
                <w:lang w:eastAsia="uk-UA"/>
              </w:rPr>
              <w:t>вл</w:t>
            </w:r>
            <w:proofErr w:type="gramEnd"/>
            <w:r>
              <w:rPr>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2952" w:rsidRDefault="007A3973">
            <w:pPr>
              <w:jc w:val="both"/>
              <w:rPr>
                <w:lang w:eastAsia="uk-UA"/>
              </w:rPr>
            </w:pPr>
            <w:r>
              <w:rPr>
                <w:lang w:eastAsia="uk-UA"/>
              </w:rPr>
              <w:t>(</w:t>
            </w:r>
            <w:r>
              <w:rPr>
                <w:b/>
                <w:lang w:eastAsia="uk-UA"/>
              </w:rPr>
              <w:t>п. 5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Cs/>
                <w:highlight w:val="white"/>
                <w:lang w:val="uk-UA" w:eastAsia="uk-UA"/>
              </w:rPr>
            </w:pPr>
            <w:r>
              <w:rPr>
                <w:bCs/>
                <w:shd w:val="clear" w:color="auto" w:fill="FFFFFF"/>
                <w:lang w:eastAsia="uk-UA"/>
              </w:rPr>
              <w:t>Учасник процедури закупі</w:t>
            </w:r>
            <w:proofErr w:type="gramStart"/>
            <w:r>
              <w:rPr>
                <w:bCs/>
                <w:shd w:val="clear" w:color="auto" w:fill="FFFFFF"/>
                <w:lang w:eastAsia="uk-UA"/>
              </w:rPr>
              <w:t>вл</w:t>
            </w:r>
            <w:proofErr w:type="gramEnd"/>
            <w:r>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Pr="003C17AF" w:rsidRDefault="007A3973" w:rsidP="003C17AF">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5660A5"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4</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Учасника визнано у встановленому законом порядку банкрутом та відносно нього відкрито ліквідаційну процедуру</w:t>
            </w:r>
          </w:p>
          <w:p w:rsidR="009F2952" w:rsidRDefault="007A3973">
            <w:pPr>
              <w:widowControl w:val="0"/>
              <w:jc w:val="both"/>
              <w:rPr>
                <w:lang w:eastAsia="uk-UA"/>
              </w:rPr>
            </w:pPr>
            <w:r>
              <w:rPr>
                <w:lang w:eastAsia="uk-UA"/>
              </w:rPr>
              <w:t>(</w:t>
            </w:r>
            <w:r>
              <w:rPr>
                <w:b/>
                <w:lang w:eastAsia="uk-UA"/>
              </w:rPr>
              <w:t>п. 8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і</w:t>
            </w:r>
          </w:p>
          <w:p w:rsidR="009F2952" w:rsidRDefault="007A3973">
            <w:pPr>
              <w:jc w:val="both"/>
              <w:rPr>
                <w:bCs/>
                <w:highlight w:val="white"/>
                <w:lang w:val="uk-UA" w:eastAsia="uk-UA"/>
              </w:rPr>
            </w:pPr>
            <w:r>
              <w:rPr>
                <w:bCs/>
                <w:shd w:val="clear" w:color="auto" w:fill="FFFFFF"/>
                <w:lang w:eastAsia="uk-UA"/>
              </w:rPr>
              <w:t>(в Єдиному реє</w:t>
            </w:r>
            <w:proofErr w:type="gramStart"/>
            <w:r>
              <w:rPr>
                <w:bCs/>
                <w:shd w:val="clear" w:color="auto" w:fill="FFFFFF"/>
                <w:lang w:eastAsia="uk-UA"/>
              </w:rPr>
              <w:t>стр</w:t>
            </w:r>
            <w:proofErr w:type="gramEnd"/>
            <w:r>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5660A5"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rPr>
                <w:lang w:eastAsia="uk-UA"/>
              </w:rPr>
              <w:t>У Єдиному державному реє</w:t>
            </w:r>
            <w:proofErr w:type="gramStart"/>
            <w:r>
              <w:rPr>
                <w:lang w:eastAsia="uk-UA"/>
              </w:rPr>
              <w:t>стр</w:t>
            </w:r>
            <w:proofErr w:type="gramEnd"/>
            <w:r>
              <w:rPr>
                <w:lang w:eastAsia="uk-UA"/>
              </w:rPr>
              <w:t>і юридичних осіб, фізичних осіб - підприємців та громадських формувань відсутня інформація, передбачена </w:t>
            </w:r>
            <w:hyperlink r:id="rId9" w:anchor="_blank" w:history="1">
              <w:r>
                <w:rPr>
                  <w:rStyle w:val="ListLabel64"/>
                </w:rPr>
                <w:t>пунктом 9</w:t>
              </w:r>
            </w:hyperlink>
            <w:r>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F2952" w:rsidRDefault="007A3973">
            <w:pPr>
              <w:widowControl w:val="0"/>
              <w:jc w:val="both"/>
            </w:pPr>
            <w:r>
              <w:lastRenderedPageBreak/>
              <w:t>(</w:t>
            </w:r>
            <w:r>
              <w:rPr>
                <w:b/>
              </w:rPr>
              <w:t>п. 9 ч. 1 ст. 17 Закону</w:t>
            </w:r>
            <w: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lastRenderedPageBreak/>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 xml:space="preserve">ід час подання тендерної </w:t>
            </w:r>
            <w:r>
              <w:rPr>
                <w:bCs/>
                <w:shd w:val="clear" w:color="auto" w:fill="FFFFFF"/>
                <w:lang w:eastAsia="uk-UA"/>
              </w:rPr>
              <w:lastRenderedPageBreak/>
              <w:t>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5660A5" w:rsidTr="003C17AF">
        <w:trPr>
          <w:trHeight w:val="1128"/>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lastRenderedPageBreak/>
              <w:t>6</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Учасник процедури закупі</w:t>
            </w:r>
            <w:proofErr w:type="gramStart"/>
            <w:r>
              <w:rPr>
                <w:lang w:eastAsia="uk-UA"/>
              </w:rPr>
              <w:t>вл</w:t>
            </w:r>
            <w:proofErr w:type="gramEnd"/>
            <w:r>
              <w:rPr>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F2952" w:rsidRDefault="007A3973">
            <w:pPr>
              <w:widowControl w:val="0"/>
              <w:jc w:val="both"/>
              <w:rPr>
                <w:lang w:eastAsia="uk-UA"/>
              </w:rPr>
            </w:pPr>
            <w:r>
              <w:rPr>
                <w:lang w:eastAsia="uk-UA"/>
              </w:rPr>
              <w:t>(</w:t>
            </w:r>
            <w:r>
              <w:rPr>
                <w:b/>
                <w:lang w:eastAsia="uk-UA"/>
              </w:rPr>
              <w:t>п. 11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iCs/>
                <w:lang w:eastAsia="uk-UA"/>
              </w:rPr>
              <w:t xml:space="preserve">Замовник перевіряє інформацію, що міститься  у відкритому доступі відповідно до </w:t>
            </w:r>
            <w:proofErr w:type="gramStart"/>
            <w:r>
              <w:rPr>
                <w:iCs/>
                <w:lang w:eastAsia="uk-UA"/>
              </w:rPr>
              <w:t>р</w:t>
            </w:r>
            <w:proofErr w:type="gramEnd"/>
            <w:r>
              <w:rPr>
                <w:iCs/>
                <w:lang w:eastAsia="uk-UA"/>
              </w:rPr>
              <w:t xml:space="preserve">ішень, прийнятих Радою національної безпеки та оборони України, введених в дію Указом Президента України* </w:t>
            </w:r>
            <w:r>
              <w:rPr>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5660A5" w:rsidTr="003C17AF">
        <w:trPr>
          <w:trHeight w:val="588"/>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7</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Учасник процедури закупі</w:t>
            </w:r>
            <w:proofErr w:type="gramStart"/>
            <w:r>
              <w:rPr>
                <w:bCs/>
                <w:shd w:val="clear" w:color="auto" w:fill="FFFFFF"/>
                <w:lang w:eastAsia="uk-UA"/>
              </w:rPr>
              <w:t>вл</w:t>
            </w:r>
            <w:proofErr w:type="gramEnd"/>
            <w:r>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5660A5"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8</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w:t>
            </w:r>
          </w:p>
          <w:p w:rsidR="009F2952" w:rsidRDefault="007A3973">
            <w:pPr>
              <w:widowControl w:val="0"/>
              <w:jc w:val="both"/>
            </w:pPr>
            <w:r>
              <w:t xml:space="preserve">раніше укладеним договором </w:t>
            </w:r>
            <w:proofErr w:type="gramStart"/>
            <w:r>
              <w:t>про</w:t>
            </w:r>
            <w:proofErr w:type="gramEnd"/>
            <w:r>
              <w:t xml:space="preserve"> закупівлю з цим самим</w:t>
            </w:r>
          </w:p>
          <w:p w:rsidR="009F2952" w:rsidRDefault="007A3973">
            <w:pPr>
              <w:widowControl w:val="0"/>
              <w:jc w:val="both"/>
            </w:pPr>
            <w:r>
              <w:t>замовником, що призвело до його дострокового розірвання, і</w:t>
            </w:r>
          </w:p>
          <w:p w:rsidR="009F2952" w:rsidRDefault="007A3973">
            <w:pPr>
              <w:widowControl w:val="0"/>
              <w:jc w:val="both"/>
            </w:pPr>
            <w:r>
              <w:t>було застосовано санкції у вигляді штрафі</w:t>
            </w:r>
            <w:proofErr w:type="gramStart"/>
            <w:r>
              <w:t>в</w:t>
            </w:r>
            <w:proofErr w:type="gramEnd"/>
            <w:r>
              <w:t xml:space="preserve"> та/або</w:t>
            </w:r>
          </w:p>
          <w:p w:rsidR="009F2952" w:rsidRDefault="007A3973">
            <w:pPr>
              <w:widowControl w:val="0"/>
              <w:jc w:val="both"/>
            </w:pPr>
            <w:r>
              <w:t>відшкодування збитків - протягом трьох років з дати</w:t>
            </w:r>
          </w:p>
          <w:p w:rsidR="009F2952" w:rsidRDefault="007A3973">
            <w:pPr>
              <w:widowControl w:val="0"/>
              <w:jc w:val="both"/>
            </w:pPr>
            <w:r>
              <w:t>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w:t>
            </w:r>
          </w:p>
          <w:p w:rsidR="009F2952" w:rsidRDefault="007A3973">
            <w:pPr>
              <w:widowControl w:val="0"/>
              <w:jc w:val="both"/>
            </w:pPr>
            <w:r>
              <w:t>зазначених у частині другій статті 17 Закону, може надати</w:t>
            </w:r>
          </w:p>
          <w:p w:rsidR="009F2952" w:rsidRDefault="007A3973">
            <w:pPr>
              <w:widowControl w:val="0"/>
              <w:jc w:val="both"/>
            </w:pPr>
            <w:proofErr w:type="gramStart"/>
            <w:r>
              <w:t>п</w:t>
            </w:r>
            <w:proofErr w:type="gramEnd"/>
            <w:r>
              <w:t>ідтвердження вжиття заходів для доведення своєї</w:t>
            </w:r>
          </w:p>
          <w:p w:rsidR="009F2952" w:rsidRDefault="007A3973">
            <w:pPr>
              <w:widowControl w:val="0"/>
              <w:jc w:val="both"/>
            </w:pPr>
            <w:r>
              <w:t xml:space="preserve">надійності, незважаючи на наявність відповідної </w:t>
            </w:r>
            <w:proofErr w:type="gramStart"/>
            <w:r>
              <w:t>п</w:t>
            </w:r>
            <w:proofErr w:type="gramEnd"/>
            <w:r>
              <w:t>ідстави для</w:t>
            </w:r>
          </w:p>
          <w:p w:rsidR="009F2952" w:rsidRDefault="007A3973">
            <w:pPr>
              <w:widowControl w:val="0"/>
              <w:jc w:val="both"/>
            </w:pPr>
            <w:r>
              <w:lastRenderedPageBreak/>
              <w:t>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w:t>
            </w:r>
          </w:p>
          <w:p w:rsidR="009F2952" w:rsidRDefault="007A3973">
            <w:pPr>
              <w:widowControl w:val="0"/>
              <w:jc w:val="both"/>
            </w:pPr>
            <w:r>
              <w:t>або зобов’язався сплатити відповідні зобов’язання та</w:t>
            </w:r>
          </w:p>
          <w:p w:rsidR="009F2952" w:rsidRDefault="007A3973">
            <w:pPr>
              <w:widowControl w:val="0"/>
              <w:jc w:val="both"/>
            </w:pPr>
            <w:r>
              <w:t>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Cs/>
                <w:highlight w:val="white"/>
                <w:lang w:val="uk-UA" w:eastAsia="uk-UA"/>
              </w:rPr>
            </w:pPr>
            <w:r>
              <w:rPr>
                <w:bCs/>
                <w:shd w:val="clear" w:color="auto" w:fill="FFFFFF"/>
                <w:lang w:eastAsia="uk-UA"/>
              </w:rPr>
              <w:lastRenderedPageBreak/>
              <w:t>Учасник процедури закупі</w:t>
            </w:r>
            <w:proofErr w:type="gramStart"/>
            <w:r>
              <w:rPr>
                <w:bCs/>
                <w:shd w:val="clear" w:color="auto" w:fill="FFFFFF"/>
                <w:lang w:eastAsia="uk-UA"/>
              </w:rPr>
              <w:t>вл</w:t>
            </w:r>
            <w:proofErr w:type="gramEnd"/>
            <w:r>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widowControl w:val="0"/>
              <w:jc w:val="both"/>
              <w:rPr>
                <w:iCs/>
                <w:lang w:val="uk-UA" w:eastAsia="uk-UA"/>
              </w:rPr>
            </w:pPr>
          </w:p>
        </w:tc>
      </w:tr>
    </w:tbl>
    <w:p w:rsidR="009F2952" w:rsidRDefault="009F2952">
      <w:pPr>
        <w:rPr>
          <w:b/>
          <w:lang w:val="uk-UA"/>
        </w:rPr>
      </w:pPr>
    </w:p>
    <w:p w:rsidR="009F2952" w:rsidRDefault="009F2952">
      <w:pPr>
        <w:rPr>
          <w:b/>
          <w:lang w:val="uk-UA"/>
        </w:rPr>
      </w:pPr>
    </w:p>
    <w:p w:rsidR="009F2952" w:rsidRDefault="007A3973">
      <w:pPr>
        <w:jc w:val="center"/>
        <w:rPr>
          <w:b/>
          <w:lang w:val="uk-UA"/>
        </w:rPr>
      </w:pPr>
      <w:r>
        <w:rPr>
          <w:b/>
          <w:u w:val="single"/>
          <w:lang w:val="uk-UA"/>
        </w:rPr>
        <w:t>Перелік документів та інформації  для підтвердження відсутності підстав для відхилення переможця</w:t>
      </w:r>
      <w:r>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9F2952" w:rsidRDefault="009F2952">
      <w:pPr>
        <w:rPr>
          <w:b/>
          <w:lang w:val="uk-UA"/>
        </w:rPr>
      </w:pPr>
    </w:p>
    <w:p w:rsidR="009F2952" w:rsidRDefault="007A3973">
      <w:pPr>
        <w:ind w:firstLine="720"/>
        <w:jc w:val="both"/>
        <w:rPr>
          <w:highlight w:val="white"/>
          <w:lang w:val="uk-UA"/>
        </w:rPr>
      </w:pPr>
      <w:r>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F2952" w:rsidRDefault="007A3973">
      <w:pPr>
        <w:ind w:firstLine="720"/>
        <w:jc w:val="both"/>
        <w:rPr>
          <w:highlight w:val="white"/>
          <w:lang w:val="uk-UA"/>
        </w:rPr>
      </w:pP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2952" w:rsidRDefault="009F2952">
      <w:pPr>
        <w:keepNext/>
        <w:ind w:firstLine="567"/>
        <w:jc w:val="both"/>
        <w:rPr>
          <w:b/>
          <w:bCs/>
          <w:highlight w:val="white"/>
          <w:lang w:val="uk-UA"/>
        </w:rPr>
      </w:pPr>
    </w:p>
    <w:p w:rsidR="009F2952" w:rsidRDefault="007A3973">
      <w:pPr>
        <w:keepNext/>
        <w:ind w:firstLine="567"/>
        <w:jc w:val="both"/>
        <w:rPr>
          <w:b/>
          <w:highlight w:val="white"/>
        </w:rPr>
      </w:pPr>
      <w:r>
        <w:rPr>
          <w:b/>
          <w:bCs/>
          <w:shd w:val="clear" w:color="auto" w:fill="FFFFFF"/>
        </w:rPr>
        <w:t xml:space="preserve">Відсутність </w:t>
      </w:r>
      <w:proofErr w:type="gramStart"/>
      <w:r>
        <w:rPr>
          <w:b/>
          <w:bCs/>
          <w:shd w:val="clear" w:color="auto" w:fill="FFFFFF"/>
        </w:rPr>
        <w:t>п</w:t>
      </w:r>
      <w:proofErr w:type="gramEnd"/>
      <w:r>
        <w:rPr>
          <w:b/>
          <w:bCs/>
          <w:shd w:val="clear" w:color="auto" w:fill="FFFFFF"/>
        </w:rPr>
        <w:t>ідстав</w:t>
      </w:r>
      <w:r>
        <w:rPr>
          <w:shd w:val="clear" w:color="auto" w:fill="FFFFFF"/>
        </w:rPr>
        <w:t xml:space="preserve">, передбачених пунктами </w:t>
      </w:r>
      <w:r>
        <w:rPr>
          <w:b/>
          <w:shd w:val="clear" w:color="auto" w:fill="FFFFFF"/>
        </w:rPr>
        <w:t>3</w:t>
      </w:r>
      <w:r>
        <w:rPr>
          <w:shd w:val="clear" w:color="auto" w:fill="FFFFFF"/>
        </w:rPr>
        <w:t xml:space="preserve">, </w:t>
      </w:r>
      <w:r>
        <w:rPr>
          <w:b/>
          <w:shd w:val="clear" w:color="auto" w:fill="FFFFFF"/>
        </w:rPr>
        <w:t>5, 6, 12 ч. 1 та ч. 2 ст. 17 Закону підтверджується:</w:t>
      </w:r>
    </w:p>
    <w:p w:rsidR="009F2952" w:rsidRDefault="009F2952">
      <w:pPr>
        <w:widowControl w:val="0"/>
        <w:tabs>
          <w:tab w:val="left" w:pos="1080"/>
        </w:tabs>
        <w:jc w:val="center"/>
        <w:rPr>
          <w:i/>
          <w:iCs/>
          <w:highlight w:val="white"/>
        </w:rPr>
      </w:pPr>
    </w:p>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 xml:space="preserve">юридичних </w:t>
      </w:r>
      <w:proofErr w:type="gramStart"/>
      <w:r>
        <w:rPr>
          <w:b/>
          <w:u w:val="single"/>
          <w:lang w:eastAsia="uk-UA"/>
        </w:rPr>
        <w:t>осіб</w:t>
      </w:r>
      <w:proofErr w:type="gramEnd"/>
      <w:r>
        <w:rPr>
          <w:b/>
          <w:lang w:eastAsia="uk-UA"/>
        </w:rPr>
        <w:t>:</w:t>
      </w:r>
    </w:p>
    <w:p w:rsidR="009F2952" w:rsidRDefault="009F2952">
      <w:pPr>
        <w:jc w:val="both"/>
        <w:rPr>
          <w:b/>
          <w:bCs/>
          <w:i/>
          <w:iCs/>
          <w:highlight w:val="white"/>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5"/>
        <w:gridCol w:w="4777"/>
      </w:tblGrid>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lang w:eastAsia="uk-UA"/>
              </w:rPr>
            </w:pPr>
            <w:r>
              <w:rPr>
                <w:b/>
                <w:lang w:eastAsia="uk-UA"/>
              </w:rPr>
              <w:t>Переможець торгі</w:t>
            </w:r>
            <w:proofErr w:type="gramStart"/>
            <w:r>
              <w:rPr>
                <w:b/>
                <w:lang w:eastAsia="uk-UA"/>
              </w:rPr>
              <w:t>в</w:t>
            </w:r>
            <w:proofErr w:type="gramEnd"/>
            <w:r>
              <w:rPr>
                <w:b/>
                <w:lang w:eastAsia="uk-UA"/>
              </w:rPr>
              <w:t xml:space="preserve"> на виконання вимоги статті 17 повинен надати таку інформацію</w:t>
            </w:r>
          </w:p>
        </w:tc>
      </w:tr>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widowControl w:val="0"/>
              <w:jc w:val="center"/>
              <w:rPr>
                <w:b/>
                <w:bCs/>
                <w:lang w:eastAsia="uk-UA"/>
              </w:rPr>
            </w:pPr>
          </w:p>
          <w:p w:rsidR="009F2952" w:rsidRDefault="007A3973">
            <w:pPr>
              <w:widowControl w:val="0"/>
              <w:jc w:val="center"/>
              <w:rPr>
                <w:b/>
                <w:bCs/>
                <w:lang w:eastAsia="uk-UA"/>
              </w:rPr>
            </w:pPr>
            <w:r>
              <w:rPr>
                <w:b/>
                <w:bCs/>
                <w:lang w:eastAsia="uk-UA"/>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Службову (посадову) особу учасника процедури закупі</w:t>
            </w:r>
            <w:proofErr w:type="gramStart"/>
            <w:r>
              <w:rPr>
                <w:lang w:eastAsia="uk-UA"/>
              </w:rPr>
              <w:t>вл</w:t>
            </w:r>
            <w:proofErr w:type="gramEnd"/>
            <w:r>
              <w:rPr>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F2952" w:rsidRDefault="007A3973">
            <w:pPr>
              <w:widowControl w:val="0"/>
              <w:jc w:val="both"/>
              <w:rPr>
                <w:lang w:eastAsia="uk-UA"/>
              </w:rPr>
            </w:pPr>
            <w:r>
              <w:rPr>
                <w:lang w:eastAsia="uk-UA"/>
              </w:rPr>
              <w:t>(</w:t>
            </w:r>
            <w:r>
              <w:rPr>
                <w:b/>
                <w:lang w:eastAsia="uk-UA"/>
              </w:rPr>
              <w:t>п. 3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Гарантійний лист/довідка </w:t>
            </w:r>
            <w:proofErr w:type="gramStart"/>
            <w:r>
              <w:rPr>
                <w:bCs/>
                <w:shd w:val="clear" w:color="auto" w:fill="FFFFFF"/>
                <w:lang w:eastAsia="uk-UA"/>
              </w:rPr>
              <w:t>у дов</w:t>
            </w:r>
            <w:proofErr w:type="gramEnd"/>
            <w:r>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F2952" w:rsidRDefault="007A3973">
            <w:pPr>
              <w:jc w:val="both"/>
              <w:rPr>
                <w:bCs/>
                <w:highlight w:val="white"/>
                <w:lang w:eastAsia="uk-UA"/>
              </w:rPr>
            </w:pPr>
            <w:r>
              <w:rPr>
                <w:bCs/>
                <w:shd w:val="clear" w:color="auto" w:fill="FFFFFF"/>
                <w:lang w:eastAsia="uk-UA"/>
              </w:rPr>
              <w:t>Надана інформація перевіряється замовником у Єдиному державному реє</w:t>
            </w:r>
            <w:proofErr w:type="gramStart"/>
            <w:r>
              <w:rPr>
                <w:bCs/>
                <w:shd w:val="clear" w:color="auto" w:fill="FFFFFF"/>
                <w:lang w:eastAsia="uk-UA"/>
              </w:rPr>
              <w:t>стр</w:t>
            </w:r>
            <w:proofErr w:type="gramEnd"/>
            <w:r>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rsidR="009F2952" w:rsidRDefault="009F2952">
            <w:pPr>
              <w:jc w:val="both"/>
              <w:rPr>
                <w:bCs/>
                <w:iCs/>
                <w:highlight w:val="white"/>
                <w:lang w:eastAsia="uk-UA"/>
              </w:rPr>
            </w:pPr>
          </w:p>
        </w:tc>
      </w:tr>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Службова (посадова) особа учасника процедури закупі</w:t>
            </w:r>
            <w:proofErr w:type="gramStart"/>
            <w:r>
              <w:rPr>
                <w:bCs/>
                <w:shd w:val="clear" w:color="auto" w:fill="FFFFFF"/>
                <w:lang w:eastAsia="uk-UA"/>
              </w:rPr>
              <w:t>вл</w:t>
            </w:r>
            <w:proofErr w:type="gramEnd"/>
            <w:r>
              <w:rPr>
                <w:bCs/>
                <w:shd w:val="clear" w:color="auto" w:fill="FFFFFF"/>
                <w:lang w:eastAsia="uk-UA"/>
              </w:rPr>
              <w:t xml:space="preserve">і, яка підписала тендерну пропозицію (або уповноважена на підписання договору в разі переговорної процедури закупівлі), була засуджена за </w:t>
            </w:r>
            <w:r>
              <w:rPr>
                <w:bCs/>
                <w:shd w:val="clear" w:color="auto" w:fill="FFFFFF"/>
                <w:lang w:eastAsia="uk-UA"/>
              </w:rPr>
              <w:lastRenderedPageBreak/>
              <w:t>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2952" w:rsidRDefault="007A3973">
            <w:pPr>
              <w:jc w:val="both"/>
              <w:rPr>
                <w:lang w:eastAsia="uk-UA"/>
              </w:rPr>
            </w:pPr>
            <w:r>
              <w:rPr>
                <w:lang w:eastAsia="uk-UA"/>
              </w:rPr>
              <w:t>(</w:t>
            </w:r>
            <w:r>
              <w:rPr>
                <w:b/>
                <w:lang w:eastAsia="uk-UA"/>
              </w:rPr>
              <w:t>п. 6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lastRenderedPageBreak/>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bCs/>
                <w:shd w:val="clear" w:color="auto" w:fill="FFFFFF"/>
                <w:lang w:eastAsia="uk-UA"/>
              </w:rPr>
              <w:lastRenderedPageBreak/>
              <w:t xml:space="preserve">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Pr>
                <w:bCs/>
                <w:shd w:val="clear" w:color="auto" w:fill="FFFFFF"/>
                <w:lang w:eastAsia="uk-UA"/>
              </w:rPr>
              <w:t>п</w:t>
            </w:r>
            <w:proofErr w:type="gramEnd"/>
            <w:r>
              <w:rPr>
                <w:bCs/>
                <w:shd w:val="clear" w:color="auto" w:fill="FFFFFF"/>
                <w:lang w:eastAsia="uk-UA"/>
              </w:rPr>
              <w:t>ідписала тендерну пропозицію.</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rPr>
          <w:trHeight w:val="588"/>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lastRenderedPageBreak/>
              <w:t>3</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Pr>
                <w:bCs/>
                <w:shd w:val="clear" w:color="auto" w:fill="FFFFFF"/>
                <w:lang w:eastAsia="uk-UA"/>
              </w:rPr>
              <w:t>п</w:t>
            </w:r>
            <w:proofErr w:type="gramEnd"/>
            <w:r>
              <w:rPr>
                <w:bCs/>
                <w:shd w:val="clear" w:color="auto" w:fill="FFFFFF"/>
                <w:lang w:eastAsia="uk-UA"/>
              </w:rPr>
              <w:t>ідписала тендерну пропозицію, чи фізичної особи, яка є учасником процедури закупівлі.</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iCs/>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rPr>
          <w:trHeight w:val="104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4</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w:t>
            </w:r>
          </w:p>
          <w:p w:rsidR="009F2952" w:rsidRDefault="007A3973">
            <w:pPr>
              <w:widowControl w:val="0"/>
              <w:jc w:val="both"/>
            </w:pPr>
            <w:r>
              <w:t>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w:t>
            </w:r>
            <w:r>
              <w:lastRenderedPageBreak/>
              <w:t>незважаючи на наявність відповідної підстави для 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 або </w:t>
            </w:r>
            <w:r w:rsidR="006C5214">
              <w:rPr>
                <w:lang w:val="uk-UA"/>
              </w:rPr>
              <w:t>+</w:t>
            </w:r>
            <w:r>
              <w:t>зобов’язався сплатити відповідні зобов’язання та 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tabs>
                <w:tab w:val="left" w:pos="1080"/>
              </w:tabs>
              <w:jc w:val="both"/>
              <w:rPr>
                <w:lang w:eastAsia="uk-UA"/>
              </w:rPr>
            </w:pPr>
            <w:r>
              <w:rPr>
                <w:lang w:eastAsia="uk-UA"/>
              </w:rPr>
              <w:lastRenderedPageBreak/>
              <w:t xml:space="preserve">Спосіб документального </w:t>
            </w:r>
            <w:proofErr w:type="gramStart"/>
            <w:r>
              <w:rPr>
                <w:lang w:eastAsia="uk-UA"/>
              </w:rPr>
              <w:t>п</w:t>
            </w:r>
            <w:proofErr w:type="gramEnd"/>
            <w:r>
              <w:rPr>
                <w:lang w:eastAsia="uk-UA"/>
              </w:rPr>
              <w:t xml:space="preserve">ідтвердження визначається переможцем самостійно. (Н-д, інформація про відсутність </w:t>
            </w:r>
            <w:proofErr w:type="gramStart"/>
            <w:r>
              <w:rPr>
                <w:lang w:eastAsia="uk-UA"/>
              </w:rPr>
              <w:t>п</w:t>
            </w:r>
            <w:proofErr w:type="gramEnd"/>
            <w:r>
              <w:rPr>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F2952" w:rsidRDefault="009F2952">
      <w:pPr>
        <w:widowControl w:val="0"/>
        <w:tabs>
          <w:tab w:val="left" w:pos="1080"/>
        </w:tabs>
        <w:jc w:val="both"/>
        <w:rPr>
          <w:b/>
          <w:bCs/>
          <w:lang w:eastAsia="uk-UA"/>
        </w:rPr>
      </w:pPr>
    </w:p>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фізичних осіб-підприємці</w:t>
      </w:r>
      <w:proofErr w:type="gramStart"/>
      <w:r>
        <w:rPr>
          <w:b/>
          <w:u w:val="single"/>
          <w:lang w:eastAsia="uk-UA"/>
        </w:rPr>
        <w:t>в</w:t>
      </w:r>
      <w:proofErr w:type="gramEnd"/>
      <w:r>
        <w:rPr>
          <w:b/>
          <w:lang w:eastAsia="uk-UA"/>
        </w:rPr>
        <w:t>:</w:t>
      </w:r>
    </w:p>
    <w:p w:rsidR="009F2952" w:rsidRDefault="009F2952">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5"/>
        <w:gridCol w:w="4777"/>
      </w:tblGrid>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lang w:eastAsia="uk-UA"/>
              </w:rPr>
            </w:pPr>
            <w:r>
              <w:rPr>
                <w:b/>
                <w:lang w:eastAsia="uk-UA"/>
              </w:rPr>
              <w:t>Переможець торгі</w:t>
            </w:r>
            <w:proofErr w:type="gramStart"/>
            <w:r>
              <w:rPr>
                <w:b/>
                <w:lang w:eastAsia="uk-UA"/>
              </w:rPr>
              <w:t>в</w:t>
            </w:r>
            <w:proofErr w:type="gramEnd"/>
            <w:r>
              <w:rPr>
                <w:b/>
                <w:lang w:eastAsia="uk-UA"/>
              </w:rPr>
              <w:t xml:space="preserve"> на виконання вимоги статті 17 повинен надати таку інформацію</w:t>
            </w:r>
          </w:p>
        </w:tc>
      </w:tr>
      <w:tr w:rsidR="009F2952">
        <w:trPr>
          <w:trHeight w:val="360"/>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Службову (посадову) особу учасника процедури закупі</w:t>
            </w:r>
            <w:proofErr w:type="gramStart"/>
            <w:r>
              <w:rPr>
                <w:bCs/>
                <w:shd w:val="clear" w:color="auto" w:fill="FFFFFF"/>
                <w:lang w:eastAsia="uk-UA"/>
              </w:rPr>
              <w:t>вл</w:t>
            </w:r>
            <w:proofErr w:type="gramEnd"/>
            <w:r>
              <w:rPr>
                <w:bCs/>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2952" w:rsidRDefault="007A3973">
            <w:pPr>
              <w:jc w:val="both"/>
              <w:rPr>
                <w:bCs/>
                <w:highlight w:val="white"/>
                <w:lang w:eastAsia="uk-UA"/>
              </w:rPr>
            </w:pPr>
            <w:r>
              <w:rPr>
                <w:bCs/>
                <w:shd w:val="clear" w:color="auto" w:fill="FFFFFF"/>
                <w:lang w:eastAsia="uk-UA"/>
              </w:rPr>
              <w:t>(п. 3 ч. 1 ст. 17 Закону)</w:t>
            </w:r>
          </w:p>
          <w:p w:rsidR="009F2952" w:rsidRDefault="009F2952">
            <w:pPr>
              <w:jc w:val="both"/>
              <w:rPr>
                <w:lang w:eastAsia="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Гарантійний лист/довідка </w:t>
            </w:r>
            <w:proofErr w:type="gramStart"/>
            <w:r>
              <w:rPr>
                <w:bCs/>
                <w:shd w:val="clear" w:color="auto" w:fill="FFFFFF"/>
                <w:lang w:eastAsia="uk-UA"/>
              </w:rPr>
              <w:t>у дов</w:t>
            </w:r>
            <w:proofErr w:type="gramEnd"/>
            <w:r>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F2952" w:rsidRDefault="007A3973">
            <w:pPr>
              <w:jc w:val="both"/>
              <w:rPr>
                <w:bCs/>
                <w:highlight w:val="white"/>
                <w:lang w:eastAsia="uk-UA"/>
              </w:rPr>
            </w:pPr>
            <w:r>
              <w:rPr>
                <w:bCs/>
                <w:shd w:val="clear" w:color="auto" w:fill="FFFFFF"/>
                <w:lang w:eastAsia="uk-UA"/>
              </w:rPr>
              <w:t>Надана інформація перевіряється замовником у Єдиному державному реє</w:t>
            </w:r>
            <w:proofErr w:type="gramStart"/>
            <w:r>
              <w:rPr>
                <w:bCs/>
                <w:shd w:val="clear" w:color="auto" w:fill="FFFFFF"/>
                <w:lang w:eastAsia="uk-UA"/>
              </w:rPr>
              <w:t>стр</w:t>
            </w:r>
            <w:proofErr w:type="gramEnd"/>
            <w:r>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9F2952">
        <w:trPr>
          <w:trHeight w:val="1412"/>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Фізична особа, яка є учасником процедури закупі</w:t>
            </w:r>
            <w:proofErr w:type="gramStart"/>
            <w:r>
              <w:rPr>
                <w:bCs/>
                <w:shd w:val="clear" w:color="auto" w:fill="FFFFFF"/>
                <w:lang w:eastAsia="uk-UA"/>
              </w:rPr>
              <w:t>вл</w:t>
            </w:r>
            <w:proofErr w:type="gramEnd"/>
            <w:r>
              <w:rPr>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2952" w:rsidRDefault="007A3973">
            <w:pPr>
              <w:jc w:val="both"/>
              <w:rPr>
                <w:bCs/>
                <w:highlight w:val="white"/>
                <w:lang w:eastAsia="uk-UA"/>
              </w:rPr>
            </w:pPr>
            <w:r>
              <w:rPr>
                <w:lang w:eastAsia="uk-UA"/>
              </w:rPr>
              <w:t>(</w:t>
            </w:r>
            <w:r>
              <w:rPr>
                <w:b/>
                <w:lang w:eastAsia="uk-UA"/>
              </w:rPr>
              <w:t>п. 5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rPr>
          <w:trHeight w:val="588"/>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3</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 xml:space="preserve">і, яку уповноважено учасником представляти його інтереси під час </w:t>
            </w:r>
            <w:r>
              <w:rPr>
                <w:lang w:eastAsia="uk-UA"/>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lastRenderedPageBreak/>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 xml:space="preserve">ік відомостей про притягнення особи до кримінальної відповідальності та наявності судимості» </w:t>
            </w:r>
            <w:r>
              <w:rPr>
                <w:bCs/>
                <w:shd w:val="clear" w:color="auto" w:fill="FFFFFF"/>
                <w:lang w:eastAsia="uk-UA"/>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Pr>
                <w:bCs/>
                <w:shd w:val="clear" w:color="auto" w:fill="FFFFFF"/>
                <w:lang w:eastAsia="uk-UA"/>
              </w:rPr>
              <w:t>п</w:t>
            </w:r>
            <w:proofErr w:type="gramEnd"/>
            <w:r>
              <w:rPr>
                <w:bCs/>
                <w:shd w:val="clear" w:color="auto" w:fill="FFFFFF"/>
                <w:lang w:eastAsia="uk-UA"/>
              </w:rPr>
              <w:t>ідписала тендерну пропозицію, чи фізичної особи, яка є учасником процедури закупівлі.</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iCs/>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w:t>
            </w:r>
          </w:p>
          <w:p w:rsidR="009F2952" w:rsidRDefault="007A3973">
            <w:pPr>
              <w:widowControl w:val="0"/>
              <w:jc w:val="both"/>
            </w:pPr>
            <w:r>
              <w:t xml:space="preserve">раніше укладеним договором </w:t>
            </w:r>
            <w:proofErr w:type="gramStart"/>
            <w:r>
              <w:t>про</w:t>
            </w:r>
            <w:proofErr w:type="gramEnd"/>
            <w:r>
              <w:t xml:space="preserve"> закупівлю з цим самим</w:t>
            </w:r>
          </w:p>
          <w:p w:rsidR="009F2952" w:rsidRDefault="007A3973">
            <w:pPr>
              <w:widowControl w:val="0"/>
              <w:jc w:val="both"/>
            </w:pPr>
            <w:r>
              <w:t>замовником, що призвело до його дострокового розірвання, і</w:t>
            </w:r>
          </w:p>
          <w:p w:rsidR="009F2952" w:rsidRDefault="007A3973">
            <w:pPr>
              <w:widowControl w:val="0"/>
              <w:jc w:val="both"/>
            </w:pPr>
            <w:r>
              <w:t>було застосовано санкції у вигляді штрафі</w:t>
            </w:r>
            <w:proofErr w:type="gramStart"/>
            <w:r>
              <w:t>в</w:t>
            </w:r>
            <w:proofErr w:type="gramEnd"/>
            <w:r>
              <w:t xml:space="preserve"> та/або</w:t>
            </w:r>
          </w:p>
          <w:p w:rsidR="009F2952" w:rsidRDefault="007A3973">
            <w:pPr>
              <w:widowControl w:val="0"/>
              <w:jc w:val="both"/>
            </w:pPr>
            <w:r>
              <w:t>відшкодування збитків - протягом трьох років з дати</w:t>
            </w:r>
          </w:p>
          <w:p w:rsidR="009F2952" w:rsidRDefault="007A3973">
            <w:pPr>
              <w:widowControl w:val="0"/>
              <w:jc w:val="both"/>
            </w:pPr>
            <w:r>
              <w:t>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w:t>
            </w:r>
          </w:p>
          <w:p w:rsidR="009F2952" w:rsidRDefault="007A3973">
            <w:pPr>
              <w:widowControl w:val="0"/>
              <w:jc w:val="both"/>
            </w:pPr>
            <w:r>
              <w:t>зазначених у частині другій статті 17 Закону, може надати</w:t>
            </w:r>
          </w:p>
          <w:p w:rsidR="009F2952" w:rsidRDefault="007A3973">
            <w:pPr>
              <w:widowControl w:val="0"/>
              <w:jc w:val="both"/>
            </w:pPr>
            <w:proofErr w:type="gramStart"/>
            <w:r>
              <w:t>п</w:t>
            </w:r>
            <w:proofErr w:type="gramEnd"/>
            <w:r>
              <w:t>ідтвердження вжиття заходів для доведення своєї</w:t>
            </w:r>
          </w:p>
          <w:p w:rsidR="009F2952" w:rsidRDefault="007A3973">
            <w:pPr>
              <w:widowControl w:val="0"/>
              <w:jc w:val="both"/>
            </w:pPr>
            <w:r>
              <w:t xml:space="preserve">надійності, незважаючи на наявність відповідної </w:t>
            </w:r>
            <w:proofErr w:type="gramStart"/>
            <w:r>
              <w:t>п</w:t>
            </w:r>
            <w:proofErr w:type="gramEnd"/>
            <w:r>
              <w:t>ідстави для</w:t>
            </w:r>
          </w:p>
          <w:p w:rsidR="009F2952" w:rsidRDefault="007A3973">
            <w:pPr>
              <w:widowControl w:val="0"/>
              <w:jc w:val="both"/>
            </w:pPr>
            <w:r>
              <w:t>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w:t>
            </w:r>
          </w:p>
          <w:p w:rsidR="009F2952" w:rsidRDefault="007A3973">
            <w:pPr>
              <w:widowControl w:val="0"/>
              <w:jc w:val="both"/>
            </w:pPr>
            <w:r>
              <w:t>або зобов’язався сплатити відповідні зобов’язання та</w:t>
            </w:r>
          </w:p>
          <w:p w:rsidR="009F2952" w:rsidRDefault="007A3973">
            <w:pPr>
              <w:widowControl w:val="0"/>
              <w:jc w:val="both"/>
            </w:pPr>
            <w:r>
              <w:t>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tabs>
                <w:tab w:val="left" w:pos="1080"/>
              </w:tabs>
              <w:jc w:val="both"/>
              <w:rPr>
                <w:lang w:eastAsia="uk-UA"/>
              </w:rPr>
            </w:pPr>
            <w:r>
              <w:rPr>
                <w:lang w:eastAsia="uk-UA"/>
              </w:rPr>
              <w:t xml:space="preserve">Спосіб документального </w:t>
            </w:r>
            <w:proofErr w:type="gramStart"/>
            <w:r>
              <w:rPr>
                <w:lang w:eastAsia="uk-UA"/>
              </w:rPr>
              <w:t>п</w:t>
            </w:r>
            <w:proofErr w:type="gramEnd"/>
            <w:r>
              <w:rPr>
                <w:lang w:eastAsia="uk-UA"/>
              </w:rPr>
              <w:t xml:space="preserve">ідтвердження визначається переможцем самостійно. (Н-д, інформація про відсутність </w:t>
            </w:r>
            <w:proofErr w:type="gramStart"/>
            <w:r>
              <w:rPr>
                <w:lang w:eastAsia="uk-UA"/>
              </w:rPr>
              <w:t>п</w:t>
            </w:r>
            <w:proofErr w:type="gramEnd"/>
            <w:r>
              <w:rPr>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F2952" w:rsidRDefault="009F2952">
      <w:pPr>
        <w:widowControl w:val="0"/>
        <w:tabs>
          <w:tab w:val="left" w:pos="1080"/>
        </w:tabs>
        <w:jc w:val="both"/>
        <w:rPr>
          <w:b/>
          <w:bCs/>
          <w:lang w:eastAsia="uk-UA"/>
        </w:rPr>
      </w:pPr>
    </w:p>
    <w:p w:rsidR="009F2952" w:rsidRDefault="007A3973">
      <w:pPr>
        <w:tabs>
          <w:tab w:val="left" w:pos="1080"/>
        </w:tabs>
        <w:jc w:val="both"/>
        <w:rPr>
          <w:b/>
          <w:bCs/>
          <w:color w:val="000000"/>
        </w:rPr>
      </w:pPr>
      <w:r>
        <w:rPr>
          <w:b/>
          <w:bCs/>
          <w:color w:val="000000"/>
        </w:rPr>
        <w:t>Примітка:</w:t>
      </w:r>
    </w:p>
    <w:p w:rsidR="009F2952" w:rsidRDefault="007A3973">
      <w:pPr>
        <w:shd w:val="clear" w:color="auto" w:fill="FFFFFF"/>
        <w:jc w:val="both"/>
        <w:rPr>
          <w:b/>
          <w:bCs/>
          <w:color w:val="000000"/>
        </w:rPr>
      </w:pPr>
      <w:r>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w:t>
      </w:r>
      <w:proofErr w:type="gramStart"/>
      <w:r>
        <w:rPr>
          <w:b/>
          <w:bCs/>
          <w:color w:val="000000"/>
        </w:rPr>
        <w:t>в</w:t>
      </w:r>
      <w:proofErr w:type="gramEnd"/>
      <w:r>
        <w:rPr>
          <w:b/>
          <w:bCs/>
          <w:color w:val="000000"/>
        </w:rPr>
        <w:t xml:space="preserve">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w:t>
      </w:r>
      <w:r>
        <w:rPr>
          <w:b/>
          <w:bCs/>
          <w:color w:val="000000"/>
        </w:rPr>
        <w:lastRenderedPageBreak/>
        <w:t>(спільний/спільну за пунктами ст. 17 Закону), та/ або шляхом надання витягів з Єдиних державних реє</w:t>
      </w:r>
      <w:proofErr w:type="gramStart"/>
      <w:r>
        <w:rPr>
          <w:b/>
          <w:bCs/>
          <w:color w:val="000000"/>
        </w:rPr>
        <w:t>стр</w:t>
      </w:r>
      <w:proofErr w:type="gramEnd"/>
      <w:r>
        <w:rPr>
          <w:b/>
          <w:bCs/>
          <w:color w:val="000000"/>
        </w:rPr>
        <w:t>ів).</w:t>
      </w:r>
    </w:p>
    <w:p w:rsidR="009F2952" w:rsidRDefault="007A3973">
      <w:pPr>
        <w:shd w:val="clear" w:color="auto" w:fill="FFFFFF"/>
        <w:jc w:val="both"/>
        <w:rPr>
          <w:b/>
          <w:bCs/>
          <w:color w:val="000000"/>
        </w:rPr>
      </w:pPr>
      <w:r>
        <w:rPr>
          <w:b/>
          <w:bCs/>
          <w:color w:val="000000"/>
        </w:rPr>
        <w:t xml:space="preserve">Учасник поданням тендерної пропозиції </w:t>
      </w:r>
      <w:proofErr w:type="gramStart"/>
      <w:r>
        <w:rPr>
          <w:b/>
          <w:bCs/>
          <w:color w:val="000000"/>
        </w:rPr>
        <w:t>п</w:t>
      </w:r>
      <w:proofErr w:type="gramEnd"/>
      <w:r>
        <w:rPr>
          <w:b/>
          <w:bCs/>
          <w:color w:val="000000"/>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9F2952" w:rsidRDefault="007A3973">
      <w:pPr>
        <w:shd w:val="clear" w:color="auto" w:fill="FFFFFF"/>
        <w:jc w:val="both"/>
        <w:rPr>
          <w:b/>
          <w:bCs/>
          <w:color w:val="000000"/>
        </w:rPr>
      </w:pPr>
      <w:r>
        <w:rPr>
          <w:b/>
          <w:bCs/>
          <w:color w:val="000000"/>
        </w:rPr>
        <w:t>Замовник у разі обмеження/зупинення доступу до публічної інформації, єдиних державних реє</w:t>
      </w:r>
      <w:proofErr w:type="gramStart"/>
      <w:r>
        <w:rPr>
          <w:b/>
          <w:bCs/>
          <w:color w:val="000000"/>
        </w:rPr>
        <w:t>стр</w:t>
      </w:r>
      <w:proofErr w:type="gramEnd"/>
      <w:r>
        <w:rPr>
          <w:b/>
          <w:bCs/>
          <w:color w:val="000000"/>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9F2952" w:rsidRDefault="007A3973">
      <w:pPr>
        <w:shd w:val="clear" w:color="auto" w:fill="FFFFFF"/>
        <w:jc w:val="both"/>
        <w:rPr>
          <w:b/>
          <w:bCs/>
          <w:color w:val="000000"/>
        </w:rPr>
      </w:pPr>
      <w:r>
        <w:rPr>
          <w:b/>
          <w:bCs/>
          <w:color w:val="000000"/>
        </w:rPr>
        <w:t>**Переможець процедури закупі</w:t>
      </w:r>
      <w:proofErr w:type="gramStart"/>
      <w:r>
        <w:rPr>
          <w:b/>
          <w:bCs/>
          <w:color w:val="000000"/>
        </w:rPr>
        <w:t>вл</w:t>
      </w:r>
      <w:proofErr w:type="gramEnd"/>
      <w:r>
        <w:rPr>
          <w:b/>
          <w:bCs/>
          <w:color w:val="000000"/>
        </w:rPr>
        <w:t>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9F2952" w:rsidRDefault="007A3973">
      <w:pPr>
        <w:shd w:val="clear" w:color="auto" w:fill="FFFFFF"/>
        <w:jc w:val="both"/>
        <w:rPr>
          <w:color w:val="000000"/>
        </w:rPr>
      </w:pPr>
      <w:r>
        <w:rPr>
          <w:b/>
          <w:bCs/>
          <w:color w:val="000000"/>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Pr>
          <w:b/>
          <w:bCs/>
          <w:color w:val="000000"/>
        </w:rPr>
        <w:t>в</w:t>
      </w:r>
      <w:proofErr w:type="gramEnd"/>
      <w:r>
        <w:rPr>
          <w:b/>
          <w:bCs/>
          <w:color w:val="00000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b/>
          <w:bCs/>
          <w:color w:val="000000"/>
        </w:rPr>
        <w:t>п</w:t>
      </w:r>
      <w:proofErr w:type="gramEnd"/>
      <w:r>
        <w:rPr>
          <w:b/>
          <w:bCs/>
          <w:color w:val="00000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F2952" w:rsidRDefault="009F2952">
      <w:pPr>
        <w:widowControl w:val="0"/>
        <w:jc w:val="both"/>
        <w:rPr>
          <w:rFonts w:eastAsia="SimSun"/>
          <w:b/>
          <w:bCs/>
          <w:color w:val="000000"/>
          <w:kern w:val="2"/>
          <w:lang w:val="uk-UA"/>
        </w:rPr>
      </w:pPr>
    </w:p>
    <w:p w:rsidR="009F2952" w:rsidRDefault="007A3973">
      <w:pPr>
        <w:widowControl w:val="0"/>
        <w:jc w:val="both"/>
        <w:rPr>
          <w:rFonts w:eastAsia="SimSun"/>
          <w:b/>
          <w:bCs/>
          <w:color w:val="000000"/>
          <w:kern w:val="2"/>
        </w:rPr>
      </w:pPr>
      <w:r>
        <w:rPr>
          <w:rFonts w:eastAsia="SimSun"/>
          <w:b/>
          <w:bCs/>
          <w:color w:val="000000"/>
          <w:kern w:val="2"/>
        </w:rPr>
        <w:t>3. Інші вимоги та відповідні документи:</w:t>
      </w:r>
    </w:p>
    <w:tbl>
      <w:tblPr>
        <w:tblW w:w="10065" w:type="dxa"/>
        <w:tblInd w:w="-34"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67"/>
        <w:gridCol w:w="2552"/>
        <w:gridCol w:w="6946"/>
      </w:tblGrid>
      <w:tr w:rsidR="009F2952" w:rsidRPr="005660A5">
        <w:trPr>
          <w:trHeight w:val="375"/>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color w:val="000000"/>
                <w:kern w:val="2"/>
                <w:lang w:val="en-US" w:eastAsia="en-US"/>
              </w:rPr>
            </w:pPr>
            <w:r>
              <w:rPr>
                <w:rFonts w:eastAsia="SimSun"/>
                <w:b/>
                <w:bCs/>
                <w:color w:val="000000"/>
                <w:kern w:val="2"/>
                <w:lang w:val="en-US" w:eastAsia="zh-CN"/>
              </w:rPr>
              <w:t>1.</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both"/>
              <w:rPr>
                <w:rFonts w:eastAsia="Calibri"/>
                <w:color w:val="000000"/>
                <w:kern w:val="2"/>
                <w:lang w:eastAsia="en-US"/>
              </w:rPr>
            </w:pPr>
            <w:r>
              <w:rPr>
                <w:rFonts w:eastAsia="SimSun"/>
                <w:color w:val="000000"/>
                <w:kern w:val="2"/>
                <w:lang w:eastAsia="zh-CN"/>
              </w:rPr>
              <w:t xml:space="preserve">Правомочність на укладення договору про закупівлю та </w:t>
            </w:r>
            <w:proofErr w:type="gramStart"/>
            <w:r>
              <w:rPr>
                <w:rFonts w:eastAsia="SimSun"/>
                <w:color w:val="000000"/>
                <w:kern w:val="2"/>
                <w:lang w:eastAsia="zh-CN"/>
              </w:rPr>
              <w:t>п</w:t>
            </w:r>
            <w:proofErr w:type="gramEnd"/>
            <w:r>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rFonts w:eastAsia="Calibri"/>
                <w:b/>
                <w:color w:val="000000"/>
                <w:kern w:val="2"/>
                <w:lang w:eastAsia="en-US"/>
              </w:rPr>
            </w:pPr>
            <w:r>
              <w:rPr>
                <w:rFonts w:eastAsia="SimSun"/>
                <w:b/>
                <w:color w:val="000000"/>
                <w:kern w:val="2"/>
                <w:lang w:eastAsia="zh-CN"/>
              </w:rPr>
              <w:t xml:space="preserve">Для юридичних </w:t>
            </w:r>
            <w:proofErr w:type="gramStart"/>
            <w:r>
              <w:rPr>
                <w:rFonts w:eastAsia="SimSun"/>
                <w:b/>
                <w:color w:val="000000"/>
                <w:kern w:val="2"/>
                <w:lang w:eastAsia="zh-CN"/>
              </w:rPr>
              <w:t>осіб</w:t>
            </w:r>
            <w:proofErr w:type="gramEnd"/>
          </w:p>
          <w:p w:rsidR="009F2952" w:rsidRDefault="007A3973">
            <w:pPr>
              <w:widowControl w:val="0"/>
              <w:jc w:val="both"/>
              <w:rPr>
                <w:rFonts w:eastAsia="SimSun"/>
                <w:color w:val="000000"/>
                <w:kern w:val="2"/>
                <w:lang w:eastAsia="ar-SA"/>
              </w:rPr>
            </w:pPr>
            <w:r>
              <w:rPr>
                <w:rFonts w:eastAsia="SimSun"/>
                <w:color w:val="000000"/>
                <w:kern w:val="2"/>
                <w:lang w:eastAsia="zh-CN"/>
              </w:rPr>
              <w:t>1. Скан-копія документ</w:t>
            </w:r>
            <w:proofErr w:type="gramStart"/>
            <w:r>
              <w:rPr>
                <w:rFonts w:eastAsia="SimSun"/>
                <w:color w:val="000000"/>
                <w:kern w:val="2"/>
                <w:lang w:eastAsia="zh-CN"/>
              </w:rPr>
              <w:t>у(</w:t>
            </w:r>
            <w:proofErr w:type="gramEnd"/>
            <w:r>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9F2952" w:rsidRDefault="007A3973">
            <w:pPr>
              <w:widowControl w:val="0"/>
              <w:jc w:val="both"/>
              <w:rPr>
                <w:rFonts w:eastAsia="SimSun"/>
                <w:color w:val="000000"/>
                <w:kern w:val="2"/>
                <w:lang w:eastAsia="en-US"/>
              </w:rPr>
            </w:pPr>
            <w:r>
              <w:rPr>
                <w:rFonts w:eastAsia="SimSun"/>
                <w:color w:val="000000"/>
                <w:kern w:val="2"/>
                <w:lang w:eastAsia="zh-CN"/>
              </w:rPr>
              <w:t>- виписка з протоколу засновників або копія протоколу засновникі</w:t>
            </w:r>
            <w:proofErr w:type="gramStart"/>
            <w:r>
              <w:rPr>
                <w:rFonts w:eastAsia="SimSun"/>
                <w:color w:val="000000"/>
                <w:kern w:val="2"/>
                <w:lang w:eastAsia="zh-CN"/>
              </w:rPr>
              <w:t>в</w:t>
            </w:r>
            <w:proofErr w:type="gramEnd"/>
            <w:r>
              <w:rPr>
                <w:rFonts w:eastAsia="SimSun"/>
                <w:color w:val="000000"/>
                <w:kern w:val="2"/>
                <w:lang w:eastAsia="zh-CN"/>
              </w:rPr>
              <w:t xml:space="preserve">,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 наказ про призначення,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 довіреність або доручення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 інший документ, що </w:t>
            </w:r>
            <w:proofErr w:type="gramStart"/>
            <w:r>
              <w:rPr>
                <w:rFonts w:eastAsia="SimSun"/>
                <w:color w:val="000000"/>
                <w:kern w:val="2"/>
                <w:lang w:eastAsia="zh-CN"/>
              </w:rPr>
              <w:t>п</w:t>
            </w:r>
            <w:proofErr w:type="gramEnd"/>
            <w:r>
              <w:rPr>
                <w:rFonts w:eastAsia="SimSun"/>
                <w:color w:val="000000"/>
                <w:kern w:val="2"/>
                <w:lang w:eastAsia="zh-CN"/>
              </w:rPr>
              <w:t>ідтверджує повноваження посадової особи учасника на підписання документів.</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2. </w:t>
            </w:r>
            <w:proofErr w:type="gramStart"/>
            <w:r>
              <w:rPr>
                <w:rFonts w:eastAsia="SimSun"/>
                <w:color w:val="000000"/>
                <w:kern w:val="2"/>
                <w:lang w:eastAsia="zh-CN"/>
              </w:rPr>
              <w:t>Скан-коп</w:t>
            </w:r>
            <w:proofErr w:type="gramEnd"/>
            <w:r>
              <w:rPr>
                <w:rFonts w:eastAsia="SimSun"/>
                <w:color w:val="000000"/>
                <w:kern w:val="2"/>
                <w:lang w:eastAsia="zh-CN"/>
              </w:rPr>
              <w:t xml:space="preserve">ія Статуту із змінами </w:t>
            </w:r>
            <w:r>
              <w:rPr>
                <w:rFonts w:eastAsia="SimSun"/>
                <w:i/>
                <w:iCs/>
                <w:color w:val="000000"/>
                <w:kern w:val="2"/>
                <w:lang w:eastAsia="zh-CN"/>
              </w:rPr>
              <w:t>(в разі їх наявності)</w:t>
            </w:r>
            <w:r>
              <w:rPr>
                <w:rFonts w:eastAsia="SimSun"/>
                <w:color w:val="000000"/>
                <w:kern w:val="2"/>
                <w:lang w:eastAsia="zh-CN"/>
              </w:rPr>
              <w:t xml:space="preserve"> або іншого установчого документу.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У разі, якщо учасник здійснює діяльність на </w:t>
            </w:r>
            <w:proofErr w:type="gramStart"/>
            <w:r>
              <w:rPr>
                <w:rFonts w:eastAsia="SimSun"/>
                <w:color w:val="000000"/>
                <w:kern w:val="2"/>
                <w:lang w:eastAsia="zh-CN"/>
              </w:rPr>
              <w:t>п</w:t>
            </w:r>
            <w:proofErr w:type="gramEnd"/>
            <w:r>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У разі, якщо державна реєстрація учасника була здійснена </w:t>
            </w:r>
            <w:proofErr w:type="gramStart"/>
            <w:r>
              <w:rPr>
                <w:rFonts w:eastAsia="SimSun"/>
                <w:color w:val="000000"/>
                <w:kern w:val="2"/>
                <w:lang w:eastAsia="zh-CN"/>
              </w:rPr>
              <w:t>п</w:t>
            </w:r>
            <w:proofErr w:type="gramEnd"/>
            <w:r>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Pr>
                <w:rFonts w:eastAsia="SimSun"/>
                <w:color w:val="000000"/>
                <w:kern w:val="2"/>
                <w:lang w:eastAsia="zh-CN"/>
              </w:rPr>
              <w:t>у</w:t>
            </w:r>
            <w:proofErr w:type="gramEnd"/>
            <w:r>
              <w:rPr>
                <w:rFonts w:eastAsia="SimSun"/>
                <w:color w:val="000000"/>
                <w:kern w:val="2"/>
                <w:lang w:eastAsia="zh-CN"/>
              </w:rPr>
              <w:t xml:space="preserve"> </w:t>
            </w:r>
            <w:proofErr w:type="gramStart"/>
            <w:r>
              <w:rPr>
                <w:rFonts w:eastAsia="SimSun"/>
                <w:color w:val="000000"/>
                <w:kern w:val="2"/>
                <w:lang w:eastAsia="zh-CN"/>
              </w:rPr>
              <w:t>тому</w:t>
            </w:r>
            <w:proofErr w:type="gramEnd"/>
            <w:r>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Pr>
                <w:rFonts w:eastAsia="SimSun"/>
                <w:color w:val="000000"/>
                <w:kern w:val="2"/>
                <w:lang w:eastAsia="zh-CN"/>
              </w:rPr>
              <w:t>п</w:t>
            </w:r>
            <w:proofErr w:type="gramEnd"/>
            <w:r>
              <w:rPr>
                <w:rFonts w:eastAsia="SimSun"/>
                <w:color w:val="000000"/>
                <w:kern w:val="2"/>
                <w:lang w:eastAsia="zh-CN"/>
              </w:rPr>
              <w:t>ідпис та ініціали державного реєстратора, який здійснює державну реєстрацію юридичної особи.</w:t>
            </w:r>
          </w:p>
          <w:p w:rsidR="009F2952" w:rsidRDefault="007A3973">
            <w:pPr>
              <w:jc w:val="both"/>
              <w:rPr>
                <w:color w:val="000000"/>
                <w:lang w:val="uk-UA"/>
              </w:rPr>
            </w:pPr>
            <w:r>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F2952" w:rsidRDefault="007A3973">
            <w:pPr>
              <w:widowControl w:val="0"/>
              <w:jc w:val="both"/>
              <w:rPr>
                <w:rFonts w:eastAsia="SimSun"/>
                <w:color w:val="000000"/>
                <w:kern w:val="2"/>
                <w:lang w:eastAsia="zh-CN"/>
              </w:rPr>
            </w:pPr>
            <w:r>
              <w:rPr>
                <w:rFonts w:eastAsia="SimSun"/>
                <w:b/>
                <w:bCs/>
                <w:color w:val="000000"/>
                <w:kern w:val="2"/>
                <w:u w:val="single"/>
                <w:lang w:eastAsia="zh-CN"/>
              </w:rPr>
              <w:t>Для фізичних осіб-підприємці</w:t>
            </w:r>
            <w:proofErr w:type="gramStart"/>
            <w:r>
              <w:rPr>
                <w:rFonts w:eastAsia="SimSun"/>
                <w:b/>
                <w:bCs/>
                <w:color w:val="000000"/>
                <w:kern w:val="2"/>
                <w:u w:val="single"/>
                <w:lang w:eastAsia="zh-CN"/>
              </w:rPr>
              <w:t>в</w:t>
            </w:r>
            <w:proofErr w:type="gramEnd"/>
            <w:r>
              <w:rPr>
                <w:rFonts w:eastAsia="SimSun"/>
                <w:b/>
                <w:bCs/>
                <w:color w:val="000000"/>
                <w:kern w:val="2"/>
                <w:u w:val="single"/>
                <w:lang w:eastAsia="zh-CN"/>
              </w:rPr>
              <w:t>:</w:t>
            </w:r>
          </w:p>
          <w:p w:rsidR="009F2952" w:rsidRDefault="007A3973">
            <w:pPr>
              <w:widowControl w:val="0"/>
              <w:jc w:val="both"/>
              <w:rPr>
                <w:rFonts w:eastAsia="Calibri"/>
                <w:color w:val="000000"/>
                <w:kern w:val="2"/>
              </w:rPr>
            </w:pPr>
            <w:r>
              <w:rPr>
                <w:rFonts w:eastAsia="Calibri"/>
                <w:color w:val="000000"/>
                <w:lang w:val="uk-UA"/>
              </w:rPr>
              <w:t xml:space="preserve">1. </w:t>
            </w:r>
            <w:r>
              <w:rPr>
                <w:rFonts w:eastAsia="SimSun"/>
                <w:color w:val="000000"/>
                <w:kern w:val="2"/>
                <w:lang w:eastAsia="zh-CN"/>
              </w:rPr>
              <w:t>Копія паспорту (</w:t>
            </w:r>
            <w:proofErr w:type="gramStart"/>
            <w:r>
              <w:rPr>
                <w:rFonts w:eastAsia="SimSun"/>
                <w:color w:val="000000"/>
                <w:kern w:val="2"/>
                <w:lang w:eastAsia="zh-CN"/>
              </w:rPr>
              <w:t>вс</w:t>
            </w:r>
            <w:proofErr w:type="gramEnd"/>
            <w:r>
              <w:rPr>
                <w:rFonts w:eastAsia="SimSun"/>
                <w:color w:val="000000"/>
                <w:kern w:val="2"/>
                <w:lang w:eastAsia="zh-CN"/>
              </w:rPr>
              <w:t xml:space="preserve">і заповнені сторінки)  або іншого документу, передбаченого статтею 13 Закону України «Про Єдиний </w:t>
            </w:r>
            <w:r>
              <w:rPr>
                <w:rFonts w:eastAsia="SimSun"/>
                <w:color w:val="000000"/>
                <w:kern w:val="2"/>
                <w:lang w:eastAsia="zh-CN"/>
              </w:rPr>
              <w:lastRenderedPageBreak/>
              <w:t>державний демографічний реєстр та документи, що підтверджують України, посвідчують особу чи її спеціальний статус» від 20.11.2012 № 5492-</w:t>
            </w:r>
            <w:r>
              <w:rPr>
                <w:rFonts w:eastAsia="SimSun"/>
                <w:color w:val="000000"/>
                <w:kern w:val="2"/>
                <w:lang w:val="en-US" w:eastAsia="zh-CN"/>
              </w:rPr>
              <w:t>VI</w:t>
            </w:r>
            <w:r>
              <w:rPr>
                <w:rFonts w:eastAsia="SimSun"/>
                <w:color w:val="000000"/>
                <w:kern w:val="2"/>
                <w:lang w:eastAsia="zh-CN"/>
              </w:rPr>
              <w:t>, зі змінами</w:t>
            </w:r>
          </w:p>
          <w:p w:rsidR="009F2952" w:rsidRDefault="007A3973">
            <w:pPr>
              <w:widowControl w:val="0"/>
              <w:jc w:val="both"/>
              <w:rPr>
                <w:rFonts w:eastAsia="SimSun"/>
                <w:color w:val="000000"/>
                <w:kern w:val="2"/>
                <w:lang w:val="uk-UA" w:eastAsia="zh-CN"/>
              </w:rPr>
            </w:pPr>
            <w:r>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shd w:val="clear" w:color="auto" w:fill="FFFFFF"/>
                <w:lang w:val="uk-UA" w:eastAsia="en-US"/>
              </w:rPr>
              <w:t> </w:t>
            </w:r>
            <w:r>
              <w:rPr>
                <w:rFonts w:eastAsia="Calibri"/>
                <w:color w:val="000000"/>
                <w:shd w:val="clear" w:color="auto" w:fill="FFFFFF"/>
                <w:lang w:val="uk-UA" w:eastAsia="en-US"/>
              </w:rPr>
              <w:t>*</w:t>
            </w:r>
            <w:r>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F2952">
        <w:trPr>
          <w:trHeight w:val="375"/>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b/>
                <w:bCs/>
                <w:color w:val="000000"/>
                <w:kern w:val="2"/>
                <w:lang w:val="en-US" w:eastAsia="en-US"/>
              </w:rPr>
            </w:pPr>
            <w:r>
              <w:rPr>
                <w:rFonts w:eastAsia="SimSun"/>
                <w:b/>
                <w:bCs/>
                <w:color w:val="000000"/>
                <w:kern w:val="2"/>
                <w:lang w:val="en-US" w:eastAsia="zh-CN"/>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rPr>
                <w:rFonts w:eastAsia="Calibri"/>
                <w:color w:val="000000"/>
                <w:lang w:val="uk-UA" w:eastAsia="en-US"/>
              </w:rPr>
            </w:pPr>
            <w:r>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firstLine="284"/>
              <w:rPr>
                <w:rFonts w:eastAsia="Calibri"/>
                <w:color w:val="000000"/>
              </w:rPr>
            </w:pPr>
            <w:r>
              <w:rPr>
                <w:rFonts w:eastAsia="Calibri"/>
                <w:color w:val="000000"/>
              </w:rPr>
              <w:t>Відомості про учасника за встановленою формою:</w:t>
            </w:r>
          </w:p>
          <w:p w:rsidR="009F2952" w:rsidRDefault="007A3973">
            <w:pPr>
              <w:ind w:firstLine="284"/>
              <w:jc w:val="center"/>
              <w:rPr>
                <w:color w:val="000000"/>
                <w:lang w:val="uk-UA" w:eastAsia="en-US"/>
              </w:rPr>
            </w:pPr>
            <w:r>
              <w:rPr>
                <w:b/>
                <w:bCs/>
                <w:color w:val="000000"/>
                <w:lang w:val="uk-UA" w:eastAsia="en-US"/>
              </w:rPr>
              <w:t>Форма “ВІДОМОСТІ ПРО УЧАСНИКА”</w:t>
            </w:r>
          </w:p>
          <w:p w:rsidR="009F2952" w:rsidRDefault="007A3973">
            <w:pPr>
              <w:widowControl w:val="0"/>
              <w:numPr>
                <w:ilvl w:val="0"/>
                <w:numId w:val="3"/>
              </w:numPr>
              <w:ind w:left="0" w:firstLine="284"/>
              <w:rPr>
                <w:color w:val="000000"/>
                <w:lang w:val="uk-UA" w:eastAsia="en-US"/>
              </w:rPr>
            </w:pPr>
            <w:r>
              <w:rPr>
                <w:color w:val="000000"/>
                <w:lang w:val="uk-UA" w:eastAsia="en-US"/>
              </w:rPr>
              <w:t>Повна та скорочена назва учасника:</w:t>
            </w:r>
          </w:p>
          <w:p w:rsidR="009F2952" w:rsidRDefault="007A3973">
            <w:pPr>
              <w:widowControl w:val="0"/>
              <w:numPr>
                <w:ilvl w:val="0"/>
                <w:numId w:val="3"/>
              </w:numPr>
              <w:ind w:left="0" w:firstLine="284"/>
              <w:rPr>
                <w:color w:val="000000"/>
                <w:lang w:val="uk-UA" w:eastAsia="en-US"/>
              </w:rPr>
            </w:pPr>
            <w:r>
              <w:rPr>
                <w:color w:val="000000"/>
                <w:lang w:val="uk-UA" w:eastAsia="en-US"/>
              </w:rPr>
              <w:t>Назва документа, яким затверджено Статут учасника, його номер та дата (для юридичних осіб):</w:t>
            </w:r>
          </w:p>
          <w:p w:rsidR="009F2952" w:rsidRDefault="007A3973">
            <w:pPr>
              <w:widowControl w:val="0"/>
              <w:numPr>
                <w:ilvl w:val="0"/>
                <w:numId w:val="3"/>
              </w:numPr>
              <w:ind w:left="0" w:firstLine="284"/>
              <w:rPr>
                <w:color w:val="000000"/>
                <w:lang w:val="uk-UA" w:eastAsia="en-US"/>
              </w:rPr>
            </w:pPr>
            <w:r>
              <w:rPr>
                <w:color w:val="000000"/>
                <w:lang w:val="uk-UA" w:eastAsia="en-US"/>
              </w:rPr>
              <w:t>Місце та дата проведення державної реєстрації учасника:</w:t>
            </w:r>
          </w:p>
          <w:p w:rsidR="009F2952" w:rsidRDefault="007A3973">
            <w:pPr>
              <w:widowControl w:val="0"/>
              <w:numPr>
                <w:ilvl w:val="0"/>
                <w:numId w:val="3"/>
              </w:numPr>
              <w:ind w:left="0" w:firstLine="284"/>
              <w:rPr>
                <w:color w:val="000000"/>
                <w:lang w:val="uk-UA" w:eastAsia="en-US"/>
              </w:rPr>
            </w:pPr>
            <w:r>
              <w:rPr>
                <w:color w:val="000000"/>
                <w:lang w:val="uk-UA" w:eastAsia="en-US"/>
              </w:rPr>
              <w:t xml:space="preserve">Статус учасника </w:t>
            </w:r>
            <w:r>
              <w:rPr>
                <w:color w:val="000000"/>
                <w:u w:val="single"/>
                <w:lang w:val="uk-UA" w:eastAsia="en-US"/>
              </w:rPr>
              <w:t>(виробник або надавач послуг або виконавець робіт, дилер, представник або ін.)</w:t>
            </w:r>
            <w:r>
              <w:rPr>
                <w:color w:val="000000"/>
                <w:lang w:val="uk-UA" w:eastAsia="en-US"/>
              </w:rPr>
              <w:t>:</w:t>
            </w:r>
          </w:p>
          <w:p w:rsidR="009F2952" w:rsidRDefault="007A3973">
            <w:pPr>
              <w:widowControl w:val="0"/>
              <w:numPr>
                <w:ilvl w:val="0"/>
                <w:numId w:val="3"/>
              </w:numPr>
              <w:ind w:left="0" w:firstLine="284"/>
              <w:rPr>
                <w:color w:val="000000"/>
                <w:lang w:val="uk-UA" w:eastAsia="en-US"/>
              </w:rPr>
            </w:pPr>
            <w:r>
              <w:rPr>
                <w:color w:val="000000"/>
                <w:lang w:val="uk-UA" w:eastAsia="en-US"/>
              </w:rPr>
              <w:t>Організаційно-правова форма:</w:t>
            </w:r>
          </w:p>
          <w:p w:rsidR="009F2952" w:rsidRDefault="007A3973">
            <w:pPr>
              <w:widowControl w:val="0"/>
              <w:numPr>
                <w:ilvl w:val="0"/>
                <w:numId w:val="3"/>
              </w:numPr>
              <w:ind w:left="0" w:firstLine="284"/>
              <w:rPr>
                <w:color w:val="000000"/>
                <w:lang w:val="uk-UA" w:eastAsia="en-US"/>
              </w:rPr>
            </w:pPr>
            <w:r>
              <w:rPr>
                <w:color w:val="000000"/>
                <w:lang w:val="uk-UA" w:eastAsia="en-US"/>
              </w:rPr>
              <w:t>Форма власності:</w:t>
            </w:r>
          </w:p>
          <w:p w:rsidR="009F2952" w:rsidRDefault="007A3973">
            <w:pPr>
              <w:widowControl w:val="0"/>
              <w:numPr>
                <w:ilvl w:val="0"/>
                <w:numId w:val="3"/>
              </w:numPr>
              <w:ind w:left="0" w:firstLine="284"/>
              <w:rPr>
                <w:color w:val="000000"/>
                <w:lang w:val="uk-UA" w:eastAsia="en-US"/>
              </w:rPr>
            </w:pPr>
            <w:r>
              <w:rPr>
                <w:color w:val="000000"/>
                <w:lang w:val="uk-UA" w:eastAsia="en-US"/>
              </w:rPr>
              <w:t>Юридична адреса:</w:t>
            </w:r>
          </w:p>
          <w:p w:rsidR="009F2952" w:rsidRDefault="007A3973">
            <w:pPr>
              <w:widowControl w:val="0"/>
              <w:numPr>
                <w:ilvl w:val="0"/>
                <w:numId w:val="3"/>
              </w:numPr>
              <w:ind w:left="0" w:firstLine="284"/>
              <w:rPr>
                <w:color w:val="000000"/>
                <w:lang w:val="uk-UA" w:eastAsia="en-US"/>
              </w:rPr>
            </w:pPr>
            <w:r>
              <w:rPr>
                <w:color w:val="000000"/>
                <w:lang w:val="uk-UA" w:eastAsia="en-US"/>
              </w:rPr>
              <w:t xml:space="preserve">Поштова адреса: </w:t>
            </w:r>
          </w:p>
          <w:p w:rsidR="009F2952" w:rsidRDefault="007A3973">
            <w:pPr>
              <w:widowControl w:val="0"/>
              <w:numPr>
                <w:ilvl w:val="0"/>
                <w:numId w:val="3"/>
              </w:numPr>
              <w:ind w:left="0" w:firstLine="284"/>
              <w:rPr>
                <w:color w:val="000000"/>
                <w:lang w:val="uk-UA" w:eastAsia="en-US"/>
              </w:rPr>
            </w:pPr>
            <w:r>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eastAsia="Calibri"/>
                <w:i/>
                <w:color w:val="000000"/>
                <w:lang w:val="uk-UA"/>
              </w:rPr>
              <w:t>у даному пункті зазначаються реквізити банку (банків) у якому (яких) обслуговується учасник).</w:t>
            </w:r>
          </w:p>
          <w:p w:rsidR="009F2952" w:rsidRDefault="007A3973">
            <w:pPr>
              <w:widowControl w:val="0"/>
              <w:numPr>
                <w:ilvl w:val="0"/>
                <w:numId w:val="3"/>
              </w:numPr>
              <w:ind w:left="0" w:firstLine="284"/>
              <w:rPr>
                <w:color w:val="000000"/>
                <w:lang w:val="uk-UA" w:eastAsia="en-US"/>
              </w:rPr>
            </w:pPr>
            <w:r>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9F2952">
        <w:trPr>
          <w:trHeight w:val="444"/>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b/>
                <w:bCs/>
                <w:color w:val="000000"/>
                <w:kern w:val="2"/>
                <w:lang w:val="uk-UA" w:eastAsia="en-US"/>
              </w:rPr>
            </w:pPr>
            <w:r>
              <w:rPr>
                <w:rFonts w:eastAsia="SimSun"/>
                <w:b/>
                <w:bCs/>
                <w:color w:val="000000"/>
                <w:kern w:val="2"/>
                <w:lang w:val="uk-UA" w:eastAsia="zh-CN"/>
              </w:rPr>
              <w:t>3.</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rPr>
                <w:rFonts w:eastAsia="Calibri"/>
                <w:color w:val="000000"/>
                <w:kern w:val="2"/>
                <w:lang w:eastAsia="en-US"/>
              </w:rPr>
            </w:pPr>
            <w:r>
              <w:rPr>
                <w:rFonts w:eastAsia="SimSun"/>
                <w:color w:val="000000"/>
                <w:kern w:val="2"/>
                <w:lang w:eastAsia="zh-CN"/>
              </w:rPr>
              <w:t>Про</w:t>
            </w:r>
            <w:r>
              <w:rPr>
                <w:rFonts w:eastAsia="SimSun"/>
                <w:color w:val="000000"/>
                <w:kern w:val="2"/>
                <w:lang w:val="uk-UA" w:eastAsia="zh-CN"/>
              </w:rPr>
              <w:t>є</w:t>
            </w:r>
            <w:r>
              <w:rPr>
                <w:rFonts w:eastAsia="SimSun"/>
                <w:color w:val="000000"/>
                <w:kern w:val="2"/>
                <w:lang w:eastAsia="zh-CN"/>
              </w:rPr>
              <w:t xml:space="preserve">кт </w:t>
            </w:r>
            <w:proofErr w:type="gramStart"/>
            <w:r>
              <w:rPr>
                <w:rFonts w:eastAsia="SimSun"/>
                <w:color w:val="000000"/>
                <w:kern w:val="2"/>
                <w:lang w:eastAsia="zh-CN"/>
              </w:rPr>
              <w:t>договору</w:t>
            </w:r>
            <w:proofErr w:type="gramEnd"/>
            <w:r>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rFonts w:eastAsia="Calibri"/>
                <w:color w:val="000000"/>
                <w:kern w:val="2"/>
                <w:lang w:eastAsia="en-US"/>
              </w:rPr>
            </w:pPr>
            <w:r>
              <w:rPr>
                <w:color w:val="000000"/>
                <w:kern w:val="2"/>
                <w:lang w:eastAsia="zh-CN"/>
              </w:rPr>
              <w:t>Про</w:t>
            </w:r>
            <w:r>
              <w:rPr>
                <w:color w:val="000000"/>
                <w:kern w:val="2"/>
                <w:lang w:val="uk-UA" w:eastAsia="zh-CN"/>
              </w:rPr>
              <w:t>є</w:t>
            </w:r>
            <w:r>
              <w:rPr>
                <w:color w:val="000000"/>
                <w:kern w:val="2"/>
                <w:lang w:eastAsia="zh-CN"/>
              </w:rPr>
              <w:t xml:space="preserve">кт договору про закупівлю згідно </w:t>
            </w:r>
            <w:r>
              <w:rPr>
                <w:b/>
                <w:color w:val="000000"/>
                <w:kern w:val="2"/>
                <w:lang w:eastAsia="zh-CN"/>
              </w:rPr>
              <w:t>Д</w:t>
            </w:r>
            <w:r>
              <w:rPr>
                <w:b/>
                <w:color w:val="000000"/>
                <w:kern w:val="2"/>
                <w:lang w:val="uk-UA" w:eastAsia="zh-CN"/>
              </w:rPr>
              <w:t>одатку №5</w:t>
            </w:r>
            <w:r>
              <w:rPr>
                <w:color w:val="000000"/>
                <w:kern w:val="2"/>
                <w:lang w:eastAsia="zh-CN"/>
              </w:rPr>
              <w:t>(</w:t>
            </w:r>
            <w:proofErr w:type="gramStart"/>
            <w:r>
              <w:rPr>
                <w:color w:val="000000"/>
                <w:kern w:val="2"/>
                <w:lang w:eastAsia="zh-CN"/>
              </w:rPr>
              <w:t>п</w:t>
            </w:r>
            <w:proofErr w:type="gramEnd"/>
            <w:r>
              <w:rPr>
                <w:color w:val="000000"/>
                <w:kern w:val="2"/>
                <w:lang w:eastAsia="zh-CN"/>
              </w:rPr>
              <w:t>ід час укладання договору його умови можуть бути змінені за взаємною згодою сторін)</w:t>
            </w:r>
          </w:p>
        </w:tc>
      </w:tr>
      <w:tr w:rsidR="009F2952">
        <w:trPr>
          <w:trHeight w:val="444"/>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b/>
                <w:bCs/>
                <w:color w:val="000000"/>
                <w:kern w:val="2"/>
                <w:lang w:val="uk-UA" w:eastAsia="en-US"/>
              </w:rPr>
            </w:pPr>
            <w:r>
              <w:rPr>
                <w:rFonts w:eastAsia="SimSun"/>
                <w:b/>
                <w:bCs/>
                <w:color w:val="000000"/>
                <w:kern w:val="2"/>
                <w:lang w:val="uk-UA" w:eastAsia="zh-CN"/>
              </w:rPr>
              <w:t>4.</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rPr>
                <w:rFonts w:eastAsia="Calibri"/>
                <w:color w:val="000000"/>
                <w:kern w:val="2"/>
                <w:lang w:eastAsia="en-US"/>
              </w:rPr>
            </w:pPr>
            <w:r>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color w:val="000000"/>
                <w:kern w:val="2"/>
                <w:lang w:eastAsia="en-US"/>
              </w:rPr>
            </w:pPr>
            <w:r>
              <w:rPr>
                <w:color w:val="000000"/>
                <w:kern w:val="2"/>
                <w:lang w:eastAsia="zh-CN"/>
              </w:rPr>
              <w:t xml:space="preserve">Довідка в довільній формі або відповідно до взірця, що наведений в </w:t>
            </w:r>
            <w:r>
              <w:rPr>
                <w:b/>
                <w:color w:val="000000"/>
                <w:kern w:val="2"/>
                <w:lang w:eastAsia="zh-CN"/>
              </w:rPr>
              <w:t>Д</w:t>
            </w:r>
            <w:r>
              <w:rPr>
                <w:b/>
                <w:color w:val="000000"/>
                <w:kern w:val="2"/>
                <w:lang w:val="uk-UA" w:eastAsia="zh-CN"/>
              </w:rPr>
              <w:t>одатку №2</w:t>
            </w:r>
            <w:r>
              <w:rPr>
                <w:color w:val="000000"/>
                <w:kern w:val="2"/>
                <w:lang w:eastAsia="zh-CN"/>
              </w:rPr>
              <w:t xml:space="preserve"> до даної документації, повинна бути </w:t>
            </w:r>
            <w:proofErr w:type="gramStart"/>
            <w:r>
              <w:rPr>
                <w:color w:val="000000"/>
                <w:kern w:val="2"/>
                <w:lang w:eastAsia="zh-CN"/>
              </w:rPr>
              <w:t>п</w:t>
            </w:r>
            <w:proofErr w:type="gramEnd"/>
            <w:r>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9F2952" w:rsidRDefault="009F2952">
      <w:pPr>
        <w:jc w:val="both"/>
        <w:rPr>
          <w:rFonts w:eastAsia="SimSun"/>
          <w:i/>
          <w:iCs/>
          <w:color w:val="000000"/>
          <w:kern w:val="2"/>
          <w:lang w:val="uk-UA" w:eastAsia="zh-CN"/>
        </w:rPr>
      </w:pPr>
    </w:p>
    <w:p w:rsidR="009F2952" w:rsidRDefault="009F2952">
      <w:pPr>
        <w:jc w:val="both"/>
        <w:rPr>
          <w:rFonts w:eastAsia="SimSun"/>
          <w:b/>
          <w:i/>
          <w:iCs/>
          <w:color w:val="000000"/>
          <w:kern w:val="2"/>
          <w:lang w:val="uk-UA" w:eastAsia="zh-CN"/>
        </w:rPr>
      </w:pPr>
    </w:p>
    <w:p w:rsidR="009F2952" w:rsidRDefault="009F2952">
      <w:pPr>
        <w:jc w:val="both"/>
        <w:rPr>
          <w:rFonts w:eastAsia="SimSun"/>
          <w:b/>
          <w:i/>
          <w:iCs/>
          <w:color w:val="000000"/>
          <w:kern w:val="2"/>
          <w:lang w:val="uk-UA" w:eastAsia="zh-CN"/>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3C17AF" w:rsidRDefault="003C17AF">
      <w:pPr>
        <w:rPr>
          <w:b/>
          <w:color w:val="000000"/>
          <w:lang w:val="uk-UA"/>
        </w:rPr>
      </w:pPr>
      <w:r>
        <w:rPr>
          <w:b/>
          <w:color w:val="000000"/>
          <w:lang w:val="uk-UA"/>
        </w:rPr>
        <w:br w:type="page"/>
      </w:r>
    </w:p>
    <w:p w:rsidR="009F2952" w:rsidRDefault="009F2952">
      <w:pPr>
        <w:jc w:val="right"/>
        <w:rPr>
          <w:b/>
          <w:color w:val="000000"/>
          <w:lang w:val="uk-UA"/>
        </w:rPr>
      </w:pPr>
    </w:p>
    <w:p w:rsidR="009F2952" w:rsidRDefault="007A3973">
      <w:pPr>
        <w:jc w:val="right"/>
        <w:rPr>
          <w:b/>
          <w:color w:val="000000"/>
          <w:lang w:val="uk-UA"/>
        </w:rPr>
      </w:pPr>
      <w:r>
        <w:rPr>
          <w:b/>
          <w:color w:val="000000"/>
          <w:lang w:val="uk-UA"/>
        </w:rPr>
        <w:t>ДОДАТОК №2</w:t>
      </w:r>
    </w:p>
    <w:p w:rsidR="009F2952" w:rsidRDefault="009F2952">
      <w:pPr>
        <w:jc w:val="right"/>
        <w:rPr>
          <w:b/>
          <w:color w:val="000000"/>
          <w:lang w:val="uk-UA"/>
        </w:rPr>
      </w:pP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Pr>
          <w:b/>
          <w:color w:val="000000"/>
          <w:lang w:val="uk-UA"/>
        </w:rPr>
        <w:t>Взірець</w:t>
      </w:r>
    </w:p>
    <w:p w:rsidR="009F2952" w:rsidRDefault="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F2952" w:rsidRDefault="007A3973">
      <w:pPr>
        <w:tabs>
          <w:tab w:val="left" w:pos="3345"/>
        </w:tabs>
        <w:jc w:val="center"/>
        <w:rPr>
          <w:b/>
          <w:color w:val="000000"/>
          <w:lang w:val="uk-UA"/>
        </w:rPr>
      </w:pPr>
      <w:r>
        <w:rPr>
          <w:b/>
          <w:color w:val="000000"/>
          <w:lang w:val="uk-UA"/>
        </w:rPr>
        <w:t>Лист-згода на обробку персональних даних</w:t>
      </w:r>
    </w:p>
    <w:p w:rsidR="009F2952" w:rsidRDefault="009F2952">
      <w:pPr>
        <w:tabs>
          <w:tab w:val="left" w:pos="3345"/>
        </w:tabs>
        <w:rPr>
          <w:color w:val="000000"/>
          <w:lang w:val="uk-UA"/>
        </w:rPr>
      </w:pPr>
    </w:p>
    <w:p w:rsidR="009F2952" w:rsidRDefault="007A3973">
      <w:pPr>
        <w:tabs>
          <w:tab w:val="left" w:pos="0"/>
        </w:tabs>
        <w:jc w:val="both"/>
        <w:rPr>
          <w:color w:val="000000"/>
          <w:lang w:val="uk-UA"/>
        </w:rPr>
      </w:pPr>
      <w:r>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9F2952" w:rsidRDefault="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Pr>
          <w:i/>
          <w:color w:val="000000"/>
          <w:lang w:val="uk-UA"/>
        </w:rPr>
        <w:t>Посада, прізвище, ініціали, підпис уповноваженої особи учасника, завірені печаткою(у разі наявності)</w:t>
      </w:r>
    </w:p>
    <w:p w:rsidR="009F2952" w:rsidRDefault="009F2952">
      <w:pPr>
        <w:jc w:val="both"/>
        <w:rPr>
          <w:b/>
          <w:color w:val="000000"/>
          <w:lang w:val="uk-UA"/>
        </w:rPr>
      </w:pPr>
    </w:p>
    <w:p w:rsidR="009F2952" w:rsidRDefault="009F2952">
      <w:pPr>
        <w:jc w:val="both"/>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7A3973">
      <w:pPr>
        <w:jc w:val="right"/>
        <w:rPr>
          <w:b/>
          <w:color w:val="000000"/>
          <w:lang w:val="uk-UA"/>
        </w:rPr>
      </w:pPr>
      <w:r>
        <w:rPr>
          <w:b/>
          <w:color w:val="000000"/>
          <w:lang w:val="uk-UA"/>
        </w:rPr>
        <w:t>ДОДАТОК №3</w:t>
      </w:r>
    </w:p>
    <w:p w:rsidR="009F2952" w:rsidRDefault="009F2952">
      <w:pPr>
        <w:jc w:val="both"/>
        <w:rPr>
          <w:lang w:val="uk-UA"/>
        </w:rPr>
      </w:pPr>
    </w:p>
    <w:p w:rsidR="009F2952" w:rsidRDefault="009F2952">
      <w:pPr>
        <w:jc w:val="both"/>
        <w:rPr>
          <w:lang w:val="uk-UA"/>
        </w:rPr>
      </w:pPr>
    </w:p>
    <w:p w:rsidR="009F2952" w:rsidRDefault="007A3973">
      <w:pPr>
        <w:jc w:val="center"/>
        <w:rPr>
          <w:b/>
          <w:lang w:val="uk-UA"/>
        </w:rPr>
      </w:pPr>
      <w:r>
        <w:rPr>
          <w:b/>
          <w:lang w:val="uk-UA"/>
        </w:rPr>
        <w:t>Технічні, якісні та кількісні вимоги до предмету закупівлі та умови його поставки</w:t>
      </w:r>
    </w:p>
    <w:p w:rsidR="009F2952" w:rsidRDefault="009F2952">
      <w:pPr>
        <w:jc w:val="both"/>
        <w:rPr>
          <w:lang w:val="uk-UA"/>
        </w:rPr>
      </w:pPr>
    </w:p>
    <w:p w:rsidR="009F2952" w:rsidRDefault="009F2952">
      <w:pPr>
        <w:jc w:val="both"/>
        <w:rPr>
          <w:lang w:val="uk-UA"/>
        </w:rPr>
      </w:pPr>
    </w:p>
    <w:p w:rsidR="007A6E44" w:rsidRDefault="007A6E44" w:rsidP="007A6E44">
      <w:pPr>
        <w:jc w:val="both"/>
        <w:rPr>
          <w:color w:val="000000"/>
          <w:sz w:val="40"/>
          <w:szCs w:val="40"/>
          <w:lang w:val="uk-UA"/>
        </w:rPr>
      </w:pPr>
      <w:r>
        <w:rPr>
          <w:rStyle w:val="docdata"/>
          <w:rFonts w:eastAsia="Calibri"/>
          <w:b/>
          <w:color w:val="000000"/>
          <w:lang w:val="uk-UA"/>
        </w:rPr>
        <w:t>ДК</w:t>
      </w:r>
      <w:r>
        <w:rPr>
          <w:b/>
          <w:color w:val="000000"/>
          <w:lang w:val="uk-UA"/>
        </w:rPr>
        <w:t xml:space="preserve"> 021:2015 "Єдиний закупівельний словник": 336</w:t>
      </w:r>
      <w:r>
        <w:rPr>
          <w:b/>
          <w:color w:val="000000"/>
        </w:rPr>
        <w:t>9</w:t>
      </w:r>
      <w:r>
        <w:rPr>
          <w:b/>
          <w:color w:val="000000"/>
          <w:lang w:val="uk-UA"/>
        </w:rPr>
        <w:t>0</w:t>
      </w:r>
      <w:r>
        <w:rPr>
          <w:b/>
          <w:color w:val="000000"/>
        </w:rPr>
        <w:t>000-</w:t>
      </w:r>
      <w:r>
        <w:rPr>
          <w:b/>
          <w:color w:val="000000"/>
          <w:lang w:val="uk-UA"/>
        </w:rPr>
        <w:t>3«</w:t>
      </w:r>
      <w:r w:rsidRPr="00D85140">
        <w:rPr>
          <w:b/>
          <w:color w:val="000000"/>
          <w:shd w:val="clear" w:color="auto" w:fill="FDFEFD"/>
        </w:rPr>
        <w:t>Лікарські засоби різні</w:t>
      </w:r>
      <w:r>
        <w:rPr>
          <w:b/>
          <w:color w:val="000000"/>
          <w:lang w:val="uk-UA"/>
        </w:rPr>
        <w:t>» (Реактиви та контрастні речовини)</w:t>
      </w:r>
    </w:p>
    <w:p w:rsidR="009F2952" w:rsidRDefault="009F2952">
      <w:pPr>
        <w:jc w:val="both"/>
        <w:rPr>
          <w:color w:val="000000"/>
          <w:lang w:val="uk-UA"/>
        </w:rPr>
      </w:pPr>
    </w:p>
    <w:tbl>
      <w:tblPr>
        <w:tblW w:w="909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tblPr>
      <w:tblGrid>
        <w:gridCol w:w="583"/>
        <w:gridCol w:w="5531"/>
        <w:gridCol w:w="1558"/>
        <w:gridCol w:w="1418"/>
      </w:tblGrid>
      <w:tr w:rsidR="009F2952">
        <w:trPr>
          <w:trHeight w:val="645"/>
        </w:trPr>
        <w:tc>
          <w:tcPr>
            <w:tcW w:w="583"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9F2952" w:rsidRDefault="007A3973">
            <w:pPr>
              <w:jc w:val="center"/>
              <w:rPr>
                <w:b/>
                <w:bCs/>
                <w:color w:val="000000"/>
              </w:rPr>
            </w:pPr>
            <w:r>
              <w:rPr>
                <w:b/>
                <w:bCs/>
                <w:color w:val="000000"/>
                <w:lang w:eastAsia="en-US"/>
              </w:rPr>
              <w:t>№</w:t>
            </w:r>
          </w:p>
        </w:tc>
        <w:tc>
          <w:tcPr>
            <w:tcW w:w="5531" w:type="dxa"/>
            <w:tcBorders>
              <w:top w:val="single" w:sz="8" w:space="0" w:color="000000"/>
              <w:bottom w:val="single" w:sz="8" w:space="0" w:color="000000"/>
              <w:right w:val="single" w:sz="8" w:space="0" w:color="000000"/>
            </w:tcBorders>
            <w:shd w:val="clear" w:color="000000" w:fill="FFFFFF"/>
            <w:vAlign w:val="bottom"/>
          </w:tcPr>
          <w:p w:rsidR="009F2952" w:rsidRDefault="007A3973">
            <w:pPr>
              <w:jc w:val="center"/>
              <w:rPr>
                <w:b/>
                <w:bCs/>
                <w:color w:val="000000"/>
              </w:rPr>
            </w:pPr>
            <w:r>
              <w:rPr>
                <w:b/>
                <w:bCs/>
                <w:color w:val="000000"/>
                <w:lang w:eastAsia="en-US"/>
              </w:rPr>
              <w:t>МНН</w:t>
            </w:r>
          </w:p>
        </w:tc>
        <w:tc>
          <w:tcPr>
            <w:tcW w:w="1558" w:type="dxa"/>
            <w:tcBorders>
              <w:top w:val="single" w:sz="8" w:space="0" w:color="000000"/>
              <w:bottom w:val="single" w:sz="8" w:space="0" w:color="000000"/>
              <w:right w:val="single" w:sz="8" w:space="0" w:color="000000"/>
            </w:tcBorders>
            <w:shd w:val="clear" w:color="000000" w:fill="FFFFFF"/>
            <w:vAlign w:val="bottom"/>
          </w:tcPr>
          <w:p w:rsidR="009F2952" w:rsidRDefault="007A3973">
            <w:pPr>
              <w:jc w:val="center"/>
              <w:rPr>
                <w:b/>
                <w:bCs/>
                <w:color w:val="000000"/>
              </w:rPr>
            </w:pPr>
            <w:r>
              <w:rPr>
                <w:b/>
                <w:bCs/>
                <w:color w:val="000000"/>
                <w:lang w:eastAsia="en-US"/>
              </w:rPr>
              <w:t>Од</w:t>
            </w:r>
            <w:proofErr w:type="gramStart"/>
            <w:r>
              <w:rPr>
                <w:b/>
                <w:bCs/>
                <w:color w:val="000000"/>
                <w:lang w:eastAsia="en-US"/>
              </w:rPr>
              <w:t>.в</w:t>
            </w:r>
            <w:proofErr w:type="gramEnd"/>
            <w:r>
              <w:rPr>
                <w:b/>
                <w:bCs/>
                <w:color w:val="000000"/>
                <w:lang w:eastAsia="en-US"/>
              </w:rPr>
              <w:t>иміру</w:t>
            </w:r>
          </w:p>
        </w:tc>
        <w:tc>
          <w:tcPr>
            <w:tcW w:w="1418" w:type="dxa"/>
            <w:tcBorders>
              <w:top w:val="single" w:sz="8" w:space="0" w:color="000000"/>
              <w:bottom w:val="single" w:sz="8" w:space="0" w:color="000000"/>
              <w:right w:val="single" w:sz="8" w:space="0" w:color="000000"/>
            </w:tcBorders>
            <w:shd w:val="clear" w:color="000000" w:fill="FFFFFF"/>
            <w:vAlign w:val="bottom"/>
          </w:tcPr>
          <w:p w:rsidR="009F2952" w:rsidRDefault="007A3973">
            <w:pPr>
              <w:rPr>
                <w:b/>
                <w:bCs/>
                <w:color w:val="000000"/>
              </w:rPr>
            </w:pPr>
            <w:r>
              <w:rPr>
                <w:b/>
                <w:bCs/>
                <w:color w:val="000000"/>
              </w:rPr>
              <w:t xml:space="preserve">Кількість </w:t>
            </w:r>
          </w:p>
        </w:tc>
      </w:tr>
      <w:tr w:rsidR="009F2952">
        <w:trPr>
          <w:trHeight w:val="315"/>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52" w:rsidRDefault="007A3973">
            <w:pPr>
              <w:jc w:val="center"/>
            </w:pPr>
            <w:r>
              <w:t>1</w:t>
            </w:r>
          </w:p>
        </w:tc>
        <w:tc>
          <w:tcPr>
            <w:tcW w:w="5531" w:type="dxa"/>
            <w:tcBorders>
              <w:top w:val="single" w:sz="4" w:space="0" w:color="000000"/>
              <w:bottom w:val="single" w:sz="4" w:space="0" w:color="000000"/>
              <w:right w:val="single" w:sz="4" w:space="0" w:color="000000"/>
            </w:tcBorders>
            <w:shd w:val="clear" w:color="auto" w:fill="auto"/>
            <w:vAlign w:val="center"/>
          </w:tcPr>
          <w:p w:rsidR="009F2952" w:rsidRDefault="007A3973">
            <w:pPr>
              <w:rPr>
                <w:lang w:val="uk-UA"/>
              </w:rPr>
            </w:pPr>
            <w:proofErr w:type="gramStart"/>
            <w:r>
              <w:rPr>
                <w:color w:val="000000"/>
              </w:rPr>
              <w:t>Олія</w:t>
            </w:r>
            <w:proofErr w:type="gramEnd"/>
            <w:r>
              <w:rPr>
                <w:color w:val="000000"/>
              </w:rPr>
              <w:t xml:space="preserve"> </w:t>
            </w:r>
            <w:r>
              <w:rPr>
                <w:color w:val="000000"/>
                <w:lang w:val="uk-UA"/>
              </w:rPr>
              <w:t>вазелінова медична</w:t>
            </w:r>
          </w:p>
        </w:tc>
        <w:tc>
          <w:tcPr>
            <w:tcW w:w="1558" w:type="dxa"/>
            <w:tcBorders>
              <w:top w:val="single" w:sz="4" w:space="0" w:color="000000"/>
              <w:bottom w:val="single" w:sz="4" w:space="0" w:color="000000"/>
              <w:right w:val="single" w:sz="4" w:space="0" w:color="000000"/>
            </w:tcBorders>
            <w:shd w:val="clear" w:color="auto" w:fill="auto"/>
            <w:vAlign w:val="center"/>
          </w:tcPr>
          <w:p w:rsidR="009F2952" w:rsidRDefault="007A3973">
            <w:pPr>
              <w:jc w:val="center"/>
              <w:rPr>
                <w:color w:val="000000"/>
                <w:lang w:val="uk-UA"/>
              </w:rPr>
            </w:pPr>
            <w:r>
              <w:rPr>
                <w:color w:val="000000"/>
                <w:lang w:val="uk-UA"/>
              </w:rPr>
              <w:t>кг</w:t>
            </w:r>
          </w:p>
        </w:tc>
        <w:tc>
          <w:tcPr>
            <w:tcW w:w="1418" w:type="dxa"/>
            <w:tcBorders>
              <w:top w:val="single" w:sz="4" w:space="0" w:color="000000"/>
              <w:bottom w:val="single" w:sz="4" w:space="0" w:color="000000"/>
              <w:right w:val="single" w:sz="4" w:space="0" w:color="000000"/>
            </w:tcBorders>
            <w:shd w:val="clear" w:color="auto" w:fill="auto"/>
            <w:vAlign w:val="center"/>
          </w:tcPr>
          <w:p w:rsidR="009F2952" w:rsidRDefault="007A3973">
            <w:pPr>
              <w:jc w:val="center"/>
              <w:rPr>
                <w:color w:val="000000"/>
                <w:lang w:val="uk-UA"/>
              </w:rPr>
            </w:pPr>
            <w:r>
              <w:rPr>
                <w:color w:val="000000"/>
                <w:lang w:val="uk-UA"/>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2</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rPr>
              <w:t>Сульфосаліцилова кислота</w:t>
            </w:r>
            <w:proofErr w:type="gramStart"/>
            <w:r>
              <w:rPr>
                <w:color w:val="000000"/>
                <w:lang w:val="uk-UA"/>
              </w:rPr>
              <w:t>,ч</w:t>
            </w:r>
            <w:proofErr w:type="gramEnd"/>
            <w:r>
              <w:rPr>
                <w:color w:val="000000"/>
                <w:lang w:val="uk-UA"/>
              </w:rPr>
              <w:t>да</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3</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rPr>
              <w:t>Мікроальб</w:t>
            </w:r>
            <w:r>
              <w:rPr>
                <w:color w:val="000000"/>
                <w:lang w:val="uk-UA"/>
              </w:rPr>
              <w:t>у</w:t>
            </w:r>
            <w:r>
              <w:rPr>
                <w:color w:val="000000"/>
              </w:rPr>
              <w:t>ФАН</w:t>
            </w:r>
            <w:r>
              <w:rPr>
                <w:color w:val="000000"/>
                <w:lang w:val="uk-UA"/>
              </w:rPr>
              <w:t xml:space="preserve"> №50 (Лахема)</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7</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4</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Азур-еозин по Романовському</w:t>
            </w:r>
          </w:p>
        </w:tc>
        <w:tc>
          <w:tcPr>
            <w:tcW w:w="1558" w:type="dxa"/>
            <w:tcBorders>
              <w:bottom w:val="single" w:sz="4" w:space="0" w:color="000000"/>
              <w:right w:val="single" w:sz="4" w:space="0" w:color="000000"/>
            </w:tcBorders>
            <w:shd w:val="clear" w:color="000000" w:fill="FFFFFF"/>
            <w:vAlign w:val="center"/>
          </w:tcPr>
          <w:p w:rsidR="009F2952" w:rsidRDefault="007A3973">
            <w:pPr>
              <w:jc w:val="center"/>
              <w:rPr>
                <w:color w:val="000000"/>
              </w:rPr>
            </w:pPr>
            <w:r>
              <w:rPr>
                <w:color w:val="000000"/>
              </w:rPr>
              <w:t>л</w:t>
            </w:r>
          </w:p>
        </w:tc>
        <w:tc>
          <w:tcPr>
            <w:tcW w:w="1418" w:type="dxa"/>
            <w:tcBorders>
              <w:bottom w:val="single" w:sz="4" w:space="0" w:color="000000"/>
              <w:right w:val="single" w:sz="4" w:space="0" w:color="000000"/>
            </w:tcBorders>
            <w:shd w:val="clear" w:color="000000" w:fill="FFFFFF"/>
            <w:vAlign w:val="center"/>
          </w:tcPr>
          <w:p w:rsidR="009F2952" w:rsidRDefault="007A3973">
            <w:pPr>
              <w:jc w:val="center"/>
              <w:rPr>
                <w:color w:val="000000"/>
              </w:rPr>
            </w:pPr>
            <w:r>
              <w:rPr>
                <w:color w:val="000000"/>
              </w:rPr>
              <w:t>10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lang w:val="uk-UA"/>
              </w:rPr>
              <w:t xml:space="preserve">Смужки індикаторні </w:t>
            </w:r>
            <w:r>
              <w:rPr>
                <w:color w:val="000000"/>
              </w:rPr>
              <w:t>Ацетонотест</w:t>
            </w:r>
            <w:r>
              <w:rPr>
                <w:color w:val="000000"/>
                <w:lang w:val="uk-UA"/>
              </w:rPr>
              <w:t xml:space="preserve"> №50</w:t>
            </w:r>
          </w:p>
        </w:tc>
        <w:tc>
          <w:tcPr>
            <w:tcW w:w="1558" w:type="dxa"/>
            <w:tcBorders>
              <w:bottom w:val="single" w:sz="4" w:space="0" w:color="000000"/>
              <w:right w:val="single" w:sz="4" w:space="0" w:color="000000"/>
            </w:tcBorders>
            <w:shd w:val="clear" w:color="auto" w:fill="auto"/>
            <w:vAlign w:val="center"/>
          </w:tcPr>
          <w:p w:rsidR="009F2952" w:rsidRDefault="007A3973">
            <w:pPr>
              <w:jc w:val="center"/>
            </w:pPr>
            <w:r>
              <w:rPr>
                <w:color w:val="000000"/>
              </w:rPr>
              <w:t>пак</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16</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6</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АСЛ-О-латекс-набі</w:t>
            </w:r>
            <w:proofErr w:type="gramStart"/>
            <w:r>
              <w:rPr>
                <w:color w:val="000000"/>
              </w:rPr>
              <w:t>р</w:t>
            </w:r>
            <w:proofErr w:type="gramEnd"/>
            <w:r>
              <w:rPr>
                <w:color w:val="000000"/>
              </w:rPr>
              <w:t xml:space="preserve"> для якісного та напівкількісного визначення анти-стрептолізин О (АСЛО-О) у сироватці крові людини ЛА033.01 (2мл/200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уп</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9</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7</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rPr>
              <w:t>Набі</w:t>
            </w:r>
            <w:proofErr w:type="gramStart"/>
            <w:r>
              <w:rPr>
                <w:color w:val="000000"/>
              </w:rPr>
              <w:t>р</w:t>
            </w:r>
            <w:proofErr w:type="gramEnd"/>
            <w:r>
              <w:rPr>
                <w:color w:val="000000"/>
              </w:rPr>
              <w:t xml:space="preserve"> реагентів для РМП RPR-01-</w:t>
            </w:r>
            <w:r>
              <w:rPr>
                <w:color w:val="000000"/>
                <w:lang w:val="uk-UA"/>
              </w:rPr>
              <w:t>2</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8</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Діагностичний моноклональний реагент анти-</w:t>
            </w:r>
            <w:proofErr w:type="gramStart"/>
            <w:r>
              <w:rPr>
                <w:color w:val="000000"/>
              </w:rPr>
              <w:t>D</w:t>
            </w:r>
            <w:proofErr w:type="gramEnd"/>
            <w:r>
              <w:rPr>
                <w:color w:val="000000"/>
              </w:rPr>
              <w:t xml:space="preserve">  для визначення групи крові людини за системою Rhesus (10 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9</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Діагностичний моноклональний реагент анти-</w:t>
            </w:r>
            <w:r>
              <w:rPr>
                <w:color w:val="000000"/>
                <w:lang w:val="uk-UA"/>
              </w:rPr>
              <w:t xml:space="preserve">А </w:t>
            </w:r>
            <w:r>
              <w:rPr>
                <w:color w:val="000000"/>
              </w:rPr>
              <w:t>для визначення групи крові людини за системою АВ</w:t>
            </w:r>
            <w:proofErr w:type="gramStart"/>
            <w:r>
              <w:rPr>
                <w:color w:val="000000"/>
              </w:rPr>
              <w:t>0</w:t>
            </w:r>
            <w:proofErr w:type="gramEnd"/>
            <w:r>
              <w:rPr>
                <w:color w:val="000000"/>
              </w:rPr>
              <w:t xml:space="preserve"> (10 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0</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Діагностичний моноклональний реагент анти-В для визначення групи крові людини за системою АВ</w:t>
            </w:r>
            <w:proofErr w:type="gramStart"/>
            <w:r>
              <w:rPr>
                <w:color w:val="000000"/>
              </w:rPr>
              <w:t>0</w:t>
            </w:r>
            <w:proofErr w:type="gramEnd"/>
            <w:r>
              <w:rPr>
                <w:color w:val="000000"/>
              </w:rPr>
              <w:t xml:space="preserve"> (10мл)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1</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Діагностичний моноклональний реагент анти-Е для визначення групи крові людини за системою Rhesus (5мл)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4</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2</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Діагностичний моноклональний реагент анти-С для визначення групи крові людини за системою Rhesus (5мл)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4</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3</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Тригліцериди-Ф-набір для визначення концентрації тригліцеридів в сироватці крові людини ферментативним методом (</w:t>
            </w:r>
            <w:r>
              <w:rPr>
                <w:color w:val="000000"/>
              </w:rPr>
              <w:t>REF</w:t>
            </w:r>
            <w:r w:rsidRPr="007A3973">
              <w:rPr>
                <w:color w:val="000000"/>
                <w:lang w:val="uk-UA"/>
              </w:rPr>
              <w:t xml:space="preserve"> </w:t>
            </w:r>
            <w:r>
              <w:rPr>
                <w:color w:val="000000"/>
              </w:rPr>
              <w:t>HP</w:t>
            </w:r>
            <w:r w:rsidRPr="007A3973">
              <w:rPr>
                <w:color w:val="000000"/>
                <w:lang w:val="uk-UA"/>
              </w:rPr>
              <w:t>022.02)(50мл/50макс.визнач.)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12</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4</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 xml:space="preserve">Натрій лимоннокислий (цитрат) 3-зам. 2-вод., </w:t>
            </w:r>
            <w:proofErr w:type="gramStart"/>
            <w:r>
              <w:rPr>
                <w:color w:val="000000"/>
              </w:rPr>
              <w:t>фарм</w:t>
            </w:r>
            <w:proofErr w:type="gramEnd"/>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0,5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5</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 xml:space="preserve">Натрій хлористий (хлорид), </w:t>
            </w:r>
            <w:proofErr w:type="gramStart"/>
            <w:r>
              <w:rPr>
                <w:color w:val="000000"/>
              </w:rPr>
              <w:t>фарм</w:t>
            </w:r>
            <w:proofErr w:type="gramEnd"/>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7</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6</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Калій-набір для визначення концентрації калію в сироватці та плазмі крові турбрдиметричним методом без депротеінізації (</w:t>
            </w:r>
            <w:r>
              <w:rPr>
                <w:color w:val="000000"/>
              </w:rPr>
              <w:t>REF</w:t>
            </w:r>
            <w:r w:rsidRPr="007A3973">
              <w:rPr>
                <w:color w:val="000000"/>
                <w:lang w:val="uk-UA"/>
              </w:rPr>
              <w:t xml:space="preserve"> </w:t>
            </w:r>
            <w:r>
              <w:rPr>
                <w:color w:val="000000"/>
              </w:rPr>
              <w:t>HP</w:t>
            </w:r>
            <w:r w:rsidRPr="007A3973">
              <w:rPr>
                <w:color w:val="000000"/>
                <w:lang w:val="uk-UA"/>
              </w:rPr>
              <w:t>024.01)(100мл/100макс.визнач.)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7</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Креатинін-</w:t>
            </w:r>
            <w:r>
              <w:rPr>
                <w:color w:val="000000"/>
                <w:lang w:val="uk-UA"/>
              </w:rPr>
              <w:t>КІН-</w:t>
            </w:r>
            <w:r w:rsidRPr="007A3973">
              <w:rPr>
                <w:color w:val="000000"/>
                <w:lang w:val="uk-UA"/>
              </w:rPr>
              <w:t>набір для визначення концентрації креатиніну у сироватці крові та сечі людини</w:t>
            </w:r>
            <w:r>
              <w:rPr>
                <w:color w:val="000000"/>
                <w:lang w:val="uk-UA"/>
              </w:rPr>
              <w:t xml:space="preserve"> псевдо-кінетичним методом</w:t>
            </w:r>
            <w:r w:rsidRPr="007A3973">
              <w:rPr>
                <w:color w:val="000000"/>
                <w:lang w:val="uk-UA"/>
              </w:rPr>
              <w:t xml:space="preserve"> (</w:t>
            </w:r>
            <w:r>
              <w:rPr>
                <w:color w:val="000000"/>
              </w:rPr>
              <w:t>REF</w:t>
            </w:r>
            <w:r w:rsidRPr="007A3973">
              <w:rPr>
                <w:color w:val="000000"/>
                <w:lang w:val="uk-UA"/>
              </w:rPr>
              <w:t xml:space="preserve"> </w:t>
            </w:r>
            <w:r>
              <w:rPr>
                <w:color w:val="000000"/>
              </w:rPr>
              <w:t>HP</w:t>
            </w:r>
            <w:r w:rsidRPr="007A3973">
              <w:rPr>
                <w:color w:val="000000"/>
                <w:lang w:val="uk-UA"/>
              </w:rPr>
              <w:t>014.0</w:t>
            </w:r>
            <w:r>
              <w:rPr>
                <w:color w:val="000000"/>
                <w:lang w:val="uk-UA"/>
              </w:rPr>
              <w:t>2</w:t>
            </w:r>
            <w:r w:rsidRPr="007A3973">
              <w:rPr>
                <w:color w:val="000000"/>
                <w:lang w:val="uk-UA"/>
              </w:rPr>
              <w:t>) (</w:t>
            </w:r>
            <w:r>
              <w:rPr>
                <w:color w:val="000000"/>
                <w:lang w:val="uk-UA"/>
              </w:rPr>
              <w:t>16</w:t>
            </w:r>
            <w:r w:rsidRPr="007A3973">
              <w:rPr>
                <w:color w:val="000000"/>
                <w:lang w:val="uk-UA"/>
              </w:rPr>
              <w:t>0мл/</w:t>
            </w:r>
            <w:r>
              <w:rPr>
                <w:color w:val="000000"/>
                <w:lang w:val="uk-UA"/>
              </w:rPr>
              <w:t>160</w:t>
            </w:r>
            <w:r w:rsidRPr="007A3973">
              <w:rPr>
                <w:color w:val="000000"/>
                <w:lang w:val="uk-UA"/>
              </w:rPr>
              <w:t xml:space="preserve">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7</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1</w:t>
            </w:r>
            <w:r>
              <w:rPr>
                <w:lang w:val="uk-UA"/>
              </w:rPr>
              <w:t>8</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lang w:val="uk-UA"/>
              </w:rPr>
              <w:t>Хлориди-Ф-</w:t>
            </w:r>
            <w:r>
              <w:rPr>
                <w:color w:val="000000"/>
              </w:rPr>
              <w:t xml:space="preserve"> набір для визначення концентрації</w:t>
            </w:r>
            <w:r>
              <w:rPr>
                <w:color w:val="000000"/>
                <w:lang w:val="uk-UA"/>
              </w:rPr>
              <w:t xml:space="preserve"> </w:t>
            </w:r>
            <w:r>
              <w:rPr>
                <w:color w:val="000000"/>
                <w:lang w:val="uk-UA"/>
              </w:rPr>
              <w:lastRenderedPageBreak/>
              <w:t>хлоридів у біологічних рідинах фотометричним методом(</w:t>
            </w:r>
            <w:r>
              <w:rPr>
                <w:color w:val="000000"/>
              </w:rPr>
              <w:t>REF</w:t>
            </w:r>
            <w:r>
              <w:rPr>
                <w:color w:val="000000"/>
                <w:lang w:val="uk-UA"/>
              </w:rPr>
              <w:t xml:space="preserve"> НР025.02)(240мл/240макс.визнач)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lastRenderedPageBreak/>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7</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lastRenderedPageBreak/>
              <w:t>19</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Холестерин-Ф-набі</w:t>
            </w:r>
            <w:proofErr w:type="gramStart"/>
            <w:r>
              <w:rPr>
                <w:color w:val="000000"/>
              </w:rPr>
              <w:t>р</w:t>
            </w:r>
            <w:proofErr w:type="gramEnd"/>
            <w:r>
              <w:rPr>
                <w:color w:val="000000"/>
              </w:rPr>
              <w:t xml:space="preserve"> для визначення концентрації загального холестерину та його ефірів у сироватці крові людини HP026.02 (200мл/200макс.визнач.)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0</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sidRPr="007A3973">
              <w:rPr>
                <w:color w:val="000000"/>
                <w:lang w:val="uk-UA"/>
              </w:rPr>
              <w:t>Холестерин-</w:t>
            </w:r>
            <w:r>
              <w:rPr>
                <w:color w:val="000000"/>
              </w:rPr>
              <w:t>HDL</w:t>
            </w:r>
            <w:r w:rsidRPr="007A3973">
              <w:rPr>
                <w:color w:val="000000"/>
                <w:lang w:val="uk-UA"/>
              </w:rPr>
              <w:t xml:space="preserve"> -набір для визначення концентрації </w:t>
            </w:r>
            <w:r>
              <w:rPr>
                <w:color w:val="000000"/>
              </w:rPr>
              <w:t>HDL</w:t>
            </w:r>
            <w:r>
              <w:rPr>
                <w:color w:val="000000"/>
                <w:lang w:val="uk-UA"/>
              </w:rPr>
              <w:t>(ліпопротеїдів високої щільності)</w:t>
            </w:r>
            <w:r w:rsidRPr="007A3973">
              <w:rPr>
                <w:color w:val="000000"/>
                <w:lang w:val="uk-UA"/>
              </w:rPr>
              <w:t xml:space="preserve"> у сироватці</w:t>
            </w:r>
            <w:r>
              <w:rPr>
                <w:color w:val="000000"/>
                <w:lang w:val="uk-UA"/>
              </w:rPr>
              <w:t xml:space="preserve"> і плазмі</w:t>
            </w:r>
            <w:r w:rsidRPr="007A3973">
              <w:rPr>
                <w:color w:val="000000"/>
                <w:lang w:val="uk-UA"/>
              </w:rPr>
              <w:t xml:space="preserve"> крові </w:t>
            </w:r>
            <w:r>
              <w:rPr>
                <w:color w:val="000000"/>
                <w:lang w:val="uk-UA"/>
              </w:rPr>
              <w:t>піс</w:t>
            </w:r>
            <w:r w:rsidRPr="007A3973">
              <w:rPr>
                <w:color w:val="000000"/>
                <w:lang w:val="uk-UA"/>
              </w:rPr>
              <w:t>л</w:t>
            </w:r>
            <w:r>
              <w:rPr>
                <w:color w:val="000000"/>
                <w:lang w:val="uk-UA"/>
              </w:rPr>
              <w:t>я осадження фосфорновольфрамовою кислотою у присутності іонів магнію(</w:t>
            </w:r>
            <w:r>
              <w:rPr>
                <w:color w:val="000000"/>
              </w:rPr>
              <w:t>REF</w:t>
            </w:r>
            <w:r w:rsidRPr="007A3973">
              <w:rPr>
                <w:color w:val="000000"/>
                <w:lang w:val="uk-UA"/>
              </w:rPr>
              <w:t xml:space="preserve"> </w:t>
            </w:r>
            <w:r>
              <w:rPr>
                <w:color w:val="000000"/>
              </w:rPr>
              <w:t>HP</w:t>
            </w:r>
            <w:r w:rsidRPr="007A3973">
              <w:rPr>
                <w:color w:val="000000"/>
                <w:lang w:val="uk-UA"/>
              </w:rPr>
              <w:t>026.0</w:t>
            </w:r>
            <w:r>
              <w:rPr>
                <w:color w:val="000000"/>
                <w:lang w:val="uk-UA"/>
              </w:rPr>
              <w:t>3)</w:t>
            </w:r>
            <w:r w:rsidRPr="007A3973">
              <w:rPr>
                <w:color w:val="000000"/>
                <w:lang w:val="uk-UA"/>
              </w:rPr>
              <w:t>(200мл/</w:t>
            </w:r>
            <w:r>
              <w:rPr>
                <w:color w:val="000000"/>
                <w:lang w:val="uk-UA"/>
              </w:rPr>
              <w:t>4</w:t>
            </w:r>
            <w:r w:rsidRPr="007A3973">
              <w:rPr>
                <w:color w:val="000000"/>
                <w:lang w:val="uk-UA"/>
              </w:rPr>
              <w:t>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1</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lang w:val="uk-UA"/>
              </w:rPr>
              <w:t>А</w:t>
            </w:r>
            <w:r>
              <w:rPr>
                <w:color w:val="000000"/>
              </w:rPr>
              <w:t>льбумін</w:t>
            </w:r>
            <w:r>
              <w:rPr>
                <w:color w:val="000000"/>
                <w:lang w:val="uk-UA"/>
              </w:rPr>
              <w:t xml:space="preserve">-набір </w:t>
            </w:r>
            <w:r>
              <w:rPr>
                <w:color w:val="000000"/>
              </w:rPr>
              <w:t xml:space="preserve"> для визначення концентрації </w:t>
            </w:r>
            <w:r>
              <w:rPr>
                <w:color w:val="000000"/>
                <w:lang w:val="uk-UA"/>
              </w:rPr>
              <w:t>альбуміну</w:t>
            </w:r>
            <w:r>
              <w:rPr>
                <w:color w:val="000000"/>
              </w:rPr>
              <w:t xml:space="preserve"> у сироватці крові </w:t>
            </w:r>
            <w:r>
              <w:rPr>
                <w:color w:val="000000"/>
                <w:lang w:val="uk-UA"/>
              </w:rPr>
              <w:t>людини</w:t>
            </w:r>
            <w:r>
              <w:rPr>
                <w:color w:val="000000"/>
              </w:rPr>
              <w:t>(REF HP00</w:t>
            </w:r>
            <w:r>
              <w:rPr>
                <w:color w:val="000000"/>
                <w:lang w:val="uk-UA"/>
              </w:rPr>
              <w:t>2</w:t>
            </w:r>
            <w:r>
              <w:rPr>
                <w:color w:val="000000"/>
              </w:rPr>
              <w:t>.01) (</w:t>
            </w:r>
            <w:r>
              <w:rPr>
                <w:color w:val="000000"/>
                <w:lang w:val="uk-UA"/>
              </w:rPr>
              <w:t>1000</w:t>
            </w:r>
            <w:r>
              <w:rPr>
                <w:color w:val="000000"/>
              </w:rPr>
              <w:t>мл/</w:t>
            </w:r>
            <w:r>
              <w:rPr>
                <w:color w:val="000000"/>
                <w:lang w:val="uk-UA"/>
              </w:rPr>
              <w:t>1000</w:t>
            </w:r>
            <w:r>
              <w:rPr>
                <w:color w:val="000000"/>
              </w:rPr>
              <w:t xml:space="preserve">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2</w:t>
            </w:r>
          </w:p>
        </w:tc>
        <w:tc>
          <w:tcPr>
            <w:tcW w:w="5531" w:type="dxa"/>
            <w:tcBorders>
              <w:bottom w:val="single" w:sz="4" w:space="0" w:color="000000"/>
              <w:right w:val="single" w:sz="4" w:space="0" w:color="000000"/>
            </w:tcBorders>
            <w:shd w:val="clear" w:color="auto" w:fill="auto"/>
          </w:tcPr>
          <w:p w:rsidR="009F2952" w:rsidRDefault="007A3973">
            <w:pPr>
              <w:rPr>
                <w:color w:val="000000"/>
              </w:rPr>
            </w:pPr>
            <w:r>
              <w:rPr>
                <w:color w:val="000000"/>
              </w:rPr>
              <w:t>Загальний білок-набі</w:t>
            </w:r>
            <w:proofErr w:type="gramStart"/>
            <w:r>
              <w:rPr>
                <w:color w:val="000000"/>
              </w:rPr>
              <w:t>р</w:t>
            </w:r>
            <w:proofErr w:type="gramEnd"/>
            <w:r>
              <w:rPr>
                <w:color w:val="000000"/>
              </w:rPr>
              <w:t xml:space="preserve"> для визначення концентрації загального білку у сироватці крові людини (REF HP010.01) (1000мл/1000макс.визнач.)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3</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Білірубін-калібратор-набір для використання калібрувальних розчинів білірубіну для калібрування і контролю якості визначення білірубіну у сироватці крові (</w:t>
            </w:r>
            <w:r>
              <w:rPr>
                <w:color w:val="000000"/>
              </w:rPr>
              <w:t>REF</w:t>
            </w:r>
            <w:r w:rsidRPr="007A3973">
              <w:rPr>
                <w:color w:val="000000"/>
                <w:lang w:val="uk-UA"/>
              </w:rPr>
              <w:t xml:space="preserve"> </w:t>
            </w:r>
            <w:r>
              <w:rPr>
                <w:color w:val="000000"/>
              </w:rPr>
              <w:t>HK</w:t>
            </w:r>
            <w:r w:rsidRPr="007A3973">
              <w:rPr>
                <w:color w:val="000000"/>
                <w:lang w:val="uk-UA"/>
              </w:rPr>
              <w:t>005.02)(24мл)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4</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Білірубін-набі</w:t>
            </w:r>
            <w:proofErr w:type="gramStart"/>
            <w:r>
              <w:rPr>
                <w:color w:val="000000"/>
              </w:rPr>
              <w:t>р</w:t>
            </w:r>
            <w:proofErr w:type="gramEnd"/>
            <w:r>
              <w:rPr>
                <w:color w:val="000000"/>
              </w:rPr>
              <w:t xml:space="preserve"> для визначення концентрації загального та прямого білірубіну у сироватці крові (REF HP005.01) (250мл/55+55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12</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5</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Тимолова проба-набі</w:t>
            </w:r>
            <w:proofErr w:type="gramStart"/>
            <w:r>
              <w:rPr>
                <w:color w:val="000000"/>
              </w:rPr>
              <w:t>р</w:t>
            </w:r>
            <w:proofErr w:type="gramEnd"/>
            <w:r>
              <w:rPr>
                <w:color w:val="000000"/>
              </w:rPr>
              <w:t xml:space="preserve"> для проведення тимолової проби з сироваткою крові людини (REF HP021.01) (1000мл/900макс.визнач.)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6</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Гемоглобін-набі</w:t>
            </w:r>
            <w:proofErr w:type="gramStart"/>
            <w:r>
              <w:rPr>
                <w:color w:val="000000"/>
              </w:rPr>
              <w:t>р</w:t>
            </w:r>
            <w:proofErr w:type="gramEnd"/>
            <w:r>
              <w:rPr>
                <w:color w:val="000000"/>
              </w:rPr>
              <w:t xml:space="preserve"> для визначення концентрації гемоглобіну у крові (REF HP008.01) (2000мл/800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7</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 xml:space="preserve">Еозин метиленовий синій </w:t>
            </w:r>
            <w:r>
              <w:rPr>
                <w:color w:val="000000"/>
                <w:lang w:val="uk-UA"/>
              </w:rPr>
              <w:t>по</w:t>
            </w:r>
            <w:r>
              <w:rPr>
                <w:color w:val="000000"/>
              </w:rPr>
              <w:t xml:space="preserve"> Май-Грю</w:t>
            </w:r>
            <w:r>
              <w:rPr>
                <w:color w:val="000000"/>
                <w:lang w:val="uk-UA"/>
              </w:rPr>
              <w:t>нва</w:t>
            </w:r>
            <w:r>
              <w:rPr>
                <w:color w:val="000000"/>
              </w:rPr>
              <w:t>льду</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л</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2</w:t>
            </w:r>
            <w:r>
              <w:rPr>
                <w:lang w:val="uk-UA"/>
              </w:rPr>
              <w:t>8</w:t>
            </w:r>
          </w:p>
        </w:tc>
        <w:tc>
          <w:tcPr>
            <w:tcW w:w="5531" w:type="dxa"/>
            <w:tcBorders>
              <w:bottom w:val="single" w:sz="4" w:space="0" w:color="000000"/>
              <w:right w:val="single" w:sz="4" w:space="0" w:color="000000"/>
            </w:tcBorders>
            <w:shd w:val="clear" w:color="auto" w:fill="auto"/>
            <w:vAlign w:val="center"/>
          </w:tcPr>
          <w:p w:rsidR="009F2952" w:rsidRDefault="007A3973">
            <w:r>
              <w:t>Діагностичний моноклональний реагент ант</w:t>
            </w:r>
            <w:proofErr w:type="gramStart"/>
            <w:r>
              <w:t>и-</w:t>
            </w:r>
            <w:proofErr w:type="gramEnd"/>
            <w:r>
              <w:t xml:space="preserve"> АВ для визначення групи крові (10 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pPr>
            <w: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29</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rPr>
              <w:t xml:space="preserve">Желатин </w:t>
            </w:r>
            <w:r>
              <w:rPr>
                <w:color w:val="000000"/>
                <w:lang w:val="uk-UA"/>
              </w:rPr>
              <w:t xml:space="preserve">10 % (10 х </w:t>
            </w:r>
            <w:r>
              <w:rPr>
                <w:color w:val="000000"/>
              </w:rPr>
              <w:t>10</w:t>
            </w:r>
            <w:r>
              <w:rPr>
                <w:color w:val="000000"/>
                <w:lang w:val="uk-UA"/>
              </w:rPr>
              <w:t>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пак</w:t>
            </w:r>
          </w:p>
        </w:tc>
        <w:tc>
          <w:tcPr>
            <w:tcW w:w="1418" w:type="dxa"/>
            <w:tcBorders>
              <w:bottom w:val="single" w:sz="4" w:space="0" w:color="000000"/>
              <w:right w:val="single" w:sz="4" w:space="0" w:color="000000"/>
            </w:tcBorders>
            <w:shd w:val="clear" w:color="auto" w:fill="auto"/>
            <w:vAlign w:val="center"/>
          </w:tcPr>
          <w:p w:rsidR="009F2952" w:rsidRDefault="007A3973">
            <w:pPr>
              <w:jc w:val="center"/>
            </w:pPr>
            <w:r>
              <w:t>4</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0</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Креатинін-набір для визначення концентрації креатиніну у сироватці крові та сечі людини (</w:t>
            </w:r>
            <w:r>
              <w:rPr>
                <w:color w:val="000000"/>
              </w:rPr>
              <w:t>REF</w:t>
            </w:r>
            <w:r w:rsidRPr="007A3973">
              <w:rPr>
                <w:color w:val="000000"/>
                <w:lang w:val="uk-UA"/>
              </w:rPr>
              <w:t xml:space="preserve"> </w:t>
            </w:r>
            <w:r>
              <w:rPr>
                <w:color w:val="000000"/>
              </w:rPr>
              <w:t>HP</w:t>
            </w:r>
            <w:r w:rsidRPr="007A3973">
              <w:rPr>
                <w:color w:val="000000"/>
                <w:lang w:val="uk-UA"/>
              </w:rPr>
              <w:t>014.01) (300мл/400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1</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Сечовина-У-набі</w:t>
            </w:r>
            <w:proofErr w:type="gramStart"/>
            <w:r>
              <w:rPr>
                <w:color w:val="000000"/>
              </w:rPr>
              <w:t>р</w:t>
            </w:r>
            <w:proofErr w:type="gramEnd"/>
            <w:r>
              <w:rPr>
                <w:color w:val="000000"/>
              </w:rPr>
              <w:t xml:space="preserve"> для визначення концентрації сечовини у біологічних рідинах уреазним методом (REF НР018.02) (400мл/200макс.визнач.)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20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2</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Сечова кислота-набір для визначення концентрації сечової кислоти у біологічних рідинах (</w:t>
            </w:r>
            <w:r>
              <w:rPr>
                <w:color w:val="000000"/>
              </w:rPr>
              <w:t>REF</w:t>
            </w:r>
            <w:r w:rsidRPr="007A3973">
              <w:rPr>
                <w:color w:val="000000"/>
                <w:lang w:val="uk-UA"/>
              </w:rPr>
              <w:t xml:space="preserve"> </w:t>
            </w:r>
            <w:r>
              <w:rPr>
                <w:color w:val="000000"/>
              </w:rPr>
              <w:t>HP</w:t>
            </w:r>
            <w:r w:rsidRPr="007A3973">
              <w:rPr>
                <w:color w:val="000000"/>
                <w:lang w:val="uk-UA"/>
              </w:rPr>
              <w:t>017.01) (400мл/330 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9</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3</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Глюкоза-Ф набір для визначення концентрації глюкози у біологічних рідинах глюкозооксидазним методом (</w:t>
            </w:r>
            <w:r>
              <w:rPr>
                <w:color w:val="000000"/>
              </w:rPr>
              <w:t>REF</w:t>
            </w:r>
            <w:r w:rsidRPr="007A3973">
              <w:rPr>
                <w:color w:val="000000"/>
                <w:lang w:val="uk-UA"/>
              </w:rPr>
              <w:t xml:space="preserve"> </w:t>
            </w:r>
            <w:r>
              <w:rPr>
                <w:color w:val="000000"/>
              </w:rPr>
              <w:t>HP</w:t>
            </w:r>
            <w:r w:rsidRPr="007A3973">
              <w:rPr>
                <w:color w:val="000000"/>
                <w:lang w:val="uk-UA"/>
              </w:rPr>
              <w:t>009.02) (200мл/200макс.визнач.)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4</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СРБ-латекс-набі</w:t>
            </w:r>
            <w:proofErr w:type="gramStart"/>
            <w:r>
              <w:rPr>
                <w:color w:val="000000"/>
              </w:rPr>
              <w:t>р</w:t>
            </w:r>
            <w:proofErr w:type="gramEnd"/>
            <w:r>
              <w:rPr>
                <w:color w:val="000000"/>
              </w:rPr>
              <w:t xml:space="preserve"> для якісного та напівкількісного визначення С-реактивного білку (СРБ) у сироватці крові людини ЛА033.02 (2мл/200макс.визнач.)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20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5</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РФ-латекс-набі</w:t>
            </w:r>
            <w:proofErr w:type="gramStart"/>
            <w:r>
              <w:rPr>
                <w:color w:val="000000"/>
              </w:rPr>
              <w:t>р</w:t>
            </w:r>
            <w:proofErr w:type="gramEnd"/>
            <w:r>
              <w:rPr>
                <w:color w:val="000000"/>
              </w:rPr>
              <w:t xml:space="preserve"> для якісного та напівкількісного визначення ревматоїдного фактору (РФ) у сироватці крові людини ЛА033.03 (2мл/200макс.визнач.)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6</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Кальцій-набі</w:t>
            </w:r>
            <w:proofErr w:type="gramStart"/>
            <w:r>
              <w:rPr>
                <w:color w:val="000000"/>
              </w:rPr>
              <w:t>р</w:t>
            </w:r>
            <w:proofErr w:type="gramEnd"/>
            <w:r>
              <w:rPr>
                <w:color w:val="000000"/>
              </w:rPr>
              <w:t xml:space="preserve"> для визначення концентрації </w:t>
            </w:r>
            <w:r>
              <w:rPr>
                <w:color w:val="000000"/>
              </w:rPr>
              <w:lastRenderedPageBreak/>
              <w:t>загального кальцію у біологічних рідинах з о-крезолофталеїнкомплексоном HP013.01 (240мл/240макс.визнач.)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lastRenderedPageBreak/>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lastRenderedPageBreak/>
              <w:t>3</w:t>
            </w:r>
            <w:r>
              <w:rPr>
                <w:lang w:val="uk-UA"/>
              </w:rPr>
              <w:t>7</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 xml:space="preserve">Натрій </w:t>
            </w:r>
            <w:r>
              <w:rPr>
                <w:color w:val="000000"/>
              </w:rPr>
              <w:t>Ph</w:t>
            </w:r>
            <w:r w:rsidRPr="007A3973">
              <w:rPr>
                <w:color w:val="000000"/>
                <w:lang w:val="uk-UA"/>
              </w:rPr>
              <w:t>-набір для визначення концентрації натрію в сироватці крові колориметричним методом з Фосфоназо ІІІ (</w:t>
            </w:r>
            <w:r>
              <w:rPr>
                <w:color w:val="000000"/>
              </w:rPr>
              <w:t>REF</w:t>
            </w:r>
            <w:r w:rsidRPr="007A3973">
              <w:rPr>
                <w:color w:val="000000"/>
                <w:lang w:val="uk-UA"/>
              </w:rPr>
              <w:t xml:space="preserve"> </w:t>
            </w:r>
            <w:r>
              <w:rPr>
                <w:color w:val="000000"/>
              </w:rPr>
              <w:t>HP</w:t>
            </w:r>
            <w:r w:rsidRPr="007A3973">
              <w:rPr>
                <w:color w:val="000000"/>
                <w:lang w:val="uk-UA"/>
              </w:rPr>
              <w:t>029.02) (100мл/100макс.визнач.)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3</w:t>
            </w:r>
            <w:r>
              <w:rPr>
                <w:lang w:val="uk-UA"/>
              </w:rPr>
              <w:t>8</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АлАТ-</w:t>
            </w:r>
            <w:r>
              <w:rPr>
                <w:color w:val="000000"/>
                <w:lang w:val="uk-UA"/>
              </w:rPr>
              <w:t>КІН-</w:t>
            </w:r>
            <w:r w:rsidRPr="007A3973">
              <w:rPr>
                <w:color w:val="000000"/>
                <w:lang w:val="uk-UA"/>
              </w:rPr>
              <w:t>набір для визначення активності аланінамінотрансферази у сироватці</w:t>
            </w:r>
            <w:r>
              <w:rPr>
                <w:color w:val="000000"/>
                <w:lang w:val="uk-UA"/>
              </w:rPr>
              <w:t xml:space="preserve"> та плазмі</w:t>
            </w:r>
            <w:r w:rsidRPr="007A3973">
              <w:rPr>
                <w:color w:val="000000"/>
                <w:lang w:val="uk-UA"/>
              </w:rPr>
              <w:t xml:space="preserve"> крові </w:t>
            </w:r>
            <w:r>
              <w:rPr>
                <w:color w:val="000000"/>
                <w:lang w:val="uk-UA"/>
              </w:rPr>
              <w:t>кінетичним методом</w:t>
            </w:r>
            <w:r w:rsidRPr="007A3973">
              <w:rPr>
                <w:color w:val="000000"/>
                <w:lang w:val="uk-UA"/>
              </w:rPr>
              <w:t>(</w:t>
            </w:r>
            <w:r>
              <w:rPr>
                <w:color w:val="000000"/>
              </w:rPr>
              <w:t>REF</w:t>
            </w:r>
            <w:r w:rsidRPr="007A3973">
              <w:rPr>
                <w:color w:val="000000"/>
                <w:lang w:val="uk-UA"/>
              </w:rPr>
              <w:t xml:space="preserve"> </w:t>
            </w:r>
            <w:r>
              <w:rPr>
                <w:color w:val="000000"/>
              </w:rPr>
              <w:t>HP</w:t>
            </w:r>
            <w:r w:rsidRPr="007A3973">
              <w:rPr>
                <w:color w:val="000000"/>
                <w:lang w:val="uk-UA"/>
              </w:rPr>
              <w:t>001.0</w:t>
            </w:r>
            <w:r>
              <w:rPr>
                <w:color w:val="000000"/>
                <w:lang w:val="uk-UA"/>
              </w:rPr>
              <w:t>2</w:t>
            </w:r>
            <w:r w:rsidRPr="007A3973">
              <w:rPr>
                <w:color w:val="000000"/>
                <w:lang w:val="uk-UA"/>
              </w:rPr>
              <w:t>) (</w:t>
            </w:r>
            <w:r>
              <w:rPr>
                <w:color w:val="000000"/>
                <w:lang w:val="uk-UA"/>
              </w:rPr>
              <w:t>5</w:t>
            </w:r>
            <w:r w:rsidRPr="007A3973">
              <w:rPr>
                <w:color w:val="000000"/>
                <w:lang w:val="uk-UA"/>
              </w:rPr>
              <w:t>0мл/50макс.визнач.)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8</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39</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lang w:val="uk-UA"/>
              </w:rPr>
            </w:pPr>
            <w:r w:rsidRPr="007A3973">
              <w:rPr>
                <w:color w:val="000000"/>
                <w:lang w:val="uk-UA"/>
              </w:rPr>
              <w:t>АсАТ-</w:t>
            </w:r>
            <w:r>
              <w:rPr>
                <w:color w:val="000000"/>
                <w:lang w:val="uk-UA"/>
              </w:rPr>
              <w:t>КІН-</w:t>
            </w:r>
            <w:r w:rsidRPr="007A3973">
              <w:rPr>
                <w:color w:val="000000"/>
                <w:lang w:val="uk-UA"/>
              </w:rPr>
              <w:t>набір для визначення активності аспартаміносферази у сироватці</w:t>
            </w:r>
            <w:r>
              <w:rPr>
                <w:color w:val="000000"/>
                <w:lang w:val="uk-UA"/>
              </w:rPr>
              <w:t xml:space="preserve"> та плазмі</w:t>
            </w:r>
            <w:r w:rsidRPr="007A3973">
              <w:rPr>
                <w:color w:val="000000"/>
                <w:lang w:val="uk-UA"/>
              </w:rPr>
              <w:t xml:space="preserve"> крові</w:t>
            </w:r>
            <w:r>
              <w:rPr>
                <w:color w:val="000000"/>
                <w:lang w:val="uk-UA"/>
              </w:rPr>
              <w:t xml:space="preserve"> кінетичним методом</w:t>
            </w:r>
            <w:r w:rsidRPr="007A3973">
              <w:rPr>
                <w:color w:val="000000"/>
                <w:lang w:val="uk-UA"/>
              </w:rPr>
              <w:t xml:space="preserve"> (</w:t>
            </w:r>
            <w:r>
              <w:rPr>
                <w:color w:val="000000"/>
              </w:rPr>
              <w:t>REF</w:t>
            </w:r>
            <w:r w:rsidRPr="007A3973">
              <w:rPr>
                <w:color w:val="000000"/>
                <w:lang w:val="uk-UA"/>
              </w:rPr>
              <w:t xml:space="preserve"> </w:t>
            </w:r>
            <w:r>
              <w:rPr>
                <w:color w:val="000000"/>
              </w:rPr>
              <w:t>HP</w:t>
            </w:r>
            <w:r w:rsidRPr="007A3973">
              <w:rPr>
                <w:color w:val="000000"/>
                <w:lang w:val="uk-UA"/>
              </w:rPr>
              <w:t>004.0</w:t>
            </w:r>
            <w:r>
              <w:rPr>
                <w:color w:val="000000"/>
                <w:lang w:val="uk-UA"/>
              </w:rPr>
              <w:t>2</w:t>
            </w:r>
            <w:r w:rsidRPr="007A3973">
              <w:rPr>
                <w:color w:val="000000"/>
                <w:lang w:val="uk-UA"/>
              </w:rPr>
              <w:t>) (</w:t>
            </w:r>
            <w:r>
              <w:rPr>
                <w:color w:val="000000"/>
                <w:lang w:val="uk-UA"/>
              </w:rPr>
              <w:t>5</w:t>
            </w:r>
            <w:r w:rsidRPr="007A3973">
              <w:rPr>
                <w:color w:val="000000"/>
                <w:lang w:val="uk-UA"/>
              </w:rPr>
              <w:t>0мл/50макс.визнач.)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8</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0</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А-Амілаза-</w:t>
            </w:r>
            <w:r>
              <w:rPr>
                <w:color w:val="000000"/>
                <w:lang w:val="uk-UA"/>
              </w:rPr>
              <w:t>КІН-</w:t>
            </w:r>
            <w:r>
              <w:rPr>
                <w:color w:val="000000"/>
              </w:rPr>
              <w:t>набі</w:t>
            </w:r>
            <w:proofErr w:type="gramStart"/>
            <w:r>
              <w:rPr>
                <w:color w:val="000000"/>
              </w:rPr>
              <w:t>р</w:t>
            </w:r>
            <w:proofErr w:type="gramEnd"/>
            <w:r>
              <w:rPr>
                <w:color w:val="000000"/>
              </w:rPr>
              <w:t xml:space="preserve"> для визначення активності альфа-амілази у біологічних рідинах</w:t>
            </w:r>
            <w:r>
              <w:rPr>
                <w:color w:val="000000"/>
                <w:lang w:val="uk-UA"/>
              </w:rPr>
              <w:t xml:space="preserve"> кінетичним методом</w:t>
            </w:r>
            <w:r>
              <w:rPr>
                <w:color w:val="000000"/>
              </w:rPr>
              <w:t xml:space="preserve"> (REF НР003.0</w:t>
            </w:r>
            <w:r>
              <w:rPr>
                <w:color w:val="000000"/>
                <w:lang w:val="uk-UA"/>
              </w:rPr>
              <w:t>2</w:t>
            </w:r>
            <w:r>
              <w:rPr>
                <w:color w:val="000000"/>
              </w:rPr>
              <w:t>)(</w:t>
            </w:r>
            <w:r>
              <w:rPr>
                <w:color w:val="000000"/>
                <w:lang w:val="uk-UA"/>
              </w:rPr>
              <w:t>5</w:t>
            </w:r>
            <w:r>
              <w:rPr>
                <w:color w:val="000000"/>
              </w:rPr>
              <w:t>0мл/</w:t>
            </w:r>
            <w:r>
              <w:rPr>
                <w:color w:val="000000"/>
                <w:lang w:val="uk-UA"/>
              </w:rPr>
              <w:t>5</w:t>
            </w:r>
            <w:r>
              <w:rPr>
                <w:color w:val="000000"/>
              </w:rPr>
              <w:t>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1</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А-Амілаза-набі</w:t>
            </w:r>
            <w:proofErr w:type="gramStart"/>
            <w:r>
              <w:rPr>
                <w:color w:val="000000"/>
              </w:rPr>
              <w:t>р</w:t>
            </w:r>
            <w:proofErr w:type="gramEnd"/>
            <w:r>
              <w:rPr>
                <w:color w:val="000000"/>
              </w:rPr>
              <w:t xml:space="preserve"> для визначення активності альфа-амілази у біологічних рідинах (REF НР003.01)(1110мл/100макс.визнач.)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2</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rPr>
              <w:t>Тромбопластин</w:t>
            </w:r>
            <w:r>
              <w:rPr>
                <w:color w:val="000000"/>
                <w:lang w:val="uk-UA"/>
              </w:rPr>
              <w:t>,1 г</w:t>
            </w:r>
          </w:p>
        </w:tc>
        <w:tc>
          <w:tcPr>
            <w:tcW w:w="1558" w:type="dxa"/>
            <w:tcBorders>
              <w:bottom w:val="single" w:sz="4" w:space="0" w:color="000000"/>
              <w:right w:val="single" w:sz="4" w:space="0" w:color="000000"/>
            </w:tcBorders>
            <w:shd w:val="clear" w:color="auto" w:fill="auto"/>
            <w:vAlign w:val="center"/>
          </w:tcPr>
          <w:p w:rsidR="009F2952" w:rsidRDefault="007A3973">
            <w:pPr>
              <w:jc w:val="center"/>
            </w:pPr>
            <w:r>
              <w:rPr>
                <w:color w:val="000000"/>
                <w:lang w:val="uk-UA"/>
              </w:rPr>
              <w:t>шт</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20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3</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color w:val="000000"/>
                <w:lang w:val="uk-UA"/>
              </w:rPr>
            </w:pPr>
            <w:r w:rsidRPr="007A3973">
              <w:rPr>
                <w:color w:val="000000"/>
                <w:lang w:val="uk-UA"/>
              </w:rPr>
              <w:t>Сіроглікоїди-набір для визначення сіроглікоїдів (сіромукоїдів) у сироватці крові турбідиметричним методом (</w:t>
            </w:r>
            <w:r>
              <w:rPr>
                <w:color w:val="000000"/>
              </w:rPr>
              <w:t>REF</w:t>
            </w:r>
            <w:r w:rsidRPr="007A3973">
              <w:rPr>
                <w:color w:val="000000"/>
                <w:lang w:val="uk-UA"/>
              </w:rPr>
              <w:t xml:space="preserve"> НР019.01) (140мл/200макс.визнач.)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4</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lang w:val="uk-UA"/>
              </w:rPr>
            </w:pPr>
            <w:r>
              <w:rPr>
                <w:color w:val="000000"/>
              </w:rPr>
              <w:t>РенаУ</w:t>
            </w:r>
            <w:r>
              <w:rPr>
                <w:color w:val="000000"/>
                <w:lang w:val="uk-UA"/>
              </w:rPr>
              <w:t>пластин-н</w:t>
            </w:r>
            <w:r>
              <w:rPr>
                <w:color w:val="000000"/>
              </w:rPr>
              <w:t>абі</w:t>
            </w:r>
            <w:proofErr w:type="gramStart"/>
            <w:r>
              <w:rPr>
                <w:color w:val="000000"/>
              </w:rPr>
              <w:t>р</w:t>
            </w:r>
            <w:proofErr w:type="gramEnd"/>
            <w:r>
              <w:rPr>
                <w:color w:val="000000"/>
              </w:rPr>
              <w:t xml:space="preserve"> для визначення </w:t>
            </w:r>
            <w:r>
              <w:rPr>
                <w:color w:val="000000"/>
                <w:lang w:val="uk-UA"/>
              </w:rPr>
              <w:t>протромбінового часу(5 мл №4;контрольна плазма)</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наб</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7</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5</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rPr>
                <w:color w:val="000000"/>
                <w:lang w:val="uk-UA"/>
              </w:rPr>
              <w:t>Натрій щавелевокислий</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6</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Ортофосфорна кислота</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1,8</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t>4</w:t>
            </w:r>
            <w:r>
              <w:rPr>
                <w:lang w:val="uk-UA"/>
              </w:rPr>
              <w:t>7</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Фіксанал соляної кислоти</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кор</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48</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Кислота оцтова</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49</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Кислота азотна</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1,4</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0</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Крохмал водорозчин</w:t>
            </w:r>
            <w:r>
              <w:rPr>
                <w:color w:val="000000"/>
                <w:lang w:val="uk-UA"/>
              </w:rPr>
              <w:t>ний</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0,25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1</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Фуксин основний</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0,1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2</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Діамантовий крезоловий синій</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0,1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3</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Пер</w:t>
            </w:r>
            <w:r>
              <w:rPr>
                <w:color w:val="000000"/>
                <w:lang w:val="uk-UA"/>
              </w:rPr>
              <w:t>оксид водню 35%</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2</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4</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 xml:space="preserve">Бензидин </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0,02</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5</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 xml:space="preserve">Забарвлення за </w:t>
            </w:r>
            <w:proofErr w:type="gramStart"/>
            <w:r>
              <w:rPr>
                <w:color w:val="000000"/>
              </w:rPr>
              <w:t>Ц</w:t>
            </w:r>
            <w:proofErr w:type="gramEnd"/>
            <w:r>
              <w:rPr>
                <w:color w:val="000000"/>
                <w:lang w:val="uk-UA"/>
              </w:rPr>
              <w:t>ілем</w:t>
            </w:r>
            <w:r>
              <w:rPr>
                <w:color w:val="000000"/>
              </w:rPr>
              <w:t>-Н</w:t>
            </w:r>
            <w:r>
              <w:rPr>
                <w:color w:val="000000"/>
                <w:lang w:val="uk-UA"/>
              </w:rPr>
              <w:t>ільсеном</w:t>
            </w:r>
            <w:r>
              <w:rPr>
                <w:color w:val="000000"/>
              </w:rPr>
              <w:t>-набір для диференціального забарвлення мікробактерій туберкульозу (REF HP030.03) (4*100мл/200макс.визнач.)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4</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5</w:t>
            </w:r>
            <w:r>
              <w:rPr>
                <w:lang w:val="uk-UA"/>
              </w:rPr>
              <w:t>6</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rPr>
                <w:color w:val="000000"/>
                <w:lang w:val="uk-UA"/>
              </w:rPr>
              <w:t>Комплемент</w:t>
            </w:r>
            <w:r>
              <w:rPr>
                <w:color w:val="000000"/>
              </w:rPr>
              <w:t xml:space="preserve"> сухий</w:t>
            </w:r>
            <w:r>
              <w:rPr>
                <w:color w:val="000000"/>
                <w:lang w:val="uk-UA"/>
              </w:rPr>
              <w:t>,1 мл №10</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кор</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57</w:t>
            </w:r>
          </w:p>
        </w:tc>
        <w:tc>
          <w:tcPr>
            <w:tcW w:w="5531" w:type="dxa"/>
            <w:tcBorders>
              <w:bottom w:val="single" w:sz="4" w:space="0" w:color="000000"/>
              <w:right w:val="single" w:sz="4" w:space="0" w:color="000000"/>
            </w:tcBorders>
            <w:shd w:val="clear" w:color="auto" w:fill="auto"/>
            <w:vAlign w:val="center"/>
          </w:tcPr>
          <w:p w:rsidR="009F2952" w:rsidRPr="007A3973" w:rsidRDefault="007A3973">
            <w:pPr>
              <w:rPr>
                <w:lang w:val="uk-UA"/>
              </w:rPr>
            </w:pPr>
            <w:r w:rsidRPr="007A3973">
              <w:rPr>
                <w:color w:val="000000"/>
                <w:lang w:val="uk-UA"/>
              </w:rPr>
              <w:t>Калібратори гемоглобіну-набір для використання контрольних розчинів гемоглобінів ГН, ГС, ГВ для калібрування і контролю якості визначення гемоглобіну у крові гемоглобінціанідним методом (</w:t>
            </w:r>
            <w:r>
              <w:rPr>
                <w:color w:val="000000"/>
              </w:rPr>
              <w:t>REF</w:t>
            </w:r>
            <w:r w:rsidRPr="007A3973">
              <w:rPr>
                <w:color w:val="000000"/>
                <w:lang w:val="uk-UA"/>
              </w:rPr>
              <w:t xml:space="preserve"> НК008.04) (3фл*1,5мл)</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уп</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3</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58</w:t>
            </w:r>
          </w:p>
        </w:tc>
        <w:tc>
          <w:tcPr>
            <w:tcW w:w="5531" w:type="dxa"/>
            <w:tcBorders>
              <w:bottom w:val="single" w:sz="4" w:space="0" w:color="000000"/>
              <w:right w:val="single" w:sz="4" w:space="0" w:color="000000"/>
            </w:tcBorders>
            <w:shd w:val="clear" w:color="auto" w:fill="auto"/>
            <w:vAlign w:val="center"/>
          </w:tcPr>
          <w:p w:rsidR="009F2952" w:rsidRDefault="007A3973">
            <w:pPr>
              <w:rPr>
                <w:color w:val="000000"/>
              </w:rPr>
            </w:pPr>
            <w:r>
              <w:rPr>
                <w:color w:val="000000"/>
              </w:rPr>
              <w:t>Метиленовий синій</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0,2</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59</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Трилон</w:t>
            </w:r>
            <w:proofErr w:type="gramStart"/>
            <w:r>
              <w:rPr>
                <w:color w:val="000000"/>
              </w:rPr>
              <w:t xml:space="preserve"> </w:t>
            </w:r>
            <w:r>
              <w:rPr>
                <w:color w:val="000000"/>
                <w:lang w:val="uk-UA"/>
              </w:rPr>
              <w:t>Б</w:t>
            </w:r>
            <w:proofErr w:type="gramEnd"/>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6</w:t>
            </w:r>
            <w:r>
              <w:rPr>
                <w:lang w:val="uk-UA"/>
              </w:rPr>
              <w:t>0</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t>Глюкоза</w:t>
            </w:r>
            <w:proofErr w:type="gramStart"/>
            <w:r>
              <w:rPr>
                <w:lang w:val="uk-UA"/>
              </w:rPr>
              <w:t>,ф</w:t>
            </w:r>
            <w:proofErr w:type="gramEnd"/>
            <w:r>
              <w:rPr>
                <w:lang w:val="uk-UA"/>
              </w:rPr>
              <w:t>арм</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pPr>
            <w:r>
              <w:t>6</w:t>
            </w:r>
            <w:r>
              <w:rPr>
                <w:lang w:val="uk-UA"/>
              </w:rPr>
              <w:t>1</w:t>
            </w:r>
          </w:p>
        </w:tc>
        <w:tc>
          <w:tcPr>
            <w:tcW w:w="5531" w:type="dxa"/>
            <w:tcBorders>
              <w:bottom w:val="single" w:sz="4" w:space="0" w:color="000000"/>
              <w:right w:val="single" w:sz="4" w:space="0" w:color="000000"/>
            </w:tcBorders>
            <w:shd w:val="clear" w:color="auto" w:fill="auto"/>
            <w:vAlign w:val="center"/>
          </w:tcPr>
          <w:p w:rsidR="009F2952" w:rsidRDefault="007A3973">
            <w:r>
              <w:rPr>
                <w:color w:val="000000"/>
              </w:rPr>
              <w:t>Забарвлення за Грамом-набі</w:t>
            </w:r>
            <w:proofErr w:type="gramStart"/>
            <w:r>
              <w:rPr>
                <w:color w:val="000000"/>
              </w:rPr>
              <w:t>р</w:t>
            </w:r>
            <w:proofErr w:type="gramEnd"/>
            <w:r>
              <w:rPr>
                <w:color w:val="000000"/>
              </w:rPr>
              <w:t xml:space="preserve"> для </w:t>
            </w:r>
            <w:r>
              <w:rPr>
                <w:color w:val="000000"/>
              </w:rPr>
              <w:lastRenderedPageBreak/>
              <w:t>диференціального забарвлення, дослідження структури клітинної стінки і виявлення приналежності бактерій до грампозитивних або до грамнегативних груп з карболовим розчином фуксинаЦіля (REF HP030.01)(75мл/500макс.визнач.)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lastRenderedPageBreak/>
              <w:t>уп</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lastRenderedPageBreak/>
              <w:t>62</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t xml:space="preserve">Азопірамова проба </w:t>
            </w:r>
            <w:proofErr w:type="gramStart"/>
            <w:r>
              <w:rPr>
                <w:lang w:val="uk-UA"/>
              </w:rPr>
              <w:t>–н</w:t>
            </w:r>
            <w:proofErr w:type="gramEnd"/>
            <w:r>
              <w:rPr>
                <w:lang w:val="uk-UA"/>
              </w:rPr>
              <w:t>абір реактивів</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уп</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20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63</w:t>
            </w:r>
          </w:p>
        </w:tc>
        <w:tc>
          <w:tcPr>
            <w:tcW w:w="5531" w:type="dxa"/>
            <w:tcBorders>
              <w:bottom w:val="single" w:sz="4" w:space="0" w:color="000000"/>
              <w:right w:val="single" w:sz="4" w:space="0" w:color="000000"/>
            </w:tcBorders>
            <w:shd w:val="clear" w:color="auto" w:fill="auto"/>
            <w:vAlign w:val="center"/>
          </w:tcPr>
          <w:p w:rsidR="009F2952" w:rsidRDefault="007A3973">
            <w:r>
              <w:t xml:space="preserve">Фенолфталеїнова проба  </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64</w:t>
            </w:r>
          </w:p>
        </w:tc>
        <w:tc>
          <w:tcPr>
            <w:tcW w:w="5531" w:type="dxa"/>
            <w:tcBorders>
              <w:bottom w:val="single" w:sz="4" w:space="0" w:color="000000"/>
              <w:right w:val="single" w:sz="4" w:space="0" w:color="000000"/>
            </w:tcBorders>
            <w:shd w:val="clear" w:color="auto" w:fill="auto"/>
            <w:vAlign w:val="center"/>
          </w:tcPr>
          <w:p w:rsidR="009F2952" w:rsidRDefault="007A3973">
            <w:r>
              <w:t>Набі</w:t>
            </w:r>
            <w:proofErr w:type="gramStart"/>
            <w:r>
              <w:t>р</w:t>
            </w:r>
            <w:proofErr w:type="gramEnd"/>
            <w:r>
              <w:t xml:space="preserve"> реагентів для визначення активованого часткового тромбопластиновового часу</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уп</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65</w:t>
            </w:r>
          </w:p>
        </w:tc>
        <w:tc>
          <w:tcPr>
            <w:tcW w:w="5531" w:type="dxa"/>
            <w:tcBorders>
              <w:bottom w:val="single" w:sz="4" w:space="0" w:color="000000"/>
              <w:right w:val="single" w:sz="4" w:space="0" w:color="000000"/>
            </w:tcBorders>
            <w:shd w:val="clear" w:color="auto" w:fill="auto"/>
            <w:vAlign w:val="center"/>
          </w:tcPr>
          <w:p w:rsidR="009F2952" w:rsidRDefault="007A3973">
            <w:r>
              <w:t>Гліцерин</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кг</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1,26</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66</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rPr>
                <w:lang w:val="uk-UA"/>
              </w:rPr>
              <w:t xml:space="preserve">Смужки індикаторні </w:t>
            </w:r>
            <w:r>
              <w:t>Глюкотест</w:t>
            </w:r>
            <w:r>
              <w:rPr>
                <w:lang w:val="uk-UA"/>
              </w:rPr>
              <w:t xml:space="preserve"> №100</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lang w:val="uk-UA"/>
              </w:rPr>
            </w:pPr>
            <w:r>
              <w:rPr>
                <w:color w:val="000000"/>
                <w:lang w:val="uk-UA"/>
              </w:rPr>
              <w:t>пак</w:t>
            </w:r>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80</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67</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rPr>
                <w:lang w:val="uk-UA"/>
              </w:rPr>
              <w:t>Глікогемоглобін ТБК- набір для визначення концентрації гліколізованого гемоглобіну у крові людини(</w:t>
            </w:r>
            <w:r>
              <w:rPr>
                <w:color w:val="000000"/>
              </w:rPr>
              <w:t>REF</w:t>
            </w:r>
            <w:r>
              <w:rPr>
                <w:color w:val="000000"/>
                <w:lang w:val="uk-UA"/>
              </w:rPr>
              <w:t xml:space="preserve"> НР037.01)(350мл/140визн)</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7</w:t>
            </w:r>
          </w:p>
        </w:tc>
      </w:tr>
      <w:tr w:rsidR="009F2952">
        <w:trPr>
          <w:trHeight w:val="315"/>
        </w:trPr>
        <w:tc>
          <w:tcPr>
            <w:tcW w:w="583" w:type="dxa"/>
            <w:tcBorders>
              <w:left w:val="single" w:sz="4" w:space="0" w:color="000000"/>
              <w:bottom w:val="single" w:sz="4" w:space="0" w:color="000000"/>
              <w:right w:val="single" w:sz="4" w:space="0" w:color="000000"/>
            </w:tcBorders>
            <w:shd w:val="clear" w:color="auto" w:fill="auto"/>
            <w:vAlign w:val="center"/>
          </w:tcPr>
          <w:p w:rsidR="009F2952" w:rsidRDefault="007A3973">
            <w:pPr>
              <w:jc w:val="center"/>
              <w:rPr>
                <w:lang w:val="uk-UA"/>
              </w:rPr>
            </w:pPr>
            <w:r>
              <w:rPr>
                <w:lang w:val="uk-UA"/>
              </w:rPr>
              <w:t>68</w:t>
            </w:r>
          </w:p>
        </w:tc>
        <w:tc>
          <w:tcPr>
            <w:tcW w:w="5531" w:type="dxa"/>
            <w:tcBorders>
              <w:bottom w:val="single" w:sz="4" w:space="0" w:color="000000"/>
              <w:right w:val="single" w:sz="4" w:space="0" w:color="000000"/>
            </w:tcBorders>
            <w:shd w:val="clear" w:color="auto" w:fill="auto"/>
            <w:vAlign w:val="center"/>
          </w:tcPr>
          <w:p w:rsidR="009F2952" w:rsidRDefault="007A3973">
            <w:pPr>
              <w:rPr>
                <w:lang w:val="uk-UA"/>
              </w:rPr>
            </w:pPr>
            <w:r>
              <w:rPr>
                <w:lang w:val="uk-UA"/>
              </w:rPr>
              <w:t>Магній-н</w:t>
            </w:r>
            <w:r>
              <w:t>абір для визначення</w:t>
            </w:r>
            <w:r>
              <w:rPr>
                <w:lang w:val="uk-UA"/>
              </w:rPr>
              <w:t xml:space="preserve"> концентрації магнію у біологічних рідинах фотометричним методом(</w:t>
            </w:r>
            <w:r>
              <w:rPr>
                <w:color w:val="000000"/>
              </w:rPr>
              <w:t>REF</w:t>
            </w:r>
            <w:r>
              <w:rPr>
                <w:color w:val="000000"/>
                <w:lang w:val="uk-UA"/>
              </w:rPr>
              <w:t xml:space="preserve"> НР035.01)(50мл/50макс.визнач)</w:t>
            </w:r>
          </w:p>
        </w:tc>
        <w:tc>
          <w:tcPr>
            <w:tcW w:w="1558" w:type="dxa"/>
            <w:tcBorders>
              <w:bottom w:val="single" w:sz="4" w:space="0" w:color="000000"/>
              <w:right w:val="single" w:sz="4" w:space="0" w:color="000000"/>
            </w:tcBorders>
            <w:shd w:val="clear" w:color="auto" w:fill="auto"/>
            <w:vAlign w:val="center"/>
          </w:tcPr>
          <w:p w:rsidR="009F2952" w:rsidRDefault="007A3973">
            <w:pPr>
              <w:jc w:val="center"/>
              <w:rPr>
                <w:color w:val="000000"/>
              </w:rPr>
            </w:pPr>
            <w:proofErr w:type="gramStart"/>
            <w:r>
              <w:rPr>
                <w:color w:val="000000"/>
              </w:rPr>
              <w:t>шт</w:t>
            </w:r>
            <w:proofErr w:type="gramEnd"/>
          </w:p>
        </w:tc>
        <w:tc>
          <w:tcPr>
            <w:tcW w:w="1418" w:type="dxa"/>
            <w:tcBorders>
              <w:bottom w:val="single" w:sz="4" w:space="0" w:color="000000"/>
              <w:right w:val="single" w:sz="4" w:space="0" w:color="000000"/>
            </w:tcBorders>
            <w:shd w:val="clear" w:color="auto" w:fill="auto"/>
            <w:vAlign w:val="center"/>
          </w:tcPr>
          <w:p w:rsidR="009F2952" w:rsidRDefault="007A3973">
            <w:pPr>
              <w:jc w:val="center"/>
              <w:rPr>
                <w:color w:val="000000"/>
              </w:rPr>
            </w:pPr>
            <w:r>
              <w:rPr>
                <w:color w:val="000000"/>
              </w:rPr>
              <w:t>5</w:t>
            </w:r>
          </w:p>
        </w:tc>
      </w:tr>
    </w:tbl>
    <w:p w:rsidR="009F2952" w:rsidRDefault="009F2952">
      <w:pPr>
        <w:jc w:val="both"/>
        <w:rPr>
          <w:bCs/>
          <w:lang w:val="uk-UA"/>
        </w:rPr>
      </w:pPr>
    </w:p>
    <w:p w:rsidR="009F2952" w:rsidRDefault="009F2952">
      <w:pPr>
        <w:jc w:val="both"/>
        <w:rPr>
          <w:bCs/>
          <w:lang w:val="uk-UA"/>
        </w:rPr>
      </w:pPr>
    </w:p>
    <w:p w:rsidR="009F2952" w:rsidRDefault="007A3973">
      <w:pPr>
        <w:pStyle w:val="afe"/>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9F2952" w:rsidRDefault="009F2952">
      <w:pPr>
        <w:pStyle w:val="afe"/>
        <w:spacing w:after="0" w:line="240" w:lineRule="auto"/>
        <w:jc w:val="both"/>
        <w:rPr>
          <w:rFonts w:ascii="Times New Roman" w:hAnsi="Times New Roman"/>
          <w:sz w:val="24"/>
          <w:szCs w:val="24"/>
          <w:lang w:val="uk-UA"/>
        </w:rPr>
      </w:pPr>
    </w:p>
    <w:p w:rsidR="009F2952" w:rsidRDefault="007A3973">
      <w:pPr>
        <w:jc w:val="both"/>
      </w:pPr>
      <w:r>
        <w:rPr>
          <w:kern w:val="2"/>
          <w:lang w:val="uk-UA" w:eastAsia="zh-CN"/>
        </w:rPr>
        <w:t>1. Вироби медичного призначенняповинні бути зареєстровані в Україні (надати копію реєстраційного посвідчення).</w:t>
      </w:r>
    </w:p>
    <w:p w:rsidR="009F2952" w:rsidRDefault="007A3973">
      <w:pPr>
        <w:jc w:val="both"/>
      </w:pPr>
      <w:r>
        <w:rPr>
          <w:kern w:val="2"/>
          <w:lang w:val="uk-UA" w:eastAsia="zh-CN"/>
        </w:rPr>
        <w:t>2. Термін придатності виробів медичного призначення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9F2952" w:rsidRDefault="007A3973">
      <w:pPr>
        <w:pStyle w:val="afe"/>
        <w:spacing w:after="0" w:line="240" w:lineRule="auto"/>
        <w:ind w:left="0"/>
        <w:jc w:val="both"/>
      </w:pPr>
      <w:r>
        <w:rPr>
          <w:rFonts w:ascii="Times New Roman" w:hAnsi="Times New Roman"/>
          <w:sz w:val="24"/>
          <w:szCs w:val="24"/>
          <w:lang w:val="uk-UA"/>
        </w:rPr>
        <w:t xml:space="preserve">3. Поставка товару має бути здійснена за адресою: </w:t>
      </w:r>
      <w:r>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9F2952" w:rsidRDefault="007A3973">
      <w:pPr>
        <w:pStyle w:val="1476"/>
        <w:spacing w:beforeAutospacing="0" w:afterAutospacing="0"/>
        <w:jc w:val="both"/>
        <w:rPr>
          <w:color w:val="000000"/>
          <w:lang w:val="uk-UA"/>
        </w:rPr>
      </w:pPr>
      <w:r>
        <w:rPr>
          <w:lang w:val="uk-UA"/>
        </w:rPr>
        <w:t>4.</w:t>
      </w:r>
      <w:r>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або заявника </w:t>
      </w:r>
      <w:r>
        <w:rPr>
          <w:color w:val="222222"/>
          <w:shd w:val="clear" w:color="auto" w:fill="FFFFFF"/>
        </w:rPr>
        <w:t> </w:t>
      </w:r>
      <w:r>
        <w:rPr>
          <w:color w:val="222222"/>
          <w:shd w:val="clear" w:color="auto" w:fill="FFFFFF"/>
          <w:lang w:val="uk-UA"/>
        </w:rPr>
        <w:t xml:space="preserve">(представництва, представника,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Pr>
          <w:color w:val="222222"/>
          <w:shd w:val="clear" w:color="auto" w:fill="FFFFFF"/>
        </w:rPr>
        <w:t>Гарантійний лист повинен включати номер оголошення про проведення процедури закупі</w:t>
      </w:r>
      <w:proofErr w:type="gramStart"/>
      <w:r>
        <w:rPr>
          <w:color w:val="222222"/>
          <w:shd w:val="clear" w:color="auto" w:fill="FFFFFF"/>
        </w:rPr>
        <w:t>вл</w:t>
      </w:r>
      <w:proofErr w:type="gramEnd"/>
      <w:r>
        <w:rPr>
          <w:color w:val="222222"/>
          <w:shd w:val="clear" w:color="auto" w:fill="FFFFFF"/>
        </w:rPr>
        <w:t xml:space="preserve">і, оприлюдненого на веб-порталі Уповноваженого органу, а також назву предмету закупівлі згідно тендерної документації та назву Замовника. Якщо гарантійний лист надається не виробником або заявником у складі пропозиції учасником необхідно надати документальне </w:t>
      </w:r>
      <w:proofErr w:type="gramStart"/>
      <w:r>
        <w:rPr>
          <w:color w:val="222222"/>
          <w:shd w:val="clear" w:color="auto" w:fill="FFFFFF"/>
        </w:rPr>
        <w:t>п</w:t>
      </w:r>
      <w:proofErr w:type="gramEnd"/>
      <w:r>
        <w:rPr>
          <w:color w:val="222222"/>
          <w:shd w:val="clear" w:color="auto" w:fill="FFFFFF"/>
        </w:rPr>
        <w:t>ідтвердження повноважень від виробника/заявника/ філії виробника</w:t>
      </w:r>
      <w:r>
        <w:rPr>
          <w:color w:val="222222"/>
          <w:shd w:val="clear" w:color="auto" w:fill="FFFFFF"/>
          <w:lang w:val="uk-UA"/>
        </w:rPr>
        <w:t>.</w:t>
      </w:r>
    </w:p>
    <w:p w:rsidR="009F2952" w:rsidRDefault="009F2952">
      <w:pPr>
        <w:jc w:val="right"/>
        <w:rPr>
          <w:b/>
          <w:color w:val="000000"/>
          <w:lang w:val="uk-UA"/>
        </w:rPr>
      </w:pPr>
    </w:p>
    <w:p w:rsidR="009F2952" w:rsidRDefault="009F2952">
      <w:pPr>
        <w:rPr>
          <w:b/>
          <w:color w:val="000000"/>
          <w:lang w:val="uk-UA"/>
        </w:rPr>
      </w:pPr>
    </w:p>
    <w:p w:rsidR="009F2952" w:rsidRDefault="009F2952">
      <w:pPr>
        <w:jc w:val="right"/>
        <w:rPr>
          <w:i/>
          <w:color w:val="000000"/>
          <w:sz w:val="20"/>
          <w:szCs w:val="20"/>
          <w:lang w:val="uk-UA"/>
        </w:rPr>
      </w:pPr>
    </w:p>
    <w:p w:rsidR="009F2952" w:rsidRDefault="009F2952">
      <w:pPr>
        <w:jc w:val="right"/>
        <w:rPr>
          <w:i/>
          <w:color w:val="000000"/>
          <w:sz w:val="20"/>
          <w:szCs w:val="20"/>
          <w:lang w:val="uk-UA"/>
        </w:rPr>
      </w:pPr>
    </w:p>
    <w:p w:rsidR="009F2952" w:rsidRDefault="009F2952">
      <w:pPr>
        <w:jc w:val="right"/>
        <w:rPr>
          <w:i/>
          <w:color w:val="000000"/>
          <w:sz w:val="20"/>
          <w:szCs w:val="20"/>
          <w:lang w:val="uk-UA"/>
        </w:rPr>
      </w:pPr>
    </w:p>
    <w:p w:rsidR="009F2952" w:rsidRDefault="009F2952">
      <w:pPr>
        <w:jc w:val="right"/>
        <w:rPr>
          <w:i/>
          <w:color w:val="000000"/>
          <w:sz w:val="20"/>
          <w:szCs w:val="20"/>
        </w:rPr>
      </w:pPr>
    </w:p>
    <w:p w:rsidR="00542949" w:rsidRDefault="00542949" w:rsidP="00542949">
      <w:pPr>
        <w:tabs>
          <w:tab w:val="left" w:pos="5678"/>
        </w:tabs>
        <w:rPr>
          <w:i/>
          <w:color w:val="000000"/>
          <w:sz w:val="20"/>
          <w:szCs w:val="20"/>
        </w:rPr>
      </w:pPr>
      <w:r>
        <w:rPr>
          <w:i/>
          <w:color w:val="000000"/>
          <w:sz w:val="20"/>
          <w:szCs w:val="20"/>
        </w:rPr>
        <w:tab/>
      </w:r>
    </w:p>
    <w:p w:rsidR="00542949" w:rsidRDefault="00542949">
      <w:pPr>
        <w:rPr>
          <w:i/>
          <w:color w:val="000000"/>
          <w:sz w:val="20"/>
          <w:szCs w:val="20"/>
        </w:rPr>
      </w:pPr>
      <w:r>
        <w:rPr>
          <w:i/>
          <w:color w:val="000000"/>
          <w:sz w:val="20"/>
          <w:szCs w:val="20"/>
        </w:rPr>
        <w:br w:type="page"/>
      </w:r>
    </w:p>
    <w:p w:rsidR="009F2952" w:rsidRDefault="009F2952" w:rsidP="00542949">
      <w:pPr>
        <w:tabs>
          <w:tab w:val="left" w:pos="5678"/>
        </w:tabs>
        <w:rPr>
          <w:i/>
          <w:color w:val="000000"/>
          <w:sz w:val="20"/>
          <w:szCs w:val="20"/>
        </w:rPr>
      </w:pPr>
    </w:p>
    <w:p w:rsidR="009F2952" w:rsidRDefault="007A3973">
      <w:pPr>
        <w:jc w:val="right"/>
        <w:rPr>
          <w:b/>
          <w:color w:val="000000"/>
          <w:lang w:val="uk-UA"/>
        </w:rPr>
      </w:pPr>
      <w:bookmarkStart w:id="8" w:name="_GoBack"/>
      <w:bookmarkEnd w:id="8"/>
      <w:r>
        <w:rPr>
          <w:b/>
          <w:color w:val="000000"/>
          <w:lang w:val="uk-UA"/>
        </w:rPr>
        <w:t>ДОДАТОК №4</w:t>
      </w:r>
    </w:p>
    <w:p w:rsidR="009F2952" w:rsidRDefault="009F2952">
      <w:pPr>
        <w:jc w:val="right"/>
        <w:rPr>
          <w:b/>
          <w:color w:val="000000"/>
          <w:lang w:val="uk-UA"/>
        </w:rPr>
      </w:pPr>
    </w:p>
    <w:p w:rsidR="009F2952" w:rsidRDefault="007A3973">
      <w:pPr>
        <w:jc w:val="center"/>
        <w:rPr>
          <w:rFonts w:eastAsia="Calibri"/>
          <w:b/>
          <w:lang w:eastAsia="en-US"/>
        </w:rPr>
      </w:pPr>
      <w:r>
        <w:rPr>
          <w:rFonts w:eastAsia="Calibri"/>
          <w:b/>
          <w:lang w:eastAsia="en-US"/>
        </w:rPr>
        <w:t>ТЕНДЕРНА ПРОПОЗИЦІЯ</w:t>
      </w:r>
    </w:p>
    <w:p w:rsidR="009F2952" w:rsidRDefault="007A3973">
      <w:pPr>
        <w:contextualSpacing/>
        <w:jc w:val="center"/>
        <w:outlineLvl w:val="0"/>
        <w:rPr>
          <w:rFonts w:eastAsia="Calibri"/>
          <w:i/>
          <w:iCs/>
          <w:lang w:eastAsia="en-US"/>
        </w:rPr>
      </w:pPr>
      <w:r>
        <w:rPr>
          <w:rFonts w:eastAsia="Calibri"/>
          <w:i/>
          <w:iCs/>
          <w:lang w:eastAsia="en-US"/>
        </w:rPr>
        <w:t>(форма</w:t>
      </w:r>
      <w:proofErr w:type="gramStart"/>
      <w:r>
        <w:rPr>
          <w:rFonts w:eastAsia="Calibri"/>
          <w:i/>
          <w:iCs/>
          <w:lang w:eastAsia="en-US"/>
        </w:rPr>
        <w:t xml:space="preserve"> ,</w:t>
      </w:r>
      <w:proofErr w:type="gramEnd"/>
      <w:r>
        <w:rPr>
          <w:rFonts w:eastAsia="Calibri"/>
          <w:i/>
          <w:iCs/>
          <w:lang w:eastAsia="en-US"/>
        </w:rPr>
        <w:t xml:space="preserve"> яка подаєтьсяУчасником на фірмовому бланку</w:t>
      </w:r>
      <w:r>
        <w:rPr>
          <w:rFonts w:eastAsia="Calibri"/>
          <w:i/>
          <w:iCs/>
          <w:lang w:val="uk-UA" w:eastAsia="en-US"/>
        </w:rPr>
        <w:t xml:space="preserve"> (за наявності)</w:t>
      </w:r>
      <w:r>
        <w:rPr>
          <w:rFonts w:eastAsia="Calibri"/>
          <w:i/>
          <w:iCs/>
          <w:lang w:eastAsia="en-US"/>
        </w:rPr>
        <w:t xml:space="preserve"> у сканованомувиді)</w:t>
      </w:r>
    </w:p>
    <w:p w:rsidR="009F2952" w:rsidRDefault="009F2952">
      <w:pPr>
        <w:jc w:val="center"/>
        <w:rPr>
          <w:rFonts w:eastAsia="Calibri"/>
          <w:b/>
          <w:lang w:eastAsia="en-US"/>
        </w:rPr>
      </w:pPr>
    </w:p>
    <w:p w:rsidR="009F2952" w:rsidRDefault="007A3973">
      <w:pPr>
        <w:rPr>
          <w:rFonts w:eastAsia="Calibri"/>
          <w:lang w:eastAsia="en-US"/>
        </w:rPr>
      </w:pPr>
      <w:r>
        <w:rPr>
          <w:rFonts w:eastAsia="Calibri"/>
          <w:lang w:eastAsia="en-US"/>
        </w:rPr>
        <w:t xml:space="preserve">Ми,____________________________________________________________________________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i/>
          <w:lang w:eastAsia="en-US"/>
        </w:rPr>
        <w:t>(найменуванняУчасника)</w:t>
      </w:r>
      <w:r>
        <w:rPr>
          <w:rFonts w:eastAsia="Calibri"/>
          <w:lang w:eastAsia="en-US"/>
        </w:rPr>
        <w:t>,</w:t>
      </w:r>
    </w:p>
    <w:p w:rsidR="009F2952" w:rsidRDefault="007A3973" w:rsidP="007A6E44">
      <w:pPr>
        <w:jc w:val="both"/>
        <w:rPr>
          <w:color w:val="000000"/>
          <w:sz w:val="40"/>
          <w:szCs w:val="40"/>
          <w:lang w:val="uk-UA"/>
        </w:rPr>
      </w:pPr>
      <w:r>
        <w:rPr>
          <w:rFonts w:eastAsia="Calibri"/>
          <w:lang w:eastAsia="en-US"/>
        </w:rPr>
        <w:t>надаємо свою тендерну пропозицію щодо участі у тендері на закупівлю</w:t>
      </w:r>
      <w:r>
        <w:rPr>
          <w:rFonts w:eastAsia="Calibri"/>
          <w:lang w:val="uk-UA" w:eastAsia="en-US"/>
        </w:rPr>
        <w:t>за кодом</w:t>
      </w:r>
      <w:r>
        <w:rPr>
          <w:lang w:val="uk-UA" w:eastAsia="en-US"/>
        </w:rPr>
        <w:t xml:space="preserve"> </w:t>
      </w:r>
      <w:r w:rsidR="007A6E44">
        <w:rPr>
          <w:rStyle w:val="docdata"/>
          <w:rFonts w:eastAsia="Calibri"/>
          <w:b/>
          <w:color w:val="000000"/>
          <w:lang w:val="uk-UA"/>
        </w:rPr>
        <w:t>ДК</w:t>
      </w:r>
      <w:r w:rsidR="007A6E44">
        <w:rPr>
          <w:b/>
          <w:color w:val="000000"/>
          <w:lang w:val="uk-UA"/>
        </w:rPr>
        <w:t xml:space="preserve"> 021:2015 "Єдиний закупівельний словник": 336</w:t>
      </w:r>
      <w:r w:rsidR="007A6E44">
        <w:rPr>
          <w:b/>
          <w:color w:val="000000"/>
        </w:rPr>
        <w:t>9</w:t>
      </w:r>
      <w:r w:rsidR="007A6E44">
        <w:rPr>
          <w:b/>
          <w:color w:val="000000"/>
          <w:lang w:val="uk-UA"/>
        </w:rPr>
        <w:t>0</w:t>
      </w:r>
      <w:r w:rsidR="007A6E44">
        <w:rPr>
          <w:b/>
          <w:color w:val="000000"/>
        </w:rPr>
        <w:t>000-</w:t>
      </w:r>
      <w:r w:rsidR="007A6E44">
        <w:rPr>
          <w:b/>
          <w:color w:val="000000"/>
          <w:lang w:val="uk-UA"/>
        </w:rPr>
        <w:t>3«</w:t>
      </w:r>
      <w:r w:rsidR="007A6E44" w:rsidRPr="00D85140">
        <w:rPr>
          <w:b/>
          <w:color w:val="000000"/>
          <w:shd w:val="clear" w:color="auto" w:fill="FDFEFD"/>
        </w:rPr>
        <w:t xml:space="preserve">Лікарські засоби </w:t>
      </w:r>
      <w:proofErr w:type="gramStart"/>
      <w:r w:rsidR="007A6E44" w:rsidRPr="00D85140">
        <w:rPr>
          <w:b/>
          <w:color w:val="000000"/>
          <w:shd w:val="clear" w:color="auto" w:fill="FDFEFD"/>
        </w:rPr>
        <w:t>р</w:t>
      </w:r>
      <w:proofErr w:type="gramEnd"/>
      <w:r w:rsidR="007A6E44" w:rsidRPr="00D85140">
        <w:rPr>
          <w:b/>
          <w:color w:val="000000"/>
          <w:shd w:val="clear" w:color="auto" w:fill="FDFEFD"/>
        </w:rPr>
        <w:t>ізні</w:t>
      </w:r>
      <w:r w:rsidR="007A6E44">
        <w:rPr>
          <w:b/>
          <w:color w:val="000000"/>
          <w:lang w:val="uk-UA"/>
        </w:rPr>
        <w:t>» (Реактиви та контрастні речовини)</w:t>
      </w:r>
      <w:r>
        <w:rPr>
          <w:b/>
          <w:color w:val="000000"/>
          <w:lang w:val="uk-UA"/>
        </w:rPr>
        <w:t xml:space="preserve"> </w:t>
      </w:r>
      <w:r>
        <w:rPr>
          <w:lang w:val="uk-UA" w:eastAsia="en-US"/>
        </w:rPr>
        <w:t xml:space="preserve">, </w:t>
      </w:r>
      <w:r>
        <w:rPr>
          <w:rFonts w:eastAsia="Calibri"/>
          <w:lang w:val="uk-UA" w:eastAsia="en-US"/>
        </w:rPr>
        <w:t>згідно зтехнічними вимогами Замовника.</w:t>
      </w:r>
    </w:p>
    <w:p w:rsidR="009F2952" w:rsidRDefault="007A3973">
      <w:pPr>
        <w:widowControl w:val="0"/>
        <w:tabs>
          <w:tab w:val="left" w:pos="1440"/>
        </w:tabs>
        <w:rPr>
          <w:rFonts w:eastAsia="Calibri"/>
          <w:lang w:val="uk-UA" w:eastAsia="en-US"/>
        </w:rPr>
      </w:pPr>
      <w:r>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9F2952" w:rsidRDefault="007A3973">
      <w:pPr>
        <w:rPr>
          <w:rFonts w:eastAsia="Calibri"/>
          <w:lang w:eastAsia="en-US"/>
        </w:rPr>
      </w:pPr>
      <w:r>
        <w:rPr>
          <w:rFonts w:eastAsia="Calibri"/>
          <w:lang w:eastAsia="en-US"/>
        </w:rPr>
        <w:t xml:space="preserve">1.Повненайменуванняучасника ________________________________________________________________________________ </w:t>
      </w:r>
    </w:p>
    <w:p w:rsidR="009F2952" w:rsidRDefault="007A3973">
      <w:pPr>
        <w:rPr>
          <w:rFonts w:eastAsia="Calibri"/>
          <w:lang w:eastAsia="en-US"/>
        </w:rPr>
      </w:pPr>
      <w:r>
        <w:rPr>
          <w:rFonts w:eastAsia="Calibri"/>
          <w:lang w:eastAsia="en-US"/>
        </w:rPr>
        <w:t>2. Адрес</w:t>
      </w:r>
      <w:proofErr w:type="gramStart"/>
      <w:r>
        <w:rPr>
          <w:rFonts w:eastAsia="Calibri"/>
          <w:lang w:eastAsia="en-US"/>
        </w:rPr>
        <w:t>а(</w:t>
      </w:r>
      <w:proofErr w:type="gramEnd"/>
      <w:r>
        <w:rPr>
          <w:rFonts w:eastAsia="Calibri"/>
          <w:lang w:eastAsia="en-US"/>
        </w:rPr>
        <w:t xml:space="preserve">місцезнаходження)______________________________________________________ </w:t>
      </w:r>
    </w:p>
    <w:p w:rsidR="009F2952" w:rsidRDefault="007A3973">
      <w:pPr>
        <w:rPr>
          <w:rFonts w:eastAsia="Calibri"/>
          <w:lang w:eastAsia="en-US"/>
        </w:rPr>
      </w:pPr>
      <w:r>
        <w:rPr>
          <w:rFonts w:eastAsia="Calibri"/>
          <w:lang w:eastAsia="en-US"/>
        </w:rPr>
        <w:t xml:space="preserve">3. Телефон/факс _________________________________________________________________ </w:t>
      </w:r>
    </w:p>
    <w:p w:rsidR="009F2952" w:rsidRDefault="007A3973">
      <w:pPr>
        <w:rPr>
          <w:rFonts w:eastAsia="Calibri"/>
          <w:lang w:eastAsia="en-US"/>
        </w:rPr>
      </w:pPr>
      <w:r>
        <w:rPr>
          <w:rFonts w:eastAsia="Calibri"/>
          <w:lang w:eastAsia="en-US"/>
        </w:rPr>
        <w:t>4. Керівництво (</w:t>
      </w:r>
      <w:proofErr w:type="gramStart"/>
      <w:r>
        <w:rPr>
          <w:rFonts w:eastAsia="Calibri"/>
          <w:lang w:eastAsia="en-US"/>
        </w:rPr>
        <w:t>пр</w:t>
      </w:r>
      <w:proofErr w:type="gramEnd"/>
      <w:r>
        <w:rPr>
          <w:rFonts w:eastAsia="Calibri"/>
          <w:lang w:eastAsia="en-US"/>
        </w:rPr>
        <w:t xml:space="preserve">ізвище, ім’я по батькові) ________________________________________________________________________ </w:t>
      </w:r>
    </w:p>
    <w:p w:rsidR="009F2952" w:rsidRDefault="007A3973">
      <w:pPr>
        <w:rPr>
          <w:rFonts w:eastAsia="Calibri"/>
          <w:lang w:eastAsia="en-US"/>
        </w:rPr>
      </w:pPr>
      <w:r>
        <w:rPr>
          <w:rFonts w:eastAsia="Calibri"/>
          <w:lang w:eastAsia="en-US"/>
        </w:rPr>
        <w:t xml:space="preserve">5. Форма власності та юридичний статус </w:t>
      </w:r>
      <w:proofErr w:type="gramStart"/>
      <w:r>
        <w:rPr>
          <w:rFonts w:eastAsia="Calibri"/>
          <w:lang w:eastAsia="en-US"/>
        </w:rPr>
        <w:t>п</w:t>
      </w:r>
      <w:proofErr w:type="gramEnd"/>
      <w:r>
        <w:rPr>
          <w:rFonts w:eastAsia="Calibri"/>
          <w:lang w:eastAsia="en-US"/>
        </w:rPr>
        <w:t>ідприємства (організації), адреса підприємства</w:t>
      </w:r>
    </w:p>
    <w:p w:rsidR="009F2952" w:rsidRDefault="007A3973">
      <w:pPr>
        <w:rPr>
          <w:rFonts w:eastAsia="Calibri"/>
          <w:lang w:eastAsia="en-US"/>
        </w:rPr>
      </w:pPr>
      <w:r>
        <w:rPr>
          <w:rFonts w:eastAsia="Calibri"/>
          <w:lang w:eastAsia="en-US"/>
        </w:rPr>
        <w:t>________________________________________________________________________________</w:t>
      </w:r>
    </w:p>
    <w:p w:rsidR="009F2952" w:rsidRDefault="007A3973">
      <w:pPr>
        <w:rPr>
          <w:rFonts w:eastAsia="Calibri"/>
          <w:lang w:eastAsia="en-US"/>
        </w:rPr>
      </w:pPr>
      <w:r>
        <w:rPr>
          <w:rFonts w:eastAsia="Calibri"/>
          <w:lang w:eastAsia="en-US"/>
        </w:rPr>
        <w:t xml:space="preserve">6. Уповноваженийпредставникучасника на </w:t>
      </w:r>
      <w:proofErr w:type="gramStart"/>
      <w:r>
        <w:rPr>
          <w:rFonts w:eastAsia="Calibri"/>
          <w:lang w:eastAsia="en-US"/>
        </w:rPr>
        <w:t>п</w:t>
      </w:r>
      <w:proofErr w:type="gramEnd"/>
      <w:r>
        <w:rPr>
          <w:rFonts w:eastAsia="Calibri"/>
          <w:lang w:eastAsia="en-US"/>
        </w:rPr>
        <w:t>ідписаннядокументів за результатами процедуризакупівлі</w:t>
      </w:r>
      <w:r>
        <w:rPr>
          <w:rFonts w:eastAsia="Calibri"/>
          <w:lang w:val="uk-UA" w:eastAsia="en-US"/>
        </w:rPr>
        <w:t>_</w:t>
      </w:r>
      <w:r>
        <w:rPr>
          <w:rFonts w:eastAsia="Calibri"/>
          <w:lang w:eastAsia="en-US"/>
        </w:rPr>
        <w:t xml:space="preserve">_____________________________________________________________ </w:t>
      </w:r>
    </w:p>
    <w:p w:rsidR="009F2952" w:rsidRDefault="007A3973">
      <w:pPr>
        <w:rPr>
          <w:rFonts w:eastAsia="Calibri"/>
          <w:lang w:eastAsia="en-US"/>
        </w:rPr>
      </w:pPr>
      <w:r>
        <w:rPr>
          <w:rFonts w:eastAsia="Calibri"/>
          <w:lang w:eastAsia="en-US"/>
        </w:rPr>
        <w:t xml:space="preserve">7. Додаткові відомості____________________________________________________________ </w:t>
      </w:r>
    </w:p>
    <w:p w:rsidR="009F2952" w:rsidRDefault="007A3973">
      <w:pPr>
        <w:jc w:val="both"/>
        <w:rPr>
          <w:rFonts w:eastAsia="Calibri"/>
          <w:lang w:eastAsia="en-US"/>
        </w:rPr>
      </w:pPr>
      <w:r>
        <w:rPr>
          <w:rFonts w:eastAsia="Calibri"/>
          <w:lang w:eastAsia="en-US"/>
        </w:rPr>
        <w:t xml:space="preserve">8. </w:t>
      </w:r>
      <w:proofErr w:type="gramStart"/>
      <w:r>
        <w:rPr>
          <w:rFonts w:eastAsia="Calibri"/>
          <w:lang w:eastAsia="en-US"/>
        </w:rPr>
        <w:t>Ц</w:t>
      </w:r>
      <w:proofErr w:type="gramEnd"/>
      <w:r>
        <w:rPr>
          <w:rFonts w:eastAsia="Calibri"/>
          <w:lang w:eastAsia="en-US"/>
        </w:rPr>
        <w:t xml:space="preserve">іновапропозиція (заповнититаблицю) </w:t>
      </w:r>
    </w:p>
    <w:p w:rsidR="009F2952" w:rsidRDefault="009F2952">
      <w:pPr>
        <w:jc w:val="both"/>
        <w:rPr>
          <w:rFonts w:eastAsia="Calibri"/>
          <w:lang w:eastAsia="en-US"/>
        </w:rPr>
      </w:pPr>
    </w:p>
    <w:tbl>
      <w:tblPr>
        <w:tblW w:w="5000" w:type="pct"/>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CellMar>
          <w:left w:w="100" w:type="dxa"/>
        </w:tblCellMar>
        <w:tblLook w:val="04A0"/>
      </w:tblPr>
      <w:tblGrid>
        <w:gridCol w:w="512"/>
        <w:gridCol w:w="2294"/>
        <w:gridCol w:w="1844"/>
        <w:gridCol w:w="1179"/>
        <w:gridCol w:w="1215"/>
        <w:gridCol w:w="1215"/>
        <w:gridCol w:w="2014"/>
      </w:tblGrid>
      <w:tr w:rsidR="009F2952">
        <w:trPr>
          <w:trHeight w:val="1205"/>
        </w:trPr>
        <w:tc>
          <w:tcPr>
            <w:tcW w:w="505" w:type="dxa"/>
            <w:tcBorders>
              <w:top w:val="single" w:sz="6" w:space="0" w:color="000000"/>
              <w:left w:val="single" w:sz="6" w:space="0" w:color="000000"/>
              <w:bottom w:val="single" w:sz="6" w:space="0" w:color="000000"/>
              <w:right w:val="single" w:sz="4" w:space="0" w:color="000000"/>
            </w:tcBorders>
            <w:shd w:val="clear" w:color="auto" w:fill="auto"/>
          </w:tcPr>
          <w:p w:rsidR="009F2952" w:rsidRDefault="007A3973">
            <w:pPr>
              <w:rPr>
                <w:rFonts w:eastAsia="Calibri"/>
                <w:bCs/>
                <w:lang w:eastAsia="en-US"/>
              </w:rPr>
            </w:pPr>
            <w:r>
              <w:rPr>
                <w:rFonts w:eastAsia="Calibri"/>
                <w:bCs/>
                <w:lang w:eastAsia="en-US"/>
              </w:rPr>
              <w:t>№</w:t>
            </w:r>
          </w:p>
          <w:p w:rsidR="009F2952" w:rsidRDefault="007A3973">
            <w:pPr>
              <w:rPr>
                <w:rFonts w:eastAsia="Calibri"/>
                <w:bCs/>
                <w:lang w:eastAsia="en-US"/>
              </w:rPr>
            </w:pPr>
            <w:r>
              <w:rPr>
                <w:rFonts w:eastAsia="Calibri"/>
                <w:bCs/>
                <w:lang w:eastAsia="en-US"/>
              </w:rPr>
              <w:t>з/</w:t>
            </w:r>
            <w:proofErr w:type="gramStart"/>
            <w:r>
              <w:rPr>
                <w:rFonts w:eastAsia="Calibri"/>
                <w:bCs/>
                <w:lang w:eastAsia="en-US"/>
              </w:rPr>
              <w:t>п</w:t>
            </w:r>
            <w:proofErr w:type="gramEnd"/>
          </w:p>
        </w:tc>
        <w:tc>
          <w:tcPr>
            <w:tcW w:w="2274" w:type="dxa"/>
            <w:tcBorders>
              <w:top w:val="single" w:sz="6" w:space="0" w:color="000000"/>
              <w:left w:val="single" w:sz="4" w:space="0" w:color="000000"/>
              <w:bottom w:val="single" w:sz="6" w:space="0" w:color="000000"/>
              <w:right w:val="single" w:sz="6" w:space="0" w:color="000000"/>
            </w:tcBorders>
            <w:shd w:val="clear" w:color="auto" w:fill="auto"/>
          </w:tcPr>
          <w:p w:rsidR="009F2952" w:rsidRDefault="009F2952">
            <w:pPr>
              <w:rPr>
                <w:rFonts w:eastAsia="Calibri"/>
                <w:bCs/>
                <w:lang w:eastAsia="en-US"/>
              </w:rPr>
            </w:pPr>
          </w:p>
          <w:p w:rsidR="009F2952" w:rsidRDefault="007A3973">
            <w:pPr>
              <w:rPr>
                <w:rFonts w:eastAsia="Calibri"/>
                <w:bCs/>
                <w:lang w:eastAsia="en-US"/>
              </w:rPr>
            </w:pPr>
            <w:r>
              <w:rPr>
                <w:rFonts w:eastAsia="Calibri"/>
                <w:bCs/>
                <w:lang w:eastAsia="en-US"/>
              </w:rPr>
              <w:t>Найменування товару</w:t>
            </w: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r>
              <w:rPr>
                <w:rFonts w:eastAsia="Calibri"/>
                <w:bCs/>
                <w:lang w:eastAsia="en-US"/>
              </w:rPr>
              <w:t>Одиницявиміру</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r>
              <w:rPr>
                <w:rFonts w:eastAsia="Calibri"/>
                <w:bCs/>
                <w:lang w:eastAsia="en-US"/>
              </w:rPr>
              <w:t>Кількість</w:t>
            </w: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proofErr w:type="gramStart"/>
            <w:r>
              <w:rPr>
                <w:rFonts w:eastAsia="Calibri"/>
                <w:bCs/>
                <w:lang w:eastAsia="en-US"/>
              </w:rPr>
              <w:t>Ц</w:t>
            </w:r>
            <w:proofErr w:type="gramEnd"/>
            <w:r>
              <w:rPr>
                <w:rFonts w:eastAsia="Calibri"/>
                <w:bCs/>
                <w:lang w:eastAsia="en-US"/>
              </w:rPr>
              <w:t>іна за одиницю, грн.,</w:t>
            </w:r>
          </w:p>
          <w:p w:rsidR="009F2952" w:rsidRDefault="007A3973">
            <w:pPr>
              <w:rPr>
                <w:rFonts w:eastAsia="Calibri"/>
                <w:bCs/>
                <w:lang w:eastAsia="en-US"/>
              </w:rPr>
            </w:pPr>
            <w:r>
              <w:rPr>
                <w:rFonts w:eastAsia="Calibri"/>
                <w:bCs/>
                <w:lang w:eastAsia="en-US"/>
              </w:rPr>
              <w:t>без ПДВ</w:t>
            </w: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proofErr w:type="gramStart"/>
            <w:r>
              <w:rPr>
                <w:rFonts w:eastAsia="Calibri"/>
                <w:bCs/>
                <w:lang w:eastAsia="en-US"/>
              </w:rPr>
              <w:t>Ц</w:t>
            </w:r>
            <w:proofErr w:type="gramEnd"/>
            <w:r>
              <w:rPr>
                <w:rFonts w:eastAsia="Calibri"/>
                <w:bCs/>
                <w:lang w:eastAsia="en-US"/>
              </w:rPr>
              <w:t xml:space="preserve">іна за одиницю, грн., </w:t>
            </w:r>
          </w:p>
          <w:p w:rsidR="009F2952" w:rsidRDefault="007A3973">
            <w:pPr>
              <w:rPr>
                <w:rFonts w:eastAsia="Calibri"/>
                <w:bCs/>
                <w:lang w:eastAsia="en-US"/>
              </w:rPr>
            </w:pPr>
            <w:r>
              <w:rPr>
                <w:rFonts w:eastAsia="Calibri"/>
                <w:bCs/>
                <w:lang w:eastAsia="en-US"/>
              </w:rPr>
              <w:t>з ПДВ</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r>
              <w:rPr>
                <w:rFonts w:eastAsia="Calibri"/>
                <w:bCs/>
                <w:lang w:eastAsia="en-US"/>
              </w:rPr>
              <w:t xml:space="preserve">Загальнавартість, грн., </w:t>
            </w:r>
          </w:p>
          <w:p w:rsidR="009F2952" w:rsidRDefault="007A3973">
            <w:pPr>
              <w:rPr>
                <w:rFonts w:eastAsia="Calibri"/>
                <w:lang w:eastAsia="en-US"/>
              </w:rPr>
            </w:pPr>
            <w:r>
              <w:rPr>
                <w:rFonts w:eastAsia="Calibri"/>
                <w:bCs/>
                <w:lang w:eastAsia="en-US"/>
              </w:rPr>
              <w:t>з ПДВ</w:t>
            </w:r>
          </w:p>
        </w:tc>
      </w:tr>
      <w:tr w:rsidR="009F2952">
        <w:tc>
          <w:tcPr>
            <w:tcW w:w="505" w:type="dxa"/>
            <w:tcBorders>
              <w:top w:val="single" w:sz="6" w:space="0" w:color="000000"/>
              <w:left w:val="single" w:sz="6" w:space="0" w:color="000000"/>
              <w:bottom w:val="single" w:sz="6" w:space="0" w:color="000000"/>
              <w:right w:val="single" w:sz="4" w:space="0" w:color="000000"/>
            </w:tcBorders>
            <w:shd w:val="clear" w:color="auto" w:fill="auto"/>
          </w:tcPr>
          <w:p w:rsidR="009F2952" w:rsidRDefault="007A3973">
            <w:pPr>
              <w:rPr>
                <w:rFonts w:eastAsia="Calibri"/>
                <w:bCs/>
                <w:lang w:val="uk-UA" w:eastAsia="en-US"/>
              </w:rPr>
            </w:pPr>
            <w:r>
              <w:rPr>
                <w:rFonts w:eastAsia="Calibri"/>
                <w:bCs/>
                <w:lang w:eastAsia="en-US"/>
              </w:rPr>
              <w:t>1</w:t>
            </w:r>
            <w:r>
              <w:rPr>
                <w:rFonts w:eastAsia="Calibri"/>
                <w:bCs/>
                <w:lang w:val="uk-UA" w:eastAsia="en-US"/>
              </w:rPr>
              <w:t>...</w:t>
            </w:r>
          </w:p>
        </w:tc>
        <w:tc>
          <w:tcPr>
            <w:tcW w:w="2274" w:type="dxa"/>
            <w:tcBorders>
              <w:top w:val="single" w:sz="6" w:space="0" w:color="000000"/>
              <w:left w:val="single" w:sz="4" w:space="0" w:color="000000"/>
              <w:bottom w:val="single" w:sz="6" w:space="0" w:color="000000"/>
              <w:right w:val="single" w:sz="6" w:space="0" w:color="000000"/>
            </w:tcBorders>
            <w:shd w:val="clear" w:color="auto" w:fill="auto"/>
          </w:tcPr>
          <w:p w:rsidR="009F2952" w:rsidRDefault="009F2952">
            <w:pPr>
              <w:rPr>
                <w:rFonts w:eastAsia="Calibri"/>
                <w:bCs/>
                <w:lang w:eastAsia="en-US"/>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rPr>
                <w:rFonts w:eastAsia="Calibri"/>
                <w:bCs/>
                <w:lang w:eastAsia="en-US"/>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81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F2952" w:rsidRDefault="007A3973">
            <w:pPr>
              <w:jc w:val="center"/>
              <w:rPr>
                <w:rFonts w:eastAsia="Calibri"/>
                <w:bCs/>
                <w:lang w:eastAsia="en-US"/>
              </w:rPr>
            </w:pPr>
            <w:r>
              <w:rPr>
                <w:rFonts w:eastAsia="Calibri"/>
                <w:b/>
                <w:lang w:eastAsia="en-US"/>
              </w:rPr>
              <w:t>Вартість без ПДВ</w:t>
            </w:r>
          </w:p>
        </w:tc>
        <w:tc>
          <w:tcPr>
            <w:tcW w:w="196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81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F2952" w:rsidRDefault="007A3973">
            <w:pPr>
              <w:jc w:val="center"/>
              <w:rPr>
                <w:rFonts w:eastAsia="Calibri"/>
                <w:bCs/>
                <w:lang w:eastAsia="en-US"/>
              </w:rPr>
            </w:pPr>
            <w:r>
              <w:rPr>
                <w:rFonts w:eastAsia="Calibri"/>
                <w:b/>
                <w:lang w:eastAsia="en-US"/>
              </w:rPr>
              <w:t>крім того ПДВ</w:t>
            </w:r>
          </w:p>
        </w:tc>
        <w:tc>
          <w:tcPr>
            <w:tcW w:w="196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81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F2952" w:rsidRDefault="007A3973">
            <w:pPr>
              <w:jc w:val="center"/>
              <w:rPr>
                <w:rFonts w:eastAsia="Calibri"/>
                <w:bCs/>
                <w:lang w:eastAsia="en-US"/>
              </w:rPr>
            </w:pPr>
            <w:r>
              <w:rPr>
                <w:rFonts w:eastAsia="Calibri"/>
                <w:b/>
                <w:bCs/>
                <w:lang w:eastAsia="en-US"/>
              </w:rPr>
              <w:t>Загальнавартість з ПДВ</w:t>
            </w:r>
          </w:p>
        </w:tc>
        <w:tc>
          <w:tcPr>
            <w:tcW w:w="196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10064" w:type="dxa"/>
            <w:gridSpan w:val="7"/>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suppressAutoHyphens/>
              <w:rPr>
                <w:rFonts w:eastAsia="Calibri"/>
                <w:b/>
                <w:lang w:eastAsia="en-US"/>
              </w:rPr>
            </w:pPr>
            <w:r>
              <w:rPr>
                <w:rFonts w:eastAsia="Calibri"/>
                <w:b/>
                <w:lang w:val="uk-UA" w:eastAsia="en-US"/>
              </w:rPr>
              <w:t>_</w:t>
            </w:r>
            <w:r>
              <w:rPr>
                <w:rFonts w:eastAsia="Calibri"/>
                <w:b/>
                <w:lang w:eastAsia="en-US"/>
              </w:rPr>
              <w:t xml:space="preserve">____________________________________________________                            </w:t>
            </w:r>
          </w:p>
          <w:p w:rsidR="009F2952" w:rsidRDefault="007A3973">
            <w:pPr>
              <w:jc w:val="center"/>
              <w:rPr>
                <w:rFonts w:eastAsia="Calibri"/>
                <w:lang w:eastAsia="en-US"/>
              </w:rPr>
            </w:pPr>
            <w:r>
              <w:rPr>
                <w:rFonts w:eastAsia="Calibri"/>
                <w:lang w:eastAsia="en-US"/>
              </w:rPr>
              <w:t>(цифрами та прописом)</w:t>
            </w:r>
          </w:p>
        </w:tc>
      </w:tr>
    </w:tbl>
    <w:p w:rsidR="009F2952" w:rsidRDefault="009F2952">
      <w:pPr>
        <w:jc w:val="both"/>
        <w:rPr>
          <w:rFonts w:eastAsia="Calibri"/>
          <w:lang w:eastAsia="en-US"/>
        </w:rPr>
      </w:pPr>
    </w:p>
    <w:p w:rsidR="009F2952" w:rsidRDefault="009F2952">
      <w:pPr>
        <w:jc w:val="both"/>
        <w:rPr>
          <w:rFonts w:eastAsia="Calibri"/>
          <w:lang w:eastAsia="en-US"/>
        </w:rPr>
      </w:pPr>
    </w:p>
    <w:p w:rsidR="009F2952" w:rsidRDefault="007A3973">
      <w:pPr>
        <w:jc w:val="both"/>
        <w:rPr>
          <w:rFonts w:eastAsia="Calibri"/>
          <w:lang w:eastAsia="en-US"/>
        </w:rPr>
      </w:pPr>
      <w:r>
        <w:rPr>
          <w:rFonts w:eastAsia="Calibri"/>
          <w:lang w:eastAsia="en-US"/>
        </w:rPr>
        <w:t xml:space="preserve">Учасник визначає ціну </w:t>
      </w:r>
      <w:r>
        <w:rPr>
          <w:rFonts w:eastAsia="Calibri"/>
          <w:lang w:val="uk-UA" w:eastAsia="en-US"/>
        </w:rPr>
        <w:t xml:space="preserve">пропозиції </w:t>
      </w:r>
      <w:r>
        <w:rPr>
          <w:rFonts w:eastAsia="Calibri"/>
          <w:lang w:eastAsia="en-US"/>
        </w:rPr>
        <w:t xml:space="preserve">з урахуванням вартості самого </w:t>
      </w:r>
      <w:r>
        <w:rPr>
          <w:rFonts w:eastAsia="Calibri"/>
          <w:lang w:val="uk-UA" w:eastAsia="en-US"/>
        </w:rPr>
        <w:t>т</w:t>
      </w:r>
      <w:r>
        <w:rPr>
          <w:rFonts w:eastAsia="Calibri"/>
          <w:lang w:eastAsia="en-US"/>
        </w:rPr>
        <w:t>овару, вартості податків та зборів (обов’язкових платежів), що сплачуються, або мають бути сплачені, витрат на транспортування, вартості тари, упаковки, маркування, навантаження та розвантаження, надання Замовнику супроводжувальної документації</w:t>
      </w:r>
      <w:r>
        <w:rPr>
          <w:rFonts w:eastAsia="Calibri"/>
          <w:lang w:val="uk-UA" w:eastAsia="en-US"/>
        </w:rPr>
        <w:t xml:space="preserve"> а також </w:t>
      </w:r>
      <w:proofErr w:type="gramStart"/>
      <w:r>
        <w:rPr>
          <w:rFonts w:eastAsia="Calibri"/>
          <w:lang w:val="uk-UA" w:eastAsia="en-US"/>
        </w:rPr>
        <w:t>вс</w:t>
      </w:r>
      <w:proofErr w:type="gramEnd"/>
      <w:r>
        <w:rPr>
          <w:rFonts w:eastAsia="Calibri"/>
          <w:lang w:val="uk-UA" w:eastAsia="en-US"/>
        </w:rPr>
        <w:t xml:space="preserve">і інші </w:t>
      </w:r>
      <w:r>
        <w:rPr>
          <w:rFonts w:eastAsia="Calibri"/>
          <w:lang w:eastAsia="en-US"/>
        </w:rPr>
        <w:t>витрати, пов’язані із поставкою Товару.</w:t>
      </w:r>
    </w:p>
    <w:p w:rsidR="009F2952" w:rsidRDefault="007A3973">
      <w:pPr>
        <w:jc w:val="both"/>
        <w:rPr>
          <w:rFonts w:eastAsia="Calibri"/>
          <w:lang w:eastAsia="en-US"/>
        </w:rPr>
      </w:pPr>
      <w:r>
        <w:rPr>
          <w:rFonts w:eastAsia="Calibri"/>
          <w:lang w:eastAsia="en-US"/>
        </w:rPr>
        <w:t>* У разі надання пропозицій Учасником-неплатником ПДВ</w:t>
      </w:r>
      <w:proofErr w:type="gramStart"/>
      <w:r>
        <w:rPr>
          <w:rFonts w:eastAsia="Calibri"/>
          <w:lang w:eastAsia="en-US"/>
        </w:rPr>
        <w:t xml:space="preserve"> ,</w:t>
      </w:r>
      <w:proofErr w:type="gramEnd"/>
      <w:r>
        <w:rPr>
          <w:rFonts w:eastAsia="Calibri"/>
          <w:lang w:eastAsia="en-US"/>
        </w:rPr>
        <w:t xml:space="preserve"> в графі «Загальна вартість, грн., з ПДВ» зазначають ціну без ПДВ, про щоУчасник робить відповідну позначку.</w:t>
      </w:r>
    </w:p>
    <w:p w:rsidR="009F2952" w:rsidRDefault="007A3973">
      <w:pPr>
        <w:jc w:val="both"/>
        <w:rPr>
          <w:rFonts w:eastAsia="Calibri"/>
          <w:i/>
          <w:lang w:eastAsia="en-US"/>
        </w:rPr>
      </w:pPr>
      <w:r>
        <w:rPr>
          <w:rFonts w:eastAsia="Calibri"/>
          <w:lang w:eastAsia="en-US"/>
        </w:rPr>
        <w:t>Обсяги закупі</w:t>
      </w:r>
      <w:proofErr w:type="gramStart"/>
      <w:r>
        <w:rPr>
          <w:rFonts w:eastAsia="Calibri"/>
          <w:lang w:eastAsia="en-US"/>
        </w:rPr>
        <w:t>вл</w:t>
      </w:r>
      <w:proofErr w:type="gramEnd"/>
      <w:r>
        <w:rPr>
          <w:rFonts w:eastAsia="Calibri"/>
          <w:lang w:eastAsia="en-US"/>
        </w:rPr>
        <w:t>і можуть бути зменшені залежно від потреб Замовника та реального фінансування видатків.</w:t>
      </w:r>
    </w:p>
    <w:p w:rsidR="009F2952" w:rsidRDefault="007A3973">
      <w:pPr>
        <w:contextualSpacing/>
        <w:jc w:val="both"/>
        <w:rPr>
          <w:rFonts w:eastAsia="Calibri"/>
          <w:lang w:eastAsia="en-US"/>
        </w:rPr>
      </w:pPr>
      <w:r>
        <w:rPr>
          <w:rFonts w:eastAsia="Calibri"/>
          <w:lang w:eastAsia="en-US"/>
        </w:rPr>
        <w:t xml:space="preserve">У разі визначення нас переможцем та прийняття </w:t>
      </w:r>
      <w:proofErr w:type="gramStart"/>
      <w:r>
        <w:rPr>
          <w:rFonts w:eastAsia="Calibri"/>
          <w:lang w:eastAsia="en-US"/>
        </w:rPr>
        <w:t>р</w:t>
      </w:r>
      <w:proofErr w:type="gramEnd"/>
      <w:r>
        <w:rPr>
          <w:rFonts w:eastAsia="Calibri"/>
          <w:lang w:eastAsia="en-US"/>
        </w:rPr>
        <w:t xml:space="preserve">ішення про намір укласти договір про закупівлю, ми візьмемо на себе зобов'язання виконати всі умови, передбачені договором. </w:t>
      </w:r>
    </w:p>
    <w:p w:rsidR="009F2952" w:rsidRDefault="007A3973">
      <w:pPr>
        <w:contextualSpacing/>
        <w:jc w:val="both"/>
        <w:rPr>
          <w:rFonts w:eastAsia="Calibri"/>
          <w:lang w:eastAsia="en-US"/>
        </w:rPr>
      </w:pPr>
      <w:r>
        <w:rPr>
          <w:rFonts w:eastAsia="Calibri"/>
          <w:lang w:eastAsia="en-US"/>
        </w:rPr>
        <w:t>Ми погоджуємося дотримуватися умов цієї пропозиції протягом</w:t>
      </w:r>
      <w:r w:rsidR="005660A5">
        <w:rPr>
          <w:rFonts w:eastAsia="Calibri"/>
          <w:lang w:val="uk-UA" w:eastAsia="en-US"/>
        </w:rPr>
        <w:t xml:space="preserve"> 3</w:t>
      </w:r>
      <w:r>
        <w:rPr>
          <w:rFonts w:eastAsia="Calibri"/>
          <w:lang w:eastAsia="en-US"/>
        </w:rPr>
        <w:t xml:space="preserve">0 календарних днів з дня визначення переможця тендерних пропозицій. </w:t>
      </w:r>
    </w:p>
    <w:p w:rsidR="009F2952" w:rsidRDefault="007A3973">
      <w:pPr>
        <w:contextualSpacing/>
        <w:jc w:val="both"/>
        <w:rPr>
          <w:rFonts w:eastAsia="Calibri"/>
          <w:lang w:eastAsia="en-US"/>
        </w:rPr>
      </w:pPr>
      <w:r>
        <w:rPr>
          <w:rFonts w:eastAsia="Calibri"/>
          <w:lang w:eastAsia="en-US"/>
        </w:rPr>
        <w:t xml:space="preserve">Ми погоджуємося з умовами, що ви можете відхилити нашу чи </w:t>
      </w:r>
      <w:proofErr w:type="gramStart"/>
      <w:r>
        <w:rPr>
          <w:rFonts w:eastAsia="Calibri"/>
          <w:lang w:eastAsia="en-US"/>
        </w:rPr>
        <w:t>вс</w:t>
      </w:r>
      <w:proofErr w:type="gramEnd"/>
      <w:r>
        <w:rPr>
          <w:rFonts w:eastAsia="Calibri"/>
          <w:lang w:eastAsia="en-US"/>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F2952" w:rsidRDefault="007A3973">
      <w:pPr>
        <w:contextualSpacing/>
        <w:jc w:val="both"/>
        <w:rPr>
          <w:rFonts w:eastAsia="Calibri"/>
          <w:lang w:eastAsia="en-US"/>
        </w:rPr>
      </w:pPr>
      <w:r>
        <w:rPr>
          <w:rFonts w:eastAsia="Calibri"/>
          <w:lang w:eastAsia="en-US"/>
        </w:rPr>
        <w:lastRenderedPageBreak/>
        <w:t>Ми розуміємо та погоджуємося, що Ви можете відмінити процедуру закупі</w:t>
      </w:r>
      <w:proofErr w:type="gramStart"/>
      <w:r>
        <w:rPr>
          <w:rFonts w:eastAsia="Calibri"/>
          <w:lang w:eastAsia="en-US"/>
        </w:rPr>
        <w:t>вл</w:t>
      </w:r>
      <w:proofErr w:type="gramEnd"/>
      <w:r>
        <w:rPr>
          <w:rFonts w:eastAsia="Calibri"/>
          <w:lang w:eastAsia="en-US"/>
        </w:rPr>
        <w:t xml:space="preserve">і у разі наявності обставин для цьогозгідно із Законом. </w:t>
      </w:r>
    </w:p>
    <w:p w:rsidR="009F2952" w:rsidRDefault="007A3973">
      <w:pPr>
        <w:contextualSpacing/>
        <w:jc w:val="both"/>
        <w:rPr>
          <w:rFonts w:eastAsia="Calibri"/>
          <w:lang w:eastAsia="en-US"/>
        </w:rPr>
      </w:pPr>
      <w:r>
        <w:rPr>
          <w:rFonts w:eastAsia="Calibri"/>
          <w:lang w:eastAsia="en-US"/>
        </w:rPr>
        <w:t xml:space="preserve">Якщо нас буде визначено переможцем торгів, ми беремо на себе зобов’язання </w:t>
      </w:r>
      <w:proofErr w:type="gramStart"/>
      <w:r>
        <w:rPr>
          <w:rFonts w:eastAsia="Calibri"/>
          <w:lang w:eastAsia="en-US"/>
        </w:rPr>
        <w:t>п</w:t>
      </w:r>
      <w:proofErr w:type="gramEnd"/>
      <w:r>
        <w:rPr>
          <w:rFonts w:eastAsia="Calibri"/>
          <w:lang w:eastAsia="en-US"/>
        </w:rPr>
        <w:t>ідписати договір не пізнішеніж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w:t>
      </w:r>
      <w:proofErr w:type="gramStart"/>
      <w:r>
        <w:rPr>
          <w:rFonts w:eastAsia="Calibri"/>
          <w:lang w:eastAsia="en-US"/>
        </w:rPr>
        <w:t>р</w:t>
      </w:r>
      <w:proofErr w:type="gramEnd"/>
      <w:r>
        <w:rPr>
          <w:rFonts w:eastAsia="Calibri"/>
          <w:lang w:eastAsia="en-US"/>
        </w:rPr>
        <w:t xml:space="preserve"> укласти договір про закупівлю. </w:t>
      </w:r>
    </w:p>
    <w:p w:rsidR="009F2952" w:rsidRDefault="007A3973">
      <w:pPr>
        <w:contextualSpacing/>
        <w:jc w:val="both"/>
        <w:rPr>
          <w:rFonts w:eastAsia="Calibri"/>
          <w:lang w:eastAsia="en-US"/>
        </w:rPr>
      </w:pPr>
      <w:r>
        <w:rPr>
          <w:rFonts w:eastAsia="Calibri"/>
          <w:lang w:eastAsia="en-US"/>
        </w:rPr>
        <w:t xml:space="preserve">Зазначеним нижче </w:t>
      </w:r>
      <w:proofErr w:type="gramStart"/>
      <w:r>
        <w:rPr>
          <w:rFonts w:eastAsia="Calibri"/>
          <w:lang w:eastAsia="en-US"/>
        </w:rPr>
        <w:t>п</w:t>
      </w:r>
      <w:proofErr w:type="gramEnd"/>
      <w:r>
        <w:rPr>
          <w:rFonts w:eastAsia="Calibri"/>
          <w:lang w:eastAsia="en-US"/>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F2952" w:rsidRDefault="007A3973">
      <w:pPr>
        <w:ind w:left="720"/>
        <w:contextualSpacing/>
        <w:jc w:val="both"/>
        <w:rPr>
          <w:rFonts w:eastAsia="Calibri"/>
          <w:lang w:eastAsia="en-US"/>
        </w:rPr>
      </w:pPr>
      <w:r>
        <w:rPr>
          <w:rFonts w:eastAsia="Calibri"/>
          <w:lang w:eastAsia="en-US"/>
        </w:rPr>
        <w:t>__________________________________________________________________________</w:t>
      </w:r>
    </w:p>
    <w:p w:rsidR="009F2952" w:rsidRDefault="007A3973">
      <w:pPr>
        <w:ind w:firstLine="708"/>
        <w:rPr>
          <w:rFonts w:eastAsia="Calibri"/>
          <w:bCs/>
          <w:lang w:eastAsia="en-US"/>
        </w:rPr>
      </w:pPr>
      <w:r>
        <w:rPr>
          <w:rFonts w:eastAsia="Calibri"/>
          <w:bCs/>
          <w:lang w:eastAsia="en-US"/>
        </w:rPr>
        <w:t>М.П.</w:t>
      </w:r>
    </w:p>
    <w:p w:rsidR="009F2952" w:rsidRDefault="007A3973">
      <w:pPr>
        <w:spacing w:line="240" w:lineRule="atLeast"/>
        <w:ind w:firstLine="708"/>
        <w:jc w:val="both"/>
        <w:rPr>
          <w:rFonts w:eastAsia="Calibri"/>
          <w:i/>
          <w:lang w:eastAsia="en-US"/>
        </w:rPr>
      </w:pPr>
      <w:r>
        <w:rPr>
          <w:rFonts w:eastAsia="Calibri"/>
          <w:i/>
          <w:lang w:eastAsia="en-US"/>
        </w:rPr>
        <w:t xml:space="preserve">Посада, </w:t>
      </w:r>
      <w:proofErr w:type="gramStart"/>
      <w:r>
        <w:rPr>
          <w:rFonts w:eastAsia="Calibri"/>
          <w:i/>
          <w:lang w:eastAsia="en-US"/>
        </w:rPr>
        <w:t>пр</w:t>
      </w:r>
      <w:proofErr w:type="gramEnd"/>
      <w:r>
        <w:rPr>
          <w:rFonts w:eastAsia="Calibri"/>
          <w:i/>
          <w:lang w:eastAsia="en-US"/>
        </w:rPr>
        <w:t>ізвище, ініціали, власноручнийпідписуповноваженої особи переможця, завіреніпечаткою (у разівикористання)</w:t>
      </w: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rPr>
          <w:b/>
          <w:color w:val="000000"/>
          <w:lang w:val="uk-UA"/>
        </w:rPr>
      </w:pPr>
    </w:p>
    <w:p w:rsidR="009F2952" w:rsidRDefault="007A3973">
      <w:pPr>
        <w:jc w:val="right"/>
        <w:rPr>
          <w:b/>
          <w:color w:val="000000"/>
          <w:lang w:val="uk-UA"/>
        </w:rPr>
      </w:pPr>
      <w:r>
        <w:rPr>
          <w:b/>
          <w:color w:val="000000"/>
          <w:lang w:val="uk-UA"/>
        </w:rPr>
        <w:lastRenderedPageBreak/>
        <w:t>ДОДАТОК №5</w:t>
      </w:r>
    </w:p>
    <w:p w:rsidR="009F2952" w:rsidRDefault="009F2952">
      <w:pPr>
        <w:jc w:val="center"/>
        <w:rPr>
          <w:b/>
          <w:color w:val="000000"/>
          <w:lang w:val="uk-UA"/>
        </w:rPr>
      </w:pPr>
    </w:p>
    <w:p w:rsidR="009F2952" w:rsidRDefault="007A3973">
      <w:pPr>
        <w:jc w:val="center"/>
        <w:rPr>
          <w:b/>
          <w:color w:val="000000"/>
          <w:lang w:val="uk-UA"/>
        </w:rPr>
      </w:pPr>
      <w:r>
        <w:rPr>
          <w:b/>
          <w:color w:val="000000"/>
          <w:lang w:val="uk-UA"/>
        </w:rPr>
        <w:t>Проєкт договору</w:t>
      </w:r>
    </w:p>
    <w:p w:rsidR="009F2952" w:rsidRDefault="009F2952">
      <w:pPr>
        <w:ind w:right="141"/>
        <w:rPr>
          <w:rFonts w:eastAsia="Calibri"/>
          <w:b/>
          <w:lang w:val="uk-UA" w:eastAsia="en-US"/>
        </w:rPr>
      </w:pPr>
    </w:p>
    <w:p w:rsidR="009F2952" w:rsidRDefault="007A3973">
      <w:pPr>
        <w:ind w:left="284" w:right="141"/>
        <w:jc w:val="both"/>
        <w:rPr>
          <w:rFonts w:eastAsia="Calibri"/>
          <w:lang w:val="uk-UA" w:eastAsia="en-US"/>
        </w:rPr>
      </w:pPr>
      <w:r>
        <w:rPr>
          <w:rFonts w:eastAsia="Calibri"/>
          <w:lang w:val="uk-UA" w:eastAsia="en-US"/>
        </w:rPr>
        <w:t>м. Кіцмань</w:t>
      </w:r>
      <w:r>
        <w:rPr>
          <w:rFonts w:eastAsia="Calibri"/>
          <w:lang w:val="uk-UA" w:eastAsia="en-US"/>
        </w:rPr>
        <w:tab/>
      </w:r>
      <w:r>
        <w:rPr>
          <w:rFonts w:eastAsia="Calibri"/>
          <w:lang w:val="uk-UA" w:eastAsia="en-US"/>
        </w:rPr>
        <w:tab/>
      </w:r>
      <w:r>
        <w:rPr>
          <w:rFonts w:eastAsia="Calibri"/>
          <w:lang w:val="uk-UA" w:eastAsia="en-US"/>
        </w:rPr>
        <w:tab/>
      </w:r>
      <w:r>
        <w:rPr>
          <w:rFonts w:eastAsia="Calibri"/>
          <w:lang w:val="uk-UA" w:eastAsia="en-US"/>
        </w:rPr>
        <w:tab/>
      </w:r>
      <w:r>
        <w:rPr>
          <w:rFonts w:eastAsia="Calibri"/>
          <w:lang w:val="uk-UA" w:eastAsia="en-US"/>
        </w:rPr>
        <w:tab/>
        <w:t>"___" _________ 202</w:t>
      </w:r>
      <w:r w:rsidR="00542949">
        <w:rPr>
          <w:rFonts w:eastAsia="Calibri"/>
          <w:lang w:val="uk-UA" w:eastAsia="en-US"/>
        </w:rPr>
        <w:t>3</w:t>
      </w:r>
      <w:r>
        <w:rPr>
          <w:rFonts w:eastAsia="Calibri"/>
          <w:lang w:val="uk-UA" w:eastAsia="en-US"/>
        </w:rPr>
        <w:t xml:space="preserve">  року</w:t>
      </w:r>
    </w:p>
    <w:p w:rsidR="009F2952" w:rsidRDefault="009F2952">
      <w:pPr>
        <w:ind w:left="284" w:right="141"/>
        <w:jc w:val="both"/>
        <w:rPr>
          <w:rFonts w:eastAsia="Calibri"/>
          <w:b/>
          <w:lang w:val="uk-UA" w:eastAsia="en-US"/>
        </w:rPr>
      </w:pPr>
    </w:p>
    <w:p w:rsidR="009F2952" w:rsidRDefault="007A3973">
      <w:pPr>
        <w:ind w:right="-144"/>
        <w:jc w:val="both"/>
        <w:rPr>
          <w:rFonts w:eastAsia="Calibri"/>
          <w:lang w:val="uk-UA" w:eastAsia="en-US"/>
        </w:rPr>
      </w:pPr>
      <w:r>
        <w:rPr>
          <w:bCs/>
          <w:lang w:val="uk-UA" w:eastAsia="uk-UA"/>
        </w:rPr>
        <w:t>КНП "Кіцманська багатопрофільна лікарня інтенсивного лікування"</w:t>
      </w:r>
      <w:r>
        <w:rPr>
          <w:bCs/>
          <w:lang w:val="uk-UA" w:eastAsia="en-US"/>
        </w:rPr>
        <w:t>,</w:t>
      </w:r>
      <w:r>
        <w:rPr>
          <w:lang w:val="uk-UA" w:eastAsia="uk-UA"/>
        </w:rPr>
        <w:t xml:space="preserve">(далі – Покупець), в особі </w:t>
      </w:r>
      <w:r>
        <w:rPr>
          <w:bCs/>
          <w:lang w:val="uk-UA" w:eastAsia="uk-UA"/>
        </w:rPr>
        <w:t>генерального директора Хромюка Володимира Васильовича,</w:t>
      </w:r>
      <w:r>
        <w:rPr>
          <w:lang w:val="uk-UA" w:eastAsia="uk-UA"/>
        </w:rPr>
        <w:t xml:space="preserve"> що діє на підставі </w:t>
      </w:r>
      <w:r>
        <w:rPr>
          <w:bCs/>
          <w:lang w:val="uk-UA" w:eastAsia="uk-UA"/>
        </w:rPr>
        <w:t>Статуту,</w:t>
      </w:r>
      <w:r>
        <w:rPr>
          <w:lang w:val="uk-UA" w:eastAsia="uk-UA"/>
        </w:rPr>
        <w:t xml:space="preserve"> з однієї сторони та</w:t>
      </w:r>
      <w:r>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9F2952" w:rsidRDefault="007A3973">
      <w:pPr>
        <w:numPr>
          <w:ilvl w:val="0"/>
          <w:numId w:val="4"/>
        </w:numPr>
        <w:suppressAutoHyphens/>
        <w:ind w:left="284" w:right="141"/>
        <w:jc w:val="center"/>
        <w:rPr>
          <w:rFonts w:eastAsia="Calibri"/>
          <w:b/>
          <w:lang w:val="uk-UA" w:eastAsia="en-US"/>
        </w:rPr>
      </w:pPr>
      <w:r>
        <w:rPr>
          <w:rFonts w:eastAsia="Calibri"/>
          <w:b/>
          <w:lang w:val="uk-UA" w:eastAsia="en-US"/>
        </w:rPr>
        <w:t>Предмет Договору</w:t>
      </w:r>
    </w:p>
    <w:p w:rsidR="009F2952" w:rsidRDefault="007A3973">
      <w:pPr>
        <w:jc w:val="both"/>
        <w:rPr>
          <w:color w:val="000000"/>
          <w:sz w:val="40"/>
          <w:szCs w:val="40"/>
          <w:lang w:val="uk-UA"/>
        </w:rPr>
      </w:pPr>
      <w:r>
        <w:rPr>
          <w:lang w:val="uk-UA" w:eastAsia="en-US"/>
        </w:rPr>
        <w:t>1.1.</w:t>
      </w:r>
      <w:r>
        <w:rPr>
          <w:lang w:eastAsia="en-US"/>
        </w:rPr>
        <w:t xml:space="preserve">Постачальник зобов’язується передати у власність Замовника, а Замовник прийняти та оплатити </w:t>
      </w:r>
      <w:r w:rsidR="007A6E44">
        <w:rPr>
          <w:rStyle w:val="docdata"/>
          <w:rFonts w:eastAsia="Calibri"/>
          <w:b/>
          <w:color w:val="000000"/>
          <w:lang w:val="uk-UA"/>
        </w:rPr>
        <w:t>ДК</w:t>
      </w:r>
      <w:r w:rsidR="007A6E44">
        <w:rPr>
          <w:b/>
          <w:color w:val="000000"/>
          <w:lang w:val="uk-UA"/>
        </w:rPr>
        <w:t xml:space="preserve"> 021:2015 "Єдиний закупівельний словник": 336</w:t>
      </w:r>
      <w:r w:rsidR="007A6E44">
        <w:rPr>
          <w:b/>
          <w:color w:val="000000"/>
        </w:rPr>
        <w:t>9</w:t>
      </w:r>
      <w:r w:rsidR="007A6E44">
        <w:rPr>
          <w:b/>
          <w:color w:val="000000"/>
          <w:lang w:val="uk-UA"/>
        </w:rPr>
        <w:t>0</w:t>
      </w:r>
      <w:r w:rsidR="007A6E44">
        <w:rPr>
          <w:b/>
          <w:color w:val="000000"/>
        </w:rPr>
        <w:t>000-</w:t>
      </w:r>
      <w:r w:rsidR="007A6E44">
        <w:rPr>
          <w:b/>
          <w:color w:val="000000"/>
          <w:lang w:val="uk-UA"/>
        </w:rPr>
        <w:t>3«</w:t>
      </w:r>
      <w:r w:rsidR="007A6E44" w:rsidRPr="00D85140">
        <w:rPr>
          <w:b/>
          <w:color w:val="000000"/>
          <w:shd w:val="clear" w:color="auto" w:fill="FDFEFD"/>
        </w:rPr>
        <w:t>Лікарські засоби різні</w:t>
      </w:r>
      <w:r w:rsidR="007A6E44">
        <w:rPr>
          <w:b/>
          <w:color w:val="000000"/>
          <w:lang w:val="uk-UA"/>
        </w:rPr>
        <w:t>» (Реактиви та контрастні речовини)</w:t>
      </w:r>
      <w:r>
        <w:rPr>
          <w:lang w:val="uk-UA" w:eastAsia="en-US"/>
        </w:rPr>
        <w:t>, (надалі - Товар)</w:t>
      </w:r>
      <w:r>
        <w:rPr>
          <w:lang w:eastAsia="en-US"/>
        </w:rPr>
        <w:t xml:space="preserve"> на умовах, визначених цим Договором. </w:t>
      </w:r>
    </w:p>
    <w:p w:rsidR="009F2952" w:rsidRDefault="007A3973">
      <w:pPr>
        <w:jc w:val="both"/>
        <w:rPr>
          <w:rFonts w:eastAsia="Calibri"/>
          <w:lang w:val="uk-UA" w:eastAsia="en-US"/>
        </w:rPr>
      </w:pPr>
      <w:r>
        <w:rPr>
          <w:rFonts w:eastAsia="Calibri"/>
          <w:lang w:val="uk-UA" w:eastAsia="en-US"/>
        </w:rPr>
        <w:t>1.2. Найменування, кількість, товару зазначаються у Специфікації, яка є невід’ємною частиноюданогоДоговору.</w:t>
      </w:r>
    </w:p>
    <w:p w:rsidR="009F2952" w:rsidRDefault="007A3973">
      <w:pPr>
        <w:jc w:val="both"/>
        <w:rPr>
          <w:rFonts w:eastAsia="Calibri"/>
          <w:lang w:val="uk-UA" w:eastAsia="en-US"/>
        </w:rPr>
      </w:pPr>
      <w:r>
        <w:rPr>
          <w:rFonts w:eastAsia="Calibri"/>
          <w:lang w:val="uk-UA" w:eastAsia="en-US"/>
        </w:rPr>
        <w:t>1.3.У вартість товару  включенівсівитрати (доставка товару до місця поставки товару, включаючинавантаження, розвантаження, транспортні, експедиційні та іншіпослуги з доставки, сплатаподатків та обов’язковихплатежів), а також інсталяція та інструктаж персоналу.</w:t>
      </w:r>
    </w:p>
    <w:p w:rsidR="009F2952" w:rsidRDefault="007A3973">
      <w:pPr>
        <w:jc w:val="both"/>
        <w:rPr>
          <w:rFonts w:eastAsia="Calibri"/>
          <w:lang w:eastAsia="en-US"/>
        </w:rPr>
      </w:pPr>
      <w:r>
        <w:rPr>
          <w:rFonts w:eastAsia="Calibri"/>
          <w:lang w:eastAsia="en-US"/>
        </w:rPr>
        <w:t xml:space="preserve">1.4.Товар вважаєтьсяпоставленимзамовникупісляйогофактичної поставки </w:t>
      </w:r>
      <w:r>
        <w:rPr>
          <w:rFonts w:eastAsia="Calibri"/>
          <w:lang w:val="uk-UA" w:eastAsia="en-US"/>
        </w:rPr>
        <w:t>за адресою замовника</w:t>
      </w:r>
      <w:r>
        <w:rPr>
          <w:rFonts w:eastAsia="Calibri"/>
          <w:lang w:eastAsia="en-US"/>
        </w:rPr>
        <w:t>.</w:t>
      </w:r>
    </w:p>
    <w:p w:rsidR="009F2952" w:rsidRDefault="007A3973">
      <w:pPr>
        <w:ind w:firstLine="567"/>
        <w:jc w:val="center"/>
        <w:rPr>
          <w:rFonts w:eastAsia="Arial"/>
          <w:b/>
          <w:color w:val="000000"/>
          <w:lang w:val="uk-UA"/>
        </w:rPr>
      </w:pPr>
      <w:r>
        <w:rPr>
          <w:rFonts w:eastAsia="Arial"/>
          <w:b/>
          <w:color w:val="000000"/>
        </w:rPr>
        <w:t>2. Якість</w:t>
      </w:r>
      <w:r>
        <w:rPr>
          <w:rFonts w:eastAsia="Arial"/>
          <w:b/>
          <w:color w:val="000000"/>
          <w:lang w:val="uk-UA"/>
        </w:rPr>
        <w:t>товару</w:t>
      </w:r>
    </w:p>
    <w:p w:rsidR="009F2952" w:rsidRDefault="007A3973">
      <w:pPr>
        <w:jc w:val="both"/>
        <w:rPr>
          <w:rFonts w:eastAsia="Calibri"/>
          <w:lang w:eastAsia="en-US"/>
        </w:rPr>
      </w:pPr>
      <w:r>
        <w:rPr>
          <w:rFonts w:eastAsia="Calibri"/>
          <w:lang w:eastAsia="en-US"/>
        </w:rPr>
        <w:t xml:space="preserve">2.1. Постачальник повинен передати (поставити) </w:t>
      </w:r>
      <w:r>
        <w:rPr>
          <w:rFonts w:eastAsia="Calibri"/>
          <w:lang w:val="uk-UA" w:eastAsia="en-US"/>
        </w:rPr>
        <w:t>Замовнику</w:t>
      </w:r>
      <w:r>
        <w:rPr>
          <w:rFonts w:eastAsia="Calibri"/>
          <w:lang w:eastAsia="en-US"/>
        </w:rPr>
        <w:t xml:space="preserve"> товар , якість як</w:t>
      </w:r>
      <w:r>
        <w:rPr>
          <w:rFonts w:eastAsia="Calibri"/>
          <w:lang w:val="uk-UA" w:eastAsia="en-US"/>
        </w:rPr>
        <w:t xml:space="preserve">ого </w:t>
      </w:r>
      <w:r>
        <w:rPr>
          <w:rFonts w:eastAsia="Calibri"/>
          <w:lang w:eastAsia="en-US"/>
        </w:rPr>
        <w:t>відповідаєсанітармим і гі</w:t>
      </w:r>
      <w:proofErr w:type="gramStart"/>
      <w:r>
        <w:rPr>
          <w:rFonts w:eastAsia="Calibri"/>
          <w:lang w:eastAsia="en-US"/>
        </w:rPr>
        <w:t>г</w:t>
      </w:r>
      <w:proofErr w:type="gramEnd"/>
      <w:r>
        <w:rPr>
          <w:rFonts w:eastAsia="Calibri"/>
          <w:lang w:eastAsia="en-US"/>
        </w:rPr>
        <w:t>ієнічним нормам. Якість та комплектність товару, щопостачаєтьсяповин</w:t>
      </w:r>
      <w:r>
        <w:rPr>
          <w:rFonts w:eastAsia="Calibri"/>
          <w:lang w:val="uk-UA" w:eastAsia="en-US"/>
        </w:rPr>
        <w:t xml:space="preserve">ен </w:t>
      </w:r>
      <w:r>
        <w:rPr>
          <w:rFonts w:eastAsia="Calibri"/>
          <w:lang w:eastAsia="en-US"/>
        </w:rPr>
        <w:t xml:space="preserve">відповідативстановленим стандартам країнивиробника і </w:t>
      </w:r>
      <w:proofErr w:type="gramStart"/>
      <w:r>
        <w:rPr>
          <w:rFonts w:eastAsia="Calibri"/>
          <w:lang w:eastAsia="en-US"/>
        </w:rPr>
        <w:t>п</w:t>
      </w:r>
      <w:proofErr w:type="gramEnd"/>
      <w:r>
        <w:rPr>
          <w:rFonts w:eastAsia="Calibri"/>
          <w:lang w:eastAsia="en-US"/>
        </w:rPr>
        <w:t>ідтверджуватисьсертифікатомякостівиробника.</w:t>
      </w:r>
    </w:p>
    <w:p w:rsidR="009F2952" w:rsidRDefault="007A3973">
      <w:pPr>
        <w:jc w:val="both"/>
        <w:rPr>
          <w:rFonts w:eastAsia="Calibri"/>
          <w:lang w:eastAsia="en-US"/>
        </w:rPr>
      </w:pPr>
      <w:r>
        <w:rPr>
          <w:rFonts w:eastAsia="Calibri"/>
          <w:lang w:eastAsia="en-US"/>
        </w:rPr>
        <w:t xml:space="preserve">2.2.Товар постачається в стандартнійупаковці, що повинна відповідативимогамдержавнихстандартіваботехнічнимумовам для цього виду товару та забезпечуватицілісність товару </w:t>
      </w:r>
      <w:proofErr w:type="gramStart"/>
      <w:r>
        <w:rPr>
          <w:rFonts w:eastAsia="Calibri"/>
          <w:lang w:eastAsia="en-US"/>
        </w:rPr>
        <w:t>п</w:t>
      </w:r>
      <w:proofErr w:type="gramEnd"/>
      <w:r>
        <w:rPr>
          <w:rFonts w:eastAsia="Calibri"/>
          <w:lang w:eastAsia="en-US"/>
        </w:rPr>
        <w:t>ід час транспортування і збереження.</w:t>
      </w:r>
    </w:p>
    <w:p w:rsidR="009F2952" w:rsidRDefault="007A3973">
      <w:pPr>
        <w:jc w:val="both"/>
        <w:rPr>
          <w:rFonts w:eastAsia="Calibri"/>
          <w:lang w:eastAsia="en-US"/>
        </w:rPr>
      </w:pPr>
      <w:r>
        <w:rPr>
          <w:rFonts w:eastAsia="Calibri"/>
          <w:lang w:eastAsia="en-US"/>
        </w:rPr>
        <w:t>2.3. Постачальникгарантуєякість товару, щопостачається за цим договором. Гарантіяякостідієпротягом строку, встановленоговиробником товару</w:t>
      </w:r>
      <w:r>
        <w:rPr>
          <w:rFonts w:eastAsia="Calibri"/>
          <w:lang w:val="uk-UA" w:eastAsia="en-US"/>
        </w:rPr>
        <w:t>.</w:t>
      </w:r>
    </w:p>
    <w:p w:rsidR="009F2952" w:rsidRDefault="007A3973">
      <w:pPr>
        <w:jc w:val="both"/>
        <w:rPr>
          <w:rFonts w:eastAsia="Calibri"/>
          <w:lang w:eastAsia="en-US"/>
        </w:rPr>
      </w:pPr>
      <w:r>
        <w:rPr>
          <w:rFonts w:eastAsia="Calibri"/>
          <w:lang w:eastAsia="en-US"/>
        </w:rPr>
        <w:t>2.4. Термінпридатності товару на момент поставки маєскладати</w:t>
      </w:r>
      <w:r>
        <w:rPr>
          <w:rFonts w:eastAsia="Calibri"/>
          <w:lang w:val="uk-UA" w:eastAsia="en-US"/>
        </w:rPr>
        <w:t xml:space="preserve"> 80</w:t>
      </w:r>
      <w:r>
        <w:rPr>
          <w:rFonts w:eastAsia="Calibri"/>
          <w:lang w:eastAsia="en-US"/>
        </w:rPr>
        <w:t>%</w:t>
      </w:r>
      <w:r>
        <w:rPr>
          <w:rFonts w:eastAsia="Calibri"/>
          <w:lang w:val="uk-UA" w:eastAsia="en-US"/>
        </w:rPr>
        <w:t xml:space="preserve"> від загального терміну придатності визначеного виробником</w:t>
      </w:r>
      <w:r>
        <w:rPr>
          <w:rFonts w:eastAsia="Calibri"/>
          <w:lang w:eastAsia="en-US"/>
        </w:rPr>
        <w:t>.</w:t>
      </w:r>
    </w:p>
    <w:p w:rsidR="009F2952" w:rsidRDefault="007A3973">
      <w:pPr>
        <w:jc w:val="center"/>
        <w:rPr>
          <w:rFonts w:eastAsia="Arial"/>
          <w:b/>
          <w:color w:val="000000"/>
        </w:rPr>
      </w:pPr>
      <w:r>
        <w:rPr>
          <w:rFonts w:eastAsia="Arial"/>
          <w:b/>
          <w:color w:val="000000"/>
          <w:lang w:val="uk-UA"/>
        </w:rPr>
        <w:t>3.</w:t>
      </w:r>
      <w:r>
        <w:rPr>
          <w:rFonts w:eastAsia="Arial"/>
          <w:b/>
          <w:color w:val="000000"/>
        </w:rPr>
        <w:t>Ціна та порядок розрахунків</w:t>
      </w:r>
    </w:p>
    <w:p w:rsidR="009F2952" w:rsidRDefault="007A3973">
      <w:pPr>
        <w:jc w:val="both"/>
        <w:rPr>
          <w:rFonts w:eastAsia="Calibri"/>
          <w:lang w:eastAsia="en-US"/>
        </w:rPr>
      </w:pPr>
      <w:r>
        <w:rPr>
          <w:rFonts w:eastAsia="Calibri"/>
          <w:lang w:val="uk-UA" w:eastAsia="en-US"/>
        </w:rPr>
        <w:t>3</w:t>
      </w:r>
      <w:r>
        <w:rPr>
          <w:rFonts w:eastAsia="Calibri"/>
          <w:lang w:eastAsia="en-US"/>
        </w:rPr>
        <w:t xml:space="preserve">.1. Ціна </w:t>
      </w:r>
      <w:proofErr w:type="gramStart"/>
      <w:r>
        <w:rPr>
          <w:rFonts w:eastAsia="Calibri"/>
          <w:lang w:eastAsia="en-US"/>
        </w:rPr>
        <w:t>на</w:t>
      </w:r>
      <w:proofErr w:type="gramEnd"/>
      <w:r>
        <w:rPr>
          <w:rFonts w:eastAsia="Calibri"/>
          <w:lang w:eastAsia="en-US"/>
        </w:rPr>
        <w:t xml:space="preserve"> Товар встановлюються в національнійвалютіУкраїни, визначена у Специфікації до даного Договору та не підлягаютьзмініпротягом строку йогодії.</w:t>
      </w:r>
    </w:p>
    <w:p w:rsidR="009F2952" w:rsidRDefault="007A3973">
      <w:pPr>
        <w:jc w:val="both"/>
        <w:rPr>
          <w:rFonts w:eastAsia="Calibri"/>
          <w:lang w:eastAsia="en-US"/>
        </w:rPr>
      </w:pPr>
      <w:r>
        <w:rPr>
          <w:rFonts w:eastAsia="Calibri"/>
          <w:lang w:val="uk-UA" w:eastAsia="en-US"/>
        </w:rPr>
        <w:t>3</w:t>
      </w:r>
      <w:r>
        <w:rPr>
          <w:rFonts w:eastAsia="Calibri"/>
          <w:lang w:eastAsia="en-US"/>
        </w:rPr>
        <w:t>.2. Загальна сума Договору визначається у розмі</w:t>
      </w:r>
      <w:proofErr w:type="gramStart"/>
      <w:r>
        <w:rPr>
          <w:rFonts w:eastAsia="Calibri"/>
          <w:lang w:eastAsia="en-US"/>
        </w:rPr>
        <w:t>р</w:t>
      </w:r>
      <w:proofErr w:type="gramEnd"/>
      <w:r>
        <w:rPr>
          <w:rFonts w:eastAsia="Calibri"/>
          <w:lang w:eastAsia="en-US"/>
        </w:rPr>
        <w:t xml:space="preserve">і ________________________ грн. (_____________________________________________________________________________________________________________грн. ____ коп.)_________________________________ . </w:t>
      </w:r>
    </w:p>
    <w:p w:rsidR="009F2952" w:rsidRDefault="007A3973">
      <w:pPr>
        <w:jc w:val="both"/>
        <w:rPr>
          <w:rFonts w:eastAsia="Calibri"/>
          <w:lang w:eastAsia="en-US"/>
        </w:rPr>
      </w:pPr>
      <w:r>
        <w:rPr>
          <w:rFonts w:eastAsia="Calibri"/>
          <w:lang w:val="uk-UA" w:eastAsia="en-US"/>
        </w:rPr>
        <w:t>3</w:t>
      </w:r>
      <w:r>
        <w:rPr>
          <w:rFonts w:eastAsia="Calibri"/>
          <w:lang w:eastAsia="en-US"/>
        </w:rPr>
        <w:t>.3. В суму договору включаютьсявсівитрати на постачаннятоварів, визначених у розділі 1 п.1.3. Договору</w:t>
      </w:r>
    </w:p>
    <w:p w:rsidR="009F2952" w:rsidRDefault="007A3973">
      <w:pPr>
        <w:jc w:val="both"/>
        <w:rPr>
          <w:rFonts w:eastAsia="Calibri"/>
          <w:lang w:eastAsia="en-US"/>
        </w:rPr>
      </w:pPr>
      <w:r>
        <w:rPr>
          <w:rFonts w:eastAsia="Calibri"/>
          <w:lang w:val="uk-UA" w:eastAsia="en-US"/>
        </w:rPr>
        <w:t>3</w:t>
      </w:r>
      <w:r>
        <w:rPr>
          <w:rFonts w:eastAsia="Calibri"/>
          <w:lang w:eastAsia="en-US"/>
        </w:rPr>
        <w:t>.4. Оплата проводиться у національнійгрошовійодиниці на розрахунковийрахунокПостачальника  за фактом постачання товару - у безготівковійформізгідно з видатковою накладною  протягом 10 банківськихдні</w:t>
      </w:r>
      <w:proofErr w:type="gramStart"/>
      <w:r>
        <w:rPr>
          <w:rFonts w:eastAsia="Calibri"/>
          <w:lang w:eastAsia="en-US"/>
        </w:rPr>
        <w:t>в</w:t>
      </w:r>
      <w:proofErr w:type="gramEnd"/>
      <w:r>
        <w:rPr>
          <w:rFonts w:eastAsia="Calibri"/>
          <w:lang w:eastAsia="en-US"/>
        </w:rPr>
        <w:t>.</w:t>
      </w:r>
    </w:p>
    <w:p w:rsidR="009F2952" w:rsidRDefault="007A3973">
      <w:pPr>
        <w:ind w:right="141"/>
        <w:jc w:val="both"/>
        <w:rPr>
          <w:rFonts w:eastAsia="Calibri"/>
          <w:lang w:eastAsia="en-US"/>
        </w:rPr>
      </w:pPr>
      <w:r>
        <w:rPr>
          <w:rFonts w:eastAsia="Calibri"/>
          <w:lang w:val="uk-UA" w:eastAsia="en-US"/>
        </w:rPr>
        <w:t>3</w:t>
      </w:r>
      <w:r>
        <w:rPr>
          <w:rFonts w:eastAsia="Calibri"/>
          <w:lang w:eastAsia="en-US"/>
        </w:rPr>
        <w:t xml:space="preserve">.5. За умовизмінвласних потреб та в залежностівід </w:t>
      </w:r>
      <w:proofErr w:type="gramStart"/>
      <w:r>
        <w:rPr>
          <w:rFonts w:eastAsia="Calibri"/>
          <w:lang w:eastAsia="en-US"/>
        </w:rPr>
        <w:t>реального</w:t>
      </w:r>
      <w:proofErr w:type="gramEnd"/>
      <w:r>
        <w:rPr>
          <w:rFonts w:eastAsia="Calibri"/>
          <w:lang w:eastAsia="en-US"/>
        </w:rPr>
        <w:t xml:space="preserve"> фінансування, Замовник (Замовник) залишає за собою право зменшеннязагальноїсуми Договору.</w:t>
      </w:r>
    </w:p>
    <w:p w:rsidR="009F2952" w:rsidRDefault="007A3973">
      <w:pPr>
        <w:numPr>
          <w:ilvl w:val="0"/>
          <w:numId w:val="5"/>
        </w:numPr>
        <w:suppressAutoHyphens/>
        <w:ind w:right="141"/>
        <w:contextualSpacing/>
        <w:jc w:val="center"/>
        <w:rPr>
          <w:rFonts w:eastAsia="Calibri"/>
          <w:b/>
          <w:lang w:val="uk-UA" w:eastAsia="en-US"/>
        </w:rPr>
      </w:pPr>
      <w:r>
        <w:rPr>
          <w:rFonts w:eastAsia="Calibri"/>
          <w:b/>
          <w:lang w:val="uk-UA" w:eastAsia="en-US"/>
        </w:rPr>
        <w:t>Строк та місце поставки товару</w:t>
      </w:r>
    </w:p>
    <w:p w:rsidR="009F2952" w:rsidRDefault="007A3973">
      <w:pPr>
        <w:jc w:val="both"/>
        <w:rPr>
          <w:rFonts w:eastAsia="Calibri"/>
          <w:lang w:val="uk-UA" w:eastAsia="en-US"/>
        </w:rPr>
      </w:pPr>
      <w:r>
        <w:rPr>
          <w:rFonts w:eastAsia="Calibri"/>
          <w:lang w:val="uk-UA" w:eastAsia="en-US"/>
        </w:rPr>
        <w:t>4</w:t>
      </w:r>
      <w:r>
        <w:rPr>
          <w:rFonts w:eastAsia="Calibri"/>
          <w:lang w:eastAsia="en-US"/>
        </w:rPr>
        <w:t xml:space="preserve">.1. Постачання Товару здійснюється </w:t>
      </w:r>
      <w:r>
        <w:rPr>
          <w:rFonts w:eastAsia="Calibri"/>
          <w:lang w:val="uk-UA" w:eastAsia="en-US"/>
        </w:rPr>
        <w:t>з</w:t>
      </w:r>
      <w:r>
        <w:rPr>
          <w:rFonts w:eastAsia="Calibri"/>
          <w:lang w:eastAsia="en-US"/>
        </w:rPr>
        <w:t xml:space="preserve">а </w:t>
      </w:r>
      <w:proofErr w:type="gramStart"/>
      <w:r>
        <w:rPr>
          <w:rFonts w:eastAsia="Calibri"/>
          <w:lang w:eastAsia="en-US"/>
        </w:rPr>
        <w:t>м</w:t>
      </w:r>
      <w:proofErr w:type="gramEnd"/>
      <w:r>
        <w:rPr>
          <w:rFonts w:eastAsia="Calibri"/>
          <w:lang w:eastAsia="en-US"/>
        </w:rPr>
        <w:t>ісцезнаходженнямПокупця – за рахунокПостачальника</w:t>
      </w:r>
      <w:r>
        <w:rPr>
          <w:rFonts w:eastAsia="Calibri"/>
          <w:lang w:val="uk-UA" w:eastAsia="en-US"/>
        </w:rPr>
        <w:t>.</w:t>
      </w:r>
    </w:p>
    <w:p w:rsidR="009F2952" w:rsidRDefault="007A3973">
      <w:pPr>
        <w:jc w:val="both"/>
        <w:rPr>
          <w:rFonts w:eastAsia="Calibri"/>
          <w:lang w:eastAsia="en-US"/>
        </w:rPr>
      </w:pPr>
      <w:r>
        <w:rPr>
          <w:rFonts w:eastAsia="Calibri"/>
          <w:lang w:eastAsia="en-US"/>
        </w:rPr>
        <w:t xml:space="preserve">4.2. Термін поставки  Товару  </w:t>
      </w:r>
      <w:proofErr w:type="gramStart"/>
      <w:r>
        <w:rPr>
          <w:rFonts w:eastAsia="Calibri"/>
          <w:lang w:val="uk-UA" w:eastAsia="en-US"/>
        </w:rPr>
        <w:t>:п</w:t>
      </w:r>
      <w:proofErr w:type="gramEnd"/>
      <w:r>
        <w:rPr>
          <w:rFonts w:eastAsia="Calibri"/>
          <w:lang w:val="uk-UA" w:eastAsia="en-US"/>
        </w:rPr>
        <w:t xml:space="preserve">артіями протягом 5 робочих днів з дня надходження офіційного замовлення від </w:t>
      </w:r>
      <w:r>
        <w:rPr>
          <w:rFonts w:eastAsia="Calibri"/>
          <w:lang w:eastAsia="en-US"/>
        </w:rPr>
        <w:t>замовника</w:t>
      </w:r>
      <w:r>
        <w:rPr>
          <w:rFonts w:eastAsia="Calibri"/>
          <w:lang w:val="uk-UA" w:eastAsia="en-US"/>
        </w:rPr>
        <w:t>.</w:t>
      </w:r>
    </w:p>
    <w:p w:rsidR="009F2952" w:rsidRDefault="007A3973">
      <w:pPr>
        <w:rPr>
          <w:lang w:val="uk-UA" w:eastAsia="en-US"/>
        </w:rPr>
      </w:pPr>
      <w:r>
        <w:rPr>
          <w:rFonts w:eastAsia="Calibri"/>
          <w:lang w:eastAsia="en-US"/>
        </w:rPr>
        <w:t xml:space="preserve">4.3. Місце поставки Товару: </w:t>
      </w:r>
      <w:r>
        <w:rPr>
          <w:lang w:val="uk-UA" w:eastAsia="en-US"/>
        </w:rPr>
        <w:t>59300, Україна, Чернівецька область, Кіцманський район, м</w:t>
      </w:r>
      <w:proofErr w:type="gramStart"/>
      <w:r>
        <w:rPr>
          <w:lang w:val="uk-UA" w:eastAsia="en-US"/>
        </w:rPr>
        <w:t>.К</w:t>
      </w:r>
      <w:proofErr w:type="gramEnd"/>
      <w:r>
        <w:rPr>
          <w:lang w:val="uk-UA" w:eastAsia="en-US"/>
        </w:rPr>
        <w:t>іцмань, вул.Незалежності,1</w:t>
      </w:r>
    </w:p>
    <w:p w:rsidR="009F2952" w:rsidRDefault="007A3973">
      <w:pPr>
        <w:ind w:left="3116" w:right="141"/>
        <w:jc w:val="both"/>
        <w:rPr>
          <w:rFonts w:eastAsia="Calibri"/>
          <w:b/>
          <w:lang w:val="uk-UA" w:eastAsia="en-US"/>
        </w:rPr>
      </w:pPr>
      <w:r>
        <w:rPr>
          <w:rFonts w:eastAsia="Calibri"/>
          <w:b/>
          <w:lang w:val="uk-UA" w:eastAsia="en-US"/>
        </w:rPr>
        <w:t>5. Порядок передачі Товару</w:t>
      </w:r>
    </w:p>
    <w:p w:rsidR="009F2952" w:rsidRDefault="007A3973">
      <w:pPr>
        <w:jc w:val="both"/>
        <w:rPr>
          <w:rFonts w:eastAsia="Calibri"/>
          <w:lang w:eastAsia="en-US"/>
        </w:rPr>
      </w:pPr>
      <w:r>
        <w:rPr>
          <w:rFonts w:eastAsia="Calibri"/>
          <w:lang w:val="uk-UA" w:eastAsia="en-US"/>
        </w:rPr>
        <w:lastRenderedPageBreak/>
        <w:t>5</w:t>
      </w:r>
      <w:r>
        <w:rPr>
          <w:rFonts w:eastAsia="Calibri"/>
          <w:lang w:eastAsia="en-US"/>
        </w:rPr>
        <w:t xml:space="preserve">.1. Приймання Товару оформлюється шляхом </w:t>
      </w:r>
      <w:proofErr w:type="gramStart"/>
      <w:r>
        <w:rPr>
          <w:rFonts w:eastAsia="Calibri"/>
          <w:lang w:eastAsia="en-US"/>
        </w:rPr>
        <w:t>п</w:t>
      </w:r>
      <w:proofErr w:type="gramEnd"/>
      <w:r>
        <w:rPr>
          <w:rFonts w:eastAsia="Calibri"/>
          <w:lang w:eastAsia="en-US"/>
        </w:rPr>
        <w:t>ідписання</w:t>
      </w:r>
      <w:r>
        <w:rPr>
          <w:rFonts w:eastAsia="Calibri"/>
          <w:lang w:val="uk-UA" w:eastAsia="en-US"/>
        </w:rPr>
        <w:t xml:space="preserve"> накладної </w:t>
      </w:r>
      <w:r>
        <w:rPr>
          <w:rFonts w:eastAsia="Calibri"/>
          <w:lang w:eastAsia="en-US"/>
        </w:rPr>
        <w:t>уповноваженимипредставникамиСторін.</w:t>
      </w:r>
    </w:p>
    <w:p w:rsidR="009F2952" w:rsidRDefault="007A3973">
      <w:pPr>
        <w:jc w:val="both"/>
        <w:rPr>
          <w:rFonts w:eastAsia="Calibri"/>
          <w:lang w:eastAsia="en-US"/>
        </w:rPr>
      </w:pPr>
      <w:r>
        <w:rPr>
          <w:rFonts w:eastAsia="Calibri"/>
          <w:lang w:val="uk-UA" w:eastAsia="en-US"/>
        </w:rPr>
        <w:t>5</w:t>
      </w:r>
      <w:r>
        <w:rPr>
          <w:rFonts w:eastAsia="Calibri"/>
          <w:lang w:eastAsia="en-US"/>
        </w:rPr>
        <w:t>.2. Датою поставки Товару вважається дата отримання</w:t>
      </w:r>
      <w:r>
        <w:rPr>
          <w:rFonts w:eastAsia="Calibri"/>
          <w:lang w:val="uk-UA" w:eastAsia="en-US"/>
        </w:rPr>
        <w:t xml:space="preserve"> т</w:t>
      </w:r>
      <w:r>
        <w:rPr>
          <w:rFonts w:eastAsia="Calibri"/>
          <w:lang w:eastAsia="en-US"/>
        </w:rPr>
        <w:t xml:space="preserve">оварууповноваженимпредставникомПокупця, щопідтверджуєтьсяйогопідписом на </w:t>
      </w:r>
      <w:r>
        <w:rPr>
          <w:rFonts w:eastAsia="Calibri"/>
          <w:lang w:val="uk-UA" w:eastAsia="en-US"/>
        </w:rPr>
        <w:t>накладній</w:t>
      </w:r>
      <w:proofErr w:type="gramStart"/>
      <w:r>
        <w:rPr>
          <w:rFonts w:eastAsia="Calibri"/>
          <w:lang w:val="uk-UA" w:eastAsia="en-US"/>
        </w:rPr>
        <w:t xml:space="preserve"> :</w:t>
      </w:r>
      <w:proofErr w:type="gramEnd"/>
      <w:r>
        <w:rPr>
          <w:rFonts w:eastAsia="Calibri"/>
          <w:lang w:val="uk-UA" w:eastAsia="en-US"/>
        </w:rPr>
        <w:t xml:space="preserve"> отримав.</w:t>
      </w:r>
    </w:p>
    <w:p w:rsidR="009F2952" w:rsidRDefault="007A3973">
      <w:pPr>
        <w:jc w:val="both"/>
        <w:rPr>
          <w:rFonts w:eastAsia="Calibri"/>
          <w:lang w:eastAsia="en-US"/>
        </w:rPr>
      </w:pPr>
      <w:r>
        <w:rPr>
          <w:rFonts w:eastAsia="Calibri"/>
          <w:lang w:val="uk-UA" w:eastAsia="en-US"/>
        </w:rPr>
        <w:t>5</w:t>
      </w:r>
      <w:r>
        <w:rPr>
          <w:rFonts w:eastAsia="Calibri"/>
          <w:lang w:eastAsia="en-US"/>
        </w:rPr>
        <w:t>.3. ПостачальниквидаєПокупцю разом з Товаром наступнідокументи: видатковунакладну,</w:t>
      </w:r>
      <w:r>
        <w:rPr>
          <w:rFonts w:eastAsia="Calibri"/>
          <w:lang w:val="uk-UA" w:eastAsia="en-US"/>
        </w:rPr>
        <w:t xml:space="preserve"> реєстр</w:t>
      </w:r>
      <w:proofErr w:type="gramStart"/>
      <w:r>
        <w:rPr>
          <w:rFonts w:eastAsia="Calibri"/>
          <w:lang w:val="uk-UA" w:eastAsia="en-US"/>
        </w:rPr>
        <w:t>,с</w:t>
      </w:r>
      <w:proofErr w:type="gramEnd"/>
      <w:r>
        <w:rPr>
          <w:rFonts w:eastAsia="Calibri"/>
          <w:lang w:val="uk-UA" w:eastAsia="en-US"/>
        </w:rPr>
        <w:t>ертифікати якості на товар.</w:t>
      </w:r>
    </w:p>
    <w:p w:rsidR="009F2952" w:rsidRDefault="007A3973">
      <w:pPr>
        <w:ind w:firstLine="708"/>
        <w:jc w:val="center"/>
        <w:rPr>
          <w:rFonts w:eastAsia="Calibri"/>
          <w:b/>
          <w:lang w:eastAsia="en-US"/>
        </w:rPr>
      </w:pPr>
      <w:r>
        <w:rPr>
          <w:rFonts w:eastAsia="Calibri"/>
          <w:b/>
          <w:lang w:val="uk-UA" w:eastAsia="en-US"/>
        </w:rPr>
        <w:t>6</w:t>
      </w:r>
      <w:r>
        <w:rPr>
          <w:rFonts w:eastAsia="Calibri"/>
          <w:b/>
          <w:lang w:eastAsia="en-US"/>
        </w:rPr>
        <w:t>. Права та обов’язкиСторін</w:t>
      </w:r>
    </w:p>
    <w:p w:rsidR="009F2952" w:rsidRDefault="007A3973">
      <w:pPr>
        <w:rPr>
          <w:rFonts w:eastAsia="Calibri"/>
          <w:b/>
        </w:rPr>
      </w:pPr>
      <w:r>
        <w:rPr>
          <w:rFonts w:eastAsia="Calibri"/>
          <w:b/>
          <w:lang w:val="uk-UA"/>
        </w:rPr>
        <w:t>6</w:t>
      </w:r>
      <w:r>
        <w:rPr>
          <w:rFonts w:eastAsia="Calibri"/>
          <w:b/>
        </w:rPr>
        <w:t>.1. Замовникмає право:</w:t>
      </w:r>
    </w:p>
    <w:p w:rsidR="009F2952" w:rsidRDefault="007A3973">
      <w:pPr>
        <w:jc w:val="both"/>
        <w:rPr>
          <w:rFonts w:eastAsia="Calibri"/>
          <w:lang w:eastAsia="en-US"/>
        </w:rPr>
      </w:pPr>
      <w:r>
        <w:rPr>
          <w:rFonts w:eastAsia="Calibri"/>
          <w:lang w:val="uk-UA" w:eastAsia="en-US"/>
        </w:rPr>
        <w:t>6</w:t>
      </w:r>
      <w:r>
        <w:rPr>
          <w:rFonts w:eastAsia="Calibri"/>
          <w:lang w:eastAsia="en-US"/>
        </w:rPr>
        <w:t>.1.1. Відмовитисьвідприйняття</w:t>
      </w:r>
      <w:r>
        <w:rPr>
          <w:rFonts w:eastAsia="Calibri"/>
          <w:lang w:val="uk-UA" w:eastAsia="en-US"/>
        </w:rPr>
        <w:t xml:space="preserve"> товару</w:t>
      </w:r>
      <w:r>
        <w:rPr>
          <w:rFonts w:eastAsia="Calibri"/>
          <w:lang w:eastAsia="en-US"/>
        </w:rPr>
        <w:t xml:space="preserve"> </w:t>
      </w:r>
      <w:proofErr w:type="gramStart"/>
      <w:r>
        <w:rPr>
          <w:rFonts w:eastAsia="Calibri"/>
          <w:lang w:eastAsia="en-US"/>
        </w:rPr>
        <w:t>у</w:t>
      </w:r>
      <w:proofErr w:type="gramEnd"/>
      <w:r>
        <w:rPr>
          <w:rFonts w:eastAsia="Calibri"/>
          <w:lang w:eastAsia="en-US"/>
        </w:rPr>
        <w:t xml:space="preserve"> разівиявленнянедоліків, які не можуть бути усунені</w:t>
      </w:r>
      <w:r>
        <w:rPr>
          <w:rFonts w:eastAsia="Calibri"/>
          <w:lang w:val="uk-UA" w:eastAsia="en-US"/>
        </w:rPr>
        <w:t xml:space="preserve"> Постачальником</w:t>
      </w:r>
      <w:r>
        <w:rPr>
          <w:rFonts w:eastAsia="Calibri"/>
          <w:lang w:eastAsia="en-US"/>
        </w:rPr>
        <w:t xml:space="preserve">. </w:t>
      </w:r>
    </w:p>
    <w:p w:rsidR="009F2952" w:rsidRDefault="007A3973">
      <w:pPr>
        <w:jc w:val="both"/>
        <w:rPr>
          <w:rFonts w:eastAsia="Calibri"/>
          <w:lang w:eastAsia="en-US"/>
        </w:rPr>
      </w:pPr>
      <w:r>
        <w:rPr>
          <w:rFonts w:eastAsia="Calibri"/>
          <w:lang w:val="uk-UA" w:eastAsia="en-US"/>
        </w:rPr>
        <w:t>6</w:t>
      </w:r>
      <w:r>
        <w:rPr>
          <w:rFonts w:eastAsia="Calibri"/>
          <w:lang w:eastAsia="en-US"/>
        </w:rPr>
        <w:t>.1.</w:t>
      </w:r>
      <w:r>
        <w:rPr>
          <w:rFonts w:eastAsia="Calibri"/>
          <w:lang w:val="uk-UA" w:eastAsia="en-US"/>
        </w:rPr>
        <w:t>2</w:t>
      </w:r>
      <w:r>
        <w:rPr>
          <w:rFonts w:eastAsia="Calibri"/>
          <w:lang w:eastAsia="en-US"/>
        </w:rPr>
        <w:t>. Вимагатибезоплатноговиправленнянедоліків, щовиникливнаслідокдопущених</w:t>
      </w:r>
      <w:r>
        <w:rPr>
          <w:rFonts w:eastAsia="Calibri"/>
          <w:lang w:val="uk-UA" w:eastAsia="en-US"/>
        </w:rPr>
        <w:t xml:space="preserve"> Постачальником </w:t>
      </w:r>
      <w:r>
        <w:rPr>
          <w:rFonts w:eastAsia="Calibri"/>
          <w:lang w:eastAsia="en-US"/>
        </w:rPr>
        <w:t xml:space="preserve">порушень, абовиправитиїхсвоїми  силами, якщоінше не передбачено Договором.  </w:t>
      </w:r>
      <w:proofErr w:type="gramStart"/>
      <w:r>
        <w:rPr>
          <w:rFonts w:eastAsia="Calibri"/>
          <w:lang w:eastAsia="en-US"/>
        </w:rPr>
        <w:t>У</w:t>
      </w:r>
      <w:proofErr w:type="gramEnd"/>
      <w:r>
        <w:rPr>
          <w:rFonts w:eastAsia="Calibri"/>
          <w:lang w:eastAsia="en-US"/>
        </w:rPr>
        <w:t xml:space="preserve"> такому разізбитки, завданіЗамовнику, відшкодовуються</w:t>
      </w:r>
      <w:r>
        <w:rPr>
          <w:rFonts w:eastAsia="Calibri"/>
          <w:lang w:val="uk-UA" w:eastAsia="en-US"/>
        </w:rPr>
        <w:t xml:space="preserve"> Постачальником</w:t>
      </w:r>
      <w:r>
        <w:rPr>
          <w:rFonts w:eastAsia="Calibri"/>
          <w:lang w:eastAsia="en-US"/>
        </w:rPr>
        <w:t xml:space="preserve"> за власнийрахунок, у тому числі за рахунокзниженняціни</w:t>
      </w:r>
      <w:r>
        <w:rPr>
          <w:rFonts w:eastAsia="Calibri"/>
          <w:lang w:val="uk-UA" w:eastAsia="en-US"/>
        </w:rPr>
        <w:t xml:space="preserve"> Договору</w:t>
      </w:r>
      <w:r>
        <w:rPr>
          <w:rFonts w:eastAsia="Calibri"/>
          <w:lang w:eastAsia="en-US"/>
        </w:rPr>
        <w:t xml:space="preserve">; </w:t>
      </w:r>
    </w:p>
    <w:p w:rsidR="009F2952" w:rsidRDefault="007A3973">
      <w:pPr>
        <w:jc w:val="both"/>
        <w:rPr>
          <w:rFonts w:eastAsia="Calibri"/>
          <w:lang w:eastAsia="en-US"/>
        </w:rPr>
      </w:pPr>
      <w:r>
        <w:rPr>
          <w:rFonts w:eastAsia="Calibri"/>
          <w:lang w:val="uk-UA" w:eastAsia="en-US"/>
        </w:rPr>
        <w:t>6</w:t>
      </w:r>
      <w:r>
        <w:rPr>
          <w:rFonts w:eastAsia="Calibri"/>
          <w:lang w:eastAsia="en-US"/>
        </w:rPr>
        <w:t>.1.</w:t>
      </w:r>
      <w:r>
        <w:rPr>
          <w:rFonts w:eastAsia="Calibri"/>
          <w:lang w:val="uk-UA" w:eastAsia="en-US"/>
        </w:rPr>
        <w:t>3</w:t>
      </w:r>
      <w:r>
        <w:rPr>
          <w:rFonts w:eastAsia="Calibri"/>
          <w:lang w:eastAsia="en-US"/>
        </w:rPr>
        <w:t>. Замовниктакожмаєінші права, передбаченіЦивільним і Господарським кодексами України, Загальнимиумовамиукладення та виконанняДоговорі</w:t>
      </w:r>
      <w:proofErr w:type="gramStart"/>
      <w:r>
        <w:rPr>
          <w:rFonts w:eastAsia="Calibri"/>
          <w:lang w:eastAsia="en-US"/>
        </w:rPr>
        <w:t>в</w:t>
      </w:r>
      <w:proofErr w:type="gramEnd"/>
      <w:r>
        <w:rPr>
          <w:rFonts w:eastAsia="Calibri"/>
          <w:lang w:eastAsia="en-US"/>
        </w:rPr>
        <w:t xml:space="preserve">  та іншими актами законодавства. </w:t>
      </w:r>
    </w:p>
    <w:p w:rsidR="009F2952" w:rsidRDefault="007A3973">
      <w:pPr>
        <w:jc w:val="both"/>
        <w:outlineLvl w:val="0"/>
        <w:rPr>
          <w:rFonts w:eastAsia="Calibri"/>
          <w:b/>
          <w:lang w:eastAsia="en-US"/>
        </w:rPr>
      </w:pPr>
      <w:r>
        <w:rPr>
          <w:rFonts w:eastAsia="Calibri"/>
          <w:b/>
          <w:lang w:val="uk-UA" w:eastAsia="en-US"/>
        </w:rPr>
        <w:t>6</w:t>
      </w:r>
      <w:r>
        <w:rPr>
          <w:rFonts w:eastAsia="Calibri"/>
          <w:b/>
          <w:lang w:eastAsia="en-US"/>
        </w:rPr>
        <w:t>.2.Замовникзобов’язаний:</w:t>
      </w:r>
    </w:p>
    <w:p w:rsidR="009F2952" w:rsidRDefault="007A3973">
      <w:pPr>
        <w:jc w:val="both"/>
        <w:rPr>
          <w:rFonts w:eastAsia="Calibri"/>
        </w:rPr>
      </w:pPr>
      <w:r>
        <w:rPr>
          <w:rFonts w:eastAsia="Calibri"/>
          <w:lang w:val="uk-UA"/>
        </w:rPr>
        <w:t>6</w:t>
      </w:r>
      <w:r>
        <w:rPr>
          <w:rFonts w:eastAsia="Calibri"/>
        </w:rPr>
        <w:t xml:space="preserve">.2.1. СприятиВиконавцю </w:t>
      </w:r>
      <w:proofErr w:type="gramStart"/>
      <w:r>
        <w:rPr>
          <w:rFonts w:eastAsia="Calibri"/>
        </w:rPr>
        <w:t>в</w:t>
      </w:r>
      <w:proofErr w:type="gramEnd"/>
      <w:r>
        <w:rPr>
          <w:rFonts w:eastAsia="Calibri"/>
        </w:rPr>
        <w:t xml:space="preserve"> порядку, встановленому Договором,  у виконанні</w:t>
      </w:r>
      <w:r>
        <w:rPr>
          <w:rFonts w:eastAsia="Calibri"/>
          <w:lang w:val="uk-UA"/>
        </w:rPr>
        <w:t xml:space="preserve"> умов Договору</w:t>
      </w:r>
      <w:r>
        <w:rPr>
          <w:rFonts w:eastAsia="Calibri"/>
        </w:rPr>
        <w:t>;</w:t>
      </w:r>
    </w:p>
    <w:p w:rsidR="009F2952" w:rsidRDefault="007A3973">
      <w:pPr>
        <w:jc w:val="both"/>
        <w:rPr>
          <w:rFonts w:eastAsia="Calibri"/>
        </w:rPr>
      </w:pPr>
      <w:r>
        <w:rPr>
          <w:rFonts w:eastAsia="Calibri"/>
          <w:lang w:val="uk-UA"/>
        </w:rPr>
        <w:t>6</w:t>
      </w:r>
      <w:r>
        <w:rPr>
          <w:rFonts w:eastAsia="Calibri"/>
        </w:rPr>
        <w:t>.2.2. Прийняти в установленому порядку та оплатитиналежно</w:t>
      </w:r>
      <w:r>
        <w:rPr>
          <w:rFonts w:eastAsia="Calibri"/>
          <w:lang w:val="uk-UA"/>
        </w:rPr>
        <w:t xml:space="preserve"> поставлений товар</w:t>
      </w:r>
      <w:r>
        <w:rPr>
          <w:rFonts w:eastAsia="Calibri"/>
        </w:rPr>
        <w:t>;</w:t>
      </w:r>
    </w:p>
    <w:p w:rsidR="009F2952" w:rsidRDefault="007A3973">
      <w:pPr>
        <w:jc w:val="both"/>
        <w:rPr>
          <w:rFonts w:eastAsia="Calibri"/>
        </w:rPr>
      </w:pPr>
      <w:r>
        <w:rPr>
          <w:rFonts w:eastAsia="Calibri"/>
          <w:lang w:val="uk-UA"/>
        </w:rPr>
        <w:t>6</w:t>
      </w:r>
      <w:r>
        <w:rPr>
          <w:rFonts w:eastAsia="Calibri"/>
        </w:rPr>
        <w:t>.2.3. НегайноповідомитиВиконавця про виявленінедоліки</w:t>
      </w:r>
      <w:r>
        <w:rPr>
          <w:rFonts w:eastAsia="Calibri"/>
          <w:lang w:val="uk-UA"/>
        </w:rPr>
        <w:t xml:space="preserve"> товару</w:t>
      </w:r>
      <w:r>
        <w:rPr>
          <w:rFonts w:eastAsia="Calibri"/>
        </w:rPr>
        <w:t>;</w:t>
      </w:r>
    </w:p>
    <w:p w:rsidR="009F2952" w:rsidRDefault="007A3973">
      <w:pPr>
        <w:jc w:val="both"/>
        <w:rPr>
          <w:rFonts w:eastAsia="Calibri"/>
        </w:rPr>
      </w:pPr>
      <w:r>
        <w:rPr>
          <w:rFonts w:eastAsia="Calibri"/>
          <w:lang w:val="uk-UA"/>
        </w:rPr>
        <w:t>6</w:t>
      </w:r>
      <w:r>
        <w:rPr>
          <w:rFonts w:eastAsia="Calibri"/>
        </w:rPr>
        <w:t>.2.</w:t>
      </w:r>
      <w:r>
        <w:rPr>
          <w:rFonts w:eastAsia="Calibri"/>
          <w:lang w:val="uk-UA"/>
        </w:rPr>
        <w:t>4</w:t>
      </w:r>
      <w:r>
        <w:rPr>
          <w:rFonts w:eastAsia="Calibri"/>
        </w:rPr>
        <w:t>.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w:t>
      </w:r>
      <w:proofErr w:type="gramStart"/>
      <w:r>
        <w:rPr>
          <w:rFonts w:eastAsia="Calibri"/>
        </w:rPr>
        <w:t>в</w:t>
      </w:r>
      <w:proofErr w:type="gramEnd"/>
      <w:r>
        <w:rPr>
          <w:rFonts w:eastAsia="Calibri"/>
        </w:rPr>
        <w:t xml:space="preserve">  та іншими актами законодавства. </w:t>
      </w:r>
    </w:p>
    <w:p w:rsidR="009F2952" w:rsidRDefault="007A3973">
      <w:pPr>
        <w:jc w:val="both"/>
        <w:outlineLvl w:val="0"/>
        <w:rPr>
          <w:rFonts w:eastAsia="Calibri"/>
          <w:b/>
          <w:lang w:eastAsia="en-US"/>
        </w:rPr>
      </w:pPr>
      <w:r>
        <w:rPr>
          <w:rFonts w:eastAsia="Calibri"/>
          <w:b/>
          <w:lang w:val="uk-UA" w:eastAsia="en-US"/>
        </w:rPr>
        <w:t>6</w:t>
      </w:r>
      <w:r>
        <w:rPr>
          <w:rFonts w:eastAsia="Calibri"/>
          <w:b/>
          <w:lang w:eastAsia="en-US"/>
        </w:rPr>
        <w:t>.</w:t>
      </w:r>
      <w:r>
        <w:rPr>
          <w:rFonts w:eastAsia="Calibri"/>
          <w:b/>
          <w:lang w:val="uk-UA" w:eastAsia="en-US"/>
        </w:rPr>
        <w:t>3</w:t>
      </w:r>
      <w:r>
        <w:rPr>
          <w:rFonts w:eastAsia="Calibri"/>
          <w:b/>
          <w:lang w:eastAsia="en-US"/>
        </w:rPr>
        <w:t xml:space="preserve">.  </w:t>
      </w:r>
      <w:r>
        <w:rPr>
          <w:rFonts w:eastAsia="Calibri"/>
          <w:b/>
          <w:lang w:val="uk-UA" w:eastAsia="en-US"/>
        </w:rPr>
        <w:t>Постачальник</w:t>
      </w:r>
      <w:r>
        <w:rPr>
          <w:rFonts w:eastAsia="Calibri"/>
          <w:b/>
          <w:lang w:eastAsia="en-US"/>
        </w:rPr>
        <w:t>має право:</w:t>
      </w:r>
    </w:p>
    <w:p w:rsidR="009F2952" w:rsidRDefault="007A3973">
      <w:pPr>
        <w:jc w:val="both"/>
        <w:rPr>
          <w:rFonts w:eastAsia="Calibri"/>
        </w:rPr>
      </w:pPr>
      <w:r>
        <w:rPr>
          <w:rFonts w:eastAsia="Calibri"/>
          <w:lang w:val="uk-UA"/>
        </w:rPr>
        <w:t>6</w:t>
      </w:r>
      <w:r>
        <w:rPr>
          <w:rFonts w:eastAsia="Calibri"/>
        </w:rPr>
        <w:t xml:space="preserve">.3.1.  Своєчасно та в повномуобсязіотримувати плату </w:t>
      </w:r>
      <w:proofErr w:type="gramStart"/>
      <w:r>
        <w:rPr>
          <w:rFonts w:eastAsia="Calibri"/>
        </w:rPr>
        <w:t>за</w:t>
      </w:r>
      <w:proofErr w:type="gramEnd"/>
      <w:r>
        <w:rPr>
          <w:rFonts w:eastAsia="Calibri"/>
        </w:rPr>
        <w:t xml:space="preserve"> </w:t>
      </w:r>
      <w:proofErr w:type="gramStart"/>
      <w:r>
        <w:rPr>
          <w:rFonts w:eastAsia="Calibri"/>
        </w:rPr>
        <w:t>як</w:t>
      </w:r>
      <w:proofErr w:type="gramEnd"/>
      <w:r>
        <w:rPr>
          <w:rFonts w:eastAsia="Calibri"/>
        </w:rPr>
        <w:t>існо</w:t>
      </w:r>
      <w:r>
        <w:rPr>
          <w:rFonts w:eastAsia="Calibri"/>
          <w:lang w:val="uk-UA"/>
        </w:rPr>
        <w:t>поставлений товар</w:t>
      </w:r>
      <w:r>
        <w:rPr>
          <w:rFonts w:eastAsia="Calibri"/>
        </w:rPr>
        <w:t>;</w:t>
      </w:r>
    </w:p>
    <w:p w:rsidR="009F2952" w:rsidRDefault="007A3973">
      <w:pPr>
        <w:jc w:val="both"/>
        <w:rPr>
          <w:rFonts w:eastAsia="Calibri"/>
        </w:rPr>
      </w:pPr>
      <w:r>
        <w:rPr>
          <w:rFonts w:eastAsia="Calibri"/>
        </w:rPr>
        <w:t>6.3.2.  На достроков</w:t>
      </w:r>
      <w:r>
        <w:rPr>
          <w:rFonts w:eastAsia="Calibri"/>
          <w:lang w:val="uk-UA"/>
        </w:rPr>
        <w:t>у поставку товару</w:t>
      </w:r>
      <w:r>
        <w:rPr>
          <w:rFonts w:eastAsia="Calibri"/>
        </w:rPr>
        <w:t xml:space="preserve"> за письмовимпогодженнямЗамовника;</w:t>
      </w:r>
    </w:p>
    <w:p w:rsidR="009F2952" w:rsidRDefault="007A3973">
      <w:pPr>
        <w:jc w:val="both"/>
        <w:rPr>
          <w:rFonts w:eastAsia="Calibri"/>
        </w:rPr>
      </w:pPr>
      <w:r>
        <w:rPr>
          <w:rFonts w:eastAsia="Calibri"/>
        </w:rPr>
        <w:t xml:space="preserve">6.3.3. Виконавецьмаєтакожінші права, передбачені Договором </w:t>
      </w:r>
      <w:proofErr w:type="gramStart"/>
      <w:r>
        <w:rPr>
          <w:rFonts w:eastAsia="Calibri"/>
        </w:rPr>
        <w:t>п</w:t>
      </w:r>
      <w:proofErr w:type="gramEnd"/>
      <w:r>
        <w:rPr>
          <w:rFonts w:eastAsia="Calibri"/>
        </w:rPr>
        <w:t>ідряду, Цивільним і Господарським кодексами України, Загальнимиумовамиукладення та виконанняДоговорів  та іншими актами законодавства</w:t>
      </w:r>
    </w:p>
    <w:p w:rsidR="009F2952" w:rsidRDefault="007A3973">
      <w:pPr>
        <w:jc w:val="both"/>
        <w:outlineLvl w:val="0"/>
        <w:rPr>
          <w:rFonts w:eastAsia="Calibri"/>
          <w:b/>
        </w:rPr>
      </w:pPr>
      <w:r>
        <w:rPr>
          <w:rFonts w:eastAsia="Calibri"/>
          <w:b/>
          <w:lang w:val="uk-UA"/>
        </w:rPr>
        <w:t>6</w:t>
      </w:r>
      <w:r>
        <w:rPr>
          <w:rFonts w:eastAsia="Calibri"/>
          <w:b/>
        </w:rPr>
        <w:t xml:space="preserve">.4. </w:t>
      </w:r>
      <w:r>
        <w:rPr>
          <w:rFonts w:eastAsia="Calibri"/>
          <w:b/>
          <w:lang w:val="uk-UA"/>
        </w:rPr>
        <w:t>Постачальник</w:t>
      </w:r>
      <w:r>
        <w:rPr>
          <w:rFonts w:eastAsia="Calibri"/>
          <w:b/>
        </w:rPr>
        <w:t>зобов’язаний:</w:t>
      </w:r>
    </w:p>
    <w:p w:rsidR="009F2952" w:rsidRDefault="007A3973">
      <w:pPr>
        <w:jc w:val="both"/>
        <w:outlineLvl w:val="0"/>
        <w:rPr>
          <w:rFonts w:eastAsia="Calibri"/>
        </w:rPr>
      </w:pPr>
      <w:r>
        <w:rPr>
          <w:rFonts w:eastAsia="Calibri"/>
        </w:rPr>
        <w:t>6.4.1.</w:t>
      </w:r>
      <w:r>
        <w:rPr>
          <w:rFonts w:eastAsia="Calibri"/>
          <w:color w:val="000000"/>
          <w:lang w:val="uk-UA"/>
        </w:rPr>
        <w:t>Поставити товар у в</w:t>
      </w:r>
      <w:r>
        <w:rPr>
          <w:rFonts w:eastAsia="Calibri"/>
          <w:color w:val="000000"/>
        </w:rPr>
        <w:t>становлені</w:t>
      </w:r>
      <w:r>
        <w:rPr>
          <w:rFonts w:eastAsia="Calibri"/>
        </w:rPr>
        <w:t xml:space="preserve">строкив </w:t>
      </w:r>
      <w:proofErr w:type="gramStart"/>
      <w:r>
        <w:rPr>
          <w:rFonts w:eastAsia="Calibri"/>
        </w:rPr>
        <w:t>межах</w:t>
      </w:r>
      <w:proofErr w:type="gramEnd"/>
      <w:r>
        <w:rPr>
          <w:rFonts w:eastAsia="Calibri"/>
        </w:rPr>
        <w:t xml:space="preserve"> </w:t>
      </w:r>
      <w:r>
        <w:rPr>
          <w:rFonts w:eastAsia="Calibri"/>
          <w:lang w:val="uk-UA"/>
        </w:rPr>
        <w:t>загальної</w:t>
      </w:r>
      <w:r>
        <w:rPr>
          <w:rFonts w:eastAsia="Calibri"/>
        </w:rPr>
        <w:t>ціни</w:t>
      </w:r>
      <w:r>
        <w:rPr>
          <w:rFonts w:eastAsia="Calibri"/>
          <w:lang w:val="uk-UA"/>
        </w:rPr>
        <w:t xml:space="preserve"> Договору</w:t>
      </w:r>
      <w:r>
        <w:rPr>
          <w:rFonts w:eastAsia="Calibri"/>
        </w:rPr>
        <w:t>.</w:t>
      </w:r>
    </w:p>
    <w:p w:rsidR="009F2952" w:rsidRDefault="007A3973">
      <w:pPr>
        <w:tabs>
          <w:tab w:val="left" w:pos="708"/>
        </w:tabs>
        <w:jc w:val="both"/>
        <w:rPr>
          <w:rFonts w:eastAsia="Courier New"/>
          <w:lang w:val="uk-UA"/>
        </w:rPr>
      </w:pPr>
      <w:r>
        <w:rPr>
          <w:rFonts w:eastAsia="Courier New"/>
          <w:lang w:val="uk-UA"/>
        </w:rPr>
        <w:t>6.4.2.Усувати  недоліки, які зумовлені неякісним виконанням Договору;</w:t>
      </w:r>
    </w:p>
    <w:p w:rsidR="009F2952" w:rsidRDefault="007A3973">
      <w:pPr>
        <w:tabs>
          <w:tab w:val="left" w:pos="708"/>
        </w:tabs>
        <w:jc w:val="both"/>
        <w:rPr>
          <w:rFonts w:eastAsia="Courier New"/>
          <w:lang w:val="uk-UA"/>
        </w:rPr>
      </w:pPr>
      <w:r>
        <w:rPr>
          <w:rFonts w:eastAsia="Courier New"/>
          <w:lang w:val="uk-UA"/>
        </w:rPr>
        <w:t>6.4.3. Забезпечити ведення та передачу Замовнику в установленому порядку документів про поставку товару ;</w:t>
      </w:r>
    </w:p>
    <w:p w:rsidR="009F2952" w:rsidRDefault="007A3973">
      <w:pPr>
        <w:tabs>
          <w:tab w:val="left" w:pos="708"/>
        </w:tabs>
        <w:jc w:val="both"/>
        <w:rPr>
          <w:rFonts w:eastAsia="Courier New"/>
          <w:lang w:val="uk-UA"/>
        </w:rPr>
      </w:pPr>
      <w:r>
        <w:rPr>
          <w:rFonts w:eastAsia="Courier New"/>
          <w:lang w:val="uk-UA"/>
        </w:rPr>
        <w:t>6.4.5. Своєчасно та за свій рахунок усувати недоліки допущені з його вини;</w:t>
      </w:r>
    </w:p>
    <w:p w:rsidR="009F2952" w:rsidRDefault="007A3973">
      <w:pPr>
        <w:tabs>
          <w:tab w:val="left" w:pos="708"/>
        </w:tabs>
        <w:jc w:val="both"/>
        <w:rPr>
          <w:rFonts w:eastAsia="Courier New"/>
          <w:lang w:val="uk-UA"/>
        </w:rPr>
      </w:pPr>
      <w:r>
        <w:rPr>
          <w:rFonts w:eastAsia="Courier New"/>
          <w:lang w:val="uk-UA"/>
        </w:rPr>
        <w:t>6.4.6. Відшкодувати відповідно до законодавства та Договору  завдані Замовнику збитки;</w:t>
      </w:r>
    </w:p>
    <w:p w:rsidR="009F2952" w:rsidRDefault="007A3973">
      <w:pPr>
        <w:tabs>
          <w:tab w:val="left" w:pos="708"/>
        </w:tabs>
        <w:jc w:val="both"/>
        <w:rPr>
          <w:rFonts w:eastAsia="Courier New"/>
        </w:rPr>
      </w:pPr>
      <w:r>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Pr>
          <w:rFonts w:eastAsia="Courier New"/>
        </w:rPr>
        <w:t>йоговиконанню, а також про заходи необхідні для їхусунення.</w:t>
      </w:r>
    </w:p>
    <w:p w:rsidR="009F2952" w:rsidRDefault="007A3973">
      <w:pPr>
        <w:suppressAutoHyphens/>
        <w:ind w:right="141"/>
        <w:jc w:val="center"/>
        <w:rPr>
          <w:rFonts w:eastAsia="Calibri"/>
          <w:b/>
          <w:lang w:val="uk-UA" w:eastAsia="en-US"/>
        </w:rPr>
      </w:pPr>
      <w:r>
        <w:rPr>
          <w:rFonts w:eastAsia="Calibri"/>
          <w:b/>
          <w:lang w:val="uk-UA" w:eastAsia="en-US"/>
        </w:rPr>
        <w:t>7.Відповідальність Сторін і порядок розгляду спорів</w:t>
      </w:r>
    </w:p>
    <w:p w:rsidR="009F2952" w:rsidRDefault="007A3973">
      <w:pPr>
        <w:tabs>
          <w:tab w:val="left" w:pos="708"/>
        </w:tabs>
        <w:jc w:val="both"/>
        <w:rPr>
          <w:rFonts w:eastAsia="Courier New"/>
          <w:lang w:val="uk-UA"/>
        </w:rPr>
      </w:pPr>
      <w:r>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9F2952" w:rsidRDefault="007A3973">
      <w:pPr>
        <w:tabs>
          <w:tab w:val="left" w:pos="708"/>
        </w:tabs>
        <w:jc w:val="both"/>
        <w:rPr>
          <w:rFonts w:eastAsia="Courier New"/>
          <w:lang w:val="uk-UA"/>
        </w:rPr>
      </w:pPr>
      <w:r>
        <w:rPr>
          <w:rFonts w:eastAsia="Courier New"/>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9F2952" w:rsidRDefault="007A3973">
      <w:pPr>
        <w:tabs>
          <w:tab w:val="left" w:pos="708"/>
        </w:tabs>
        <w:jc w:val="both"/>
        <w:rPr>
          <w:rFonts w:eastAsia="Courier New"/>
          <w:lang w:val="uk-UA"/>
        </w:rPr>
      </w:pPr>
      <w:r>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9F2952" w:rsidRDefault="007A3973">
      <w:pPr>
        <w:tabs>
          <w:tab w:val="left" w:pos="708"/>
        </w:tabs>
        <w:jc w:val="both"/>
        <w:rPr>
          <w:rFonts w:eastAsia="Courier New"/>
          <w:lang w:val="uk-UA"/>
        </w:rPr>
      </w:pPr>
      <w:r>
        <w:rPr>
          <w:rFonts w:eastAsia="Courier New"/>
          <w:lang w:val="uk-UA"/>
        </w:rPr>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9F2952" w:rsidRDefault="007A3973">
      <w:pPr>
        <w:tabs>
          <w:tab w:val="left" w:pos="708"/>
        </w:tabs>
        <w:jc w:val="both"/>
        <w:rPr>
          <w:rFonts w:eastAsia="Courier New"/>
          <w:lang w:val="uk-UA"/>
        </w:rPr>
      </w:pPr>
      <w:r>
        <w:rPr>
          <w:rFonts w:eastAsia="Courier New"/>
          <w:lang w:val="uk-UA"/>
        </w:rPr>
        <w:t>7.5. Сплата штрафних санкцій не звільняє Сторони від виконання зобов’язань на даним Договором.</w:t>
      </w:r>
    </w:p>
    <w:p w:rsidR="009F2952" w:rsidRDefault="007A3973">
      <w:pPr>
        <w:tabs>
          <w:tab w:val="left" w:pos="708"/>
        </w:tabs>
        <w:jc w:val="both"/>
        <w:rPr>
          <w:rFonts w:eastAsia="Courier New"/>
          <w:lang w:val="uk-UA"/>
        </w:rPr>
      </w:pPr>
      <w:r>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9F2952" w:rsidRDefault="007A3973">
      <w:pPr>
        <w:tabs>
          <w:tab w:val="left" w:pos="708"/>
        </w:tabs>
        <w:jc w:val="both"/>
        <w:rPr>
          <w:rFonts w:eastAsia="Courier New"/>
          <w:lang w:val="uk-UA"/>
        </w:rPr>
      </w:pPr>
      <w:r>
        <w:rPr>
          <w:rFonts w:eastAsia="Courier New"/>
          <w:lang w:val="uk-UA"/>
        </w:rPr>
        <w:lastRenderedPageBreak/>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9F2952" w:rsidRDefault="007A3973">
      <w:pPr>
        <w:tabs>
          <w:tab w:val="left" w:pos="708"/>
        </w:tabs>
        <w:jc w:val="both"/>
        <w:rPr>
          <w:rFonts w:eastAsia="Courier New"/>
          <w:lang w:val="uk-UA"/>
        </w:rPr>
      </w:pPr>
      <w:r>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9F2952" w:rsidRDefault="007A3973">
      <w:pPr>
        <w:tabs>
          <w:tab w:val="left" w:pos="708"/>
        </w:tabs>
        <w:jc w:val="center"/>
        <w:rPr>
          <w:rFonts w:eastAsia="Courier New"/>
          <w:b/>
          <w:lang w:val="uk-UA"/>
        </w:rPr>
      </w:pPr>
      <w:r>
        <w:rPr>
          <w:rFonts w:eastAsia="Courier New"/>
          <w:b/>
          <w:lang w:val="uk-UA"/>
        </w:rPr>
        <w:t>8. Обставини непереборної сили</w:t>
      </w:r>
    </w:p>
    <w:p w:rsidR="009F2952" w:rsidRDefault="007A3973">
      <w:pPr>
        <w:tabs>
          <w:tab w:val="left" w:pos="720"/>
        </w:tabs>
        <w:jc w:val="both"/>
        <w:rPr>
          <w:rFonts w:eastAsia="Courier New"/>
          <w:lang w:val="uk-UA"/>
        </w:rPr>
      </w:pPr>
      <w:r>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9F2952" w:rsidRDefault="007A3973">
      <w:pPr>
        <w:tabs>
          <w:tab w:val="left" w:pos="708"/>
        </w:tabs>
        <w:jc w:val="both"/>
        <w:rPr>
          <w:rFonts w:eastAsia="Courier New"/>
          <w:lang w:val="uk-UA"/>
        </w:rPr>
      </w:pPr>
      <w:r>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9F2952" w:rsidRDefault="007A3973">
      <w:pPr>
        <w:tabs>
          <w:tab w:val="left" w:pos="708"/>
        </w:tabs>
        <w:jc w:val="both"/>
        <w:rPr>
          <w:rFonts w:eastAsia="Courier New"/>
        </w:rPr>
      </w:pPr>
      <w:r>
        <w:rPr>
          <w:rFonts w:eastAsia="Courier New"/>
          <w:lang w:val="uk-UA"/>
        </w:rPr>
        <w:t>8</w:t>
      </w:r>
      <w:r>
        <w:rPr>
          <w:rFonts w:eastAsia="Courier New"/>
        </w:rPr>
        <w:t>.3. Доказомвиникненняобставиннепереборноїсили та строку їхдії є документи, яківидаютьсявідповідними і компетентними органами.</w:t>
      </w:r>
    </w:p>
    <w:p w:rsidR="009F2952" w:rsidRDefault="007A3973">
      <w:pPr>
        <w:tabs>
          <w:tab w:val="left" w:pos="708"/>
        </w:tabs>
        <w:jc w:val="both"/>
        <w:rPr>
          <w:rFonts w:eastAsia="Courier New"/>
        </w:rPr>
      </w:pPr>
      <w:r>
        <w:rPr>
          <w:rFonts w:eastAsia="Courier New"/>
          <w:lang w:val="uk-UA"/>
        </w:rPr>
        <w:t>8</w:t>
      </w:r>
      <w:r>
        <w:rPr>
          <w:rFonts w:eastAsia="Courier New"/>
        </w:rPr>
        <w:t xml:space="preserve">.4. </w:t>
      </w:r>
      <w:proofErr w:type="gramStart"/>
      <w:r>
        <w:rPr>
          <w:rFonts w:eastAsia="Courier New"/>
        </w:rPr>
        <w:t>У</w:t>
      </w:r>
      <w:proofErr w:type="gramEnd"/>
      <w:r>
        <w:rPr>
          <w:rFonts w:eastAsia="Courier New"/>
        </w:rPr>
        <w:t xml:space="preserve">  </w:t>
      </w:r>
      <w:proofErr w:type="gramStart"/>
      <w:r>
        <w:rPr>
          <w:rFonts w:eastAsia="Courier New"/>
        </w:rPr>
        <w:t>раз</w:t>
      </w:r>
      <w:proofErr w:type="gramEnd"/>
      <w:r>
        <w:rPr>
          <w:rFonts w:eastAsia="Courier New"/>
        </w:rPr>
        <w:t>і  коли  строк  діїобставиннепереборноїсилипродовжуєтьсябільшеніж   30 (тридцять) днів, кожнаізСторін в установленому порядку має право розірватицейДоговір.</w:t>
      </w:r>
    </w:p>
    <w:p w:rsidR="009F2952" w:rsidRDefault="007A3973">
      <w:pPr>
        <w:ind w:left="-709"/>
        <w:jc w:val="center"/>
        <w:rPr>
          <w:rFonts w:eastAsia="Calibri"/>
          <w:lang w:eastAsia="en-US"/>
        </w:rPr>
      </w:pPr>
      <w:r>
        <w:rPr>
          <w:rFonts w:eastAsia="Calibri"/>
          <w:b/>
          <w:lang w:val="uk-UA" w:eastAsia="en-US"/>
        </w:rPr>
        <w:t>9</w:t>
      </w:r>
      <w:r>
        <w:rPr>
          <w:rFonts w:eastAsia="Calibri"/>
          <w:b/>
          <w:lang w:eastAsia="en-US"/>
        </w:rPr>
        <w:t>. Іншіумови</w:t>
      </w:r>
    </w:p>
    <w:p w:rsidR="009F2952" w:rsidRDefault="007A3973">
      <w:pPr>
        <w:shd w:val="clear" w:color="auto" w:fill="FFFFFF"/>
        <w:jc w:val="both"/>
        <w:textAlignment w:val="baseline"/>
        <w:rPr>
          <w:lang w:val="uk-UA"/>
        </w:rPr>
      </w:pPr>
      <w:r>
        <w:rPr>
          <w:lang w:val="uk-UA"/>
        </w:rPr>
        <w:t xml:space="preserve">9.1. </w:t>
      </w:r>
      <w:r>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2952" w:rsidRDefault="007A3973">
      <w:pPr>
        <w:contextualSpacing/>
        <w:jc w:val="both"/>
        <w:rPr>
          <w:rFonts w:eastAsia="Calibri"/>
          <w:lang w:val="uk-UA" w:eastAsia="en-US"/>
        </w:rPr>
      </w:pPr>
      <w:r>
        <w:rPr>
          <w:rFonts w:eastAsia="Calibri"/>
          <w:lang w:val="uk-UA" w:eastAsia="en-US"/>
        </w:rPr>
        <w:t xml:space="preserve">1) зменшення обсягів закупівлі, зокрема з урахуванням </w:t>
      </w:r>
      <w:r>
        <w:rPr>
          <w:rFonts w:eastAsia="Calibri"/>
          <w:iCs/>
          <w:lang w:val="uk-UA" w:eastAsia="en-US"/>
        </w:rPr>
        <w:t>обсягів фактично виконаних робіт та фактичних витрат Виконавця</w:t>
      </w:r>
      <w:r>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9F2952" w:rsidRDefault="007A3973">
      <w:pPr>
        <w:shd w:val="clear" w:color="auto" w:fill="FFFFFF"/>
        <w:ind w:hanging="426"/>
        <w:jc w:val="both"/>
        <w:textAlignment w:val="baseline"/>
        <w:rPr>
          <w:lang w:val="uk-UA"/>
        </w:rPr>
      </w:pPr>
      <w:r>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9F2952" w:rsidRDefault="007A3973">
      <w:pPr>
        <w:shd w:val="clear" w:color="auto" w:fill="FFFFFF"/>
        <w:ind w:hanging="426"/>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9F2952" w:rsidRDefault="007A3973">
      <w:pPr>
        <w:shd w:val="clear" w:color="auto" w:fill="FFFFFF"/>
        <w:ind w:hanging="425"/>
        <w:jc w:val="both"/>
        <w:textAlignment w:val="baseline"/>
        <w:rPr>
          <w:lang w:val="uk-UA"/>
        </w:rPr>
      </w:pPr>
      <w:r>
        <w:rPr>
          <w:lang w:val="uk-UA"/>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hd w:val="clear" w:color="auto" w:fill="FFFFFF"/>
          <w:lang w:val="uk-UA"/>
        </w:rPr>
        <w:t>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lang w:val="uk-UA"/>
        </w:rPr>
        <w:t>;</w:t>
      </w:r>
    </w:p>
    <w:p w:rsidR="009F2952" w:rsidRDefault="007A3973">
      <w:pPr>
        <w:shd w:val="clear" w:color="auto" w:fill="FFFFFF"/>
        <w:ind w:hanging="425"/>
        <w:jc w:val="both"/>
        <w:textAlignment w:val="baseline"/>
        <w:rPr>
          <w:lang w:val="uk-UA"/>
        </w:rPr>
      </w:pPr>
      <w:r>
        <w:rPr>
          <w:lang w:val="uk-UA"/>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9F2952" w:rsidRDefault="007A3973">
      <w:pPr>
        <w:shd w:val="clear" w:color="auto" w:fill="FFFFFF"/>
        <w:jc w:val="both"/>
        <w:textAlignment w:val="baseline"/>
        <w:rPr>
          <w:highlight w:val="white"/>
          <w:lang w:val="uk-UA"/>
        </w:rPr>
      </w:pPr>
      <w:r>
        <w:rPr>
          <w:lang w:val="uk-UA"/>
        </w:rPr>
        <w:t>6) зміни ціни</w:t>
      </w:r>
      <w:r>
        <w:rPr>
          <w:shd w:val="clear" w:color="auto" w:fill="FFFFFF"/>
          <w:lang w:val="uk-UA"/>
        </w:rPr>
        <w:t xml:space="preserve"> у зв’язку із зміною ставок податків і зборів пропорційно до змін таких ставок;</w:t>
      </w:r>
    </w:p>
    <w:p w:rsidR="009F2952" w:rsidRDefault="007A3973">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highlight w:val="white"/>
          <w:lang w:val="uk-UA"/>
        </w:rPr>
      </w:pPr>
      <w:r>
        <w:rPr>
          <w:rFonts w:eastAsia="Courier New"/>
          <w:shd w:val="clear" w:color="auto" w:fill="FFFFFF"/>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rFonts w:eastAsia="Courier New"/>
          <w:shd w:val="clear" w:color="auto" w:fill="FFFFFF"/>
          <w:lang w:val="uk-UA"/>
        </w:rPr>
        <w:lastRenderedPageBreak/>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F2952" w:rsidRDefault="007A3973">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highlight w:val="white"/>
          <w:lang w:val="uk-UA"/>
        </w:rPr>
      </w:pPr>
      <w:r>
        <w:rPr>
          <w:rFonts w:eastAsia="Courier New"/>
          <w:shd w:val="clear" w:color="auto" w:fill="FFFFFF"/>
          <w:lang w:val="uk-UA"/>
        </w:rPr>
        <w:t>8) зміни умов у зв’язку із застосуванням положень частини шостої статті 41 Закону.</w:t>
      </w:r>
    </w:p>
    <w:p w:rsidR="009F2952" w:rsidRDefault="003C17AF">
      <w:pPr>
        <w:shd w:val="clear" w:color="auto" w:fill="FFFFFF"/>
        <w:ind w:hanging="425"/>
        <w:jc w:val="both"/>
        <w:textAlignment w:val="baseline"/>
        <w:rPr>
          <w:lang w:val="uk-UA"/>
        </w:rPr>
      </w:pPr>
      <w:r>
        <w:rPr>
          <w:shd w:val="clear" w:color="auto" w:fill="FFFFFF"/>
          <w:lang w:val="uk-UA"/>
        </w:rPr>
        <w:t xml:space="preserve">      </w:t>
      </w:r>
      <w:r w:rsidR="007A3973">
        <w:rPr>
          <w:shd w:val="clear" w:color="auto" w:fill="FFFFFF"/>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F2952" w:rsidRDefault="007A3973">
      <w:pPr>
        <w:shd w:val="clear" w:color="auto" w:fill="FFFFFF"/>
        <w:jc w:val="both"/>
        <w:textAlignment w:val="baseline"/>
        <w:rPr>
          <w:lang w:val="uk-UA"/>
        </w:rPr>
      </w:pPr>
      <w:r>
        <w:rPr>
          <w:lang w:val="uk-UA"/>
        </w:rPr>
        <w:t xml:space="preserve">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9F2952" w:rsidRPr="003C17AF" w:rsidRDefault="007A3973">
      <w:pPr>
        <w:shd w:val="clear" w:color="auto" w:fill="FFFFFF"/>
        <w:jc w:val="both"/>
        <w:rPr>
          <w:rFonts w:eastAsia="Calibri"/>
          <w:lang w:val="uk-UA" w:eastAsia="en-US"/>
        </w:rPr>
      </w:pPr>
      <w:r>
        <w:rPr>
          <w:rFonts w:eastAsia="Calibri"/>
          <w:lang w:val="uk-UA" w:eastAsia="en-US"/>
        </w:rPr>
        <w:t>9</w:t>
      </w:r>
      <w:r w:rsidRPr="003C17AF">
        <w:rPr>
          <w:rFonts w:eastAsia="Calibri"/>
          <w:lang w:val="uk-UA" w:eastAsia="en-US"/>
        </w:rPr>
        <w:t>.</w:t>
      </w:r>
      <w:r>
        <w:rPr>
          <w:rFonts w:eastAsia="Calibri"/>
          <w:lang w:val="uk-UA" w:eastAsia="en-US"/>
        </w:rPr>
        <w:t>4</w:t>
      </w:r>
      <w:r w:rsidRPr="003C17AF">
        <w:rPr>
          <w:rFonts w:eastAsia="Calibri"/>
          <w:lang w:val="uk-UA" w:eastAsia="en-US"/>
        </w:rPr>
        <w:t>. Всідодатки та додаткові угоди, щопідписані сторонами у зв’язкуізвиконаннямцього Договору є йогоневід’ємноючастиною, набираютьюридичноїсили з моменту їхпідписання та діютьпротягом строку діїцього Договору.</w:t>
      </w:r>
    </w:p>
    <w:p w:rsidR="009F2952" w:rsidRDefault="007A3973">
      <w:pPr>
        <w:shd w:val="clear" w:color="auto" w:fill="FFFFFF"/>
        <w:jc w:val="both"/>
        <w:rPr>
          <w:rFonts w:eastAsia="Calibri"/>
          <w:lang w:eastAsia="en-US"/>
        </w:rPr>
      </w:pPr>
      <w:r>
        <w:rPr>
          <w:rFonts w:eastAsia="Calibri"/>
          <w:lang w:val="uk-UA" w:eastAsia="en-US"/>
        </w:rPr>
        <w:t>9</w:t>
      </w:r>
      <w:r>
        <w:rPr>
          <w:rFonts w:eastAsia="Calibri"/>
          <w:lang w:eastAsia="en-US"/>
        </w:rPr>
        <w:t>.</w:t>
      </w:r>
      <w:r>
        <w:rPr>
          <w:rFonts w:eastAsia="Calibri"/>
          <w:lang w:val="uk-UA" w:eastAsia="en-US"/>
        </w:rPr>
        <w:t>5</w:t>
      </w:r>
      <w:r>
        <w:rPr>
          <w:rFonts w:eastAsia="Calibri"/>
          <w:lang w:eastAsia="en-US"/>
        </w:rPr>
        <w:t>. У випадках, не передбаченихданим Договором, СтороникеруютьсячиннимзаконодавствомУкраїни.</w:t>
      </w:r>
    </w:p>
    <w:p w:rsidR="009F2952" w:rsidRDefault="007A3973">
      <w:pPr>
        <w:shd w:val="clear" w:color="auto" w:fill="FFFFFF"/>
        <w:jc w:val="both"/>
        <w:rPr>
          <w:rFonts w:eastAsia="Calibri"/>
          <w:lang w:eastAsia="en-US"/>
        </w:rPr>
      </w:pPr>
      <w:r>
        <w:rPr>
          <w:rFonts w:eastAsia="Calibri"/>
          <w:lang w:val="uk-UA" w:eastAsia="en-US"/>
        </w:rPr>
        <w:t>9</w:t>
      </w:r>
      <w:r>
        <w:rPr>
          <w:rFonts w:eastAsia="Calibri"/>
          <w:lang w:eastAsia="en-US"/>
        </w:rPr>
        <w:t>.</w:t>
      </w:r>
      <w:r>
        <w:rPr>
          <w:rFonts w:eastAsia="Calibri"/>
          <w:lang w:val="uk-UA" w:eastAsia="en-US"/>
        </w:rPr>
        <w:t>6</w:t>
      </w:r>
      <w:r>
        <w:rPr>
          <w:rFonts w:eastAsia="Calibri"/>
          <w:lang w:eastAsia="en-US"/>
        </w:rPr>
        <w:t>. Сторонипогодилися, що даний догові</w:t>
      </w:r>
      <w:proofErr w:type="gramStart"/>
      <w:r>
        <w:rPr>
          <w:rFonts w:eastAsia="Calibri"/>
          <w:lang w:eastAsia="en-US"/>
        </w:rPr>
        <w:t>р</w:t>
      </w:r>
      <w:proofErr w:type="gramEnd"/>
      <w:r>
        <w:rPr>
          <w:rFonts w:eastAsia="Calibri"/>
          <w:lang w:eastAsia="en-US"/>
        </w:rPr>
        <w:t>, будь-якіматеріали, інформація та відомості, щостосуютьсяданого Договору, є конфіденційними і не можутьпередаватися (розголошуватися) третім особам без попередньоїписьмовоїзгодиіншоїСторониданого договору, крімвипадків, коли така передача (розголошення) пов'язане з одержаннямофіційнихдозволів, документів для виконанняданого договору абосплатиподатків, іншихобов'язковихплатежів, а також у випадках, передбаченихчиннимзаконодавствомУкраїни.</w:t>
      </w:r>
    </w:p>
    <w:p w:rsidR="009F2952" w:rsidRDefault="007A3973">
      <w:pPr>
        <w:ind w:right="-5"/>
        <w:jc w:val="both"/>
        <w:rPr>
          <w:rFonts w:eastAsia="Calibri"/>
          <w:lang w:eastAsia="en-US"/>
        </w:rPr>
      </w:pPr>
      <w:r>
        <w:rPr>
          <w:rFonts w:eastAsia="Calibri"/>
          <w:lang w:val="uk-UA" w:eastAsia="en-US"/>
        </w:rPr>
        <w:t>9</w:t>
      </w:r>
      <w:r>
        <w:rPr>
          <w:rFonts w:eastAsia="Calibri"/>
          <w:lang w:eastAsia="en-US"/>
        </w:rPr>
        <w:t>.</w:t>
      </w:r>
      <w:r>
        <w:rPr>
          <w:rFonts w:eastAsia="Calibri"/>
          <w:lang w:val="uk-UA" w:eastAsia="en-US"/>
        </w:rPr>
        <w:t>7</w:t>
      </w:r>
      <w:r>
        <w:rPr>
          <w:rFonts w:eastAsia="Calibri"/>
          <w:lang w:eastAsia="en-US"/>
        </w:rPr>
        <w:t>. Сторонинесутьвідповідальність за правильністьвказаних ними в даномуДоговоріреквізиті</w:t>
      </w:r>
      <w:proofErr w:type="gramStart"/>
      <w:r>
        <w:rPr>
          <w:rFonts w:eastAsia="Calibri"/>
          <w:lang w:eastAsia="en-US"/>
        </w:rPr>
        <w:t>в</w:t>
      </w:r>
      <w:proofErr w:type="gramEnd"/>
      <w:r>
        <w:rPr>
          <w:rFonts w:eastAsia="Calibri"/>
          <w:lang w:eastAsia="en-US"/>
        </w:rPr>
        <w:t xml:space="preserve"> </w:t>
      </w:r>
      <w:proofErr w:type="gramStart"/>
      <w:r>
        <w:rPr>
          <w:rFonts w:eastAsia="Calibri"/>
          <w:lang w:eastAsia="en-US"/>
        </w:rPr>
        <w:t>та</w:t>
      </w:r>
      <w:proofErr w:type="gramEnd"/>
      <w:r>
        <w:rPr>
          <w:rFonts w:eastAsia="Calibri"/>
          <w:lang w:eastAsia="en-US"/>
        </w:rPr>
        <w:t xml:space="preserve"> зобов’язуютьсявчасно та у розумні строки повідомлятиіншу Сторону про їхзаміну у    письмовійформі.</w:t>
      </w:r>
    </w:p>
    <w:p w:rsidR="009F2952" w:rsidRDefault="007A3973">
      <w:pPr>
        <w:ind w:firstLine="567"/>
        <w:jc w:val="center"/>
        <w:rPr>
          <w:rFonts w:eastAsia="Arial"/>
          <w:b/>
          <w:color w:val="000000"/>
        </w:rPr>
      </w:pPr>
      <w:r>
        <w:rPr>
          <w:rFonts w:eastAsia="Arial"/>
          <w:b/>
          <w:color w:val="000000"/>
          <w:lang w:val="uk-UA"/>
        </w:rPr>
        <w:t>10</w:t>
      </w:r>
      <w:r>
        <w:rPr>
          <w:rFonts w:eastAsia="Arial"/>
          <w:b/>
          <w:color w:val="000000"/>
        </w:rPr>
        <w:t>. Вирішення</w:t>
      </w:r>
      <w:r w:rsidR="003C17AF">
        <w:rPr>
          <w:rFonts w:eastAsia="Arial"/>
          <w:b/>
          <w:color w:val="000000"/>
          <w:lang w:val="uk-UA"/>
        </w:rPr>
        <w:t xml:space="preserve"> </w:t>
      </w:r>
      <w:r>
        <w:rPr>
          <w:rFonts w:eastAsia="Arial"/>
          <w:b/>
          <w:color w:val="000000"/>
        </w:rPr>
        <w:t>спорі</w:t>
      </w:r>
      <w:proofErr w:type="gramStart"/>
      <w:r>
        <w:rPr>
          <w:rFonts w:eastAsia="Arial"/>
          <w:b/>
          <w:color w:val="000000"/>
        </w:rPr>
        <w:t>в</w:t>
      </w:r>
      <w:proofErr w:type="gramEnd"/>
    </w:p>
    <w:p w:rsidR="009F2952" w:rsidRDefault="007A3973">
      <w:pPr>
        <w:tabs>
          <w:tab w:val="left" w:pos="708"/>
        </w:tabs>
        <w:jc w:val="both"/>
        <w:rPr>
          <w:rFonts w:eastAsia="Courier New"/>
        </w:rPr>
      </w:pPr>
      <w:r>
        <w:rPr>
          <w:rFonts w:eastAsia="Courier New"/>
          <w:lang w:val="uk-UA"/>
        </w:rPr>
        <w:t>10</w:t>
      </w:r>
      <w:r>
        <w:rPr>
          <w:rFonts w:eastAsia="Courier New"/>
        </w:rPr>
        <w:t>.1. У випадкувиникненняспоріваборозбіжностейСторонизобов'язуютьсявирішуватиїх  шляхом  взаємнихпереговорі</w:t>
      </w:r>
      <w:proofErr w:type="gramStart"/>
      <w:r>
        <w:rPr>
          <w:rFonts w:eastAsia="Courier New"/>
        </w:rPr>
        <w:t>в</w:t>
      </w:r>
      <w:proofErr w:type="gramEnd"/>
      <w:r>
        <w:rPr>
          <w:rFonts w:eastAsia="Courier New"/>
        </w:rPr>
        <w:t xml:space="preserve">  та консультацій. </w:t>
      </w:r>
    </w:p>
    <w:p w:rsidR="009F2952" w:rsidRDefault="007A3973">
      <w:pPr>
        <w:tabs>
          <w:tab w:val="left" w:pos="708"/>
        </w:tabs>
        <w:jc w:val="both"/>
        <w:rPr>
          <w:rFonts w:eastAsia="Courier New"/>
          <w:lang w:val="uk-UA"/>
        </w:rPr>
      </w:pPr>
      <w:r>
        <w:rPr>
          <w:rFonts w:eastAsia="Courier New"/>
          <w:lang w:val="uk-UA"/>
        </w:rPr>
        <w:t>10</w:t>
      </w:r>
      <w:r>
        <w:rPr>
          <w:rFonts w:eastAsia="Courier New"/>
        </w:rPr>
        <w:t xml:space="preserve">.2. </w:t>
      </w:r>
      <w:proofErr w:type="gramStart"/>
      <w:r>
        <w:rPr>
          <w:rFonts w:eastAsia="Courier New"/>
        </w:rPr>
        <w:t>У разінедосягнення Сторонами згоди, спори  (розбіжності) вирішуються у судовому порядку.</w:t>
      </w:r>
      <w:proofErr w:type="gramEnd"/>
    </w:p>
    <w:p w:rsidR="009F2952" w:rsidRDefault="007A3973">
      <w:pPr>
        <w:ind w:firstLine="567"/>
        <w:jc w:val="center"/>
        <w:rPr>
          <w:rFonts w:eastAsia="Arial"/>
          <w:b/>
          <w:color w:val="000000"/>
        </w:rPr>
      </w:pPr>
      <w:r>
        <w:rPr>
          <w:rFonts w:eastAsia="Arial"/>
          <w:b/>
          <w:color w:val="000000"/>
        </w:rPr>
        <w:t>1</w:t>
      </w:r>
      <w:r>
        <w:rPr>
          <w:rFonts w:eastAsia="Arial"/>
          <w:b/>
          <w:color w:val="000000"/>
          <w:lang w:val="uk-UA"/>
        </w:rPr>
        <w:t>1</w:t>
      </w:r>
      <w:r>
        <w:rPr>
          <w:rFonts w:eastAsia="Arial"/>
          <w:b/>
          <w:color w:val="000000"/>
        </w:rPr>
        <w:t>. Строк дії  Договору</w:t>
      </w:r>
    </w:p>
    <w:p w:rsidR="009F2952" w:rsidRDefault="007A3973">
      <w:pPr>
        <w:jc w:val="both"/>
        <w:rPr>
          <w:rFonts w:eastAsia="Arial"/>
          <w:color w:val="000000"/>
        </w:rPr>
      </w:pPr>
      <w:r>
        <w:rPr>
          <w:rFonts w:eastAsia="Arial"/>
          <w:color w:val="000000"/>
        </w:rPr>
        <w:t>1</w:t>
      </w:r>
      <w:r>
        <w:rPr>
          <w:rFonts w:eastAsia="Arial"/>
          <w:color w:val="000000"/>
          <w:lang w:val="uk-UA"/>
        </w:rPr>
        <w:t>1</w:t>
      </w:r>
      <w:r>
        <w:rPr>
          <w:rFonts w:eastAsia="Arial"/>
          <w:color w:val="000000"/>
        </w:rPr>
        <w:t xml:space="preserve">.1. ЦейДоговірнабираєчинності з датийогоукладання та діє до повноговиконання Сторонами своїхзобов’язань за цим Договором, але не </w:t>
      </w:r>
      <w:proofErr w:type="gramStart"/>
      <w:r>
        <w:rPr>
          <w:rFonts w:eastAsia="Arial"/>
          <w:color w:val="000000"/>
        </w:rPr>
        <w:t>п</w:t>
      </w:r>
      <w:proofErr w:type="gramEnd"/>
      <w:r>
        <w:rPr>
          <w:rFonts w:eastAsia="Arial"/>
          <w:color w:val="000000"/>
        </w:rPr>
        <w:t xml:space="preserve">ізніше 31 грудня 2023р. Датою укладання Договору є дата </w:t>
      </w:r>
      <w:proofErr w:type="gramStart"/>
      <w:r>
        <w:rPr>
          <w:rFonts w:eastAsia="Arial"/>
          <w:color w:val="000000"/>
        </w:rPr>
        <w:t>п</w:t>
      </w:r>
      <w:proofErr w:type="gramEnd"/>
      <w:r>
        <w:rPr>
          <w:rFonts w:eastAsia="Arial"/>
          <w:color w:val="000000"/>
        </w:rPr>
        <w:t>ідписанняйого Сторонами.</w:t>
      </w:r>
    </w:p>
    <w:p w:rsidR="009F2952" w:rsidRDefault="007A3973">
      <w:pPr>
        <w:jc w:val="both"/>
        <w:rPr>
          <w:rFonts w:eastAsia="Arial"/>
          <w:color w:val="000000"/>
        </w:rPr>
      </w:pPr>
      <w:r>
        <w:rPr>
          <w:rFonts w:eastAsia="Arial"/>
          <w:color w:val="000000"/>
        </w:rPr>
        <w:t>1</w:t>
      </w:r>
      <w:r>
        <w:rPr>
          <w:rFonts w:eastAsia="Arial"/>
          <w:color w:val="000000"/>
          <w:lang w:val="uk-UA"/>
        </w:rPr>
        <w:t>1</w:t>
      </w:r>
      <w:r>
        <w:rPr>
          <w:rFonts w:eastAsia="Arial"/>
          <w:color w:val="000000"/>
        </w:rPr>
        <w:t xml:space="preserve">.2.ЦейДоговірукладається і </w:t>
      </w:r>
      <w:proofErr w:type="gramStart"/>
      <w:r>
        <w:rPr>
          <w:rFonts w:eastAsia="Arial"/>
          <w:color w:val="000000"/>
        </w:rPr>
        <w:t>п</w:t>
      </w:r>
      <w:proofErr w:type="gramEnd"/>
      <w:r>
        <w:rPr>
          <w:rFonts w:eastAsia="Arial"/>
          <w:color w:val="000000"/>
        </w:rPr>
        <w:t>ідписується у 2 (двох) оригінальнихпримірниках, щомаютьоднаковуюридичну силу.</w:t>
      </w:r>
    </w:p>
    <w:p w:rsidR="009F2952" w:rsidRDefault="007A3973">
      <w:pPr>
        <w:ind w:right="141"/>
        <w:jc w:val="center"/>
        <w:rPr>
          <w:rFonts w:eastAsia="Calibri"/>
          <w:b/>
          <w:lang w:val="uk-UA" w:eastAsia="en-US"/>
        </w:rPr>
      </w:pPr>
      <w:r>
        <w:rPr>
          <w:rFonts w:eastAsia="Calibri"/>
          <w:b/>
          <w:lang w:val="uk-UA" w:eastAsia="en-US"/>
        </w:rPr>
        <w:t>12. Додатки до Договору</w:t>
      </w:r>
    </w:p>
    <w:p w:rsidR="009F2952" w:rsidRDefault="007A3973">
      <w:pPr>
        <w:ind w:right="141"/>
        <w:jc w:val="both"/>
        <w:rPr>
          <w:b/>
          <w:lang w:val="uk-UA" w:eastAsia="en-US"/>
        </w:rPr>
      </w:pPr>
      <w:r>
        <w:rPr>
          <w:rFonts w:eastAsia="Calibri"/>
          <w:lang w:val="uk-UA" w:eastAsia="en-US"/>
        </w:rPr>
        <w:t xml:space="preserve">12.1 Невід’ємною частиною цього Договору є: </w:t>
      </w:r>
      <w:r>
        <w:rPr>
          <w:rFonts w:eastAsia="Calibri"/>
          <w:b/>
          <w:lang w:val="uk-UA" w:eastAsia="en-US"/>
        </w:rPr>
        <w:t>Специфікація.</w:t>
      </w:r>
    </w:p>
    <w:p w:rsidR="009F2952" w:rsidRDefault="007A3973">
      <w:pPr>
        <w:ind w:firstLine="567"/>
        <w:jc w:val="center"/>
        <w:rPr>
          <w:rFonts w:eastAsia="Arial"/>
          <w:b/>
          <w:color w:val="000000"/>
        </w:rPr>
      </w:pPr>
      <w:r>
        <w:rPr>
          <w:rFonts w:eastAsia="Arial"/>
          <w:b/>
          <w:color w:val="000000"/>
        </w:rPr>
        <w:t>1</w:t>
      </w:r>
      <w:r>
        <w:rPr>
          <w:rFonts w:eastAsia="Arial"/>
          <w:b/>
          <w:color w:val="000000"/>
          <w:lang w:val="uk-UA"/>
        </w:rPr>
        <w:t>3</w:t>
      </w:r>
      <w:r>
        <w:rPr>
          <w:rFonts w:eastAsia="Arial"/>
          <w:b/>
          <w:color w:val="000000"/>
        </w:rPr>
        <w:t>. Юридичніадреси та реквізитиСторін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6"/>
        <w:gridCol w:w="3275"/>
      </w:tblGrid>
      <w:tr w:rsidR="009F2952" w:rsidTr="003C17AF">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731"/>
              </w:tabs>
              <w:rPr>
                <w:rFonts w:eastAsia="Calibri"/>
                <w:b/>
                <w:lang w:eastAsia="en-US"/>
              </w:rPr>
            </w:pPr>
            <w:r>
              <w:rPr>
                <w:rFonts w:eastAsia="Calibri"/>
                <w:b/>
                <w:kern w:val="2"/>
                <w:lang w:val="uk-UA" w:eastAsia="en-US"/>
              </w:rPr>
              <w:t>Покупець:</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731"/>
              </w:tabs>
              <w:rPr>
                <w:rFonts w:eastAsia="Calibri"/>
                <w:b/>
                <w:lang w:eastAsia="en-US"/>
              </w:rPr>
            </w:pPr>
            <w:r>
              <w:rPr>
                <w:rFonts w:eastAsia="Calibri"/>
                <w:b/>
                <w:lang w:eastAsia="en-US"/>
              </w:rPr>
              <w:tab/>
            </w:r>
            <w:r>
              <w:rPr>
                <w:rFonts w:eastAsia="Calibri"/>
                <w:b/>
                <w:lang w:val="uk-UA" w:eastAsia="uk-UA"/>
              </w:rPr>
              <w:t>Постачальник:</w:t>
            </w:r>
          </w:p>
        </w:tc>
      </w:tr>
      <w:tr w:rsidR="009F2952" w:rsidTr="003C17AF">
        <w:trPr>
          <w:trHeight w:val="3144"/>
        </w:trPr>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right" w:pos="8505"/>
              </w:tabs>
              <w:rPr>
                <w:b/>
                <w:lang w:eastAsia="en-US"/>
              </w:rPr>
            </w:pPr>
            <w:r>
              <w:rPr>
                <w:b/>
                <w:lang w:eastAsia="en-US"/>
              </w:rPr>
              <w:t>Комунальненекомерційнепідприємство «Кіцманськабагатопрофільналікарняінтенсивноголікування»</w:t>
            </w:r>
          </w:p>
          <w:p w:rsidR="009F2952" w:rsidRDefault="009F2952">
            <w:pPr>
              <w:tabs>
                <w:tab w:val="right" w:pos="8505"/>
              </w:tabs>
              <w:rPr>
                <w:b/>
                <w:lang w:eastAsia="en-US"/>
              </w:rPr>
            </w:pPr>
          </w:p>
          <w:p w:rsidR="009F2952" w:rsidRDefault="007A3973">
            <w:pPr>
              <w:tabs>
                <w:tab w:val="right" w:pos="8505"/>
              </w:tabs>
              <w:jc w:val="both"/>
              <w:rPr>
                <w:lang w:eastAsia="en-US"/>
              </w:rPr>
            </w:pPr>
            <w:r>
              <w:rPr>
                <w:lang w:eastAsia="en-US"/>
              </w:rPr>
              <w:t>59300, м</w:t>
            </w:r>
            <w:proofErr w:type="gramStart"/>
            <w:r>
              <w:rPr>
                <w:lang w:eastAsia="en-US"/>
              </w:rPr>
              <w:t>.К</w:t>
            </w:r>
            <w:proofErr w:type="gramEnd"/>
            <w:r>
              <w:rPr>
                <w:lang w:eastAsia="en-US"/>
              </w:rPr>
              <w:t>іцмань, вул. Незалежності, 1</w:t>
            </w:r>
          </w:p>
          <w:p w:rsidR="009F2952" w:rsidRDefault="007A3973">
            <w:pPr>
              <w:tabs>
                <w:tab w:val="right" w:pos="8505"/>
              </w:tabs>
              <w:jc w:val="both"/>
              <w:rPr>
                <w:lang w:eastAsia="en-US"/>
              </w:rPr>
            </w:pPr>
            <w:proofErr w:type="gramStart"/>
            <w:r>
              <w:rPr>
                <w:lang w:eastAsia="en-US"/>
              </w:rPr>
              <w:t>р</w:t>
            </w:r>
            <w:proofErr w:type="gramEnd"/>
            <w:r>
              <w:rPr>
                <w:lang w:eastAsia="en-US"/>
              </w:rPr>
              <w:t xml:space="preserve">/р: </w:t>
            </w:r>
          </w:p>
          <w:p w:rsidR="009F2952" w:rsidRDefault="007A3973">
            <w:pPr>
              <w:tabs>
                <w:tab w:val="right" w:pos="8505"/>
              </w:tabs>
              <w:jc w:val="both"/>
              <w:rPr>
                <w:lang w:eastAsia="en-US"/>
              </w:rPr>
            </w:pPr>
            <w:r>
              <w:rPr>
                <w:lang w:eastAsia="en-US"/>
              </w:rPr>
              <w:t>в</w:t>
            </w:r>
          </w:p>
          <w:p w:rsidR="009F2952" w:rsidRDefault="007A3973">
            <w:pPr>
              <w:tabs>
                <w:tab w:val="right" w:pos="8505"/>
              </w:tabs>
              <w:jc w:val="both"/>
              <w:rPr>
                <w:lang w:eastAsia="en-US"/>
              </w:rPr>
            </w:pPr>
            <w:r>
              <w:rPr>
                <w:lang w:eastAsia="en-US"/>
              </w:rPr>
              <w:t xml:space="preserve">МФО: </w:t>
            </w:r>
          </w:p>
          <w:p w:rsidR="009F2952" w:rsidRDefault="007A3973">
            <w:pPr>
              <w:tabs>
                <w:tab w:val="right" w:pos="8505"/>
              </w:tabs>
              <w:jc w:val="both"/>
              <w:rPr>
                <w:lang w:eastAsia="en-US"/>
              </w:rPr>
            </w:pPr>
            <w:r>
              <w:rPr>
                <w:lang w:eastAsia="en-US"/>
              </w:rPr>
              <w:t>Код ЄДРПОУ: 02005680</w:t>
            </w:r>
          </w:p>
          <w:p w:rsidR="009F2952" w:rsidRDefault="007A3973">
            <w:pPr>
              <w:tabs>
                <w:tab w:val="right" w:pos="8505"/>
              </w:tabs>
              <w:jc w:val="both"/>
              <w:rPr>
                <w:b/>
                <w:lang w:eastAsia="en-US"/>
              </w:rPr>
            </w:pPr>
            <w:r>
              <w:rPr>
                <w:b/>
                <w:lang w:eastAsia="en-US"/>
              </w:rPr>
              <w:t>Генеральний директор</w:t>
            </w:r>
          </w:p>
          <w:p w:rsidR="009F2952" w:rsidRDefault="009F2952">
            <w:pPr>
              <w:tabs>
                <w:tab w:val="right" w:pos="8505"/>
              </w:tabs>
              <w:jc w:val="both"/>
              <w:rPr>
                <w:b/>
                <w:lang w:eastAsia="en-US"/>
              </w:rPr>
            </w:pPr>
          </w:p>
          <w:p w:rsidR="009F2952" w:rsidRDefault="009F2952">
            <w:pPr>
              <w:tabs>
                <w:tab w:val="right" w:pos="8505"/>
              </w:tabs>
              <w:jc w:val="both"/>
              <w:rPr>
                <w:lang w:eastAsia="en-US"/>
              </w:rPr>
            </w:pPr>
          </w:p>
          <w:p w:rsidR="009F2952" w:rsidRDefault="007A3973">
            <w:pPr>
              <w:tabs>
                <w:tab w:val="right" w:pos="8505"/>
              </w:tabs>
              <w:rPr>
                <w:b/>
                <w:lang w:eastAsia="en-US"/>
              </w:rPr>
            </w:pPr>
            <w:r>
              <w:rPr>
                <w:b/>
                <w:lang w:eastAsia="en-US"/>
              </w:rPr>
              <w:br/>
            </w:r>
            <w:r>
              <w:rPr>
                <w:b/>
                <w:lang w:val="uk-UA" w:eastAsia="en-US"/>
              </w:rPr>
              <w:t xml:space="preserve">_______________________     </w:t>
            </w:r>
            <w:r>
              <w:rPr>
                <w:b/>
                <w:lang w:eastAsia="en-US"/>
              </w:rPr>
              <w:t xml:space="preserve">   В.В. Хромюк</w:t>
            </w:r>
          </w:p>
          <w:p w:rsidR="009F2952" w:rsidRDefault="009F2952">
            <w:pPr>
              <w:tabs>
                <w:tab w:val="left" w:pos="4980"/>
              </w:tabs>
              <w:rPr>
                <w:rFonts w:eastAsia="Calibri"/>
                <w:lang w:eastAsia="en-US"/>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tabs>
                <w:tab w:val="left" w:pos="4980"/>
              </w:tabs>
              <w:rPr>
                <w:rFonts w:eastAsia="Calibri"/>
                <w:lang w:eastAsia="en-US"/>
              </w:rPr>
            </w:pPr>
          </w:p>
        </w:tc>
      </w:tr>
    </w:tbl>
    <w:p w:rsidR="009F2952" w:rsidRDefault="009F2952">
      <w:pPr>
        <w:rPr>
          <w:rFonts w:eastAsia="Calibri"/>
          <w:lang w:eastAsia="en-US"/>
        </w:rPr>
      </w:pPr>
    </w:p>
    <w:p w:rsidR="009F2952" w:rsidRDefault="007A3973">
      <w:pPr>
        <w:jc w:val="right"/>
        <w:outlineLvl w:val="0"/>
        <w:rPr>
          <w:rFonts w:eastAsia="Calibri"/>
          <w:b/>
          <w:lang w:val="uk-UA" w:eastAsia="en-US"/>
        </w:rPr>
      </w:pPr>
      <w:r>
        <w:rPr>
          <w:rFonts w:eastAsia="Calibri"/>
          <w:b/>
          <w:lang w:val="uk-UA" w:eastAsia="en-US"/>
        </w:rPr>
        <w:t xml:space="preserve">Додаток №1 </w:t>
      </w:r>
    </w:p>
    <w:p w:rsidR="009F2952" w:rsidRDefault="007A3973">
      <w:pPr>
        <w:jc w:val="right"/>
        <w:outlineLvl w:val="0"/>
        <w:rPr>
          <w:rFonts w:eastAsia="Calibri"/>
          <w:b/>
          <w:lang w:val="uk-UA" w:eastAsia="en-US"/>
        </w:rPr>
      </w:pPr>
      <w:r>
        <w:rPr>
          <w:rFonts w:eastAsia="Calibri"/>
          <w:b/>
          <w:lang w:val="uk-UA" w:eastAsia="en-US"/>
        </w:rPr>
        <w:t>До договору №___</w:t>
      </w:r>
    </w:p>
    <w:p w:rsidR="009F2952" w:rsidRDefault="00542949">
      <w:pPr>
        <w:jc w:val="right"/>
        <w:outlineLvl w:val="0"/>
        <w:rPr>
          <w:rFonts w:eastAsia="Calibri"/>
          <w:b/>
          <w:lang w:val="uk-UA" w:eastAsia="en-US"/>
        </w:rPr>
      </w:pPr>
      <w:r>
        <w:rPr>
          <w:rFonts w:eastAsia="Calibri"/>
          <w:b/>
          <w:lang w:val="uk-UA" w:eastAsia="en-US"/>
        </w:rPr>
        <w:lastRenderedPageBreak/>
        <w:t>Від __.__.2023</w:t>
      </w:r>
      <w:r w:rsidR="007A3973">
        <w:rPr>
          <w:rFonts w:eastAsia="Calibri"/>
          <w:b/>
          <w:lang w:val="uk-UA" w:eastAsia="en-US"/>
        </w:rPr>
        <w:t xml:space="preserve"> року</w:t>
      </w:r>
    </w:p>
    <w:p w:rsidR="009F2952" w:rsidRDefault="007A3973">
      <w:pPr>
        <w:jc w:val="center"/>
        <w:outlineLvl w:val="0"/>
        <w:rPr>
          <w:rFonts w:eastAsia="Calibri"/>
          <w:b/>
          <w:lang w:val="uk-UA" w:eastAsia="en-US"/>
        </w:rPr>
      </w:pPr>
      <w:r>
        <w:rPr>
          <w:rFonts w:eastAsia="Calibri"/>
          <w:b/>
          <w:lang w:val="uk-UA" w:eastAsia="en-US"/>
        </w:rPr>
        <w:t xml:space="preserve">СПЕЦИФІКАЦІЯ </w:t>
      </w:r>
    </w:p>
    <w:p w:rsidR="009F2952" w:rsidRDefault="007A3973">
      <w:pPr>
        <w:jc w:val="center"/>
        <w:outlineLvl w:val="0"/>
        <w:rPr>
          <w:rFonts w:eastAsia="Calibri"/>
          <w:b/>
          <w:lang w:val="uk-UA" w:eastAsia="en-US"/>
        </w:rPr>
      </w:pPr>
      <w:r>
        <w:rPr>
          <w:rFonts w:eastAsia="Calibri"/>
          <w:b/>
          <w:lang w:val="uk-UA" w:eastAsia="en-US"/>
        </w:rPr>
        <w:t>____</w:t>
      </w:r>
    </w:p>
    <w:p w:rsidR="009F2952" w:rsidRDefault="009F2952">
      <w:pPr>
        <w:outlineLvl w:val="0"/>
        <w:rPr>
          <w:rFonts w:eastAsia="Calibri"/>
          <w:b/>
          <w:lang w:val="uk-UA"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498"/>
        <w:gridCol w:w="1589"/>
        <w:gridCol w:w="1144"/>
        <w:gridCol w:w="1369"/>
        <w:gridCol w:w="2009"/>
      </w:tblGrid>
      <w:tr w:rsidR="009F2952">
        <w:trPr>
          <w:trHeight w:val="86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shd w:val="clear" w:color="auto" w:fill="FFFFFF"/>
              <w:tabs>
                <w:tab w:val="center" w:pos="6294"/>
                <w:tab w:val="center" w:pos="8038"/>
                <w:tab w:val="center" w:pos="12666"/>
              </w:tabs>
              <w:jc w:val="center"/>
              <w:rPr>
                <w:rFonts w:eastAsia="Calibri"/>
                <w:b/>
                <w:bCs/>
                <w:spacing w:val="-8"/>
                <w:lang w:val="uk-UA" w:eastAsia="en-US"/>
              </w:rPr>
            </w:pPr>
            <w:r>
              <w:rPr>
                <w:rFonts w:eastAsia="Calibri"/>
                <w:b/>
                <w:bCs/>
                <w:spacing w:val="-8"/>
                <w:lang w:val="uk-UA" w:eastAsia="en-US"/>
              </w:rPr>
              <w:t>№</w:t>
            </w:r>
          </w:p>
          <w:p w:rsidR="009F2952" w:rsidRDefault="007A3973">
            <w:pPr>
              <w:keepNext/>
              <w:keepLines/>
              <w:shd w:val="clear" w:color="auto" w:fill="FFFFFF"/>
              <w:tabs>
                <w:tab w:val="center" w:pos="6294"/>
                <w:tab w:val="center" w:pos="8038"/>
                <w:tab w:val="center" w:pos="9247"/>
              </w:tabs>
              <w:jc w:val="center"/>
              <w:rPr>
                <w:rFonts w:eastAsia="Calibri"/>
                <w:b/>
                <w:bCs/>
                <w:spacing w:val="-8"/>
                <w:lang w:val="uk-UA" w:eastAsia="en-US"/>
              </w:rPr>
            </w:pPr>
            <w:r>
              <w:rPr>
                <w:rFonts w:eastAsia="Calibri"/>
                <w:b/>
                <w:bCs/>
                <w:spacing w:val="-8"/>
                <w:lang w:val="uk-UA" w:eastAsia="en-US"/>
              </w:rPr>
              <w:t>п/п</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shd w:val="clear" w:color="auto" w:fill="FFFFFF"/>
              <w:ind w:right="-108"/>
              <w:jc w:val="center"/>
              <w:rPr>
                <w:rFonts w:eastAsia="Calibri"/>
                <w:b/>
                <w:bCs/>
                <w:spacing w:val="-8"/>
                <w:lang w:val="uk-UA" w:eastAsia="en-US"/>
              </w:rPr>
            </w:pPr>
          </w:p>
          <w:p w:rsidR="009F2952" w:rsidRDefault="007A3973">
            <w:pPr>
              <w:shd w:val="clear" w:color="auto" w:fill="FFFFFF"/>
              <w:ind w:right="-108"/>
              <w:jc w:val="center"/>
              <w:rPr>
                <w:rFonts w:eastAsia="Calibri"/>
                <w:b/>
                <w:bCs/>
                <w:spacing w:val="-8"/>
                <w:lang w:val="uk-UA" w:eastAsia="en-US"/>
              </w:rPr>
            </w:pPr>
            <w:r>
              <w:rPr>
                <w:rFonts w:eastAsia="Calibri"/>
                <w:b/>
                <w:bCs/>
                <w:spacing w:val="-8"/>
                <w:lang w:val="uk-UA" w:eastAsia="en-US"/>
              </w:rPr>
              <w:t>Найменування товару</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ind w:left="-108" w:right="-108"/>
              <w:jc w:val="center"/>
              <w:rPr>
                <w:rFonts w:eastAsia="Calibri"/>
                <w:b/>
                <w:bCs/>
                <w:spacing w:val="-8"/>
                <w:lang w:val="uk-UA" w:eastAsia="en-US"/>
              </w:rPr>
            </w:pPr>
            <w:r>
              <w:rPr>
                <w:rFonts w:eastAsia="Calibri"/>
                <w:b/>
                <w:bCs/>
                <w:spacing w:val="-8"/>
                <w:lang w:val="uk-UA" w:eastAsia="en-US"/>
              </w:rPr>
              <w:t>Одиниця</w:t>
            </w:r>
          </w:p>
          <w:p w:rsidR="009F2952" w:rsidRDefault="007A3973">
            <w:pPr>
              <w:shd w:val="clear" w:color="auto" w:fill="FFFFFF"/>
              <w:ind w:left="-108" w:right="-108"/>
              <w:jc w:val="center"/>
              <w:rPr>
                <w:rFonts w:eastAsia="Calibri"/>
                <w:b/>
                <w:bCs/>
                <w:spacing w:val="-8"/>
                <w:lang w:val="uk-UA" w:eastAsia="en-US"/>
              </w:rPr>
            </w:pPr>
            <w:r>
              <w:rPr>
                <w:rFonts w:eastAsia="Calibri"/>
                <w:b/>
                <w:bCs/>
                <w:spacing w:val="-8"/>
                <w:lang w:val="uk-UA" w:eastAsia="en-US"/>
              </w:rPr>
              <w:t>виміру</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ind w:right="-108" w:hanging="108"/>
              <w:jc w:val="center"/>
              <w:rPr>
                <w:rFonts w:eastAsia="Calibri"/>
                <w:b/>
                <w:bCs/>
                <w:spacing w:val="-8"/>
                <w:lang w:val="uk-UA" w:eastAsia="en-US"/>
              </w:rPr>
            </w:pPr>
            <w:r>
              <w:rPr>
                <w:rFonts w:eastAsia="Calibri"/>
                <w:b/>
                <w:bCs/>
                <w:spacing w:val="-8"/>
                <w:lang w:val="uk-UA" w:eastAsia="en-US"/>
              </w:rPr>
              <w:t>Кількість</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48" w:right="-93"/>
              <w:jc w:val="center"/>
              <w:rPr>
                <w:rFonts w:eastAsia="Calibri"/>
                <w:b/>
                <w:bCs/>
                <w:lang w:val="uk-UA" w:eastAsia="en-US"/>
              </w:rPr>
            </w:pPr>
            <w:r>
              <w:rPr>
                <w:rFonts w:eastAsia="Calibri"/>
                <w:b/>
                <w:bCs/>
                <w:lang w:val="uk-UA" w:eastAsia="en-US"/>
              </w:rPr>
              <w:t>Ціна</w:t>
            </w:r>
          </w:p>
          <w:p w:rsidR="009F2952" w:rsidRDefault="007A3973">
            <w:pPr>
              <w:ind w:left="-48" w:right="-93"/>
              <w:jc w:val="center"/>
              <w:rPr>
                <w:rFonts w:eastAsia="Calibri"/>
                <w:b/>
                <w:bCs/>
                <w:lang w:val="uk-UA" w:eastAsia="en-US"/>
              </w:rPr>
            </w:pPr>
            <w:r>
              <w:rPr>
                <w:rFonts w:eastAsia="Calibri"/>
                <w:b/>
                <w:bCs/>
                <w:lang w:val="uk-UA" w:eastAsia="en-US"/>
              </w:rPr>
              <w:t>за одиницю без ПДВ грн.</w:t>
            </w:r>
          </w:p>
          <w:p w:rsidR="009F2952" w:rsidRDefault="009F2952">
            <w:pPr>
              <w:ind w:left="-48" w:right="-93"/>
              <w:jc w:val="center"/>
              <w:rPr>
                <w:rFonts w:eastAsia="Calibri"/>
                <w:b/>
                <w:bCs/>
                <w:lang w:val="uk-UA" w:eastAsia="en-U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48" w:right="-108"/>
              <w:jc w:val="center"/>
              <w:rPr>
                <w:rFonts w:eastAsia="Calibri"/>
                <w:b/>
                <w:bCs/>
                <w:lang w:val="uk-UA" w:eastAsia="en-US"/>
              </w:rPr>
            </w:pPr>
            <w:r>
              <w:rPr>
                <w:rFonts w:eastAsia="Calibri"/>
                <w:b/>
                <w:bCs/>
                <w:lang w:val="uk-UA" w:eastAsia="en-US"/>
              </w:rPr>
              <w:t>Загальнавартість</w:t>
            </w:r>
          </w:p>
          <w:p w:rsidR="009F2952" w:rsidRDefault="007A3973">
            <w:pPr>
              <w:ind w:left="-48" w:right="-108"/>
              <w:jc w:val="center"/>
              <w:rPr>
                <w:rFonts w:eastAsia="Calibri"/>
                <w:b/>
                <w:bCs/>
                <w:lang w:val="uk-UA" w:eastAsia="en-US"/>
              </w:rPr>
            </w:pPr>
            <w:r>
              <w:rPr>
                <w:rFonts w:eastAsia="Calibri"/>
                <w:b/>
                <w:bCs/>
                <w:lang w:val="uk-UA" w:eastAsia="en-US"/>
              </w:rPr>
              <w:t xml:space="preserve">без ПДВ </w:t>
            </w:r>
          </w:p>
          <w:p w:rsidR="009F2952" w:rsidRDefault="007A3973">
            <w:pPr>
              <w:ind w:left="-48" w:right="-108"/>
              <w:jc w:val="center"/>
              <w:rPr>
                <w:rFonts w:eastAsia="Calibri"/>
                <w:b/>
                <w:bCs/>
                <w:lang w:eastAsia="en-US"/>
              </w:rPr>
            </w:pPr>
            <w:r>
              <w:rPr>
                <w:rFonts w:eastAsia="Calibri"/>
                <w:b/>
                <w:bCs/>
                <w:lang w:eastAsia="en-US"/>
              </w:rPr>
              <w:t>грн.</w:t>
            </w:r>
          </w:p>
        </w:tc>
      </w:tr>
      <w:tr w:rsidR="009F2952">
        <w:trPr>
          <w:trHeight w:val="85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Fonts w:eastAsia="Calibri"/>
                <w:lang w:eastAsia="en-US"/>
              </w:rPr>
            </w:pPr>
            <w:r>
              <w:rPr>
                <w:rFonts w:eastAsia="Calibri"/>
                <w:lang w:eastAsia="en-US"/>
              </w:rPr>
              <w:t>1….</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rPr>
                <w:rFonts w:eastAsia="Calibri"/>
                <w:lang w:eastAsia="en-US"/>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jc w:val="center"/>
              <w:rPr>
                <w:rFonts w:eastAsia="Calibri"/>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jc w:val="center"/>
              <w:rPr>
                <w:rFonts w:eastAsia="Calibri"/>
                <w:lang w:eastAsia="en-US"/>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keepNext/>
              <w:keepLines/>
              <w:shd w:val="clear" w:color="auto" w:fill="FFFFFF"/>
              <w:jc w:val="center"/>
              <w:rPr>
                <w:rFonts w:eastAsia="Calibri"/>
                <w:lang w:eastAsia="en-U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keepNext/>
              <w:keepLines/>
              <w:shd w:val="clear" w:color="auto" w:fill="FFFFFF"/>
              <w:jc w:val="center"/>
              <w:rPr>
                <w:rFonts w:eastAsia="Calibri"/>
                <w:lang w:eastAsia="en-US"/>
              </w:rPr>
            </w:pPr>
          </w:p>
        </w:tc>
      </w:tr>
      <w:tr w:rsidR="009F2952">
        <w:tc>
          <w:tcPr>
            <w:tcW w:w="4098"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center"/>
              <w:rPr>
                <w:rFonts w:eastAsia="Calibri"/>
                <w:b/>
                <w:lang w:eastAsia="en-US"/>
              </w:rPr>
            </w:pPr>
            <w:r>
              <w:rPr>
                <w:rFonts w:eastAsia="Calibri"/>
                <w:b/>
                <w:lang w:eastAsia="en-US"/>
              </w:rPr>
              <w:t>Разом</w:t>
            </w:r>
            <w:proofErr w:type="gramStart"/>
            <w:r>
              <w:rPr>
                <w:rFonts w:eastAsia="Calibri"/>
                <w:b/>
                <w:lang w:eastAsia="en-US"/>
              </w:rPr>
              <w:t xml:space="preserve"> :</w:t>
            </w:r>
            <w:proofErr w:type="gramEnd"/>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center"/>
              <w:rPr>
                <w:rFonts w:eastAsia="Calibri"/>
                <w:b/>
                <w:lang w:eastAsia="en-US"/>
              </w:rPr>
            </w:pPr>
            <w:r>
              <w:rPr>
                <w:rFonts w:eastAsia="Calibri"/>
                <w:b/>
                <w:lang w:eastAsia="en-US"/>
              </w:rPr>
              <w:t>х</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shd w:val="clear" w:color="auto" w:fill="FFFFFF"/>
              <w:jc w:val="center"/>
              <w:rPr>
                <w:rFonts w:eastAsia="Calibri"/>
                <w:b/>
                <w:lang w:eastAsia="en-US"/>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shd w:val="clear" w:color="auto" w:fill="FFFFFF"/>
              <w:jc w:val="center"/>
              <w:rPr>
                <w:rFonts w:eastAsia="Calibri"/>
                <w:b/>
                <w:lang w:eastAsia="en-US"/>
              </w:rPr>
            </w:pPr>
            <w:r>
              <w:rPr>
                <w:rFonts w:eastAsia="Calibri"/>
                <w:b/>
                <w:lang w:eastAsia="en-US"/>
              </w:rPr>
              <w:t>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keepNext/>
              <w:keepLines/>
              <w:shd w:val="clear" w:color="auto" w:fill="FFFFFF"/>
              <w:jc w:val="center"/>
              <w:rPr>
                <w:rFonts w:eastAsia="Calibri"/>
                <w:b/>
                <w:lang w:eastAsia="en-US"/>
              </w:rPr>
            </w:pPr>
          </w:p>
        </w:tc>
      </w:tr>
      <w:tr w:rsidR="009F2952">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shd w:val="clear" w:color="auto" w:fill="FFFFFF"/>
              <w:jc w:val="center"/>
              <w:rPr>
                <w:rFonts w:eastAsia="Calibri"/>
                <w:color w:val="000000"/>
                <w:lang w:eastAsia="en-US"/>
              </w:rPr>
            </w:pPr>
            <w:r>
              <w:rPr>
                <w:rFonts w:eastAsia="Calibri"/>
                <w:b/>
                <w:bCs/>
                <w:lang w:eastAsia="en-US"/>
              </w:rPr>
              <w:t>Вартість договору Σ: ______________________</w:t>
            </w:r>
            <w:r>
              <w:rPr>
                <w:rFonts w:eastAsia="Calibri"/>
                <w:color w:val="000000"/>
                <w:lang w:eastAsia="en-US"/>
              </w:rPr>
              <w:t xml:space="preserve">, </w:t>
            </w:r>
            <w:proofErr w:type="gramStart"/>
            <w:r>
              <w:rPr>
                <w:rFonts w:eastAsia="Calibri"/>
                <w:color w:val="000000"/>
                <w:lang w:eastAsia="en-US"/>
              </w:rPr>
              <w:t>у</w:t>
            </w:r>
            <w:proofErr w:type="gramEnd"/>
            <w:r>
              <w:rPr>
                <w:rFonts w:eastAsia="Calibri"/>
                <w:color w:val="000000"/>
                <w:lang w:eastAsia="en-US"/>
              </w:rPr>
              <w:t xml:space="preserve"> тому числі ПДВ: _____________________-</w:t>
            </w:r>
          </w:p>
          <w:p w:rsidR="009F2952" w:rsidRDefault="009F2952">
            <w:pPr>
              <w:keepNext/>
              <w:keepLines/>
              <w:shd w:val="clear" w:color="auto" w:fill="FFFFFF"/>
              <w:jc w:val="center"/>
              <w:rPr>
                <w:rFonts w:eastAsia="Calibri"/>
                <w:b/>
                <w:color w:val="000000"/>
                <w:lang w:eastAsia="en-US"/>
              </w:rPr>
            </w:pPr>
          </w:p>
        </w:tc>
      </w:tr>
    </w:tbl>
    <w:p w:rsidR="009F2952" w:rsidRDefault="009F2952">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6"/>
        <w:gridCol w:w="3275"/>
      </w:tblGrid>
      <w:tr w:rsidR="009F2952">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Fonts w:eastAsia="Calibri"/>
                <w:b/>
                <w:lang w:eastAsia="en-US"/>
              </w:rPr>
            </w:pPr>
            <w:r>
              <w:rPr>
                <w:rFonts w:eastAsia="Calibri"/>
                <w:b/>
                <w:kern w:val="2"/>
                <w:lang w:val="uk-UA" w:eastAsia="en-US"/>
              </w:rPr>
              <w:t>Покупець:</w:t>
            </w:r>
          </w:p>
        </w:tc>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Fonts w:eastAsia="Calibri"/>
                <w:b/>
                <w:lang w:eastAsia="en-US"/>
              </w:rPr>
            </w:pPr>
            <w:r>
              <w:rPr>
                <w:rFonts w:eastAsia="Calibri"/>
                <w:b/>
                <w:lang w:eastAsia="en-US"/>
              </w:rPr>
              <w:tab/>
            </w:r>
            <w:r>
              <w:rPr>
                <w:rFonts w:eastAsia="Calibri"/>
                <w:b/>
                <w:lang w:val="uk-UA" w:eastAsia="uk-UA"/>
              </w:rPr>
              <w:t>Постачальник:</w:t>
            </w:r>
          </w:p>
        </w:tc>
      </w:tr>
      <w:tr w:rsidR="009F2952">
        <w:trPr>
          <w:trHeight w:val="4549"/>
        </w:trPr>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right" w:pos="8505"/>
              </w:tabs>
              <w:rPr>
                <w:b/>
                <w:lang w:eastAsia="en-US"/>
              </w:rPr>
            </w:pPr>
            <w:r>
              <w:rPr>
                <w:b/>
                <w:lang w:eastAsia="en-US"/>
              </w:rPr>
              <w:t>Комунальненекомерційнепідприємство «Кіцманськабагатопрофільналікарняінтенсивноголікування»</w:t>
            </w:r>
          </w:p>
          <w:p w:rsidR="009F2952" w:rsidRDefault="009F2952">
            <w:pPr>
              <w:tabs>
                <w:tab w:val="right" w:pos="8505"/>
              </w:tabs>
              <w:rPr>
                <w:b/>
                <w:lang w:eastAsia="en-US"/>
              </w:rPr>
            </w:pPr>
          </w:p>
          <w:p w:rsidR="009F2952" w:rsidRDefault="007A3973">
            <w:pPr>
              <w:tabs>
                <w:tab w:val="right" w:pos="8505"/>
              </w:tabs>
              <w:jc w:val="both"/>
              <w:rPr>
                <w:lang w:eastAsia="en-US"/>
              </w:rPr>
            </w:pPr>
            <w:r>
              <w:rPr>
                <w:lang w:eastAsia="en-US"/>
              </w:rPr>
              <w:t>59300, м</w:t>
            </w:r>
            <w:proofErr w:type="gramStart"/>
            <w:r>
              <w:rPr>
                <w:lang w:eastAsia="en-US"/>
              </w:rPr>
              <w:t>.К</w:t>
            </w:r>
            <w:proofErr w:type="gramEnd"/>
            <w:r>
              <w:rPr>
                <w:lang w:eastAsia="en-US"/>
              </w:rPr>
              <w:t>іцмань, вул. Незалежності, 1</w:t>
            </w:r>
          </w:p>
          <w:p w:rsidR="009F2952" w:rsidRDefault="007A3973">
            <w:pPr>
              <w:tabs>
                <w:tab w:val="right" w:pos="8505"/>
              </w:tabs>
              <w:jc w:val="both"/>
              <w:rPr>
                <w:lang w:eastAsia="en-US"/>
              </w:rPr>
            </w:pPr>
            <w:proofErr w:type="gramStart"/>
            <w:r>
              <w:rPr>
                <w:lang w:eastAsia="en-US"/>
              </w:rPr>
              <w:t>р</w:t>
            </w:r>
            <w:proofErr w:type="gramEnd"/>
            <w:r>
              <w:rPr>
                <w:lang w:eastAsia="en-US"/>
              </w:rPr>
              <w:t xml:space="preserve">/р: </w:t>
            </w:r>
          </w:p>
          <w:p w:rsidR="009F2952" w:rsidRDefault="007A3973">
            <w:pPr>
              <w:tabs>
                <w:tab w:val="right" w:pos="8505"/>
              </w:tabs>
              <w:jc w:val="both"/>
              <w:rPr>
                <w:lang w:eastAsia="en-US"/>
              </w:rPr>
            </w:pPr>
            <w:r>
              <w:rPr>
                <w:lang w:eastAsia="en-US"/>
              </w:rPr>
              <w:t>в</w:t>
            </w:r>
          </w:p>
          <w:p w:rsidR="009F2952" w:rsidRDefault="007A3973">
            <w:pPr>
              <w:tabs>
                <w:tab w:val="right" w:pos="8505"/>
              </w:tabs>
              <w:jc w:val="both"/>
              <w:rPr>
                <w:lang w:eastAsia="en-US"/>
              </w:rPr>
            </w:pPr>
            <w:r>
              <w:rPr>
                <w:lang w:eastAsia="en-US"/>
              </w:rPr>
              <w:t xml:space="preserve">МФО: </w:t>
            </w:r>
          </w:p>
          <w:p w:rsidR="009F2952" w:rsidRDefault="007A3973">
            <w:pPr>
              <w:tabs>
                <w:tab w:val="right" w:pos="8505"/>
              </w:tabs>
              <w:jc w:val="both"/>
              <w:rPr>
                <w:lang w:eastAsia="en-US"/>
              </w:rPr>
            </w:pPr>
            <w:r>
              <w:rPr>
                <w:lang w:eastAsia="en-US"/>
              </w:rPr>
              <w:t>Код ЄДРПОУ: 02005680</w:t>
            </w:r>
          </w:p>
          <w:p w:rsidR="009F2952" w:rsidRDefault="009F2952">
            <w:pPr>
              <w:tabs>
                <w:tab w:val="right" w:pos="8505"/>
              </w:tabs>
              <w:jc w:val="both"/>
              <w:rPr>
                <w:lang w:eastAsia="en-US"/>
              </w:rPr>
            </w:pPr>
          </w:p>
          <w:p w:rsidR="009F2952" w:rsidRDefault="009F2952">
            <w:pPr>
              <w:tabs>
                <w:tab w:val="right" w:pos="8505"/>
              </w:tabs>
              <w:jc w:val="both"/>
              <w:rPr>
                <w:lang w:eastAsia="en-US"/>
              </w:rPr>
            </w:pPr>
          </w:p>
          <w:p w:rsidR="009F2952" w:rsidRDefault="007A3973">
            <w:pPr>
              <w:tabs>
                <w:tab w:val="right" w:pos="8505"/>
              </w:tabs>
              <w:jc w:val="both"/>
              <w:rPr>
                <w:b/>
                <w:lang w:eastAsia="en-US"/>
              </w:rPr>
            </w:pPr>
            <w:r>
              <w:rPr>
                <w:b/>
                <w:lang w:eastAsia="en-US"/>
              </w:rPr>
              <w:t>Генеральний директор</w:t>
            </w:r>
          </w:p>
          <w:p w:rsidR="009F2952" w:rsidRDefault="009F2952">
            <w:pPr>
              <w:tabs>
                <w:tab w:val="right" w:pos="8505"/>
              </w:tabs>
              <w:jc w:val="both"/>
              <w:rPr>
                <w:lang w:eastAsia="en-US"/>
              </w:rPr>
            </w:pPr>
          </w:p>
          <w:p w:rsidR="009F2952" w:rsidRDefault="007A3973">
            <w:pPr>
              <w:tabs>
                <w:tab w:val="right" w:pos="8505"/>
              </w:tabs>
              <w:rPr>
                <w:b/>
                <w:lang w:eastAsia="en-US"/>
              </w:rPr>
            </w:pPr>
            <w:r>
              <w:rPr>
                <w:b/>
                <w:lang w:eastAsia="en-US"/>
              </w:rPr>
              <w:br/>
            </w:r>
            <w:r>
              <w:rPr>
                <w:b/>
                <w:lang w:val="uk-UA" w:eastAsia="en-US"/>
              </w:rPr>
              <w:t xml:space="preserve">_______________________     </w:t>
            </w:r>
            <w:r>
              <w:rPr>
                <w:b/>
                <w:lang w:eastAsia="en-US"/>
              </w:rPr>
              <w:t xml:space="preserve">   В.В. Хромюк</w:t>
            </w:r>
          </w:p>
          <w:p w:rsidR="009F2952" w:rsidRDefault="009F2952">
            <w:pPr>
              <w:jc w:val="both"/>
              <w:rPr>
                <w:rFonts w:eastAsia="Calibri"/>
                <w:lang w:eastAsia="en-US"/>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jc w:val="both"/>
              <w:rPr>
                <w:rFonts w:eastAsia="Calibri"/>
                <w:lang w:eastAsia="en-US"/>
              </w:rPr>
            </w:pPr>
          </w:p>
        </w:tc>
      </w:tr>
    </w:tbl>
    <w:p w:rsidR="009F2952" w:rsidRDefault="009F2952">
      <w:pPr>
        <w:rPr>
          <w:rFonts w:eastAsia="Calibri"/>
          <w:lang w:eastAsia="en-US"/>
        </w:rPr>
      </w:pPr>
    </w:p>
    <w:p w:rsidR="009F2952" w:rsidRDefault="007A3973">
      <w:pPr>
        <w:ind w:firstLine="709"/>
        <w:rPr>
          <w:color w:val="000000"/>
          <w:lang w:val="uk-UA"/>
        </w:rPr>
      </w:pPr>
      <w:r>
        <w:rPr>
          <w:rFonts w:eastAsia="Calibri"/>
          <w:bCs/>
          <w:iCs/>
          <w:lang w:val="uk-UA" w:eastAsia="en-US"/>
        </w:rPr>
        <w:t>Проект Договору не є остаточним для підписання  та може уточнюватись в період укладання договору.</w:t>
      </w:r>
    </w:p>
    <w:p w:rsidR="009F2952" w:rsidRDefault="009F2952"/>
    <w:sectPr w:rsidR="009F2952" w:rsidSect="009F2952">
      <w:footerReference w:type="default" r:id="rId10"/>
      <w:footerReference w:type="first" r:id="rId11"/>
      <w:pgSz w:w="11906" w:h="16838"/>
      <w:pgMar w:top="709" w:right="707" w:bottom="709" w:left="1134" w:header="0" w:footer="261"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A5" w:rsidRDefault="005660A5" w:rsidP="009F2952">
      <w:r>
        <w:separator/>
      </w:r>
    </w:p>
  </w:endnote>
  <w:endnote w:type="continuationSeparator" w:id="1">
    <w:p w:rsidR="005660A5" w:rsidRDefault="005660A5" w:rsidP="009F2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B060402020202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A5" w:rsidRDefault="00566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A5" w:rsidRDefault="005660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A5" w:rsidRDefault="005660A5" w:rsidP="009F2952">
      <w:r>
        <w:separator/>
      </w:r>
    </w:p>
  </w:footnote>
  <w:footnote w:type="continuationSeparator" w:id="1">
    <w:p w:rsidR="005660A5" w:rsidRDefault="005660A5" w:rsidP="009F2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582E"/>
    <w:multiLevelType w:val="multilevel"/>
    <w:tmpl w:val="1709582E"/>
    <w:lvl w:ilvl="0">
      <w:start w:val="1"/>
      <w:numFmt w:val="decimal"/>
      <w:lvlText w:val="%1."/>
      <w:lvlJc w:val="left"/>
      <w:pPr>
        <w:tabs>
          <w:tab w:val="left" w:pos="360"/>
        </w:tabs>
        <w:ind w:left="360" w:hanging="360"/>
      </w:pPr>
      <w:rPr>
        <w:rFonts w:cs="Times New Roman"/>
        <w:u w:val="none"/>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CBC2DAB"/>
    <w:multiLevelType w:val="multilevel"/>
    <w:tmpl w:val="5EC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842EDD"/>
    <w:multiLevelType w:val="multilevel"/>
    <w:tmpl w:val="53842EDD"/>
    <w:lvl w:ilvl="0">
      <w:start w:val="1"/>
      <w:numFmt w:val="decimal"/>
      <w:lvlText w:val="%1."/>
      <w:lvlJc w:val="left"/>
      <w:pPr>
        <w:ind w:left="644" w:hanging="360"/>
      </w:pPr>
    </w:lvl>
    <w:lvl w:ilvl="1">
      <w:start w:val="2"/>
      <w:numFmt w:val="decimal"/>
      <w:lvlText w:val="%1.%2."/>
      <w:lvlJc w:val="left"/>
      <w:pPr>
        <w:ind w:left="719" w:hanging="43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
    <w:nsid w:val="6B0B446F"/>
    <w:multiLevelType w:val="multilevel"/>
    <w:tmpl w:val="6B0B446F"/>
    <w:lvl w:ilvl="0">
      <w:start w:val="1"/>
      <w:numFmt w:val="decimal"/>
      <w:lvlText w:val="%1."/>
      <w:lvlJc w:val="left"/>
      <w:pPr>
        <w:ind w:left="1800" w:hanging="360"/>
      </w:pPr>
      <w:rPr>
        <w:rFonts w:eastAsia="Times New Roman" w:cs="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75DE23D5"/>
    <w:multiLevelType w:val="multilevel"/>
    <w:tmpl w:val="75DE23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F83F38"/>
    <w:multiLevelType w:val="multilevel"/>
    <w:tmpl w:val="7BF83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0"/>
    <w:footnote w:id="1"/>
  </w:footnotePr>
  <w:endnotePr>
    <w:endnote w:id="0"/>
    <w:endnote w:id="1"/>
  </w:endnotePr>
  <w:compat/>
  <w:rsids>
    <w:rsidRoot w:val="00A27644"/>
    <w:rsid w:val="000351BD"/>
    <w:rsid w:val="00354E93"/>
    <w:rsid w:val="003C17AF"/>
    <w:rsid w:val="00492870"/>
    <w:rsid w:val="00542949"/>
    <w:rsid w:val="005660A5"/>
    <w:rsid w:val="005921D3"/>
    <w:rsid w:val="00613781"/>
    <w:rsid w:val="00626445"/>
    <w:rsid w:val="006302EC"/>
    <w:rsid w:val="006558BF"/>
    <w:rsid w:val="00661FB6"/>
    <w:rsid w:val="006C5214"/>
    <w:rsid w:val="0072213E"/>
    <w:rsid w:val="007268AB"/>
    <w:rsid w:val="00792E9D"/>
    <w:rsid w:val="007A3973"/>
    <w:rsid w:val="007A6E44"/>
    <w:rsid w:val="00851FCF"/>
    <w:rsid w:val="008B2372"/>
    <w:rsid w:val="008B6A8E"/>
    <w:rsid w:val="008D4DC8"/>
    <w:rsid w:val="009069E7"/>
    <w:rsid w:val="00911A8A"/>
    <w:rsid w:val="009227CA"/>
    <w:rsid w:val="00942412"/>
    <w:rsid w:val="009F2952"/>
    <w:rsid w:val="00A27644"/>
    <w:rsid w:val="00A812D2"/>
    <w:rsid w:val="00B2355B"/>
    <w:rsid w:val="00C26A87"/>
    <w:rsid w:val="00C37A4A"/>
    <w:rsid w:val="00C60B56"/>
    <w:rsid w:val="00CD5D24"/>
    <w:rsid w:val="00D20281"/>
    <w:rsid w:val="00D2764E"/>
    <w:rsid w:val="00D44BFC"/>
    <w:rsid w:val="00D71C65"/>
    <w:rsid w:val="00D85140"/>
    <w:rsid w:val="00D9351F"/>
    <w:rsid w:val="00D9401E"/>
    <w:rsid w:val="00DC7AC0"/>
    <w:rsid w:val="00DE62BB"/>
    <w:rsid w:val="00E26FDF"/>
    <w:rsid w:val="00EE0AC9"/>
    <w:rsid w:val="18D8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uiPriority="0"/>
    <w:lsdException w:name="footer" w:uiPriority="0"/>
    <w:lsdException w:name="caption" w:uiPriority="35"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uiPriority="0"/>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HTML Preformatted"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5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9F2952"/>
    <w:rPr>
      <w:color w:val="800080"/>
      <w:u w:val="single"/>
    </w:rPr>
  </w:style>
  <w:style w:type="character" w:styleId="a4">
    <w:name w:val="annotation reference"/>
    <w:qFormat/>
    <w:rsid w:val="009F2952"/>
    <w:rPr>
      <w:sz w:val="16"/>
      <w:szCs w:val="16"/>
    </w:rPr>
  </w:style>
  <w:style w:type="character" w:styleId="a5">
    <w:name w:val="page number"/>
    <w:qFormat/>
    <w:rsid w:val="009F2952"/>
    <w:rPr>
      <w:rFonts w:cs="Times New Roman"/>
    </w:rPr>
  </w:style>
  <w:style w:type="character" w:styleId="a6">
    <w:name w:val="Strong"/>
    <w:qFormat/>
    <w:rsid w:val="009F2952"/>
    <w:rPr>
      <w:rFonts w:ascii="Times New Roman" w:hAnsi="Times New Roman"/>
      <w:b/>
    </w:rPr>
  </w:style>
  <w:style w:type="paragraph" w:styleId="a7">
    <w:name w:val="Balloon Text"/>
    <w:basedOn w:val="a"/>
    <w:qFormat/>
    <w:rsid w:val="009F2952"/>
    <w:rPr>
      <w:rFonts w:ascii="Segoe UI" w:hAnsi="Segoe UI"/>
      <w:sz w:val="18"/>
      <w:szCs w:val="18"/>
    </w:rPr>
  </w:style>
  <w:style w:type="paragraph" w:styleId="2">
    <w:name w:val="Body Text 2"/>
    <w:basedOn w:val="a"/>
    <w:link w:val="20"/>
    <w:qFormat/>
    <w:rsid w:val="009F2952"/>
    <w:rPr>
      <w:rFonts w:ascii="Calibri" w:eastAsiaTheme="minorHAnsi" w:hAnsi="Calibri" w:cstheme="minorBidi"/>
      <w:b/>
      <w:szCs w:val="22"/>
      <w:lang w:val="uk-UA" w:eastAsia="uk-UA"/>
    </w:rPr>
  </w:style>
  <w:style w:type="paragraph" w:styleId="3">
    <w:name w:val="Body Text Indent 3"/>
    <w:basedOn w:val="a"/>
    <w:link w:val="30"/>
    <w:qFormat/>
    <w:rsid w:val="009F2952"/>
    <w:pPr>
      <w:spacing w:after="120"/>
      <w:ind w:left="283"/>
    </w:pPr>
    <w:rPr>
      <w:sz w:val="16"/>
      <w:szCs w:val="16"/>
      <w:lang w:val="en-US"/>
    </w:rPr>
  </w:style>
  <w:style w:type="paragraph" w:styleId="a8">
    <w:name w:val="annotation text"/>
    <w:basedOn w:val="a"/>
    <w:qFormat/>
    <w:rsid w:val="009F2952"/>
    <w:rPr>
      <w:sz w:val="20"/>
      <w:szCs w:val="20"/>
    </w:rPr>
  </w:style>
  <w:style w:type="paragraph" w:styleId="a9">
    <w:name w:val="annotation subject"/>
    <w:basedOn w:val="a8"/>
    <w:next w:val="a8"/>
    <w:qFormat/>
    <w:rsid w:val="009F2952"/>
    <w:rPr>
      <w:b/>
      <w:bCs/>
    </w:rPr>
  </w:style>
  <w:style w:type="paragraph" w:styleId="aa">
    <w:name w:val="Body Text"/>
    <w:basedOn w:val="a"/>
    <w:rsid w:val="009F2952"/>
    <w:pPr>
      <w:spacing w:after="140" w:line="276" w:lineRule="auto"/>
    </w:pPr>
  </w:style>
  <w:style w:type="paragraph" w:styleId="ab">
    <w:name w:val="Title"/>
    <w:basedOn w:val="a"/>
    <w:qFormat/>
    <w:rsid w:val="009F2952"/>
    <w:pPr>
      <w:jc w:val="center"/>
    </w:pPr>
    <w:rPr>
      <w:rFonts w:ascii="Calibri" w:eastAsiaTheme="minorHAnsi" w:hAnsi="Calibri" w:cstheme="minorBidi"/>
      <w:b/>
      <w:szCs w:val="22"/>
    </w:rPr>
  </w:style>
  <w:style w:type="paragraph" w:styleId="ac">
    <w:name w:val="List"/>
    <w:basedOn w:val="aa"/>
    <w:qFormat/>
    <w:rsid w:val="009F2952"/>
    <w:rPr>
      <w:rFonts w:cs="Arial"/>
    </w:rPr>
  </w:style>
  <w:style w:type="paragraph" w:styleId="ad">
    <w:name w:val="Normal (Web)"/>
    <w:basedOn w:val="a"/>
    <w:uiPriority w:val="99"/>
    <w:unhideWhenUsed/>
    <w:qFormat/>
    <w:rsid w:val="009F2952"/>
    <w:pPr>
      <w:ind w:left="720"/>
      <w:contextualSpacing/>
    </w:pPr>
    <w:rPr>
      <w:rFonts w:ascii="Times New Roman CYR" w:eastAsiaTheme="minorHAnsi" w:hAnsi="Times New Roman CYR" w:cs="Times New Roman CYR"/>
      <w:lang w:eastAsia="ar-SA"/>
    </w:rPr>
  </w:style>
  <w:style w:type="paragraph" w:styleId="HTML">
    <w:name w:val="HTML Preformatted"/>
    <w:basedOn w:val="a"/>
    <w:uiPriority w:val="99"/>
    <w:qFormat/>
    <w:rsid w:val="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paragraph" w:customStyle="1" w:styleId="Heading1">
    <w:name w:val="Heading 1"/>
    <w:basedOn w:val="a"/>
    <w:next w:val="a"/>
    <w:link w:val="1"/>
    <w:qFormat/>
    <w:rsid w:val="009F2952"/>
    <w:pPr>
      <w:keepNext/>
      <w:spacing w:before="240" w:after="60"/>
      <w:outlineLvl w:val="0"/>
    </w:pPr>
    <w:rPr>
      <w:rFonts w:ascii="Arial" w:hAnsi="Arial" w:cs="Arial"/>
      <w:b/>
      <w:bCs/>
      <w:kern w:val="2"/>
      <w:sz w:val="32"/>
      <w:szCs w:val="32"/>
    </w:rPr>
  </w:style>
  <w:style w:type="paragraph" w:customStyle="1" w:styleId="Heading3">
    <w:name w:val="Heading 3"/>
    <w:basedOn w:val="a"/>
    <w:next w:val="a"/>
    <w:qFormat/>
    <w:rsid w:val="009F2952"/>
    <w:pPr>
      <w:keepNext/>
      <w:spacing w:before="240" w:after="60"/>
      <w:outlineLvl w:val="2"/>
    </w:pPr>
    <w:rPr>
      <w:rFonts w:ascii="Calibri Light" w:eastAsia="Calibri" w:hAnsi="Calibri Light"/>
      <w:b/>
      <w:bCs/>
      <w:sz w:val="26"/>
      <w:szCs w:val="26"/>
      <w:lang w:val="en-US"/>
    </w:rPr>
  </w:style>
  <w:style w:type="character" w:customStyle="1" w:styleId="1">
    <w:name w:val="Заголовок 1 Знак"/>
    <w:basedOn w:val="a0"/>
    <w:link w:val="Heading1"/>
    <w:qFormat/>
    <w:rsid w:val="009F2952"/>
    <w:rPr>
      <w:rFonts w:ascii="Arial" w:eastAsia="Times New Roman" w:hAnsi="Arial" w:cs="Arial"/>
      <w:b/>
      <w:bCs/>
      <w:kern w:val="2"/>
      <w:sz w:val="32"/>
      <w:szCs w:val="32"/>
      <w:lang w:eastAsia="ru-RU"/>
    </w:rPr>
  </w:style>
  <w:style w:type="character" w:customStyle="1" w:styleId="31">
    <w:name w:val="Заголовок 3 Знак"/>
    <w:basedOn w:val="a0"/>
    <w:qFormat/>
    <w:rsid w:val="009F2952"/>
    <w:rPr>
      <w:rFonts w:ascii="Calibri Light" w:eastAsia="Calibri" w:hAnsi="Calibri Light" w:cs="Times New Roman"/>
      <w:b/>
      <w:bCs/>
      <w:sz w:val="26"/>
      <w:szCs w:val="26"/>
      <w:lang w:val="en-US" w:eastAsia="ru-RU"/>
    </w:rPr>
  </w:style>
  <w:style w:type="character" w:customStyle="1" w:styleId="ae">
    <w:name w:val="Название Знак"/>
    <w:qFormat/>
    <w:locked/>
    <w:rsid w:val="009F2952"/>
    <w:rPr>
      <w:rFonts w:ascii="Calibri" w:hAnsi="Calibri"/>
      <w:b/>
      <w:sz w:val="24"/>
      <w:lang w:eastAsia="ru-RU"/>
    </w:rPr>
  </w:style>
  <w:style w:type="character" w:customStyle="1" w:styleId="10">
    <w:name w:val="Название Знак1"/>
    <w:basedOn w:val="a0"/>
    <w:uiPriority w:val="10"/>
    <w:qFormat/>
    <w:rsid w:val="009F2952"/>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20">
    <w:name w:val="Основной текст 2 Знак"/>
    <w:link w:val="2"/>
    <w:qFormat/>
    <w:locked/>
    <w:rsid w:val="009F2952"/>
    <w:rPr>
      <w:rFonts w:ascii="Calibri" w:hAnsi="Calibri"/>
      <w:b/>
      <w:sz w:val="24"/>
      <w:lang w:val="uk-UA" w:eastAsia="uk-UA"/>
    </w:rPr>
  </w:style>
  <w:style w:type="character" w:customStyle="1" w:styleId="21">
    <w:name w:val="Основной текст 2 Знак1"/>
    <w:basedOn w:val="a0"/>
    <w:uiPriority w:val="99"/>
    <w:semiHidden/>
    <w:qFormat/>
    <w:rsid w:val="009F2952"/>
    <w:rPr>
      <w:rFonts w:ascii="Times New Roman" w:eastAsia="Times New Roman" w:hAnsi="Times New Roman" w:cs="Times New Roman"/>
      <w:sz w:val="24"/>
      <w:szCs w:val="24"/>
      <w:lang w:eastAsia="ru-RU"/>
    </w:rPr>
  </w:style>
  <w:style w:type="character" w:customStyle="1" w:styleId="apple-converted-space">
    <w:name w:val="apple-converted-space"/>
    <w:qFormat/>
    <w:rsid w:val="009F2952"/>
  </w:style>
  <w:style w:type="character" w:customStyle="1" w:styleId="af">
    <w:name w:val="Гіперпосилання"/>
    <w:qFormat/>
    <w:rsid w:val="009F2952"/>
    <w:rPr>
      <w:color w:val="0000FF"/>
      <w:u w:val="single"/>
    </w:rPr>
  </w:style>
  <w:style w:type="character" w:customStyle="1" w:styleId="NoSpacingChar2">
    <w:name w:val="No Spacing Char2"/>
    <w:link w:val="11"/>
    <w:qFormat/>
    <w:locked/>
    <w:rsid w:val="009F2952"/>
    <w:rPr>
      <w:rFonts w:ascii="Calibri" w:eastAsia="Calibri" w:hAnsi="Calibri" w:cs="Times New Roman"/>
      <w:lang w:val="uk-UA"/>
    </w:rPr>
  </w:style>
  <w:style w:type="paragraph" w:customStyle="1" w:styleId="11">
    <w:name w:val="Без интервала1"/>
    <w:link w:val="NoSpacingChar2"/>
    <w:qFormat/>
    <w:rsid w:val="009F2952"/>
    <w:rPr>
      <w:rFonts w:cs="Times New Roman"/>
      <w:sz w:val="24"/>
      <w:szCs w:val="22"/>
      <w:lang w:val="uk-UA" w:eastAsia="en-US"/>
    </w:rPr>
  </w:style>
  <w:style w:type="character" w:customStyle="1" w:styleId="af0">
    <w:name w:val="Верхний колонтитул Знак"/>
    <w:basedOn w:val="a0"/>
    <w:qFormat/>
    <w:rsid w:val="009F2952"/>
    <w:rPr>
      <w:rFonts w:ascii="Times New Roman" w:eastAsia="Times New Roman" w:hAnsi="Times New Roman" w:cs="Times New Roman"/>
      <w:sz w:val="24"/>
      <w:szCs w:val="24"/>
      <w:lang w:eastAsia="ru-RU"/>
    </w:rPr>
  </w:style>
  <w:style w:type="character" w:customStyle="1" w:styleId="af1">
    <w:name w:val="Нижний колонтитул Знак"/>
    <w:basedOn w:val="a0"/>
    <w:qFormat/>
    <w:rsid w:val="009F2952"/>
    <w:rPr>
      <w:rFonts w:ascii="Times New Roman" w:eastAsia="Times New Roman" w:hAnsi="Times New Roman" w:cs="Times New Roman"/>
      <w:sz w:val="24"/>
      <w:szCs w:val="24"/>
      <w:lang w:val="en-US" w:eastAsia="ru-RU"/>
    </w:rPr>
  </w:style>
  <w:style w:type="character" w:customStyle="1" w:styleId="HTML0">
    <w:name w:val="Стандартный HTML Знак"/>
    <w:basedOn w:val="a0"/>
    <w:uiPriority w:val="99"/>
    <w:qFormat/>
    <w:rsid w:val="009F2952"/>
    <w:rPr>
      <w:rFonts w:ascii="Courier New" w:eastAsia="Calibri" w:hAnsi="Courier New" w:cs="Times New Roman"/>
      <w:sz w:val="20"/>
      <w:szCs w:val="20"/>
      <w:lang w:val="en-US" w:eastAsia="ru-RU"/>
    </w:rPr>
  </w:style>
  <w:style w:type="character" w:customStyle="1" w:styleId="30">
    <w:name w:val="Основной текст с отступом 3 Знак"/>
    <w:basedOn w:val="a0"/>
    <w:link w:val="3"/>
    <w:qFormat/>
    <w:rsid w:val="009F2952"/>
    <w:rPr>
      <w:rFonts w:ascii="Times New Roman" w:eastAsia="Times New Roman" w:hAnsi="Times New Roman" w:cs="Times New Roman"/>
      <w:sz w:val="16"/>
      <w:szCs w:val="16"/>
      <w:lang w:val="en-US" w:eastAsia="ru-RU"/>
    </w:rPr>
  </w:style>
  <w:style w:type="character" w:customStyle="1" w:styleId="22">
    <w:name w:val="Основной текст (2)"/>
    <w:qFormat/>
    <w:rsid w:val="009F2952"/>
    <w:rPr>
      <w:rFonts w:cs="Times New Roman"/>
      <w:lang w:bidi="ar-SA"/>
    </w:rPr>
  </w:style>
  <w:style w:type="character" w:customStyle="1" w:styleId="23">
    <w:name w:val="Подпись к таблице (2)_"/>
    <w:link w:val="210"/>
    <w:qFormat/>
    <w:locked/>
    <w:rsid w:val="009F2952"/>
    <w:rPr>
      <w:shd w:val="clear" w:color="auto" w:fill="FFFFFF"/>
    </w:rPr>
  </w:style>
  <w:style w:type="paragraph" w:customStyle="1" w:styleId="210">
    <w:name w:val="Подпись к таблице (2)1"/>
    <w:basedOn w:val="a"/>
    <w:link w:val="23"/>
    <w:qFormat/>
    <w:rsid w:val="009F2952"/>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qFormat/>
    <w:rsid w:val="009F2952"/>
    <w:rPr>
      <w:shd w:val="clear" w:color="auto" w:fill="FFFFFF"/>
    </w:rPr>
  </w:style>
  <w:style w:type="character" w:customStyle="1" w:styleId="af2">
    <w:name w:val="Без интервала Знак"/>
    <w:qFormat/>
    <w:locked/>
    <w:rsid w:val="009F2952"/>
    <w:rPr>
      <w:lang w:val="uk-UA" w:eastAsia="uk-UA"/>
    </w:rPr>
  </w:style>
  <w:style w:type="character" w:customStyle="1" w:styleId="af3">
    <w:name w:val="Обычный (веб) Знак"/>
    <w:qFormat/>
    <w:locked/>
    <w:rsid w:val="009F2952"/>
    <w:rPr>
      <w:rFonts w:ascii="Times New Roman CYR" w:hAnsi="Times New Roman CYR" w:cs="Times New Roman CYR"/>
      <w:sz w:val="24"/>
      <w:szCs w:val="24"/>
      <w:lang w:eastAsia="ar-SA"/>
    </w:rPr>
  </w:style>
  <w:style w:type="character" w:customStyle="1" w:styleId="af4">
    <w:name w:val="Прив'язка виноски"/>
    <w:rsid w:val="009F2952"/>
    <w:rPr>
      <w:vertAlign w:val="superscript"/>
    </w:rPr>
  </w:style>
  <w:style w:type="character" w:customStyle="1" w:styleId="FootnoteCharacters">
    <w:name w:val="Footnote Characters"/>
    <w:uiPriority w:val="99"/>
    <w:unhideWhenUsed/>
    <w:qFormat/>
    <w:rsid w:val="009F2952"/>
    <w:rPr>
      <w:vertAlign w:val="superscript"/>
    </w:rPr>
  </w:style>
  <w:style w:type="character" w:customStyle="1" w:styleId="rvts46">
    <w:name w:val="rvts46"/>
    <w:basedOn w:val="a0"/>
    <w:qFormat/>
    <w:rsid w:val="009F2952"/>
  </w:style>
  <w:style w:type="character" w:customStyle="1" w:styleId="af5">
    <w:name w:val="Текст примечания Знак"/>
    <w:basedOn w:val="a0"/>
    <w:qFormat/>
    <w:rsid w:val="009F295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9F2952"/>
    <w:rPr>
      <w:b/>
      <w:bCs/>
    </w:rPr>
  </w:style>
  <w:style w:type="character" w:customStyle="1" w:styleId="af7">
    <w:name w:val="Текст выноски Знак"/>
    <w:basedOn w:val="a0"/>
    <w:qFormat/>
    <w:rsid w:val="009F2952"/>
    <w:rPr>
      <w:rFonts w:ascii="Segoe UI" w:eastAsia="Times New Roman" w:hAnsi="Segoe UI" w:cs="Times New Roman"/>
      <w:sz w:val="18"/>
      <w:szCs w:val="18"/>
      <w:lang w:eastAsia="ru-RU"/>
    </w:rPr>
  </w:style>
  <w:style w:type="character" w:customStyle="1" w:styleId="af8">
    <w:name w:val="Неразрешенное упоминание"/>
    <w:uiPriority w:val="99"/>
    <w:semiHidden/>
    <w:unhideWhenUsed/>
    <w:qFormat/>
    <w:rsid w:val="009F2952"/>
    <w:rPr>
      <w:color w:val="605E5C"/>
      <w:shd w:val="clear" w:color="auto" w:fill="E1DFDD"/>
    </w:rPr>
  </w:style>
  <w:style w:type="character" w:customStyle="1" w:styleId="docdata">
    <w:name w:val="docdata"/>
    <w:qFormat/>
    <w:rsid w:val="009F2952"/>
  </w:style>
  <w:style w:type="character" w:customStyle="1" w:styleId="af9">
    <w:name w:val="Абзац списка Знак"/>
    <w:qFormat/>
    <w:locked/>
    <w:rsid w:val="009F2952"/>
    <w:rPr>
      <w:rFonts w:ascii="Calibri" w:eastAsia="Calibri" w:hAnsi="Calibri"/>
    </w:rPr>
  </w:style>
  <w:style w:type="character" w:customStyle="1" w:styleId="ListLabel1">
    <w:name w:val="ListLabel 1"/>
    <w:qFormat/>
    <w:rsid w:val="009F2952"/>
    <w:rPr>
      <w:rFonts w:cs="Times New Roman"/>
    </w:rPr>
  </w:style>
  <w:style w:type="character" w:customStyle="1" w:styleId="ListLabel2">
    <w:name w:val="ListLabel 2"/>
    <w:qFormat/>
    <w:rsid w:val="009F2952"/>
    <w:rPr>
      <w:rFonts w:cs="Times New Roman"/>
    </w:rPr>
  </w:style>
  <w:style w:type="character" w:customStyle="1" w:styleId="ListLabel3">
    <w:name w:val="ListLabel 3"/>
    <w:qFormat/>
    <w:rsid w:val="009F2952"/>
    <w:rPr>
      <w:rFonts w:cs="Times New Roman"/>
    </w:rPr>
  </w:style>
  <w:style w:type="character" w:customStyle="1" w:styleId="ListLabel4">
    <w:name w:val="ListLabel 4"/>
    <w:qFormat/>
    <w:rsid w:val="009F2952"/>
    <w:rPr>
      <w:rFonts w:cs="Times New Roman"/>
    </w:rPr>
  </w:style>
  <w:style w:type="character" w:customStyle="1" w:styleId="ListLabel5">
    <w:name w:val="ListLabel 5"/>
    <w:qFormat/>
    <w:rsid w:val="009F2952"/>
    <w:rPr>
      <w:rFonts w:cs="Times New Roman"/>
    </w:rPr>
  </w:style>
  <w:style w:type="character" w:customStyle="1" w:styleId="ListLabel6">
    <w:name w:val="ListLabel 6"/>
    <w:qFormat/>
    <w:rsid w:val="009F2952"/>
    <w:rPr>
      <w:rFonts w:cs="Times New Roman"/>
    </w:rPr>
  </w:style>
  <w:style w:type="character" w:customStyle="1" w:styleId="ListLabel7">
    <w:name w:val="ListLabel 7"/>
    <w:qFormat/>
    <w:rsid w:val="009F2952"/>
    <w:rPr>
      <w:rFonts w:cs="Times New Roman"/>
    </w:rPr>
  </w:style>
  <w:style w:type="character" w:customStyle="1" w:styleId="ListLabel8">
    <w:name w:val="ListLabel 8"/>
    <w:qFormat/>
    <w:rsid w:val="009F2952"/>
    <w:rPr>
      <w:rFonts w:cs="Times New Roman"/>
    </w:rPr>
  </w:style>
  <w:style w:type="character" w:customStyle="1" w:styleId="ListLabel9">
    <w:name w:val="ListLabel 9"/>
    <w:qFormat/>
    <w:rsid w:val="009F2952"/>
    <w:rPr>
      <w:rFonts w:cs="Times New Roman"/>
    </w:rPr>
  </w:style>
  <w:style w:type="character" w:customStyle="1" w:styleId="ListLabel10">
    <w:name w:val="ListLabel 10"/>
    <w:qFormat/>
    <w:rsid w:val="009F2952"/>
    <w:rPr>
      <w:rFonts w:eastAsia="Times New Roman"/>
    </w:rPr>
  </w:style>
  <w:style w:type="character" w:customStyle="1" w:styleId="ListLabel11">
    <w:name w:val="ListLabel 11"/>
    <w:qFormat/>
    <w:rsid w:val="009F2952"/>
    <w:rPr>
      <w:rFonts w:cs="Times New Roman"/>
      <w:u w:val="none"/>
    </w:rPr>
  </w:style>
  <w:style w:type="character" w:customStyle="1" w:styleId="ListLabel12">
    <w:name w:val="ListLabel 12"/>
    <w:qFormat/>
    <w:rsid w:val="009F2952"/>
    <w:rPr>
      <w:rFonts w:cs="Times New Roman"/>
    </w:rPr>
  </w:style>
  <w:style w:type="character" w:customStyle="1" w:styleId="ListLabel13">
    <w:name w:val="ListLabel 13"/>
    <w:qFormat/>
    <w:rsid w:val="009F2952"/>
    <w:rPr>
      <w:rFonts w:cs="Times New Roman"/>
    </w:rPr>
  </w:style>
  <w:style w:type="character" w:customStyle="1" w:styleId="ListLabel14">
    <w:name w:val="ListLabel 14"/>
    <w:qFormat/>
    <w:rsid w:val="009F2952"/>
    <w:rPr>
      <w:rFonts w:cs="Times New Roman"/>
    </w:rPr>
  </w:style>
  <w:style w:type="character" w:customStyle="1" w:styleId="ListLabel15">
    <w:name w:val="ListLabel 15"/>
    <w:qFormat/>
    <w:rsid w:val="009F2952"/>
    <w:rPr>
      <w:rFonts w:cs="Times New Roman"/>
    </w:rPr>
  </w:style>
  <w:style w:type="character" w:customStyle="1" w:styleId="ListLabel16">
    <w:name w:val="ListLabel 16"/>
    <w:qFormat/>
    <w:rsid w:val="009F2952"/>
    <w:rPr>
      <w:rFonts w:cs="Times New Roman"/>
    </w:rPr>
  </w:style>
  <w:style w:type="character" w:customStyle="1" w:styleId="ListLabel17">
    <w:name w:val="ListLabel 17"/>
    <w:qFormat/>
    <w:rsid w:val="009F2952"/>
    <w:rPr>
      <w:rFonts w:cs="Times New Roman"/>
    </w:rPr>
  </w:style>
  <w:style w:type="character" w:customStyle="1" w:styleId="ListLabel18">
    <w:name w:val="ListLabel 18"/>
    <w:qFormat/>
    <w:rsid w:val="009F2952"/>
    <w:rPr>
      <w:rFonts w:cs="Times New Roman"/>
    </w:rPr>
  </w:style>
  <w:style w:type="character" w:customStyle="1" w:styleId="ListLabel19">
    <w:name w:val="ListLabel 19"/>
    <w:qFormat/>
    <w:rsid w:val="009F2952"/>
    <w:rPr>
      <w:rFonts w:cs="Times New Roman"/>
    </w:rPr>
  </w:style>
  <w:style w:type="character" w:customStyle="1" w:styleId="ListLabel20">
    <w:name w:val="ListLabel 20"/>
    <w:qFormat/>
    <w:rsid w:val="009F2952"/>
    <w:rPr>
      <w:rFonts w:eastAsia="Times New Roman"/>
    </w:rPr>
  </w:style>
  <w:style w:type="character" w:customStyle="1" w:styleId="ListLabel21">
    <w:name w:val="ListLabel 21"/>
    <w:qFormat/>
    <w:rsid w:val="009F2952"/>
    <w:rPr>
      <w:rFonts w:cs="Times New Roman"/>
      <w:u w:val="none"/>
    </w:rPr>
  </w:style>
  <w:style w:type="character" w:customStyle="1" w:styleId="ListLabel22">
    <w:name w:val="ListLabel 22"/>
    <w:qFormat/>
    <w:rsid w:val="009F2952"/>
    <w:rPr>
      <w:rFonts w:cs="Times New Roman"/>
    </w:rPr>
  </w:style>
  <w:style w:type="character" w:customStyle="1" w:styleId="ListLabel23">
    <w:name w:val="ListLabel 23"/>
    <w:qFormat/>
    <w:rsid w:val="009F2952"/>
    <w:rPr>
      <w:rFonts w:cs="Times New Roman"/>
    </w:rPr>
  </w:style>
  <w:style w:type="character" w:customStyle="1" w:styleId="ListLabel24">
    <w:name w:val="ListLabel 24"/>
    <w:qFormat/>
    <w:rsid w:val="009F2952"/>
    <w:rPr>
      <w:rFonts w:cs="Times New Roman"/>
    </w:rPr>
  </w:style>
  <w:style w:type="character" w:customStyle="1" w:styleId="ListLabel25">
    <w:name w:val="ListLabel 25"/>
    <w:qFormat/>
    <w:rsid w:val="009F2952"/>
    <w:rPr>
      <w:rFonts w:cs="Times New Roman"/>
    </w:rPr>
  </w:style>
  <w:style w:type="character" w:customStyle="1" w:styleId="ListLabel26">
    <w:name w:val="ListLabel 26"/>
    <w:qFormat/>
    <w:rsid w:val="009F2952"/>
    <w:rPr>
      <w:rFonts w:cs="Times New Roman"/>
    </w:rPr>
  </w:style>
  <w:style w:type="character" w:customStyle="1" w:styleId="ListLabel27">
    <w:name w:val="ListLabel 27"/>
    <w:qFormat/>
    <w:rsid w:val="009F2952"/>
    <w:rPr>
      <w:rFonts w:cs="Times New Roman"/>
    </w:rPr>
  </w:style>
  <w:style w:type="character" w:customStyle="1" w:styleId="ListLabel28">
    <w:name w:val="ListLabel 28"/>
    <w:qFormat/>
    <w:rsid w:val="009F2952"/>
    <w:rPr>
      <w:rFonts w:cs="Times New Roman"/>
    </w:rPr>
  </w:style>
  <w:style w:type="character" w:customStyle="1" w:styleId="ListLabel29">
    <w:name w:val="ListLabel 29"/>
    <w:qFormat/>
    <w:rsid w:val="009F2952"/>
    <w:rPr>
      <w:rFonts w:cs="Times New Roman"/>
    </w:rPr>
  </w:style>
  <w:style w:type="character" w:customStyle="1" w:styleId="ListLabel30">
    <w:name w:val="ListLabel 30"/>
    <w:qFormat/>
    <w:rsid w:val="009F2952"/>
    <w:rPr>
      <w:rFonts w:cs="Times New Roman"/>
    </w:rPr>
  </w:style>
  <w:style w:type="character" w:customStyle="1" w:styleId="ListLabel31">
    <w:name w:val="ListLabel 31"/>
    <w:qFormat/>
    <w:rsid w:val="009F2952"/>
    <w:rPr>
      <w:rFonts w:cs="Times New Roman"/>
    </w:rPr>
  </w:style>
  <w:style w:type="character" w:customStyle="1" w:styleId="ListLabel32">
    <w:name w:val="ListLabel 32"/>
    <w:qFormat/>
    <w:rsid w:val="009F2952"/>
    <w:rPr>
      <w:rFonts w:cs="Times New Roman"/>
    </w:rPr>
  </w:style>
  <w:style w:type="character" w:customStyle="1" w:styleId="ListLabel33">
    <w:name w:val="ListLabel 33"/>
    <w:qFormat/>
    <w:rsid w:val="009F2952"/>
    <w:rPr>
      <w:rFonts w:cs="Times New Roman"/>
    </w:rPr>
  </w:style>
  <w:style w:type="character" w:customStyle="1" w:styleId="ListLabel34">
    <w:name w:val="ListLabel 34"/>
    <w:qFormat/>
    <w:rsid w:val="009F2952"/>
    <w:rPr>
      <w:rFonts w:cs="Times New Roman"/>
    </w:rPr>
  </w:style>
  <w:style w:type="character" w:customStyle="1" w:styleId="ListLabel35">
    <w:name w:val="ListLabel 35"/>
    <w:qFormat/>
    <w:rsid w:val="009F2952"/>
    <w:rPr>
      <w:rFonts w:cs="Times New Roman"/>
    </w:rPr>
  </w:style>
  <w:style w:type="character" w:customStyle="1" w:styleId="ListLabel36">
    <w:name w:val="ListLabel 36"/>
    <w:qFormat/>
    <w:rsid w:val="009F2952"/>
    <w:rPr>
      <w:rFonts w:cs="Times New Roman"/>
    </w:rPr>
  </w:style>
  <w:style w:type="character" w:customStyle="1" w:styleId="ListLabel37">
    <w:name w:val="ListLabel 37"/>
    <w:qFormat/>
    <w:rsid w:val="009F2952"/>
    <w:rPr>
      <w:rFonts w:cs="Times New Roman"/>
    </w:rPr>
  </w:style>
  <w:style w:type="character" w:customStyle="1" w:styleId="ListLabel38">
    <w:name w:val="ListLabel 38"/>
    <w:qFormat/>
    <w:rsid w:val="009F2952"/>
    <w:rPr>
      <w:rFonts w:cs="Times New Roman"/>
    </w:rPr>
  </w:style>
  <w:style w:type="character" w:customStyle="1" w:styleId="ListLabel39">
    <w:name w:val="ListLabel 39"/>
    <w:qFormat/>
    <w:rsid w:val="009F2952"/>
    <w:rPr>
      <w:rFonts w:cs="Times New Roman"/>
    </w:rPr>
  </w:style>
  <w:style w:type="character" w:customStyle="1" w:styleId="ListLabel40">
    <w:name w:val="ListLabel 40"/>
    <w:qFormat/>
    <w:rsid w:val="009F2952"/>
    <w:rPr>
      <w:rFonts w:cs="Times New Roman"/>
    </w:rPr>
  </w:style>
  <w:style w:type="character" w:customStyle="1" w:styleId="ListLabel41">
    <w:name w:val="ListLabel 41"/>
    <w:qFormat/>
    <w:rsid w:val="009F2952"/>
    <w:rPr>
      <w:rFonts w:cs="Times New Roman"/>
    </w:rPr>
  </w:style>
  <w:style w:type="character" w:customStyle="1" w:styleId="ListLabel42">
    <w:name w:val="ListLabel 42"/>
    <w:qFormat/>
    <w:rsid w:val="009F2952"/>
    <w:rPr>
      <w:rFonts w:cs="Times New Roman"/>
    </w:rPr>
  </w:style>
  <w:style w:type="character" w:customStyle="1" w:styleId="ListLabel43">
    <w:name w:val="ListLabel 43"/>
    <w:qFormat/>
    <w:rsid w:val="009F2952"/>
    <w:rPr>
      <w:rFonts w:cs="Times New Roman"/>
    </w:rPr>
  </w:style>
  <w:style w:type="character" w:customStyle="1" w:styleId="ListLabel44">
    <w:name w:val="ListLabel 44"/>
    <w:qFormat/>
    <w:rsid w:val="009F2952"/>
    <w:rPr>
      <w:rFonts w:cs="Times New Roman"/>
    </w:rPr>
  </w:style>
  <w:style w:type="character" w:customStyle="1" w:styleId="ListLabel45">
    <w:name w:val="ListLabel 45"/>
    <w:qFormat/>
    <w:rsid w:val="009F2952"/>
    <w:rPr>
      <w:rFonts w:cs="Times New Roman"/>
    </w:rPr>
  </w:style>
  <w:style w:type="character" w:customStyle="1" w:styleId="ListLabel46">
    <w:name w:val="ListLabel 46"/>
    <w:qFormat/>
    <w:rsid w:val="009F2952"/>
    <w:rPr>
      <w:rFonts w:cs="Times New Roman"/>
    </w:rPr>
  </w:style>
  <w:style w:type="character" w:customStyle="1" w:styleId="ListLabel47">
    <w:name w:val="ListLabel 47"/>
    <w:qFormat/>
    <w:rsid w:val="009F2952"/>
    <w:rPr>
      <w:rFonts w:cs="Times New Roman"/>
    </w:rPr>
  </w:style>
  <w:style w:type="character" w:customStyle="1" w:styleId="ListLabel48">
    <w:name w:val="ListLabel 48"/>
    <w:qFormat/>
    <w:rsid w:val="009F2952"/>
    <w:rPr>
      <w:rFonts w:cs="Times New Roman"/>
    </w:rPr>
  </w:style>
  <w:style w:type="character" w:customStyle="1" w:styleId="ListLabel49">
    <w:name w:val="ListLabel 49"/>
    <w:qFormat/>
    <w:rsid w:val="009F2952"/>
    <w:rPr>
      <w:rFonts w:cs="Times New Roman"/>
    </w:rPr>
  </w:style>
  <w:style w:type="character" w:customStyle="1" w:styleId="ListLabel50">
    <w:name w:val="ListLabel 50"/>
    <w:qFormat/>
    <w:rsid w:val="009F2952"/>
    <w:rPr>
      <w:rFonts w:cs="Times New Roman"/>
    </w:rPr>
  </w:style>
  <w:style w:type="character" w:customStyle="1" w:styleId="ListLabel51">
    <w:name w:val="ListLabel 51"/>
    <w:qFormat/>
    <w:rsid w:val="009F2952"/>
    <w:rPr>
      <w:rFonts w:cs="Times New Roman"/>
    </w:rPr>
  </w:style>
  <w:style w:type="character" w:customStyle="1" w:styleId="ListLabel52">
    <w:name w:val="ListLabel 52"/>
    <w:qFormat/>
    <w:rsid w:val="009F2952"/>
    <w:rPr>
      <w:rFonts w:cs="Times New Roman"/>
    </w:rPr>
  </w:style>
  <w:style w:type="character" w:customStyle="1" w:styleId="ListLabel53">
    <w:name w:val="ListLabel 53"/>
    <w:qFormat/>
    <w:rsid w:val="009F2952"/>
    <w:rPr>
      <w:rFonts w:cs="Times New Roman"/>
    </w:rPr>
  </w:style>
  <w:style w:type="character" w:customStyle="1" w:styleId="ListLabel54">
    <w:name w:val="ListLabel 54"/>
    <w:qFormat/>
    <w:rsid w:val="009F2952"/>
    <w:rPr>
      <w:rFonts w:cs="Times New Roman"/>
    </w:rPr>
  </w:style>
  <w:style w:type="character" w:customStyle="1" w:styleId="ListLabel55">
    <w:name w:val="ListLabel 55"/>
    <w:qFormat/>
    <w:rsid w:val="009F2952"/>
    <w:rPr>
      <w:rFonts w:cs="Times New Roman"/>
    </w:rPr>
  </w:style>
  <w:style w:type="character" w:customStyle="1" w:styleId="ListLabel56">
    <w:name w:val="ListLabel 56"/>
    <w:qFormat/>
    <w:rsid w:val="009F2952"/>
    <w:rPr>
      <w:rFonts w:cs="Times New Roman"/>
    </w:rPr>
  </w:style>
  <w:style w:type="character" w:customStyle="1" w:styleId="ListLabel57">
    <w:name w:val="ListLabel 57"/>
    <w:qFormat/>
    <w:rsid w:val="009F2952"/>
    <w:rPr>
      <w:rFonts w:cs="Courier New"/>
    </w:rPr>
  </w:style>
  <w:style w:type="character" w:customStyle="1" w:styleId="ListLabel58">
    <w:name w:val="ListLabel 58"/>
    <w:qFormat/>
    <w:rsid w:val="009F2952"/>
    <w:rPr>
      <w:rFonts w:cs="Courier New"/>
    </w:rPr>
  </w:style>
  <w:style w:type="character" w:customStyle="1" w:styleId="ListLabel59">
    <w:name w:val="ListLabel 59"/>
    <w:qFormat/>
    <w:rsid w:val="009F2952"/>
    <w:rPr>
      <w:rFonts w:cs="Courier New"/>
    </w:rPr>
  </w:style>
  <w:style w:type="character" w:customStyle="1" w:styleId="ListLabel60">
    <w:name w:val="ListLabel 60"/>
    <w:qFormat/>
    <w:rsid w:val="009F2952"/>
    <w:rPr>
      <w:rFonts w:cs="Courier New"/>
    </w:rPr>
  </w:style>
  <w:style w:type="character" w:customStyle="1" w:styleId="ListLabel61">
    <w:name w:val="ListLabel 61"/>
    <w:qFormat/>
    <w:rsid w:val="009F2952"/>
    <w:rPr>
      <w:rFonts w:cs="Courier New"/>
    </w:rPr>
  </w:style>
  <w:style w:type="character" w:customStyle="1" w:styleId="ListLabel62">
    <w:name w:val="ListLabel 62"/>
    <w:qFormat/>
    <w:rsid w:val="009F2952"/>
    <w:rPr>
      <w:rFonts w:cs="Courier New"/>
    </w:rPr>
  </w:style>
  <w:style w:type="character" w:customStyle="1" w:styleId="ListLabel63">
    <w:name w:val="ListLabel 63"/>
    <w:qFormat/>
    <w:rsid w:val="009F2952"/>
    <w:rPr>
      <w:rFonts w:eastAsia="Times New Roman" w:cs="Times New Roman"/>
      <w:b/>
      <w:sz w:val="24"/>
    </w:rPr>
  </w:style>
  <w:style w:type="character" w:customStyle="1" w:styleId="ListLabel64">
    <w:name w:val="ListLabel 64"/>
    <w:qFormat/>
    <w:rsid w:val="009F2952"/>
    <w:rPr>
      <w:color w:val="0000FF"/>
      <w:u w:val="single"/>
      <w:lang w:eastAsia="uk-UA"/>
    </w:rPr>
  </w:style>
  <w:style w:type="paragraph" w:customStyle="1" w:styleId="afa">
    <w:name w:val="Заголовок"/>
    <w:basedOn w:val="a"/>
    <w:next w:val="aa"/>
    <w:qFormat/>
    <w:rsid w:val="009F2952"/>
    <w:pPr>
      <w:keepNext/>
      <w:spacing w:before="240" w:after="120"/>
    </w:pPr>
    <w:rPr>
      <w:rFonts w:ascii="Liberation Sans" w:eastAsia="Microsoft YaHei" w:hAnsi="Liberation Sans" w:cs="Arial"/>
      <w:sz w:val="28"/>
      <w:szCs w:val="28"/>
    </w:rPr>
  </w:style>
  <w:style w:type="paragraph" w:customStyle="1" w:styleId="Caption">
    <w:name w:val="Caption"/>
    <w:basedOn w:val="a"/>
    <w:qFormat/>
    <w:rsid w:val="009F2952"/>
    <w:pPr>
      <w:suppressLineNumbers/>
      <w:spacing w:before="120" w:after="120"/>
    </w:pPr>
    <w:rPr>
      <w:rFonts w:cs="Arial"/>
      <w:i/>
      <w:iCs/>
    </w:rPr>
  </w:style>
  <w:style w:type="paragraph" w:customStyle="1" w:styleId="afb">
    <w:name w:val="Покажчик"/>
    <w:basedOn w:val="a"/>
    <w:qFormat/>
    <w:rsid w:val="009F2952"/>
    <w:pPr>
      <w:suppressLineNumbers/>
    </w:pPr>
    <w:rPr>
      <w:rFonts w:cs="Arial"/>
    </w:rPr>
  </w:style>
  <w:style w:type="paragraph" w:customStyle="1" w:styleId="rvps2">
    <w:name w:val="rvps2"/>
    <w:basedOn w:val="a"/>
    <w:qFormat/>
    <w:rsid w:val="009F2952"/>
    <w:pPr>
      <w:spacing w:beforeAutospacing="1" w:afterAutospacing="1"/>
    </w:pPr>
    <w:rPr>
      <w:rFonts w:eastAsia="Calibri"/>
    </w:rPr>
  </w:style>
  <w:style w:type="paragraph" w:customStyle="1" w:styleId="Header">
    <w:name w:val="Header"/>
    <w:basedOn w:val="a"/>
    <w:qFormat/>
    <w:rsid w:val="009F2952"/>
    <w:pPr>
      <w:tabs>
        <w:tab w:val="center" w:pos="4677"/>
        <w:tab w:val="right" w:pos="9355"/>
      </w:tabs>
    </w:pPr>
  </w:style>
  <w:style w:type="paragraph" w:customStyle="1" w:styleId="Footer">
    <w:name w:val="Footer"/>
    <w:basedOn w:val="a"/>
    <w:rsid w:val="009F2952"/>
    <w:pPr>
      <w:tabs>
        <w:tab w:val="center" w:pos="4677"/>
        <w:tab w:val="right" w:pos="9355"/>
      </w:tabs>
    </w:pPr>
    <w:rPr>
      <w:lang w:val="en-US"/>
    </w:rPr>
  </w:style>
  <w:style w:type="paragraph" w:customStyle="1" w:styleId="StyleZakonu">
    <w:name w:val="StyleZakonu"/>
    <w:basedOn w:val="a"/>
    <w:qFormat/>
    <w:rsid w:val="009F2952"/>
    <w:pPr>
      <w:spacing w:after="60" w:line="220" w:lineRule="exact"/>
      <w:ind w:firstLine="284"/>
      <w:jc w:val="both"/>
    </w:pPr>
    <w:rPr>
      <w:rFonts w:eastAsia="Calibri"/>
      <w:sz w:val="20"/>
      <w:szCs w:val="20"/>
      <w:lang w:val="uk-UA"/>
    </w:rPr>
  </w:style>
  <w:style w:type="paragraph" w:customStyle="1" w:styleId="afc">
    <w:name w:val="Знак Знак Знак Знак Знак"/>
    <w:basedOn w:val="a"/>
    <w:qFormat/>
    <w:rsid w:val="009F2952"/>
    <w:rPr>
      <w:rFonts w:ascii="Verdana" w:eastAsia="Calibri" w:hAnsi="Verdana" w:cs="Verdana"/>
      <w:sz w:val="20"/>
      <w:szCs w:val="20"/>
      <w:lang w:val="en-US" w:eastAsia="en-US"/>
    </w:rPr>
  </w:style>
  <w:style w:type="paragraph" w:customStyle="1" w:styleId="12">
    <w:name w:val="Знак Знак1"/>
    <w:basedOn w:val="a"/>
    <w:qFormat/>
    <w:rsid w:val="009F2952"/>
    <w:rPr>
      <w:rFonts w:ascii="Verdana" w:hAnsi="Verdana" w:cs="Verdana"/>
      <w:sz w:val="20"/>
      <w:szCs w:val="20"/>
      <w:lang w:val="en-US" w:eastAsia="en-US"/>
    </w:rPr>
  </w:style>
  <w:style w:type="paragraph" w:styleId="afd">
    <w:name w:val="No Spacing"/>
    <w:qFormat/>
    <w:rsid w:val="009F2952"/>
    <w:rPr>
      <w:sz w:val="24"/>
      <w:szCs w:val="22"/>
      <w:lang w:val="uk-UA" w:eastAsia="uk-UA"/>
    </w:rPr>
  </w:style>
  <w:style w:type="paragraph" w:customStyle="1" w:styleId="22097">
    <w:name w:val="22097"/>
    <w:basedOn w:val="a"/>
    <w:qFormat/>
    <w:rsid w:val="009F2952"/>
    <w:pPr>
      <w:spacing w:beforeAutospacing="1" w:afterAutospacing="1"/>
    </w:pPr>
  </w:style>
  <w:style w:type="paragraph" w:customStyle="1" w:styleId="1476">
    <w:name w:val="1476"/>
    <w:basedOn w:val="a"/>
    <w:qFormat/>
    <w:rsid w:val="009F2952"/>
    <w:pPr>
      <w:spacing w:beforeAutospacing="1" w:afterAutospacing="1"/>
    </w:pPr>
  </w:style>
  <w:style w:type="paragraph" w:styleId="afe">
    <w:name w:val="List Paragraph"/>
    <w:basedOn w:val="a"/>
    <w:qFormat/>
    <w:rsid w:val="009F2952"/>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45</Pages>
  <Words>18128</Words>
  <Characters>103331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2022-12-16T12:56:00Z</dcterms:created>
  <dcterms:modified xsi:type="dcterms:W3CDTF">2023-02-14T10:15:00Z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1049-11.2.0.11440</vt:lpwstr>
  </property>
  <property fmtid="{D5CDD505-2E9C-101B-9397-08002B2CF9AE}" pid="10" name="ICV">
    <vt:lpwstr>8FA0A444DC664A04BE6D0FD11D4AF3B2</vt:lpwstr>
  </property>
</Properties>
</file>