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1F" w:rsidRPr="002B4194" w:rsidRDefault="00D15B1F" w:rsidP="00D15B1F">
      <w:pPr>
        <w:pageBreakBefore/>
        <w:spacing w:after="0" w:line="240" w:lineRule="auto"/>
        <w:jc w:val="right"/>
        <w:rPr>
          <w:rFonts w:ascii="Times New Roman" w:eastAsia="Times New Roman" w:hAnsi="Times New Roman"/>
          <w:sz w:val="24"/>
          <w:szCs w:val="24"/>
          <w:lang w:val="uk-UA" w:eastAsia="zh-CN"/>
        </w:rPr>
      </w:pPr>
      <w:r w:rsidRPr="002B4194">
        <w:rPr>
          <w:rFonts w:ascii="Times New Roman" w:eastAsia="Times New Roman" w:hAnsi="Times New Roman"/>
          <w:b/>
          <w:bCs/>
          <w:sz w:val="24"/>
          <w:szCs w:val="24"/>
          <w:lang w:val="uk-UA" w:eastAsia="zh-CN"/>
        </w:rPr>
        <w:t xml:space="preserve">Додаток </w:t>
      </w:r>
      <w:r>
        <w:rPr>
          <w:rFonts w:ascii="Times New Roman" w:eastAsia="Times New Roman" w:hAnsi="Times New Roman"/>
          <w:b/>
          <w:bCs/>
          <w:sz w:val="24"/>
          <w:szCs w:val="24"/>
          <w:lang w:val="uk-UA" w:eastAsia="zh-CN"/>
        </w:rPr>
        <w:t>4</w:t>
      </w:r>
    </w:p>
    <w:p w:rsidR="00D15B1F" w:rsidRPr="002B4194" w:rsidRDefault="00D15B1F" w:rsidP="00D15B1F">
      <w:pPr>
        <w:spacing w:after="0" w:line="240" w:lineRule="auto"/>
        <w:jc w:val="right"/>
        <w:rPr>
          <w:rFonts w:ascii="Times New Roman" w:eastAsia="Times New Roman" w:hAnsi="Times New Roman"/>
          <w:b/>
          <w:bCs/>
          <w:sz w:val="24"/>
          <w:szCs w:val="24"/>
          <w:lang w:val="uk-UA" w:eastAsia="zh-CN"/>
        </w:rPr>
      </w:pPr>
      <w:r w:rsidRPr="002B4194">
        <w:rPr>
          <w:rFonts w:ascii="Times New Roman" w:eastAsia="Times New Roman" w:hAnsi="Times New Roman"/>
          <w:b/>
          <w:bCs/>
          <w:sz w:val="24"/>
          <w:szCs w:val="24"/>
          <w:lang w:val="uk-UA" w:eastAsia="zh-CN"/>
        </w:rPr>
        <w:t>до тендерної документації</w:t>
      </w:r>
    </w:p>
    <w:p w:rsidR="00D15B1F" w:rsidRPr="002B4194" w:rsidRDefault="00D15B1F" w:rsidP="00D15B1F">
      <w:pPr>
        <w:spacing w:after="0" w:line="240" w:lineRule="auto"/>
        <w:jc w:val="right"/>
        <w:rPr>
          <w:rFonts w:ascii="Times New Roman" w:eastAsia="Times New Roman" w:hAnsi="Times New Roman"/>
          <w:sz w:val="24"/>
          <w:szCs w:val="24"/>
          <w:lang w:val="uk-UA" w:eastAsia="zh-CN"/>
        </w:rPr>
      </w:pPr>
    </w:p>
    <w:p w:rsidR="00D15B1F" w:rsidRDefault="00D15B1F" w:rsidP="00D15B1F">
      <w:pPr>
        <w:tabs>
          <w:tab w:val="left" w:leader="underscore" w:pos="2189"/>
        </w:tabs>
        <w:suppressAutoHyphens/>
        <w:autoSpaceDE w:val="0"/>
        <w:spacing w:after="0" w:line="240" w:lineRule="auto"/>
        <w:jc w:val="center"/>
        <w:rPr>
          <w:rFonts w:ascii="Times New Roman" w:eastAsia="Times New Roman" w:hAnsi="Times New Roman"/>
          <w:i/>
          <w:sz w:val="28"/>
          <w:szCs w:val="28"/>
          <w:lang w:val="uk-UA" w:eastAsia="zh-CN"/>
        </w:rPr>
      </w:pPr>
      <w:r>
        <w:rPr>
          <w:rFonts w:ascii="Times New Roman" w:eastAsia="Times New Roman" w:hAnsi="Times New Roman"/>
          <w:i/>
          <w:sz w:val="28"/>
          <w:szCs w:val="28"/>
          <w:lang w:val="uk-UA" w:eastAsia="zh-CN"/>
        </w:rPr>
        <w:t>(</w:t>
      </w:r>
      <w:r w:rsidRPr="002B4194">
        <w:rPr>
          <w:rFonts w:ascii="Times New Roman" w:eastAsia="Times New Roman" w:hAnsi="Times New Roman"/>
          <w:i/>
          <w:sz w:val="28"/>
          <w:szCs w:val="28"/>
          <w:lang w:val="uk-UA" w:eastAsia="zh-CN"/>
        </w:rPr>
        <w:t>Проект договору про закупівлю за державні кошти</w:t>
      </w:r>
      <w:r>
        <w:rPr>
          <w:rFonts w:ascii="Times New Roman" w:eastAsia="Times New Roman" w:hAnsi="Times New Roman"/>
          <w:i/>
          <w:sz w:val="28"/>
          <w:szCs w:val="28"/>
          <w:lang w:val="uk-UA" w:eastAsia="zh-CN"/>
        </w:rPr>
        <w:t>)</w:t>
      </w:r>
    </w:p>
    <w:p w:rsidR="00D15B1F" w:rsidRPr="002B4194" w:rsidRDefault="00D15B1F" w:rsidP="00D15B1F">
      <w:pPr>
        <w:tabs>
          <w:tab w:val="left" w:leader="underscore" w:pos="2189"/>
        </w:tabs>
        <w:suppressAutoHyphens/>
        <w:autoSpaceDE w:val="0"/>
        <w:spacing w:after="0" w:line="240" w:lineRule="auto"/>
        <w:jc w:val="center"/>
        <w:rPr>
          <w:rFonts w:ascii="Times New Roman" w:eastAsia="Times New Roman" w:hAnsi="Times New Roman"/>
          <w:i/>
          <w:sz w:val="28"/>
          <w:szCs w:val="28"/>
          <w:lang w:val="uk-UA" w:eastAsia="zh-CN"/>
        </w:rPr>
      </w:pPr>
    </w:p>
    <w:p w:rsidR="00D15B1F" w:rsidRPr="002B4194" w:rsidRDefault="00D15B1F" w:rsidP="00D15B1F">
      <w:pPr>
        <w:tabs>
          <w:tab w:val="left" w:leader="underscore" w:pos="2189"/>
        </w:tabs>
        <w:suppressAutoHyphens/>
        <w:autoSpaceDE w:val="0"/>
        <w:spacing w:after="0" w:line="240" w:lineRule="auto"/>
        <w:jc w:val="center"/>
        <w:rPr>
          <w:rFonts w:ascii="Times New Roman" w:eastAsia="Times New Roman" w:hAnsi="Times New Roman"/>
          <w:b/>
          <w:sz w:val="24"/>
          <w:szCs w:val="24"/>
          <w:lang w:val="uk-UA" w:eastAsia="zh-CN"/>
        </w:rPr>
      </w:pPr>
      <w:r w:rsidRPr="002B4194">
        <w:rPr>
          <w:rFonts w:ascii="Times New Roman" w:eastAsia="Times New Roman" w:hAnsi="Times New Roman"/>
          <w:b/>
          <w:sz w:val="28"/>
          <w:szCs w:val="28"/>
          <w:lang w:val="uk-UA" w:eastAsia="zh-CN"/>
        </w:rPr>
        <w:t>ДОГОВІР</w:t>
      </w:r>
      <w:r w:rsidRPr="002B4194">
        <w:rPr>
          <w:rFonts w:ascii="Times New Roman" w:eastAsia="Times New Roman" w:hAnsi="Times New Roman"/>
          <w:b/>
          <w:bCs/>
          <w:sz w:val="28"/>
          <w:szCs w:val="28"/>
          <w:lang w:val="uk-UA" w:eastAsia="zh-CN"/>
        </w:rPr>
        <w:t xml:space="preserve"> </w:t>
      </w:r>
      <w:r w:rsidRPr="002B4194">
        <w:rPr>
          <w:rFonts w:ascii="Times New Roman" w:eastAsia="Times New Roman" w:hAnsi="Times New Roman"/>
          <w:b/>
          <w:sz w:val="24"/>
          <w:szCs w:val="24"/>
          <w:lang w:val="uk-UA" w:eastAsia="zh-CN"/>
        </w:rPr>
        <w:t>№ __</w:t>
      </w:r>
    </w:p>
    <w:p w:rsidR="00D15B1F" w:rsidRPr="002B4194" w:rsidRDefault="00D15B1F" w:rsidP="00D15B1F">
      <w:pPr>
        <w:tabs>
          <w:tab w:val="left" w:leader="underscore" w:pos="2189"/>
        </w:tabs>
        <w:suppressAutoHyphens/>
        <w:autoSpaceDE w:val="0"/>
        <w:spacing w:after="0" w:line="240" w:lineRule="auto"/>
        <w:jc w:val="center"/>
        <w:rPr>
          <w:rFonts w:ascii="Times New Roman" w:eastAsia="Times New Roman" w:hAnsi="Times New Roman"/>
          <w:sz w:val="24"/>
          <w:szCs w:val="24"/>
          <w:lang w:val="uk-UA" w:eastAsia="zh-CN"/>
        </w:rPr>
      </w:pPr>
    </w:p>
    <w:p w:rsidR="00D15B1F" w:rsidRPr="002B4194" w:rsidRDefault="00D15B1F" w:rsidP="00D15B1F">
      <w:pPr>
        <w:tabs>
          <w:tab w:val="left" w:pos="6663"/>
          <w:tab w:val="left" w:leader="underscore" w:pos="7513"/>
          <w:tab w:val="left" w:leader="underscore" w:pos="9274"/>
        </w:tabs>
        <w:suppressAutoHyphens/>
        <w:autoSpaceDE w:val="0"/>
        <w:spacing w:after="0" w:line="240" w:lineRule="auto"/>
        <w:jc w:val="both"/>
        <w:rPr>
          <w:rFonts w:ascii="Times New Roman" w:eastAsia="Times New Roman" w:hAnsi="Times New Roman"/>
          <w:sz w:val="24"/>
          <w:szCs w:val="24"/>
          <w:lang w:val="uk-UA" w:eastAsia="zh-CN"/>
        </w:rPr>
      </w:pPr>
      <w:r w:rsidRPr="002B4194">
        <w:rPr>
          <w:rFonts w:ascii="Times New Roman" w:hAnsi="Times New Roman"/>
          <w:sz w:val="24"/>
          <w:szCs w:val="24"/>
          <w:lang w:val="uk-UA" w:eastAsia="zh-CN"/>
        </w:rPr>
        <w:t xml:space="preserve">м. Гайворон                                                               </w:t>
      </w:r>
      <w:r>
        <w:rPr>
          <w:rFonts w:ascii="Times New Roman" w:hAnsi="Times New Roman"/>
          <w:sz w:val="24"/>
          <w:szCs w:val="24"/>
          <w:lang w:val="uk-UA" w:eastAsia="zh-CN"/>
        </w:rPr>
        <w:t xml:space="preserve">      </w:t>
      </w:r>
      <w:r w:rsidRPr="002B4194">
        <w:rPr>
          <w:rFonts w:ascii="Times New Roman" w:hAnsi="Times New Roman"/>
          <w:sz w:val="24"/>
          <w:szCs w:val="24"/>
          <w:lang w:val="uk-UA" w:eastAsia="zh-CN"/>
        </w:rPr>
        <w:t xml:space="preserve">                         «____»____________2023р.</w:t>
      </w:r>
    </w:p>
    <w:p w:rsidR="00D15B1F" w:rsidRPr="002B4194" w:rsidRDefault="00D15B1F" w:rsidP="00D15B1F">
      <w:pPr>
        <w:tabs>
          <w:tab w:val="left" w:pos="6663"/>
          <w:tab w:val="left" w:leader="underscore" w:pos="7513"/>
          <w:tab w:val="left" w:leader="underscore" w:pos="9274"/>
        </w:tabs>
        <w:suppressAutoHyphens/>
        <w:autoSpaceDE w:val="0"/>
        <w:spacing w:after="0" w:line="240" w:lineRule="auto"/>
        <w:jc w:val="both"/>
        <w:rPr>
          <w:rFonts w:ascii="Times New Roman" w:eastAsia="Times New Roman" w:hAnsi="Times New Roman"/>
          <w:sz w:val="24"/>
          <w:szCs w:val="24"/>
          <w:lang w:val="uk-UA" w:eastAsia="zh-CN"/>
        </w:rPr>
      </w:pPr>
    </w:p>
    <w:p w:rsidR="00D15B1F" w:rsidRPr="002B4194" w:rsidRDefault="00D15B1F" w:rsidP="00D15B1F">
      <w:pPr>
        <w:suppressAutoHyphens/>
        <w:spacing w:after="0" w:line="240" w:lineRule="auto"/>
        <w:ind w:firstLine="720"/>
        <w:jc w:val="both"/>
        <w:rPr>
          <w:rFonts w:ascii="Times New Roman" w:eastAsia="Times New Roman" w:hAnsi="Times New Roman"/>
          <w:sz w:val="24"/>
          <w:szCs w:val="24"/>
          <w:lang w:val="uk-UA" w:eastAsia="ru-RU"/>
        </w:rPr>
      </w:pPr>
      <w:r w:rsidRPr="002B4194">
        <w:rPr>
          <w:rFonts w:ascii="Times New Roman" w:hAnsi="Times New Roman"/>
          <w:b/>
          <w:sz w:val="24"/>
          <w:szCs w:val="24"/>
          <w:lang w:val="uk-UA" w:eastAsia="zh-CN"/>
        </w:rPr>
        <w:t>Гайворонський професійний аграрний ліцей</w:t>
      </w:r>
      <w:r>
        <w:rPr>
          <w:rFonts w:ascii="Times New Roman" w:hAnsi="Times New Roman"/>
          <w:b/>
          <w:sz w:val="24"/>
          <w:szCs w:val="24"/>
          <w:lang w:val="uk-UA" w:eastAsia="zh-CN"/>
        </w:rPr>
        <w:t xml:space="preserve"> </w:t>
      </w:r>
      <w:r w:rsidRPr="002B4194">
        <w:rPr>
          <w:rFonts w:ascii="Times New Roman" w:hAnsi="Times New Roman"/>
          <w:sz w:val="24"/>
          <w:szCs w:val="24"/>
          <w:lang w:val="uk-UA" w:eastAsia="zh-CN"/>
        </w:rPr>
        <w:t>(далі – «Замовник»)</w:t>
      </w:r>
      <w:r w:rsidRPr="002B4194">
        <w:rPr>
          <w:rFonts w:ascii="Times New Roman" w:hAnsi="Times New Roman"/>
          <w:b/>
          <w:sz w:val="24"/>
          <w:szCs w:val="24"/>
          <w:lang w:val="uk-UA" w:eastAsia="zh-CN"/>
        </w:rPr>
        <w:t xml:space="preserve">, </w:t>
      </w:r>
      <w:r w:rsidRPr="002B4194">
        <w:rPr>
          <w:rFonts w:ascii="Times New Roman" w:hAnsi="Times New Roman"/>
          <w:sz w:val="24"/>
          <w:szCs w:val="24"/>
          <w:lang w:val="uk-UA" w:eastAsia="zh-CN"/>
        </w:rPr>
        <w:t xml:space="preserve">в особі директора </w:t>
      </w:r>
      <w:r w:rsidRPr="002B4194">
        <w:rPr>
          <w:rFonts w:ascii="Times New Roman" w:hAnsi="Times New Roman"/>
          <w:b/>
          <w:sz w:val="24"/>
          <w:szCs w:val="24"/>
          <w:lang w:val="uk-UA" w:eastAsia="zh-CN"/>
        </w:rPr>
        <w:t>Москаленка Івана Івановича</w:t>
      </w:r>
      <w:r w:rsidRPr="002B4194">
        <w:rPr>
          <w:rFonts w:ascii="Times New Roman" w:hAnsi="Times New Roman"/>
          <w:sz w:val="24"/>
          <w:szCs w:val="24"/>
          <w:lang w:val="uk-UA" w:eastAsia="zh-CN"/>
        </w:rPr>
        <w:t xml:space="preserve">, що діє на підставі Статуту, з однієї сторони, та  </w:t>
      </w:r>
      <w:r w:rsidRPr="002B4194">
        <w:rPr>
          <w:rFonts w:ascii="Times New Roman" w:hAnsi="Times New Roman"/>
          <w:b/>
          <w:sz w:val="24"/>
          <w:szCs w:val="24"/>
          <w:lang w:val="uk-UA" w:eastAsia="zh-CN"/>
        </w:rPr>
        <w:t>_________________________________________________________________,</w:t>
      </w:r>
      <w:r w:rsidRPr="002B4194">
        <w:rPr>
          <w:rFonts w:ascii="Times New Roman" w:hAnsi="Times New Roman"/>
          <w:sz w:val="24"/>
          <w:szCs w:val="24"/>
          <w:lang w:val="uk-UA" w:eastAsia="zh-CN"/>
        </w:rPr>
        <w:t xml:space="preserve"> </w:t>
      </w:r>
      <w:r>
        <w:rPr>
          <w:rFonts w:ascii="Times New Roman" w:hAnsi="Times New Roman"/>
          <w:sz w:val="24"/>
          <w:szCs w:val="24"/>
          <w:lang w:val="uk-UA" w:eastAsia="zh-CN"/>
        </w:rPr>
        <w:t>(</w:t>
      </w:r>
      <w:r w:rsidRPr="002B4194">
        <w:rPr>
          <w:rFonts w:ascii="Times New Roman" w:hAnsi="Times New Roman"/>
          <w:sz w:val="24"/>
          <w:szCs w:val="24"/>
          <w:lang w:val="uk-UA" w:eastAsia="zh-CN"/>
        </w:rPr>
        <w:t>далі – «Постачальник»</w:t>
      </w:r>
      <w:r>
        <w:rPr>
          <w:rFonts w:ascii="Times New Roman" w:hAnsi="Times New Roman"/>
          <w:sz w:val="24"/>
          <w:szCs w:val="24"/>
          <w:lang w:val="uk-UA" w:eastAsia="zh-CN"/>
        </w:rPr>
        <w:t>)</w:t>
      </w:r>
      <w:r w:rsidRPr="002B4194">
        <w:rPr>
          <w:rFonts w:ascii="Times New Roman" w:hAnsi="Times New Roman"/>
          <w:sz w:val="24"/>
          <w:szCs w:val="24"/>
          <w:lang w:val="uk-UA" w:eastAsia="zh-CN"/>
        </w:rPr>
        <w:t>, в особі ___________________________________________, який діє на підставі ______________________________з іншої сторони, разом іменовані «Сторони», а кожна окремо – «Сторона», уклали цей договір – надалі «Договір»,  про нижченаведене:</w:t>
      </w:r>
    </w:p>
    <w:p w:rsidR="00D15B1F" w:rsidRPr="002B4194" w:rsidRDefault="00D15B1F" w:rsidP="00D15B1F">
      <w:pPr>
        <w:shd w:val="clear" w:color="auto" w:fill="FFFFFF"/>
        <w:suppressAutoHyphens/>
        <w:spacing w:after="0" w:line="240" w:lineRule="auto"/>
        <w:jc w:val="center"/>
        <w:rPr>
          <w:rFonts w:ascii="Times New Roman" w:hAnsi="Times New Roman"/>
          <w:sz w:val="24"/>
          <w:szCs w:val="24"/>
          <w:lang w:val="uk-UA"/>
        </w:rPr>
      </w:pPr>
      <w:r w:rsidRPr="002B4194">
        <w:rPr>
          <w:rFonts w:ascii="Times New Roman" w:hAnsi="Times New Roman"/>
          <w:b/>
          <w:sz w:val="24"/>
          <w:szCs w:val="24"/>
          <w:lang w:val="uk-UA"/>
        </w:rPr>
        <w:t>1. ПРЕДМЕТ ДОГОВОРУ</w:t>
      </w:r>
    </w:p>
    <w:p w:rsidR="00D15B1F" w:rsidRPr="002B4194" w:rsidRDefault="00D15B1F" w:rsidP="00D15B1F">
      <w:pPr>
        <w:widowControl w:val="0"/>
        <w:suppressAutoHyphens/>
        <w:spacing w:after="0" w:line="240" w:lineRule="auto"/>
        <w:ind w:firstLine="567"/>
        <w:jc w:val="both"/>
        <w:rPr>
          <w:rFonts w:ascii="Times New Roman" w:eastAsia="Times New Roman" w:hAnsi="Times New Roman"/>
          <w:b/>
          <w:sz w:val="24"/>
          <w:szCs w:val="24"/>
          <w:lang w:val="uk-UA" w:eastAsia="zh-CN"/>
        </w:rPr>
      </w:pPr>
      <w:r w:rsidRPr="002B4194">
        <w:rPr>
          <w:rFonts w:ascii="Times New Roman" w:eastAsia="Arial" w:hAnsi="Times New Roman"/>
          <w:color w:val="000000"/>
          <w:sz w:val="24"/>
          <w:szCs w:val="24"/>
          <w:lang w:val="uk-UA"/>
        </w:rPr>
        <w:t>1.1. Постачальник зобов'язується поставити Замовнику азотні добрива (надалі - Товар), зазначені в Специфікації (Додаток № 1 до цього договору), а Замовник прийняти і оплатити такий Товар в порядку та на умовах, визначених цим Договором.</w:t>
      </w:r>
    </w:p>
    <w:p w:rsidR="00D15B1F" w:rsidRPr="002B4194" w:rsidRDefault="00D15B1F" w:rsidP="00D0018F">
      <w:pPr>
        <w:suppressAutoHyphens/>
        <w:spacing w:after="0" w:line="240" w:lineRule="auto"/>
        <w:ind w:firstLine="566"/>
        <w:jc w:val="both"/>
        <w:rPr>
          <w:rFonts w:ascii="Times New Roman" w:hAnsi="Times New Roman"/>
          <w:i/>
          <w:sz w:val="24"/>
          <w:szCs w:val="24"/>
          <w:lang w:val="uk-UA" w:eastAsia="zh-CN"/>
        </w:rPr>
      </w:pPr>
      <w:r w:rsidRPr="002B4194">
        <w:rPr>
          <w:rFonts w:ascii="Times New Roman" w:hAnsi="Times New Roman"/>
          <w:sz w:val="24"/>
          <w:szCs w:val="24"/>
          <w:lang w:val="uk-UA"/>
        </w:rPr>
        <w:t>Найменування товару</w:t>
      </w:r>
      <w:r w:rsidR="00BD1928">
        <w:rPr>
          <w:rFonts w:ascii="Times New Roman" w:hAnsi="Times New Roman"/>
          <w:sz w:val="24"/>
          <w:szCs w:val="24"/>
          <w:lang w:val="uk-UA"/>
        </w:rPr>
        <w:t>:</w:t>
      </w:r>
      <w:r w:rsidRPr="002B4194">
        <w:rPr>
          <w:rFonts w:ascii="Times New Roman" w:hAnsi="Times New Roman"/>
          <w:sz w:val="24"/>
          <w:szCs w:val="24"/>
          <w:lang w:val="uk-UA"/>
        </w:rPr>
        <w:t xml:space="preserve"> </w:t>
      </w:r>
      <w:r w:rsidR="00D0018F">
        <w:rPr>
          <w:rFonts w:ascii="Times New Roman" w:hAnsi="Times New Roman"/>
          <w:b/>
          <w:bCs/>
          <w:iCs/>
          <w:sz w:val="24"/>
          <w:szCs w:val="24"/>
          <w:lang w:val="uk-UA"/>
        </w:rPr>
        <w:t>______________________________________________</w:t>
      </w:r>
      <w:r w:rsidR="00D0018F" w:rsidRPr="00D0018F">
        <w:rPr>
          <w:rFonts w:ascii="Times New Roman" w:hAnsi="Times New Roman"/>
          <w:b/>
          <w:bCs/>
          <w:iCs/>
          <w:sz w:val="24"/>
          <w:szCs w:val="24"/>
          <w:lang w:val="uk-UA"/>
        </w:rPr>
        <w:t>, код 24450000-3 – Агрохімічна продукція за ДК 021:2015 «Єдиний закупівельний словник</w:t>
      </w:r>
      <w:r w:rsidR="00D0018F" w:rsidRPr="00D0018F">
        <w:rPr>
          <w:rFonts w:ascii="Times New Roman" w:hAnsi="Times New Roman"/>
          <w:b/>
          <w:bCs/>
          <w:i/>
          <w:iCs/>
          <w:sz w:val="24"/>
          <w:szCs w:val="24"/>
          <w:lang w:val="uk-UA"/>
        </w:rPr>
        <w:t>»</w:t>
      </w:r>
      <w:r w:rsidR="00D0018F">
        <w:rPr>
          <w:rFonts w:ascii="Times New Roman" w:hAnsi="Times New Roman"/>
          <w:b/>
          <w:bCs/>
          <w:i/>
          <w:iCs/>
          <w:sz w:val="24"/>
          <w:szCs w:val="24"/>
          <w:lang w:val="uk-UA"/>
        </w:rPr>
        <w:t xml:space="preserve"> </w:t>
      </w:r>
      <w:r w:rsidR="00D0018F" w:rsidRPr="00D0018F">
        <w:rPr>
          <w:rFonts w:ascii="Times New Roman" w:hAnsi="Times New Roman"/>
          <w:b/>
          <w:bCs/>
          <w:i/>
          <w:iCs/>
          <w:sz w:val="24"/>
          <w:szCs w:val="24"/>
          <w:lang w:val="uk-UA"/>
        </w:rPr>
        <w:t xml:space="preserve"> </w:t>
      </w:r>
      <w:r w:rsidRPr="002B4194">
        <w:rPr>
          <w:rFonts w:ascii="Times New Roman" w:hAnsi="Times New Roman"/>
          <w:i/>
          <w:sz w:val="24"/>
          <w:szCs w:val="24"/>
          <w:lang w:val="uk-UA" w:eastAsia="zh-CN"/>
        </w:rPr>
        <w:t>(більш детально в Специфікації).</w:t>
      </w:r>
    </w:p>
    <w:p w:rsidR="00D15B1F" w:rsidRPr="002B4194" w:rsidRDefault="00D15B1F" w:rsidP="00D15B1F">
      <w:pPr>
        <w:suppressAutoHyphens/>
        <w:spacing w:after="0" w:line="240" w:lineRule="auto"/>
        <w:ind w:firstLine="567"/>
        <w:contextualSpacing/>
        <w:jc w:val="both"/>
        <w:rPr>
          <w:rFonts w:ascii="Times New Roman" w:hAnsi="Times New Roman"/>
          <w:i/>
          <w:sz w:val="24"/>
          <w:szCs w:val="24"/>
          <w:lang w:val="uk-UA" w:eastAsia="zh-CN"/>
        </w:rPr>
      </w:pPr>
      <w:r w:rsidRPr="002B4194">
        <w:rPr>
          <w:rFonts w:ascii="Times New Roman" w:hAnsi="Times New Roman"/>
          <w:sz w:val="24"/>
          <w:szCs w:val="24"/>
          <w:lang w:val="uk-UA" w:eastAsia="zh-CN"/>
        </w:rPr>
        <w:t>1.2. Обсяги закупівлі Товару можуть бути зменшені залежно від реального фінансування видатків.</w:t>
      </w:r>
    </w:p>
    <w:p w:rsidR="00D15B1F" w:rsidRPr="002B4194" w:rsidRDefault="00D15B1F" w:rsidP="00D1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uk-UA"/>
        </w:rPr>
      </w:pPr>
      <w:r w:rsidRPr="002B4194">
        <w:rPr>
          <w:rFonts w:ascii="Times New Roman" w:hAnsi="Times New Roman"/>
          <w:b/>
          <w:sz w:val="24"/>
          <w:szCs w:val="24"/>
          <w:lang w:val="uk-UA"/>
        </w:rPr>
        <w:t>2. ЯКІСТЬ ТОВАРУ</w:t>
      </w:r>
    </w:p>
    <w:p w:rsidR="00D15B1F" w:rsidRPr="002B4194" w:rsidRDefault="00D15B1F" w:rsidP="00D15B1F">
      <w:pPr>
        <w:tabs>
          <w:tab w:val="left" w:pos="993"/>
        </w:tabs>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2.1.</w:t>
      </w:r>
      <w:r w:rsidRPr="002B4194">
        <w:rPr>
          <w:rFonts w:ascii="Times New Roman" w:hAnsi="Times New Roman"/>
          <w:sz w:val="24"/>
          <w:szCs w:val="24"/>
          <w:lang w:val="uk-UA"/>
        </w:rPr>
        <w:tab/>
        <w:t>Постачальник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тендерною документацією.</w:t>
      </w:r>
    </w:p>
    <w:p w:rsidR="00D15B1F" w:rsidRPr="002B4194" w:rsidRDefault="00D15B1F" w:rsidP="00D15B1F">
      <w:pPr>
        <w:tabs>
          <w:tab w:val="left" w:pos="1134"/>
        </w:tabs>
        <w:suppressAutoHyphens/>
        <w:spacing w:after="0" w:line="240" w:lineRule="auto"/>
        <w:jc w:val="center"/>
        <w:rPr>
          <w:rFonts w:ascii="Times New Roman" w:hAnsi="Times New Roman"/>
          <w:b/>
          <w:sz w:val="24"/>
          <w:szCs w:val="24"/>
          <w:lang w:val="uk-UA"/>
        </w:rPr>
      </w:pPr>
      <w:r w:rsidRPr="002B4194">
        <w:rPr>
          <w:rFonts w:ascii="Times New Roman" w:hAnsi="Times New Roman"/>
          <w:b/>
          <w:sz w:val="24"/>
          <w:szCs w:val="24"/>
          <w:lang w:val="uk-UA"/>
        </w:rPr>
        <w:t>3. ЦІНА ДОГОВОРУ</w:t>
      </w:r>
    </w:p>
    <w:p w:rsidR="00D15B1F" w:rsidRPr="002B4194" w:rsidRDefault="00D15B1F" w:rsidP="00D15B1F">
      <w:pPr>
        <w:suppressAutoHyphens/>
        <w:spacing w:after="0" w:line="240" w:lineRule="auto"/>
        <w:ind w:firstLine="567"/>
        <w:jc w:val="both"/>
        <w:rPr>
          <w:rFonts w:ascii="Times New Roman" w:hAnsi="Times New Roman"/>
          <w:color w:val="000000"/>
          <w:sz w:val="24"/>
          <w:szCs w:val="24"/>
          <w:u w:val="single"/>
          <w:lang w:val="uk-UA"/>
        </w:rPr>
      </w:pPr>
      <w:r w:rsidRPr="002B4194">
        <w:rPr>
          <w:rFonts w:ascii="Times New Roman" w:hAnsi="Times New Roman"/>
          <w:sz w:val="24"/>
          <w:szCs w:val="24"/>
          <w:lang w:val="uk-UA"/>
        </w:rPr>
        <w:t>3.1. Сума цього Договору становить:</w:t>
      </w:r>
      <w:r w:rsidRPr="002B4194">
        <w:rPr>
          <w:rFonts w:ascii="Times New Roman" w:hAnsi="Times New Roman"/>
          <w:b/>
          <w:sz w:val="24"/>
          <w:szCs w:val="24"/>
          <w:lang w:val="uk-UA"/>
        </w:rPr>
        <w:t>________________________________________</w:t>
      </w:r>
    </w:p>
    <w:p w:rsidR="00D15B1F" w:rsidRPr="002B4194" w:rsidRDefault="00D15B1F" w:rsidP="00D15B1F">
      <w:pPr>
        <w:suppressAutoHyphens/>
        <w:spacing w:after="0" w:line="240" w:lineRule="auto"/>
        <w:ind w:firstLine="567"/>
        <w:jc w:val="both"/>
        <w:rPr>
          <w:rFonts w:ascii="Times New Roman" w:hAnsi="Times New Roman"/>
          <w:b/>
          <w:sz w:val="24"/>
          <w:szCs w:val="24"/>
          <w:lang w:val="uk-UA"/>
        </w:rPr>
      </w:pPr>
      <w:r w:rsidRPr="002B4194">
        <w:rPr>
          <w:rFonts w:ascii="Times New Roman" w:hAnsi="Times New Roman"/>
          <w:color w:val="000000"/>
          <w:sz w:val="24"/>
          <w:szCs w:val="24"/>
          <w:lang w:val="uk-UA"/>
        </w:rPr>
        <w:t>Ціна на одиницю Товару зазначена у Специфікації (Додаток № 1</w:t>
      </w:r>
      <w:r>
        <w:rPr>
          <w:rFonts w:ascii="Times New Roman" w:hAnsi="Times New Roman"/>
          <w:color w:val="000000"/>
          <w:sz w:val="24"/>
          <w:szCs w:val="24"/>
          <w:lang w:val="uk-UA"/>
        </w:rPr>
        <w:t xml:space="preserve"> до Договору</w:t>
      </w:r>
      <w:r w:rsidRPr="002B4194">
        <w:rPr>
          <w:rFonts w:ascii="Times New Roman" w:hAnsi="Times New Roman"/>
          <w:color w:val="000000"/>
          <w:sz w:val="24"/>
          <w:szCs w:val="24"/>
          <w:lang w:val="uk-UA"/>
        </w:rPr>
        <w:t>).</w:t>
      </w:r>
    </w:p>
    <w:p w:rsidR="00D15B1F" w:rsidRPr="002B4194" w:rsidRDefault="00D15B1F" w:rsidP="00D15B1F">
      <w:pPr>
        <w:widowControl w:val="0"/>
        <w:shd w:val="clear" w:color="auto" w:fill="FFFFFF"/>
        <w:spacing w:after="0" w:line="240" w:lineRule="auto"/>
        <w:ind w:firstLine="567"/>
        <w:jc w:val="both"/>
        <w:rPr>
          <w:rFonts w:ascii="Times New Roman" w:eastAsia="Times New Roman" w:hAnsi="Times New Roman"/>
          <w:sz w:val="24"/>
          <w:szCs w:val="24"/>
          <w:lang w:val="uk-UA" w:eastAsia="uk-UA"/>
        </w:rPr>
      </w:pPr>
      <w:r w:rsidRPr="002B4194">
        <w:rPr>
          <w:rFonts w:ascii="Times New Roman" w:eastAsia="Times New Roman" w:hAnsi="Times New Roman"/>
          <w:sz w:val="24"/>
          <w:szCs w:val="24"/>
          <w:lang w:val="uk-UA" w:eastAsia="uk-UA"/>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rsidR="00D15B1F" w:rsidRPr="002B4194" w:rsidRDefault="00D15B1F" w:rsidP="00D15B1F">
      <w:pPr>
        <w:widowControl w:val="0"/>
        <w:shd w:val="clear" w:color="auto" w:fill="FFFFFF"/>
        <w:spacing w:after="0" w:line="240" w:lineRule="auto"/>
        <w:ind w:firstLine="567"/>
        <w:jc w:val="both"/>
        <w:rPr>
          <w:rFonts w:ascii="Times New Roman" w:eastAsia="Times New Roman" w:hAnsi="Times New Roman"/>
          <w:sz w:val="24"/>
          <w:szCs w:val="24"/>
          <w:lang w:val="uk-UA" w:eastAsia="uk-UA"/>
        </w:rPr>
      </w:pPr>
      <w:r w:rsidRPr="002B4194">
        <w:rPr>
          <w:rFonts w:ascii="Times New Roman" w:eastAsia="Times New Roman" w:hAnsi="Times New Roman"/>
          <w:sz w:val="24"/>
          <w:szCs w:val="24"/>
          <w:lang w:val="uk-UA" w:eastAsia="uk-UA"/>
        </w:rPr>
        <w:t>3.3. Ціна на Товар включає вартість Товару з урахуванням всіх податків і зборів, вартість зберігання Товару та видачі Товару, усіх інших витрат Постачальника.</w:t>
      </w:r>
    </w:p>
    <w:p w:rsidR="00D15B1F" w:rsidRPr="002B4194" w:rsidRDefault="00D15B1F" w:rsidP="00D15B1F">
      <w:pPr>
        <w:widowControl w:val="0"/>
        <w:shd w:val="clear" w:color="auto" w:fill="FFFFFF"/>
        <w:spacing w:after="0" w:line="240" w:lineRule="auto"/>
        <w:ind w:firstLine="567"/>
        <w:jc w:val="both"/>
        <w:rPr>
          <w:rFonts w:ascii="Times New Roman" w:eastAsia="Times New Roman" w:hAnsi="Times New Roman"/>
          <w:sz w:val="24"/>
          <w:szCs w:val="24"/>
          <w:lang w:val="uk-UA" w:eastAsia="uk-UA"/>
        </w:rPr>
      </w:pPr>
      <w:r w:rsidRPr="002B4194">
        <w:rPr>
          <w:rFonts w:ascii="Times New Roman" w:eastAsia="Times New Roman" w:hAnsi="Times New Roman"/>
          <w:sz w:val="24"/>
          <w:szCs w:val="24"/>
          <w:lang w:val="uk-UA" w:eastAsia="uk-UA"/>
        </w:rPr>
        <w:t>3.4. У випадках, передбачених законодавством України, умови цього Договору можуть бути змінені за взаємною згодою Сторін у відповідному порядку та строки.</w:t>
      </w:r>
    </w:p>
    <w:p w:rsidR="00D15B1F" w:rsidRPr="002B4194" w:rsidRDefault="00D15B1F" w:rsidP="00D15B1F">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uppressAutoHyphens/>
        <w:spacing w:after="0" w:line="240" w:lineRule="auto"/>
        <w:contextualSpacing/>
        <w:jc w:val="center"/>
        <w:rPr>
          <w:rFonts w:ascii="Times New Roman" w:hAnsi="Times New Roman"/>
          <w:b/>
          <w:caps/>
          <w:sz w:val="24"/>
          <w:szCs w:val="24"/>
          <w:lang w:val="uk-UA" w:eastAsia="zh-CN"/>
        </w:rPr>
      </w:pPr>
      <w:r w:rsidRPr="002B4194">
        <w:rPr>
          <w:rFonts w:ascii="Times New Roman" w:hAnsi="Times New Roman"/>
          <w:b/>
          <w:caps/>
          <w:sz w:val="24"/>
          <w:szCs w:val="24"/>
          <w:lang w:val="uk-UA" w:eastAsia="zh-CN"/>
        </w:rPr>
        <w:t>4. Порядок здійснення оплати</w:t>
      </w:r>
    </w:p>
    <w:p w:rsidR="00D15B1F" w:rsidRPr="002B4194" w:rsidRDefault="00D15B1F" w:rsidP="00D15B1F">
      <w:pPr>
        <w:widowControl w:val="0"/>
        <w:shd w:val="clear" w:color="auto" w:fill="FFFFFF"/>
        <w:tabs>
          <w:tab w:val="left" w:pos="1134"/>
        </w:tabs>
        <w:spacing w:after="0" w:line="240" w:lineRule="auto"/>
        <w:ind w:firstLine="567"/>
        <w:jc w:val="both"/>
        <w:rPr>
          <w:rFonts w:ascii="Times New Roman" w:eastAsia="Times New Roman" w:hAnsi="Times New Roman"/>
          <w:sz w:val="24"/>
          <w:szCs w:val="24"/>
          <w:lang w:val="uk-UA" w:eastAsia="uk-UA"/>
        </w:rPr>
      </w:pPr>
      <w:r w:rsidRPr="002B4194">
        <w:rPr>
          <w:rFonts w:ascii="Times New Roman" w:eastAsia="Times New Roman" w:hAnsi="Times New Roman"/>
          <w:sz w:val="24"/>
          <w:szCs w:val="24"/>
          <w:lang w:val="uk-UA" w:eastAsia="uk-UA"/>
        </w:rPr>
        <w:t>4.1.</w:t>
      </w:r>
      <w:r w:rsidRPr="002B4194">
        <w:rPr>
          <w:rFonts w:ascii="Times New Roman" w:eastAsia="Times New Roman" w:hAnsi="Times New Roman"/>
          <w:sz w:val="24"/>
          <w:szCs w:val="24"/>
          <w:lang w:val="uk-UA" w:eastAsia="uk-UA"/>
        </w:rPr>
        <w:tab/>
        <w:t xml:space="preserve">Оплата за Товар здійснюється в Українській національній валюті – гривні. Вид розрахунків – безготівковий, шляхом  перерахування грошових коштів на розрахунковий рахунок Постачальника, вказаний в цьому Договорі. </w:t>
      </w:r>
    </w:p>
    <w:p w:rsidR="00D15B1F" w:rsidRPr="002B4194" w:rsidRDefault="00D15B1F" w:rsidP="00D15B1F">
      <w:pPr>
        <w:suppressAutoHyphens/>
        <w:spacing w:after="0" w:line="240" w:lineRule="auto"/>
        <w:ind w:firstLine="708"/>
        <w:jc w:val="both"/>
        <w:rPr>
          <w:rFonts w:ascii="Times New Roman" w:hAnsi="Times New Roman" w:cs="Calibri"/>
          <w:sz w:val="24"/>
          <w:szCs w:val="24"/>
          <w:shd w:val="clear" w:color="auto" w:fill="FFFFFF"/>
          <w:lang w:val="uk-UA" w:eastAsia="zh-CN"/>
        </w:rPr>
      </w:pPr>
      <w:r w:rsidRPr="002B4194">
        <w:rPr>
          <w:rFonts w:ascii="Times New Roman" w:hAnsi="Times New Roman"/>
          <w:sz w:val="24"/>
          <w:szCs w:val="24"/>
          <w:shd w:val="clear" w:color="auto" w:fill="FFFFFF"/>
          <w:lang w:val="uk-UA"/>
        </w:rPr>
        <w:t xml:space="preserve">Розрахунки за Товар (партію Товару) Замовник здійснює протягом 15 (п’ятнадцяти) </w:t>
      </w:r>
      <w:r w:rsidR="004A6A76">
        <w:rPr>
          <w:rFonts w:ascii="Times New Roman" w:hAnsi="Times New Roman"/>
          <w:sz w:val="24"/>
          <w:szCs w:val="24"/>
          <w:shd w:val="clear" w:color="auto" w:fill="FFFFFF"/>
          <w:lang w:val="uk-UA"/>
        </w:rPr>
        <w:t>робочих</w:t>
      </w:r>
      <w:r w:rsidRPr="002B4194">
        <w:rPr>
          <w:rFonts w:ascii="Times New Roman" w:hAnsi="Times New Roman"/>
          <w:sz w:val="24"/>
          <w:szCs w:val="24"/>
          <w:shd w:val="clear" w:color="auto" w:fill="FFFFFF"/>
          <w:lang w:val="uk-UA"/>
        </w:rPr>
        <w:t xml:space="preserve"> днів з моменту підписання документів про отримання товару</w:t>
      </w:r>
      <w:r w:rsidRPr="002B4194">
        <w:rPr>
          <w:rFonts w:ascii="Times New Roman" w:hAnsi="Times New Roman"/>
          <w:sz w:val="24"/>
          <w:szCs w:val="24"/>
          <w:lang w:val="uk-UA"/>
        </w:rPr>
        <w:t xml:space="preserve">. </w:t>
      </w:r>
      <w:r w:rsidRPr="002B4194">
        <w:rPr>
          <w:rFonts w:ascii="Times New Roman" w:eastAsia="Times New Roman" w:hAnsi="Times New Roman" w:cs="Calibri"/>
          <w:sz w:val="24"/>
          <w:szCs w:val="24"/>
          <w:shd w:val="clear" w:color="auto" w:fill="FFFFFF"/>
          <w:lang w:val="uk-UA" w:eastAsia="zh-CN"/>
        </w:rPr>
        <w:t>При</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цьому</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моментом</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виконання</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зобов</w:t>
      </w:r>
      <w:r w:rsidRPr="002B4194">
        <w:rPr>
          <w:rFonts w:ascii="Times New Roman" w:hAnsi="Times New Roman" w:cs="Calibri"/>
          <w:sz w:val="24"/>
          <w:szCs w:val="24"/>
          <w:shd w:val="clear" w:color="auto" w:fill="FFFFFF"/>
          <w:lang w:val="uk-UA" w:eastAsia="zh-CN"/>
        </w:rPr>
        <w:t>’</w:t>
      </w:r>
      <w:r w:rsidRPr="002B4194">
        <w:rPr>
          <w:rFonts w:ascii="Times New Roman" w:eastAsia="Times New Roman" w:hAnsi="Times New Roman" w:cs="Calibri"/>
          <w:sz w:val="24"/>
          <w:szCs w:val="24"/>
          <w:shd w:val="clear" w:color="auto" w:fill="FFFFFF"/>
          <w:lang w:val="uk-UA" w:eastAsia="zh-CN"/>
        </w:rPr>
        <w:t>язань</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Замовника</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по</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оплаті</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Товару</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вважається</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момент</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надходження</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грошових</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коштів</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на</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розрахунковий</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рахунок</w:t>
      </w:r>
      <w:r w:rsidRPr="002B4194">
        <w:rPr>
          <w:rFonts w:ascii="Times New Roman" w:hAnsi="Times New Roman" w:cs="Calibri"/>
          <w:sz w:val="24"/>
          <w:szCs w:val="24"/>
          <w:shd w:val="clear" w:color="auto" w:fill="FFFFFF"/>
          <w:lang w:val="uk-UA" w:eastAsia="zh-CN"/>
        </w:rPr>
        <w:t xml:space="preserve"> </w:t>
      </w:r>
      <w:r w:rsidRPr="002B4194">
        <w:rPr>
          <w:rFonts w:ascii="Times New Roman" w:eastAsia="Times New Roman" w:hAnsi="Times New Roman" w:cs="Calibri"/>
          <w:sz w:val="24"/>
          <w:szCs w:val="24"/>
          <w:shd w:val="clear" w:color="auto" w:fill="FFFFFF"/>
          <w:lang w:val="uk-UA" w:eastAsia="zh-CN"/>
        </w:rPr>
        <w:t>Постачальника</w:t>
      </w:r>
      <w:r w:rsidRPr="002B4194">
        <w:rPr>
          <w:rFonts w:ascii="Times New Roman" w:hAnsi="Times New Roman" w:cs="Calibri"/>
          <w:sz w:val="24"/>
          <w:szCs w:val="24"/>
          <w:shd w:val="clear" w:color="auto" w:fill="FFFFFF"/>
          <w:lang w:val="uk-UA" w:eastAsia="zh-CN"/>
        </w:rPr>
        <w:t xml:space="preserve">. </w:t>
      </w:r>
    </w:p>
    <w:p w:rsidR="00D15B1F" w:rsidRPr="002B4194" w:rsidRDefault="00D15B1F" w:rsidP="00D15B1F">
      <w:pPr>
        <w:widowControl w:val="0"/>
        <w:shd w:val="clear" w:color="auto" w:fill="FFFFFF"/>
        <w:tabs>
          <w:tab w:val="left" w:pos="1134"/>
        </w:tabs>
        <w:spacing w:after="0" w:line="240" w:lineRule="auto"/>
        <w:ind w:firstLine="567"/>
        <w:jc w:val="both"/>
        <w:rPr>
          <w:rFonts w:ascii="Times New Roman" w:eastAsia="Times New Roman" w:hAnsi="Times New Roman"/>
          <w:sz w:val="24"/>
          <w:szCs w:val="24"/>
          <w:lang w:val="uk-UA" w:eastAsia="uk-UA"/>
        </w:rPr>
      </w:pPr>
      <w:r w:rsidRPr="002B4194">
        <w:rPr>
          <w:rFonts w:ascii="Times New Roman" w:eastAsia="Times New Roman" w:hAnsi="Times New Roman"/>
          <w:sz w:val="24"/>
          <w:szCs w:val="24"/>
          <w:lang w:val="uk-UA" w:eastAsia="uk-UA"/>
        </w:rPr>
        <w:t>4.2.</w:t>
      </w:r>
      <w:r w:rsidRPr="002B4194">
        <w:rPr>
          <w:rFonts w:ascii="Times New Roman" w:eastAsia="Times New Roman" w:hAnsi="Times New Roman"/>
          <w:sz w:val="24"/>
          <w:szCs w:val="24"/>
          <w:lang w:val="uk-UA" w:eastAsia="uk-UA"/>
        </w:rPr>
        <w:tab/>
        <w:t>До оригіналу рахунку додається видаткова накладна. У кожному рахунку має міститись посилання на номер цього Договору та дату його укладення, а також номер і дату відповідної накладної. Відсутність документу є підставою для залишення рахунку без здійснення оплати.</w:t>
      </w:r>
    </w:p>
    <w:p w:rsidR="00D15B1F" w:rsidRPr="002B4194" w:rsidRDefault="00D15B1F" w:rsidP="00D15B1F">
      <w:pPr>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eastAsia="zh-CN"/>
        </w:rPr>
        <w:t xml:space="preserve">4.3. </w:t>
      </w:r>
      <w:r w:rsidRPr="002B4194">
        <w:rPr>
          <w:rFonts w:ascii="Times New Roman" w:hAnsi="Times New Roman"/>
          <w:sz w:val="24"/>
          <w:szCs w:val="24"/>
          <w:lang w:val="uk-UA"/>
        </w:rPr>
        <w:t>Замовник здійснює оплату після надходження коштів на його реєстраційний рахунок в органах Державної казначейської служби.</w:t>
      </w:r>
    </w:p>
    <w:p w:rsidR="00D15B1F" w:rsidRPr="002B4194" w:rsidRDefault="00D15B1F" w:rsidP="00D15B1F">
      <w:pPr>
        <w:suppressAutoHyphens/>
        <w:spacing w:after="0" w:line="240" w:lineRule="auto"/>
        <w:jc w:val="center"/>
        <w:rPr>
          <w:rFonts w:ascii="Times New Roman" w:hAnsi="Times New Roman"/>
          <w:b/>
          <w:sz w:val="24"/>
          <w:szCs w:val="24"/>
          <w:lang w:val="uk-UA"/>
        </w:rPr>
      </w:pPr>
      <w:r w:rsidRPr="002B4194">
        <w:rPr>
          <w:rFonts w:ascii="Times New Roman" w:hAnsi="Times New Roman"/>
          <w:b/>
          <w:color w:val="000000"/>
          <w:sz w:val="24"/>
          <w:szCs w:val="24"/>
          <w:lang w:val="uk-UA"/>
        </w:rPr>
        <w:lastRenderedPageBreak/>
        <w:t>5</w:t>
      </w:r>
      <w:r w:rsidRPr="002B4194">
        <w:rPr>
          <w:rFonts w:ascii="Times New Roman" w:hAnsi="Times New Roman"/>
          <w:b/>
          <w:sz w:val="24"/>
          <w:szCs w:val="24"/>
          <w:lang w:val="uk-UA"/>
        </w:rPr>
        <w:t>. УМОВИ ПОСТАВКИ ТОВАРУ</w:t>
      </w:r>
    </w:p>
    <w:p w:rsidR="00854D13" w:rsidRDefault="00D15B1F" w:rsidP="00D15B1F">
      <w:pPr>
        <w:suppressAutoHyphens/>
        <w:spacing w:after="0" w:line="240" w:lineRule="auto"/>
        <w:ind w:firstLine="567"/>
        <w:jc w:val="both"/>
        <w:rPr>
          <w:rFonts w:ascii="Times New Roman" w:eastAsia="Times New Roman" w:hAnsi="Times New Roman"/>
          <w:sz w:val="24"/>
          <w:szCs w:val="24"/>
          <w:lang w:val="uk-UA" w:eastAsia="zh-CN"/>
        </w:rPr>
      </w:pPr>
      <w:r w:rsidRPr="002B4194">
        <w:rPr>
          <w:rFonts w:ascii="Times New Roman" w:hAnsi="Times New Roman"/>
          <w:sz w:val="24"/>
          <w:szCs w:val="24"/>
          <w:lang w:val="uk-UA"/>
        </w:rPr>
        <w:t xml:space="preserve">5.1. Строк поставки товару: </w:t>
      </w:r>
      <w:r w:rsidRPr="002B4194">
        <w:rPr>
          <w:rFonts w:ascii="Times New Roman" w:eastAsia="Times New Roman" w:hAnsi="Times New Roman"/>
          <w:b/>
          <w:sz w:val="24"/>
          <w:szCs w:val="24"/>
          <w:lang w:val="uk-UA" w:eastAsia="zh-CN"/>
        </w:rPr>
        <w:t>до 0</w:t>
      </w:r>
      <w:r w:rsidR="00D0018F">
        <w:rPr>
          <w:rFonts w:ascii="Times New Roman" w:eastAsia="Times New Roman" w:hAnsi="Times New Roman"/>
          <w:b/>
          <w:sz w:val="24"/>
          <w:szCs w:val="24"/>
          <w:lang w:val="uk-UA" w:eastAsia="zh-CN"/>
        </w:rPr>
        <w:t>6</w:t>
      </w:r>
      <w:r w:rsidRPr="002B4194">
        <w:rPr>
          <w:rFonts w:ascii="Times New Roman" w:eastAsia="Times New Roman" w:hAnsi="Times New Roman"/>
          <w:b/>
          <w:sz w:val="24"/>
          <w:szCs w:val="24"/>
          <w:lang w:val="uk-UA" w:eastAsia="zh-CN"/>
        </w:rPr>
        <w:t>.</w:t>
      </w:r>
      <w:r w:rsidR="00D0018F">
        <w:rPr>
          <w:rFonts w:ascii="Times New Roman" w:eastAsia="Times New Roman" w:hAnsi="Times New Roman"/>
          <w:b/>
          <w:sz w:val="24"/>
          <w:szCs w:val="24"/>
          <w:lang w:val="uk-UA" w:eastAsia="zh-CN"/>
        </w:rPr>
        <w:t>1</w:t>
      </w:r>
      <w:r w:rsidRPr="002B4194">
        <w:rPr>
          <w:rFonts w:ascii="Times New Roman" w:eastAsia="Times New Roman" w:hAnsi="Times New Roman"/>
          <w:b/>
          <w:sz w:val="24"/>
          <w:szCs w:val="24"/>
          <w:lang w:val="uk-UA" w:eastAsia="zh-CN"/>
        </w:rPr>
        <w:t>0.2023 року</w:t>
      </w:r>
      <w:r w:rsidR="00BD1928">
        <w:rPr>
          <w:rFonts w:ascii="Times New Roman" w:eastAsia="Times New Roman" w:hAnsi="Times New Roman"/>
          <w:b/>
          <w:sz w:val="24"/>
          <w:szCs w:val="24"/>
          <w:lang w:val="uk-UA" w:eastAsia="zh-CN"/>
        </w:rPr>
        <w:t xml:space="preserve"> включно</w:t>
      </w:r>
      <w:r w:rsidRPr="002B4194">
        <w:rPr>
          <w:rFonts w:ascii="Times New Roman" w:eastAsia="Times New Roman" w:hAnsi="Times New Roman"/>
          <w:b/>
          <w:sz w:val="24"/>
          <w:szCs w:val="24"/>
          <w:lang w:val="uk-UA" w:eastAsia="zh-CN"/>
        </w:rPr>
        <w:t>.</w:t>
      </w:r>
      <w:r w:rsidR="00854D13" w:rsidRPr="00854D13">
        <w:rPr>
          <w:rFonts w:ascii="Times New Roman" w:eastAsia="Times New Roman" w:hAnsi="Times New Roman"/>
          <w:sz w:val="24"/>
          <w:szCs w:val="24"/>
          <w:lang w:val="uk-UA" w:eastAsia="zh-CN"/>
        </w:rPr>
        <w:t xml:space="preserve"> </w:t>
      </w:r>
    </w:p>
    <w:p w:rsidR="00D15B1F" w:rsidRPr="002B4194" w:rsidRDefault="00854D13" w:rsidP="00D15B1F">
      <w:pPr>
        <w:suppressAutoHyphens/>
        <w:spacing w:after="0" w:line="240" w:lineRule="auto"/>
        <w:ind w:firstLine="567"/>
        <w:jc w:val="both"/>
        <w:rPr>
          <w:rFonts w:ascii="Times New Roman" w:hAnsi="Times New Roman"/>
          <w:b/>
          <w:sz w:val="24"/>
          <w:szCs w:val="24"/>
          <w:lang w:val="uk-UA"/>
        </w:rPr>
      </w:pPr>
      <w:r w:rsidRPr="00854D13">
        <w:rPr>
          <w:rFonts w:ascii="Times New Roman" w:eastAsia="Times New Roman" w:hAnsi="Times New Roman"/>
          <w:sz w:val="24"/>
          <w:szCs w:val="24"/>
          <w:lang w:val="uk-UA" w:eastAsia="zh-CN"/>
        </w:rPr>
        <w:t>Постачальник має право на дострокову поставку Товару за погодженням з Замовником.</w:t>
      </w:r>
    </w:p>
    <w:p w:rsidR="00D15B1F" w:rsidRPr="002B4194" w:rsidRDefault="00D15B1F" w:rsidP="00D15B1F">
      <w:pPr>
        <w:tabs>
          <w:tab w:val="left" w:pos="1134"/>
        </w:tabs>
        <w:suppressAutoHyphens/>
        <w:spacing w:after="0" w:line="276" w:lineRule="auto"/>
        <w:ind w:firstLine="567"/>
        <w:jc w:val="both"/>
        <w:rPr>
          <w:rFonts w:ascii="Times New Roman" w:hAnsi="Times New Roman"/>
          <w:b/>
          <w:i/>
          <w:sz w:val="24"/>
          <w:szCs w:val="24"/>
          <w:lang w:val="uk-UA" w:eastAsia="zh-CN"/>
        </w:rPr>
      </w:pPr>
      <w:r w:rsidRPr="002B4194">
        <w:rPr>
          <w:rFonts w:ascii="Times New Roman" w:hAnsi="Times New Roman"/>
          <w:sz w:val="24"/>
          <w:szCs w:val="24"/>
          <w:lang w:val="uk-UA"/>
        </w:rPr>
        <w:t>5.2. Місце поставки Товару</w:t>
      </w:r>
      <w:r w:rsidRPr="002B4194">
        <w:rPr>
          <w:rFonts w:ascii="Times New Roman" w:hAnsi="Times New Roman"/>
          <w:b/>
          <w:sz w:val="24"/>
          <w:szCs w:val="24"/>
          <w:lang w:val="uk-UA" w:eastAsia="zh-CN"/>
        </w:rPr>
        <w:t>:</w:t>
      </w:r>
      <w:r w:rsidRPr="002B4194">
        <w:rPr>
          <w:rFonts w:ascii="Times New Roman" w:hAnsi="Times New Roman"/>
          <w:b/>
          <w:i/>
          <w:sz w:val="24"/>
          <w:szCs w:val="24"/>
          <w:lang w:val="uk-UA" w:eastAsia="zh-CN"/>
        </w:rPr>
        <w:t xml:space="preserve"> </w:t>
      </w:r>
      <w:r w:rsidRPr="002B4194">
        <w:rPr>
          <w:rFonts w:ascii="Times New Roman" w:hAnsi="Times New Roman"/>
          <w:sz w:val="24"/>
          <w:szCs w:val="24"/>
          <w:lang w:val="uk-UA" w:eastAsia="zh-CN"/>
        </w:rPr>
        <w:t xml:space="preserve">26300, Україна, Кіровоградська область, м. Гайворон, вул. </w:t>
      </w:r>
      <w:r w:rsidR="00D0018F">
        <w:rPr>
          <w:rFonts w:ascii="Times New Roman" w:hAnsi="Times New Roman"/>
          <w:sz w:val="24"/>
          <w:szCs w:val="24"/>
          <w:lang w:val="uk-UA" w:eastAsia="zh-CN"/>
        </w:rPr>
        <w:t>Заводська, 14</w:t>
      </w:r>
    </w:p>
    <w:p w:rsidR="00D15B1F" w:rsidRPr="002B4194" w:rsidRDefault="00D15B1F" w:rsidP="00D15B1F">
      <w:pPr>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 xml:space="preserve">Товар вважається переданим Постачальником і прийнятим Замовником по кількості і якості з моменту фактичного отримання Товару згідно умов Договору. Якість Товару повинна відповідати </w:t>
      </w:r>
      <w:r w:rsidR="00246A66">
        <w:rPr>
          <w:rFonts w:ascii="Times New Roman" w:hAnsi="Times New Roman"/>
          <w:sz w:val="24"/>
          <w:szCs w:val="24"/>
          <w:lang w:val="uk-UA"/>
        </w:rPr>
        <w:t>ГОСТ або ТУ У</w:t>
      </w:r>
      <w:r w:rsidR="00BC7A4C">
        <w:rPr>
          <w:rFonts w:ascii="Times New Roman" w:hAnsi="Times New Roman"/>
          <w:sz w:val="24"/>
          <w:szCs w:val="24"/>
          <w:lang w:val="uk-UA"/>
        </w:rPr>
        <w:t xml:space="preserve"> визначених технічною специфікацією закупівлі</w:t>
      </w:r>
      <w:r w:rsidRPr="002B4194">
        <w:rPr>
          <w:rFonts w:ascii="Times New Roman" w:hAnsi="Times New Roman"/>
          <w:sz w:val="24"/>
          <w:szCs w:val="24"/>
          <w:lang w:val="uk-UA"/>
        </w:rPr>
        <w:t xml:space="preserve">. </w:t>
      </w:r>
    </w:p>
    <w:p w:rsidR="00D15B1F" w:rsidRPr="002B4194" w:rsidRDefault="00D15B1F" w:rsidP="00D15B1F">
      <w:pPr>
        <w:tabs>
          <w:tab w:val="left" w:pos="1134"/>
        </w:tabs>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5.3.</w:t>
      </w:r>
      <w:r w:rsidRPr="002B4194">
        <w:rPr>
          <w:rFonts w:ascii="Times New Roman" w:hAnsi="Times New Roman"/>
          <w:sz w:val="24"/>
          <w:szCs w:val="24"/>
          <w:lang w:val="uk-UA"/>
        </w:rPr>
        <w:tab/>
        <w:t>Датою поставки Товару вважається дата передачі Постачальником Замовнику Товару згідно з підписаною Сторонами видаткової накладної.</w:t>
      </w:r>
    </w:p>
    <w:p w:rsidR="00D15B1F" w:rsidRPr="002B4194" w:rsidRDefault="00D15B1F" w:rsidP="00D15B1F">
      <w:pPr>
        <w:tabs>
          <w:tab w:val="left" w:pos="1134"/>
        </w:tabs>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5.4.</w:t>
      </w:r>
      <w:r w:rsidRPr="002B4194">
        <w:rPr>
          <w:rFonts w:ascii="Times New Roman" w:hAnsi="Times New Roman"/>
          <w:sz w:val="24"/>
          <w:szCs w:val="24"/>
          <w:lang w:val="uk-UA"/>
        </w:rPr>
        <w:tab/>
        <w:t>Постачальник буде вважатися таким, який виконав зобов’язання з поставки Товару, якщо він поставив Товар в місце, зазначене Замовником з усією супроводжувальною документацією, яка вимагається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визначених Договором.</w:t>
      </w:r>
    </w:p>
    <w:p w:rsidR="00D15B1F" w:rsidRPr="002B4194" w:rsidRDefault="00D15B1F" w:rsidP="00D15B1F">
      <w:pPr>
        <w:tabs>
          <w:tab w:val="left" w:pos="1134"/>
        </w:tabs>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5.5. Всі повідомлення, якими обмінюються Сторони, вважаються належним чином доставленими, якщо отримано відповідне документальне підтвердження за адресою Замовника/Постачальника, вказаною у розділі реквізитів цього Договору (лист з повідомленням про вручення тощо).</w:t>
      </w:r>
    </w:p>
    <w:p w:rsidR="00D15B1F" w:rsidRPr="002B4194" w:rsidRDefault="00D15B1F" w:rsidP="00D15B1F">
      <w:pPr>
        <w:tabs>
          <w:tab w:val="left" w:pos="1134"/>
        </w:tabs>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Будь-які повідомлення, які направляються факсом та/або електронною поштою Замовником та/або Постачальником,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Замовника чи Постачальника про відправлення документу: звіт факсимільного апарату, звіт серверу про відправлення електронного повідомлення тощо.</w:t>
      </w:r>
    </w:p>
    <w:p w:rsidR="00D15B1F" w:rsidRPr="002B4194" w:rsidRDefault="00D15B1F" w:rsidP="00D15B1F">
      <w:pPr>
        <w:tabs>
          <w:tab w:val="left" w:pos="1134"/>
        </w:tabs>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5.6. Передача і прийом Товару за якістю та кількістю проводиться Сторонами відповідно до умов цього договору.</w:t>
      </w:r>
    </w:p>
    <w:p w:rsidR="00D15B1F" w:rsidRPr="002B4194" w:rsidRDefault="00D15B1F" w:rsidP="005351A4">
      <w:pPr>
        <w:suppressAutoHyphens/>
        <w:spacing w:after="0" w:line="240" w:lineRule="auto"/>
        <w:jc w:val="center"/>
        <w:rPr>
          <w:rFonts w:ascii="Times New Roman" w:hAnsi="Times New Roman"/>
          <w:b/>
          <w:color w:val="000000"/>
          <w:sz w:val="24"/>
          <w:szCs w:val="24"/>
          <w:lang w:val="uk-UA"/>
        </w:rPr>
      </w:pPr>
      <w:r w:rsidRPr="002B4194">
        <w:rPr>
          <w:rFonts w:ascii="Times New Roman" w:hAnsi="Times New Roman"/>
          <w:b/>
          <w:caps/>
          <w:sz w:val="24"/>
          <w:szCs w:val="24"/>
          <w:lang w:val="uk-UA"/>
        </w:rPr>
        <w:t xml:space="preserve">6. </w:t>
      </w:r>
      <w:r w:rsidRPr="002B4194">
        <w:rPr>
          <w:rFonts w:ascii="Times New Roman" w:hAnsi="Times New Roman"/>
          <w:b/>
          <w:caps/>
          <w:color w:val="000000"/>
          <w:sz w:val="24"/>
          <w:szCs w:val="24"/>
          <w:lang w:val="uk-UA"/>
        </w:rPr>
        <w:t>Права та обов'язки сторін</w:t>
      </w:r>
    </w:p>
    <w:p w:rsidR="00D15B1F" w:rsidRPr="002B4194" w:rsidRDefault="00D15B1F" w:rsidP="00D15B1F">
      <w:pPr>
        <w:tabs>
          <w:tab w:val="left" w:pos="1134"/>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b/>
          <w:color w:val="000000"/>
          <w:sz w:val="24"/>
          <w:szCs w:val="24"/>
          <w:lang w:val="uk-UA"/>
        </w:rPr>
        <w:t>6.1.</w:t>
      </w:r>
      <w:r w:rsidRPr="002B4194">
        <w:rPr>
          <w:rFonts w:ascii="Times New Roman" w:hAnsi="Times New Roman"/>
          <w:b/>
          <w:color w:val="000000"/>
          <w:sz w:val="24"/>
          <w:szCs w:val="24"/>
          <w:lang w:val="uk-UA"/>
        </w:rPr>
        <w:tab/>
        <w:t>Замовник зобов'язаний:</w:t>
      </w:r>
    </w:p>
    <w:p w:rsidR="00D15B1F" w:rsidRPr="002B4194" w:rsidRDefault="00D15B1F" w:rsidP="00D15B1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color w:val="000000"/>
          <w:sz w:val="24"/>
          <w:szCs w:val="24"/>
          <w:lang w:val="uk-UA"/>
        </w:rPr>
        <w:t>6.1.1.</w:t>
      </w:r>
      <w:r w:rsidRPr="002B4194">
        <w:rPr>
          <w:rFonts w:ascii="Times New Roman" w:hAnsi="Times New Roman"/>
          <w:color w:val="000000"/>
          <w:sz w:val="24"/>
          <w:szCs w:val="24"/>
          <w:lang w:val="uk-UA"/>
        </w:rPr>
        <w:tab/>
        <w:t>Своєчасно та в повному обсязі (при наявності бюджетного фінансування) сплачувати за поставлений Товар в порядку та на умовах,  визначених цим Договором.</w:t>
      </w:r>
    </w:p>
    <w:p w:rsidR="00D15B1F" w:rsidRPr="002B4194" w:rsidRDefault="00D15B1F" w:rsidP="00D15B1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color w:val="000000"/>
          <w:sz w:val="24"/>
          <w:szCs w:val="24"/>
          <w:lang w:val="uk-UA"/>
        </w:rPr>
        <w:t>6.1.2.</w:t>
      </w:r>
      <w:r w:rsidRPr="002B4194">
        <w:rPr>
          <w:rFonts w:ascii="Times New Roman" w:hAnsi="Times New Roman"/>
          <w:color w:val="000000"/>
          <w:sz w:val="24"/>
          <w:szCs w:val="24"/>
          <w:lang w:val="uk-UA"/>
        </w:rPr>
        <w:tab/>
        <w:t>Прийняти поставлений Товар згідно видатковою накладною, при відповідності цього Товару вимогам установленим цим Договором.</w:t>
      </w:r>
    </w:p>
    <w:p w:rsidR="00D15B1F" w:rsidRPr="002B4194" w:rsidRDefault="00D15B1F" w:rsidP="00D15B1F">
      <w:pPr>
        <w:suppressAutoHyphens/>
        <w:spacing w:after="0" w:line="240" w:lineRule="auto"/>
        <w:ind w:firstLine="567"/>
        <w:jc w:val="both"/>
        <w:rPr>
          <w:rFonts w:ascii="Times New Roman" w:hAnsi="Times New Roman"/>
          <w:sz w:val="24"/>
          <w:szCs w:val="24"/>
          <w:lang w:val="uk-UA" w:eastAsia="zh-CN"/>
        </w:rPr>
      </w:pPr>
      <w:r w:rsidRPr="002B4194">
        <w:rPr>
          <w:rFonts w:ascii="Times New Roman" w:hAnsi="Times New Roman"/>
          <w:color w:val="000000"/>
          <w:sz w:val="24"/>
          <w:szCs w:val="24"/>
          <w:lang w:val="uk-UA" w:eastAsia="zh-CN"/>
        </w:rPr>
        <w:t>6.1.3.</w:t>
      </w:r>
      <w:r w:rsidRPr="002B4194">
        <w:rPr>
          <w:rFonts w:ascii="Times New Roman" w:hAnsi="Times New Roman"/>
          <w:sz w:val="24"/>
          <w:szCs w:val="24"/>
          <w:lang w:val="uk-UA" w:eastAsia="zh-CN"/>
        </w:rPr>
        <w:t xml:space="preserve"> Приймання – передача товару по  якості та комплектності проводиться в момент передачі </w:t>
      </w:r>
      <w:r w:rsidRPr="002B4194">
        <w:rPr>
          <w:rFonts w:ascii="Times New Roman" w:hAnsi="Times New Roman"/>
          <w:color w:val="000000"/>
          <w:sz w:val="24"/>
          <w:szCs w:val="24"/>
          <w:lang w:val="uk-UA" w:eastAsia="zh-CN"/>
        </w:rPr>
        <w:t>їх шляхом підписання накладної.</w:t>
      </w:r>
      <w:r w:rsidRPr="002B4194">
        <w:rPr>
          <w:rFonts w:ascii="Times New Roman" w:hAnsi="Times New Roman"/>
          <w:sz w:val="24"/>
          <w:szCs w:val="24"/>
          <w:lang w:val="uk-UA" w:eastAsia="zh-CN"/>
        </w:rPr>
        <w:t xml:space="preserve">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w:t>
      </w:r>
      <w:proofErr w:type="spellStart"/>
      <w:r w:rsidRPr="002B4194">
        <w:rPr>
          <w:rFonts w:ascii="Times New Roman" w:hAnsi="Times New Roman"/>
          <w:sz w:val="24"/>
          <w:szCs w:val="24"/>
          <w:lang w:val="uk-UA" w:eastAsia="zh-CN"/>
        </w:rPr>
        <w:t>невідповідностей</w:t>
      </w:r>
      <w:proofErr w:type="spellEnd"/>
      <w:r w:rsidRPr="002B4194">
        <w:rPr>
          <w:rFonts w:ascii="Times New Roman" w:hAnsi="Times New Roman"/>
          <w:sz w:val="24"/>
          <w:szCs w:val="24"/>
          <w:lang w:val="uk-UA" w:eastAsia="zh-CN"/>
        </w:rPr>
        <w:t>.</w:t>
      </w:r>
    </w:p>
    <w:p w:rsidR="00D15B1F" w:rsidRPr="002B4194" w:rsidRDefault="00D15B1F" w:rsidP="00D15B1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b/>
          <w:color w:val="000000"/>
          <w:sz w:val="24"/>
          <w:szCs w:val="24"/>
          <w:lang w:val="uk-UA"/>
        </w:rPr>
        <w:t>6.2.</w:t>
      </w:r>
      <w:r w:rsidRPr="002B4194">
        <w:rPr>
          <w:rFonts w:ascii="Times New Roman" w:hAnsi="Times New Roman"/>
          <w:b/>
          <w:color w:val="000000"/>
          <w:sz w:val="24"/>
          <w:szCs w:val="24"/>
          <w:lang w:val="uk-UA"/>
        </w:rPr>
        <w:tab/>
        <w:t>Замовник має право:</w:t>
      </w:r>
    </w:p>
    <w:p w:rsidR="00D15B1F" w:rsidRPr="002B4194" w:rsidRDefault="00D15B1F" w:rsidP="00D15B1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color w:val="000000"/>
          <w:sz w:val="24"/>
          <w:szCs w:val="24"/>
          <w:lang w:val="uk-UA"/>
        </w:rPr>
        <w:t>6.2.1.</w:t>
      </w:r>
      <w:r w:rsidRPr="002B4194">
        <w:rPr>
          <w:rFonts w:ascii="Times New Roman" w:hAnsi="Times New Roman"/>
          <w:color w:val="000000"/>
          <w:sz w:val="24"/>
          <w:szCs w:val="24"/>
          <w:lang w:val="uk-UA"/>
        </w:rPr>
        <w:tab/>
        <w:t>Достроково розірвати цей Договір у разі невиконання або неналежного виконання зобов'язань Постачальником, повідомивши про це його у строк за 1</w:t>
      </w:r>
      <w:r w:rsidR="005351A4">
        <w:rPr>
          <w:rFonts w:ascii="Times New Roman" w:hAnsi="Times New Roman"/>
          <w:color w:val="000000"/>
          <w:sz w:val="24"/>
          <w:szCs w:val="24"/>
          <w:lang w:val="uk-UA"/>
        </w:rPr>
        <w:t xml:space="preserve">0 </w:t>
      </w:r>
      <w:r w:rsidRPr="002B4194">
        <w:rPr>
          <w:rFonts w:ascii="Times New Roman" w:hAnsi="Times New Roman"/>
          <w:color w:val="000000"/>
          <w:sz w:val="24"/>
          <w:szCs w:val="24"/>
          <w:lang w:val="uk-UA"/>
        </w:rPr>
        <w:t>календарних днів до дати розірвання Договору.</w:t>
      </w:r>
    </w:p>
    <w:p w:rsidR="00D15B1F" w:rsidRPr="002B4194" w:rsidRDefault="00D15B1F" w:rsidP="00D15B1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color w:val="000000"/>
          <w:sz w:val="24"/>
          <w:szCs w:val="24"/>
          <w:lang w:val="uk-UA"/>
        </w:rPr>
        <w:t>6.2.2.</w:t>
      </w:r>
      <w:r w:rsidRPr="002B4194">
        <w:rPr>
          <w:rFonts w:ascii="Times New Roman" w:hAnsi="Times New Roman"/>
          <w:color w:val="000000"/>
          <w:sz w:val="24"/>
          <w:szCs w:val="24"/>
          <w:lang w:val="uk-UA"/>
        </w:rPr>
        <w:tab/>
        <w:t>Контролювати поставку Товару у строки, встановлені цим Договором.</w:t>
      </w:r>
    </w:p>
    <w:p w:rsidR="00D15B1F" w:rsidRPr="002B4194" w:rsidRDefault="00D15B1F" w:rsidP="00D15B1F">
      <w:pPr>
        <w:suppressAutoHyphens/>
        <w:spacing w:after="0" w:line="240" w:lineRule="auto"/>
        <w:ind w:firstLine="567"/>
        <w:jc w:val="both"/>
        <w:rPr>
          <w:rFonts w:ascii="Times New Roman" w:hAnsi="Times New Roman"/>
          <w:sz w:val="24"/>
          <w:szCs w:val="24"/>
          <w:lang w:val="uk-UA"/>
        </w:rPr>
      </w:pPr>
      <w:r w:rsidRPr="002B4194">
        <w:rPr>
          <w:rFonts w:ascii="Times New Roman" w:hAnsi="Times New Roman"/>
          <w:color w:val="000000"/>
          <w:sz w:val="24"/>
          <w:szCs w:val="24"/>
          <w:lang w:val="uk-UA"/>
        </w:rPr>
        <w:t xml:space="preserve">6.2.3. </w:t>
      </w:r>
      <w:r w:rsidRPr="002B4194">
        <w:rPr>
          <w:rFonts w:ascii="Times New Roman" w:hAnsi="Times New Roman"/>
          <w:sz w:val="24"/>
          <w:szCs w:val="24"/>
          <w:lang w:val="uk-UA"/>
        </w:rPr>
        <w:t>Зменшувати обсяг закупівлі товару та загальну вартість цього Договору залежно від реального фінансування видатків або потреб. У такому разі Сторони вносять відповідні зміни до цього Договору;</w:t>
      </w:r>
    </w:p>
    <w:p w:rsidR="00D15B1F" w:rsidRPr="002B4194" w:rsidRDefault="00D15B1F" w:rsidP="00D15B1F">
      <w:pPr>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sz w:val="24"/>
          <w:szCs w:val="24"/>
          <w:lang w:val="uk-UA"/>
        </w:rPr>
        <w:t xml:space="preserve">6.2.4. </w:t>
      </w:r>
      <w:r w:rsidRPr="002B4194">
        <w:rPr>
          <w:rFonts w:ascii="Times New Roman" w:hAnsi="Times New Roman"/>
          <w:color w:val="000000"/>
          <w:sz w:val="24"/>
          <w:szCs w:val="24"/>
          <w:lang w:val="uk-UA"/>
        </w:rPr>
        <w:t>Повернути рахунок Постачальнику без здійснення оплати у разі неналежного оформлення (відсутність документів), зазначених в п. 4.2. цього Договору (відсутність печатки, підписів тощо).</w:t>
      </w:r>
    </w:p>
    <w:p w:rsidR="00D15B1F" w:rsidRPr="002B4194" w:rsidRDefault="00D15B1F" w:rsidP="00D15B1F">
      <w:pPr>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color w:val="000000"/>
          <w:sz w:val="24"/>
          <w:szCs w:val="24"/>
          <w:lang w:val="uk-UA"/>
        </w:rPr>
        <w:t>6.2.5. Відмовитися від прийняття Товару, що не відповідає вимогам з якості та умовам цього Договору.</w:t>
      </w:r>
    </w:p>
    <w:p w:rsidR="00D15B1F" w:rsidRPr="002B4194" w:rsidRDefault="00D15B1F" w:rsidP="00D15B1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color w:val="000000"/>
          <w:sz w:val="24"/>
          <w:szCs w:val="24"/>
          <w:lang w:val="uk-UA"/>
        </w:rPr>
        <w:t>6.2.6.</w:t>
      </w:r>
      <w:r w:rsidRPr="002B4194">
        <w:rPr>
          <w:rFonts w:ascii="Times New Roman" w:hAnsi="Times New Roman"/>
          <w:color w:val="000000"/>
          <w:sz w:val="24"/>
          <w:szCs w:val="24"/>
          <w:lang w:val="uk-UA"/>
        </w:rPr>
        <w:tab/>
        <w:t>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такої партії Товару.</w:t>
      </w:r>
    </w:p>
    <w:p w:rsidR="00D15B1F" w:rsidRPr="002B4194" w:rsidRDefault="00D15B1F" w:rsidP="00D15B1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color w:val="000000"/>
          <w:sz w:val="24"/>
          <w:szCs w:val="24"/>
          <w:lang w:val="uk-UA"/>
        </w:rPr>
        <w:t>6.2.7. На відшкодування завданих йому прямих, документально підтверджених збитків, відповідно до чинного законодавства України та умовах цього Договору.</w:t>
      </w:r>
    </w:p>
    <w:p w:rsidR="00D15B1F" w:rsidRPr="002B4194" w:rsidRDefault="00D15B1F" w:rsidP="00D15B1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color w:val="000000"/>
          <w:sz w:val="24"/>
          <w:szCs w:val="24"/>
          <w:lang w:val="uk-UA"/>
        </w:rPr>
        <w:t>6.2.8. Вимагати сплати штрафних санкцій, у разі невиконання або неналежного виконання Постачальником зобов’язань за цим Договором.</w:t>
      </w:r>
    </w:p>
    <w:p w:rsidR="00D15B1F" w:rsidRPr="002B4194" w:rsidRDefault="00D15B1F" w:rsidP="00D15B1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b/>
          <w:color w:val="000000"/>
          <w:sz w:val="24"/>
          <w:szCs w:val="24"/>
          <w:lang w:val="uk-UA"/>
        </w:rPr>
        <w:t>6.3.</w:t>
      </w:r>
      <w:r w:rsidRPr="002B4194">
        <w:rPr>
          <w:rFonts w:ascii="Times New Roman" w:hAnsi="Times New Roman"/>
          <w:b/>
          <w:color w:val="000000"/>
          <w:sz w:val="24"/>
          <w:szCs w:val="24"/>
          <w:lang w:val="uk-UA"/>
        </w:rPr>
        <w:tab/>
        <w:t>Постачальник зобов'язаний:</w:t>
      </w:r>
    </w:p>
    <w:p w:rsidR="00D15B1F" w:rsidRPr="002B4194" w:rsidRDefault="00D15B1F" w:rsidP="00D15B1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color w:val="000000"/>
          <w:sz w:val="24"/>
          <w:szCs w:val="24"/>
          <w:lang w:val="uk-UA"/>
        </w:rPr>
        <w:t>6.3.1.</w:t>
      </w:r>
      <w:r w:rsidRPr="002B4194">
        <w:rPr>
          <w:rFonts w:ascii="Times New Roman" w:hAnsi="Times New Roman"/>
          <w:color w:val="000000"/>
          <w:sz w:val="24"/>
          <w:szCs w:val="24"/>
          <w:lang w:val="uk-UA"/>
        </w:rPr>
        <w:tab/>
        <w:t>Забезпечити поставку Товару (партій Товару) у строки, встановлені цим Договором.</w:t>
      </w:r>
    </w:p>
    <w:p w:rsidR="00D15B1F" w:rsidRPr="002B4194" w:rsidRDefault="00D15B1F" w:rsidP="00D15B1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color w:val="000000"/>
          <w:sz w:val="24"/>
          <w:szCs w:val="24"/>
          <w:lang w:val="uk-UA"/>
        </w:rPr>
        <w:t>6.3.2.</w:t>
      </w:r>
      <w:r w:rsidRPr="002B4194">
        <w:rPr>
          <w:rFonts w:ascii="Times New Roman" w:hAnsi="Times New Roman"/>
          <w:color w:val="000000"/>
          <w:sz w:val="24"/>
          <w:szCs w:val="24"/>
          <w:lang w:val="uk-UA"/>
        </w:rPr>
        <w:tab/>
        <w:t>Забезпечити  поставку Товару, якість якого відповідає умовам, визначеним  цим Договором та нормативно-правовими актами України для такого Товару.</w:t>
      </w:r>
    </w:p>
    <w:p w:rsidR="00D15B1F" w:rsidRPr="002B4194" w:rsidRDefault="00D15B1F" w:rsidP="00D15B1F">
      <w:pPr>
        <w:spacing w:after="0" w:line="240" w:lineRule="auto"/>
        <w:ind w:firstLine="540"/>
        <w:jc w:val="both"/>
        <w:rPr>
          <w:rFonts w:ascii="Times New Roman" w:eastAsia="Times New Roman" w:hAnsi="Times New Roman"/>
          <w:color w:val="000000"/>
          <w:sz w:val="24"/>
          <w:szCs w:val="24"/>
          <w:lang w:val="uk-UA" w:eastAsia="zh-CN"/>
        </w:rPr>
      </w:pPr>
      <w:r w:rsidRPr="002B4194">
        <w:rPr>
          <w:rFonts w:ascii="Times New Roman" w:eastAsia="Times New Roman" w:hAnsi="Times New Roman"/>
          <w:color w:val="000000"/>
          <w:sz w:val="24"/>
          <w:szCs w:val="24"/>
          <w:lang w:val="uk-UA" w:eastAsia="zh-CN"/>
        </w:rPr>
        <w:t>6.3.3.Надавати Замовнику документи, передбачені п. 4.2 цього Договору</w:t>
      </w:r>
    </w:p>
    <w:p w:rsidR="00D15B1F" w:rsidRPr="002B4194" w:rsidRDefault="00D15B1F" w:rsidP="00D15B1F">
      <w:pPr>
        <w:spacing w:after="0" w:line="240" w:lineRule="auto"/>
        <w:ind w:firstLine="540"/>
        <w:jc w:val="both"/>
        <w:rPr>
          <w:rFonts w:ascii="Times New Roman" w:eastAsia="Times New Roman" w:hAnsi="Times New Roman"/>
          <w:color w:val="000000"/>
          <w:sz w:val="24"/>
          <w:szCs w:val="24"/>
          <w:lang w:val="uk-UA" w:eastAsia="zh-CN"/>
        </w:rPr>
      </w:pPr>
      <w:r w:rsidRPr="002B4194">
        <w:rPr>
          <w:rFonts w:ascii="Times New Roman" w:eastAsia="Times New Roman" w:hAnsi="Times New Roman"/>
          <w:color w:val="000000"/>
          <w:sz w:val="24"/>
          <w:szCs w:val="24"/>
          <w:lang w:val="uk-UA" w:eastAsia="zh-CN"/>
        </w:rPr>
        <w:t>6.3.4. Зобов’язаний сплатити штрафні санкції і відшкодувати збитки в разі невиконання або неналежного виконання ним зобов’язань за цим Договором за письмовою вимогою Замовника.</w:t>
      </w:r>
    </w:p>
    <w:p w:rsidR="00D15B1F" w:rsidRPr="002B4194" w:rsidRDefault="00D15B1F" w:rsidP="00D15B1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b/>
          <w:color w:val="000000"/>
          <w:sz w:val="24"/>
          <w:szCs w:val="24"/>
          <w:lang w:val="uk-UA"/>
        </w:rPr>
        <w:t>6.4.</w:t>
      </w:r>
      <w:r w:rsidRPr="002B4194">
        <w:rPr>
          <w:rFonts w:ascii="Times New Roman" w:hAnsi="Times New Roman"/>
          <w:b/>
          <w:color w:val="000000"/>
          <w:sz w:val="24"/>
          <w:szCs w:val="24"/>
          <w:lang w:val="uk-UA"/>
        </w:rPr>
        <w:tab/>
        <w:t>Постачальник має право:</w:t>
      </w:r>
    </w:p>
    <w:p w:rsidR="00D15B1F" w:rsidRPr="002B4194" w:rsidRDefault="00D15B1F" w:rsidP="00D15B1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color w:val="000000"/>
          <w:sz w:val="24"/>
          <w:szCs w:val="24"/>
          <w:lang w:val="uk-UA"/>
        </w:rPr>
        <w:t>6.4.1.</w:t>
      </w:r>
      <w:r w:rsidRPr="002B4194">
        <w:rPr>
          <w:rFonts w:ascii="Times New Roman" w:hAnsi="Times New Roman"/>
          <w:color w:val="000000"/>
          <w:sz w:val="24"/>
          <w:szCs w:val="24"/>
          <w:lang w:val="uk-UA"/>
        </w:rPr>
        <w:tab/>
        <w:t>Своєчасно та в повному обсязі отримувати плату за поставлений Товар, крім випадку затримки оплати замовлення Замовником, як бюджетної установи (відсутність коштів на реєстраційному рахунку).</w:t>
      </w:r>
    </w:p>
    <w:p w:rsidR="00D15B1F" w:rsidRPr="002B4194" w:rsidRDefault="00D15B1F" w:rsidP="00D15B1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color w:val="000000"/>
          <w:sz w:val="24"/>
          <w:szCs w:val="24"/>
          <w:lang w:val="uk-UA"/>
        </w:rPr>
        <w:t>6.4.2.</w:t>
      </w:r>
      <w:r w:rsidRPr="002B4194">
        <w:rPr>
          <w:rFonts w:ascii="Times New Roman" w:hAnsi="Times New Roman"/>
          <w:color w:val="000000"/>
          <w:sz w:val="24"/>
          <w:szCs w:val="24"/>
          <w:lang w:val="uk-UA"/>
        </w:rPr>
        <w:tab/>
        <w:t>На дострокову поставку Товару за письмовим погодженням Замовника.</w:t>
      </w:r>
    </w:p>
    <w:p w:rsidR="00D15B1F" w:rsidRPr="002B4194" w:rsidRDefault="00D15B1F" w:rsidP="00D15B1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color w:val="000000"/>
          <w:sz w:val="24"/>
          <w:szCs w:val="24"/>
          <w:lang w:val="uk-UA"/>
        </w:rPr>
        <w:t xml:space="preserve">6.4.3.У разі невиконання або неналежного виконання зобов'язань Замовником Постачальник має право достроково розірвати цей Договір, повідомивши про це Замовника у строк </w:t>
      </w:r>
      <w:r w:rsidR="00047856">
        <w:rPr>
          <w:rFonts w:ascii="Times New Roman" w:hAnsi="Times New Roman"/>
          <w:color w:val="000000"/>
          <w:sz w:val="24"/>
          <w:szCs w:val="24"/>
          <w:lang w:val="uk-UA"/>
        </w:rPr>
        <w:t xml:space="preserve">не </w:t>
      </w:r>
      <w:r w:rsidRPr="002B4194">
        <w:rPr>
          <w:rFonts w:ascii="Times New Roman" w:hAnsi="Times New Roman"/>
          <w:color w:val="000000"/>
          <w:sz w:val="24"/>
          <w:szCs w:val="24"/>
          <w:lang w:val="uk-UA"/>
        </w:rPr>
        <w:t>пізніше 15 календарних днів.</w:t>
      </w:r>
    </w:p>
    <w:p w:rsidR="00D15B1F" w:rsidRPr="002B4194" w:rsidRDefault="00D15B1F" w:rsidP="00D15B1F">
      <w:pPr>
        <w:suppressAutoHyphens/>
        <w:spacing w:after="0" w:line="240" w:lineRule="auto"/>
        <w:jc w:val="center"/>
        <w:rPr>
          <w:rFonts w:ascii="Times New Roman" w:hAnsi="Times New Roman"/>
          <w:color w:val="000000"/>
          <w:sz w:val="24"/>
          <w:szCs w:val="24"/>
          <w:lang w:val="uk-UA"/>
        </w:rPr>
      </w:pPr>
      <w:r w:rsidRPr="002B4194">
        <w:rPr>
          <w:rFonts w:ascii="Times New Roman" w:hAnsi="Times New Roman"/>
          <w:b/>
          <w:sz w:val="24"/>
          <w:szCs w:val="24"/>
          <w:lang w:val="uk-UA"/>
        </w:rPr>
        <w:t>7. ВІДПОВІДАЛЬНІСТЬ СТОРІН</w:t>
      </w:r>
    </w:p>
    <w:p w:rsidR="00D15B1F" w:rsidRPr="002B4194" w:rsidRDefault="00D15B1F" w:rsidP="00D15B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color w:val="000000"/>
          <w:sz w:val="24"/>
          <w:szCs w:val="24"/>
          <w:lang w:val="uk-UA"/>
        </w:rPr>
        <w:t>7.1.</w:t>
      </w:r>
      <w:r w:rsidRPr="002B4194">
        <w:rPr>
          <w:rFonts w:ascii="Times New Roman" w:hAnsi="Times New Roman"/>
          <w:color w:val="000000"/>
          <w:sz w:val="24"/>
          <w:szCs w:val="24"/>
          <w:lang w:val="uk-UA"/>
        </w:rPr>
        <w:tab/>
        <w:t>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чинним законодавством України та відповідно до умов цього Договору.</w:t>
      </w:r>
    </w:p>
    <w:p w:rsidR="00D15B1F" w:rsidRPr="002B4194" w:rsidRDefault="00D15B1F" w:rsidP="00D15B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sz w:val="24"/>
          <w:szCs w:val="24"/>
          <w:lang w:val="uk-UA"/>
        </w:rPr>
      </w:pPr>
      <w:r w:rsidRPr="002B4194">
        <w:rPr>
          <w:rFonts w:ascii="Times New Roman" w:hAnsi="Times New Roman"/>
          <w:color w:val="000000"/>
          <w:sz w:val="24"/>
          <w:szCs w:val="24"/>
          <w:lang w:val="uk-UA"/>
        </w:rPr>
        <w:t>7.2.</w:t>
      </w:r>
      <w:r w:rsidRPr="002B4194">
        <w:rPr>
          <w:rFonts w:ascii="Times New Roman" w:hAnsi="Times New Roman"/>
          <w:color w:val="000000"/>
          <w:sz w:val="24"/>
          <w:szCs w:val="24"/>
          <w:lang w:val="uk-UA"/>
        </w:rPr>
        <w:tab/>
        <w:t>Види порушень та санкцій, установлені цим Договором:</w:t>
      </w:r>
    </w:p>
    <w:p w:rsidR="00D15B1F" w:rsidRPr="002B4194" w:rsidRDefault="00D15B1F" w:rsidP="00D15B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 xml:space="preserve">7.2.1.У разі невиконання або несвоєчасного виконання зобов'язань за цим Договором Постачальник сплачує </w:t>
      </w:r>
      <w:bookmarkStart w:id="0" w:name="o1552"/>
      <w:bookmarkEnd w:id="0"/>
      <w:r w:rsidRPr="002B4194">
        <w:rPr>
          <w:rFonts w:ascii="Times New Roman" w:hAnsi="Times New Roman"/>
          <w:sz w:val="24"/>
          <w:szCs w:val="24"/>
          <w:lang w:val="uk-UA"/>
        </w:rPr>
        <w:t>Замовнику пеню у розмірі 0,1 відсотка вартості Товару, з якого допущено прострочення виконання за кожний день прострочення, а за прострочення виконання зобов'язання понад 30 календарних днів додатково стягується штраф у розмірі 5 (п’яти) відсотків від суми Договору.</w:t>
      </w:r>
    </w:p>
    <w:p w:rsidR="00D15B1F" w:rsidRPr="002B4194" w:rsidRDefault="00D15B1F" w:rsidP="00D15B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7.2.2.</w:t>
      </w:r>
      <w:r w:rsidRPr="002B4194">
        <w:rPr>
          <w:rFonts w:ascii="Times New Roman" w:hAnsi="Times New Roman"/>
          <w:sz w:val="24"/>
          <w:szCs w:val="24"/>
          <w:lang w:val="uk-UA"/>
        </w:rPr>
        <w:tab/>
        <w:t>За порушення Постачальником умов зобов'язання щодо якості (комплектності) Товару стягується штраф у розмірі 20 (двадцяти) відсотків вартості неякісного (некомплектного) Товару. Однак сплата штрафу не звільняє Постачальника від заміни неякісного (некомплектного) Товару на якісний (комплектний) власними силами та засобами за свій рахунок протягом 10 (десяти) робочих днів з моменту отримання повідомлення Замовника про відмову від Товару.</w:t>
      </w:r>
    </w:p>
    <w:p w:rsidR="00D15B1F" w:rsidRPr="002B4194" w:rsidRDefault="00D15B1F" w:rsidP="00D15B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7.2.3.</w:t>
      </w:r>
      <w:bookmarkStart w:id="1" w:name="o1553"/>
      <w:bookmarkEnd w:id="1"/>
      <w:r w:rsidRPr="002B4194">
        <w:rPr>
          <w:rFonts w:ascii="Times New Roman" w:hAnsi="Times New Roman"/>
          <w:sz w:val="24"/>
          <w:szCs w:val="24"/>
          <w:lang w:val="uk-UA"/>
        </w:rPr>
        <w:t xml:space="preserve"> За порушення Замовником строків оплати, зазначених у Договорі Замовник несе відповідальність відповідно до діючого законодавства України.</w:t>
      </w:r>
    </w:p>
    <w:p w:rsidR="00D15B1F" w:rsidRPr="002B4194" w:rsidRDefault="00D15B1F" w:rsidP="00D15B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7.2.4.</w:t>
      </w:r>
      <w:r w:rsidRPr="002B4194">
        <w:rPr>
          <w:rFonts w:ascii="Times New Roman" w:hAnsi="Times New Roman"/>
          <w:sz w:val="24"/>
          <w:szCs w:val="24"/>
          <w:lang w:val="uk-UA"/>
        </w:rPr>
        <w:tab/>
        <w:t>Сплата пені та штрафу не звільняє Сторону, яка порушила зобов'язання, що виникає з цього Договору, від виконання зобов'язання належним чином.</w:t>
      </w:r>
    </w:p>
    <w:p w:rsidR="00D15B1F" w:rsidRDefault="00D15B1F" w:rsidP="00D15B1F">
      <w:pPr>
        <w:spacing w:after="0" w:line="240" w:lineRule="auto"/>
        <w:ind w:firstLine="540"/>
        <w:jc w:val="both"/>
        <w:rPr>
          <w:rFonts w:ascii="Times New Roman" w:eastAsia="Times New Roman" w:hAnsi="Times New Roman"/>
          <w:sz w:val="24"/>
          <w:szCs w:val="24"/>
          <w:lang w:val="uk-UA" w:eastAsia="zh-CN"/>
        </w:rPr>
      </w:pPr>
      <w:r w:rsidRPr="002B4194">
        <w:rPr>
          <w:rFonts w:ascii="Times New Roman" w:eastAsia="Times New Roman" w:hAnsi="Times New Roman"/>
          <w:sz w:val="24"/>
          <w:szCs w:val="24"/>
          <w:lang w:val="uk-UA" w:eastAsia="zh-CN"/>
        </w:rPr>
        <w:t>7.</w:t>
      </w:r>
      <w:r w:rsidR="00D0018F">
        <w:rPr>
          <w:rFonts w:ascii="Times New Roman" w:eastAsia="Times New Roman" w:hAnsi="Times New Roman"/>
          <w:sz w:val="24"/>
          <w:szCs w:val="24"/>
          <w:lang w:val="uk-UA" w:eastAsia="zh-CN"/>
        </w:rPr>
        <w:t>3</w:t>
      </w:r>
      <w:r w:rsidRPr="002B4194">
        <w:rPr>
          <w:rFonts w:ascii="Times New Roman" w:eastAsia="Times New Roman" w:hAnsi="Times New Roman"/>
          <w:sz w:val="24"/>
          <w:szCs w:val="24"/>
          <w:lang w:val="uk-UA" w:eastAsia="zh-CN"/>
        </w:rPr>
        <w:t xml:space="preserve"> Закінчення строку Дії Договору не звільняє Сторони від відповідальності за його порушення, яке мало місце під час дії цього Договору.</w:t>
      </w:r>
    </w:p>
    <w:p w:rsidR="00B57F30" w:rsidRPr="002B4194" w:rsidRDefault="00B57F30" w:rsidP="00D15B1F">
      <w:pPr>
        <w:spacing w:after="0" w:line="240" w:lineRule="auto"/>
        <w:ind w:firstLine="540"/>
        <w:jc w:val="both"/>
        <w:rPr>
          <w:rFonts w:ascii="Times New Roman" w:eastAsia="Times New Roman" w:hAnsi="Times New Roman"/>
          <w:sz w:val="24"/>
          <w:szCs w:val="24"/>
          <w:lang w:val="uk-UA" w:eastAsia="zh-CN"/>
        </w:rPr>
      </w:pPr>
    </w:p>
    <w:p w:rsidR="00D15B1F" w:rsidRPr="002B4194" w:rsidRDefault="00D15B1F" w:rsidP="00D15B1F">
      <w:pPr>
        <w:suppressAutoHyphens/>
        <w:spacing w:after="0" w:line="240" w:lineRule="auto"/>
        <w:jc w:val="center"/>
        <w:rPr>
          <w:rFonts w:ascii="Times New Roman" w:hAnsi="Times New Roman"/>
          <w:sz w:val="24"/>
          <w:szCs w:val="24"/>
          <w:lang w:val="uk-UA"/>
        </w:rPr>
      </w:pPr>
      <w:r w:rsidRPr="002B4194">
        <w:rPr>
          <w:rFonts w:ascii="Times New Roman" w:hAnsi="Times New Roman"/>
          <w:b/>
          <w:sz w:val="24"/>
          <w:szCs w:val="24"/>
          <w:lang w:val="uk-UA"/>
        </w:rPr>
        <w:t>8. ОБСТАВИНИ НЕПЕРЕБОРНОЇ СИЛИ</w:t>
      </w:r>
    </w:p>
    <w:p w:rsidR="00D15B1F" w:rsidRPr="002B4194" w:rsidRDefault="00D15B1F" w:rsidP="00D15B1F">
      <w:pPr>
        <w:tabs>
          <w:tab w:val="left" w:pos="1134"/>
        </w:tabs>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8.1.</w:t>
      </w:r>
      <w:r w:rsidRPr="002B4194">
        <w:rPr>
          <w:rFonts w:ascii="Times New Roman" w:hAnsi="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15B1F" w:rsidRPr="002B4194" w:rsidRDefault="00D15B1F" w:rsidP="00D15B1F">
      <w:pPr>
        <w:tabs>
          <w:tab w:val="left" w:pos="1134"/>
        </w:tabs>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8.2.</w:t>
      </w:r>
      <w:r w:rsidRPr="002B4194">
        <w:rPr>
          <w:rFonts w:ascii="Times New Roman" w:hAnsi="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D15B1F" w:rsidRPr="002B4194" w:rsidRDefault="00D15B1F" w:rsidP="00D15B1F">
      <w:pPr>
        <w:tabs>
          <w:tab w:val="left" w:pos="1134"/>
        </w:tabs>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8.3.</w:t>
      </w:r>
      <w:r w:rsidRPr="002B4194">
        <w:rPr>
          <w:rFonts w:ascii="Times New Roman" w:hAnsi="Times New Roman"/>
          <w:sz w:val="24"/>
          <w:szCs w:val="24"/>
          <w:lang w:val="uk-UA"/>
        </w:rPr>
        <w:tab/>
        <w:t>Належним доказом наявності обставин непереборної сили та строку їх дії є відповідні документи, які видаються ТПП України, або іншим уповноваженим органом.</w:t>
      </w:r>
    </w:p>
    <w:p w:rsidR="00D15B1F" w:rsidRPr="002B4194" w:rsidRDefault="00D15B1F" w:rsidP="00D15B1F">
      <w:pPr>
        <w:suppressAutoHyphens/>
        <w:spacing w:after="0" w:line="240" w:lineRule="auto"/>
        <w:jc w:val="center"/>
        <w:rPr>
          <w:rFonts w:ascii="Times New Roman" w:hAnsi="Times New Roman"/>
          <w:sz w:val="24"/>
          <w:szCs w:val="24"/>
          <w:lang w:val="uk-UA"/>
        </w:rPr>
      </w:pPr>
      <w:r w:rsidRPr="002B4194">
        <w:rPr>
          <w:rFonts w:ascii="Times New Roman" w:hAnsi="Times New Roman"/>
          <w:b/>
          <w:sz w:val="24"/>
          <w:szCs w:val="24"/>
          <w:lang w:val="uk-UA"/>
        </w:rPr>
        <w:t>9. ВИРІШЕННЯ СПОРІВ</w:t>
      </w:r>
    </w:p>
    <w:p w:rsidR="00D15B1F" w:rsidRPr="002B4194" w:rsidRDefault="00D15B1F" w:rsidP="00D15B1F">
      <w:pPr>
        <w:tabs>
          <w:tab w:val="left" w:pos="1134"/>
        </w:tabs>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9.1.</w:t>
      </w:r>
      <w:r w:rsidRPr="002B4194">
        <w:rPr>
          <w:rFonts w:ascii="Times New Roman" w:hAnsi="Times New Roman"/>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 в порядку визначеному пунктами 11.2.-11.6. цього Договору.</w:t>
      </w:r>
    </w:p>
    <w:p w:rsidR="00D15B1F" w:rsidRPr="002B4194" w:rsidRDefault="00D15B1F" w:rsidP="00D15B1F">
      <w:pPr>
        <w:tabs>
          <w:tab w:val="left" w:pos="1134"/>
        </w:tabs>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9.2.</w:t>
      </w:r>
      <w:r w:rsidRPr="002B4194">
        <w:rPr>
          <w:rFonts w:ascii="Times New Roman" w:hAnsi="Times New Roman"/>
          <w:sz w:val="24"/>
          <w:szCs w:val="24"/>
          <w:lang w:val="uk-UA"/>
        </w:rPr>
        <w:tab/>
        <w:t>У разі недосягнення Сторонами згоди спори (розбіжності) вирішуються у судовому порядку відповідно до чинного законодавства України.</w:t>
      </w:r>
    </w:p>
    <w:p w:rsidR="00D15B1F" w:rsidRPr="002B4194" w:rsidRDefault="00D15B1F" w:rsidP="00D15B1F">
      <w:pPr>
        <w:tabs>
          <w:tab w:val="left" w:pos="993"/>
        </w:tabs>
        <w:suppressAutoHyphens/>
        <w:spacing w:after="0" w:line="240" w:lineRule="auto"/>
        <w:jc w:val="center"/>
        <w:rPr>
          <w:rFonts w:ascii="Times New Roman" w:hAnsi="Times New Roman"/>
          <w:kern w:val="1"/>
          <w:sz w:val="24"/>
          <w:szCs w:val="24"/>
          <w:lang w:val="uk-UA" w:eastAsia="ar-SA"/>
        </w:rPr>
      </w:pPr>
      <w:r w:rsidRPr="002B4194">
        <w:rPr>
          <w:rFonts w:ascii="Times New Roman" w:hAnsi="Times New Roman"/>
          <w:b/>
          <w:kern w:val="1"/>
          <w:sz w:val="24"/>
          <w:szCs w:val="24"/>
          <w:lang w:val="uk-UA" w:eastAsia="ar-SA"/>
        </w:rPr>
        <w:t>10. СТРОК ДІЇ ДОГОВОРУ</w:t>
      </w:r>
    </w:p>
    <w:p w:rsidR="00D15B1F" w:rsidRPr="002B4194" w:rsidRDefault="00D15B1F" w:rsidP="00D15B1F">
      <w:pPr>
        <w:suppressAutoHyphens/>
        <w:spacing w:after="0" w:line="240" w:lineRule="auto"/>
        <w:ind w:firstLine="540"/>
        <w:jc w:val="both"/>
        <w:rPr>
          <w:rFonts w:ascii="Times New Roman" w:hAnsi="Times New Roman"/>
          <w:sz w:val="24"/>
          <w:szCs w:val="24"/>
          <w:lang w:val="uk-UA"/>
        </w:rPr>
      </w:pPr>
      <w:r w:rsidRPr="002B4194">
        <w:rPr>
          <w:rFonts w:ascii="Times New Roman" w:hAnsi="Times New Roman"/>
          <w:sz w:val="24"/>
          <w:szCs w:val="24"/>
          <w:lang w:val="uk-UA"/>
        </w:rPr>
        <w:t xml:space="preserve">10.1. Цей Договір набирає чинності з дати підписання уповноваженими представниками Сторін та скріплення печатками, якщо такі є, і діє </w:t>
      </w:r>
      <w:r w:rsidRPr="002B4194">
        <w:rPr>
          <w:rFonts w:ascii="Times New Roman" w:hAnsi="Times New Roman"/>
          <w:b/>
          <w:sz w:val="24"/>
          <w:szCs w:val="24"/>
          <w:lang w:val="uk-UA"/>
        </w:rPr>
        <w:t>до 31.12.2023 р.</w:t>
      </w:r>
      <w:r w:rsidRPr="002B4194">
        <w:rPr>
          <w:rFonts w:ascii="Times New Roman" w:hAnsi="Times New Roman"/>
          <w:sz w:val="24"/>
          <w:szCs w:val="24"/>
          <w:lang w:val="uk-UA"/>
        </w:rPr>
        <w:t>, але в будь-якому випадку до повного виконання Сторонами своїх зобов’язань.</w:t>
      </w:r>
    </w:p>
    <w:p w:rsidR="00D15B1F" w:rsidRDefault="00D15B1F" w:rsidP="00D15B1F">
      <w:pPr>
        <w:suppressAutoHyphens/>
        <w:spacing w:after="0" w:line="240" w:lineRule="auto"/>
        <w:ind w:firstLine="540"/>
        <w:jc w:val="both"/>
        <w:rPr>
          <w:rFonts w:ascii="Times New Roman" w:hAnsi="Times New Roman"/>
          <w:sz w:val="24"/>
          <w:szCs w:val="24"/>
          <w:lang w:val="uk-UA"/>
        </w:rPr>
      </w:pPr>
      <w:r w:rsidRPr="002B4194">
        <w:rPr>
          <w:rFonts w:ascii="Times New Roman" w:hAnsi="Times New Roman"/>
          <w:sz w:val="24"/>
          <w:szCs w:val="24"/>
          <w:lang w:val="uk-UA"/>
        </w:rPr>
        <w:t>10.2.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w:t>
      </w:r>
    </w:p>
    <w:p w:rsidR="004805CB" w:rsidRPr="002B4194" w:rsidRDefault="004805CB" w:rsidP="00D15B1F">
      <w:pPr>
        <w:suppressAutoHyphens/>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10.3 Замовник залишає за собою право дострокового розірвання Договору</w:t>
      </w:r>
      <w:r w:rsidR="00D44DAD">
        <w:rPr>
          <w:rFonts w:ascii="Times New Roman" w:hAnsi="Times New Roman"/>
          <w:sz w:val="24"/>
          <w:szCs w:val="24"/>
          <w:lang w:val="uk-UA"/>
        </w:rPr>
        <w:t xml:space="preserve"> </w:t>
      </w:r>
      <w:r>
        <w:rPr>
          <w:rFonts w:ascii="Times New Roman" w:hAnsi="Times New Roman"/>
          <w:sz w:val="24"/>
          <w:szCs w:val="24"/>
          <w:lang w:val="uk-UA"/>
        </w:rPr>
        <w:t>в односторонньому порядку, в разі невиконання Постачальником своїх зобов’язань визначених      п. 5.1. цього Договору</w:t>
      </w:r>
      <w:r w:rsidR="00D44DAD">
        <w:rPr>
          <w:rFonts w:ascii="Times New Roman" w:hAnsi="Times New Roman"/>
          <w:sz w:val="24"/>
          <w:szCs w:val="24"/>
          <w:lang w:val="uk-UA"/>
        </w:rPr>
        <w:t xml:space="preserve"> у відповідності до ст. 651 ЦК України</w:t>
      </w:r>
      <w:r>
        <w:rPr>
          <w:rFonts w:ascii="Times New Roman" w:hAnsi="Times New Roman"/>
          <w:sz w:val="24"/>
          <w:szCs w:val="24"/>
          <w:lang w:val="uk-UA"/>
        </w:rPr>
        <w:t>.</w:t>
      </w:r>
    </w:p>
    <w:p w:rsidR="00D15B1F" w:rsidRPr="002B4194" w:rsidRDefault="00D15B1F" w:rsidP="00D15B1F">
      <w:pPr>
        <w:tabs>
          <w:tab w:val="left" w:pos="1134"/>
        </w:tabs>
        <w:suppressAutoHyphens/>
        <w:spacing w:after="0" w:line="240" w:lineRule="auto"/>
        <w:jc w:val="center"/>
        <w:rPr>
          <w:rFonts w:ascii="Times New Roman" w:hAnsi="Times New Roman"/>
          <w:kern w:val="1"/>
          <w:sz w:val="24"/>
          <w:szCs w:val="24"/>
          <w:lang w:val="uk-UA" w:eastAsia="ar-SA"/>
        </w:rPr>
      </w:pPr>
      <w:r w:rsidRPr="002B4194">
        <w:rPr>
          <w:rFonts w:ascii="Times New Roman" w:hAnsi="Times New Roman"/>
          <w:b/>
          <w:kern w:val="1"/>
          <w:sz w:val="24"/>
          <w:szCs w:val="24"/>
          <w:lang w:val="uk-UA" w:eastAsia="ar-SA"/>
        </w:rPr>
        <w:t xml:space="preserve">11. </w:t>
      </w:r>
      <w:r w:rsidRPr="002B4194">
        <w:rPr>
          <w:rFonts w:ascii="Times New Roman" w:hAnsi="Times New Roman"/>
          <w:b/>
          <w:caps/>
          <w:kern w:val="1"/>
          <w:sz w:val="24"/>
          <w:szCs w:val="24"/>
          <w:lang w:val="uk-UA" w:eastAsia="ar-SA"/>
        </w:rPr>
        <w:t>Інші умови</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11.1.</w:t>
      </w:r>
      <w:r w:rsidRPr="002B4194">
        <w:rPr>
          <w:rFonts w:ascii="Times New Roman" w:hAnsi="Times New Roman"/>
          <w:kern w:val="1"/>
          <w:sz w:val="24"/>
          <w:szCs w:val="24"/>
          <w:lang w:val="uk-UA" w:eastAsia="ar-SA"/>
        </w:rPr>
        <w:tab/>
        <w:t>Жодна із Сторін не в праві передавати свої права і обов’язки за цим Договором третій особі.</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11.2. Зміни до цього Договору можуть бути внесені за взаємною згодою Сторін, що оформлюється додатковою угодою до цього Договору. Зміни та доповнення, додаткові угоди та додатки до цього Договору є його невід’ємною частиною і мають юридичну силу.</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 xml:space="preserve">11.3.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Pr="00B171A2">
        <w:rPr>
          <w:rFonts w:ascii="Times New Roman" w:hAnsi="Times New Roman"/>
          <w:b/>
          <w:i/>
          <w:kern w:val="1"/>
          <w:sz w:val="24"/>
          <w:szCs w:val="24"/>
          <w:lang w:val="uk-UA" w:eastAsia="ar-SA"/>
        </w:rPr>
        <w:t>gpal1924@ukr.net</w:t>
      </w:r>
      <w:r w:rsidRPr="002B4194">
        <w:rPr>
          <w:rFonts w:ascii="Times New Roman" w:hAnsi="Times New Roman"/>
          <w:kern w:val="1"/>
          <w:sz w:val="24"/>
          <w:szCs w:val="24"/>
          <w:lang w:val="uk-UA" w:eastAsia="ar-S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 xml:space="preserve">11.4. Сторона договору, яка одержала пропозицію про зміну чи розірвання договору, у </w:t>
      </w:r>
      <w:r w:rsidR="00047856">
        <w:rPr>
          <w:rFonts w:ascii="Times New Roman" w:hAnsi="Times New Roman"/>
          <w:kern w:val="1"/>
          <w:sz w:val="24"/>
          <w:szCs w:val="24"/>
          <w:lang w:val="uk-UA" w:eastAsia="ar-SA"/>
        </w:rPr>
        <w:t>двадцятиденний</w:t>
      </w:r>
      <w:r w:rsidRPr="002B4194">
        <w:rPr>
          <w:rFonts w:ascii="Times New Roman" w:hAnsi="Times New Roman"/>
          <w:kern w:val="1"/>
          <w:sz w:val="24"/>
          <w:szCs w:val="24"/>
          <w:lang w:val="uk-UA" w:eastAsia="ar-S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11.3. Договору або дата отримання визначена у повідомлені про отримання.</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 xml:space="preserve">11.5.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зацікавлена сторона має право передати спір на вирішення суду. </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11.6.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1) зменшення обсягів закупівлі, зокрема з урахуванням фактичного обсягу видатків замовника;</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4194">
        <w:rPr>
          <w:rFonts w:ascii="Times New Roman" w:hAnsi="Times New Roman"/>
          <w:kern w:val="1"/>
          <w:sz w:val="24"/>
          <w:szCs w:val="24"/>
          <w:lang w:val="uk-UA" w:eastAsia="ar-SA"/>
        </w:rPr>
        <w:t>Platts</w:t>
      </w:r>
      <w:proofErr w:type="spellEnd"/>
      <w:r w:rsidRPr="002B4194">
        <w:rPr>
          <w:rFonts w:ascii="Times New Roman" w:hAnsi="Times New Roman"/>
          <w:kern w:val="1"/>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8) зміни умов у зв’язку із застосуванням положень частини шостої статті 41 Закону.</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11.8. Взаємовідносини Сторін, не врегульовані цим Договором, регулюються чинним законодавством України.</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11.9.</w:t>
      </w:r>
      <w:r w:rsidRPr="002B4194">
        <w:rPr>
          <w:rFonts w:ascii="Times New Roman" w:hAnsi="Times New Roman"/>
          <w:kern w:val="1"/>
          <w:sz w:val="24"/>
          <w:szCs w:val="24"/>
          <w:lang w:val="uk-UA" w:eastAsia="ar-SA"/>
        </w:rPr>
        <w:tab/>
        <w:t>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11.10.</w:t>
      </w:r>
      <w:r w:rsidRPr="002B4194">
        <w:rPr>
          <w:rFonts w:ascii="Times New Roman" w:hAnsi="Times New Roman"/>
          <w:kern w:val="1"/>
          <w:sz w:val="24"/>
          <w:szCs w:val="24"/>
          <w:lang w:val="uk-UA" w:eastAsia="ar-SA"/>
        </w:rPr>
        <w:tab/>
        <w:t>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11.11.</w:t>
      </w:r>
      <w:r w:rsidRPr="002B4194">
        <w:rPr>
          <w:rFonts w:ascii="Times New Roman" w:hAnsi="Times New Roman"/>
          <w:kern w:val="1"/>
          <w:sz w:val="24"/>
          <w:szCs w:val="24"/>
          <w:lang w:val="uk-UA" w:eastAsia="ar-SA"/>
        </w:rPr>
        <w:tab/>
        <w:t>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бази персональних даних Сторін.</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11.12.</w:t>
      </w:r>
      <w:r w:rsidRPr="002B4194">
        <w:rPr>
          <w:rFonts w:ascii="Times New Roman" w:hAnsi="Times New Roman"/>
          <w:kern w:val="1"/>
          <w:sz w:val="24"/>
          <w:szCs w:val="24"/>
          <w:lang w:val="uk-UA" w:eastAsia="ar-SA"/>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D15B1F" w:rsidRPr="002B4194" w:rsidRDefault="00D15B1F" w:rsidP="00D15B1F">
      <w:pPr>
        <w:tabs>
          <w:tab w:val="left" w:pos="1134"/>
        </w:tabs>
        <w:suppressAutoHyphens/>
        <w:spacing w:after="0" w:line="240" w:lineRule="auto"/>
        <w:ind w:firstLine="567"/>
        <w:jc w:val="both"/>
        <w:rPr>
          <w:rFonts w:ascii="Times New Roman" w:hAnsi="Times New Roman"/>
          <w:kern w:val="1"/>
          <w:sz w:val="24"/>
          <w:szCs w:val="24"/>
          <w:lang w:val="uk-UA" w:eastAsia="ar-SA"/>
        </w:rPr>
      </w:pPr>
      <w:r w:rsidRPr="002B4194">
        <w:rPr>
          <w:rFonts w:ascii="Times New Roman" w:hAnsi="Times New Roman"/>
          <w:kern w:val="1"/>
          <w:sz w:val="24"/>
          <w:szCs w:val="24"/>
          <w:lang w:val="uk-UA" w:eastAsia="ar-SA"/>
        </w:rPr>
        <w:t>11.13.</w:t>
      </w:r>
      <w:r w:rsidRPr="002B4194">
        <w:rPr>
          <w:rFonts w:ascii="Times New Roman" w:hAnsi="Times New Roman"/>
          <w:kern w:val="1"/>
          <w:sz w:val="24"/>
          <w:szCs w:val="24"/>
          <w:lang w:val="uk-UA" w:eastAsia="ar-SA"/>
        </w:rPr>
        <w:tab/>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15B1F" w:rsidRPr="002B4194" w:rsidRDefault="00D15B1F" w:rsidP="00D15B1F">
      <w:pPr>
        <w:suppressAutoHyphens/>
        <w:spacing w:after="0" w:line="240" w:lineRule="auto"/>
        <w:jc w:val="center"/>
        <w:rPr>
          <w:rFonts w:ascii="Times New Roman" w:hAnsi="Times New Roman"/>
          <w:sz w:val="24"/>
          <w:szCs w:val="24"/>
          <w:lang w:val="uk-UA"/>
        </w:rPr>
      </w:pPr>
      <w:r w:rsidRPr="002B4194">
        <w:rPr>
          <w:rFonts w:ascii="Times New Roman" w:hAnsi="Times New Roman"/>
          <w:b/>
          <w:sz w:val="24"/>
          <w:szCs w:val="24"/>
          <w:lang w:val="uk-UA"/>
        </w:rPr>
        <w:t>12. ДОДАТКИ ДО ДОГОВОРУ</w:t>
      </w:r>
    </w:p>
    <w:p w:rsidR="00D15B1F" w:rsidRPr="002B4194" w:rsidRDefault="00D15B1F" w:rsidP="00D15B1F">
      <w:pPr>
        <w:tabs>
          <w:tab w:val="left" w:pos="1134"/>
        </w:tabs>
        <w:suppressAutoHyphens/>
        <w:spacing w:after="0" w:line="240" w:lineRule="auto"/>
        <w:ind w:firstLine="567"/>
        <w:jc w:val="both"/>
        <w:rPr>
          <w:rFonts w:ascii="Times New Roman" w:hAnsi="Times New Roman"/>
          <w:sz w:val="24"/>
          <w:szCs w:val="24"/>
          <w:lang w:val="uk-UA"/>
        </w:rPr>
      </w:pPr>
      <w:r w:rsidRPr="002B4194">
        <w:rPr>
          <w:rFonts w:ascii="Times New Roman" w:hAnsi="Times New Roman"/>
          <w:sz w:val="24"/>
          <w:szCs w:val="24"/>
          <w:lang w:val="uk-UA"/>
        </w:rPr>
        <w:t>12.1. Невід'ємною частиною цього Договору є: Додаток №1  –  Специфікація</w:t>
      </w:r>
    </w:p>
    <w:p w:rsidR="00D15B1F" w:rsidRPr="002B4194" w:rsidRDefault="00D15B1F" w:rsidP="00D15B1F">
      <w:pPr>
        <w:tabs>
          <w:tab w:val="left" w:pos="1614"/>
        </w:tabs>
        <w:suppressAutoHyphens/>
        <w:spacing w:after="0" w:line="240" w:lineRule="auto"/>
        <w:jc w:val="center"/>
        <w:rPr>
          <w:rFonts w:ascii="Times New Roman" w:hAnsi="Times New Roman"/>
          <w:b/>
          <w:lang w:val="uk-UA"/>
        </w:rPr>
      </w:pPr>
    </w:p>
    <w:p w:rsidR="00D15B1F" w:rsidRPr="002B4194" w:rsidRDefault="00D15B1F" w:rsidP="00D15B1F">
      <w:pPr>
        <w:tabs>
          <w:tab w:val="left" w:pos="1614"/>
        </w:tabs>
        <w:suppressAutoHyphens/>
        <w:spacing w:after="0" w:line="240" w:lineRule="auto"/>
        <w:jc w:val="center"/>
        <w:rPr>
          <w:rFonts w:ascii="Times New Roman" w:hAnsi="Times New Roman"/>
          <w:b/>
          <w:lang w:val="uk-UA"/>
        </w:rPr>
      </w:pPr>
      <w:r w:rsidRPr="002B4194">
        <w:rPr>
          <w:rFonts w:ascii="Times New Roman" w:hAnsi="Times New Roman"/>
          <w:b/>
          <w:lang w:val="uk-UA"/>
        </w:rPr>
        <w:t>13. МІСЦЕЗНАХОДЖЕННЯ ТА БАНКІВСЬКІ РЕКВІЗИТИ СТОРІН</w:t>
      </w:r>
    </w:p>
    <w:p w:rsidR="00D15B1F" w:rsidRPr="002B4194" w:rsidRDefault="00D15B1F" w:rsidP="00D15B1F">
      <w:pPr>
        <w:suppressAutoHyphens/>
        <w:spacing w:after="0" w:line="240" w:lineRule="auto"/>
        <w:ind w:firstLine="709"/>
        <w:jc w:val="both"/>
        <w:rPr>
          <w:rFonts w:ascii="Times New Roman" w:eastAsia="Times New Roman" w:hAnsi="Times New Roman"/>
          <w:b/>
          <w:sz w:val="24"/>
          <w:szCs w:val="24"/>
          <w:lang w:val="uk-UA" w:eastAsia="zh-CN"/>
        </w:rPr>
      </w:pPr>
    </w:p>
    <w:p w:rsidR="00D15B1F" w:rsidRPr="002B4194" w:rsidRDefault="00D15B1F" w:rsidP="00D15B1F">
      <w:pPr>
        <w:tabs>
          <w:tab w:val="left" w:pos="4848"/>
        </w:tabs>
        <w:suppressAutoHyphens/>
        <w:autoSpaceDE w:val="0"/>
        <w:spacing w:after="0" w:line="240" w:lineRule="auto"/>
        <w:jc w:val="center"/>
        <w:rPr>
          <w:rFonts w:ascii="Times New Roman" w:eastAsia="Times New Roman" w:hAnsi="Times New Roman"/>
          <w:sz w:val="24"/>
          <w:szCs w:val="24"/>
          <w:lang w:val="uk-UA" w:eastAsia="zh-CN"/>
        </w:rPr>
      </w:pPr>
      <w:r w:rsidRPr="002B4194">
        <w:rPr>
          <w:rFonts w:ascii="Times New Roman" w:eastAsia="Courier New" w:hAnsi="Times New Roman"/>
          <w:b/>
          <w:sz w:val="24"/>
          <w:szCs w:val="24"/>
          <w:lang w:val="uk-UA" w:eastAsia="zh-CN"/>
        </w:rPr>
        <w:t>ПОСТАЧАЛЬНИК</w:t>
      </w:r>
      <w:r w:rsidRPr="002B4194">
        <w:rPr>
          <w:rFonts w:ascii="Times New Roman" w:eastAsia="Courier New" w:hAnsi="Times New Roman"/>
          <w:sz w:val="24"/>
          <w:szCs w:val="24"/>
          <w:lang w:val="uk-UA" w:eastAsia="zh-CN"/>
        </w:rPr>
        <w:tab/>
      </w:r>
      <w:r w:rsidRPr="002B4194">
        <w:rPr>
          <w:rFonts w:ascii="Times New Roman" w:eastAsia="Courier New" w:hAnsi="Times New Roman"/>
          <w:b/>
          <w:sz w:val="24"/>
          <w:szCs w:val="24"/>
          <w:lang w:val="uk-UA" w:eastAsia="zh-CN"/>
        </w:rPr>
        <w:t>ЗАМОВНИК</w:t>
      </w:r>
    </w:p>
    <w:p w:rsidR="00D15B1F" w:rsidRPr="002B4194" w:rsidRDefault="00D15B1F" w:rsidP="00D15B1F">
      <w:pPr>
        <w:tabs>
          <w:tab w:val="left" w:pos="4848"/>
        </w:tabs>
        <w:suppressAutoHyphens/>
        <w:autoSpaceDE w:val="0"/>
        <w:spacing w:after="0" w:line="240" w:lineRule="auto"/>
        <w:jc w:val="both"/>
        <w:rPr>
          <w:rFonts w:ascii="Times New Roman" w:eastAsia="Times New Roman" w:hAnsi="Times New Roman"/>
          <w:sz w:val="24"/>
          <w:szCs w:val="24"/>
          <w:lang w:val="uk-UA" w:eastAsia="zh-CN"/>
        </w:rPr>
      </w:pPr>
    </w:p>
    <w:p w:rsidR="00D15B1F" w:rsidRPr="002B4194" w:rsidRDefault="00D15B1F" w:rsidP="00D15B1F">
      <w:pPr>
        <w:suppressAutoHyphens/>
        <w:spacing w:after="0" w:line="240" w:lineRule="auto"/>
        <w:ind w:firstLine="708"/>
        <w:jc w:val="both"/>
        <w:rPr>
          <w:rFonts w:ascii="Times New Roman" w:hAnsi="Times New Roman"/>
          <w:sz w:val="24"/>
          <w:szCs w:val="24"/>
          <w:lang w:val="uk-UA" w:eastAsia="zh-CN"/>
        </w:rPr>
      </w:pPr>
    </w:p>
    <w:p w:rsidR="00D15B1F" w:rsidRPr="002B4194" w:rsidRDefault="00D15B1F" w:rsidP="00D15B1F">
      <w:pPr>
        <w:suppressAutoHyphens/>
        <w:spacing w:after="0" w:line="240" w:lineRule="auto"/>
        <w:ind w:firstLine="708"/>
        <w:jc w:val="both"/>
        <w:rPr>
          <w:rFonts w:ascii="Times New Roman" w:hAnsi="Times New Roman"/>
          <w:sz w:val="24"/>
          <w:szCs w:val="24"/>
          <w:lang w:val="uk-UA" w:eastAsia="zh-CN"/>
        </w:rPr>
      </w:pPr>
    </w:p>
    <w:p w:rsidR="00D15B1F" w:rsidRPr="002B4194" w:rsidRDefault="00D15B1F" w:rsidP="00D15B1F">
      <w:pPr>
        <w:pageBreakBefore/>
        <w:suppressAutoHyphens/>
        <w:spacing w:after="0" w:line="276" w:lineRule="auto"/>
        <w:jc w:val="right"/>
        <w:rPr>
          <w:rFonts w:cs="Calibri"/>
          <w:lang w:val="uk-UA" w:eastAsia="zh-CN"/>
        </w:rPr>
      </w:pPr>
      <w:r w:rsidRPr="002B4194">
        <w:rPr>
          <w:rFonts w:ascii="Times New Roman" w:hAnsi="Times New Roman"/>
          <w:sz w:val="24"/>
          <w:szCs w:val="24"/>
          <w:lang w:val="uk-UA" w:eastAsia="zh-CN"/>
        </w:rPr>
        <w:t xml:space="preserve">Додаток №1 до договору </w:t>
      </w:r>
    </w:p>
    <w:p w:rsidR="00D15B1F" w:rsidRPr="002B4194" w:rsidRDefault="00D15B1F" w:rsidP="00D15B1F">
      <w:pPr>
        <w:tabs>
          <w:tab w:val="left" w:pos="3075"/>
        </w:tabs>
        <w:suppressAutoHyphens/>
        <w:spacing w:after="0" w:line="276" w:lineRule="auto"/>
        <w:jc w:val="right"/>
        <w:rPr>
          <w:rFonts w:cs="Calibri"/>
          <w:lang w:val="uk-UA" w:eastAsia="zh-CN"/>
        </w:rPr>
      </w:pPr>
      <w:r w:rsidRPr="002B4194">
        <w:rPr>
          <w:rFonts w:ascii="Times New Roman" w:eastAsia="Times New Roman" w:hAnsi="Times New Roman"/>
          <w:sz w:val="24"/>
          <w:szCs w:val="24"/>
          <w:lang w:val="uk-UA" w:eastAsia="zh-CN"/>
        </w:rPr>
        <w:t>№</w:t>
      </w:r>
      <w:r w:rsidRPr="002B4194">
        <w:rPr>
          <w:rFonts w:ascii="Times New Roman" w:hAnsi="Times New Roman"/>
          <w:sz w:val="24"/>
          <w:szCs w:val="24"/>
          <w:lang w:val="uk-UA" w:eastAsia="zh-CN"/>
        </w:rPr>
        <w:t>____ від ________________</w:t>
      </w:r>
    </w:p>
    <w:p w:rsidR="00D15B1F" w:rsidRPr="002B4194" w:rsidRDefault="00D15B1F" w:rsidP="00D15B1F">
      <w:pPr>
        <w:suppressAutoHyphens/>
        <w:spacing w:after="0" w:line="276" w:lineRule="auto"/>
        <w:jc w:val="center"/>
        <w:rPr>
          <w:rFonts w:ascii="Times New Roman" w:hAnsi="Times New Roman"/>
          <w:b/>
          <w:bCs/>
          <w:color w:val="000000"/>
          <w:sz w:val="24"/>
          <w:szCs w:val="24"/>
          <w:lang w:val="uk-UA" w:eastAsia="zh-CN"/>
        </w:rPr>
      </w:pPr>
    </w:p>
    <w:p w:rsidR="00D15B1F" w:rsidRPr="002B4194" w:rsidRDefault="00D15B1F" w:rsidP="00D15B1F">
      <w:pPr>
        <w:suppressAutoHyphens/>
        <w:spacing w:after="0" w:line="276" w:lineRule="auto"/>
        <w:jc w:val="center"/>
        <w:rPr>
          <w:rFonts w:cs="Calibri"/>
          <w:lang w:val="uk-UA" w:eastAsia="zh-CN"/>
        </w:rPr>
      </w:pPr>
      <w:r w:rsidRPr="002B4194">
        <w:rPr>
          <w:rFonts w:ascii="Times New Roman" w:hAnsi="Times New Roman"/>
          <w:b/>
          <w:bCs/>
          <w:color w:val="000000"/>
          <w:sz w:val="24"/>
          <w:szCs w:val="24"/>
          <w:lang w:val="uk-UA" w:eastAsia="zh-CN"/>
        </w:rPr>
        <w:t>Специфікація</w:t>
      </w:r>
    </w:p>
    <w:p w:rsidR="00D15B1F" w:rsidRPr="002B4194" w:rsidRDefault="00D15B1F" w:rsidP="00D15B1F">
      <w:pPr>
        <w:suppressAutoHyphens/>
        <w:spacing w:after="0" w:line="276" w:lineRule="auto"/>
        <w:jc w:val="center"/>
        <w:rPr>
          <w:rFonts w:ascii="Times New Roman" w:hAnsi="Times New Roman"/>
          <w:b/>
          <w:bCs/>
          <w:color w:val="000000"/>
          <w:sz w:val="24"/>
          <w:szCs w:val="24"/>
          <w:lang w:val="uk-UA" w:eastAsia="zh-CN"/>
        </w:rPr>
      </w:pPr>
    </w:p>
    <w:p w:rsidR="00D15B1F" w:rsidRPr="002B4194" w:rsidRDefault="00D15B1F" w:rsidP="00D15B1F">
      <w:pPr>
        <w:suppressAutoHyphens/>
        <w:spacing w:after="0" w:line="240" w:lineRule="auto"/>
        <w:ind w:firstLine="708"/>
        <w:jc w:val="both"/>
        <w:rPr>
          <w:rFonts w:ascii="Times New Roman" w:hAnsi="Times New Roman"/>
          <w:b/>
          <w:bCs/>
          <w:color w:val="000000"/>
          <w:sz w:val="24"/>
          <w:szCs w:val="24"/>
          <w:lang w:val="uk-UA" w:eastAsia="zh-CN"/>
        </w:rPr>
      </w:pPr>
    </w:p>
    <w:tbl>
      <w:tblPr>
        <w:tblW w:w="9878" w:type="dxa"/>
        <w:tblInd w:w="9" w:type="dxa"/>
        <w:tblLayout w:type="fixed"/>
        <w:tblLook w:val="0000" w:firstRow="0" w:lastRow="0" w:firstColumn="0" w:lastColumn="0" w:noHBand="0" w:noVBand="0"/>
      </w:tblPr>
      <w:tblGrid>
        <w:gridCol w:w="900"/>
        <w:gridCol w:w="3476"/>
        <w:gridCol w:w="1243"/>
        <w:gridCol w:w="1284"/>
        <w:gridCol w:w="1276"/>
        <w:gridCol w:w="12"/>
        <w:gridCol w:w="1675"/>
        <w:gridCol w:w="12"/>
      </w:tblGrid>
      <w:tr w:rsidR="00D15B1F" w:rsidRPr="00B57F30" w:rsidTr="00B57F30">
        <w:trPr>
          <w:gridAfter w:val="1"/>
          <w:wAfter w:w="12" w:type="dxa"/>
          <w:cantSplit/>
        </w:trPr>
        <w:tc>
          <w:tcPr>
            <w:tcW w:w="900" w:type="dxa"/>
            <w:tcBorders>
              <w:top w:val="single" w:sz="8" w:space="0" w:color="000000"/>
              <w:left w:val="single" w:sz="8" w:space="0" w:color="000000"/>
              <w:bottom w:val="single" w:sz="4" w:space="0" w:color="000000"/>
            </w:tcBorders>
            <w:shd w:val="clear" w:color="auto" w:fill="auto"/>
            <w:vAlign w:val="center"/>
          </w:tcPr>
          <w:p w:rsidR="00D15B1F" w:rsidRPr="002B4194" w:rsidRDefault="00D15B1F" w:rsidP="00D15B1F">
            <w:pPr>
              <w:suppressAutoHyphens/>
              <w:snapToGrid w:val="0"/>
              <w:spacing w:after="0" w:line="276" w:lineRule="auto"/>
              <w:jc w:val="center"/>
              <w:rPr>
                <w:rFonts w:cs="Calibri"/>
                <w:lang w:val="uk-UA" w:eastAsia="zh-CN"/>
              </w:rPr>
            </w:pPr>
            <w:r w:rsidRPr="002B4194">
              <w:rPr>
                <w:rFonts w:ascii="Times New Roman" w:eastAsia="Times New Roman" w:hAnsi="Times New Roman"/>
                <w:b/>
                <w:bCs/>
                <w:color w:val="000000"/>
                <w:sz w:val="24"/>
                <w:szCs w:val="24"/>
                <w:lang w:val="uk-UA" w:eastAsia="zh-CN"/>
              </w:rPr>
              <w:t xml:space="preserve">№ </w:t>
            </w:r>
            <w:r w:rsidRPr="002B4194">
              <w:rPr>
                <w:rFonts w:ascii="Times New Roman" w:hAnsi="Times New Roman"/>
                <w:b/>
                <w:bCs/>
                <w:color w:val="000000"/>
                <w:sz w:val="24"/>
                <w:szCs w:val="24"/>
                <w:lang w:val="uk-UA" w:eastAsia="zh-CN"/>
              </w:rPr>
              <w:t>п/п</w:t>
            </w:r>
          </w:p>
        </w:tc>
        <w:tc>
          <w:tcPr>
            <w:tcW w:w="3476" w:type="dxa"/>
            <w:tcBorders>
              <w:top w:val="single" w:sz="8" w:space="0" w:color="000000"/>
              <w:left w:val="single" w:sz="4" w:space="0" w:color="000000"/>
              <w:bottom w:val="single" w:sz="4" w:space="0" w:color="000000"/>
            </w:tcBorders>
            <w:shd w:val="clear" w:color="auto" w:fill="auto"/>
            <w:vAlign w:val="center"/>
          </w:tcPr>
          <w:p w:rsidR="00D15B1F" w:rsidRPr="002B4194" w:rsidRDefault="00D15B1F" w:rsidP="00D15B1F">
            <w:pPr>
              <w:suppressAutoHyphens/>
              <w:snapToGrid w:val="0"/>
              <w:spacing w:after="0" w:line="276" w:lineRule="auto"/>
              <w:jc w:val="center"/>
              <w:rPr>
                <w:rFonts w:cs="Calibri"/>
                <w:lang w:val="uk-UA" w:eastAsia="zh-CN"/>
              </w:rPr>
            </w:pPr>
            <w:r w:rsidRPr="002B4194">
              <w:rPr>
                <w:rFonts w:ascii="Times New Roman" w:hAnsi="Times New Roman"/>
                <w:b/>
                <w:bCs/>
                <w:color w:val="000000"/>
                <w:sz w:val="24"/>
                <w:szCs w:val="24"/>
                <w:lang w:val="uk-UA" w:eastAsia="zh-CN"/>
              </w:rPr>
              <w:t>Назва товару</w:t>
            </w:r>
          </w:p>
        </w:tc>
        <w:tc>
          <w:tcPr>
            <w:tcW w:w="1243" w:type="dxa"/>
            <w:tcBorders>
              <w:top w:val="single" w:sz="8" w:space="0" w:color="000000"/>
              <w:left w:val="single" w:sz="4" w:space="0" w:color="000000"/>
              <w:bottom w:val="single" w:sz="4" w:space="0" w:color="000000"/>
            </w:tcBorders>
            <w:shd w:val="clear" w:color="auto" w:fill="auto"/>
            <w:vAlign w:val="center"/>
          </w:tcPr>
          <w:p w:rsidR="00D15B1F" w:rsidRPr="002B4194" w:rsidRDefault="00D15B1F" w:rsidP="00D15B1F">
            <w:pPr>
              <w:suppressAutoHyphens/>
              <w:snapToGrid w:val="0"/>
              <w:spacing w:after="0" w:line="276" w:lineRule="auto"/>
              <w:jc w:val="center"/>
              <w:rPr>
                <w:rFonts w:cs="Calibri"/>
                <w:lang w:val="uk-UA" w:eastAsia="zh-CN"/>
              </w:rPr>
            </w:pPr>
            <w:r w:rsidRPr="002B4194">
              <w:rPr>
                <w:rFonts w:ascii="Times New Roman" w:hAnsi="Times New Roman"/>
                <w:b/>
                <w:bCs/>
                <w:color w:val="000000"/>
                <w:sz w:val="24"/>
                <w:szCs w:val="24"/>
                <w:lang w:val="uk-UA" w:eastAsia="zh-CN"/>
              </w:rPr>
              <w:t>Одиниці виміру</w:t>
            </w:r>
          </w:p>
        </w:tc>
        <w:tc>
          <w:tcPr>
            <w:tcW w:w="1284" w:type="dxa"/>
            <w:tcBorders>
              <w:top w:val="single" w:sz="8" w:space="0" w:color="000000"/>
              <w:left w:val="single" w:sz="4" w:space="0" w:color="000000"/>
              <w:bottom w:val="single" w:sz="4" w:space="0" w:color="000000"/>
            </w:tcBorders>
            <w:shd w:val="clear" w:color="auto" w:fill="auto"/>
            <w:vAlign w:val="center"/>
          </w:tcPr>
          <w:p w:rsidR="00D15B1F" w:rsidRPr="002B4194" w:rsidRDefault="00D15B1F" w:rsidP="00D15B1F">
            <w:pPr>
              <w:suppressAutoHyphens/>
              <w:snapToGrid w:val="0"/>
              <w:spacing w:after="0" w:line="276" w:lineRule="auto"/>
              <w:jc w:val="center"/>
              <w:rPr>
                <w:rFonts w:cs="Calibri"/>
                <w:lang w:val="uk-UA" w:eastAsia="zh-CN"/>
              </w:rPr>
            </w:pPr>
            <w:r w:rsidRPr="002B4194">
              <w:rPr>
                <w:rFonts w:ascii="Times New Roman" w:hAnsi="Times New Roman"/>
                <w:b/>
                <w:bCs/>
                <w:color w:val="000000"/>
                <w:sz w:val="24"/>
                <w:szCs w:val="24"/>
                <w:lang w:val="uk-UA" w:eastAsia="zh-CN"/>
              </w:rPr>
              <w:t>Кількість</w:t>
            </w:r>
          </w:p>
        </w:tc>
        <w:tc>
          <w:tcPr>
            <w:tcW w:w="1276" w:type="dxa"/>
            <w:tcBorders>
              <w:top w:val="single" w:sz="8" w:space="0" w:color="000000"/>
              <w:left w:val="single" w:sz="4" w:space="0" w:color="000000"/>
              <w:bottom w:val="single" w:sz="4" w:space="0" w:color="000000"/>
            </w:tcBorders>
            <w:shd w:val="clear" w:color="auto" w:fill="auto"/>
            <w:vAlign w:val="center"/>
          </w:tcPr>
          <w:p w:rsidR="00D15B1F" w:rsidRPr="002B4194" w:rsidRDefault="00D15B1F" w:rsidP="00D15B1F">
            <w:pPr>
              <w:suppressAutoHyphens/>
              <w:snapToGrid w:val="0"/>
              <w:spacing w:after="0" w:line="276" w:lineRule="auto"/>
              <w:jc w:val="center"/>
              <w:rPr>
                <w:rFonts w:cs="Calibri"/>
                <w:lang w:val="uk-UA" w:eastAsia="zh-CN"/>
              </w:rPr>
            </w:pPr>
            <w:r w:rsidRPr="002B4194">
              <w:rPr>
                <w:rFonts w:ascii="Times New Roman" w:hAnsi="Times New Roman"/>
                <w:b/>
                <w:bCs/>
                <w:color w:val="000000"/>
                <w:sz w:val="24"/>
                <w:szCs w:val="24"/>
                <w:lang w:val="uk-UA" w:eastAsia="zh-CN"/>
              </w:rPr>
              <w:t>Ціна за одиницю</w:t>
            </w:r>
            <w:r w:rsidR="00B57F30">
              <w:rPr>
                <w:rFonts w:ascii="Times New Roman" w:hAnsi="Times New Roman"/>
                <w:b/>
                <w:bCs/>
                <w:color w:val="000000"/>
                <w:sz w:val="24"/>
                <w:szCs w:val="24"/>
                <w:lang w:val="uk-UA" w:eastAsia="zh-CN"/>
              </w:rPr>
              <w:t xml:space="preserve"> товару</w:t>
            </w:r>
            <w:r w:rsidRPr="002B4194">
              <w:rPr>
                <w:rFonts w:ascii="Times New Roman" w:hAnsi="Times New Roman"/>
                <w:b/>
                <w:bCs/>
                <w:color w:val="000000"/>
                <w:sz w:val="24"/>
                <w:szCs w:val="24"/>
                <w:lang w:val="uk-UA" w:eastAsia="zh-CN"/>
              </w:rPr>
              <w:t xml:space="preserve"> грн., без ПДВ</w:t>
            </w: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5B1F" w:rsidRPr="002B4194" w:rsidRDefault="00D15B1F" w:rsidP="00D15B1F">
            <w:pPr>
              <w:suppressAutoHyphens/>
              <w:snapToGrid w:val="0"/>
              <w:spacing w:after="0" w:line="276" w:lineRule="auto"/>
              <w:jc w:val="center"/>
              <w:rPr>
                <w:rFonts w:cs="Calibri"/>
                <w:lang w:val="uk-UA" w:eastAsia="zh-CN"/>
              </w:rPr>
            </w:pPr>
            <w:r w:rsidRPr="002B4194">
              <w:rPr>
                <w:rFonts w:ascii="Times New Roman" w:hAnsi="Times New Roman"/>
                <w:b/>
                <w:bCs/>
                <w:color w:val="000000"/>
                <w:sz w:val="24"/>
                <w:szCs w:val="24"/>
                <w:lang w:val="uk-UA" w:eastAsia="zh-CN"/>
              </w:rPr>
              <w:t>Вартість товару грн., без ПДВ</w:t>
            </w:r>
          </w:p>
        </w:tc>
      </w:tr>
      <w:tr w:rsidR="00B57F30" w:rsidRPr="00B57F30" w:rsidTr="00B57F30">
        <w:trPr>
          <w:gridAfter w:val="1"/>
          <w:wAfter w:w="12" w:type="dxa"/>
          <w:trHeight w:val="711"/>
        </w:trPr>
        <w:tc>
          <w:tcPr>
            <w:tcW w:w="900" w:type="dxa"/>
            <w:tcBorders>
              <w:left w:val="single" w:sz="8" w:space="0" w:color="000000"/>
              <w:bottom w:val="single" w:sz="4" w:space="0" w:color="000000"/>
            </w:tcBorders>
            <w:shd w:val="clear" w:color="auto" w:fill="auto"/>
            <w:vAlign w:val="center"/>
          </w:tcPr>
          <w:p w:rsidR="00B57F30" w:rsidRPr="002B4194" w:rsidRDefault="00B57F30" w:rsidP="00B57F30">
            <w:pPr>
              <w:suppressAutoHyphens/>
              <w:snapToGrid w:val="0"/>
              <w:spacing w:after="0" w:line="276" w:lineRule="auto"/>
              <w:jc w:val="center"/>
              <w:rPr>
                <w:rFonts w:cs="Calibri"/>
                <w:lang w:val="uk-UA" w:eastAsia="zh-CN"/>
              </w:rPr>
            </w:pPr>
            <w:r w:rsidRPr="002B4194">
              <w:rPr>
                <w:rFonts w:ascii="Times New Roman" w:hAnsi="Times New Roman"/>
                <w:bCs/>
                <w:color w:val="000000"/>
                <w:sz w:val="24"/>
                <w:szCs w:val="24"/>
                <w:lang w:val="uk-UA" w:eastAsia="zh-CN"/>
              </w:rPr>
              <w:t>1</w:t>
            </w:r>
          </w:p>
        </w:tc>
        <w:tc>
          <w:tcPr>
            <w:tcW w:w="3476" w:type="dxa"/>
            <w:tcBorders>
              <w:top w:val="single" w:sz="8" w:space="0" w:color="000000"/>
              <w:left w:val="single" w:sz="4" w:space="0" w:color="000000"/>
              <w:bottom w:val="single" w:sz="8" w:space="0" w:color="000000"/>
            </w:tcBorders>
            <w:shd w:val="clear" w:color="auto" w:fill="auto"/>
            <w:vAlign w:val="center"/>
          </w:tcPr>
          <w:p w:rsidR="00B57F30" w:rsidRPr="00B57F30" w:rsidRDefault="00B57F30" w:rsidP="00B57F30">
            <w:pPr>
              <w:widowControl w:val="0"/>
              <w:suppressAutoHyphens/>
              <w:autoSpaceDE w:val="0"/>
              <w:snapToGrid w:val="0"/>
              <w:spacing w:after="0" w:line="240" w:lineRule="auto"/>
              <w:rPr>
                <w:rFonts w:cs="Calibri"/>
                <w:lang w:val="uk-UA" w:eastAsia="zh-CN"/>
              </w:rPr>
            </w:pPr>
          </w:p>
        </w:tc>
        <w:tc>
          <w:tcPr>
            <w:tcW w:w="1243" w:type="dxa"/>
            <w:tcBorders>
              <w:left w:val="single" w:sz="4" w:space="0" w:color="000000"/>
              <w:bottom w:val="single" w:sz="4" w:space="0" w:color="000000"/>
            </w:tcBorders>
            <w:shd w:val="clear" w:color="auto" w:fill="auto"/>
            <w:vAlign w:val="center"/>
          </w:tcPr>
          <w:p w:rsidR="00B57F30" w:rsidRPr="002B4194" w:rsidRDefault="00B57F30" w:rsidP="00B57F30">
            <w:pPr>
              <w:suppressAutoHyphens/>
              <w:snapToGrid w:val="0"/>
              <w:spacing w:after="0" w:line="276" w:lineRule="auto"/>
              <w:jc w:val="center"/>
              <w:rPr>
                <w:rFonts w:cs="Calibri"/>
                <w:lang w:val="uk-UA" w:eastAsia="zh-CN"/>
              </w:rPr>
            </w:pPr>
          </w:p>
        </w:tc>
        <w:tc>
          <w:tcPr>
            <w:tcW w:w="1284" w:type="dxa"/>
            <w:tcBorders>
              <w:left w:val="single" w:sz="4" w:space="0" w:color="000000"/>
              <w:bottom w:val="single" w:sz="4" w:space="0" w:color="000000"/>
            </w:tcBorders>
            <w:shd w:val="clear" w:color="auto" w:fill="auto"/>
            <w:vAlign w:val="center"/>
          </w:tcPr>
          <w:p w:rsidR="00B57F30" w:rsidRPr="002B4194" w:rsidRDefault="00B57F30" w:rsidP="00B57F30">
            <w:pPr>
              <w:suppressAutoHyphens/>
              <w:snapToGrid w:val="0"/>
              <w:spacing w:after="0" w:line="276" w:lineRule="auto"/>
              <w:jc w:val="center"/>
              <w:rPr>
                <w:rFonts w:cs="Calibri"/>
                <w:lang w:val="uk-UA" w:eastAsia="zh-CN"/>
              </w:rPr>
            </w:pPr>
          </w:p>
        </w:tc>
        <w:tc>
          <w:tcPr>
            <w:tcW w:w="1276" w:type="dxa"/>
            <w:tcBorders>
              <w:left w:val="single" w:sz="4" w:space="0" w:color="000000"/>
              <w:bottom w:val="single" w:sz="4" w:space="0" w:color="000000"/>
            </w:tcBorders>
            <w:shd w:val="clear" w:color="auto" w:fill="auto"/>
            <w:vAlign w:val="center"/>
          </w:tcPr>
          <w:p w:rsidR="00B57F30" w:rsidRPr="002B4194" w:rsidRDefault="00B57F30" w:rsidP="00B57F30">
            <w:pPr>
              <w:suppressAutoHyphens/>
              <w:snapToGrid w:val="0"/>
              <w:spacing w:after="0" w:line="276" w:lineRule="auto"/>
              <w:jc w:val="center"/>
              <w:rPr>
                <w:rFonts w:ascii="Times New Roman" w:hAnsi="Times New Roman"/>
                <w:bCs/>
                <w:color w:val="000000"/>
                <w:sz w:val="24"/>
                <w:szCs w:val="24"/>
                <w:lang w:val="uk-UA" w:eastAsia="zh-CN"/>
              </w:rPr>
            </w:pPr>
          </w:p>
        </w:tc>
        <w:tc>
          <w:tcPr>
            <w:tcW w:w="1687" w:type="dxa"/>
            <w:gridSpan w:val="2"/>
            <w:tcBorders>
              <w:left w:val="single" w:sz="4" w:space="0" w:color="000000"/>
              <w:bottom w:val="single" w:sz="4" w:space="0" w:color="000000"/>
              <w:right w:val="single" w:sz="4" w:space="0" w:color="000000"/>
            </w:tcBorders>
            <w:shd w:val="clear" w:color="auto" w:fill="auto"/>
            <w:vAlign w:val="center"/>
          </w:tcPr>
          <w:p w:rsidR="00B57F30" w:rsidRPr="002B4194" w:rsidRDefault="00B57F30" w:rsidP="00B57F30">
            <w:pPr>
              <w:suppressAutoHyphens/>
              <w:snapToGrid w:val="0"/>
              <w:spacing w:after="0" w:line="276" w:lineRule="auto"/>
              <w:jc w:val="center"/>
              <w:rPr>
                <w:rFonts w:ascii="Times New Roman" w:hAnsi="Times New Roman"/>
                <w:bCs/>
                <w:color w:val="000000"/>
                <w:sz w:val="24"/>
                <w:szCs w:val="24"/>
                <w:lang w:val="uk-UA" w:eastAsia="zh-CN"/>
              </w:rPr>
            </w:pPr>
          </w:p>
        </w:tc>
      </w:tr>
      <w:tr w:rsidR="00D15B1F" w:rsidRPr="002B4194" w:rsidTr="00B57F30">
        <w:trPr>
          <w:trHeight w:val="300"/>
        </w:trPr>
        <w:tc>
          <w:tcPr>
            <w:tcW w:w="8191" w:type="dxa"/>
            <w:gridSpan w:val="6"/>
            <w:tcBorders>
              <w:top w:val="single" w:sz="4" w:space="0" w:color="000000"/>
              <w:left w:val="single" w:sz="4" w:space="0" w:color="000000"/>
              <w:bottom w:val="single" w:sz="4" w:space="0" w:color="000000"/>
            </w:tcBorders>
            <w:shd w:val="clear" w:color="auto" w:fill="auto"/>
            <w:vAlign w:val="center"/>
          </w:tcPr>
          <w:p w:rsidR="00D15B1F" w:rsidRPr="002B4194" w:rsidRDefault="00B57F30" w:rsidP="00B57F30">
            <w:pPr>
              <w:suppressAutoHyphens/>
              <w:snapToGrid w:val="0"/>
              <w:spacing w:after="0" w:line="276" w:lineRule="auto"/>
              <w:rPr>
                <w:rFonts w:cs="Calibri"/>
                <w:lang w:val="uk-UA" w:eastAsia="zh-CN"/>
              </w:rPr>
            </w:pPr>
            <w:bookmarkStart w:id="2" w:name="_GoBack"/>
            <w:bookmarkEnd w:id="2"/>
            <w:r>
              <w:rPr>
                <w:rFonts w:ascii="Times New Roman" w:hAnsi="Times New Roman"/>
                <w:b/>
                <w:bCs/>
                <w:color w:val="000000"/>
                <w:sz w:val="24"/>
                <w:szCs w:val="24"/>
                <w:lang w:val="uk-UA" w:eastAsia="zh-CN"/>
              </w:rPr>
              <w:t>Загальна в</w:t>
            </w:r>
            <w:r w:rsidR="00D15B1F" w:rsidRPr="002B4194">
              <w:rPr>
                <w:rFonts w:ascii="Times New Roman" w:hAnsi="Times New Roman"/>
                <w:b/>
                <w:bCs/>
                <w:color w:val="000000"/>
                <w:sz w:val="24"/>
                <w:szCs w:val="24"/>
                <w:lang w:val="uk-UA" w:eastAsia="zh-CN"/>
              </w:rPr>
              <w:t>артість</w:t>
            </w:r>
            <w:r>
              <w:rPr>
                <w:rFonts w:ascii="Times New Roman" w:hAnsi="Times New Roman"/>
                <w:b/>
                <w:bCs/>
                <w:color w:val="000000"/>
                <w:sz w:val="24"/>
                <w:szCs w:val="24"/>
                <w:lang w:val="uk-UA" w:eastAsia="zh-CN"/>
              </w:rPr>
              <w:t xml:space="preserve"> товару</w:t>
            </w:r>
            <w:r w:rsidR="00D15B1F" w:rsidRPr="002B4194">
              <w:rPr>
                <w:rFonts w:ascii="Times New Roman" w:hAnsi="Times New Roman"/>
                <w:b/>
                <w:bCs/>
                <w:color w:val="000000"/>
                <w:sz w:val="24"/>
                <w:szCs w:val="24"/>
                <w:lang w:val="uk-UA" w:eastAsia="zh-CN"/>
              </w:rPr>
              <w:t>, грн без ПДВ</w:t>
            </w:r>
            <w:r>
              <w:rPr>
                <w:rFonts w:ascii="Times New Roman" w:hAnsi="Times New Roman"/>
                <w:b/>
                <w:bCs/>
                <w:color w:val="000000"/>
                <w:sz w:val="24"/>
                <w:szCs w:val="24"/>
                <w:lang w:val="uk-UA" w:eastAsia="zh-CN"/>
              </w:rPr>
              <w:t xml:space="preserve"> </w:t>
            </w:r>
            <w:r w:rsidRPr="00B57F30">
              <w:rPr>
                <w:rFonts w:ascii="Times New Roman" w:hAnsi="Times New Roman"/>
                <w:bCs/>
                <w:i/>
                <w:color w:val="000000"/>
                <w:sz w:val="24"/>
                <w:szCs w:val="24"/>
                <w:lang w:val="uk-UA" w:eastAsia="zh-CN"/>
              </w:rPr>
              <w:t>(сума прописом)</w:t>
            </w:r>
          </w:p>
        </w:tc>
        <w:tc>
          <w:tcPr>
            <w:tcW w:w="1687" w:type="dxa"/>
            <w:gridSpan w:val="2"/>
            <w:tcBorders>
              <w:left w:val="single" w:sz="4" w:space="0" w:color="000000"/>
              <w:bottom w:val="single" w:sz="4" w:space="0" w:color="000000"/>
              <w:right w:val="single" w:sz="4" w:space="0" w:color="000000"/>
            </w:tcBorders>
            <w:shd w:val="clear" w:color="auto" w:fill="auto"/>
            <w:vAlign w:val="center"/>
          </w:tcPr>
          <w:p w:rsidR="00D15B1F" w:rsidRPr="002B4194" w:rsidRDefault="00D15B1F" w:rsidP="00D15B1F">
            <w:pPr>
              <w:suppressAutoHyphens/>
              <w:snapToGrid w:val="0"/>
              <w:spacing w:after="0" w:line="276" w:lineRule="auto"/>
              <w:jc w:val="center"/>
              <w:rPr>
                <w:rFonts w:ascii="Times New Roman" w:hAnsi="Times New Roman"/>
                <w:b/>
                <w:bCs/>
                <w:color w:val="000000"/>
                <w:sz w:val="24"/>
                <w:szCs w:val="24"/>
                <w:lang w:val="uk-UA" w:eastAsia="zh-CN"/>
              </w:rPr>
            </w:pPr>
          </w:p>
        </w:tc>
      </w:tr>
      <w:tr w:rsidR="00D15B1F" w:rsidRPr="002B4194" w:rsidTr="00B57F30">
        <w:trPr>
          <w:trHeight w:val="240"/>
        </w:trPr>
        <w:tc>
          <w:tcPr>
            <w:tcW w:w="8191" w:type="dxa"/>
            <w:gridSpan w:val="6"/>
            <w:tcBorders>
              <w:top w:val="single" w:sz="4" w:space="0" w:color="000000"/>
              <w:left w:val="single" w:sz="4" w:space="0" w:color="000000"/>
              <w:bottom w:val="single" w:sz="4" w:space="0" w:color="000000"/>
            </w:tcBorders>
            <w:shd w:val="clear" w:color="auto" w:fill="auto"/>
            <w:vAlign w:val="bottom"/>
          </w:tcPr>
          <w:p w:rsidR="00D15B1F" w:rsidRPr="002B4194" w:rsidRDefault="00D15B1F" w:rsidP="00D15B1F">
            <w:pPr>
              <w:suppressAutoHyphens/>
              <w:snapToGrid w:val="0"/>
              <w:spacing w:after="0" w:line="276" w:lineRule="auto"/>
              <w:rPr>
                <w:rFonts w:cs="Calibri"/>
                <w:lang w:val="uk-UA" w:eastAsia="zh-CN"/>
              </w:rPr>
            </w:pPr>
            <w:r w:rsidRPr="002B4194">
              <w:rPr>
                <w:rFonts w:ascii="Times New Roman" w:hAnsi="Times New Roman"/>
                <w:sz w:val="24"/>
                <w:szCs w:val="24"/>
                <w:lang w:val="uk-UA" w:eastAsia="zh-CN"/>
              </w:rPr>
              <w:t>ПДВ</w:t>
            </w:r>
            <w:r w:rsidR="00912944">
              <w:rPr>
                <w:rFonts w:ascii="Times New Roman" w:hAnsi="Times New Roman"/>
                <w:sz w:val="24"/>
                <w:szCs w:val="24"/>
                <w:lang w:val="uk-UA" w:eastAsia="zh-CN"/>
              </w:rPr>
              <w:t>*</w:t>
            </w:r>
            <w:r w:rsidRPr="002B4194">
              <w:rPr>
                <w:rFonts w:ascii="Times New Roman" w:hAnsi="Times New Roman"/>
                <w:sz w:val="24"/>
                <w:szCs w:val="24"/>
                <w:lang w:val="uk-UA" w:eastAsia="zh-CN"/>
              </w:rPr>
              <w:t>, грн.</w:t>
            </w:r>
            <w:r w:rsidR="00B57F30">
              <w:rPr>
                <w:rFonts w:ascii="Times New Roman" w:hAnsi="Times New Roman"/>
                <w:sz w:val="24"/>
                <w:szCs w:val="24"/>
                <w:lang w:val="uk-UA" w:eastAsia="zh-CN"/>
              </w:rPr>
              <w:t xml:space="preserve"> </w:t>
            </w:r>
            <w:r w:rsidR="00B57F30" w:rsidRPr="00B57F30">
              <w:rPr>
                <w:rFonts w:ascii="Times New Roman" w:hAnsi="Times New Roman"/>
                <w:i/>
                <w:sz w:val="24"/>
                <w:szCs w:val="24"/>
                <w:lang w:val="uk-UA" w:eastAsia="zh-CN"/>
              </w:rPr>
              <w:t>(сума прописом)</w:t>
            </w:r>
          </w:p>
        </w:tc>
        <w:tc>
          <w:tcPr>
            <w:tcW w:w="1687" w:type="dxa"/>
            <w:gridSpan w:val="2"/>
            <w:tcBorders>
              <w:left w:val="single" w:sz="4" w:space="0" w:color="000000"/>
              <w:bottom w:val="single" w:sz="4" w:space="0" w:color="000000"/>
              <w:right w:val="single" w:sz="4" w:space="0" w:color="000000"/>
            </w:tcBorders>
            <w:shd w:val="clear" w:color="auto" w:fill="auto"/>
            <w:vAlign w:val="center"/>
          </w:tcPr>
          <w:p w:rsidR="00D15B1F" w:rsidRPr="002B4194" w:rsidRDefault="00D15B1F" w:rsidP="00D15B1F">
            <w:pPr>
              <w:suppressAutoHyphens/>
              <w:snapToGrid w:val="0"/>
              <w:spacing w:after="0" w:line="276" w:lineRule="auto"/>
              <w:jc w:val="center"/>
              <w:rPr>
                <w:rFonts w:ascii="Times New Roman" w:hAnsi="Times New Roman"/>
                <w:b/>
                <w:bCs/>
                <w:color w:val="000000"/>
                <w:sz w:val="24"/>
                <w:szCs w:val="24"/>
                <w:lang w:val="uk-UA" w:eastAsia="zh-CN"/>
              </w:rPr>
            </w:pPr>
          </w:p>
        </w:tc>
      </w:tr>
      <w:tr w:rsidR="00D15B1F" w:rsidRPr="002B4194" w:rsidTr="00B57F30">
        <w:trPr>
          <w:trHeight w:val="205"/>
        </w:trPr>
        <w:tc>
          <w:tcPr>
            <w:tcW w:w="8191" w:type="dxa"/>
            <w:gridSpan w:val="6"/>
            <w:tcBorders>
              <w:top w:val="single" w:sz="4" w:space="0" w:color="000000"/>
              <w:left w:val="single" w:sz="4" w:space="0" w:color="000000"/>
              <w:bottom w:val="single" w:sz="4" w:space="0" w:color="000000"/>
            </w:tcBorders>
            <w:shd w:val="clear" w:color="auto" w:fill="auto"/>
            <w:vAlign w:val="bottom"/>
          </w:tcPr>
          <w:p w:rsidR="00D15B1F" w:rsidRPr="002B4194" w:rsidRDefault="00D15B1F" w:rsidP="00912944">
            <w:pPr>
              <w:suppressAutoHyphens/>
              <w:snapToGrid w:val="0"/>
              <w:spacing w:after="0" w:line="276" w:lineRule="auto"/>
              <w:rPr>
                <w:rFonts w:cs="Calibri"/>
                <w:lang w:val="uk-UA" w:eastAsia="zh-CN"/>
              </w:rPr>
            </w:pPr>
            <w:r w:rsidRPr="002B4194">
              <w:rPr>
                <w:rFonts w:ascii="Times New Roman" w:hAnsi="Times New Roman"/>
                <w:b/>
                <w:bCs/>
                <w:color w:val="000000"/>
                <w:sz w:val="24"/>
                <w:szCs w:val="24"/>
                <w:lang w:val="uk-UA" w:eastAsia="zh-CN"/>
              </w:rPr>
              <w:t>Загальна вартість, грн. з ПДВ</w:t>
            </w:r>
            <w:r w:rsidR="00912944">
              <w:rPr>
                <w:rFonts w:ascii="Times New Roman" w:hAnsi="Times New Roman"/>
                <w:b/>
                <w:bCs/>
                <w:color w:val="000000"/>
                <w:sz w:val="24"/>
                <w:szCs w:val="24"/>
                <w:lang w:val="uk-UA" w:eastAsia="zh-CN"/>
              </w:rPr>
              <w:t>*</w:t>
            </w:r>
            <w:r w:rsidR="00B57F30">
              <w:rPr>
                <w:rFonts w:ascii="Times New Roman" w:hAnsi="Times New Roman"/>
                <w:b/>
                <w:bCs/>
                <w:color w:val="000000"/>
                <w:sz w:val="24"/>
                <w:szCs w:val="24"/>
                <w:lang w:val="uk-UA" w:eastAsia="zh-CN"/>
              </w:rPr>
              <w:t xml:space="preserve"> </w:t>
            </w:r>
            <w:r w:rsidR="00B57F30" w:rsidRPr="00B57F30">
              <w:rPr>
                <w:rFonts w:ascii="Times New Roman" w:hAnsi="Times New Roman"/>
                <w:bCs/>
                <w:i/>
                <w:color w:val="000000"/>
                <w:sz w:val="24"/>
                <w:szCs w:val="24"/>
                <w:lang w:val="uk-UA" w:eastAsia="zh-CN"/>
              </w:rPr>
              <w:t>(сума прописом)</w:t>
            </w:r>
            <w:r w:rsidRPr="002B4194">
              <w:rPr>
                <w:rFonts w:ascii="Times New Roman" w:hAnsi="Times New Roman"/>
                <w:sz w:val="24"/>
                <w:szCs w:val="24"/>
                <w:lang w:val="uk-UA" w:eastAsia="zh-CN"/>
              </w:rPr>
              <w:t> </w:t>
            </w: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5B1F" w:rsidRPr="002B4194" w:rsidRDefault="00D15B1F" w:rsidP="00D15B1F">
            <w:pPr>
              <w:suppressAutoHyphens/>
              <w:snapToGrid w:val="0"/>
              <w:spacing w:after="0" w:line="276" w:lineRule="auto"/>
              <w:jc w:val="center"/>
              <w:rPr>
                <w:rFonts w:ascii="Times New Roman" w:hAnsi="Times New Roman"/>
                <w:b/>
                <w:bCs/>
                <w:i/>
                <w:color w:val="000000"/>
                <w:sz w:val="24"/>
                <w:szCs w:val="24"/>
                <w:lang w:val="uk-UA" w:eastAsia="zh-CN"/>
              </w:rPr>
            </w:pPr>
          </w:p>
        </w:tc>
      </w:tr>
    </w:tbl>
    <w:p w:rsidR="00D15B1F" w:rsidRPr="002B4194" w:rsidRDefault="00D15B1F" w:rsidP="00D15B1F">
      <w:pPr>
        <w:suppressAutoHyphens/>
        <w:spacing w:after="0" w:line="240" w:lineRule="auto"/>
        <w:jc w:val="both"/>
        <w:rPr>
          <w:rFonts w:ascii="Times New Roman" w:hAnsi="Times New Roman"/>
          <w:sz w:val="24"/>
          <w:szCs w:val="24"/>
          <w:lang w:val="uk-UA" w:eastAsia="zh-CN"/>
        </w:rPr>
      </w:pPr>
    </w:p>
    <w:p w:rsidR="00D15B1F" w:rsidRPr="002B4194" w:rsidRDefault="00D15B1F" w:rsidP="00D15B1F">
      <w:pPr>
        <w:suppressAutoHyphens/>
        <w:spacing w:after="0" w:line="240" w:lineRule="auto"/>
        <w:jc w:val="both"/>
        <w:rPr>
          <w:rFonts w:ascii="Times New Roman" w:hAnsi="Times New Roman"/>
          <w:sz w:val="24"/>
          <w:szCs w:val="24"/>
          <w:lang w:val="uk-UA" w:eastAsia="zh-CN"/>
        </w:rPr>
      </w:pPr>
    </w:p>
    <w:p w:rsidR="00D15B1F" w:rsidRPr="002B4194" w:rsidRDefault="00D15B1F" w:rsidP="00D15B1F">
      <w:pPr>
        <w:tabs>
          <w:tab w:val="left" w:pos="4848"/>
        </w:tabs>
        <w:suppressAutoHyphens/>
        <w:autoSpaceDE w:val="0"/>
        <w:spacing w:after="0" w:line="360" w:lineRule="auto"/>
        <w:jc w:val="center"/>
        <w:rPr>
          <w:rFonts w:ascii="Times New Roman" w:eastAsia="Times New Roman" w:hAnsi="Times New Roman"/>
          <w:sz w:val="24"/>
          <w:szCs w:val="24"/>
          <w:lang w:val="uk-UA" w:eastAsia="zh-CN"/>
        </w:rPr>
      </w:pPr>
      <w:r w:rsidRPr="002B4194">
        <w:rPr>
          <w:rFonts w:ascii="Times New Roman" w:eastAsia="Courier New" w:hAnsi="Times New Roman"/>
          <w:b/>
          <w:sz w:val="24"/>
          <w:szCs w:val="24"/>
          <w:lang w:val="uk-UA" w:eastAsia="zh-CN"/>
        </w:rPr>
        <w:t>ПОСТАЧАЛЬНИК</w:t>
      </w:r>
      <w:r w:rsidRPr="002B4194">
        <w:rPr>
          <w:rFonts w:ascii="Times New Roman" w:eastAsia="Courier New" w:hAnsi="Times New Roman"/>
          <w:b/>
          <w:sz w:val="24"/>
          <w:szCs w:val="24"/>
          <w:lang w:val="uk-UA" w:eastAsia="zh-CN"/>
        </w:rPr>
        <w:tab/>
        <w:t>ЗАМОВНИК</w:t>
      </w:r>
    </w:p>
    <w:p w:rsidR="00D15B1F" w:rsidRPr="002B4194" w:rsidRDefault="00D15B1F" w:rsidP="00D15B1F">
      <w:pPr>
        <w:spacing w:after="0"/>
        <w:jc w:val="right"/>
        <w:rPr>
          <w:rFonts w:ascii="Times New Roman" w:hAnsi="Times New Roman"/>
          <w:b/>
          <w:bCs/>
          <w:sz w:val="24"/>
          <w:szCs w:val="24"/>
          <w:lang w:val="uk-UA"/>
        </w:rPr>
      </w:pPr>
    </w:p>
    <w:p w:rsidR="00D15B1F" w:rsidRDefault="00D15B1F" w:rsidP="00D15B1F">
      <w:pPr>
        <w:spacing w:after="0"/>
        <w:jc w:val="right"/>
        <w:rPr>
          <w:rFonts w:ascii="Times New Roman" w:hAnsi="Times New Roman"/>
          <w:b/>
          <w:bCs/>
          <w:sz w:val="24"/>
          <w:szCs w:val="24"/>
          <w:lang w:val="uk-UA"/>
        </w:rPr>
      </w:pPr>
    </w:p>
    <w:p w:rsidR="00B171A2" w:rsidRDefault="00912944" w:rsidP="00912944">
      <w:pPr>
        <w:spacing w:after="0"/>
        <w:rPr>
          <w:rFonts w:ascii="Times New Roman" w:hAnsi="Times New Roman"/>
          <w:b/>
          <w:bCs/>
          <w:sz w:val="24"/>
          <w:szCs w:val="24"/>
          <w:lang w:val="uk-UA"/>
        </w:rPr>
      </w:pPr>
      <w:r w:rsidRPr="002B4194">
        <w:rPr>
          <w:rFonts w:ascii="Times New Roman" w:hAnsi="Times New Roman"/>
          <w:b/>
          <w:i/>
          <w:sz w:val="24"/>
          <w:szCs w:val="24"/>
          <w:lang w:val="uk-UA" w:eastAsia="zh-CN"/>
        </w:rPr>
        <w:t>*якщо учасник не є платником ПДВ – вказати «без ПДВ»</w:t>
      </w:r>
    </w:p>
    <w:p w:rsidR="00B171A2" w:rsidRDefault="00B171A2" w:rsidP="00D15B1F">
      <w:pPr>
        <w:spacing w:after="0"/>
        <w:jc w:val="right"/>
        <w:rPr>
          <w:rFonts w:ascii="Times New Roman" w:hAnsi="Times New Roman"/>
          <w:b/>
          <w:bCs/>
          <w:sz w:val="24"/>
          <w:szCs w:val="24"/>
          <w:lang w:val="uk-UA"/>
        </w:rPr>
      </w:pPr>
    </w:p>
    <w:p w:rsidR="00B171A2" w:rsidRPr="002B4194" w:rsidRDefault="00B171A2" w:rsidP="00D15B1F">
      <w:pPr>
        <w:spacing w:after="0"/>
        <w:jc w:val="right"/>
        <w:rPr>
          <w:rFonts w:ascii="Times New Roman" w:hAnsi="Times New Roman"/>
          <w:b/>
          <w:bCs/>
          <w:sz w:val="24"/>
          <w:szCs w:val="24"/>
          <w:lang w:val="uk-UA"/>
        </w:rPr>
      </w:pPr>
    </w:p>
    <w:p w:rsidR="00B171A2" w:rsidRPr="00B171A2" w:rsidRDefault="00B171A2" w:rsidP="00B171A2">
      <w:pPr>
        <w:ind w:firstLine="709"/>
        <w:jc w:val="both"/>
        <w:rPr>
          <w:rFonts w:ascii="Times New Roman" w:hAnsi="Times New Roman"/>
          <w:i/>
          <w:lang w:val="uk-UA"/>
        </w:rPr>
      </w:pPr>
      <w:r w:rsidRPr="00B171A2">
        <w:rPr>
          <w:rFonts w:ascii="Times New Roman" w:hAnsi="Times New Roman"/>
          <w:b/>
          <w:i/>
          <w:lang w:val="uk-UA"/>
        </w:rPr>
        <w:t>Примітка.</w:t>
      </w:r>
      <w:r w:rsidRPr="00B171A2">
        <w:rPr>
          <w:rFonts w:ascii="Times New Roman" w:hAnsi="Times New Roman"/>
          <w:i/>
          <w:lang w:val="uk-UA"/>
        </w:rPr>
        <w:t xml:space="preserve"> Зазначені в цьому проекті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sectPr w:rsidR="00B171A2" w:rsidRPr="00B171A2" w:rsidSect="00D15B1F">
      <w:pgSz w:w="11906" w:h="16838"/>
      <w:pgMar w:top="709"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1F"/>
    <w:rsid w:val="00047856"/>
    <w:rsid w:val="00246A66"/>
    <w:rsid w:val="004805CB"/>
    <w:rsid w:val="004A6A76"/>
    <w:rsid w:val="005351A4"/>
    <w:rsid w:val="00765259"/>
    <w:rsid w:val="00854D13"/>
    <w:rsid w:val="00912944"/>
    <w:rsid w:val="00944044"/>
    <w:rsid w:val="00B171A2"/>
    <w:rsid w:val="00B57F30"/>
    <w:rsid w:val="00BC7A4C"/>
    <w:rsid w:val="00BD1928"/>
    <w:rsid w:val="00CB1356"/>
    <w:rsid w:val="00D0018F"/>
    <w:rsid w:val="00D15B1F"/>
    <w:rsid w:val="00D44DAD"/>
    <w:rsid w:val="00DB2626"/>
    <w:rsid w:val="00E92A2D"/>
    <w:rsid w:val="00FB0E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86FFB-FE09-4CE0-956E-1EB4F67F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B1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11473</Words>
  <Characters>6541</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17</cp:revision>
  <dcterms:created xsi:type="dcterms:W3CDTF">2023-08-18T06:34:00Z</dcterms:created>
  <dcterms:modified xsi:type="dcterms:W3CDTF">2023-08-28T09:14:00Z</dcterms:modified>
</cp:coreProperties>
</file>