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84" w:rsidRPr="001B489A" w:rsidRDefault="00EA3084" w:rsidP="00EA3084">
      <w:pPr>
        <w:spacing w:after="0" w:line="256" w:lineRule="auto"/>
        <w:jc w:val="center"/>
        <w:rPr>
          <w:rFonts w:ascii="Times New Roman" w:eastAsia="Calibri" w:hAnsi="Times New Roman" w:cs="Times New Roman"/>
          <w:b/>
          <w:bCs/>
          <w:sz w:val="32"/>
          <w:szCs w:val="24"/>
          <w:lang w:val="uk-UA"/>
        </w:rPr>
      </w:pPr>
      <w:r w:rsidRPr="001B489A">
        <w:rPr>
          <w:rFonts w:ascii="Times New Roman" w:eastAsia="Calibri" w:hAnsi="Times New Roman" w:cs="Times New Roman"/>
          <w:b/>
          <w:bCs/>
          <w:sz w:val="32"/>
          <w:szCs w:val="24"/>
          <w:lang w:val="uk-UA"/>
        </w:rPr>
        <w:t>Перелік змін до тендерної документації закупівлі</w:t>
      </w:r>
    </w:p>
    <w:p w:rsidR="00EA3084" w:rsidRPr="001B489A" w:rsidRDefault="00EA3084" w:rsidP="00EA3084">
      <w:pPr>
        <w:spacing w:after="0" w:line="240" w:lineRule="auto"/>
        <w:jc w:val="center"/>
        <w:rPr>
          <w:rFonts w:ascii="Times New Roman" w:eastAsia="Arial" w:hAnsi="Times New Roman" w:cs="Times New Roman"/>
          <w:b/>
          <w:bCs/>
          <w:iCs/>
          <w:color w:val="000000"/>
          <w:sz w:val="24"/>
          <w:szCs w:val="24"/>
          <w:lang w:val="uk-UA" w:eastAsia="ru-RU"/>
        </w:rPr>
      </w:pPr>
      <w:r w:rsidRPr="001B489A">
        <w:rPr>
          <w:rFonts w:ascii="Times New Roman" w:eastAsia="Arial" w:hAnsi="Times New Roman" w:cs="Times New Roman"/>
          <w:b/>
          <w:bCs/>
          <w:iCs/>
          <w:color w:val="000000"/>
          <w:sz w:val="24"/>
          <w:szCs w:val="24"/>
          <w:lang w:val="uk-UA" w:eastAsia="ru-RU"/>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1B489A">
        <w:rPr>
          <w:rFonts w:ascii="Times New Roman" w:eastAsia="Arial" w:hAnsi="Times New Roman" w:cs="Times New Roman"/>
          <w:b/>
          <w:bCs/>
          <w:iCs/>
          <w:color w:val="000000"/>
          <w:sz w:val="24"/>
          <w:szCs w:val="24"/>
          <w:lang w:val="uk-UA" w:eastAsia="ru-RU"/>
        </w:rPr>
        <w:t>Булгур</w:t>
      </w:r>
      <w:proofErr w:type="spellEnd"/>
      <w:r w:rsidRPr="001B489A">
        <w:rPr>
          <w:rFonts w:ascii="Times New Roman" w:eastAsia="Arial" w:hAnsi="Times New Roman" w:cs="Times New Roman"/>
          <w:b/>
          <w:bCs/>
          <w:iCs/>
          <w:color w:val="000000"/>
          <w:sz w:val="24"/>
          <w:szCs w:val="24"/>
          <w:lang w:val="uk-UA" w:eastAsia="ru-RU"/>
        </w:rPr>
        <w:t>)</w:t>
      </w:r>
    </w:p>
    <w:p w:rsidR="004A01A0" w:rsidRPr="001B489A" w:rsidRDefault="004A01A0" w:rsidP="00F506E8">
      <w:pPr>
        <w:pStyle w:val="a4"/>
        <w:jc w:val="center"/>
        <w:rPr>
          <w:b/>
          <w:sz w:val="24"/>
          <w:szCs w:val="24"/>
        </w:rPr>
      </w:pPr>
    </w:p>
    <w:tbl>
      <w:tblPr>
        <w:tblStyle w:val="a3"/>
        <w:tblW w:w="15342" w:type="dxa"/>
        <w:tblInd w:w="-289" w:type="dxa"/>
        <w:tblLook w:val="04A0" w:firstRow="1" w:lastRow="0" w:firstColumn="1" w:lastColumn="0" w:noHBand="0" w:noVBand="1"/>
      </w:tblPr>
      <w:tblGrid>
        <w:gridCol w:w="458"/>
        <w:gridCol w:w="4220"/>
        <w:gridCol w:w="5136"/>
        <w:gridCol w:w="5528"/>
      </w:tblGrid>
      <w:tr w:rsidR="00B31227" w:rsidRPr="001B489A" w:rsidTr="00B73514">
        <w:tc>
          <w:tcPr>
            <w:tcW w:w="458" w:type="dxa"/>
            <w:vAlign w:val="center"/>
          </w:tcPr>
          <w:p w:rsidR="00B31227" w:rsidRPr="001B489A" w:rsidRDefault="00B31227" w:rsidP="00B31227">
            <w:pPr>
              <w:jc w:val="center"/>
              <w:rPr>
                <w:rFonts w:ascii="Times New Roman" w:hAnsi="Times New Roman" w:cs="Times New Roman"/>
                <w:sz w:val="20"/>
                <w:szCs w:val="20"/>
                <w:lang w:val="uk-UA"/>
              </w:rPr>
            </w:pPr>
            <w:r w:rsidRPr="001B489A">
              <w:rPr>
                <w:rFonts w:ascii="Times New Roman" w:hAnsi="Times New Roman" w:cs="Times New Roman"/>
                <w:sz w:val="20"/>
                <w:szCs w:val="20"/>
                <w:lang w:val="uk-UA"/>
              </w:rPr>
              <w:t>№ з/п</w:t>
            </w:r>
          </w:p>
        </w:tc>
        <w:tc>
          <w:tcPr>
            <w:tcW w:w="4220" w:type="dxa"/>
            <w:vAlign w:val="center"/>
          </w:tcPr>
          <w:p w:rsidR="00B31227" w:rsidRPr="001B489A" w:rsidRDefault="00B31227" w:rsidP="00B31227">
            <w:pPr>
              <w:jc w:val="center"/>
              <w:rPr>
                <w:rFonts w:ascii="Times New Roman" w:hAnsi="Times New Roman" w:cs="Times New Roman"/>
                <w:sz w:val="20"/>
                <w:szCs w:val="20"/>
                <w:lang w:val="uk-UA"/>
              </w:rPr>
            </w:pPr>
            <w:r w:rsidRPr="001B489A">
              <w:rPr>
                <w:rFonts w:ascii="Times New Roman" w:hAnsi="Times New Roman" w:cs="Times New Roman"/>
                <w:sz w:val="20"/>
                <w:szCs w:val="20"/>
                <w:lang w:val="uk-UA"/>
              </w:rPr>
              <w:t>Пункт тендерної документації</w:t>
            </w:r>
          </w:p>
        </w:tc>
        <w:tc>
          <w:tcPr>
            <w:tcW w:w="5136" w:type="dxa"/>
            <w:vAlign w:val="center"/>
          </w:tcPr>
          <w:p w:rsidR="00B31227" w:rsidRPr="001B489A" w:rsidRDefault="00B31227" w:rsidP="00B31227">
            <w:pPr>
              <w:jc w:val="center"/>
              <w:rPr>
                <w:rFonts w:ascii="Times New Roman" w:hAnsi="Times New Roman" w:cs="Times New Roman"/>
                <w:sz w:val="20"/>
                <w:szCs w:val="20"/>
                <w:lang w:val="uk-UA"/>
              </w:rPr>
            </w:pPr>
            <w:r w:rsidRPr="001B489A">
              <w:rPr>
                <w:rFonts w:ascii="Times New Roman" w:hAnsi="Times New Roman" w:cs="Times New Roman"/>
                <w:sz w:val="20"/>
                <w:szCs w:val="20"/>
                <w:lang w:val="uk-UA"/>
              </w:rPr>
              <w:t>Поточна редакція тендерної документації</w:t>
            </w:r>
          </w:p>
        </w:tc>
        <w:tc>
          <w:tcPr>
            <w:tcW w:w="5528" w:type="dxa"/>
            <w:vAlign w:val="center"/>
          </w:tcPr>
          <w:p w:rsidR="00B31227" w:rsidRPr="001B489A" w:rsidRDefault="00B31227" w:rsidP="00B31227">
            <w:pPr>
              <w:jc w:val="center"/>
              <w:rPr>
                <w:rFonts w:ascii="Times New Roman" w:hAnsi="Times New Roman" w:cs="Times New Roman"/>
                <w:sz w:val="20"/>
                <w:szCs w:val="20"/>
                <w:lang w:val="uk-UA"/>
              </w:rPr>
            </w:pPr>
            <w:r w:rsidRPr="001B489A">
              <w:rPr>
                <w:rFonts w:ascii="Times New Roman" w:hAnsi="Times New Roman" w:cs="Times New Roman"/>
                <w:sz w:val="20"/>
                <w:szCs w:val="20"/>
                <w:lang w:val="uk-UA"/>
              </w:rPr>
              <w:t>Редакція тендерної документації зі змінами</w:t>
            </w:r>
          </w:p>
        </w:tc>
      </w:tr>
      <w:tr w:rsidR="00B31227" w:rsidRPr="001B489A" w:rsidTr="00B73514">
        <w:tc>
          <w:tcPr>
            <w:tcW w:w="458" w:type="dxa"/>
          </w:tcPr>
          <w:p w:rsidR="00B31227" w:rsidRPr="001B489A" w:rsidRDefault="00AA2241" w:rsidP="00B31227">
            <w:pPr>
              <w:jc w:val="center"/>
              <w:rPr>
                <w:rFonts w:ascii="Times New Roman" w:hAnsi="Times New Roman" w:cs="Times New Roman"/>
                <w:sz w:val="20"/>
                <w:szCs w:val="20"/>
                <w:lang w:val="uk-UA"/>
              </w:rPr>
            </w:pPr>
            <w:r w:rsidRPr="001B489A">
              <w:rPr>
                <w:rFonts w:ascii="Times New Roman" w:hAnsi="Times New Roman" w:cs="Times New Roman"/>
                <w:sz w:val="24"/>
                <w:szCs w:val="20"/>
                <w:lang w:val="uk-UA"/>
              </w:rPr>
              <w:t>1</w:t>
            </w:r>
          </w:p>
        </w:tc>
        <w:tc>
          <w:tcPr>
            <w:tcW w:w="4220" w:type="dxa"/>
          </w:tcPr>
          <w:p w:rsidR="00E14CB5" w:rsidRPr="001B489A" w:rsidRDefault="00D4687D"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3.5 Додатку 2 до тендерної документації</w:t>
            </w:r>
            <w:r w:rsidR="00B73514" w:rsidRPr="001B489A">
              <w:rPr>
                <w:rFonts w:ascii="Times New Roman" w:hAnsi="Times New Roman" w:cs="Times New Roman"/>
                <w:b/>
                <w:sz w:val="20"/>
                <w:szCs w:val="20"/>
                <w:lang w:val="uk-UA"/>
              </w:rPr>
              <w:t xml:space="preserve"> </w:t>
            </w:r>
          </w:p>
        </w:tc>
        <w:tc>
          <w:tcPr>
            <w:tcW w:w="5136" w:type="dxa"/>
          </w:tcPr>
          <w:p w:rsidR="00D4687D" w:rsidRPr="001B489A" w:rsidRDefault="00D4687D" w:rsidP="00D4687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w:t>
            </w:r>
            <w:bookmarkStart w:id="0" w:name="_GoBack"/>
            <w:bookmarkEnd w:id="0"/>
            <w:r w:rsidRPr="001B489A">
              <w:rPr>
                <w:rFonts w:ascii="Times New Roman" w:hAnsi="Times New Roman" w:cs="Times New Roman"/>
                <w:sz w:val="24"/>
                <w:szCs w:val="24"/>
                <w:lang w:val="uk-UA"/>
              </w:rPr>
              <w:t>в'язковій сертифікації на території України);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31227" w:rsidRPr="001B489A" w:rsidRDefault="00B31227" w:rsidP="00B73514">
            <w:pPr>
              <w:jc w:val="both"/>
              <w:rPr>
                <w:rFonts w:ascii="Times New Roman" w:hAnsi="Times New Roman" w:cs="Times New Roman"/>
                <w:sz w:val="20"/>
                <w:szCs w:val="20"/>
                <w:lang w:val="uk-UA"/>
              </w:rPr>
            </w:pPr>
          </w:p>
        </w:tc>
        <w:tc>
          <w:tcPr>
            <w:tcW w:w="5528" w:type="dxa"/>
          </w:tcPr>
          <w:p w:rsidR="00D4687D" w:rsidRPr="001B489A" w:rsidRDefault="00D4687D" w:rsidP="00D4687D">
            <w:pPr>
              <w:jc w:val="both"/>
              <w:rPr>
                <w:rFonts w:ascii="Times New Roman" w:hAnsi="Times New Roman" w:cs="Times New Roman"/>
                <w:sz w:val="20"/>
                <w:szCs w:val="20"/>
                <w:lang w:val="uk-UA"/>
              </w:rPr>
            </w:pPr>
            <w:bookmarkStart w:id="1" w:name="_Hlk129614392"/>
            <w:r w:rsidRPr="001B489A">
              <w:rPr>
                <w:rFonts w:ascii="Times New Roman" w:hAnsi="Times New Roman" w:cs="Times New Roman"/>
                <w:sz w:val="20"/>
                <w:szCs w:val="20"/>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1"/>
          <w:p w:rsidR="00B31227" w:rsidRPr="001B489A" w:rsidRDefault="00B31227" w:rsidP="00B73514">
            <w:pPr>
              <w:rPr>
                <w:rFonts w:ascii="Times New Roman" w:hAnsi="Times New Roman" w:cs="Times New Roman"/>
                <w:sz w:val="20"/>
                <w:szCs w:val="20"/>
                <w:lang w:val="uk-UA"/>
              </w:rPr>
            </w:pPr>
          </w:p>
        </w:tc>
      </w:tr>
      <w:tr w:rsidR="00C258FC" w:rsidRPr="001B489A" w:rsidTr="00B73514">
        <w:tc>
          <w:tcPr>
            <w:tcW w:w="458" w:type="dxa"/>
          </w:tcPr>
          <w:p w:rsidR="00C258FC" w:rsidRPr="001B489A" w:rsidRDefault="001B489A" w:rsidP="00B31227">
            <w:pPr>
              <w:jc w:val="center"/>
              <w:rPr>
                <w:rFonts w:ascii="Times New Roman" w:hAnsi="Times New Roman" w:cs="Times New Roman"/>
                <w:sz w:val="24"/>
                <w:szCs w:val="20"/>
                <w:lang w:val="uk-UA"/>
              </w:rPr>
            </w:pPr>
            <w:r w:rsidRPr="001B489A">
              <w:rPr>
                <w:rFonts w:ascii="Times New Roman" w:hAnsi="Times New Roman" w:cs="Times New Roman"/>
                <w:sz w:val="24"/>
                <w:szCs w:val="20"/>
                <w:lang w:val="uk-UA"/>
              </w:rPr>
              <w:t>2</w:t>
            </w:r>
          </w:p>
        </w:tc>
        <w:tc>
          <w:tcPr>
            <w:tcW w:w="4220" w:type="dxa"/>
          </w:tcPr>
          <w:p w:rsidR="00C258FC" w:rsidRPr="001B489A" w:rsidRDefault="00C258FC"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3.6 Додатку 2 до тендерної документації</w:t>
            </w:r>
          </w:p>
        </w:tc>
        <w:tc>
          <w:tcPr>
            <w:tcW w:w="5136" w:type="dxa"/>
          </w:tcPr>
          <w:p w:rsidR="00C258FC" w:rsidRPr="001B489A" w:rsidRDefault="00C258FC" w:rsidP="00C258FC">
            <w:pPr>
              <w:tabs>
                <w:tab w:val="left" w:pos="142"/>
              </w:tabs>
              <w:ind w:left="36"/>
              <w:contextualSpacing/>
              <w:jc w:val="both"/>
              <w:textAlignment w:val="top"/>
              <w:rPr>
                <w:rFonts w:ascii="Times New Roman" w:eastAsia="Times New Roman" w:hAnsi="Times New Roman" w:cs="Times New Roman"/>
                <w:sz w:val="24"/>
                <w:szCs w:val="24"/>
                <w:lang w:val="uk-UA" w:eastAsia="uk-UA"/>
              </w:rPr>
            </w:pPr>
            <w:r w:rsidRPr="001B489A">
              <w:rPr>
                <w:rFonts w:ascii="Times New Roman" w:eastAsia="Times New Roman" w:hAnsi="Times New Roman" w:cs="Times New Roman"/>
                <w:sz w:val="24"/>
                <w:szCs w:val="24"/>
                <w:lang w:val="uk-UA" w:eastAsia="uk-UA"/>
              </w:rPr>
              <w:t>Замовник залишає за собою право у буд-який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в односторонньому.</w:t>
            </w:r>
          </w:p>
          <w:p w:rsidR="00C258FC" w:rsidRPr="001B489A" w:rsidRDefault="00C258FC" w:rsidP="00D4687D">
            <w:pPr>
              <w:jc w:val="both"/>
              <w:rPr>
                <w:rFonts w:ascii="Times New Roman" w:hAnsi="Times New Roman" w:cs="Times New Roman"/>
                <w:sz w:val="24"/>
                <w:szCs w:val="24"/>
                <w:lang w:val="uk-UA"/>
              </w:rPr>
            </w:pPr>
          </w:p>
        </w:tc>
        <w:tc>
          <w:tcPr>
            <w:tcW w:w="5528" w:type="dxa"/>
          </w:tcPr>
          <w:p w:rsidR="0046504B" w:rsidRPr="001B489A" w:rsidRDefault="0046504B" w:rsidP="0046504B">
            <w:pPr>
              <w:tabs>
                <w:tab w:val="left" w:pos="142"/>
              </w:tabs>
              <w:ind w:left="36"/>
              <w:contextualSpacing/>
              <w:jc w:val="both"/>
              <w:textAlignment w:val="top"/>
              <w:rPr>
                <w:rFonts w:ascii="Times New Roman" w:eastAsia="Times New Roman" w:hAnsi="Times New Roman" w:cs="Times New Roman"/>
                <w:sz w:val="24"/>
                <w:szCs w:val="24"/>
                <w:lang w:val="uk-UA" w:eastAsia="uk-UA"/>
              </w:rPr>
            </w:pPr>
            <w:bookmarkStart w:id="2" w:name="_Hlk129618694"/>
            <w:r w:rsidRPr="001B489A">
              <w:rPr>
                <w:rFonts w:ascii="Times New Roman" w:eastAsia="Times New Roman" w:hAnsi="Times New Roman" w:cs="Times New Roman"/>
                <w:sz w:val="24"/>
                <w:szCs w:val="24"/>
                <w:lang w:val="uk-UA" w:eastAsia="uk-UA"/>
              </w:rPr>
              <w:t>Замовник залишає за собою право у буд-який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w:t>
            </w:r>
            <w:r w:rsidR="00F96BCA" w:rsidRPr="001B489A">
              <w:rPr>
                <w:rFonts w:ascii="Times New Roman" w:eastAsia="Times New Roman" w:hAnsi="Times New Roman" w:cs="Times New Roman"/>
                <w:sz w:val="24"/>
                <w:szCs w:val="24"/>
                <w:lang w:val="uk-UA" w:eastAsia="uk-UA"/>
              </w:rPr>
              <w:t xml:space="preserve"> та</w:t>
            </w:r>
            <w:r w:rsidRPr="001B489A">
              <w:rPr>
                <w:rFonts w:ascii="Times New Roman" w:eastAsia="Times New Roman" w:hAnsi="Times New Roman" w:cs="Times New Roman"/>
                <w:sz w:val="24"/>
                <w:szCs w:val="24"/>
                <w:lang w:val="uk-UA" w:eastAsia="uk-UA"/>
              </w:rPr>
              <w:t xml:space="preserve"> </w:t>
            </w:r>
            <w:r w:rsidR="00F96BCA" w:rsidRPr="001B489A">
              <w:rPr>
                <w:rFonts w:ascii="Times New Roman" w:eastAsia="Times New Roman" w:hAnsi="Times New Roman" w:cs="Times New Roman"/>
                <w:sz w:val="24"/>
                <w:szCs w:val="24"/>
                <w:lang w:val="uk-UA" w:eastAsia="uk-UA"/>
              </w:rPr>
              <w:t>вжиття заходів передбачених договором.</w:t>
            </w:r>
          </w:p>
          <w:bookmarkEnd w:id="2"/>
          <w:p w:rsidR="00C258FC" w:rsidRPr="001B489A" w:rsidRDefault="00C258FC" w:rsidP="00D4687D">
            <w:pPr>
              <w:jc w:val="both"/>
              <w:rPr>
                <w:rFonts w:ascii="Times New Roman" w:hAnsi="Times New Roman" w:cs="Times New Roman"/>
                <w:sz w:val="20"/>
                <w:szCs w:val="20"/>
                <w:lang w:val="uk-UA"/>
              </w:rPr>
            </w:pPr>
          </w:p>
        </w:tc>
      </w:tr>
      <w:tr w:rsidR="00C258FC" w:rsidRPr="001B489A" w:rsidTr="00B73514">
        <w:tc>
          <w:tcPr>
            <w:tcW w:w="458" w:type="dxa"/>
          </w:tcPr>
          <w:p w:rsidR="00C258FC" w:rsidRPr="001B489A" w:rsidRDefault="001B489A" w:rsidP="00B31227">
            <w:pPr>
              <w:jc w:val="center"/>
              <w:rPr>
                <w:rFonts w:ascii="Times New Roman" w:hAnsi="Times New Roman" w:cs="Times New Roman"/>
                <w:sz w:val="24"/>
                <w:szCs w:val="20"/>
                <w:lang w:val="uk-UA"/>
              </w:rPr>
            </w:pPr>
            <w:r w:rsidRPr="001B489A">
              <w:rPr>
                <w:rFonts w:ascii="Times New Roman" w:hAnsi="Times New Roman" w:cs="Times New Roman"/>
                <w:sz w:val="24"/>
                <w:szCs w:val="20"/>
                <w:lang w:val="uk-UA"/>
              </w:rPr>
              <w:t>3</w:t>
            </w:r>
          </w:p>
        </w:tc>
        <w:tc>
          <w:tcPr>
            <w:tcW w:w="4220" w:type="dxa"/>
          </w:tcPr>
          <w:p w:rsidR="00C258FC" w:rsidRPr="001B489A" w:rsidRDefault="00DD3F60"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3.7 Додатку 2 до тендерної документації</w:t>
            </w:r>
          </w:p>
        </w:tc>
        <w:tc>
          <w:tcPr>
            <w:tcW w:w="5136" w:type="dxa"/>
          </w:tcPr>
          <w:p w:rsidR="00DD3F60" w:rsidRPr="001B489A" w:rsidRDefault="00DD3F60" w:rsidP="00DD3F60">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3" w:name="_Hlk128919499"/>
            <w:r w:rsidRPr="001B489A">
              <w:rPr>
                <w:rFonts w:ascii="Times New Roman" w:hAnsi="Times New Roman" w:cs="Times New Roman"/>
                <w:sz w:val="24"/>
                <w:szCs w:val="24"/>
                <w:lang w:val="uk-UA"/>
              </w:rPr>
              <w:t xml:space="preserve"> </w:t>
            </w:r>
            <w:bookmarkStart w:id="4" w:name="_Hlk129615797"/>
            <w:r w:rsidRPr="001B489A">
              <w:rPr>
                <w:rFonts w:ascii="Times New Roman" w:hAnsi="Times New Roman" w:cs="Times New Roman"/>
                <w:sz w:val="24"/>
                <w:szCs w:val="24"/>
                <w:lang w:val="uk-UA"/>
              </w:rPr>
              <w:t xml:space="preserve">Приймання товару </w:t>
            </w:r>
            <w:r w:rsidRPr="001B489A">
              <w:rPr>
                <w:rFonts w:ascii="Times New Roman" w:hAnsi="Times New Roman" w:cs="Times New Roman"/>
                <w:sz w:val="24"/>
                <w:szCs w:val="24"/>
                <w:lang w:val="uk-UA"/>
              </w:rPr>
              <w:lastRenderedPageBreak/>
              <w:t>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3"/>
          <w:bookmarkEnd w:id="4"/>
          <w:p w:rsidR="00C258FC" w:rsidRPr="001B489A" w:rsidRDefault="00C258FC" w:rsidP="00D4687D">
            <w:pPr>
              <w:jc w:val="both"/>
              <w:rPr>
                <w:rFonts w:ascii="Times New Roman" w:hAnsi="Times New Roman" w:cs="Times New Roman"/>
                <w:sz w:val="24"/>
                <w:szCs w:val="24"/>
                <w:lang w:val="uk-UA"/>
              </w:rPr>
            </w:pPr>
          </w:p>
        </w:tc>
        <w:tc>
          <w:tcPr>
            <w:tcW w:w="5528" w:type="dxa"/>
          </w:tcPr>
          <w:p w:rsidR="006A4A0D" w:rsidRPr="001B489A" w:rsidRDefault="006A4A0D" w:rsidP="006A4A0D">
            <w:pPr>
              <w:jc w:val="both"/>
              <w:rPr>
                <w:rFonts w:ascii="Times New Roman" w:hAnsi="Times New Roman" w:cs="Times New Roman"/>
                <w:sz w:val="24"/>
                <w:szCs w:val="24"/>
                <w:lang w:val="uk-UA"/>
              </w:rPr>
            </w:pPr>
            <w:bookmarkStart w:id="5" w:name="_Hlk129618753"/>
            <w:r w:rsidRPr="001B489A">
              <w:rPr>
                <w:rFonts w:ascii="Times New Roman" w:hAnsi="Times New Roman" w:cs="Times New Roman"/>
                <w:sz w:val="24"/>
                <w:szCs w:val="24"/>
                <w:lang w:val="uk-UA"/>
              </w:rPr>
              <w:lastRenderedPageBreak/>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5"/>
          <w:p w:rsidR="00C258FC" w:rsidRPr="001B489A" w:rsidRDefault="00C258FC" w:rsidP="00D4687D">
            <w:pPr>
              <w:jc w:val="both"/>
              <w:rPr>
                <w:rFonts w:ascii="Times New Roman" w:hAnsi="Times New Roman" w:cs="Times New Roman"/>
                <w:sz w:val="20"/>
                <w:szCs w:val="20"/>
                <w:lang w:val="uk-UA"/>
              </w:rPr>
            </w:pPr>
          </w:p>
        </w:tc>
      </w:tr>
      <w:tr w:rsidR="006A4A0D" w:rsidRPr="001B489A" w:rsidTr="00B73514">
        <w:tc>
          <w:tcPr>
            <w:tcW w:w="458" w:type="dxa"/>
          </w:tcPr>
          <w:p w:rsidR="006A4A0D" w:rsidRPr="001B489A" w:rsidRDefault="001B489A" w:rsidP="00B31227">
            <w:pPr>
              <w:jc w:val="center"/>
              <w:rPr>
                <w:rFonts w:ascii="Times New Roman" w:hAnsi="Times New Roman" w:cs="Times New Roman"/>
                <w:sz w:val="24"/>
                <w:szCs w:val="20"/>
                <w:lang w:val="uk-UA"/>
              </w:rPr>
            </w:pPr>
            <w:bookmarkStart w:id="6" w:name="_Hlk129618776"/>
            <w:r w:rsidRPr="001B489A">
              <w:rPr>
                <w:rFonts w:ascii="Times New Roman" w:hAnsi="Times New Roman" w:cs="Times New Roman"/>
                <w:sz w:val="24"/>
                <w:szCs w:val="20"/>
                <w:lang w:val="uk-UA"/>
              </w:rPr>
              <w:lastRenderedPageBreak/>
              <w:t>4</w:t>
            </w:r>
          </w:p>
        </w:tc>
        <w:tc>
          <w:tcPr>
            <w:tcW w:w="4220" w:type="dxa"/>
          </w:tcPr>
          <w:p w:rsidR="006A4A0D" w:rsidRPr="001B489A" w:rsidRDefault="006A4A0D"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3.9 Додатку 2 до тендерної документації</w:t>
            </w:r>
          </w:p>
        </w:tc>
        <w:tc>
          <w:tcPr>
            <w:tcW w:w="5136" w:type="dxa"/>
          </w:tcPr>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6A4A0D" w:rsidRPr="001B489A" w:rsidRDefault="006A4A0D" w:rsidP="00DD3F60">
            <w:pPr>
              <w:jc w:val="both"/>
              <w:rPr>
                <w:rFonts w:ascii="Times New Roman" w:hAnsi="Times New Roman" w:cs="Times New Roman"/>
                <w:sz w:val="24"/>
                <w:szCs w:val="24"/>
                <w:lang w:val="uk-UA"/>
              </w:rPr>
            </w:pPr>
          </w:p>
        </w:tc>
        <w:tc>
          <w:tcPr>
            <w:tcW w:w="5528" w:type="dxa"/>
          </w:tcPr>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1B489A" w:rsidRDefault="006A4A0D" w:rsidP="006A4A0D">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6A4A0D" w:rsidRPr="001B489A" w:rsidRDefault="006A4A0D" w:rsidP="006A4A0D">
            <w:pPr>
              <w:jc w:val="both"/>
              <w:rPr>
                <w:rFonts w:ascii="Times New Roman" w:hAnsi="Times New Roman" w:cs="Times New Roman"/>
                <w:sz w:val="24"/>
                <w:szCs w:val="24"/>
                <w:lang w:val="uk-UA"/>
              </w:rPr>
            </w:pPr>
          </w:p>
        </w:tc>
      </w:tr>
      <w:bookmarkEnd w:id="6"/>
      <w:tr w:rsidR="002371CF" w:rsidRPr="001B489A" w:rsidTr="00B73514">
        <w:tc>
          <w:tcPr>
            <w:tcW w:w="458" w:type="dxa"/>
          </w:tcPr>
          <w:p w:rsidR="002371CF" w:rsidRPr="001B489A" w:rsidRDefault="001B489A" w:rsidP="00B31227">
            <w:pPr>
              <w:jc w:val="center"/>
              <w:rPr>
                <w:rFonts w:ascii="Times New Roman" w:hAnsi="Times New Roman" w:cs="Times New Roman"/>
                <w:sz w:val="24"/>
                <w:szCs w:val="20"/>
                <w:lang w:val="uk-UA"/>
              </w:rPr>
            </w:pPr>
            <w:r w:rsidRPr="001B489A">
              <w:rPr>
                <w:rFonts w:ascii="Times New Roman" w:hAnsi="Times New Roman" w:cs="Times New Roman"/>
                <w:sz w:val="24"/>
                <w:szCs w:val="20"/>
                <w:lang w:val="uk-UA"/>
              </w:rPr>
              <w:t>5</w:t>
            </w:r>
          </w:p>
        </w:tc>
        <w:tc>
          <w:tcPr>
            <w:tcW w:w="4220" w:type="dxa"/>
          </w:tcPr>
          <w:p w:rsidR="002371CF" w:rsidRPr="001B489A" w:rsidRDefault="002371CF"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xml:space="preserve">. 2.2 </w:t>
            </w:r>
            <w:proofErr w:type="spellStart"/>
            <w:r w:rsidRPr="001B489A">
              <w:rPr>
                <w:rFonts w:ascii="Times New Roman" w:hAnsi="Times New Roman" w:cs="Times New Roman"/>
                <w:b/>
                <w:sz w:val="20"/>
                <w:szCs w:val="20"/>
                <w:lang w:val="uk-UA"/>
              </w:rPr>
              <w:t>Проєкту</w:t>
            </w:r>
            <w:proofErr w:type="spellEnd"/>
            <w:r w:rsidRPr="001B489A">
              <w:rPr>
                <w:rFonts w:ascii="Times New Roman" w:hAnsi="Times New Roman" w:cs="Times New Roman"/>
                <w:b/>
                <w:sz w:val="20"/>
                <w:szCs w:val="20"/>
                <w:lang w:val="uk-UA"/>
              </w:rPr>
              <w:t xml:space="preserve"> договору про закупівлю що міститься у Додатку 3 до тендерної документації</w:t>
            </w:r>
          </w:p>
        </w:tc>
        <w:tc>
          <w:tcPr>
            <w:tcW w:w="5136" w:type="dxa"/>
          </w:tcPr>
          <w:p w:rsidR="002371CF" w:rsidRPr="001B489A" w:rsidRDefault="002371CF" w:rsidP="002371CF">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 xml:space="preserve">Постачальник зобов'язується зберігати товар,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товару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товару чи хоча б одного факту </w:t>
            </w:r>
            <w:proofErr w:type="spellStart"/>
            <w:r w:rsidRPr="001B489A">
              <w:rPr>
                <w:rFonts w:ascii="Times New Roman" w:hAnsi="Times New Roman" w:cs="Times New Roman"/>
                <w:sz w:val="24"/>
                <w:szCs w:val="24"/>
                <w:lang w:val="uk-UA"/>
              </w:rPr>
              <w:t>недопуску</w:t>
            </w:r>
            <w:proofErr w:type="spellEnd"/>
            <w:r w:rsidRPr="001B489A">
              <w:rPr>
                <w:rFonts w:ascii="Times New Roman" w:hAnsi="Times New Roman" w:cs="Times New Roman"/>
                <w:sz w:val="24"/>
                <w:szCs w:val="24"/>
                <w:lang w:val="uk-UA"/>
              </w:rPr>
              <w:t xml:space="preserve"> посадових/службових осіб Замовника до зазначених вище приміщень </w:t>
            </w:r>
            <w:r w:rsidRPr="001B489A">
              <w:rPr>
                <w:rFonts w:ascii="Times New Roman" w:hAnsi="Times New Roman" w:cs="Times New Roman"/>
                <w:sz w:val="24"/>
                <w:szCs w:val="24"/>
                <w:lang w:val="uk-UA"/>
              </w:rPr>
              <w:lastRenderedPageBreak/>
              <w:t xml:space="preserve">Постачальника з метою перевірки умов зберігання товару, Замовник </w:t>
            </w:r>
            <w:bookmarkStart w:id="7" w:name="_Hlk128920346"/>
            <w:r w:rsidRPr="001B489A">
              <w:rPr>
                <w:rFonts w:ascii="Times New Roman" w:hAnsi="Times New Roman" w:cs="Times New Roman"/>
                <w:sz w:val="24"/>
                <w:szCs w:val="24"/>
                <w:lang w:val="uk-UA"/>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7"/>
          <w:p w:rsidR="002371CF" w:rsidRPr="001B489A" w:rsidRDefault="002371CF" w:rsidP="006A4A0D">
            <w:pPr>
              <w:jc w:val="both"/>
              <w:rPr>
                <w:rFonts w:ascii="Times New Roman" w:hAnsi="Times New Roman" w:cs="Times New Roman"/>
                <w:sz w:val="24"/>
                <w:szCs w:val="24"/>
                <w:lang w:val="uk-UA"/>
              </w:rPr>
            </w:pPr>
          </w:p>
        </w:tc>
        <w:tc>
          <w:tcPr>
            <w:tcW w:w="5528" w:type="dxa"/>
          </w:tcPr>
          <w:p w:rsidR="007F3C07" w:rsidRPr="001B489A" w:rsidRDefault="007F3C07" w:rsidP="007F3C07">
            <w:pPr>
              <w:jc w:val="both"/>
              <w:rPr>
                <w:rFonts w:ascii="Times New Roman" w:hAnsi="Times New Roman" w:cs="Times New Roman"/>
                <w:sz w:val="24"/>
                <w:szCs w:val="24"/>
                <w:lang w:val="uk-UA"/>
              </w:rPr>
            </w:pPr>
            <w:bookmarkStart w:id="8" w:name="_Hlk129619052"/>
            <w:r w:rsidRPr="001B489A">
              <w:rPr>
                <w:rFonts w:ascii="Times New Roman" w:hAnsi="Times New Roman" w:cs="Times New Roman"/>
                <w:sz w:val="24"/>
                <w:szCs w:val="24"/>
                <w:lang w:val="uk-UA"/>
              </w:rPr>
              <w:lastRenderedPageBreak/>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Pr="001B489A">
              <w:rPr>
                <w:rFonts w:ascii="Times New Roman" w:hAnsi="Times New Roman" w:cs="Times New Roman"/>
                <w:sz w:val="24"/>
                <w:szCs w:val="24"/>
                <w:lang w:val="uk-UA"/>
              </w:rPr>
              <w:t>здійснюватись</w:t>
            </w:r>
            <w:proofErr w:type="spellEnd"/>
            <w:r w:rsidRPr="001B489A">
              <w:rPr>
                <w:rFonts w:ascii="Times New Roman" w:hAnsi="Times New Roman" w:cs="Times New Roman"/>
                <w:sz w:val="24"/>
                <w:szCs w:val="24"/>
                <w:lang w:val="uk-UA"/>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w:t>
            </w:r>
            <w:r w:rsidRPr="001B489A">
              <w:rPr>
                <w:rFonts w:ascii="Times New Roman" w:hAnsi="Times New Roman" w:cs="Times New Roman"/>
                <w:sz w:val="24"/>
                <w:szCs w:val="24"/>
                <w:lang w:val="uk-UA"/>
              </w:rPr>
              <w:lastRenderedPageBreak/>
              <w:t>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8"/>
          <w:p w:rsidR="002371CF" w:rsidRPr="001B489A" w:rsidRDefault="002371CF" w:rsidP="00B95C8C">
            <w:pPr>
              <w:jc w:val="both"/>
              <w:rPr>
                <w:rFonts w:ascii="Times New Roman" w:hAnsi="Times New Roman" w:cs="Times New Roman"/>
                <w:sz w:val="24"/>
                <w:szCs w:val="24"/>
                <w:lang w:val="uk-UA"/>
              </w:rPr>
            </w:pPr>
          </w:p>
        </w:tc>
      </w:tr>
      <w:tr w:rsidR="00B95C8C" w:rsidRPr="001B489A" w:rsidTr="00B73514">
        <w:tc>
          <w:tcPr>
            <w:tcW w:w="458" w:type="dxa"/>
          </w:tcPr>
          <w:p w:rsidR="00B95C8C" w:rsidRPr="001B489A" w:rsidRDefault="001B489A" w:rsidP="00B31227">
            <w:pPr>
              <w:jc w:val="center"/>
              <w:rPr>
                <w:rFonts w:ascii="Times New Roman" w:hAnsi="Times New Roman" w:cs="Times New Roman"/>
                <w:sz w:val="24"/>
                <w:szCs w:val="20"/>
                <w:lang w:val="uk-UA"/>
              </w:rPr>
            </w:pPr>
            <w:r w:rsidRPr="001B489A">
              <w:rPr>
                <w:rFonts w:ascii="Times New Roman" w:hAnsi="Times New Roman" w:cs="Times New Roman"/>
                <w:sz w:val="24"/>
                <w:szCs w:val="20"/>
                <w:lang w:val="uk-UA"/>
              </w:rPr>
              <w:lastRenderedPageBreak/>
              <w:t>6</w:t>
            </w:r>
          </w:p>
        </w:tc>
        <w:tc>
          <w:tcPr>
            <w:tcW w:w="4220" w:type="dxa"/>
          </w:tcPr>
          <w:p w:rsidR="00B95C8C" w:rsidRPr="001B489A" w:rsidRDefault="00B95C8C" w:rsidP="00C401DD">
            <w:pPr>
              <w:jc w:val="center"/>
              <w:rPr>
                <w:rFonts w:ascii="Times New Roman" w:hAnsi="Times New Roman" w:cs="Times New Roman"/>
                <w:b/>
                <w:sz w:val="20"/>
                <w:szCs w:val="20"/>
                <w:lang w:val="uk-UA"/>
              </w:rPr>
            </w:pPr>
            <w:proofErr w:type="spellStart"/>
            <w:r w:rsidRPr="001B489A">
              <w:rPr>
                <w:rFonts w:ascii="Times New Roman" w:hAnsi="Times New Roman" w:cs="Times New Roman"/>
                <w:b/>
                <w:sz w:val="20"/>
                <w:szCs w:val="20"/>
                <w:lang w:val="uk-UA"/>
              </w:rPr>
              <w:t>П.п</w:t>
            </w:r>
            <w:proofErr w:type="spellEnd"/>
            <w:r w:rsidRPr="001B489A">
              <w:rPr>
                <w:rFonts w:ascii="Times New Roman" w:hAnsi="Times New Roman" w:cs="Times New Roman"/>
                <w:b/>
                <w:sz w:val="20"/>
                <w:szCs w:val="20"/>
                <w:lang w:val="uk-UA"/>
              </w:rPr>
              <w:t xml:space="preserve">. 2.5 </w:t>
            </w:r>
            <w:proofErr w:type="spellStart"/>
            <w:r w:rsidRPr="001B489A">
              <w:rPr>
                <w:rFonts w:ascii="Times New Roman" w:hAnsi="Times New Roman" w:cs="Times New Roman"/>
                <w:b/>
                <w:sz w:val="20"/>
                <w:szCs w:val="20"/>
                <w:lang w:val="uk-UA"/>
              </w:rPr>
              <w:t>Проєкту</w:t>
            </w:r>
            <w:proofErr w:type="spellEnd"/>
            <w:r w:rsidRPr="001B489A">
              <w:rPr>
                <w:rFonts w:ascii="Times New Roman" w:hAnsi="Times New Roman" w:cs="Times New Roman"/>
                <w:b/>
                <w:sz w:val="20"/>
                <w:szCs w:val="20"/>
                <w:lang w:val="uk-UA"/>
              </w:rPr>
              <w:t xml:space="preserve"> договору про закупівлю що міститься у Додатку 3 до тендерної документації</w:t>
            </w:r>
          </w:p>
        </w:tc>
        <w:tc>
          <w:tcPr>
            <w:tcW w:w="5136" w:type="dxa"/>
          </w:tcPr>
          <w:p w:rsidR="00B95C8C" w:rsidRPr="001B489A" w:rsidRDefault="00B95C8C" w:rsidP="00B95C8C">
            <w:pPr>
              <w:jc w:val="both"/>
              <w:rPr>
                <w:rFonts w:ascii="Times New Roman" w:hAnsi="Times New Roman" w:cs="Times New Roman"/>
                <w:sz w:val="24"/>
                <w:szCs w:val="24"/>
                <w:lang w:val="uk-UA"/>
              </w:rPr>
            </w:pPr>
            <w:r w:rsidRPr="001B489A">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w:t>
            </w:r>
            <w:bookmarkStart w:id="9" w:name="_Hlk129182296"/>
            <w:r w:rsidRPr="001B489A">
              <w:rPr>
                <w:rFonts w:ascii="Times New Roman" w:hAnsi="Times New Roman" w:cs="Times New Roman"/>
                <w:sz w:val="24"/>
                <w:szCs w:val="24"/>
                <w:lang w:val="uk-UA"/>
              </w:rPr>
              <w:t>якщо товар підлягає обов'язковій сертифікації на території України</w:t>
            </w:r>
            <w:bookmarkEnd w:id="9"/>
            <w:r w:rsidRPr="001B489A">
              <w:rPr>
                <w:rFonts w:ascii="Times New Roman" w:hAnsi="Times New Roman" w:cs="Times New Roman"/>
                <w:sz w:val="24"/>
                <w:szCs w:val="24"/>
                <w:lang w:val="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95C8C" w:rsidRPr="001B489A" w:rsidRDefault="00B95C8C" w:rsidP="002371CF">
            <w:pPr>
              <w:jc w:val="both"/>
              <w:rPr>
                <w:rFonts w:ascii="Times New Roman" w:hAnsi="Times New Roman" w:cs="Times New Roman"/>
                <w:sz w:val="24"/>
                <w:szCs w:val="24"/>
                <w:lang w:val="uk-UA"/>
              </w:rPr>
            </w:pPr>
          </w:p>
        </w:tc>
        <w:tc>
          <w:tcPr>
            <w:tcW w:w="5528" w:type="dxa"/>
          </w:tcPr>
          <w:p w:rsidR="00B95C8C" w:rsidRPr="001B489A" w:rsidRDefault="00B95C8C" w:rsidP="00B95C8C">
            <w:pPr>
              <w:jc w:val="both"/>
              <w:rPr>
                <w:rFonts w:ascii="Times New Roman" w:hAnsi="Times New Roman" w:cs="Times New Roman"/>
                <w:sz w:val="24"/>
                <w:szCs w:val="24"/>
                <w:lang w:val="uk-UA"/>
              </w:rPr>
            </w:pPr>
            <w:bookmarkStart w:id="10" w:name="_Hlk129619084"/>
            <w:r w:rsidRPr="001B489A">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10"/>
          <w:p w:rsidR="00B95C8C" w:rsidRPr="001B489A" w:rsidRDefault="00B95C8C" w:rsidP="00B95C8C">
            <w:pPr>
              <w:jc w:val="both"/>
              <w:rPr>
                <w:rFonts w:ascii="Times New Roman" w:hAnsi="Times New Roman" w:cs="Times New Roman"/>
                <w:sz w:val="24"/>
                <w:szCs w:val="24"/>
                <w:lang w:val="uk-UA"/>
              </w:rPr>
            </w:pPr>
          </w:p>
        </w:tc>
      </w:tr>
    </w:tbl>
    <w:p w:rsidR="008901AF" w:rsidRPr="001B489A" w:rsidRDefault="008901AF" w:rsidP="008901AF">
      <w:pPr>
        <w:jc w:val="center"/>
        <w:rPr>
          <w:rFonts w:ascii="Times New Roman" w:hAnsi="Times New Roman" w:cs="Times New Roman"/>
          <w:sz w:val="24"/>
          <w:szCs w:val="24"/>
          <w:lang w:val="uk-UA"/>
        </w:rPr>
      </w:pPr>
    </w:p>
    <w:sectPr w:rsidR="008901AF" w:rsidRPr="001B489A" w:rsidSect="009C4B4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2124545"/>
    <w:multiLevelType w:val="hybridMultilevel"/>
    <w:tmpl w:val="AD840BD0"/>
    <w:lvl w:ilvl="0" w:tplc="45CC01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ED3E2B"/>
    <w:multiLevelType w:val="hybridMultilevel"/>
    <w:tmpl w:val="F4527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C"/>
    <w:rsid w:val="00023255"/>
    <w:rsid w:val="000463D0"/>
    <w:rsid w:val="0011018E"/>
    <w:rsid w:val="00146332"/>
    <w:rsid w:val="00196262"/>
    <w:rsid w:val="001A09BC"/>
    <w:rsid w:val="001B489A"/>
    <w:rsid w:val="002371CF"/>
    <w:rsid w:val="002A6395"/>
    <w:rsid w:val="002C0F5B"/>
    <w:rsid w:val="00330BD1"/>
    <w:rsid w:val="00353B61"/>
    <w:rsid w:val="003C5A59"/>
    <w:rsid w:val="004571F1"/>
    <w:rsid w:val="0046504B"/>
    <w:rsid w:val="004A01A0"/>
    <w:rsid w:val="00502474"/>
    <w:rsid w:val="005151C1"/>
    <w:rsid w:val="006A4A0D"/>
    <w:rsid w:val="007136AD"/>
    <w:rsid w:val="00727AC1"/>
    <w:rsid w:val="00752390"/>
    <w:rsid w:val="007F3C07"/>
    <w:rsid w:val="00875A09"/>
    <w:rsid w:val="008901AF"/>
    <w:rsid w:val="00957D3F"/>
    <w:rsid w:val="009913D2"/>
    <w:rsid w:val="009C4B4D"/>
    <w:rsid w:val="00A13BA2"/>
    <w:rsid w:val="00A86AC1"/>
    <w:rsid w:val="00AA2241"/>
    <w:rsid w:val="00B17A89"/>
    <w:rsid w:val="00B31227"/>
    <w:rsid w:val="00B73514"/>
    <w:rsid w:val="00B95C8C"/>
    <w:rsid w:val="00C258FC"/>
    <w:rsid w:val="00C401DD"/>
    <w:rsid w:val="00D1148E"/>
    <w:rsid w:val="00D4687D"/>
    <w:rsid w:val="00DA16A4"/>
    <w:rsid w:val="00DD3F60"/>
    <w:rsid w:val="00E14CB5"/>
    <w:rsid w:val="00EA3084"/>
    <w:rsid w:val="00EC4E61"/>
    <w:rsid w:val="00F506E8"/>
    <w:rsid w:val="00F96BCA"/>
    <w:rsid w:val="00FB1810"/>
    <w:rsid w:val="00FC27D2"/>
    <w:rsid w:val="00FF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4495"/>
  <w15:chartTrackingRefBased/>
  <w15:docId w15:val="{0433AE58-28D8-48EF-A2B3-8A3F224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F506E8"/>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A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2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Yura</cp:lastModifiedBy>
  <cp:revision>2</cp:revision>
  <dcterms:created xsi:type="dcterms:W3CDTF">2023-01-12T10:22:00Z</dcterms:created>
  <dcterms:modified xsi:type="dcterms:W3CDTF">2023-03-13T16:10:00Z</dcterms:modified>
</cp:coreProperties>
</file>