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647" w:rsidRDefault="00D13647" w:rsidP="00D13647">
      <w:pPr>
        <w:spacing w:after="0"/>
        <w:jc w:val="right"/>
        <w:rPr>
          <w:rFonts w:ascii="Times New Roman" w:hAnsi="Times New Roman" w:cs="Times New Roman"/>
          <w:b/>
          <w:bCs/>
          <w:sz w:val="24"/>
          <w:szCs w:val="24"/>
          <w:lang w:val="uk-UA"/>
        </w:rPr>
      </w:pPr>
      <w:r w:rsidRPr="00227643">
        <w:rPr>
          <w:rFonts w:ascii="Times New Roman" w:hAnsi="Times New Roman" w:cs="Times New Roman"/>
          <w:b/>
          <w:bCs/>
          <w:sz w:val="24"/>
          <w:szCs w:val="24"/>
          <w:lang w:val="uk-UA"/>
        </w:rPr>
        <w:t>Додаток № 1</w:t>
      </w:r>
    </w:p>
    <w:p w:rsidR="00D13647" w:rsidRPr="00227643" w:rsidRDefault="00D13647" w:rsidP="00D13647">
      <w:pPr>
        <w:spacing w:after="0"/>
        <w:jc w:val="right"/>
        <w:rPr>
          <w:rFonts w:ascii="Times New Roman" w:hAnsi="Times New Roman" w:cs="Times New Roman"/>
          <w:b/>
          <w:bCs/>
          <w:sz w:val="24"/>
          <w:szCs w:val="24"/>
          <w:lang w:val="uk-UA"/>
        </w:rPr>
      </w:pPr>
      <w:r w:rsidRPr="00227643">
        <w:rPr>
          <w:rFonts w:ascii="Times New Roman" w:hAnsi="Times New Roman" w:cs="Times New Roman"/>
          <w:b/>
          <w:bCs/>
          <w:sz w:val="24"/>
          <w:szCs w:val="24"/>
          <w:lang w:val="uk-UA"/>
        </w:rPr>
        <w:t>до тендерної документації</w:t>
      </w:r>
    </w:p>
    <w:p w:rsidR="00D13647" w:rsidRPr="00227643" w:rsidRDefault="00D13647" w:rsidP="00D13647">
      <w:pPr>
        <w:jc w:val="center"/>
        <w:rPr>
          <w:rFonts w:ascii="Times New Roman" w:hAnsi="Times New Roman" w:cs="Times New Roman"/>
          <w:b/>
          <w:bCs/>
          <w:sz w:val="24"/>
          <w:szCs w:val="24"/>
          <w:lang w:val="uk-UA"/>
        </w:rPr>
      </w:pPr>
      <w:r w:rsidRPr="00227643">
        <w:rPr>
          <w:rFonts w:ascii="Times New Roman" w:hAnsi="Times New Roman" w:cs="Times New Roman"/>
          <w:b/>
          <w:bCs/>
          <w:sz w:val="24"/>
          <w:szCs w:val="24"/>
          <w:lang w:val="uk-UA"/>
        </w:rPr>
        <w:t>Кваліфікаційні критерії</w:t>
      </w:r>
    </w:p>
    <w:tbl>
      <w:tblPr>
        <w:tblStyle w:val="a3"/>
        <w:tblW w:w="10060" w:type="dxa"/>
        <w:tblLook w:val="04A0" w:firstRow="1" w:lastRow="0" w:firstColumn="1" w:lastColumn="0" w:noHBand="0" w:noVBand="1"/>
      </w:tblPr>
      <w:tblGrid>
        <w:gridCol w:w="562"/>
        <w:gridCol w:w="2977"/>
        <w:gridCol w:w="6521"/>
      </w:tblGrid>
      <w:tr w:rsidR="00D13647" w:rsidRPr="00227643" w:rsidTr="00D13647">
        <w:tc>
          <w:tcPr>
            <w:tcW w:w="562" w:type="dxa"/>
            <w:vAlign w:val="center"/>
          </w:tcPr>
          <w:p w:rsidR="00D13647" w:rsidRPr="00227643" w:rsidRDefault="00D13647" w:rsidP="00B32B0A">
            <w:pPr>
              <w:jc w:val="center"/>
              <w:rPr>
                <w:rFonts w:ascii="Times New Roman" w:hAnsi="Times New Roman" w:cs="Times New Roman"/>
                <w:b/>
                <w:bCs/>
                <w:sz w:val="24"/>
                <w:szCs w:val="24"/>
                <w:lang w:val="uk-UA"/>
              </w:rPr>
            </w:pPr>
            <w:r w:rsidRPr="00227643">
              <w:rPr>
                <w:rFonts w:ascii="Times New Roman" w:hAnsi="Times New Roman" w:cs="Times New Roman"/>
                <w:b/>
                <w:bCs/>
                <w:sz w:val="24"/>
                <w:szCs w:val="24"/>
                <w:lang w:val="uk-UA"/>
              </w:rPr>
              <w:t>№</w:t>
            </w:r>
          </w:p>
        </w:tc>
        <w:tc>
          <w:tcPr>
            <w:tcW w:w="2977" w:type="dxa"/>
            <w:vAlign w:val="center"/>
          </w:tcPr>
          <w:p w:rsidR="00D13647" w:rsidRPr="00227643" w:rsidRDefault="00D13647" w:rsidP="00B32B0A">
            <w:pPr>
              <w:jc w:val="center"/>
              <w:rPr>
                <w:rFonts w:ascii="Times New Roman" w:hAnsi="Times New Roman" w:cs="Times New Roman"/>
                <w:b/>
                <w:bCs/>
                <w:sz w:val="24"/>
                <w:szCs w:val="24"/>
                <w:lang w:val="uk-UA"/>
              </w:rPr>
            </w:pPr>
            <w:r w:rsidRPr="00227643">
              <w:rPr>
                <w:rFonts w:ascii="Times New Roman" w:hAnsi="Times New Roman" w:cs="Times New Roman"/>
                <w:b/>
                <w:bCs/>
                <w:sz w:val="24"/>
                <w:szCs w:val="24"/>
                <w:lang w:val="uk-UA"/>
              </w:rPr>
              <w:t>Назва кваліфікаційного критерію</w:t>
            </w:r>
          </w:p>
        </w:tc>
        <w:tc>
          <w:tcPr>
            <w:tcW w:w="6521" w:type="dxa"/>
            <w:vAlign w:val="center"/>
          </w:tcPr>
          <w:p w:rsidR="00D13647" w:rsidRPr="00227643" w:rsidRDefault="00D13647" w:rsidP="00B32B0A">
            <w:pPr>
              <w:jc w:val="center"/>
              <w:rPr>
                <w:rFonts w:ascii="Times New Roman" w:hAnsi="Times New Roman" w:cs="Times New Roman"/>
                <w:b/>
                <w:bCs/>
                <w:sz w:val="24"/>
                <w:szCs w:val="24"/>
                <w:lang w:val="uk-UA"/>
              </w:rPr>
            </w:pPr>
            <w:r w:rsidRPr="00227643">
              <w:rPr>
                <w:rFonts w:ascii="Times New Roman" w:hAnsi="Times New Roman" w:cs="Times New Roman"/>
                <w:b/>
                <w:bCs/>
                <w:sz w:val="24"/>
                <w:szCs w:val="24"/>
                <w:lang w:val="uk-UA"/>
              </w:rPr>
              <w:t>Спосіб підтвердження кваліфікаційного критерію</w:t>
            </w:r>
          </w:p>
        </w:tc>
      </w:tr>
      <w:tr w:rsidR="00D13647" w:rsidRPr="00667149" w:rsidTr="00240E98">
        <w:trPr>
          <w:trHeight w:val="4615"/>
        </w:trPr>
        <w:tc>
          <w:tcPr>
            <w:tcW w:w="562" w:type="dxa"/>
          </w:tcPr>
          <w:p w:rsidR="00D13647" w:rsidRPr="00227643" w:rsidRDefault="00D13647" w:rsidP="00B32B0A">
            <w:pPr>
              <w:jc w:val="center"/>
              <w:rPr>
                <w:rFonts w:ascii="Times New Roman" w:hAnsi="Times New Roman" w:cs="Times New Roman"/>
                <w:sz w:val="24"/>
                <w:szCs w:val="24"/>
                <w:lang w:val="uk-UA"/>
              </w:rPr>
            </w:pPr>
            <w:r w:rsidRPr="00227643">
              <w:rPr>
                <w:rFonts w:ascii="Times New Roman" w:hAnsi="Times New Roman" w:cs="Times New Roman"/>
                <w:sz w:val="24"/>
                <w:szCs w:val="24"/>
                <w:lang w:val="uk-UA"/>
              </w:rPr>
              <w:t>1</w:t>
            </w:r>
          </w:p>
        </w:tc>
        <w:tc>
          <w:tcPr>
            <w:tcW w:w="2977" w:type="dxa"/>
          </w:tcPr>
          <w:p w:rsidR="00D13647" w:rsidRPr="00227643" w:rsidRDefault="00D13647" w:rsidP="00667149">
            <w:pPr>
              <w:jc w:val="both"/>
              <w:rPr>
                <w:rFonts w:ascii="Times New Roman" w:hAnsi="Times New Roman" w:cs="Times New Roman"/>
                <w:sz w:val="24"/>
                <w:szCs w:val="24"/>
                <w:vertAlign w:val="superscript"/>
                <w:lang w:val="uk-UA"/>
              </w:rPr>
            </w:pPr>
            <w:r w:rsidRPr="00227643">
              <w:rPr>
                <w:rFonts w:ascii="Times New Roman" w:hAnsi="Times New Roman" w:cs="Times New Roman"/>
                <w:sz w:val="24"/>
                <w:szCs w:val="24"/>
                <w:lang w:val="uk-UA"/>
              </w:rPr>
              <w:t xml:space="preserve">Наявність в учасника процедури закупівлі обладнання, матеріально-технічної бази </w:t>
            </w:r>
          </w:p>
        </w:tc>
        <w:tc>
          <w:tcPr>
            <w:tcW w:w="6521" w:type="dxa"/>
          </w:tcPr>
          <w:p w:rsidR="00D13647" w:rsidRDefault="00667149" w:rsidP="00B32B0A">
            <w:pPr>
              <w:jc w:val="both"/>
              <w:rPr>
                <w:rFonts w:ascii="Times New Roman" w:hAnsi="Times New Roman" w:cs="Times New Roman"/>
                <w:sz w:val="20"/>
                <w:szCs w:val="20"/>
                <w:lang w:val="uk-UA"/>
              </w:rPr>
            </w:pPr>
            <w:r>
              <w:rPr>
                <w:rFonts w:ascii="Times New Roman" w:hAnsi="Times New Roman" w:cs="Times New Roman"/>
                <w:sz w:val="24"/>
                <w:szCs w:val="24"/>
                <w:lang w:val="uk-UA"/>
              </w:rPr>
              <w:t>Учасник має надати довідку за формою, наведеною нижче про наявність у нього технічних можливостей, обладнання та матеріально-технічної бази (власної чи орендованої техніки (обладнання), необхідних для виконання договору, який буде укладений за результатами цієї процедури закупівлі та правових підстав використання техніки (обладнання) іншого суб’єкта господарювання, що використовуватиметься при виконанні послуг</w:t>
            </w:r>
          </w:p>
          <w:p w:rsidR="00F25610" w:rsidRPr="00227643" w:rsidRDefault="00F25610" w:rsidP="00B32B0A">
            <w:pPr>
              <w:jc w:val="both"/>
              <w:rPr>
                <w:rFonts w:ascii="Times New Roman" w:hAnsi="Times New Roman" w:cs="Times New Roman"/>
                <w:sz w:val="20"/>
                <w:szCs w:val="20"/>
                <w:lang w:val="uk-UA"/>
              </w:rPr>
            </w:pPr>
          </w:p>
          <w:tbl>
            <w:tblPr>
              <w:tblStyle w:val="a3"/>
              <w:tblW w:w="0" w:type="auto"/>
              <w:tblLook w:val="04A0" w:firstRow="1" w:lastRow="0" w:firstColumn="1" w:lastColumn="0" w:noHBand="0" w:noVBand="1"/>
            </w:tblPr>
            <w:tblGrid>
              <w:gridCol w:w="491"/>
              <w:gridCol w:w="2183"/>
              <w:gridCol w:w="1685"/>
              <w:gridCol w:w="1936"/>
            </w:tblGrid>
            <w:tr w:rsidR="00D13647" w:rsidRPr="00227643" w:rsidTr="003510C5">
              <w:tc>
                <w:tcPr>
                  <w:tcW w:w="521" w:type="dxa"/>
                  <w:vAlign w:val="center"/>
                </w:tcPr>
                <w:p w:rsidR="00D13647" w:rsidRPr="00227643" w:rsidRDefault="00D13647" w:rsidP="00B32B0A">
                  <w:pPr>
                    <w:jc w:val="center"/>
                    <w:rPr>
                      <w:rFonts w:ascii="Times New Roman" w:hAnsi="Times New Roman" w:cs="Times New Roman"/>
                      <w:b/>
                      <w:bCs/>
                      <w:sz w:val="20"/>
                      <w:szCs w:val="20"/>
                      <w:lang w:val="uk-UA"/>
                    </w:rPr>
                  </w:pPr>
                  <w:r w:rsidRPr="00227643">
                    <w:rPr>
                      <w:rFonts w:ascii="Times New Roman" w:hAnsi="Times New Roman" w:cs="Times New Roman"/>
                      <w:b/>
                      <w:bCs/>
                      <w:sz w:val="20"/>
                      <w:szCs w:val="20"/>
                      <w:lang w:val="uk-UA"/>
                    </w:rPr>
                    <w:t>№</w:t>
                  </w:r>
                </w:p>
              </w:tc>
              <w:tc>
                <w:tcPr>
                  <w:tcW w:w="2435" w:type="dxa"/>
                  <w:vAlign w:val="center"/>
                </w:tcPr>
                <w:p w:rsidR="00D13647" w:rsidRPr="00227643" w:rsidRDefault="00D13647" w:rsidP="00B32B0A">
                  <w:pPr>
                    <w:jc w:val="center"/>
                    <w:rPr>
                      <w:rFonts w:ascii="Times New Roman" w:hAnsi="Times New Roman" w:cs="Times New Roman"/>
                      <w:b/>
                      <w:bCs/>
                      <w:sz w:val="20"/>
                      <w:szCs w:val="20"/>
                      <w:lang w:val="uk-UA"/>
                    </w:rPr>
                  </w:pPr>
                  <w:r w:rsidRPr="00227643">
                    <w:rPr>
                      <w:rFonts w:ascii="Times New Roman" w:hAnsi="Times New Roman" w:cs="Times New Roman"/>
                      <w:b/>
                      <w:bCs/>
                      <w:sz w:val="20"/>
                      <w:szCs w:val="20"/>
                      <w:lang w:val="uk-UA"/>
                    </w:rPr>
                    <w:t>Найменування</w:t>
                  </w:r>
                  <w:r w:rsidR="00240E98">
                    <w:rPr>
                      <w:rFonts w:ascii="Times New Roman" w:hAnsi="Times New Roman" w:cs="Times New Roman"/>
                      <w:b/>
                      <w:bCs/>
                      <w:sz w:val="20"/>
                      <w:szCs w:val="20"/>
                      <w:lang w:val="uk-UA"/>
                    </w:rPr>
                    <w:t xml:space="preserve"> техніки (обладнання)</w:t>
                  </w:r>
                </w:p>
              </w:tc>
              <w:tc>
                <w:tcPr>
                  <w:tcW w:w="1225" w:type="dxa"/>
                  <w:vAlign w:val="center"/>
                </w:tcPr>
                <w:p w:rsidR="00D13647" w:rsidRPr="00227643" w:rsidRDefault="00240E98" w:rsidP="00B32B0A">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Продуктивність роботи (га)</w:t>
                  </w:r>
                </w:p>
              </w:tc>
              <w:tc>
                <w:tcPr>
                  <w:tcW w:w="2114" w:type="dxa"/>
                  <w:vAlign w:val="center"/>
                </w:tcPr>
                <w:p w:rsidR="00D13647" w:rsidRPr="00227643" w:rsidRDefault="00240E98" w:rsidP="00B32B0A">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Назва документу, на підставі якого здійснюється використання техніки (обладнання)</w:t>
                  </w:r>
                </w:p>
              </w:tc>
            </w:tr>
            <w:tr w:rsidR="00D13647" w:rsidRPr="00227643" w:rsidTr="003510C5">
              <w:tc>
                <w:tcPr>
                  <w:tcW w:w="521" w:type="dxa"/>
                </w:tcPr>
                <w:p w:rsidR="00D13647" w:rsidRPr="00227643" w:rsidRDefault="00D13647" w:rsidP="00B32B0A">
                  <w:pPr>
                    <w:jc w:val="both"/>
                    <w:rPr>
                      <w:rFonts w:ascii="Times New Roman" w:hAnsi="Times New Roman" w:cs="Times New Roman"/>
                      <w:sz w:val="20"/>
                      <w:szCs w:val="20"/>
                      <w:lang w:val="uk-UA"/>
                    </w:rPr>
                  </w:pPr>
                </w:p>
              </w:tc>
              <w:tc>
                <w:tcPr>
                  <w:tcW w:w="2435" w:type="dxa"/>
                </w:tcPr>
                <w:p w:rsidR="00D13647" w:rsidRPr="00227643" w:rsidRDefault="00D13647" w:rsidP="00B32B0A">
                  <w:pPr>
                    <w:jc w:val="both"/>
                    <w:rPr>
                      <w:rFonts w:ascii="Times New Roman" w:hAnsi="Times New Roman" w:cs="Times New Roman"/>
                      <w:sz w:val="20"/>
                      <w:szCs w:val="20"/>
                      <w:lang w:val="uk-UA"/>
                    </w:rPr>
                  </w:pPr>
                </w:p>
              </w:tc>
              <w:tc>
                <w:tcPr>
                  <w:tcW w:w="1225" w:type="dxa"/>
                </w:tcPr>
                <w:p w:rsidR="00D13647" w:rsidRPr="00227643" w:rsidRDefault="00D13647" w:rsidP="00B32B0A">
                  <w:pPr>
                    <w:jc w:val="both"/>
                    <w:rPr>
                      <w:rFonts w:ascii="Times New Roman" w:hAnsi="Times New Roman" w:cs="Times New Roman"/>
                      <w:sz w:val="20"/>
                      <w:szCs w:val="20"/>
                      <w:lang w:val="uk-UA"/>
                    </w:rPr>
                  </w:pPr>
                </w:p>
              </w:tc>
              <w:tc>
                <w:tcPr>
                  <w:tcW w:w="2114" w:type="dxa"/>
                </w:tcPr>
                <w:p w:rsidR="00D13647" w:rsidRPr="00227643" w:rsidRDefault="00D13647" w:rsidP="00B32B0A">
                  <w:pPr>
                    <w:jc w:val="both"/>
                    <w:rPr>
                      <w:rFonts w:ascii="Times New Roman" w:hAnsi="Times New Roman" w:cs="Times New Roman"/>
                      <w:sz w:val="20"/>
                      <w:szCs w:val="20"/>
                      <w:lang w:val="uk-UA"/>
                    </w:rPr>
                  </w:pPr>
                </w:p>
              </w:tc>
            </w:tr>
            <w:tr w:rsidR="00D13647" w:rsidRPr="00227643" w:rsidTr="003510C5">
              <w:tc>
                <w:tcPr>
                  <w:tcW w:w="521" w:type="dxa"/>
                </w:tcPr>
                <w:p w:rsidR="00D13647" w:rsidRPr="00227643" w:rsidRDefault="00D13647" w:rsidP="00B32B0A">
                  <w:pPr>
                    <w:jc w:val="both"/>
                    <w:rPr>
                      <w:rFonts w:ascii="Times New Roman" w:hAnsi="Times New Roman" w:cs="Times New Roman"/>
                      <w:sz w:val="20"/>
                      <w:szCs w:val="20"/>
                      <w:lang w:val="uk-UA"/>
                    </w:rPr>
                  </w:pPr>
                </w:p>
              </w:tc>
              <w:tc>
                <w:tcPr>
                  <w:tcW w:w="2435" w:type="dxa"/>
                </w:tcPr>
                <w:p w:rsidR="00D13647" w:rsidRPr="00227643" w:rsidRDefault="00D13647" w:rsidP="00B32B0A">
                  <w:pPr>
                    <w:jc w:val="both"/>
                    <w:rPr>
                      <w:rFonts w:ascii="Times New Roman" w:hAnsi="Times New Roman" w:cs="Times New Roman"/>
                      <w:sz w:val="20"/>
                      <w:szCs w:val="20"/>
                      <w:lang w:val="uk-UA"/>
                    </w:rPr>
                  </w:pPr>
                </w:p>
              </w:tc>
              <w:tc>
                <w:tcPr>
                  <w:tcW w:w="1225" w:type="dxa"/>
                </w:tcPr>
                <w:p w:rsidR="00D13647" w:rsidRPr="00227643" w:rsidRDefault="00D13647" w:rsidP="00B32B0A">
                  <w:pPr>
                    <w:jc w:val="both"/>
                    <w:rPr>
                      <w:rFonts w:ascii="Times New Roman" w:hAnsi="Times New Roman" w:cs="Times New Roman"/>
                      <w:sz w:val="20"/>
                      <w:szCs w:val="20"/>
                      <w:lang w:val="uk-UA"/>
                    </w:rPr>
                  </w:pPr>
                </w:p>
              </w:tc>
              <w:tc>
                <w:tcPr>
                  <w:tcW w:w="2114" w:type="dxa"/>
                </w:tcPr>
                <w:p w:rsidR="00D13647" w:rsidRPr="00227643" w:rsidRDefault="00D13647" w:rsidP="00B32B0A">
                  <w:pPr>
                    <w:jc w:val="both"/>
                    <w:rPr>
                      <w:rFonts w:ascii="Times New Roman" w:hAnsi="Times New Roman" w:cs="Times New Roman"/>
                      <w:sz w:val="20"/>
                      <w:szCs w:val="20"/>
                      <w:lang w:val="uk-UA"/>
                    </w:rPr>
                  </w:pPr>
                </w:p>
              </w:tc>
            </w:tr>
            <w:tr w:rsidR="00D13647" w:rsidRPr="00227643" w:rsidTr="003510C5">
              <w:tc>
                <w:tcPr>
                  <w:tcW w:w="521" w:type="dxa"/>
                </w:tcPr>
                <w:p w:rsidR="00D13647" w:rsidRPr="00227643" w:rsidRDefault="00D13647" w:rsidP="00B32B0A">
                  <w:pPr>
                    <w:jc w:val="both"/>
                    <w:rPr>
                      <w:rFonts w:ascii="Times New Roman" w:hAnsi="Times New Roman" w:cs="Times New Roman"/>
                      <w:sz w:val="20"/>
                      <w:szCs w:val="20"/>
                      <w:lang w:val="uk-UA"/>
                    </w:rPr>
                  </w:pPr>
                </w:p>
              </w:tc>
              <w:tc>
                <w:tcPr>
                  <w:tcW w:w="2435" w:type="dxa"/>
                </w:tcPr>
                <w:p w:rsidR="00D13647" w:rsidRPr="00227643" w:rsidRDefault="00D13647" w:rsidP="00B32B0A">
                  <w:pPr>
                    <w:jc w:val="both"/>
                    <w:rPr>
                      <w:rFonts w:ascii="Times New Roman" w:hAnsi="Times New Roman" w:cs="Times New Roman"/>
                      <w:sz w:val="20"/>
                      <w:szCs w:val="20"/>
                      <w:lang w:val="uk-UA"/>
                    </w:rPr>
                  </w:pPr>
                </w:p>
              </w:tc>
              <w:tc>
                <w:tcPr>
                  <w:tcW w:w="1225" w:type="dxa"/>
                </w:tcPr>
                <w:p w:rsidR="00D13647" w:rsidRPr="00227643" w:rsidRDefault="00D13647" w:rsidP="00B32B0A">
                  <w:pPr>
                    <w:jc w:val="both"/>
                    <w:rPr>
                      <w:rFonts w:ascii="Times New Roman" w:hAnsi="Times New Roman" w:cs="Times New Roman"/>
                      <w:sz w:val="20"/>
                      <w:szCs w:val="20"/>
                      <w:lang w:val="uk-UA"/>
                    </w:rPr>
                  </w:pPr>
                </w:p>
              </w:tc>
              <w:tc>
                <w:tcPr>
                  <w:tcW w:w="2114" w:type="dxa"/>
                </w:tcPr>
                <w:p w:rsidR="00D13647" w:rsidRPr="00227643" w:rsidRDefault="00D13647" w:rsidP="00B32B0A">
                  <w:pPr>
                    <w:jc w:val="both"/>
                    <w:rPr>
                      <w:rFonts w:ascii="Times New Roman" w:hAnsi="Times New Roman" w:cs="Times New Roman"/>
                      <w:sz w:val="20"/>
                      <w:szCs w:val="20"/>
                      <w:lang w:val="uk-UA"/>
                    </w:rPr>
                  </w:pPr>
                </w:p>
              </w:tc>
            </w:tr>
          </w:tbl>
          <w:p w:rsidR="00D13647" w:rsidRPr="00227643" w:rsidRDefault="00D13647" w:rsidP="00B32B0A">
            <w:pPr>
              <w:jc w:val="both"/>
              <w:rPr>
                <w:rFonts w:ascii="Times New Roman" w:hAnsi="Times New Roman" w:cs="Times New Roman"/>
                <w:b/>
                <w:bCs/>
                <w:sz w:val="24"/>
                <w:szCs w:val="24"/>
                <w:lang w:val="uk-UA"/>
              </w:rPr>
            </w:pPr>
          </w:p>
        </w:tc>
      </w:tr>
      <w:tr w:rsidR="00D13647" w:rsidRPr="00227643" w:rsidTr="00D13647">
        <w:trPr>
          <w:trHeight w:val="697"/>
        </w:trPr>
        <w:tc>
          <w:tcPr>
            <w:tcW w:w="562" w:type="dxa"/>
          </w:tcPr>
          <w:p w:rsidR="00D13647" w:rsidRPr="00227643" w:rsidRDefault="003510C5" w:rsidP="003510C5">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tcPr>
          <w:p w:rsidR="00D13647" w:rsidRPr="00227643" w:rsidRDefault="00D13647" w:rsidP="00240E98">
            <w:pPr>
              <w:jc w:val="both"/>
              <w:rPr>
                <w:rFonts w:ascii="Times New Roman" w:hAnsi="Times New Roman" w:cs="Times New Roman"/>
                <w:sz w:val="24"/>
                <w:szCs w:val="24"/>
                <w:lang w:val="uk-UA"/>
              </w:rPr>
            </w:pPr>
            <w:r w:rsidRPr="00227643">
              <w:rPr>
                <w:rFonts w:ascii="Times New Roman" w:hAnsi="Times New Roman" w:cs="Times New Roman"/>
                <w:sz w:val="24"/>
                <w:szCs w:val="24"/>
                <w:lang w:val="uk-UA"/>
              </w:rPr>
              <w:t xml:space="preserve">Наявність </w:t>
            </w:r>
            <w:r w:rsidR="00240E98">
              <w:rPr>
                <w:rFonts w:ascii="Times New Roman" w:hAnsi="Times New Roman" w:cs="Times New Roman"/>
                <w:sz w:val="24"/>
                <w:szCs w:val="24"/>
                <w:lang w:val="uk-UA"/>
              </w:rPr>
              <w:t>кваліфікованого персоналу для надання послуг, визначених предметом закупівлі</w:t>
            </w:r>
          </w:p>
        </w:tc>
        <w:tc>
          <w:tcPr>
            <w:tcW w:w="6521" w:type="dxa"/>
          </w:tcPr>
          <w:p w:rsidR="00D13647" w:rsidRPr="00240E98" w:rsidRDefault="00240E98" w:rsidP="00240E98">
            <w:pPr>
              <w:jc w:val="both"/>
              <w:rPr>
                <w:rFonts w:ascii="Times New Roman" w:hAnsi="Times New Roman" w:cs="Times New Roman"/>
                <w:bCs/>
                <w:sz w:val="24"/>
                <w:szCs w:val="24"/>
                <w:lang w:val="uk-UA"/>
              </w:rPr>
            </w:pPr>
            <w:r w:rsidRPr="00240E98">
              <w:rPr>
                <w:rFonts w:ascii="Times New Roman" w:hAnsi="Times New Roman" w:cs="Times New Roman"/>
                <w:bCs/>
                <w:sz w:val="24"/>
                <w:szCs w:val="24"/>
                <w:lang w:val="uk-UA"/>
              </w:rPr>
              <w:t>Учасник має надати довідку в довільній формі про наявність кваліфікованого персоналу для надання послуг, визначених предметом закупівлі, та/або пояснень щодо можливості їх залучення. У довідці вказати кількість працівників та фах (агроном, технік, тракторист тощо)</w:t>
            </w:r>
          </w:p>
        </w:tc>
      </w:tr>
    </w:tbl>
    <w:p w:rsidR="00D13647" w:rsidRPr="00227643" w:rsidRDefault="00D13647" w:rsidP="00D13647">
      <w:pPr>
        <w:jc w:val="center"/>
        <w:rPr>
          <w:rFonts w:ascii="Times New Roman" w:hAnsi="Times New Roman" w:cs="Times New Roman"/>
          <w:b/>
          <w:bCs/>
          <w:sz w:val="24"/>
          <w:szCs w:val="24"/>
          <w:lang w:val="uk-UA"/>
        </w:rPr>
      </w:pPr>
      <w:bookmarkStart w:id="0" w:name="_GoBack"/>
      <w:bookmarkEnd w:id="0"/>
    </w:p>
    <w:sectPr w:rsidR="00D13647" w:rsidRPr="00227643" w:rsidSect="00D13647">
      <w:pgSz w:w="11906" w:h="16838"/>
      <w:pgMar w:top="284"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47"/>
    <w:rsid w:val="00240E98"/>
    <w:rsid w:val="003510C5"/>
    <w:rsid w:val="005C171B"/>
    <w:rsid w:val="00667149"/>
    <w:rsid w:val="00CB1356"/>
    <w:rsid w:val="00D13647"/>
    <w:rsid w:val="00F25610"/>
    <w:rsid w:val="00FB0E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A686"/>
  <w15:chartTrackingRefBased/>
  <w15:docId w15:val="{063F6976-24F6-4BA9-AF83-D4E9E4D7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64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64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173</Words>
  <Characters>988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Алексей</cp:lastModifiedBy>
  <cp:revision>5</cp:revision>
  <dcterms:created xsi:type="dcterms:W3CDTF">2023-02-06T12:48:00Z</dcterms:created>
  <dcterms:modified xsi:type="dcterms:W3CDTF">2023-02-19T12:21:00Z</dcterms:modified>
</cp:coreProperties>
</file>