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2E5F2" w14:textId="77777777" w:rsidR="00AD7621" w:rsidRPr="00805CF6" w:rsidRDefault="0099677F">
      <w:pPr>
        <w:spacing w:after="0" w:line="240" w:lineRule="auto"/>
        <w:ind w:left="5660" w:firstLine="700"/>
        <w:jc w:val="right"/>
        <w:rPr>
          <w:rFonts w:ascii="Times New Roman" w:eastAsia="Times New Roman" w:hAnsi="Times New Roman" w:cs="Times New Roman"/>
          <w:sz w:val="24"/>
          <w:szCs w:val="24"/>
          <w:lang w:val="uk-UA"/>
        </w:rPr>
      </w:pPr>
      <w:r w:rsidRPr="00805CF6">
        <w:rPr>
          <w:rFonts w:ascii="Times New Roman" w:eastAsia="Times New Roman" w:hAnsi="Times New Roman" w:cs="Times New Roman"/>
          <w:b/>
          <w:sz w:val="24"/>
          <w:szCs w:val="24"/>
          <w:lang w:val="uk-UA"/>
        </w:rPr>
        <w:t>ДОДАТОК 1</w:t>
      </w:r>
    </w:p>
    <w:p w14:paraId="7C5C629B" w14:textId="0BCBC994" w:rsidR="00AD7621" w:rsidRPr="00805CF6" w:rsidRDefault="0099677F">
      <w:pPr>
        <w:spacing w:after="0" w:line="240" w:lineRule="auto"/>
        <w:ind w:left="5660" w:firstLine="700"/>
        <w:jc w:val="right"/>
        <w:rPr>
          <w:rFonts w:ascii="Times New Roman" w:eastAsia="Times New Roman" w:hAnsi="Times New Roman" w:cs="Times New Roman"/>
          <w:i/>
          <w:sz w:val="24"/>
          <w:szCs w:val="24"/>
          <w:lang w:val="uk-UA"/>
        </w:rPr>
      </w:pPr>
      <w:r w:rsidRPr="00805CF6">
        <w:rPr>
          <w:rFonts w:ascii="Times New Roman" w:eastAsia="Times New Roman" w:hAnsi="Times New Roman" w:cs="Times New Roman"/>
          <w:i/>
          <w:sz w:val="24"/>
          <w:szCs w:val="24"/>
          <w:lang w:val="uk-UA"/>
        </w:rPr>
        <w:t>до тендерної документації</w:t>
      </w:r>
    </w:p>
    <w:p w14:paraId="58A2B969" w14:textId="77777777" w:rsidR="00F90E08" w:rsidRPr="00805CF6" w:rsidRDefault="00F90E08" w:rsidP="00F90E08">
      <w:pPr>
        <w:spacing w:after="0" w:line="240" w:lineRule="auto"/>
        <w:ind w:left="5660" w:firstLine="700"/>
        <w:jc w:val="right"/>
        <w:rPr>
          <w:rFonts w:ascii="Times New Roman" w:eastAsia="Times New Roman" w:hAnsi="Times New Roman" w:cs="Times New Roman"/>
          <w:i/>
          <w:iCs/>
          <w:sz w:val="24"/>
          <w:szCs w:val="24"/>
          <w:lang w:val="uk-UA" w:eastAsia="ru-RU"/>
        </w:rPr>
      </w:pPr>
      <w:r w:rsidRPr="00805CF6">
        <w:rPr>
          <w:rFonts w:ascii="Times New Roman" w:eastAsia="Times New Roman" w:hAnsi="Times New Roman" w:cs="Times New Roman"/>
          <w:i/>
          <w:iCs/>
          <w:sz w:val="24"/>
          <w:szCs w:val="24"/>
          <w:lang w:val="uk-UA" w:eastAsia="ru-RU"/>
        </w:rPr>
        <w:t>(нова редакція від 26.04.2024)</w:t>
      </w:r>
    </w:p>
    <w:p w14:paraId="2400EBA3" w14:textId="77777777" w:rsidR="00F90E08" w:rsidRPr="00805CF6" w:rsidRDefault="00F90E08">
      <w:pPr>
        <w:spacing w:after="0" w:line="240" w:lineRule="auto"/>
        <w:ind w:left="5660" w:firstLine="700"/>
        <w:jc w:val="right"/>
        <w:rPr>
          <w:rFonts w:ascii="Times New Roman" w:eastAsia="Times New Roman" w:hAnsi="Times New Roman" w:cs="Times New Roman"/>
          <w:sz w:val="24"/>
          <w:szCs w:val="24"/>
          <w:lang w:val="uk-UA"/>
        </w:rPr>
      </w:pPr>
    </w:p>
    <w:p w14:paraId="7F3FD183" w14:textId="77777777" w:rsidR="00AD7621" w:rsidRPr="00805CF6" w:rsidRDefault="0099677F">
      <w:pPr>
        <w:spacing w:after="0" w:line="240" w:lineRule="auto"/>
        <w:ind w:left="5660" w:firstLine="700"/>
        <w:jc w:val="both"/>
        <w:rPr>
          <w:rFonts w:ascii="Times New Roman" w:eastAsia="Times New Roman" w:hAnsi="Times New Roman" w:cs="Times New Roman"/>
          <w:sz w:val="20"/>
          <w:szCs w:val="20"/>
          <w:lang w:val="uk-UA"/>
        </w:rPr>
      </w:pPr>
      <w:r w:rsidRPr="00805CF6">
        <w:rPr>
          <w:rFonts w:ascii="Times New Roman" w:eastAsia="Times New Roman" w:hAnsi="Times New Roman" w:cs="Times New Roman"/>
          <w:i/>
          <w:sz w:val="20"/>
          <w:szCs w:val="20"/>
          <w:lang w:val="uk-UA"/>
        </w:rPr>
        <w:t> </w:t>
      </w:r>
    </w:p>
    <w:p w14:paraId="4E557C82" w14:textId="77777777" w:rsidR="00AD7621" w:rsidRPr="00805CF6" w:rsidRDefault="0099677F">
      <w:pPr>
        <w:numPr>
          <w:ilvl w:val="0"/>
          <w:numId w:val="2"/>
        </w:numPr>
        <w:shd w:val="clear" w:color="auto" w:fill="FFFFFF"/>
        <w:spacing w:after="0" w:line="240" w:lineRule="auto"/>
        <w:ind w:left="502"/>
        <w:jc w:val="both"/>
        <w:rPr>
          <w:rFonts w:ascii="Times New Roman" w:eastAsia="Times New Roman" w:hAnsi="Times New Roman" w:cs="Times New Roman"/>
          <w:b/>
          <w:sz w:val="24"/>
          <w:szCs w:val="24"/>
          <w:lang w:val="uk-UA"/>
        </w:rPr>
      </w:pPr>
      <w:r w:rsidRPr="00805CF6">
        <w:rPr>
          <w:rFonts w:ascii="Times New Roman" w:eastAsia="Times New Roman" w:hAnsi="Times New Roman" w:cs="Times New Roman"/>
          <w:b/>
          <w:sz w:val="24"/>
          <w:szCs w:val="24"/>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4096730C" w14:textId="77777777" w:rsidR="00AD7621" w:rsidRPr="00805CF6" w:rsidRDefault="00AD7621" w:rsidP="00875865">
      <w:pPr>
        <w:spacing w:after="0" w:line="240" w:lineRule="auto"/>
        <w:rPr>
          <w:rFonts w:ascii="Times New Roman" w:eastAsia="Times New Roman" w:hAnsi="Times New Roman" w:cs="Times New Roman"/>
          <w:sz w:val="20"/>
          <w:szCs w:val="20"/>
          <w:lang w:val="uk-UA"/>
        </w:rPr>
      </w:pPr>
    </w:p>
    <w:tbl>
      <w:tblPr>
        <w:tblW w:w="10165" w:type="dxa"/>
        <w:jc w:val="center"/>
        <w:tblLayout w:type="fixed"/>
        <w:tblLook w:val="00A0" w:firstRow="1" w:lastRow="0" w:firstColumn="1" w:lastColumn="0" w:noHBand="0" w:noVBand="0"/>
      </w:tblPr>
      <w:tblGrid>
        <w:gridCol w:w="532"/>
        <w:gridCol w:w="1978"/>
        <w:gridCol w:w="7655"/>
      </w:tblGrid>
      <w:tr w:rsidR="00805CF6" w:rsidRPr="00805CF6" w14:paraId="55914D22" w14:textId="77777777" w:rsidTr="00875865">
        <w:trPr>
          <w:trHeight w:val="690"/>
          <w:jc w:val="center"/>
        </w:trPr>
        <w:tc>
          <w:tcPr>
            <w:tcW w:w="5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6C87BCF" w14:textId="77777777" w:rsidR="00875865" w:rsidRPr="00805CF6" w:rsidRDefault="00875865" w:rsidP="004623B8">
            <w:pPr>
              <w:spacing w:before="240" w:after="0" w:line="240" w:lineRule="auto"/>
              <w:jc w:val="center"/>
              <w:rPr>
                <w:rFonts w:ascii="Times New Roman" w:hAnsi="Times New Roman" w:cs="Times New Roman"/>
                <w:b/>
                <w:bCs/>
                <w:sz w:val="24"/>
                <w:szCs w:val="24"/>
                <w:lang w:val="uk-UA"/>
              </w:rPr>
            </w:pPr>
            <w:r w:rsidRPr="00805CF6">
              <w:rPr>
                <w:rFonts w:ascii="Times New Roman" w:hAnsi="Times New Roman" w:cs="Times New Roman"/>
                <w:b/>
                <w:bCs/>
                <w:sz w:val="24"/>
                <w:szCs w:val="24"/>
                <w:lang w:val="uk-UA"/>
              </w:rPr>
              <w:t>№ п/п</w:t>
            </w:r>
          </w:p>
        </w:tc>
        <w:tc>
          <w:tcPr>
            <w:tcW w:w="19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44295FB" w14:textId="77777777" w:rsidR="00875865" w:rsidRPr="00805CF6" w:rsidRDefault="00875865" w:rsidP="004623B8">
            <w:pPr>
              <w:spacing w:before="240" w:after="0" w:line="240" w:lineRule="auto"/>
              <w:jc w:val="center"/>
              <w:rPr>
                <w:rFonts w:ascii="Times New Roman" w:hAnsi="Times New Roman" w:cs="Times New Roman"/>
                <w:b/>
                <w:bCs/>
                <w:sz w:val="24"/>
                <w:szCs w:val="24"/>
                <w:lang w:val="uk-UA"/>
              </w:rPr>
            </w:pPr>
            <w:r w:rsidRPr="00805CF6">
              <w:rPr>
                <w:rFonts w:ascii="Times New Roman" w:hAnsi="Times New Roman" w:cs="Times New Roman"/>
                <w:b/>
                <w:bCs/>
                <w:sz w:val="24"/>
                <w:szCs w:val="24"/>
                <w:lang w:val="uk-UA"/>
              </w:rPr>
              <w:t>Кваліфікаційні критерії</w:t>
            </w:r>
          </w:p>
        </w:tc>
        <w:tc>
          <w:tcPr>
            <w:tcW w:w="76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9809998" w14:textId="77777777" w:rsidR="00875865" w:rsidRPr="00805CF6" w:rsidRDefault="00875865" w:rsidP="004623B8">
            <w:pPr>
              <w:spacing w:before="240" w:after="0" w:line="240" w:lineRule="auto"/>
              <w:jc w:val="center"/>
              <w:rPr>
                <w:rFonts w:ascii="Times New Roman" w:hAnsi="Times New Roman" w:cs="Times New Roman"/>
                <w:b/>
                <w:bCs/>
                <w:sz w:val="24"/>
                <w:szCs w:val="24"/>
                <w:lang w:val="uk-UA"/>
              </w:rPr>
            </w:pPr>
            <w:r w:rsidRPr="00805CF6">
              <w:rPr>
                <w:rFonts w:ascii="Times New Roman" w:hAnsi="Times New Roman" w:cs="Times New Roman"/>
                <w:b/>
                <w:bCs/>
                <w:sz w:val="24"/>
                <w:szCs w:val="24"/>
                <w:lang w:val="uk-UA"/>
              </w:rPr>
              <w:t>Документи та інформація, які підтверджують відповідність Учасника кваліфікаційним критеріям</w:t>
            </w:r>
          </w:p>
        </w:tc>
      </w:tr>
      <w:tr w:rsidR="00875865" w:rsidRPr="00805CF6" w14:paraId="773751AA" w14:textId="77777777" w:rsidTr="00875865">
        <w:trPr>
          <w:trHeight w:val="1156"/>
          <w:jc w:val="center"/>
        </w:trPr>
        <w:tc>
          <w:tcPr>
            <w:tcW w:w="5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49075D" w14:textId="77777777" w:rsidR="00875865" w:rsidRPr="00805CF6" w:rsidRDefault="00875865" w:rsidP="004623B8">
            <w:pPr>
              <w:spacing w:after="0" w:line="240" w:lineRule="auto"/>
              <w:jc w:val="center"/>
              <w:rPr>
                <w:rFonts w:ascii="Times New Roman" w:hAnsi="Times New Roman" w:cs="Times New Roman"/>
                <w:b/>
                <w:bCs/>
                <w:sz w:val="24"/>
                <w:szCs w:val="24"/>
                <w:lang w:val="uk-UA"/>
              </w:rPr>
            </w:pPr>
            <w:r w:rsidRPr="00805CF6">
              <w:rPr>
                <w:rFonts w:ascii="Times New Roman" w:hAnsi="Times New Roman" w:cs="Times New Roman"/>
                <w:b/>
                <w:bCs/>
                <w:sz w:val="24"/>
                <w:szCs w:val="24"/>
                <w:lang w:val="uk-UA"/>
              </w:rPr>
              <w:t>1.</w:t>
            </w:r>
          </w:p>
        </w:tc>
        <w:tc>
          <w:tcPr>
            <w:tcW w:w="19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AC57DA" w14:textId="77777777" w:rsidR="00875865" w:rsidRPr="00805CF6" w:rsidRDefault="00875865" w:rsidP="004623B8">
            <w:pPr>
              <w:spacing w:after="0" w:line="240" w:lineRule="auto"/>
              <w:rPr>
                <w:rFonts w:ascii="Times New Roman" w:hAnsi="Times New Roman" w:cs="Times New Roman"/>
                <w:b/>
                <w:bCs/>
                <w:sz w:val="24"/>
                <w:szCs w:val="24"/>
                <w:lang w:val="uk-UA"/>
              </w:rPr>
            </w:pPr>
            <w:r w:rsidRPr="00805CF6">
              <w:rPr>
                <w:rFonts w:ascii="Times New Roman" w:hAnsi="Times New Roman" w:cs="Times New Roman"/>
                <w:b/>
                <w:bCs/>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76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B2EA3D" w14:textId="77777777" w:rsidR="00875865" w:rsidRPr="00805CF6" w:rsidRDefault="00875865" w:rsidP="004623B8">
            <w:pPr>
              <w:spacing w:after="0" w:line="240" w:lineRule="auto"/>
              <w:jc w:val="both"/>
              <w:rPr>
                <w:rFonts w:ascii="Times New Roman" w:hAnsi="Times New Roman" w:cs="Times New Roman"/>
                <w:sz w:val="24"/>
                <w:szCs w:val="24"/>
                <w:lang w:val="uk-UA"/>
              </w:rPr>
            </w:pPr>
            <w:r w:rsidRPr="00805CF6">
              <w:rPr>
                <w:rFonts w:ascii="Times New Roman" w:hAnsi="Times New Roman" w:cs="Times New Roman"/>
                <w:sz w:val="24"/>
                <w:szCs w:val="24"/>
                <w:lang w:val="uk-UA"/>
              </w:rPr>
              <w:t>2.1. На підтвердження досвіду виконання аналогічного (аналогічних) за предметом закупівлі договору (договорів) Учасник має надати:</w:t>
            </w:r>
          </w:p>
          <w:p w14:paraId="16D0E7CD" w14:textId="77777777" w:rsidR="00875865" w:rsidRPr="00805CF6" w:rsidRDefault="00875865" w:rsidP="004623B8">
            <w:pPr>
              <w:spacing w:after="0" w:line="240" w:lineRule="auto"/>
              <w:ind w:firstLine="708"/>
              <w:jc w:val="both"/>
              <w:rPr>
                <w:rFonts w:ascii="Times New Roman" w:hAnsi="Times New Roman" w:cs="Times New Roman"/>
                <w:sz w:val="24"/>
                <w:szCs w:val="24"/>
                <w:shd w:val="clear" w:color="auto" w:fill="FFFFFF"/>
                <w:lang w:val="uk-UA" w:eastAsia="en-US"/>
              </w:rPr>
            </w:pPr>
            <w:r w:rsidRPr="00805CF6">
              <w:rPr>
                <w:rFonts w:ascii="Times New Roman" w:hAnsi="Times New Roman" w:cs="Times New Roman"/>
                <w:sz w:val="24"/>
                <w:szCs w:val="24"/>
                <w:lang w:val="uk-UA"/>
              </w:rPr>
              <w:t xml:space="preserve">Довідка </w:t>
            </w:r>
            <w:r w:rsidRPr="00805CF6">
              <w:rPr>
                <w:rFonts w:ascii="Times New Roman" w:hAnsi="Times New Roman" w:cs="Times New Roman"/>
                <w:sz w:val="24"/>
                <w:szCs w:val="24"/>
                <w:shd w:val="clear" w:color="auto" w:fill="FFFFFF"/>
                <w:lang w:val="uk-UA" w:eastAsia="en-US"/>
              </w:rPr>
              <w:t>за формою Таблиці 1</w:t>
            </w:r>
            <w:r w:rsidRPr="00805CF6">
              <w:rPr>
                <w:rFonts w:ascii="Times New Roman" w:hAnsi="Times New Roman" w:cs="Times New Roman"/>
                <w:sz w:val="24"/>
                <w:szCs w:val="24"/>
                <w:lang w:val="uk-UA"/>
              </w:rPr>
              <w:t xml:space="preserve"> з інформацією про виконання  аналогічного (аналогічних) за предметом закупівлі договору (договорів)  (не менше одного договору).</w:t>
            </w:r>
          </w:p>
          <w:p w14:paraId="67595B71" w14:textId="77777777" w:rsidR="00875865" w:rsidRPr="00805CF6" w:rsidRDefault="00875865" w:rsidP="004623B8">
            <w:pPr>
              <w:spacing w:after="0" w:line="240" w:lineRule="auto"/>
              <w:jc w:val="right"/>
              <w:rPr>
                <w:rFonts w:ascii="Times New Roman" w:hAnsi="Times New Roman" w:cs="Times New Roman"/>
                <w:b/>
                <w:sz w:val="24"/>
                <w:szCs w:val="24"/>
                <w:shd w:val="clear" w:color="auto" w:fill="FFFFFF"/>
                <w:lang w:val="uk-UA" w:eastAsia="en-US"/>
              </w:rPr>
            </w:pPr>
            <w:r w:rsidRPr="00805CF6">
              <w:rPr>
                <w:rFonts w:ascii="Times New Roman" w:hAnsi="Times New Roman" w:cs="Times New Roman"/>
                <w:b/>
                <w:sz w:val="24"/>
                <w:szCs w:val="24"/>
                <w:shd w:val="clear" w:color="auto" w:fill="FFFFFF"/>
                <w:lang w:val="uk-UA" w:eastAsia="en-US"/>
              </w:rPr>
              <w:t>Таблиця 1</w:t>
            </w:r>
          </w:p>
          <w:tbl>
            <w:tblPr>
              <w:tblW w:w="7347" w:type="dxa"/>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1"/>
              <w:gridCol w:w="1388"/>
              <w:gridCol w:w="1447"/>
              <w:gridCol w:w="1418"/>
              <w:gridCol w:w="1101"/>
              <w:gridCol w:w="1592"/>
            </w:tblGrid>
            <w:tr w:rsidR="00805CF6" w:rsidRPr="00805CF6" w14:paraId="2F2A6711" w14:textId="77777777" w:rsidTr="004649DD">
              <w:tc>
                <w:tcPr>
                  <w:tcW w:w="401" w:type="dxa"/>
                  <w:tcBorders>
                    <w:top w:val="single" w:sz="4" w:space="0" w:color="auto"/>
                    <w:left w:val="single" w:sz="4" w:space="0" w:color="auto"/>
                    <w:bottom w:val="single" w:sz="4" w:space="0" w:color="auto"/>
                    <w:right w:val="single" w:sz="4" w:space="0" w:color="auto"/>
                  </w:tcBorders>
                  <w:vAlign w:val="center"/>
                </w:tcPr>
                <w:p w14:paraId="6A15F230" w14:textId="77777777" w:rsidR="00875865" w:rsidRPr="00805CF6" w:rsidRDefault="00875865" w:rsidP="004623B8">
                  <w:pPr>
                    <w:spacing w:after="0" w:line="240" w:lineRule="auto"/>
                    <w:jc w:val="center"/>
                    <w:rPr>
                      <w:rFonts w:ascii="Times New Roman" w:hAnsi="Times New Roman" w:cs="Times New Roman"/>
                      <w:sz w:val="24"/>
                      <w:szCs w:val="24"/>
                      <w:lang w:val="uk-UA" w:eastAsia="en-US"/>
                    </w:rPr>
                  </w:pPr>
                  <w:r w:rsidRPr="00805CF6">
                    <w:rPr>
                      <w:rFonts w:ascii="Times New Roman" w:hAnsi="Times New Roman" w:cs="Times New Roman"/>
                      <w:sz w:val="24"/>
                      <w:szCs w:val="24"/>
                      <w:lang w:val="uk-UA" w:eastAsia="en-US"/>
                    </w:rPr>
                    <w:t>№ з/п</w:t>
                  </w:r>
                </w:p>
              </w:tc>
              <w:tc>
                <w:tcPr>
                  <w:tcW w:w="1388" w:type="dxa"/>
                  <w:tcBorders>
                    <w:top w:val="single" w:sz="4" w:space="0" w:color="auto"/>
                    <w:left w:val="single" w:sz="4" w:space="0" w:color="auto"/>
                    <w:bottom w:val="single" w:sz="4" w:space="0" w:color="auto"/>
                    <w:right w:val="single" w:sz="4" w:space="0" w:color="auto"/>
                  </w:tcBorders>
                  <w:vAlign w:val="center"/>
                </w:tcPr>
                <w:p w14:paraId="66F90A1B" w14:textId="77777777" w:rsidR="00875865" w:rsidRPr="00805CF6" w:rsidRDefault="00875865" w:rsidP="004623B8">
                  <w:pPr>
                    <w:spacing w:after="0" w:line="240" w:lineRule="auto"/>
                    <w:jc w:val="center"/>
                    <w:rPr>
                      <w:rFonts w:ascii="Times New Roman" w:hAnsi="Times New Roman" w:cs="Times New Roman"/>
                      <w:sz w:val="20"/>
                      <w:szCs w:val="20"/>
                      <w:lang w:val="uk-UA" w:eastAsia="en-US"/>
                    </w:rPr>
                  </w:pPr>
                  <w:r w:rsidRPr="00805CF6">
                    <w:rPr>
                      <w:rFonts w:ascii="Times New Roman" w:hAnsi="Times New Roman" w:cs="Times New Roman"/>
                      <w:sz w:val="20"/>
                      <w:szCs w:val="20"/>
                      <w:lang w:val="uk-UA" w:eastAsia="en-US"/>
                    </w:rPr>
                    <w:t>Найменування контрагента</w:t>
                  </w:r>
                </w:p>
              </w:tc>
              <w:tc>
                <w:tcPr>
                  <w:tcW w:w="1447" w:type="dxa"/>
                  <w:tcBorders>
                    <w:top w:val="single" w:sz="4" w:space="0" w:color="auto"/>
                    <w:left w:val="single" w:sz="4" w:space="0" w:color="auto"/>
                    <w:bottom w:val="single" w:sz="4" w:space="0" w:color="auto"/>
                    <w:right w:val="single" w:sz="4" w:space="0" w:color="auto"/>
                  </w:tcBorders>
                  <w:vAlign w:val="center"/>
                </w:tcPr>
                <w:p w14:paraId="7B059282" w14:textId="77777777" w:rsidR="00875865" w:rsidRPr="00805CF6" w:rsidRDefault="00875865" w:rsidP="00A57D01">
                  <w:pPr>
                    <w:spacing w:after="0" w:line="240" w:lineRule="auto"/>
                    <w:jc w:val="center"/>
                    <w:rPr>
                      <w:rFonts w:ascii="Times New Roman" w:hAnsi="Times New Roman" w:cs="Times New Roman"/>
                      <w:sz w:val="20"/>
                      <w:szCs w:val="20"/>
                      <w:lang w:val="uk-UA" w:eastAsia="en-US"/>
                    </w:rPr>
                  </w:pPr>
                  <w:r w:rsidRPr="00805CF6">
                    <w:rPr>
                      <w:rFonts w:ascii="Times New Roman" w:hAnsi="Times New Roman" w:cs="Times New Roman"/>
                      <w:sz w:val="20"/>
                      <w:szCs w:val="20"/>
                      <w:lang w:val="uk-UA" w:eastAsia="en-US"/>
                    </w:rPr>
                    <w:t xml:space="preserve">Номер договору, дата,  </w:t>
                  </w:r>
                  <w:r w:rsidR="00A57D01" w:rsidRPr="00805CF6">
                    <w:rPr>
                      <w:rFonts w:ascii="Times New Roman" w:hAnsi="Times New Roman" w:cs="Times New Roman"/>
                      <w:sz w:val="20"/>
                      <w:szCs w:val="20"/>
                      <w:lang w:val="uk-UA" w:eastAsia="en-US"/>
                    </w:rPr>
                    <w:t>найменування</w:t>
                  </w:r>
                  <w:r w:rsidRPr="00805CF6">
                    <w:rPr>
                      <w:rFonts w:ascii="Times New Roman" w:hAnsi="Times New Roman" w:cs="Times New Roman"/>
                      <w:sz w:val="20"/>
                      <w:szCs w:val="20"/>
                      <w:lang w:val="uk-UA" w:eastAsia="en-US"/>
                    </w:rPr>
                    <w:t xml:space="preserve"> предмета договору</w:t>
                  </w:r>
                </w:p>
              </w:tc>
              <w:tc>
                <w:tcPr>
                  <w:tcW w:w="1418" w:type="dxa"/>
                  <w:tcBorders>
                    <w:top w:val="single" w:sz="4" w:space="0" w:color="auto"/>
                    <w:left w:val="single" w:sz="4" w:space="0" w:color="auto"/>
                    <w:bottom w:val="single" w:sz="4" w:space="0" w:color="auto"/>
                    <w:right w:val="single" w:sz="4" w:space="0" w:color="auto"/>
                  </w:tcBorders>
                  <w:vAlign w:val="center"/>
                </w:tcPr>
                <w:p w14:paraId="1FD28A3A" w14:textId="77777777" w:rsidR="00875865" w:rsidRPr="00805CF6" w:rsidRDefault="00875865" w:rsidP="004623B8">
                  <w:pPr>
                    <w:spacing w:after="0" w:line="240" w:lineRule="auto"/>
                    <w:jc w:val="center"/>
                    <w:rPr>
                      <w:rFonts w:ascii="Times New Roman" w:hAnsi="Times New Roman" w:cs="Times New Roman"/>
                      <w:sz w:val="20"/>
                      <w:szCs w:val="20"/>
                      <w:lang w:val="uk-UA" w:eastAsia="en-US"/>
                    </w:rPr>
                  </w:pPr>
                  <w:r w:rsidRPr="00805CF6">
                    <w:rPr>
                      <w:rFonts w:ascii="Times New Roman" w:hAnsi="Times New Roman" w:cs="Times New Roman"/>
                      <w:sz w:val="20"/>
                      <w:szCs w:val="20"/>
                      <w:lang w:val="uk-UA" w:eastAsia="en-US"/>
                    </w:rPr>
                    <w:t>Дата укладання та строки (терміни) виконання за договором</w:t>
                  </w:r>
                </w:p>
              </w:tc>
              <w:tc>
                <w:tcPr>
                  <w:tcW w:w="1101" w:type="dxa"/>
                  <w:tcBorders>
                    <w:top w:val="single" w:sz="4" w:space="0" w:color="auto"/>
                    <w:left w:val="single" w:sz="4" w:space="0" w:color="auto"/>
                    <w:bottom w:val="single" w:sz="4" w:space="0" w:color="auto"/>
                    <w:right w:val="single" w:sz="4" w:space="0" w:color="auto"/>
                  </w:tcBorders>
                  <w:vAlign w:val="center"/>
                </w:tcPr>
                <w:p w14:paraId="6B0D966E" w14:textId="77777777" w:rsidR="00875865" w:rsidRPr="00805CF6" w:rsidRDefault="00875865" w:rsidP="004623B8">
                  <w:pPr>
                    <w:spacing w:after="0" w:line="240" w:lineRule="auto"/>
                    <w:jc w:val="center"/>
                    <w:rPr>
                      <w:rFonts w:ascii="Times New Roman" w:hAnsi="Times New Roman" w:cs="Times New Roman"/>
                      <w:sz w:val="20"/>
                      <w:szCs w:val="20"/>
                      <w:lang w:val="uk-UA" w:eastAsia="en-US"/>
                    </w:rPr>
                  </w:pPr>
                  <w:r w:rsidRPr="00805CF6">
                    <w:rPr>
                      <w:rFonts w:ascii="Times New Roman" w:hAnsi="Times New Roman" w:cs="Times New Roman"/>
                      <w:sz w:val="20"/>
                      <w:szCs w:val="20"/>
                      <w:lang w:val="uk-UA" w:eastAsia="en-US"/>
                    </w:rPr>
                    <w:t>Сума (вартість) договору (грн.)</w:t>
                  </w:r>
                </w:p>
              </w:tc>
              <w:tc>
                <w:tcPr>
                  <w:tcW w:w="1592" w:type="dxa"/>
                  <w:tcBorders>
                    <w:top w:val="single" w:sz="4" w:space="0" w:color="auto"/>
                    <w:left w:val="single" w:sz="4" w:space="0" w:color="auto"/>
                    <w:bottom w:val="single" w:sz="4" w:space="0" w:color="auto"/>
                    <w:right w:val="single" w:sz="4" w:space="0" w:color="auto"/>
                  </w:tcBorders>
                  <w:vAlign w:val="center"/>
                </w:tcPr>
                <w:p w14:paraId="0350DF1E" w14:textId="77777777" w:rsidR="00875865" w:rsidRPr="00805CF6" w:rsidRDefault="00875865" w:rsidP="004623B8">
                  <w:pPr>
                    <w:spacing w:after="0" w:line="240" w:lineRule="auto"/>
                    <w:jc w:val="center"/>
                    <w:rPr>
                      <w:rFonts w:ascii="Times New Roman" w:hAnsi="Times New Roman" w:cs="Times New Roman"/>
                      <w:sz w:val="20"/>
                      <w:szCs w:val="20"/>
                      <w:lang w:val="uk-UA" w:eastAsia="en-US"/>
                    </w:rPr>
                  </w:pPr>
                  <w:r w:rsidRPr="00805CF6">
                    <w:rPr>
                      <w:rFonts w:ascii="Times New Roman" w:hAnsi="Times New Roman" w:cs="Times New Roman"/>
                      <w:sz w:val="20"/>
                      <w:szCs w:val="20"/>
                      <w:lang w:val="uk-UA" w:eastAsia="en-US"/>
                    </w:rPr>
                    <w:t xml:space="preserve">Контактні дані контрагента </w:t>
                  </w:r>
                </w:p>
                <w:p w14:paraId="508C3DC4" w14:textId="77777777" w:rsidR="00875865" w:rsidRPr="00805CF6" w:rsidRDefault="00875865" w:rsidP="004623B8">
                  <w:pPr>
                    <w:spacing w:after="0" w:line="240" w:lineRule="auto"/>
                    <w:jc w:val="center"/>
                    <w:rPr>
                      <w:rFonts w:ascii="Times New Roman" w:hAnsi="Times New Roman" w:cs="Times New Roman"/>
                      <w:sz w:val="20"/>
                      <w:szCs w:val="20"/>
                      <w:lang w:val="uk-UA" w:eastAsia="en-US"/>
                    </w:rPr>
                  </w:pPr>
                  <w:r w:rsidRPr="00805CF6">
                    <w:rPr>
                      <w:rFonts w:ascii="Times New Roman" w:hAnsi="Times New Roman" w:cs="Times New Roman"/>
                      <w:sz w:val="20"/>
                      <w:szCs w:val="20"/>
                      <w:lang w:val="uk-UA" w:eastAsia="en-US"/>
                    </w:rPr>
                    <w:t>(телефон, факс, місцезнаходження)</w:t>
                  </w:r>
                </w:p>
              </w:tc>
            </w:tr>
            <w:tr w:rsidR="00805CF6" w:rsidRPr="00805CF6" w14:paraId="54284EA6" w14:textId="77777777" w:rsidTr="004649DD">
              <w:tc>
                <w:tcPr>
                  <w:tcW w:w="401" w:type="dxa"/>
                  <w:tcBorders>
                    <w:top w:val="single" w:sz="4" w:space="0" w:color="auto"/>
                    <w:left w:val="single" w:sz="4" w:space="0" w:color="auto"/>
                    <w:bottom w:val="single" w:sz="4" w:space="0" w:color="auto"/>
                    <w:right w:val="single" w:sz="4" w:space="0" w:color="auto"/>
                  </w:tcBorders>
                  <w:vAlign w:val="center"/>
                </w:tcPr>
                <w:p w14:paraId="08C0C003" w14:textId="77777777" w:rsidR="00875865" w:rsidRPr="00805CF6" w:rsidRDefault="00875865" w:rsidP="004623B8">
                  <w:pPr>
                    <w:spacing w:after="0" w:line="240" w:lineRule="auto"/>
                    <w:jc w:val="center"/>
                    <w:rPr>
                      <w:rFonts w:ascii="Times New Roman" w:hAnsi="Times New Roman" w:cs="Times New Roman"/>
                      <w:b/>
                      <w:sz w:val="20"/>
                      <w:szCs w:val="20"/>
                      <w:shd w:val="clear" w:color="auto" w:fill="FFFFFF"/>
                      <w:lang w:val="uk-UA" w:eastAsia="en-US"/>
                    </w:rPr>
                  </w:pPr>
                  <w:r w:rsidRPr="00805CF6">
                    <w:rPr>
                      <w:rFonts w:ascii="Times New Roman" w:hAnsi="Times New Roman" w:cs="Times New Roman"/>
                      <w:b/>
                      <w:sz w:val="20"/>
                      <w:szCs w:val="20"/>
                      <w:shd w:val="clear" w:color="auto" w:fill="FFFFFF"/>
                      <w:lang w:val="uk-UA" w:eastAsia="en-US"/>
                    </w:rPr>
                    <w:t>1</w:t>
                  </w:r>
                </w:p>
              </w:tc>
              <w:tc>
                <w:tcPr>
                  <w:tcW w:w="1388" w:type="dxa"/>
                  <w:tcBorders>
                    <w:top w:val="single" w:sz="4" w:space="0" w:color="auto"/>
                    <w:left w:val="single" w:sz="4" w:space="0" w:color="auto"/>
                    <w:bottom w:val="single" w:sz="4" w:space="0" w:color="auto"/>
                    <w:right w:val="single" w:sz="4" w:space="0" w:color="auto"/>
                  </w:tcBorders>
                  <w:vAlign w:val="center"/>
                </w:tcPr>
                <w:p w14:paraId="6592D57B" w14:textId="77777777" w:rsidR="00875865" w:rsidRPr="00805CF6" w:rsidRDefault="00875865" w:rsidP="004623B8">
                  <w:pPr>
                    <w:spacing w:after="0" w:line="240" w:lineRule="auto"/>
                    <w:jc w:val="center"/>
                    <w:rPr>
                      <w:rFonts w:ascii="Times New Roman" w:hAnsi="Times New Roman" w:cs="Times New Roman"/>
                      <w:b/>
                      <w:sz w:val="20"/>
                      <w:szCs w:val="20"/>
                      <w:shd w:val="clear" w:color="auto" w:fill="FFFFFF"/>
                      <w:lang w:val="uk-UA" w:eastAsia="en-US"/>
                    </w:rPr>
                  </w:pPr>
                  <w:r w:rsidRPr="00805CF6">
                    <w:rPr>
                      <w:rFonts w:ascii="Times New Roman" w:hAnsi="Times New Roman" w:cs="Times New Roman"/>
                      <w:b/>
                      <w:sz w:val="20"/>
                      <w:szCs w:val="20"/>
                      <w:shd w:val="clear" w:color="auto" w:fill="FFFFFF"/>
                      <w:lang w:val="uk-UA" w:eastAsia="en-US"/>
                    </w:rPr>
                    <w:t>2</w:t>
                  </w:r>
                </w:p>
              </w:tc>
              <w:tc>
                <w:tcPr>
                  <w:tcW w:w="1447" w:type="dxa"/>
                  <w:tcBorders>
                    <w:top w:val="single" w:sz="4" w:space="0" w:color="auto"/>
                    <w:left w:val="single" w:sz="4" w:space="0" w:color="auto"/>
                    <w:bottom w:val="single" w:sz="4" w:space="0" w:color="auto"/>
                    <w:right w:val="single" w:sz="4" w:space="0" w:color="auto"/>
                  </w:tcBorders>
                  <w:vAlign w:val="center"/>
                </w:tcPr>
                <w:p w14:paraId="4D14B7D5" w14:textId="77777777" w:rsidR="00875865" w:rsidRPr="00805CF6" w:rsidRDefault="00875865" w:rsidP="004623B8">
                  <w:pPr>
                    <w:spacing w:after="0" w:line="240" w:lineRule="auto"/>
                    <w:jc w:val="center"/>
                    <w:rPr>
                      <w:rFonts w:ascii="Times New Roman" w:hAnsi="Times New Roman" w:cs="Times New Roman"/>
                      <w:b/>
                      <w:sz w:val="20"/>
                      <w:szCs w:val="20"/>
                      <w:shd w:val="clear" w:color="auto" w:fill="FFFFFF"/>
                      <w:lang w:val="uk-UA" w:eastAsia="en-US"/>
                    </w:rPr>
                  </w:pPr>
                  <w:r w:rsidRPr="00805CF6">
                    <w:rPr>
                      <w:rFonts w:ascii="Times New Roman" w:hAnsi="Times New Roman" w:cs="Times New Roman"/>
                      <w:b/>
                      <w:sz w:val="20"/>
                      <w:szCs w:val="20"/>
                      <w:shd w:val="clear" w:color="auto" w:fill="FFFFFF"/>
                      <w:lang w:val="uk-UA" w:eastAsia="en-US"/>
                    </w:rPr>
                    <w:t>3</w:t>
                  </w:r>
                </w:p>
              </w:tc>
              <w:tc>
                <w:tcPr>
                  <w:tcW w:w="1418" w:type="dxa"/>
                  <w:tcBorders>
                    <w:top w:val="single" w:sz="4" w:space="0" w:color="auto"/>
                    <w:left w:val="single" w:sz="4" w:space="0" w:color="auto"/>
                    <w:bottom w:val="single" w:sz="4" w:space="0" w:color="auto"/>
                    <w:right w:val="single" w:sz="4" w:space="0" w:color="auto"/>
                  </w:tcBorders>
                  <w:vAlign w:val="center"/>
                </w:tcPr>
                <w:p w14:paraId="2EDD52A7" w14:textId="77777777" w:rsidR="00875865" w:rsidRPr="00805CF6" w:rsidRDefault="00875865" w:rsidP="004623B8">
                  <w:pPr>
                    <w:spacing w:after="0" w:line="240" w:lineRule="auto"/>
                    <w:jc w:val="center"/>
                    <w:rPr>
                      <w:rFonts w:ascii="Times New Roman" w:hAnsi="Times New Roman" w:cs="Times New Roman"/>
                      <w:b/>
                      <w:sz w:val="20"/>
                      <w:szCs w:val="20"/>
                      <w:shd w:val="clear" w:color="auto" w:fill="FFFFFF"/>
                      <w:lang w:val="uk-UA" w:eastAsia="en-US"/>
                    </w:rPr>
                  </w:pPr>
                  <w:r w:rsidRPr="00805CF6">
                    <w:rPr>
                      <w:rFonts w:ascii="Times New Roman" w:hAnsi="Times New Roman" w:cs="Times New Roman"/>
                      <w:b/>
                      <w:sz w:val="20"/>
                      <w:szCs w:val="20"/>
                      <w:shd w:val="clear" w:color="auto" w:fill="FFFFFF"/>
                      <w:lang w:val="uk-UA" w:eastAsia="en-US"/>
                    </w:rPr>
                    <w:t>4</w:t>
                  </w:r>
                </w:p>
              </w:tc>
              <w:tc>
                <w:tcPr>
                  <w:tcW w:w="1101" w:type="dxa"/>
                  <w:tcBorders>
                    <w:top w:val="single" w:sz="4" w:space="0" w:color="auto"/>
                    <w:left w:val="single" w:sz="4" w:space="0" w:color="auto"/>
                    <w:bottom w:val="single" w:sz="4" w:space="0" w:color="auto"/>
                    <w:right w:val="single" w:sz="4" w:space="0" w:color="auto"/>
                  </w:tcBorders>
                  <w:vAlign w:val="center"/>
                </w:tcPr>
                <w:p w14:paraId="7BB89633" w14:textId="77777777" w:rsidR="00875865" w:rsidRPr="00805CF6" w:rsidRDefault="00875865" w:rsidP="004623B8">
                  <w:pPr>
                    <w:spacing w:after="0" w:line="240" w:lineRule="auto"/>
                    <w:jc w:val="center"/>
                    <w:rPr>
                      <w:rFonts w:ascii="Times New Roman" w:hAnsi="Times New Roman" w:cs="Times New Roman"/>
                      <w:b/>
                      <w:sz w:val="20"/>
                      <w:szCs w:val="20"/>
                      <w:shd w:val="clear" w:color="auto" w:fill="FFFFFF"/>
                      <w:lang w:val="uk-UA" w:eastAsia="en-US"/>
                    </w:rPr>
                  </w:pPr>
                  <w:r w:rsidRPr="00805CF6">
                    <w:rPr>
                      <w:rFonts w:ascii="Times New Roman" w:hAnsi="Times New Roman" w:cs="Times New Roman"/>
                      <w:b/>
                      <w:sz w:val="20"/>
                      <w:szCs w:val="20"/>
                      <w:shd w:val="clear" w:color="auto" w:fill="FFFFFF"/>
                      <w:lang w:val="uk-UA" w:eastAsia="en-US"/>
                    </w:rPr>
                    <w:t>5</w:t>
                  </w:r>
                </w:p>
              </w:tc>
              <w:tc>
                <w:tcPr>
                  <w:tcW w:w="1592" w:type="dxa"/>
                  <w:tcBorders>
                    <w:top w:val="single" w:sz="4" w:space="0" w:color="auto"/>
                    <w:left w:val="single" w:sz="4" w:space="0" w:color="auto"/>
                    <w:bottom w:val="single" w:sz="4" w:space="0" w:color="auto"/>
                    <w:right w:val="single" w:sz="4" w:space="0" w:color="auto"/>
                  </w:tcBorders>
                  <w:vAlign w:val="center"/>
                </w:tcPr>
                <w:p w14:paraId="736711F1" w14:textId="77777777" w:rsidR="00875865" w:rsidRPr="00805CF6" w:rsidRDefault="00875865" w:rsidP="004623B8">
                  <w:pPr>
                    <w:spacing w:after="0" w:line="240" w:lineRule="auto"/>
                    <w:jc w:val="center"/>
                    <w:rPr>
                      <w:rFonts w:ascii="Times New Roman" w:hAnsi="Times New Roman" w:cs="Times New Roman"/>
                      <w:b/>
                      <w:sz w:val="20"/>
                      <w:szCs w:val="20"/>
                      <w:shd w:val="clear" w:color="auto" w:fill="FFFFFF"/>
                      <w:lang w:val="uk-UA" w:eastAsia="en-US"/>
                    </w:rPr>
                  </w:pPr>
                  <w:r w:rsidRPr="00805CF6">
                    <w:rPr>
                      <w:rFonts w:ascii="Times New Roman" w:hAnsi="Times New Roman" w:cs="Times New Roman"/>
                      <w:b/>
                      <w:sz w:val="20"/>
                      <w:szCs w:val="20"/>
                      <w:shd w:val="clear" w:color="auto" w:fill="FFFFFF"/>
                      <w:lang w:val="uk-UA" w:eastAsia="en-US"/>
                    </w:rPr>
                    <w:t>6</w:t>
                  </w:r>
                </w:p>
              </w:tc>
            </w:tr>
            <w:tr w:rsidR="00805CF6" w:rsidRPr="00805CF6" w14:paraId="3413BE65" w14:textId="77777777" w:rsidTr="004649DD">
              <w:tc>
                <w:tcPr>
                  <w:tcW w:w="401" w:type="dxa"/>
                  <w:tcBorders>
                    <w:top w:val="single" w:sz="4" w:space="0" w:color="auto"/>
                    <w:left w:val="single" w:sz="4" w:space="0" w:color="auto"/>
                    <w:bottom w:val="single" w:sz="4" w:space="0" w:color="auto"/>
                    <w:right w:val="single" w:sz="4" w:space="0" w:color="auto"/>
                  </w:tcBorders>
                  <w:vAlign w:val="center"/>
                </w:tcPr>
                <w:p w14:paraId="295E1923" w14:textId="77777777" w:rsidR="00875865" w:rsidRPr="00805CF6" w:rsidRDefault="00875865" w:rsidP="004623B8">
                  <w:pPr>
                    <w:spacing w:line="256" w:lineRule="auto"/>
                    <w:jc w:val="center"/>
                    <w:rPr>
                      <w:rFonts w:ascii="Times New Roman" w:hAnsi="Times New Roman" w:cs="Times New Roman"/>
                      <w:b/>
                      <w:sz w:val="24"/>
                      <w:szCs w:val="24"/>
                      <w:shd w:val="clear" w:color="auto" w:fill="FFFFFF"/>
                      <w:lang w:val="uk-UA" w:eastAsia="en-US"/>
                    </w:rPr>
                  </w:pPr>
                </w:p>
              </w:tc>
              <w:tc>
                <w:tcPr>
                  <w:tcW w:w="1388" w:type="dxa"/>
                  <w:tcBorders>
                    <w:top w:val="single" w:sz="4" w:space="0" w:color="auto"/>
                    <w:left w:val="single" w:sz="4" w:space="0" w:color="auto"/>
                    <w:bottom w:val="single" w:sz="4" w:space="0" w:color="auto"/>
                    <w:right w:val="single" w:sz="4" w:space="0" w:color="auto"/>
                  </w:tcBorders>
                  <w:vAlign w:val="center"/>
                </w:tcPr>
                <w:p w14:paraId="19F71D99" w14:textId="77777777" w:rsidR="00875865" w:rsidRPr="00805CF6" w:rsidRDefault="00875865" w:rsidP="004623B8">
                  <w:pPr>
                    <w:spacing w:line="256" w:lineRule="auto"/>
                    <w:jc w:val="center"/>
                    <w:rPr>
                      <w:rFonts w:ascii="Times New Roman" w:hAnsi="Times New Roman" w:cs="Times New Roman"/>
                      <w:b/>
                      <w:sz w:val="24"/>
                      <w:szCs w:val="24"/>
                      <w:shd w:val="clear" w:color="auto" w:fill="FFFFFF"/>
                      <w:lang w:val="uk-UA" w:eastAsia="en-US"/>
                    </w:rPr>
                  </w:pPr>
                </w:p>
              </w:tc>
              <w:tc>
                <w:tcPr>
                  <w:tcW w:w="1447" w:type="dxa"/>
                  <w:tcBorders>
                    <w:top w:val="single" w:sz="4" w:space="0" w:color="auto"/>
                    <w:left w:val="single" w:sz="4" w:space="0" w:color="auto"/>
                    <w:bottom w:val="single" w:sz="4" w:space="0" w:color="auto"/>
                    <w:right w:val="single" w:sz="4" w:space="0" w:color="auto"/>
                  </w:tcBorders>
                  <w:vAlign w:val="center"/>
                </w:tcPr>
                <w:p w14:paraId="38372DCE" w14:textId="77777777" w:rsidR="00875865" w:rsidRPr="00805CF6" w:rsidRDefault="00875865" w:rsidP="004623B8">
                  <w:pPr>
                    <w:spacing w:line="256" w:lineRule="auto"/>
                    <w:jc w:val="center"/>
                    <w:rPr>
                      <w:rFonts w:ascii="Times New Roman" w:hAnsi="Times New Roman" w:cs="Times New Roman"/>
                      <w:b/>
                      <w:sz w:val="24"/>
                      <w:szCs w:val="24"/>
                      <w:shd w:val="clear" w:color="auto" w:fill="FFFFFF"/>
                      <w:lang w:val="uk-UA"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14:paraId="37E50CA8" w14:textId="77777777" w:rsidR="00875865" w:rsidRPr="00805CF6" w:rsidRDefault="00875865" w:rsidP="004623B8">
                  <w:pPr>
                    <w:spacing w:line="256" w:lineRule="auto"/>
                    <w:jc w:val="center"/>
                    <w:rPr>
                      <w:rFonts w:ascii="Times New Roman" w:hAnsi="Times New Roman" w:cs="Times New Roman"/>
                      <w:b/>
                      <w:sz w:val="24"/>
                      <w:szCs w:val="24"/>
                      <w:shd w:val="clear" w:color="auto" w:fill="FFFFFF"/>
                      <w:lang w:val="uk-UA" w:eastAsia="en-US"/>
                    </w:rPr>
                  </w:pPr>
                </w:p>
              </w:tc>
              <w:tc>
                <w:tcPr>
                  <w:tcW w:w="1101" w:type="dxa"/>
                  <w:tcBorders>
                    <w:top w:val="single" w:sz="4" w:space="0" w:color="auto"/>
                    <w:left w:val="single" w:sz="4" w:space="0" w:color="auto"/>
                    <w:bottom w:val="single" w:sz="4" w:space="0" w:color="auto"/>
                    <w:right w:val="single" w:sz="4" w:space="0" w:color="auto"/>
                  </w:tcBorders>
                  <w:vAlign w:val="center"/>
                </w:tcPr>
                <w:p w14:paraId="6923542F" w14:textId="77777777" w:rsidR="00875865" w:rsidRPr="00805CF6" w:rsidRDefault="00875865" w:rsidP="004623B8">
                  <w:pPr>
                    <w:spacing w:line="256" w:lineRule="auto"/>
                    <w:jc w:val="center"/>
                    <w:rPr>
                      <w:rFonts w:ascii="Times New Roman" w:hAnsi="Times New Roman" w:cs="Times New Roman"/>
                      <w:b/>
                      <w:sz w:val="24"/>
                      <w:szCs w:val="24"/>
                      <w:shd w:val="clear" w:color="auto" w:fill="FFFFFF"/>
                      <w:lang w:val="uk-UA" w:eastAsia="en-US"/>
                    </w:rPr>
                  </w:pPr>
                </w:p>
              </w:tc>
              <w:tc>
                <w:tcPr>
                  <w:tcW w:w="1592" w:type="dxa"/>
                  <w:tcBorders>
                    <w:top w:val="single" w:sz="4" w:space="0" w:color="auto"/>
                    <w:left w:val="single" w:sz="4" w:space="0" w:color="auto"/>
                    <w:bottom w:val="single" w:sz="4" w:space="0" w:color="auto"/>
                    <w:right w:val="single" w:sz="4" w:space="0" w:color="auto"/>
                  </w:tcBorders>
                  <w:vAlign w:val="center"/>
                </w:tcPr>
                <w:p w14:paraId="0B617009" w14:textId="77777777" w:rsidR="00875865" w:rsidRPr="00805CF6" w:rsidRDefault="00875865" w:rsidP="004623B8">
                  <w:pPr>
                    <w:spacing w:line="256" w:lineRule="auto"/>
                    <w:jc w:val="center"/>
                    <w:rPr>
                      <w:rFonts w:ascii="Times New Roman" w:hAnsi="Times New Roman" w:cs="Times New Roman"/>
                      <w:b/>
                      <w:sz w:val="24"/>
                      <w:szCs w:val="24"/>
                      <w:shd w:val="clear" w:color="auto" w:fill="FFFFFF"/>
                      <w:lang w:val="uk-UA" w:eastAsia="en-US"/>
                    </w:rPr>
                  </w:pPr>
                </w:p>
              </w:tc>
            </w:tr>
          </w:tbl>
          <w:p w14:paraId="747BFA36" w14:textId="77777777" w:rsidR="00875865" w:rsidRPr="00805CF6" w:rsidRDefault="00875865" w:rsidP="004623B8">
            <w:pPr>
              <w:spacing w:after="0" w:line="240" w:lineRule="auto"/>
              <w:ind w:left="26" w:right="141" w:firstLine="284"/>
              <w:jc w:val="both"/>
              <w:rPr>
                <w:rFonts w:ascii="Times New Roman" w:hAnsi="Times New Roman" w:cs="Times New Roman"/>
                <w:b/>
                <w:i/>
                <w:sz w:val="24"/>
                <w:szCs w:val="24"/>
                <w:lang w:val="uk-UA" w:eastAsia="en-US"/>
              </w:rPr>
            </w:pPr>
            <w:r w:rsidRPr="00805CF6">
              <w:rPr>
                <w:rFonts w:ascii="Times New Roman" w:hAnsi="Times New Roman" w:cs="Times New Roman"/>
                <w:b/>
                <w:i/>
                <w:sz w:val="24"/>
                <w:szCs w:val="24"/>
                <w:lang w:val="uk-UA" w:eastAsia="en-US"/>
              </w:rPr>
              <w:t xml:space="preserve">Аналогічним  договором  відповідно до умов цієї закупівлі є договір щодо постачання товару – </w:t>
            </w:r>
            <w:r w:rsidRPr="00805CF6">
              <w:rPr>
                <w:rFonts w:ascii="Times New Roman" w:hAnsi="Times New Roman" w:cs="Times New Roman"/>
                <w:b/>
                <w:i/>
                <w:sz w:val="24"/>
                <w:szCs w:val="24"/>
                <w:lang w:val="uk-UA"/>
              </w:rPr>
              <w:t>вугілля</w:t>
            </w:r>
            <w:r w:rsidRPr="00805CF6">
              <w:rPr>
                <w:rFonts w:ascii="Times New Roman" w:hAnsi="Times New Roman" w:cs="Times New Roman"/>
                <w:b/>
                <w:i/>
                <w:sz w:val="24"/>
                <w:szCs w:val="24"/>
                <w:lang w:val="uk-UA" w:eastAsia="en-US"/>
              </w:rPr>
              <w:t>. Не може вважатись аналогічним договором такий, яким не підтверджуються повністю виконані обов’язки за цим договором.</w:t>
            </w:r>
          </w:p>
          <w:p w14:paraId="533ADB6F" w14:textId="77777777" w:rsidR="00875865" w:rsidRPr="00805CF6" w:rsidRDefault="00875865" w:rsidP="004623B8">
            <w:pPr>
              <w:spacing w:after="0" w:line="240" w:lineRule="auto"/>
              <w:ind w:firstLine="360"/>
              <w:jc w:val="both"/>
              <w:rPr>
                <w:rFonts w:ascii="Times New Roman" w:hAnsi="Times New Roman" w:cs="Times New Roman"/>
                <w:sz w:val="24"/>
                <w:szCs w:val="24"/>
                <w:lang w:val="uk-UA" w:eastAsia="zh-CN"/>
              </w:rPr>
            </w:pPr>
            <w:r w:rsidRPr="00805CF6">
              <w:rPr>
                <w:rFonts w:ascii="Times New Roman" w:hAnsi="Times New Roman" w:cs="Times New Roman"/>
                <w:sz w:val="24"/>
                <w:szCs w:val="24"/>
                <w:lang w:val="uk-UA" w:eastAsia="zh-CN"/>
              </w:rPr>
              <w:t>На підтвердження досвіду виконання аналогічного (аналогічних) за предметом закупівлі договору (договорів) Учасник має надати:</w:t>
            </w:r>
          </w:p>
          <w:p w14:paraId="140107DF" w14:textId="77777777" w:rsidR="00875865" w:rsidRPr="00805CF6" w:rsidRDefault="00875865" w:rsidP="004623B8">
            <w:pPr>
              <w:spacing w:after="0" w:line="240" w:lineRule="auto"/>
              <w:ind w:firstLine="360"/>
              <w:jc w:val="both"/>
              <w:rPr>
                <w:rFonts w:ascii="Times New Roman" w:hAnsi="Times New Roman" w:cs="Times New Roman"/>
                <w:sz w:val="24"/>
                <w:szCs w:val="24"/>
                <w:lang w:val="uk-UA" w:eastAsia="zh-CN"/>
              </w:rPr>
            </w:pPr>
            <w:r w:rsidRPr="00805CF6">
              <w:rPr>
                <w:rFonts w:ascii="Times New Roman" w:hAnsi="Times New Roman" w:cs="Times New Roman"/>
                <w:sz w:val="24"/>
                <w:szCs w:val="24"/>
                <w:lang w:val="uk-UA" w:eastAsia="zh-CN"/>
              </w:rPr>
              <w:t>-  не менше 1 копії договору, зазначеного у довідці, у повному обсязі (з усіма укладеними додатковими угодами, додатками до договору); </w:t>
            </w:r>
          </w:p>
          <w:p w14:paraId="0697A1A0" w14:textId="77777777" w:rsidR="00875865" w:rsidRPr="00805CF6" w:rsidRDefault="00875865" w:rsidP="004623B8">
            <w:pPr>
              <w:spacing w:after="0" w:line="240" w:lineRule="auto"/>
              <w:ind w:firstLine="360"/>
              <w:jc w:val="both"/>
              <w:rPr>
                <w:rFonts w:ascii="Times New Roman" w:hAnsi="Times New Roman" w:cs="Times New Roman"/>
                <w:sz w:val="24"/>
                <w:szCs w:val="24"/>
                <w:lang w:val="uk-UA" w:eastAsia="zh-CN"/>
              </w:rPr>
            </w:pPr>
            <w:r w:rsidRPr="00805CF6">
              <w:rPr>
                <w:rFonts w:ascii="Times New Roman" w:hAnsi="Times New Roman" w:cs="Times New Roman"/>
                <w:sz w:val="24"/>
                <w:szCs w:val="24"/>
                <w:lang w:val="uk-UA" w:eastAsia="zh-CN"/>
              </w:rPr>
              <w:t xml:space="preserve">- звіт про виконання договору, оприлюднений на веб-порталі Уповноваженого органу*, </w:t>
            </w:r>
          </w:p>
          <w:p w14:paraId="02201FAA" w14:textId="77777777" w:rsidR="00875865" w:rsidRPr="00805CF6" w:rsidRDefault="00875865" w:rsidP="004623B8">
            <w:pPr>
              <w:spacing w:after="0" w:line="240" w:lineRule="auto"/>
              <w:ind w:firstLine="360"/>
              <w:jc w:val="both"/>
              <w:rPr>
                <w:rFonts w:ascii="Times New Roman" w:hAnsi="Times New Roman" w:cs="Times New Roman"/>
                <w:sz w:val="24"/>
                <w:szCs w:val="24"/>
                <w:lang w:val="uk-UA" w:eastAsia="zh-CN"/>
              </w:rPr>
            </w:pPr>
            <w:r w:rsidRPr="00805CF6">
              <w:rPr>
                <w:rFonts w:ascii="Times New Roman" w:hAnsi="Times New Roman" w:cs="Times New Roman"/>
                <w:sz w:val="24"/>
                <w:szCs w:val="24"/>
                <w:lang w:val="uk-UA" w:eastAsia="zh-CN"/>
              </w:rPr>
              <w:t>- документи, що підтверджують отримання вугільної продукції за договором, зазначеним у довідці/</w:t>
            </w:r>
          </w:p>
          <w:p w14:paraId="256B7A80" w14:textId="77777777" w:rsidR="00875865" w:rsidRPr="00805CF6" w:rsidRDefault="00875865" w:rsidP="004623B8">
            <w:pPr>
              <w:spacing w:after="0" w:line="240" w:lineRule="auto"/>
              <w:ind w:firstLine="360"/>
              <w:jc w:val="both"/>
              <w:rPr>
                <w:rFonts w:ascii="Times New Roman" w:hAnsi="Times New Roman" w:cs="Times New Roman"/>
                <w:sz w:val="24"/>
                <w:szCs w:val="24"/>
                <w:lang w:val="uk-UA" w:eastAsia="zh-CN"/>
              </w:rPr>
            </w:pPr>
            <w:r w:rsidRPr="00805CF6">
              <w:rPr>
                <w:rFonts w:ascii="Times New Roman" w:hAnsi="Times New Roman" w:cs="Times New Roman"/>
                <w:sz w:val="24"/>
                <w:szCs w:val="24"/>
                <w:lang w:val="uk-UA" w:eastAsia="zh-CN"/>
              </w:rPr>
              <w:t>- Лист-відгук (або рекомендаційний лист тощо)** із зазначенням номеру, дати та суми договору (не менше одного) від контрагента згідно з аналогічним договором, який зазначено в довідці</w:t>
            </w:r>
            <w:r w:rsidR="006F4574" w:rsidRPr="00805CF6">
              <w:rPr>
                <w:rFonts w:ascii="Times New Roman" w:hAnsi="Times New Roman" w:cs="Times New Roman"/>
                <w:sz w:val="24"/>
                <w:szCs w:val="24"/>
                <w:lang w:val="uk-UA" w:eastAsia="zh-CN"/>
              </w:rPr>
              <w:t>,</w:t>
            </w:r>
            <w:r w:rsidRPr="00805CF6">
              <w:rPr>
                <w:rFonts w:ascii="Times New Roman" w:hAnsi="Times New Roman" w:cs="Times New Roman"/>
                <w:sz w:val="24"/>
                <w:szCs w:val="24"/>
                <w:lang w:val="uk-UA" w:eastAsia="zh-CN"/>
              </w:rPr>
              <w:t xml:space="preserve"> та надано у складі тендерної пропозиції про належне виконання цього договору.</w:t>
            </w:r>
          </w:p>
          <w:p w14:paraId="27474DC1" w14:textId="77777777" w:rsidR="00875865" w:rsidRPr="00805CF6" w:rsidRDefault="00875865" w:rsidP="004623B8">
            <w:pPr>
              <w:spacing w:after="0" w:line="240" w:lineRule="auto"/>
              <w:jc w:val="both"/>
              <w:rPr>
                <w:rFonts w:ascii="Times New Roman" w:hAnsi="Times New Roman" w:cs="Times New Roman"/>
                <w:sz w:val="24"/>
                <w:szCs w:val="24"/>
                <w:lang w:val="uk-UA" w:eastAsia="en-US"/>
              </w:rPr>
            </w:pPr>
            <w:r w:rsidRPr="00805CF6">
              <w:rPr>
                <w:rFonts w:ascii="Times New Roman" w:hAnsi="Times New Roman" w:cs="Times New Roman"/>
                <w:sz w:val="24"/>
                <w:szCs w:val="24"/>
                <w:lang w:val="uk-UA" w:eastAsia="en-US"/>
              </w:rPr>
              <w:t>__________________________________________________________</w:t>
            </w:r>
          </w:p>
          <w:p w14:paraId="757EBA01" w14:textId="77777777" w:rsidR="00875865" w:rsidRPr="00805CF6" w:rsidRDefault="00875865" w:rsidP="004623B8">
            <w:pPr>
              <w:spacing w:after="0" w:line="240" w:lineRule="auto"/>
              <w:jc w:val="both"/>
              <w:rPr>
                <w:rFonts w:ascii="Times New Roman" w:hAnsi="Times New Roman" w:cs="Times New Roman"/>
                <w:b/>
                <w:bCs/>
                <w:i/>
                <w:iCs/>
                <w:sz w:val="24"/>
                <w:szCs w:val="24"/>
                <w:shd w:val="clear" w:color="auto" w:fill="FFFFFF"/>
                <w:lang w:val="uk-UA" w:eastAsia="en-US"/>
              </w:rPr>
            </w:pPr>
            <w:r w:rsidRPr="00805CF6">
              <w:rPr>
                <w:rFonts w:ascii="Times New Roman" w:hAnsi="Times New Roman" w:cs="Times New Roman"/>
                <w:b/>
                <w:bCs/>
                <w:i/>
                <w:iCs/>
                <w:sz w:val="24"/>
                <w:szCs w:val="24"/>
                <w:shd w:val="clear" w:color="auto" w:fill="FFFFFF"/>
                <w:lang w:val="uk-UA" w:eastAsia="en-US"/>
              </w:rPr>
              <w:t>*</w:t>
            </w:r>
            <w:r w:rsidRPr="00805CF6">
              <w:rPr>
                <w:rFonts w:ascii="Times New Roman" w:hAnsi="Times New Roman" w:cs="Times New Roman"/>
                <w:sz w:val="24"/>
                <w:szCs w:val="24"/>
                <w:lang w:val="uk-UA" w:eastAsia="zh-CN"/>
              </w:rPr>
              <w:t xml:space="preserve"> </w:t>
            </w:r>
            <w:r w:rsidRPr="00805CF6">
              <w:rPr>
                <w:rFonts w:ascii="Times New Roman" w:hAnsi="Times New Roman" w:cs="Times New Roman"/>
                <w:b/>
                <w:i/>
                <w:sz w:val="24"/>
                <w:szCs w:val="24"/>
                <w:lang w:val="uk-UA" w:eastAsia="zh-CN"/>
              </w:rPr>
              <w:t>Для договорів про закупівлю у розумінні Закону та Особливостей</w:t>
            </w:r>
          </w:p>
          <w:p w14:paraId="19B2B0DA" w14:textId="77777777" w:rsidR="00875865" w:rsidRPr="00805CF6" w:rsidRDefault="00875865" w:rsidP="004623B8">
            <w:pPr>
              <w:spacing w:after="0" w:line="240" w:lineRule="auto"/>
              <w:jc w:val="both"/>
              <w:rPr>
                <w:rFonts w:ascii="Times New Roman" w:hAnsi="Times New Roman" w:cs="Times New Roman"/>
                <w:sz w:val="24"/>
                <w:szCs w:val="24"/>
                <w:lang w:val="uk-UA"/>
              </w:rPr>
            </w:pPr>
            <w:r w:rsidRPr="00805CF6">
              <w:rPr>
                <w:rFonts w:ascii="Times New Roman" w:hAnsi="Times New Roman" w:cs="Times New Roman"/>
                <w:b/>
                <w:bCs/>
                <w:i/>
                <w:iCs/>
                <w:sz w:val="24"/>
                <w:szCs w:val="24"/>
                <w:shd w:val="clear" w:color="auto" w:fill="FFFFFF"/>
                <w:lang w:val="uk-UA" w:eastAsia="en-US"/>
              </w:rPr>
              <w:t xml:space="preserve">** Вимоги до оформлення документів (листів, довідок  тощо): дотримання пункту 4.4 </w:t>
            </w:r>
            <w:r w:rsidRPr="00805CF6">
              <w:rPr>
                <w:rFonts w:ascii="Times New Roman" w:hAnsi="Times New Roman" w:cs="Times New Roman"/>
                <w:b/>
                <w:i/>
                <w:sz w:val="24"/>
                <w:szCs w:val="24"/>
                <w:lang w:val="uk-UA" w:eastAsia="en-US"/>
              </w:rPr>
              <w:t>ДСТУ 4163-2020 «Уніфікована система організаційно-розпорядчої документації. Вимоги до оформлення документів».</w:t>
            </w:r>
          </w:p>
        </w:tc>
      </w:tr>
    </w:tbl>
    <w:p w14:paraId="2044E8FC" w14:textId="77777777" w:rsidR="00875865" w:rsidRPr="00805CF6" w:rsidRDefault="00875865">
      <w:pPr>
        <w:spacing w:before="120" w:after="240" w:line="240" w:lineRule="auto"/>
        <w:ind w:firstLine="720"/>
        <w:jc w:val="both"/>
        <w:rPr>
          <w:rFonts w:ascii="Times New Roman" w:eastAsia="Times New Roman" w:hAnsi="Times New Roman" w:cs="Times New Roman"/>
          <w:i/>
          <w:sz w:val="20"/>
          <w:szCs w:val="20"/>
          <w:lang w:val="uk-UA"/>
        </w:rPr>
      </w:pPr>
    </w:p>
    <w:p w14:paraId="0EAAD9B3" w14:textId="77777777" w:rsidR="00875865" w:rsidRPr="00805CF6" w:rsidRDefault="009B646A" w:rsidP="009B646A">
      <w:pPr>
        <w:spacing w:before="120" w:after="0" w:line="240" w:lineRule="auto"/>
        <w:ind w:firstLine="720"/>
        <w:jc w:val="both"/>
        <w:rPr>
          <w:rFonts w:ascii="Times New Roman" w:eastAsia="Times New Roman" w:hAnsi="Times New Roman" w:cs="Times New Roman"/>
          <w:i/>
          <w:sz w:val="20"/>
          <w:szCs w:val="20"/>
          <w:lang w:val="uk-UA"/>
        </w:rPr>
      </w:pPr>
      <w:r w:rsidRPr="00805CF6">
        <w:rPr>
          <w:rFonts w:ascii="Times New Roman" w:eastAsia="Times New Roman" w:hAnsi="Times New Roman" w:cs="Times New Roman"/>
          <w:i/>
          <w:sz w:val="20"/>
          <w:szCs w:val="2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4B6E6CD0" w14:textId="77777777" w:rsidR="00AD7621" w:rsidRPr="00805CF6" w:rsidRDefault="0099677F">
      <w:pPr>
        <w:spacing w:before="120" w:after="240" w:line="240" w:lineRule="auto"/>
        <w:ind w:firstLine="720"/>
        <w:jc w:val="both"/>
        <w:rPr>
          <w:rFonts w:ascii="Times New Roman" w:eastAsia="Times New Roman" w:hAnsi="Times New Roman" w:cs="Times New Roman"/>
          <w:sz w:val="20"/>
          <w:szCs w:val="20"/>
          <w:lang w:val="uk-UA"/>
        </w:rPr>
      </w:pPr>
      <w:r w:rsidRPr="00805CF6">
        <w:rPr>
          <w:rFonts w:ascii="Times New Roman" w:eastAsia="Times New Roman" w:hAnsi="Times New Roman" w:cs="Times New Roman"/>
          <w:i/>
          <w:sz w:val="20"/>
          <w:szCs w:val="20"/>
          <w:lang w:val="uk-UA"/>
        </w:rPr>
        <w:lastRenderedPageBreak/>
        <w:t>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(наявність обладнання, матеріально-технічної бази та технологій) і 2 (наявність працівників відповідної кваліфікації, які мають необхідні знання та досвід) частини другої статті 16 Закону замовником не застосовуються.</w:t>
      </w:r>
    </w:p>
    <w:p w14:paraId="665137A9" w14:textId="77777777" w:rsidR="00AD7621" w:rsidRPr="00805CF6" w:rsidRDefault="00AD7621">
      <w:pPr>
        <w:spacing w:before="20" w:after="20" w:line="240" w:lineRule="auto"/>
        <w:jc w:val="both"/>
        <w:rPr>
          <w:rFonts w:ascii="Times New Roman" w:eastAsia="Times New Roman" w:hAnsi="Times New Roman" w:cs="Times New Roman"/>
          <w:b/>
          <w:sz w:val="20"/>
          <w:szCs w:val="20"/>
          <w:lang w:val="uk-UA"/>
        </w:rPr>
      </w:pPr>
    </w:p>
    <w:p w14:paraId="54D12EE7" w14:textId="77777777" w:rsidR="00AD7621" w:rsidRPr="00805CF6" w:rsidRDefault="0099677F">
      <w:pPr>
        <w:spacing w:before="20" w:after="20" w:line="240" w:lineRule="auto"/>
        <w:jc w:val="center"/>
        <w:rPr>
          <w:rFonts w:ascii="Times New Roman" w:eastAsia="Times New Roman" w:hAnsi="Times New Roman" w:cs="Times New Roman"/>
          <w:sz w:val="24"/>
          <w:szCs w:val="24"/>
          <w:lang w:val="uk-UA"/>
        </w:rPr>
      </w:pPr>
      <w:r w:rsidRPr="00805CF6">
        <w:rPr>
          <w:rFonts w:ascii="Times New Roman" w:eastAsia="Times New Roman" w:hAnsi="Times New Roman" w:cs="Times New Roman"/>
          <w:b/>
          <w:sz w:val="24"/>
          <w:szCs w:val="24"/>
          <w:lang w:val="uk-UA"/>
        </w:rPr>
        <w:t>2. Підтвердження відповідності УЧАСНИКА (в тому числі для об’єднання учасників як учасника процедури)  вимогам, визначеним у пункті 47 Особливостей.</w:t>
      </w:r>
    </w:p>
    <w:p w14:paraId="78012BF5" w14:textId="77777777" w:rsidR="00517A3E" w:rsidRPr="00805CF6" w:rsidRDefault="00517A3E" w:rsidP="00517A3E">
      <w:pPr>
        <w:spacing w:after="0"/>
        <w:ind w:firstLine="567"/>
        <w:jc w:val="both"/>
        <w:rPr>
          <w:rFonts w:ascii="Times New Roman" w:eastAsia="Times New Roman" w:hAnsi="Times New Roman" w:cs="Times New Roman"/>
          <w:sz w:val="24"/>
          <w:szCs w:val="24"/>
          <w:lang w:val="uk-UA"/>
        </w:rPr>
      </w:pPr>
      <w:r w:rsidRPr="00805CF6">
        <w:rPr>
          <w:rFonts w:ascii="Times New Roman" w:eastAsia="Times New Roman" w:hAnsi="Times New Roman" w:cs="Times New Roman"/>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60004040" w14:textId="77777777" w:rsidR="00517A3E" w:rsidRPr="00805CF6" w:rsidRDefault="00517A3E" w:rsidP="00517A3E">
      <w:pPr>
        <w:spacing w:after="0"/>
        <w:ind w:firstLine="567"/>
        <w:jc w:val="both"/>
        <w:rPr>
          <w:rFonts w:ascii="Times New Roman" w:eastAsia="Times New Roman" w:hAnsi="Times New Roman" w:cs="Times New Roman"/>
          <w:sz w:val="24"/>
          <w:szCs w:val="24"/>
          <w:lang w:val="uk-UA"/>
        </w:rPr>
      </w:pPr>
      <w:r w:rsidRPr="00805CF6">
        <w:rPr>
          <w:rFonts w:ascii="Times New Roman" w:eastAsia="Times New Roman" w:hAnsi="Times New Roman" w:cs="Times New Roman"/>
          <w:sz w:val="24"/>
          <w:szCs w:val="24"/>
          <w:lang w:val="uk-UA"/>
        </w:rPr>
        <w:t>Учасник процедури закупівлі підтверджує відсутність підстав, зазначених в пункті 47 Особливостей  (крім підпунктів 1 і 7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04ADC6F9" w14:textId="77777777" w:rsidR="00517A3E" w:rsidRPr="00805CF6" w:rsidRDefault="00517A3E" w:rsidP="00517A3E">
      <w:pPr>
        <w:spacing w:after="0"/>
        <w:ind w:firstLine="567"/>
        <w:jc w:val="both"/>
        <w:rPr>
          <w:rFonts w:ascii="Times New Roman" w:eastAsia="Times New Roman" w:hAnsi="Times New Roman" w:cs="Times New Roman"/>
          <w:sz w:val="24"/>
          <w:szCs w:val="24"/>
          <w:lang w:val="uk-UA"/>
        </w:rPr>
      </w:pPr>
      <w:r w:rsidRPr="00805CF6">
        <w:rPr>
          <w:rFonts w:ascii="Times New Roman" w:eastAsia="Times New Roman" w:hAnsi="Times New Roman" w:cs="Times New Roman"/>
          <w:sz w:val="24"/>
          <w:szCs w:val="24"/>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19B6EB44" w14:textId="77777777" w:rsidR="00517A3E" w:rsidRPr="00805CF6" w:rsidRDefault="00517A3E" w:rsidP="00517A3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4"/>
          <w:szCs w:val="24"/>
          <w:lang w:val="uk-UA"/>
        </w:rPr>
      </w:pPr>
      <w:r w:rsidRPr="00805CF6">
        <w:rPr>
          <w:rFonts w:ascii="Times New Roman" w:eastAsia="Times New Roman" w:hAnsi="Times New Roman" w:cs="Times New Roman"/>
          <w:i/>
          <w:sz w:val="24"/>
          <w:szCs w:val="24"/>
          <w:lang w:val="uk-UA"/>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196C5B02" w14:textId="77777777" w:rsidR="00517A3E" w:rsidRPr="00805CF6" w:rsidRDefault="00517A3E">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val="uk-UA"/>
        </w:rPr>
      </w:pPr>
    </w:p>
    <w:p w14:paraId="6CEC2441" w14:textId="77777777" w:rsidR="00AD7621" w:rsidRPr="00805CF6" w:rsidRDefault="0099677F">
      <w:pPr>
        <w:pBdr>
          <w:top w:val="nil"/>
          <w:left w:val="nil"/>
          <w:bottom w:val="nil"/>
          <w:right w:val="nil"/>
          <w:between w:val="nil"/>
        </w:pBdr>
        <w:spacing w:after="0" w:line="240" w:lineRule="auto"/>
        <w:jc w:val="center"/>
        <w:rPr>
          <w:rFonts w:ascii="Times New Roman" w:eastAsia="Times New Roman" w:hAnsi="Times New Roman" w:cs="Times New Roman"/>
          <w:b/>
          <w:sz w:val="24"/>
          <w:szCs w:val="24"/>
          <w:lang w:val="uk-UA"/>
        </w:rPr>
      </w:pPr>
      <w:r w:rsidRPr="00805CF6">
        <w:rPr>
          <w:rFonts w:ascii="Times New Roman" w:eastAsia="Times New Roman" w:hAnsi="Times New Roman" w:cs="Times New Roman"/>
          <w:b/>
          <w:sz w:val="24"/>
          <w:szCs w:val="24"/>
          <w:lang w:val="uk-UA"/>
        </w:rPr>
        <w:t xml:space="preserve">3. Перелік документів та інформації  для підтвердження відповідності ПЕРЕМОЖЦЯ вимогам, визначеним у пункті </w:t>
      </w:r>
      <w:r w:rsidRPr="00805CF6">
        <w:rPr>
          <w:rFonts w:ascii="Times New Roman" w:eastAsia="Times New Roman" w:hAnsi="Times New Roman" w:cs="Times New Roman"/>
          <w:sz w:val="24"/>
          <w:szCs w:val="24"/>
          <w:lang w:val="uk-UA"/>
        </w:rPr>
        <w:t>47</w:t>
      </w:r>
      <w:r w:rsidRPr="00805CF6">
        <w:rPr>
          <w:rFonts w:ascii="Times New Roman" w:eastAsia="Times New Roman" w:hAnsi="Times New Roman" w:cs="Times New Roman"/>
          <w:b/>
          <w:sz w:val="24"/>
          <w:szCs w:val="24"/>
          <w:lang w:val="uk-UA"/>
        </w:rPr>
        <w:t xml:space="preserve"> Особливостей:</w:t>
      </w:r>
    </w:p>
    <w:p w14:paraId="3A37CB39" w14:textId="77777777" w:rsidR="00AD7621" w:rsidRPr="00805CF6" w:rsidRDefault="0099677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rPr>
      </w:pPr>
      <w:r w:rsidRPr="00805CF6">
        <w:rPr>
          <w:rFonts w:ascii="Times New Roman" w:eastAsia="Times New Roman" w:hAnsi="Times New Roman" w:cs="Times New Roman"/>
          <w:sz w:val="24"/>
          <w:szCs w:val="24"/>
          <w:lang w:val="uk-UA"/>
        </w:rPr>
        <w:t xml:space="preserve">Переможець процедури закупівлі у строк, що </w:t>
      </w:r>
      <w:r w:rsidRPr="00805CF6">
        <w:rPr>
          <w:rFonts w:ascii="Times New Roman" w:eastAsia="Times New Roman" w:hAnsi="Times New Roman" w:cs="Times New Roman"/>
          <w:b/>
          <w:i/>
          <w:sz w:val="24"/>
          <w:szCs w:val="24"/>
          <w:lang w:val="uk-UA"/>
        </w:rPr>
        <w:t xml:space="preserve">не перевищує чотири дні </w:t>
      </w:r>
      <w:r w:rsidRPr="00805CF6">
        <w:rPr>
          <w:rFonts w:ascii="Times New Roman" w:eastAsia="Times New Roman" w:hAnsi="Times New Roman" w:cs="Times New Roman"/>
          <w:sz w:val="24"/>
          <w:szCs w:val="24"/>
          <w:lang w:val="uk-UA"/>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пункту 47 Особливостей. </w:t>
      </w:r>
    </w:p>
    <w:p w14:paraId="097C1C0F" w14:textId="77777777" w:rsidR="00AD7621" w:rsidRPr="00805CF6" w:rsidRDefault="0099677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rPr>
      </w:pPr>
      <w:r w:rsidRPr="00805CF6">
        <w:rPr>
          <w:rFonts w:ascii="Times New Roman" w:eastAsia="Times New Roman" w:hAnsi="Times New Roman" w:cs="Times New Roman"/>
          <w:sz w:val="24"/>
          <w:szCs w:val="24"/>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794D1076" w14:textId="77777777" w:rsidR="00AD7621" w:rsidRPr="00805CF6" w:rsidRDefault="00AD7621">
      <w:pPr>
        <w:spacing w:after="0" w:line="240" w:lineRule="auto"/>
        <w:rPr>
          <w:rFonts w:ascii="Times New Roman" w:eastAsia="Times New Roman" w:hAnsi="Times New Roman" w:cs="Times New Roman"/>
          <w:b/>
          <w:sz w:val="20"/>
          <w:szCs w:val="20"/>
          <w:lang w:val="uk-UA"/>
        </w:rPr>
      </w:pPr>
    </w:p>
    <w:p w14:paraId="1C7D74BB" w14:textId="77777777" w:rsidR="00AD7621" w:rsidRPr="00805CF6" w:rsidRDefault="0099677F" w:rsidP="00166EBB">
      <w:pPr>
        <w:spacing w:after="0" w:line="240" w:lineRule="auto"/>
        <w:rPr>
          <w:rFonts w:ascii="Times New Roman" w:eastAsia="Times New Roman" w:hAnsi="Times New Roman" w:cs="Times New Roman"/>
          <w:b/>
          <w:sz w:val="24"/>
          <w:szCs w:val="24"/>
          <w:lang w:val="uk-UA"/>
        </w:rPr>
      </w:pPr>
      <w:r w:rsidRPr="00805CF6">
        <w:rPr>
          <w:rFonts w:ascii="Times New Roman" w:eastAsia="Times New Roman" w:hAnsi="Times New Roman" w:cs="Times New Roman"/>
          <w:sz w:val="24"/>
          <w:szCs w:val="24"/>
          <w:lang w:val="uk-UA"/>
        </w:rPr>
        <w:t> </w:t>
      </w:r>
      <w:r w:rsidRPr="00805CF6">
        <w:rPr>
          <w:rFonts w:ascii="Times New Roman" w:eastAsia="Times New Roman" w:hAnsi="Times New Roman" w:cs="Times New Roman"/>
          <w:b/>
          <w:sz w:val="24"/>
          <w:szCs w:val="24"/>
          <w:lang w:val="uk-UA"/>
        </w:rPr>
        <w:t>3.1. Документи, які надаються  ПЕРЕМОЖЦЕМ (юридичною особою):</w:t>
      </w:r>
    </w:p>
    <w:tbl>
      <w:tblPr>
        <w:tblStyle w:val="af7"/>
        <w:tblW w:w="9871" w:type="dxa"/>
        <w:tblInd w:w="-100" w:type="dxa"/>
        <w:tblLayout w:type="fixed"/>
        <w:tblLook w:val="0400" w:firstRow="0" w:lastRow="0" w:firstColumn="0" w:lastColumn="0" w:noHBand="0" w:noVBand="1"/>
      </w:tblPr>
      <w:tblGrid>
        <w:gridCol w:w="765"/>
        <w:gridCol w:w="4350"/>
        <w:gridCol w:w="4756"/>
      </w:tblGrid>
      <w:tr w:rsidR="00805CF6" w:rsidRPr="00805CF6" w14:paraId="36E3BEAC" w14:textId="77777777" w:rsidTr="00166EBB">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F3F923" w14:textId="77777777" w:rsidR="00AD7621" w:rsidRPr="00805CF6" w:rsidRDefault="0099677F" w:rsidP="00166EBB">
            <w:pPr>
              <w:spacing w:after="0" w:line="240" w:lineRule="auto"/>
              <w:ind w:left="100"/>
              <w:jc w:val="center"/>
              <w:rPr>
                <w:rFonts w:ascii="Times New Roman" w:eastAsia="Times New Roman" w:hAnsi="Times New Roman" w:cs="Times New Roman"/>
                <w:sz w:val="24"/>
                <w:szCs w:val="24"/>
                <w:lang w:val="uk-UA"/>
              </w:rPr>
            </w:pPr>
            <w:r w:rsidRPr="00805CF6">
              <w:rPr>
                <w:rFonts w:ascii="Times New Roman" w:eastAsia="Times New Roman" w:hAnsi="Times New Roman" w:cs="Times New Roman"/>
                <w:b/>
                <w:sz w:val="24"/>
                <w:szCs w:val="24"/>
                <w:lang w:val="uk-UA"/>
              </w:rPr>
              <w:t>№</w:t>
            </w:r>
          </w:p>
          <w:p w14:paraId="11A966F8" w14:textId="77777777" w:rsidR="00AD7621" w:rsidRPr="00805CF6" w:rsidRDefault="0099677F" w:rsidP="00166EBB">
            <w:pPr>
              <w:spacing w:after="0" w:line="240" w:lineRule="auto"/>
              <w:ind w:left="100"/>
              <w:jc w:val="center"/>
              <w:rPr>
                <w:rFonts w:ascii="Times New Roman" w:eastAsia="Times New Roman" w:hAnsi="Times New Roman" w:cs="Times New Roman"/>
                <w:sz w:val="24"/>
                <w:szCs w:val="24"/>
                <w:lang w:val="uk-UA"/>
              </w:rPr>
            </w:pPr>
            <w:r w:rsidRPr="00805CF6">
              <w:rPr>
                <w:rFonts w:ascii="Times New Roman" w:eastAsia="Times New Roman" w:hAnsi="Times New Roman" w:cs="Times New Roman"/>
                <w:b/>
                <w:sz w:val="24"/>
                <w:szCs w:val="24"/>
                <w:lang w:val="uk-UA"/>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DFF4DD" w14:textId="77777777" w:rsidR="00AD7621" w:rsidRPr="00805CF6" w:rsidRDefault="0099677F" w:rsidP="00166EBB">
            <w:pPr>
              <w:spacing w:after="0" w:line="240" w:lineRule="auto"/>
              <w:ind w:left="100"/>
              <w:jc w:val="center"/>
              <w:rPr>
                <w:rFonts w:ascii="Times New Roman" w:eastAsia="Times New Roman" w:hAnsi="Times New Roman" w:cs="Times New Roman"/>
                <w:b/>
                <w:sz w:val="24"/>
                <w:szCs w:val="24"/>
                <w:lang w:val="uk-UA"/>
              </w:rPr>
            </w:pPr>
            <w:r w:rsidRPr="00805CF6">
              <w:rPr>
                <w:rFonts w:ascii="Times New Roman" w:eastAsia="Times New Roman" w:hAnsi="Times New Roman" w:cs="Times New Roman"/>
                <w:b/>
                <w:sz w:val="24"/>
                <w:szCs w:val="24"/>
                <w:lang w:val="uk-UA"/>
              </w:rPr>
              <w:t>Вимоги згідно п. 47 Особливостей</w:t>
            </w:r>
          </w:p>
          <w:p w14:paraId="6CC181AC" w14:textId="77777777" w:rsidR="00AD7621" w:rsidRPr="00805CF6" w:rsidRDefault="00AD7621" w:rsidP="00166EBB">
            <w:pPr>
              <w:spacing w:after="0" w:line="240" w:lineRule="auto"/>
              <w:ind w:left="100"/>
              <w:jc w:val="center"/>
              <w:rPr>
                <w:rFonts w:ascii="Times New Roman" w:eastAsia="Times New Roman" w:hAnsi="Times New Roman" w:cs="Times New Roman"/>
                <w:b/>
                <w:sz w:val="24"/>
                <w:szCs w:val="24"/>
                <w:lang w:val="uk-UA"/>
              </w:rPr>
            </w:pPr>
          </w:p>
        </w:tc>
        <w:tc>
          <w:tcPr>
            <w:tcW w:w="47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9896F3" w14:textId="77777777" w:rsidR="00AD7621" w:rsidRPr="00805CF6" w:rsidRDefault="0099677F" w:rsidP="00166EBB">
            <w:pPr>
              <w:spacing w:after="0" w:line="240" w:lineRule="auto"/>
              <w:ind w:left="100"/>
              <w:jc w:val="center"/>
              <w:rPr>
                <w:rFonts w:ascii="Times New Roman" w:eastAsia="Times New Roman" w:hAnsi="Times New Roman" w:cs="Times New Roman"/>
                <w:b/>
                <w:sz w:val="24"/>
                <w:szCs w:val="24"/>
                <w:lang w:val="uk-UA"/>
              </w:rPr>
            </w:pPr>
            <w:r w:rsidRPr="00805CF6">
              <w:rPr>
                <w:rFonts w:ascii="Times New Roman" w:eastAsia="Times New Roman" w:hAnsi="Times New Roman" w:cs="Times New Roman"/>
                <w:b/>
                <w:sz w:val="24"/>
                <w:szCs w:val="24"/>
                <w:lang w:val="uk-UA"/>
              </w:rPr>
              <w:t>Переможець торгів на виконання вимоги згідно п. 47 Особливостей (підтвердження відсутності підстав) повинен надати таку інформацію:</w:t>
            </w:r>
          </w:p>
        </w:tc>
      </w:tr>
      <w:tr w:rsidR="00805CF6" w:rsidRPr="00805CF6" w14:paraId="03B5497C" w14:textId="77777777" w:rsidTr="00166EBB">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169085" w14:textId="77777777" w:rsidR="00AD7621" w:rsidRPr="00805CF6" w:rsidRDefault="0099677F" w:rsidP="00166EBB">
            <w:pPr>
              <w:spacing w:after="0" w:line="240" w:lineRule="auto"/>
              <w:ind w:left="100"/>
              <w:jc w:val="center"/>
              <w:rPr>
                <w:rFonts w:ascii="Times New Roman" w:eastAsia="Times New Roman" w:hAnsi="Times New Roman" w:cs="Times New Roman"/>
                <w:sz w:val="24"/>
                <w:szCs w:val="24"/>
                <w:lang w:val="uk-UA"/>
              </w:rPr>
            </w:pPr>
            <w:r w:rsidRPr="00805CF6">
              <w:rPr>
                <w:rFonts w:ascii="Times New Roman" w:eastAsia="Times New Roman" w:hAnsi="Times New Roman" w:cs="Times New Roman"/>
                <w:b/>
                <w:sz w:val="24"/>
                <w:szCs w:val="24"/>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B31576" w14:textId="77777777" w:rsidR="00AD7621" w:rsidRPr="00805CF6" w:rsidRDefault="0099677F" w:rsidP="00166EB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lang w:val="uk-UA"/>
              </w:rPr>
            </w:pPr>
            <w:r w:rsidRPr="00805CF6">
              <w:rPr>
                <w:rFonts w:ascii="Times New Roman" w:eastAsia="Times New Roman" w:hAnsi="Times New Roman" w:cs="Times New Roman"/>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74B0CDC" w14:textId="77777777" w:rsidR="00AD7621" w:rsidRPr="00805CF6" w:rsidRDefault="0099677F" w:rsidP="00166EBB">
            <w:pPr>
              <w:spacing w:after="0" w:line="240" w:lineRule="auto"/>
              <w:jc w:val="both"/>
              <w:rPr>
                <w:rFonts w:ascii="Times New Roman" w:eastAsia="Times New Roman" w:hAnsi="Times New Roman" w:cs="Times New Roman"/>
                <w:b/>
                <w:sz w:val="24"/>
                <w:szCs w:val="24"/>
                <w:lang w:val="uk-UA"/>
              </w:rPr>
            </w:pPr>
            <w:r w:rsidRPr="00805CF6">
              <w:rPr>
                <w:rFonts w:ascii="Times New Roman" w:eastAsia="Times New Roman" w:hAnsi="Times New Roman" w:cs="Times New Roman"/>
                <w:b/>
                <w:sz w:val="24"/>
                <w:szCs w:val="24"/>
                <w:lang w:val="uk-UA"/>
              </w:rPr>
              <w:lastRenderedPageBreak/>
              <w:t>(підпункт 3 пункт 47 Особливостей)</w:t>
            </w:r>
          </w:p>
        </w:tc>
        <w:tc>
          <w:tcPr>
            <w:tcW w:w="47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392838" w14:textId="77777777" w:rsidR="00AD7621" w:rsidRPr="00805CF6" w:rsidRDefault="0099677F" w:rsidP="001157B4">
            <w:pPr>
              <w:spacing w:after="0" w:line="240" w:lineRule="auto"/>
              <w:ind w:right="40"/>
              <w:jc w:val="both"/>
              <w:rPr>
                <w:rFonts w:ascii="Times New Roman" w:eastAsia="Times New Roman" w:hAnsi="Times New Roman" w:cs="Times New Roman"/>
                <w:b/>
                <w:sz w:val="24"/>
                <w:szCs w:val="24"/>
                <w:lang w:val="uk-UA"/>
              </w:rPr>
            </w:pPr>
            <w:r w:rsidRPr="00805CF6">
              <w:rPr>
                <w:rFonts w:ascii="Times New Roman" w:eastAsia="Times New Roman" w:hAnsi="Times New Roman" w:cs="Times New Roman"/>
                <w:b/>
                <w:sz w:val="24"/>
                <w:szCs w:val="24"/>
                <w:lang w:val="uk-UA"/>
              </w:rPr>
              <w:lastRenderedPageBreak/>
              <w:t>Перевіряється безпосередньо замовником самостійно, крім випадків, коли доступ до такої інформації є обмеженим*.</w:t>
            </w:r>
          </w:p>
          <w:p w14:paraId="7CC8AD14" w14:textId="77777777" w:rsidR="00AD7621" w:rsidRPr="00805CF6" w:rsidRDefault="0099677F" w:rsidP="001157B4">
            <w:pPr>
              <w:spacing w:after="0" w:line="240" w:lineRule="auto"/>
              <w:ind w:right="40"/>
              <w:jc w:val="both"/>
              <w:rPr>
                <w:rFonts w:ascii="Times New Roman" w:eastAsia="Times New Roman" w:hAnsi="Times New Roman" w:cs="Times New Roman"/>
                <w:i/>
                <w:sz w:val="24"/>
                <w:szCs w:val="24"/>
                <w:lang w:val="uk-UA"/>
              </w:rPr>
            </w:pPr>
            <w:r w:rsidRPr="00805CF6">
              <w:rPr>
                <w:rFonts w:ascii="Times New Roman" w:eastAsia="Times New Roman" w:hAnsi="Times New Roman" w:cs="Times New Roman"/>
                <w:i/>
                <w:sz w:val="24"/>
                <w:szCs w:val="24"/>
                <w:lang w:val="uk-UA"/>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w:t>
            </w:r>
            <w:r w:rsidRPr="00805CF6">
              <w:rPr>
                <w:rFonts w:ascii="Times New Roman" w:eastAsia="Times New Roman" w:hAnsi="Times New Roman" w:cs="Times New Roman"/>
                <w:i/>
                <w:sz w:val="24"/>
                <w:szCs w:val="24"/>
                <w:lang w:val="uk-UA"/>
              </w:rPr>
              <w:lastRenderedPageBreak/>
              <w:t>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805CF6">
              <w:rPr>
                <w:rFonts w:ascii="Times New Roman" w:eastAsia="Times New Roman" w:hAnsi="Times New Roman" w:cs="Times New Roman"/>
                <w:b/>
                <w:i/>
                <w:sz w:val="24"/>
                <w:szCs w:val="24"/>
                <w:lang w:val="uk-UA"/>
              </w:rPr>
              <w:t xml:space="preserve"> </w:t>
            </w:r>
            <w:r w:rsidRPr="00805CF6">
              <w:rPr>
                <w:rFonts w:ascii="Times New Roman" w:eastAsia="Times New Roman" w:hAnsi="Times New Roman" w:cs="Times New Roman"/>
                <w:i/>
                <w:sz w:val="24"/>
                <w:szCs w:val="24"/>
                <w:lang w:val="uk-UA"/>
              </w:rPr>
              <w:t>свою роботу, так і відкриватись, поновлюватись у період воєнного стану.</w:t>
            </w:r>
          </w:p>
          <w:p w14:paraId="39A4D612" w14:textId="77777777" w:rsidR="00AD7621" w:rsidRPr="00805CF6" w:rsidRDefault="0099677F" w:rsidP="001157B4">
            <w:pPr>
              <w:spacing w:after="0" w:line="240" w:lineRule="auto"/>
              <w:ind w:right="40"/>
              <w:jc w:val="both"/>
              <w:rPr>
                <w:rFonts w:ascii="Times New Roman" w:eastAsia="Times New Roman" w:hAnsi="Times New Roman" w:cs="Times New Roman"/>
                <w:i/>
                <w:sz w:val="24"/>
                <w:szCs w:val="24"/>
                <w:lang w:val="uk-UA"/>
              </w:rPr>
            </w:pPr>
            <w:r w:rsidRPr="00805CF6">
              <w:rPr>
                <w:rFonts w:ascii="Times New Roman" w:eastAsia="Times New Roman" w:hAnsi="Times New Roman" w:cs="Times New Roman"/>
                <w:i/>
                <w:sz w:val="24"/>
                <w:szCs w:val="24"/>
                <w:lang w:val="uk-UA"/>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805CF6">
              <w:rPr>
                <w:rFonts w:ascii="Times New Roman" w:eastAsia="Times New Roman" w:hAnsi="Times New Roman" w:cs="Times New Roman"/>
                <w:b/>
                <w:i/>
                <w:sz w:val="24"/>
                <w:szCs w:val="24"/>
                <w:lang w:val="uk-UA"/>
              </w:rPr>
              <w:t>керівника учасника</w:t>
            </w:r>
            <w:r w:rsidRPr="00805CF6">
              <w:rPr>
                <w:rFonts w:ascii="Times New Roman" w:eastAsia="Times New Roman" w:hAnsi="Times New Roman" w:cs="Times New Roman"/>
                <w:i/>
                <w:sz w:val="24"/>
                <w:szCs w:val="24"/>
                <w:lang w:val="uk-UA"/>
              </w:rPr>
              <w:t xml:space="preserve"> процедури </w:t>
            </w:r>
            <w:proofErr w:type="spellStart"/>
            <w:r w:rsidRPr="00805CF6">
              <w:rPr>
                <w:rFonts w:ascii="Times New Roman" w:eastAsia="Times New Roman" w:hAnsi="Times New Roman" w:cs="Times New Roman"/>
                <w:i/>
                <w:sz w:val="24"/>
                <w:szCs w:val="24"/>
                <w:lang w:val="uk-UA"/>
              </w:rPr>
              <w:t>закупівлі,на</w:t>
            </w:r>
            <w:proofErr w:type="spellEnd"/>
            <w:r w:rsidRPr="00805CF6">
              <w:rPr>
                <w:rFonts w:ascii="Times New Roman" w:eastAsia="Times New Roman" w:hAnsi="Times New Roman" w:cs="Times New Roman"/>
                <w:i/>
                <w:sz w:val="24"/>
                <w:szCs w:val="24"/>
                <w:lang w:val="uk-UA"/>
              </w:rPr>
              <w:t xml:space="preserve"> виконання абзацу 15 пункту 47 Особливостей надається переможцем торгів.</w:t>
            </w:r>
          </w:p>
        </w:tc>
      </w:tr>
      <w:tr w:rsidR="00805CF6" w:rsidRPr="00805CF6" w14:paraId="4E871B49" w14:textId="77777777" w:rsidTr="00166EBB">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D0BE76" w14:textId="77777777" w:rsidR="00AD7621" w:rsidRPr="00805CF6" w:rsidRDefault="0099677F" w:rsidP="00166EBB">
            <w:pPr>
              <w:spacing w:after="0" w:line="240" w:lineRule="auto"/>
              <w:ind w:left="100"/>
              <w:jc w:val="center"/>
              <w:rPr>
                <w:rFonts w:ascii="Times New Roman" w:eastAsia="Times New Roman" w:hAnsi="Times New Roman" w:cs="Times New Roman"/>
                <w:b/>
                <w:sz w:val="24"/>
                <w:szCs w:val="24"/>
                <w:lang w:val="uk-UA"/>
              </w:rPr>
            </w:pPr>
            <w:r w:rsidRPr="00805CF6">
              <w:rPr>
                <w:rFonts w:ascii="Times New Roman" w:eastAsia="Times New Roman" w:hAnsi="Times New Roman" w:cs="Times New Roman"/>
                <w:b/>
                <w:sz w:val="24"/>
                <w:szCs w:val="24"/>
                <w:lang w:val="uk-UA"/>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279958" w14:textId="77777777" w:rsidR="00AD7621" w:rsidRPr="00805CF6" w:rsidRDefault="0099677F" w:rsidP="00166EBB">
            <w:pPr>
              <w:widowControl w:val="0"/>
              <w:spacing w:before="120" w:after="0" w:line="240" w:lineRule="auto"/>
              <w:jc w:val="both"/>
              <w:rPr>
                <w:rFonts w:ascii="Times New Roman" w:eastAsia="Times New Roman" w:hAnsi="Times New Roman" w:cs="Times New Roman"/>
                <w:sz w:val="24"/>
                <w:szCs w:val="24"/>
                <w:lang w:val="uk-UA"/>
              </w:rPr>
            </w:pPr>
            <w:r w:rsidRPr="00805CF6">
              <w:rPr>
                <w:rFonts w:ascii="Times New Roman" w:eastAsia="Times New Roman" w:hAnsi="Times New Roman" w:cs="Times New Roman"/>
                <w:sz w:val="24"/>
                <w:szCs w:val="24"/>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D32B510" w14:textId="77777777" w:rsidR="00AD7621" w:rsidRPr="00805CF6" w:rsidRDefault="0099677F" w:rsidP="00166EBB">
            <w:pPr>
              <w:spacing w:after="0" w:line="240" w:lineRule="auto"/>
              <w:ind w:right="140"/>
              <w:jc w:val="both"/>
              <w:rPr>
                <w:rFonts w:ascii="Times New Roman" w:eastAsia="Times New Roman" w:hAnsi="Times New Roman" w:cs="Times New Roman"/>
                <w:sz w:val="24"/>
                <w:szCs w:val="24"/>
                <w:lang w:val="uk-UA"/>
              </w:rPr>
            </w:pPr>
            <w:r w:rsidRPr="00805CF6">
              <w:rPr>
                <w:rFonts w:ascii="Times New Roman" w:eastAsia="Times New Roman" w:hAnsi="Times New Roman" w:cs="Times New Roman"/>
                <w:b/>
                <w:sz w:val="24"/>
                <w:szCs w:val="24"/>
                <w:lang w:val="uk-UA"/>
              </w:rPr>
              <w:t>(підпункт 6 пункт 47 Особливостей)</w:t>
            </w:r>
          </w:p>
        </w:tc>
        <w:tc>
          <w:tcPr>
            <w:tcW w:w="4756"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58F676" w14:textId="77777777" w:rsidR="00AD7621" w:rsidRPr="00805CF6" w:rsidRDefault="0099677F" w:rsidP="00166EBB">
            <w:pPr>
              <w:spacing w:after="0" w:line="240" w:lineRule="auto"/>
              <w:jc w:val="both"/>
              <w:rPr>
                <w:rFonts w:ascii="Times New Roman" w:eastAsia="Times New Roman" w:hAnsi="Times New Roman" w:cs="Times New Roman"/>
                <w:b/>
                <w:sz w:val="24"/>
                <w:szCs w:val="24"/>
                <w:lang w:val="uk-UA"/>
              </w:rPr>
            </w:pPr>
            <w:r w:rsidRPr="00805CF6">
              <w:rPr>
                <w:rFonts w:ascii="Times New Roman" w:eastAsia="Times New Roman" w:hAnsi="Times New Roman" w:cs="Times New Roman"/>
                <w:b/>
                <w:sz w:val="24"/>
                <w:szCs w:val="24"/>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38F3E9EE" w14:textId="77777777" w:rsidR="00AD7621" w:rsidRPr="00805CF6" w:rsidRDefault="00AD7621" w:rsidP="00166EBB">
            <w:pPr>
              <w:spacing w:after="0" w:line="240" w:lineRule="auto"/>
              <w:jc w:val="both"/>
              <w:rPr>
                <w:rFonts w:ascii="Times New Roman" w:eastAsia="Times New Roman" w:hAnsi="Times New Roman" w:cs="Times New Roman"/>
                <w:b/>
                <w:sz w:val="24"/>
                <w:szCs w:val="24"/>
                <w:lang w:val="uk-UA"/>
              </w:rPr>
            </w:pPr>
          </w:p>
          <w:p w14:paraId="006219DE" w14:textId="77777777" w:rsidR="00AD7621" w:rsidRPr="00805CF6" w:rsidRDefault="0099677F" w:rsidP="00166EBB">
            <w:pPr>
              <w:spacing w:after="0" w:line="240" w:lineRule="auto"/>
              <w:jc w:val="both"/>
              <w:rPr>
                <w:rFonts w:ascii="Times New Roman" w:eastAsia="Times New Roman" w:hAnsi="Times New Roman" w:cs="Times New Roman"/>
                <w:b/>
                <w:sz w:val="24"/>
                <w:szCs w:val="24"/>
                <w:lang w:val="uk-UA"/>
              </w:rPr>
            </w:pPr>
            <w:r w:rsidRPr="00805CF6">
              <w:rPr>
                <w:rFonts w:ascii="Times New Roman" w:eastAsia="Times New Roman" w:hAnsi="Times New Roman" w:cs="Times New Roman"/>
                <w:b/>
                <w:sz w:val="24"/>
                <w:szCs w:val="24"/>
                <w:lang w:val="uk-UA"/>
              </w:rPr>
              <w:t>Документ повинен бути виданий/ сформований/ отриманий в поточному році. </w:t>
            </w:r>
          </w:p>
        </w:tc>
      </w:tr>
      <w:tr w:rsidR="00805CF6" w:rsidRPr="00805CF6" w14:paraId="368227E1" w14:textId="77777777" w:rsidTr="00166EBB">
        <w:trPr>
          <w:trHeight w:val="306"/>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2E9DDB" w14:textId="77777777" w:rsidR="00AD7621" w:rsidRPr="00805CF6" w:rsidRDefault="0099677F" w:rsidP="00166EBB">
            <w:pPr>
              <w:spacing w:after="0" w:line="240" w:lineRule="auto"/>
              <w:ind w:left="100"/>
              <w:jc w:val="center"/>
              <w:rPr>
                <w:rFonts w:ascii="Times New Roman" w:eastAsia="Times New Roman" w:hAnsi="Times New Roman" w:cs="Times New Roman"/>
                <w:b/>
                <w:sz w:val="24"/>
                <w:szCs w:val="24"/>
                <w:lang w:val="uk-UA"/>
              </w:rPr>
            </w:pPr>
            <w:r w:rsidRPr="00805CF6">
              <w:rPr>
                <w:rFonts w:ascii="Times New Roman" w:eastAsia="Times New Roman" w:hAnsi="Times New Roman" w:cs="Times New Roman"/>
                <w:b/>
                <w:sz w:val="24"/>
                <w:szCs w:val="24"/>
                <w:lang w:val="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6AB6B9" w14:textId="77777777" w:rsidR="00AD7621" w:rsidRPr="00805CF6" w:rsidRDefault="0099677F" w:rsidP="00166EBB">
            <w:pPr>
              <w:widowControl w:val="0"/>
              <w:spacing w:before="120" w:after="0" w:line="240" w:lineRule="auto"/>
              <w:jc w:val="both"/>
              <w:rPr>
                <w:rFonts w:ascii="Times New Roman" w:eastAsia="Times New Roman" w:hAnsi="Times New Roman" w:cs="Times New Roman"/>
                <w:sz w:val="24"/>
                <w:szCs w:val="24"/>
                <w:lang w:val="uk-UA"/>
              </w:rPr>
            </w:pPr>
            <w:r w:rsidRPr="00805CF6">
              <w:rPr>
                <w:rFonts w:ascii="Times New Roman" w:eastAsia="Times New Roman" w:hAnsi="Times New Roman" w:cs="Times New Roman"/>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3F09AB8" w14:textId="77777777" w:rsidR="00AD7621" w:rsidRPr="00805CF6" w:rsidRDefault="0099677F" w:rsidP="00166EBB">
            <w:pPr>
              <w:spacing w:after="0" w:line="240" w:lineRule="auto"/>
              <w:jc w:val="both"/>
              <w:rPr>
                <w:rFonts w:ascii="Times New Roman" w:eastAsia="Times New Roman" w:hAnsi="Times New Roman" w:cs="Times New Roman"/>
                <w:sz w:val="24"/>
                <w:szCs w:val="24"/>
                <w:lang w:val="uk-UA"/>
              </w:rPr>
            </w:pPr>
            <w:r w:rsidRPr="00805CF6">
              <w:rPr>
                <w:rFonts w:ascii="Times New Roman" w:eastAsia="Times New Roman" w:hAnsi="Times New Roman" w:cs="Times New Roman"/>
                <w:b/>
                <w:sz w:val="24"/>
                <w:szCs w:val="24"/>
                <w:lang w:val="uk-UA"/>
              </w:rPr>
              <w:t>(підпункт 12 пункт 47 Особливостей)</w:t>
            </w:r>
          </w:p>
        </w:tc>
        <w:tc>
          <w:tcPr>
            <w:tcW w:w="4756"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6C5192" w14:textId="77777777" w:rsidR="00AD7621" w:rsidRPr="00805CF6" w:rsidRDefault="00AD7621" w:rsidP="00166EBB">
            <w:pPr>
              <w:spacing w:after="0" w:line="240" w:lineRule="auto"/>
              <w:ind w:right="140"/>
              <w:jc w:val="both"/>
              <w:rPr>
                <w:rFonts w:ascii="Times New Roman" w:eastAsia="Times New Roman" w:hAnsi="Times New Roman" w:cs="Times New Roman"/>
                <w:b/>
                <w:sz w:val="24"/>
                <w:szCs w:val="24"/>
                <w:lang w:val="uk-UA"/>
              </w:rPr>
            </w:pPr>
          </w:p>
        </w:tc>
      </w:tr>
    </w:tbl>
    <w:p w14:paraId="3A40B469" w14:textId="77777777" w:rsidR="00AD7621" w:rsidRPr="00805CF6" w:rsidRDefault="00AD7621" w:rsidP="00166EBB">
      <w:pPr>
        <w:spacing w:after="0" w:line="240" w:lineRule="auto"/>
        <w:rPr>
          <w:rFonts w:ascii="Times New Roman" w:eastAsia="Times New Roman" w:hAnsi="Times New Roman" w:cs="Times New Roman"/>
          <w:b/>
          <w:sz w:val="24"/>
          <w:szCs w:val="24"/>
          <w:lang w:val="uk-UA"/>
        </w:rPr>
      </w:pPr>
    </w:p>
    <w:p w14:paraId="5F55F988" w14:textId="77777777" w:rsidR="00AD7621" w:rsidRPr="00805CF6" w:rsidRDefault="0099677F" w:rsidP="00166EBB">
      <w:pPr>
        <w:spacing w:before="240" w:after="0" w:line="240" w:lineRule="auto"/>
        <w:jc w:val="center"/>
        <w:rPr>
          <w:rFonts w:ascii="Times New Roman" w:eastAsia="Times New Roman" w:hAnsi="Times New Roman" w:cs="Times New Roman"/>
          <w:sz w:val="24"/>
          <w:szCs w:val="24"/>
          <w:lang w:val="uk-UA"/>
        </w:rPr>
      </w:pPr>
      <w:r w:rsidRPr="00805CF6">
        <w:rPr>
          <w:rFonts w:ascii="Times New Roman" w:eastAsia="Times New Roman" w:hAnsi="Times New Roman" w:cs="Times New Roman"/>
          <w:b/>
          <w:sz w:val="24"/>
          <w:szCs w:val="24"/>
          <w:lang w:val="uk-UA"/>
        </w:rPr>
        <w:t>3.2. Документи, які надаються ПЕРЕМОЖЦЕМ (фізичною особою чи фізичною особою — підприємцем):</w:t>
      </w:r>
    </w:p>
    <w:tbl>
      <w:tblPr>
        <w:tblStyle w:val="af8"/>
        <w:tblW w:w="9871" w:type="dxa"/>
        <w:tblInd w:w="-100" w:type="dxa"/>
        <w:tblLayout w:type="fixed"/>
        <w:tblLook w:val="0400" w:firstRow="0" w:lastRow="0" w:firstColumn="0" w:lastColumn="0" w:noHBand="0" w:noVBand="1"/>
      </w:tblPr>
      <w:tblGrid>
        <w:gridCol w:w="587"/>
        <w:gridCol w:w="4427"/>
        <w:gridCol w:w="4857"/>
      </w:tblGrid>
      <w:tr w:rsidR="00805CF6" w:rsidRPr="00805CF6" w14:paraId="47593259" w14:textId="77777777" w:rsidTr="00166EBB">
        <w:trPr>
          <w:trHeight w:val="87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52CB00" w14:textId="77777777" w:rsidR="00AD7621" w:rsidRPr="00805CF6" w:rsidRDefault="0099677F" w:rsidP="00166EBB">
            <w:pPr>
              <w:spacing w:after="0" w:line="240" w:lineRule="auto"/>
              <w:ind w:left="100"/>
              <w:jc w:val="center"/>
              <w:rPr>
                <w:rFonts w:ascii="Times New Roman" w:eastAsia="Times New Roman" w:hAnsi="Times New Roman" w:cs="Times New Roman"/>
                <w:sz w:val="24"/>
                <w:szCs w:val="24"/>
                <w:lang w:val="uk-UA"/>
              </w:rPr>
            </w:pPr>
            <w:r w:rsidRPr="00805CF6">
              <w:rPr>
                <w:rFonts w:ascii="Times New Roman" w:eastAsia="Times New Roman" w:hAnsi="Times New Roman" w:cs="Times New Roman"/>
                <w:b/>
                <w:sz w:val="24"/>
                <w:szCs w:val="24"/>
                <w:lang w:val="uk-UA"/>
              </w:rPr>
              <w:t>№</w:t>
            </w:r>
          </w:p>
          <w:p w14:paraId="03426465" w14:textId="77777777" w:rsidR="00AD7621" w:rsidRPr="00805CF6" w:rsidRDefault="0099677F" w:rsidP="00166EBB">
            <w:pPr>
              <w:spacing w:after="0" w:line="240" w:lineRule="auto"/>
              <w:ind w:left="100"/>
              <w:jc w:val="center"/>
              <w:rPr>
                <w:rFonts w:ascii="Times New Roman" w:eastAsia="Times New Roman" w:hAnsi="Times New Roman" w:cs="Times New Roman"/>
                <w:sz w:val="24"/>
                <w:szCs w:val="24"/>
                <w:lang w:val="uk-UA"/>
              </w:rPr>
            </w:pPr>
            <w:r w:rsidRPr="00805CF6">
              <w:rPr>
                <w:rFonts w:ascii="Times New Roman" w:eastAsia="Times New Roman" w:hAnsi="Times New Roman" w:cs="Times New Roman"/>
                <w:b/>
                <w:sz w:val="24"/>
                <w:szCs w:val="24"/>
                <w:lang w:val="uk-UA"/>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121C4F" w14:textId="77777777" w:rsidR="00AD7621" w:rsidRPr="00805CF6" w:rsidRDefault="0099677F" w:rsidP="00166EBB">
            <w:pPr>
              <w:spacing w:after="0" w:line="240" w:lineRule="auto"/>
              <w:ind w:left="100"/>
              <w:jc w:val="center"/>
              <w:rPr>
                <w:rFonts w:ascii="Times New Roman" w:eastAsia="Times New Roman" w:hAnsi="Times New Roman" w:cs="Times New Roman"/>
                <w:b/>
                <w:sz w:val="24"/>
                <w:szCs w:val="24"/>
                <w:lang w:val="uk-UA"/>
              </w:rPr>
            </w:pPr>
            <w:r w:rsidRPr="00805CF6">
              <w:rPr>
                <w:rFonts w:ascii="Times New Roman" w:eastAsia="Times New Roman" w:hAnsi="Times New Roman" w:cs="Times New Roman"/>
                <w:b/>
                <w:sz w:val="24"/>
                <w:szCs w:val="24"/>
                <w:lang w:val="uk-UA"/>
              </w:rPr>
              <w:t>Вимоги згідно пункту 47 Особливостей</w:t>
            </w:r>
          </w:p>
          <w:p w14:paraId="42D4CB98" w14:textId="77777777" w:rsidR="00AD7621" w:rsidRPr="00805CF6" w:rsidRDefault="00AD7621" w:rsidP="00166EBB">
            <w:pPr>
              <w:spacing w:after="0" w:line="240" w:lineRule="auto"/>
              <w:ind w:left="100"/>
              <w:jc w:val="center"/>
              <w:rPr>
                <w:rFonts w:ascii="Times New Roman" w:eastAsia="Times New Roman" w:hAnsi="Times New Roman" w:cs="Times New Roman"/>
                <w:b/>
                <w:sz w:val="24"/>
                <w:szCs w:val="24"/>
                <w:lang w:val="uk-UA"/>
              </w:rPr>
            </w:pPr>
          </w:p>
        </w:tc>
        <w:tc>
          <w:tcPr>
            <w:tcW w:w="48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93560D" w14:textId="77777777" w:rsidR="00AD7621" w:rsidRPr="00805CF6" w:rsidRDefault="0099677F" w:rsidP="00166EBB">
            <w:pPr>
              <w:spacing w:after="0" w:line="240" w:lineRule="auto"/>
              <w:ind w:left="100"/>
              <w:jc w:val="center"/>
              <w:rPr>
                <w:rFonts w:ascii="Times New Roman" w:eastAsia="Times New Roman" w:hAnsi="Times New Roman" w:cs="Times New Roman"/>
                <w:b/>
                <w:sz w:val="24"/>
                <w:szCs w:val="24"/>
                <w:lang w:val="uk-UA"/>
              </w:rPr>
            </w:pPr>
            <w:r w:rsidRPr="00805CF6">
              <w:rPr>
                <w:rFonts w:ascii="Times New Roman" w:eastAsia="Times New Roman" w:hAnsi="Times New Roman" w:cs="Times New Roman"/>
                <w:b/>
                <w:sz w:val="24"/>
                <w:szCs w:val="24"/>
                <w:lang w:val="uk-UA"/>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805CF6" w:rsidRPr="00805CF6" w14:paraId="2E2DA9B2" w14:textId="77777777" w:rsidTr="00166EBB">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ED6376" w14:textId="77777777" w:rsidR="00AD7621" w:rsidRPr="00805CF6" w:rsidRDefault="0099677F" w:rsidP="00166EBB">
            <w:pPr>
              <w:spacing w:after="0" w:line="240" w:lineRule="auto"/>
              <w:ind w:left="100"/>
              <w:jc w:val="center"/>
              <w:rPr>
                <w:rFonts w:ascii="Times New Roman" w:eastAsia="Times New Roman" w:hAnsi="Times New Roman" w:cs="Times New Roman"/>
                <w:sz w:val="24"/>
                <w:szCs w:val="24"/>
                <w:lang w:val="uk-UA"/>
              </w:rPr>
            </w:pPr>
            <w:r w:rsidRPr="00805CF6">
              <w:rPr>
                <w:rFonts w:ascii="Times New Roman" w:eastAsia="Times New Roman" w:hAnsi="Times New Roman" w:cs="Times New Roman"/>
                <w:b/>
                <w:sz w:val="24"/>
                <w:szCs w:val="24"/>
                <w:lang w:val="uk-UA"/>
              </w:rPr>
              <w:lastRenderedPageBreak/>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0D8BA0" w14:textId="77777777" w:rsidR="00AD7621" w:rsidRPr="00805CF6" w:rsidRDefault="0099677F" w:rsidP="00166EB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lang w:val="uk-UA"/>
              </w:rPr>
            </w:pPr>
            <w:r w:rsidRPr="00805CF6">
              <w:rPr>
                <w:rFonts w:ascii="Times New Roman" w:eastAsia="Times New Roman" w:hAnsi="Times New Roman" w:cs="Times New Roman"/>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3B21FDC" w14:textId="77777777" w:rsidR="00AD7621" w:rsidRPr="00805CF6" w:rsidRDefault="0099677F" w:rsidP="00166EBB">
            <w:pPr>
              <w:spacing w:after="0" w:line="240" w:lineRule="auto"/>
              <w:jc w:val="both"/>
              <w:rPr>
                <w:rFonts w:ascii="Times New Roman" w:eastAsia="Times New Roman" w:hAnsi="Times New Roman" w:cs="Times New Roman"/>
                <w:b/>
                <w:sz w:val="24"/>
                <w:szCs w:val="24"/>
                <w:lang w:val="uk-UA"/>
              </w:rPr>
            </w:pPr>
            <w:r w:rsidRPr="00805CF6">
              <w:rPr>
                <w:rFonts w:ascii="Times New Roman" w:eastAsia="Times New Roman" w:hAnsi="Times New Roman" w:cs="Times New Roman"/>
                <w:b/>
                <w:sz w:val="24"/>
                <w:szCs w:val="24"/>
                <w:lang w:val="uk-UA"/>
              </w:rPr>
              <w:t>(підпункт 3 пункт 47 Особливостей)</w:t>
            </w:r>
          </w:p>
        </w:tc>
        <w:tc>
          <w:tcPr>
            <w:tcW w:w="48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7D379B" w14:textId="77777777" w:rsidR="00AD7621" w:rsidRPr="00805CF6" w:rsidRDefault="0099677F" w:rsidP="001157B4">
            <w:pPr>
              <w:spacing w:after="0" w:line="240" w:lineRule="auto"/>
              <w:ind w:right="40"/>
              <w:jc w:val="both"/>
              <w:rPr>
                <w:rFonts w:ascii="Times New Roman" w:eastAsia="Times New Roman" w:hAnsi="Times New Roman" w:cs="Times New Roman"/>
                <w:b/>
                <w:sz w:val="24"/>
                <w:szCs w:val="24"/>
                <w:lang w:val="uk-UA"/>
              </w:rPr>
            </w:pPr>
            <w:r w:rsidRPr="00805CF6">
              <w:rPr>
                <w:rFonts w:ascii="Times New Roman" w:eastAsia="Times New Roman" w:hAnsi="Times New Roman" w:cs="Times New Roman"/>
                <w:b/>
                <w:sz w:val="24"/>
                <w:szCs w:val="24"/>
                <w:lang w:val="uk-UA"/>
              </w:rPr>
              <w:t>Перевіряється безпосередньо замовником самостійно, крім випадків, коли доступ до такої інформації є обмеженим*.</w:t>
            </w:r>
          </w:p>
          <w:p w14:paraId="45CAF260" w14:textId="77777777" w:rsidR="00AD7621" w:rsidRPr="00805CF6" w:rsidRDefault="0099677F" w:rsidP="001157B4">
            <w:pPr>
              <w:spacing w:after="0" w:line="240" w:lineRule="auto"/>
              <w:ind w:right="40"/>
              <w:jc w:val="both"/>
              <w:rPr>
                <w:rFonts w:ascii="Times New Roman" w:eastAsia="Times New Roman" w:hAnsi="Times New Roman" w:cs="Times New Roman"/>
                <w:i/>
                <w:sz w:val="24"/>
                <w:szCs w:val="24"/>
                <w:lang w:val="uk-UA"/>
              </w:rPr>
            </w:pPr>
            <w:r w:rsidRPr="00805CF6">
              <w:rPr>
                <w:rFonts w:ascii="Times New Roman" w:eastAsia="Times New Roman" w:hAnsi="Times New Roman" w:cs="Times New Roman"/>
                <w:i/>
                <w:sz w:val="24"/>
                <w:szCs w:val="24"/>
                <w:lang w:val="uk-UA"/>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805CF6">
              <w:rPr>
                <w:rFonts w:ascii="Times New Roman" w:eastAsia="Times New Roman" w:hAnsi="Times New Roman" w:cs="Times New Roman"/>
                <w:b/>
                <w:i/>
                <w:sz w:val="24"/>
                <w:szCs w:val="24"/>
                <w:lang w:val="uk-UA"/>
              </w:rPr>
              <w:t xml:space="preserve"> </w:t>
            </w:r>
            <w:r w:rsidRPr="00805CF6">
              <w:rPr>
                <w:rFonts w:ascii="Times New Roman" w:eastAsia="Times New Roman" w:hAnsi="Times New Roman" w:cs="Times New Roman"/>
                <w:i/>
                <w:sz w:val="24"/>
                <w:szCs w:val="24"/>
                <w:lang w:val="uk-UA"/>
              </w:rPr>
              <w:t>свою роботу, так і відкриватись, поновлюватись у період воєнного стану.</w:t>
            </w:r>
          </w:p>
          <w:p w14:paraId="15C12824" w14:textId="77777777" w:rsidR="00AD7621" w:rsidRPr="00805CF6" w:rsidRDefault="0099677F" w:rsidP="001157B4">
            <w:pPr>
              <w:spacing w:after="0" w:line="240" w:lineRule="auto"/>
              <w:ind w:right="40"/>
              <w:jc w:val="both"/>
              <w:rPr>
                <w:rFonts w:ascii="Times New Roman" w:eastAsia="Times New Roman" w:hAnsi="Times New Roman" w:cs="Times New Roman"/>
                <w:i/>
                <w:sz w:val="24"/>
                <w:szCs w:val="24"/>
                <w:lang w:val="uk-UA"/>
              </w:rPr>
            </w:pPr>
            <w:r w:rsidRPr="00805CF6">
              <w:rPr>
                <w:rFonts w:ascii="Times New Roman" w:eastAsia="Times New Roman" w:hAnsi="Times New Roman" w:cs="Times New Roman"/>
                <w:i/>
                <w:sz w:val="24"/>
                <w:szCs w:val="24"/>
                <w:lang w:val="uk-UA"/>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sidRPr="00805CF6">
              <w:rPr>
                <w:rFonts w:ascii="Times New Roman" w:eastAsia="Times New Roman" w:hAnsi="Times New Roman" w:cs="Times New Roman"/>
                <w:b/>
                <w:i/>
                <w:sz w:val="24"/>
                <w:szCs w:val="24"/>
                <w:lang w:val="uk-UA"/>
              </w:rPr>
              <w:t xml:space="preserve"> </w:t>
            </w:r>
            <w:r w:rsidRPr="00805CF6">
              <w:rPr>
                <w:rFonts w:ascii="Times New Roman" w:eastAsia="Times New Roman" w:hAnsi="Times New Roman" w:cs="Times New Roman"/>
                <w:i/>
                <w:sz w:val="24"/>
                <w:szCs w:val="24"/>
                <w:lang w:val="uk-UA"/>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805CF6">
              <w:rPr>
                <w:rFonts w:ascii="Times New Roman" w:eastAsia="Times New Roman" w:hAnsi="Times New Roman" w:cs="Times New Roman"/>
                <w:b/>
                <w:i/>
                <w:sz w:val="24"/>
                <w:szCs w:val="24"/>
                <w:lang w:val="uk-UA"/>
              </w:rPr>
              <w:t>фізичної особи</w:t>
            </w:r>
            <w:r w:rsidRPr="00805CF6">
              <w:rPr>
                <w:rFonts w:ascii="Times New Roman" w:eastAsia="Times New Roman" w:hAnsi="Times New Roman" w:cs="Times New Roman"/>
                <w:i/>
                <w:sz w:val="24"/>
                <w:szCs w:val="24"/>
                <w:lang w:val="uk-UA"/>
              </w:rPr>
              <w:t xml:space="preserve">, яка є  учасником процедури </w:t>
            </w:r>
            <w:proofErr w:type="spellStart"/>
            <w:r w:rsidRPr="00805CF6">
              <w:rPr>
                <w:rFonts w:ascii="Times New Roman" w:eastAsia="Times New Roman" w:hAnsi="Times New Roman" w:cs="Times New Roman"/>
                <w:i/>
                <w:sz w:val="24"/>
                <w:szCs w:val="24"/>
                <w:lang w:val="uk-UA"/>
              </w:rPr>
              <w:t>закупівлі,на</w:t>
            </w:r>
            <w:proofErr w:type="spellEnd"/>
            <w:r w:rsidRPr="00805CF6">
              <w:rPr>
                <w:rFonts w:ascii="Times New Roman" w:eastAsia="Times New Roman" w:hAnsi="Times New Roman" w:cs="Times New Roman"/>
                <w:i/>
                <w:sz w:val="24"/>
                <w:szCs w:val="24"/>
                <w:lang w:val="uk-UA"/>
              </w:rPr>
              <w:t xml:space="preserve"> виконання абзацу 15 пункту 47 Особливостей надається переможцем торгів.</w:t>
            </w:r>
          </w:p>
        </w:tc>
      </w:tr>
      <w:tr w:rsidR="00805CF6" w:rsidRPr="00805CF6" w14:paraId="70F90906" w14:textId="77777777" w:rsidTr="00166EBB">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D3E97B" w14:textId="77777777" w:rsidR="00AD7621" w:rsidRPr="00805CF6" w:rsidRDefault="0099677F" w:rsidP="00166EBB">
            <w:pPr>
              <w:spacing w:after="0" w:line="240" w:lineRule="auto"/>
              <w:ind w:left="100"/>
              <w:jc w:val="center"/>
              <w:rPr>
                <w:rFonts w:ascii="Times New Roman" w:eastAsia="Times New Roman" w:hAnsi="Times New Roman" w:cs="Times New Roman"/>
                <w:b/>
                <w:sz w:val="24"/>
                <w:szCs w:val="24"/>
                <w:lang w:val="uk-UA"/>
              </w:rPr>
            </w:pPr>
            <w:r w:rsidRPr="00805CF6">
              <w:rPr>
                <w:rFonts w:ascii="Times New Roman" w:eastAsia="Times New Roman" w:hAnsi="Times New Roman" w:cs="Times New Roman"/>
                <w:b/>
                <w:sz w:val="24"/>
                <w:szCs w:val="24"/>
                <w:lang w:val="uk-UA"/>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B0E906" w14:textId="77777777" w:rsidR="00AD7621" w:rsidRPr="00805CF6" w:rsidRDefault="0099677F" w:rsidP="00166EBB">
            <w:pPr>
              <w:widowControl w:val="0"/>
              <w:spacing w:before="120" w:after="0" w:line="240" w:lineRule="auto"/>
              <w:jc w:val="both"/>
              <w:rPr>
                <w:rFonts w:ascii="Times New Roman" w:eastAsia="Times New Roman" w:hAnsi="Times New Roman" w:cs="Times New Roman"/>
                <w:sz w:val="24"/>
                <w:szCs w:val="24"/>
                <w:lang w:val="uk-UA"/>
              </w:rPr>
            </w:pPr>
            <w:r w:rsidRPr="00805CF6">
              <w:rPr>
                <w:rFonts w:ascii="Times New Roman" w:eastAsia="Times New Roman" w:hAnsi="Times New Roman" w:cs="Times New Roman"/>
                <w:sz w:val="24"/>
                <w:szCs w:val="24"/>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1E8871C" w14:textId="77777777" w:rsidR="00AD7621" w:rsidRPr="00805CF6" w:rsidRDefault="0099677F" w:rsidP="00166EBB">
            <w:pPr>
              <w:widowControl w:val="0"/>
              <w:spacing w:before="120" w:after="0" w:line="240" w:lineRule="auto"/>
              <w:jc w:val="both"/>
              <w:rPr>
                <w:rFonts w:ascii="Times New Roman" w:eastAsia="Times New Roman" w:hAnsi="Times New Roman" w:cs="Times New Roman"/>
                <w:sz w:val="24"/>
                <w:szCs w:val="24"/>
                <w:lang w:val="uk-UA"/>
              </w:rPr>
            </w:pPr>
            <w:r w:rsidRPr="00805CF6">
              <w:rPr>
                <w:rFonts w:ascii="Times New Roman" w:eastAsia="Times New Roman" w:hAnsi="Times New Roman" w:cs="Times New Roman"/>
                <w:b/>
                <w:sz w:val="24"/>
                <w:szCs w:val="24"/>
                <w:lang w:val="uk-UA"/>
              </w:rPr>
              <w:t>(підпункт 5 пункт 47 Особливостей)</w:t>
            </w:r>
          </w:p>
        </w:tc>
        <w:tc>
          <w:tcPr>
            <w:tcW w:w="4857"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9427A6" w14:textId="77777777" w:rsidR="00AD7621" w:rsidRPr="00805CF6" w:rsidRDefault="0099677F" w:rsidP="00166EBB">
            <w:pPr>
              <w:spacing w:after="0" w:line="240" w:lineRule="auto"/>
              <w:jc w:val="both"/>
              <w:rPr>
                <w:rFonts w:ascii="Times New Roman" w:eastAsia="Times New Roman" w:hAnsi="Times New Roman" w:cs="Times New Roman"/>
                <w:b/>
                <w:sz w:val="24"/>
                <w:szCs w:val="24"/>
                <w:lang w:val="uk-UA"/>
              </w:rPr>
            </w:pPr>
            <w:r w:rsidRPr="00805CF6">
              <w:rPr>
                <w:rFonts w:ascii="Times New Roman" w:eastAsia="Times New Roman" w:hAnsi="Times New Roman" w:cs="Times New Roman"/>
                <w:b/>
                <w:sz w:val="24"/>
                <w:szCs w:val="24"/>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4EC1C320" w14:textId="77777777" w:rsidR="00AD7621" w:rsidRPr="00805CF6" w:rsidRDefault="00AD7621" w:rsidP="00166EBB">
            <w:pPr>
              <w:spacing w:after="0" w:line="240" w:lineRule="auto"/>
              <w:jc w:val="both"/>
              <w:rPr>
                <w:rFonts w:ascii="Times New Roman" w:eastAsia="Times New Roman" w:hAnsi="Times New Roman" w:cs="Times New Roman"/>
                <w:b/>
                <w:sz w:val="24"/>
                <w:szCs w:val="24"/>
                <w:lang w:val="uk-UA"/>
              </w:rPr>
            </w:pPr>
          </w:p>
          <w:p w14:paraId="7A6788D3" w14:textId="77777777" w:rsidR="00AD7621" w:rsidRPr="00805CF6" w:rsidRDefault="0099677F" w:rsidP="00166EBB">
            <w:pPr>
              <w:spacing w:after="0" w:line="240" w:lineRule="auto"/>
              <w:jc w:val="both"/>
              <w:rPr>
                <w:rFonts w:ascii="Times New Roman" w:eastAsia="Times New Roman" w:hAnsi="Times New Roman" w:cs="Times New Roman"/>
                <w:b/>
                <w:sz w:val="24"/>
                <w:szCs w:val="24"/>
                <w:lang w:val="uk-UA"/>
              </w:rPr>
            </w:pPr>
            <w:r w:rsidRPr="00805CF6">
              <w:rPr>
                <w:rFonts w:ascii="Times New Roman" w:eastAsia="Times New Roman" w:hAnsi="Times New Roman" w:cs="Times New Roman"/>
                <w:b/>
                <w:sz w:val="24"/>
                <w:szCs w:val="24"/>
                <w:lang w:val="uk-UA"/>
              </w:rPr>
              <w:t>Документ повинен бути виданий/ сформований/ отриманий в поточному році.</w:t>
            </w:r>
            <w:r w:rsidRPr="00805CF6">
              <w:rPr>
                <w:rFonts w:ascii="Times New Roman" w:eastAsia="Times New Roman" w:hAnsi="Times New Roman" w:cs="Times New Roman"/>
                <w:sz w:val="24"/>
                <w:szCs w:val="24"/>
                <w:lang w:val="uk-UA"/>
              </w:rPr>
              <w:t> </w:t>
            </w:r>
          </w:p>
        </w:tc>
      </w:tr>
      <w:tr w:rsidR="00805CF6" w:rsidRPr="00805CF6" w14:paraId="4FAC063D" w14:textId="77777777" w:rsidTr="00166EBB">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DC2D7C" w14:textId="77777777" w:rsidR="00AD7621" w:rsidRPr="00805CF6" w:rsidRDefault="0099677F" w:rsidP="00166EBB">
            <w:pPr>
              <w:spacing w:after="0" w:line="240" w:lineRule="auto"/>
              <w:ind w:left="100"/>
              <w:jc w:val="center"/>
              <w:rPr>
                <w:rFonts w:ascii="Times New Roman" w:eastAsia="Times New Roman" w:hAnsi="Times New Roman" w:cs="Times New Roman"/>
                <w:b/>
                <w:sz w:val="24"/>
                <w:szCs w:val="24"/>
                <w:lang w:val="uk-UA"/>
              </w:rPr>
            </w:pPr>
            <w:r w:rsidRPr="00805CF6">
              <w:rPr>
                <w:rFonts w:ascii="Times New Roman" w:eastAsia="Times New Roman" w:hAnsi="Times New Roman" w:cs="Times New Roman"/>
                <w:b/>
                <w:sz w:val="24"/>
                <w:szCs w:val="24"/>
                <w:lang w:val="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C99CBA" w14:textId="77777777" w:rsidR="00AD7621" w:rsidRPr="00805CF6" w:rsidRDefault="0099677F" w:rsidP="00166EBB">
            <w:pPr>
              <w:widowControl w:val="0"/>
              <w:spacing w:before="120" w:after="0" w:line="240" w:lineRule="auto"/>
              <w:jc w:val="both"/>
              <w:rPr>
                <w:rFonts w:ascii="Times New Roman" w:eastAsia="Times New Roman" w:hAnsi="Times New Roman" w:cs="Times New Roman"/>
                <w:sz w:val="24"/>
                <w:szCs w:val="24"/>
                <w:lang w:val="uk-UA"/>
              </w:rPr>
            </w:pPr>
            <w:r w:rsidRPr="00805CF6">
              <w:rPr>
                <w:rFonts w:ascii="Times New Roman" w:eastAsia="Times New Roman" w:hAnsi="Times New Roman" w:cs="Times New Roman"/>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28E6BA0" w14:textId="77777777" w:rsidR="00AD7621" w:rsidRPr="00805CF6" w:rsidRDefault="0099677F" w:rsidP="00166EBB">
            <w:pPr>
              <w:spacing w:after="0" w:line="240" w:lineRule="auto"/>
              <w:jc w:val="both"/>
              <w:rPr>
                <w:rFonts w:ascii="Times New Roman" w:eastAsia="Times New Roman" w:hAnsi="Times New Roman" w:cs="Times New Roman"/>
                <w:sz w:val="24"/>
                <w:szCs w:val="24"/>
                <w:lang w:val="uk-UA"/>
              </w:rPr>
            </w:pPr>
            <w:r w:rsidRPr="00805CF6">
              <w:rPr>
                <w:rFonts w:ascii="Times New Roman" w:eastAsia="Times New Roman" w:hAnsi="Times New Roman" w:cs="Times New Roman"/>
                <w:b/>
                <w:sz w:val="24"/>
                <w:szCs w:val="24"/>
                <w:lang w:val="uk-UA"/>
              </w:rPr>
              <w:t>(підпункт 12 пункт 47 Особливостей)</w:t>
            </w:r>
          </w:p>
        </w:tc>
        <w:tc>
          <w:tcPr>
            <w:tcW w:w="4857"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C3D416" w14:textId="77777777" w:rsidR="00AD7621" w:rsidRPr="00805CF6" w:rsidRDefault="00AD7621" w:rsidP="00166EBB">
            <w:pPr>
              <w:spacing w:after="0" w:line="240" w:lineRule="auto"/>
              <w:ind w:right="140"/>
              <w:jc w:val="both"/>
              <w:rPr>
                <w:rFonts w:ascii="Times New Roman" w:eastAsia="Times New Roman" w:hAnsi="Times New Roman" w:cs="Times New Roman"/>
                <w:b/>
                <w:sz w:val="24"/>
                <w:szCs w:val="24"/>
                <w:lang w:val="uk-UA"/>
              </w:rPr>
            </w:pPr>
          </w:p>
        </w:tc>
      </w:tr>
    </w:tbl>
    <w:p w14:paraId="15783F7C" w14:textId="77777777" w:rsidR="00AD7621" w:rsidRPr="00805CF6" w:rsidRDefault="00AD7621">
      <w:pPr>
        <w:shd w:val="clear" w:color="auto" w:fill="FFFFFF"/>
        <w:spacing w:after="0" w:line="240" w:lineRule="auto"/>
        <w:rPr>
          <w:rFonts w:ascii="Times New Roman" w:eastAsia="Times New Roman" w:hAnsi="Times New Roman" w:cs="Times New Roman"/>
          <w:sz w:val="20"/>
          <w:szCs w:val="20"/>
          <w:lang w:val="uk-UA"/>
        </w:rPr>
      </w:pPr>
    </w:p>
    <w:p w14:paraId="41282C0C" w14:textId="77777777" w:rsidR="00AD7621" w:rsidRPr="00805CF6" w:rsidRDefault="0099677F">
      <w:pPr>
        <w:shd w:val="clear" w:color="auto" w:fill="FFFFFF"/>
        <w:spacing w:after="0" w:line="240" w:lineRule="auto"/>
        <w:rPr>
          <w:rFonts w:ascii="Times New Roman" w:eastAsia="Times New Roman" w:hAnsi="Times New Roman" w:cs="Times New Roman"/>
          <w:sz w:val="24"/>
          <w:szCs w:val="24"/>
          <w:lang w:val="uk-UA"/>
        </w:rPr>
      </w:pPr>
      <w:r w:rsidRPr="00805CF6">
        <w:rPr>
          <w:rFonts w:ascii="Times New Roman" w:eastAsia="Times New Roman" w:hAnsi="Times New Roman" w:cs="Times New Roman"/>
          <w:b/>
          <w:sz w:val="24"/>
          <w:szCs w:val="24"/>
          <w:lang w:val="uk-UA"/>
        </w:rPr>
        <w:t>4. Інша інформація встановлена відповідно до законодавства (для УЧАСНИКІВ — юридичних осіб, фізичних осіб та фізичних осіб — підприємців).</w:t>
      </w:r>
    </w:p>
    <w:tbl>
      <w:tblPr>
        <w:tblStyle w:val="af9"/>
        <w:tblW w:w="9871" w:type="dxa"/>
        <w:tblInd w:w="-100" w:type="dxa"/>
        <w:tblLayout w:type="fixed"/>
        <w:tblLook w:val="0400" w:firstRow="0" w:lastRow="0" w:firstColumn="0" w:lastColumn="0" w:noHBand="0" w:noVBand="1"/>
      </w:tblPr>
      <w:tblGrid>
        <w:gridCol w:w="400"/>
        <w:gridCol w:w="9471"/>
      </w:tblGrid>
      <w:tr w:rsidR="00805CF6" w:rsidRPr="00805CF6" w14:paraId="41678C52" w14:textId="77777777" w:rsidTr="003E1733">
        <w:trPr>
          <w:trHeight w:val="124"/>
        </w:trPr>
        <w:tc>
          <w:tcPr>
            <w:tcW w:w="9871"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3D2EA472" w14:textId="77777777" w:rsidR="00AD7621" w:rsidRPr="00805CF6" w:rsidRDefault="0099677F">
            <w:pPr>
              <w:spacing w:after="0" w:line="240" w:lineRule="auto"/>
              <w:ind w:left="100"/>
              <w:jc w:val="center"/>
              <w:rPr>
                <w:rFonts w:ascii="Times New Roman" w:eastAsia="Times New Roman" w:hAnsi="Times New Roman" w:cs="Times New Roman"/>
                <w:sz w:val="24"/>
                <w:szCs w:val="24"/>
                <w:lang w:val="uk-UA"/>
              </w:rPr>
            </w:pPr>
            <w:r w:rsidRPr="00805CF6">
              <w:rPr>
                <w:rFonts w:ascii="Times New Roman" w:eastAsia="Times New Roman" w:hAnsi="Times New Roman" w:cs="Times New Roman"/>
                <w:b/>
                <w:sz w:val="24"/>
                <w:szCs w:val="24"/>
                <w:lang w:val="uk-UA"/>
              </w:rPr>
              <w:lastRenderedPageBreak/>
              <w:t>Інші документи від Учасника:</w:t>
            </w:r>
          </w:p>
        </w:tc>
      </w:tr>
      <w:tr w:rsidR="00805CF6" w:rsidRPr="00805CF6" w14:paraId="45627C68" w14:textId="77777777" w:rsidTr="003E1733">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7EF6A3" w14:textId="77777777" w:rsidR="00AD7621" w:rsidRPr="00805CF6" w:rsidRDefault="0099677F">
            <w:pPr>
              <w:spacing w:after="0" w:line="240" w:lineRule="auto"/>
              <w:ind w:left="100"/>
              <w:rPr>
                <w:rFonts w:ascii="Times New Roman" w:eastAsia="Times New Roman" w:hAnsi="Times New Roman" w:cs="Times New Roman"/>
                <w:sz w:val="24"/>
                <w:szCs w:val="24"/>
                <w:lang w:val="uk-UA"/>
              </w:rPr>
            </w:pPr>
            <w:r w:rsidRPr="00805CF6">
              <w:rPr>
                <w:rFonts w:ascii="Times New Roman" w:eastAsia="Times New Roman" w:hAnsi="Times New Roman" w:cs="Times New Roman"/>
                <w:b/>
                <w:sz w:val="24"/>
                <w:szCs w:val="24"/>
                <w:lang w:val="uk-UA"/>
              </w:rPr>
              <w:t>1</w:t>
            </w:r>
          </w:p>
        </w:tc>
        <w:tc>
          <w:tcPr>
            <w:tcW w:w="94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C8A4AD" w14:textId="77777777" w:rsidR="00AD7621" w:rsidRPr="00805CF6" w:rsidRDefault="0099677F">
            <w:pPr>
              <w:spacing w:after="0" w:line="240" w:lineRule="auto"/>
              <w:ind w:left="100"/>
              <w:jc w:val="both"/>
              <w:rPr>
                <w:rFonts w:ascii="Times New Roman" w:eastAsia="Times New Roman" w:hAnsi="Times New Roman" w:cs="Times New Roman"/>
                <w:sz w:val="24"/>
                <w:szCs w:val="24"/>
                <w:lang w:val="uk-UA"/>
              </w:rPr>
            </w:pPr>
            <w:r w:rsidRPr="00805CF6">
              <w:rPr>
                <w:rFonts w:ascii="Times New Roman" w:eastAsia="Times New Roman" w:hAnsi="Times New Roman" w:cs="Times New Roman"/>
                <w:sz w:val="24"/>
                <w:szCs w:val="24"/>
                <w:lang w:val="uk-UA"/>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805CF6" w:rsidRPr="00805CF6" w14:paraId="30240CA3" w14:textId="77777777" w:rsidTr="003E1733">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4B697C" w14:textId="77777777" w:rsidR="00AD7621" w:rsidRPr="00805CF6" w:rsidRDefault="0099677F">
            <w:pPr>
              <w:spacing w:before="240" w:after="0" w:line="240" w:lineRule="auto"/>
              <w:ind w:left="100"/>
              <w:rPr>
                <w:rFonts w:ascii="Times New Roman" w:eastAsia="Times New Roman" w:hAnsi="Times New Roman" w:cs="Times New Roman"/>
                <w:sz w:val="24"/>
                <w:szCs w:val="24"/>
                <w:lang w:val="uk-UA"/>
              </w:rPr>
            </w:pPr>
            <w:r w:rsidRPr="00805CF6">
              <w:rPr>
                <w:rFonts w:ascii="Times New Roman" w:eastAsia="Times New Roman" w:hAnsi="Times New Roman" w:cs="Times New Roman"/>
                <w:b/>
                <w:sz w:val="24"/>
                <w:szCs w:val="24"/>
                <w:lang w:val="uk-UA"/>
              </w:rPr>
              <w:t>2</w:t>
            </w:r>
          </w:p>
        </w:tc>
        <w:tc>
          <w:tcPr>
            <w:tcW w:w="94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1AB3BB" w14:textId="77777777" w:rsidR="00AD7621" w:rsidRPr="00805CF6" w:rsidRDefault="0099677F">
            <w:pPr>
              <w:spacing w:after="0" w:line="240" w:lineRule="auto"/>
              <w:ind w:left="100" w:right="120" w:hanging="20"/>
              <w:jc w:val="both"/>
              <w:rPr>
                <w:rFonts w:ascii="Times New Roman" w:eastAsia="Times New Roman" w:hAnsi="Times New Roman" w:cs="Times New Roman"/>
                <w:i/>
                <w:sz w:val="24"/>
                <w:szCs w:val="24"/>
                <w:lang w:val="uk-UA"/>
              </w:rPr>
            </w:pPr>
            <w:r w:rsidRPr="00805CF6">
              <w:rPr>
                <w:rFonts w:ascii="Times New Roman" w:eastAsia="Times New Roman" w:hAnsi="Times New Roman" w:cs="Times New Roman"/>
                <w:b/>
                <w:sz w:val="24"/>
                <w:szCs w:val="24"/>
                <w:lang w:val="uk-UA"/>
              </w:rPr>
              <w:t xml:space="preserve">Достовірна інформація у вигляді довідки довільної форми, </w:t>
            </w:r>
            <w:r w:rsidRPr="00805CF6">
              <w:rPr>
                <w:rFonts w:ascii="Times New Roman" w:eastAsia="Times New Roman" w:hAnsi="Times New Roman" w:cs="Times New Roman"/>
                <w:sz w:val="24"/>
                <w:szCs w:val="24"/>
                <w:lang w:val="uk-UA"/>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805CF6">
              <w:rPr>
                <w:rFonts w:ascii="Times New Roman" w:eastAsia="Times New Roman" w:hAnsi="Times New Roman" w:cs="Times New Roman"/>
                <w:i/>
                <w:sz w:val="24"/>
                <w:szCs w:val="24"/>
                <w:lang w:val="uk-UA"/>
              </w:rPr>
              <w:t xml:space="preserve">Замість довідки довільної форми учасник може надати чинну ліцензію або документ дозвільного характеру. </w:t>
            </w:r>
          </w:p>
          <w:p w14:paraId="416DE62C" w14:textId="77777777" w:rsidR="00AD7621" w:rsidRPr="00805CF6" w:rsidRDefault="0099677F">
            <w:pPr>
              <w:spacing w:after="0" w:line="240" w:lineRule="auto"/>
              <w:ind w:left="100" w:right="120" w:hanging="20"/>
              <w:jc w:val="both"/>
              <w:rPr>
                <w:rFonts w:ascii="Times New Roman" w:eastAsia="Times New Roman" w:hAnsi="Times New Roman" w:cs="Times New Roman"/>
                <w:sz w:val="24"/>
                <w:szCs w:val="24"/>
                <w:lang w:val="uk-UA"/>
              </w:rPr>
            </w:pPr>
            <w:r w:rsidRPr="00805CF6">
              <w:rPr>
                <w:rFonts w:ascii="Times New Roman" w:eastAsia="Times New Roman" w:hAnsi="Times New Roman" w:cs="Times New Roman"/>
                <w:i/>
                <w:sz w:val="24"/>
                <w:szCs w:val="24"/>
                <w:lang w:val="uk-UA"/>
              </w:rPr>
              <w:t>(Надається лише у разі, якщо отримання дозволу або ліцензії на провадження такого виду господарської  діяльності передбачено законом).</w:t>
            </w:r>
          </w:p>
        </w:tc>
      </w:tr>
      <w:tr w:rsidR="00805CF6" w:rsidRPr="00805CF6" w14:paraId="02F5EB10" w14:textId="77777777" w:rsidTr="003E1733">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059D35" w14:textId="77777777" w:rsidR="00AD7621" w:rsidRPr="00805CF6" w:rsidRDefault="0099677F">
            <w:pPr>
              <w:spacing w:before="240" w:after="0" w:line="240" w:lineRule="auto"/>
              <w:ind w:left="100"/>
              <w:rPr>
                <w:rFonts w:ascii="Times New Roman" w:eastAsia="Times New Roman" w:hAnsi="Times New Roman" w:cs="Times New Roman"/>
                <w:b/>
                <w:sz w:val="24"/>
                <w:szCs w:val="24"/>
                <w:lang w:val="uk-UA"/>
              </w:rPr>
            </w:pPr>
            <w:r w:rsidRPr="00805CF6">
              <w:rPr>
                <w:rFonts w:ascii="Times New Roman" w:eastAsia="Times New Roman" w:hAnsi="Times New Roman" w:cs="Times New Roman"/>
                <w:b/>
                <w:sz w:val="24"/>
                <w:szCs w:val="24"/>
                <w:lang w:val="uk-UA"/>
              </w:rPr>
              <w:t>3</w:t>
            </w:r>
          </w:p>
        </w:tc>
        <w:tc>
          <w:tcPr>
            <w:tcW w:w="94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6CEBD8" w14:textId="77777777" w:rsidR="00AD7621" w:rsidRPr="00805CF6" w:rsidRDefault="0099677F">
            <w:pPr>
              <w:spacing w:after="0" w:line="240" w:lineRule="auto"/>
              <w:jc w:val="both"/>
              <w:rPr>
                <w:rFonts w:ascii="Times New Roman" w:eastAsia="Times New Roman" w:hAnsi="Times New Roman" w:cs="Times New Roman"/>
                <w:sz w:val="24"/>
                <w:szCs w:val="24"/>
                <w:lang w:val="uk-UA"/>
              </w:rPr>
            </w:pPr>
            <w:r w:rsidRPr="00805CF6">
              <w:rPr>
                <w:rFonts w:ascii="Times New Roman" w:eastAsia="Times New Roman" w:hAnsi="Times New Roman" w:cs="Times New Roman"/>
                <w:sz w:val="24"/>
                <w:szCs w:val="24"/>
                <w:lang w:val="uk-UA"/>
              </w:rPr>
              <w:t xml:space="preserve">У разі, якщо учасник або його кінцевий </w:t>
            </w:r>
            <w:proofErr w:type="spellStart"/>
            <w:r w:rsidRPr="00805CF6">
              <w:rPr>
                <w:rFonts w:ascii="Times New Roman" w:eastAsia="Times New Roman" w:hAnsi="Times New Roman" w:cs="Times New Roman"/>
                <w:sz w:val="24"/>
                <w:szCs w:val="24"/>
                <w:lang w:val="uk-UA"/>
              </w:rPr>
              <w:t>бенефіціарний</w:t>
            </w:r>
            <w:proofErr w:type="spellEnd"/>
            <w:r w:rsidRPr="00805CF6">
              <w:rPr>
                <w:rFonts w:ascii="Times New Roman" w:eastAsia="Times New Roman" w:hAnsi="Times New Roman" w:cs="Times New Roman"/>
                <w:sz w:val="24"/>
                <w:szCs w:val="24"/>
                <w:lang w:val="uk-UA"/>
              </w:rPr>
              <w:t xml:space="preserve">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Ісламської Республіки Іран та проживає на території України на законних підставах, учасник у складі тендерної пропозиції має надати стосовно таких осіб:</w:t>
            </w:r>
          </w:p>
          <w:p w14:paraId="59A0A565" w14:textId="77777777" w:rsidR="00AD7621" w:rsidRPr="00805CF6" w:rsidRDefault="0099677F">
            <w:pPr>
              <w:spacing w:after="0" w:line="240" w:lineRule="auto"/>
              <w:jc w:val="both"/>
              <w:rPr>
                <w:rFonts w:ascii="Times New Roman" w:eastAsia="Times New Roman" w:hAnsi="Times New Roman" w:cs="Times New Roman"/>
                <w:sz w:val="24"/>
                <w:szCs w:val="24"/>
                <w:lang w:val="uk-UA"/>
              </w:rPr>
            </w:pPr>
            <w:r w:rsidRPr="00805CF6">
              <w:rPr>
                <w:rFonts w:ascii="Times New Roman" w:eastAsia="Times New Roman" w:hAnsi="Times New Roman" w:cs="Times New Roman"/>
                <w:sz w:val="24"/>
                <w:szCs w:val="24"/>
                <w:lang w:val="uk-UA"/>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805CF6">
              <w:rPr>
                <w:rFonts w:ascii="Times New Roman" w:eastAsia="Times New Roman" w:hAnsi="Times New Roman" w:cs="Times New Roman"/>
                <w:sz w:val="24"/>
                <w:szCs w:val="24"/>
                <w:lang w:val="uk-UA"/>
              </w:rPr>
              <w:br/>
              <w:t xml:space="preserve"> </w:t>
            </w:r>
            <w:r w:rsidRPr="00805CF6">
              <w:rPr>
                <w:rFonts w:ascii="Times New Roman" w:eastAsia="Times New Roman" w:hAnsi="Times New Roman" w:cs="Times New Roman"/>
                <w:i/>
                <w:sz w:val="24"/>
                <w:szCs w:val="24"/>
                <w:lang w:val="uk-UA"/>
              </w:rPr>
              <w:t>або</w:t>
            </w:r>
            <w:r w:rsidRPr="00805CF6">
              <w:rPr>
                <w:rFonts w:ascii="Times New Roman" w:eastAsia="Times New Roman" w:hAnsi="Times New Roman" w:cs="Times New Roman"/>
                <w:sz w:val="24"/>
                <w:szCs w:val="24"/>
                <w:lang w:val="uk-UA"/>
              </w:rPr>
              <w:br/>
              <w:t xml:space="preserve"> • посвідчення біженця чи документ, що підтверджує надання притулку в Україні,</w:t>
            </w:r>
            <w:r w:rsidRPr="00805CF6">
              <w:rPr>
                <w:rFonts w:ascii="Times New Roman" w:eastAsia="Times New Roman" w:hAnsi="Times New Roman" w:cs="Times New Roman"/>
                <w:sz w:val="24"/>
                <w:szCs w:val="24"/>
                <w:lang w:val="uk-UA"/>
              </w:rPr>
              <w:br/>
              <w:t xml:space="preserve"> </w:t>
            </w:r>
            <w:r w:rsidRPr="00805CF6">
              <w:rPr>
                <w:rFonts w:ascii="Times New Roman" w:eastAsia="Times New Roman" w:hAnsi="Times New Roman" w:cs="Times New Roman"/>
                <w:i/>
                <w:sz w:val="24"/>
                <w:szCs w:val="24"/>
                <w:lang w:val="uk-UA"/>
              </w:rPr>
              <w:t>або</w:t>
            </w:r>
            <w:r w:rsidRPr="00805CF6">
              <w:rPr>
                <w:rFonts w:ascii="Times New Roman" w:eastAsia="Times New Roman" w:hAnsi="Times New Roman" w:cs="Times New Roman"/>
                <w:i/>
                <w:sz w:val="24"/>
                <w:szCs w:val="24"/>
                <w:lang w:val="uk-UA"/>
              </w:rPr>
              <w:br/>
            </w:r>
            <w:r w:rsidRPr="00805CF6">
              <w:rPr>
                <w:rFonts w:ascii="Times New Roman" w:eastAsia="Times New Roman" w:hAnsi="Times New Roman" w:cs="Times New Roman"/>
                <w:sz w:val="24"/>
                <w:szCs w:val="24"/>
                <w:lang w:val="uk-UA"/>
              </w:rPr>
              <w:t xml:space="preserve"> • посвідчення особи, яка потребує додаткового захисту в Україні,</w:t>
            </w:r>
            <w:r w:rsidRPr="00805CF6">
              <w:rPr>
                <w:rFonts w:ascii="Times New Roman" w:eastAsia="Times New Roman" w:hAnsi="Times New Roman" w:cs="Times New Roman"/>
                <w:sz w:val="24"/>
                <w:szCs w:val="24"/>
                <w:lang w:val="uk-UA"/>
              </w:rPr>
              <w:br/>
            </w:r>
            <w:r w:rsidRPr="00805CF6">
              <w:rPr>
                <w:rFonts w:ascii="Times New Roman" w:eastAsia="Times New Roman" w:hAnsi="Times New Roman" w:cs="Times New Roman"/>
                <w:i/>
                <w:sz w:val="24"/>
                <w:szCs w:val="24"/>
                <w:lang w:val="uk-UA"/>
              </w:rPr>
              <w:t xml:space="preserve"> або</w:t>
            </w:r>
            <w:r w:rsidRPr="00805CF6">
              <w:rPr>
                <w:rFonts w:ascii="Times New Roman" w:eastAsia="Times New Roman" w:hAnsi="Times New Roman" w:cs="Times New Roman"/>
                <w:sz w:val="24"/>
                <w:szCs w:val="24"/>
                <w:lang w:val="uk-UA"/>
              </w:rPr>
              <w:br/>
              <w:t xml:space="preserve"> •    посвідчення особи, якій надано тимчасовий захист в Україні,</w:t>
            </w:r>
            <w:r w:rsidRPr="00805CF6">
              <w:rPr>
                <w:rFonts w:ascii="Times New Roman" w:eastAsia="Times New Roman" w:hAnsi="Times New Roman" w:cs="Times New Roman"/>
                <w:sz w:val="24"/>
                <w:szCs w:val="24"/>
                <w:lang w:val="uk-UA"/>
              </w:rPr>
              <w:br/>
            </w:r>
            <w:r w:rsidRPr="00805CF6">
              <w:rPr>
                <w:rFonts w:ascii="Times New Roman" w:eastAsia="Times New Roman" w:hAnsi="Times New Roman" w:cs="Times New Roman"/>
                <w:i/>
                <w:sz w:val="24"/>
                <w:szCs w:val="24"/>
                <w:lang w:val="uk-UA"/>
              </w:rPr>
              <w:t xml:space="preserve"> або</w:t>
            </w:r>
            <w:r w:rsidRPr="00805CF6">
              <w:rPr>
                <w:rFonts w:ascii="Times New Roman" w:eastAsia="Times New Roman" w:hAnsi="Times New Roman" w:cs="Times New Roman"/>
                <w:sz w:val="24"/>
                <w:szCs w:val="24"/>
                <w:lang w:val="uk-UA"/>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805CF6">
              <w:rPr>
                <w:rFonts w:ascii="Times New Roman" w:eastAsia="Times New Roman" w:hAnsi="Times New Roman" w:cs="Times New Roman"/>
                <w:sz w:val="24"/>
                <w:szCs w:val="24"/>
                <w:lang w:val="uk-UA"/>
              </w:rPr>
              <w:br/>
            </w:r>
            <w:r w:rsidRPr="00805CF6">
              <w:rPr>
                <w:rFonts w:ascii="Times New Roman" w:eastAsia="Times New Roman" w:hAnsi="Times New Roman" w:cs="Times New Roman"/>
                <w:sz w:val="24"/>
                <w:szCs w:val="24"/>
                <w:lang w:val="uk-UA"/>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805CF6">
              <w:rPr>
                <w:rFonts w:ascii="Times New Roman" w:eastAsia="Times New Roman" w:hAnsi="Times New Roman" w:cs="Times New Roman"/>
                <w:sz w:val="24"/>
                <w:szCs w:val="24"/>
                <w:lang w:val="uk-UA"/>
              </w:rPr>
              <w:br/>
              <w:t xml:space="preserve"> • Ухвалу слідчого судді, суду, щодо арешту активів,</w:t>
            </w:r>
            <w:r w:rsidRPr="00805CF6">
              <w:rPr>
                <w:rFonts w:ascii="Times New Roman" w:eastAsia="Times New Roman" w:hAnsi="Times New Roman" w:cs="Times New Roman"/>
                <w:sz w:val="24"/>
                <w:szCs w:val="24"/>
                <w:lang w:val="uk-UA"/>
              </w:rPr>
              <w:br/>
            </w:r>
            <w:r w:rsidRPr="00805CF6">
              <w:rPr>
                <w:rFonts w:ascii="Times New Roman" w:eastAsia="Times New Roman" w:hAnsi="Times New Roman" w:cs="Times New Roman"/>
                <w:i/>
                <w:sz w:val="24"/>
                <w:szCs w:val="24"/>
                <w:lang w:val="uk-UA"/>
              </w:rPr>
              <w:t xml:space="preserve"> або</w:t>
            </w:r>
            <w:r w:rsidRPr="00805CF6">
              <w:rPr>
                <w:rFonts w:ascii="Times New Roman" w:eastAsia="Times New Roman" w:hAnsi="Times New Roman" w:cs="Times New Roman"/>
                <w:i/>
                <w:sz w:val="24"/>
                <w:szCs w:val="24"/>
                <w:lang w:val="uk-UA"/>
              </w:rPr>
              <w:br/>
            </w:r>
            <w:r w:rsidRPr="00805CF6">
              <w:rPr>
                <w:rFonts w:ascii="Times New Roman" w:eastAsia="Times New Roman" w:hAnsi="Times New Roman" w:cs="Times New Roman"/>
                <w:sz w:val="24"/>
                <w:szCs w:val="24"/>
                <w:lang w:val="uk-UA"/>
              </w:rPr>
              <w:t xml:space="preserve"> • Нотаріально засвідчену копію згоди власника, щодо управління активами,</w:t>
            </w:r>
            <w:r w:rsidRPr="00805CF6">
              <w:rPr>
                <w:rFonts w:ascii="Times New Roman" w:eastAsia="Times New Roman" w:hAnsi="Times New Roman" w:cs="Times New Roman"/>
                <w:sz w:val="24"/>
                <w:szCs w:val="24"/>
                <w:lang w:val="uk-UA"/>
              </w:rPr>
              <w:br/>
              <w:t xml:space="preserve"> а також:</w:t>
            </w:r>
            <w:r w:rsidRPr="00805CF6">
              <w:rPr>
                <w:rFonts w:ascii="Times New Roman" w:eastAsia="Times New Roman" w:hAnsi="Times New Roman" w:cs="Times New Roman"/>
                <w:sz w:val="24"/>
                <w:szCs w:val="24"/>
                <w:lang w:val="uk-UA"/>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805CF6">
              <w:rPr>
                <w:rFonts w:ascii="Times New Roman" w:eastAsia="Times New Roman" w:hAnsi="Times New Roman" w:cs="Times New Roman"/>
                <w:sz w:val="24"/>
                <w:szCs w:val="24"/>
                <w:lang w:val="uk-UA"/>
              </w:rPr>
              <w:br/>
              <w:t xml:space="preserve"> </w:t>
            </w:r>
            <w:r w:rsidRPr="00805CF6">
              <w:rPr>
                <w:rFonts w:ascii="Times New Roman" w:eastAsia="Times New Roman" w:hAnsi="Times New Roman" w:cs="Times New Roman"/>
                <w:i/>
                <w:sz w:val="24"/>
                <w:szCs w:val="24"/>
                <w:lang w:val="uk-UA"/>
              </w:rPr>
              <w:t>або</w:t>
            </w:r>
            <w:r w:rsidRPr="00805CF6">
              <w:rPr>
                <w:rFonts w:ascii="Times New Roman" w:eastAsia="Times New Roman" w:hAnsi="Times New Roman" w:cs="Times New Roman"/>
                <w:i/>
                <w:sz w:val="24"/>
                <w:szCs w:val="24"/>
                <w:lang w:val="uk-UA"/>
              </w:rPr>
              <w:br/>
            </w:r>
            <w:r w:rsidRPr="00805CF6">
              <w:rPr>
                <w:rFonts w:ascii="Times New Roman" w:eastAsia="Times New Roman" w:hAnsi="Times New Roman" w:cs="Times New Roman"/>
                <w:sz w:val="24"/>
                <w:szCs w:val="24"/>
                <w:lang w:val="uk-UA"/>
              </w:rPr>
              <w:t xml:space="preserve"> • рішення Кабінету Міністрів України, щодо управління активами, на які накладено арешт у кримінальному провадженні.</w:t>
            </w:r>
          </w:p>
        </w:tc>
      </w:tr>
      <w:tr w:rsidR="00805CF6" w:rsidRPr="00805CF6" w14:paraId="028DCFC6" w14:textId="77777777" w:rsidTr="003E1733">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477059" w14:textId="77777777" w:rsidR="003E1733" w:rsidRPr="00805CF6" w:rsidRDefault="0099677F">
            <w:pPr>
              <w:spacing w:before="240" w:after="0" w:line="240" w:lineRule="auto"/>
              <w:ind w:left="100"/>
              <w:rPr>
                <w:rFonts w:ascii="Times New Roman" w:eastAsia="Times New Roman" w:hAnsi="Times New Roman" w:cs="Times New Roman"/>
                <w:b/>
                <w:sz w:val="24"/>
                <w:szCs w:val="24"/>
                <w:lang w:val="uk-UA"/>
              </w:rPr>
            </w:pPr>
            <w:r w:rsidRPr="00805CF6">
              <w:rPr>
                <w:rFonts w:ascii="Times New Roman" w:eastAsia="Times New Roman" w:hAnsi="Times New Roman" w:cs="Times New Roman"/>
                <w:b/>
                <w:sz w:val="24"/>
                <w:szCs w:val="24"/>
                <w:lang w:val="uk-UA"/>
              </w:rPr>
              <w:t>4</w:t>
            </w:r>
          </w:p>
        </w:tc>
        <w:tc>
          <w:tcPr>
            <w:tcW w:w="94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ADCE44" w14:textId="77777777" w:rsidR="003E1733" w:rsidRPr="00805CF6" w:rsidRDefault="003E1733" w:rsidP="003E1733">
            <w:pPr>
              <w:spacing w:after="0" w:line="240" w:lineRule="auto"/>
              <w:ind w:left="140" w:right="120" w:firstLine="295"/>
              <w:jc w:val="both"/>
              <w:rPr>
                <w:rFonts w:ascii="Times New Roman" w:hAnsi="Times New Roman" w:cs="Times New Roman"/>
                <w:b/>
                <w:sz w:val="24"/>
                <w:szCs w:val="24"/>
                <w:lang w:val="uk-UA" w:eastAsia="ru-RU"/>
              </w:rPr>
            </w:pPr>
            <w:r w:rsidRPr="00805CF6">
              <w:rPr>
                <w:rFonts w:ascii="Times New Roman" w:hAnsi="Times New Roman" w:cs="Times New Roman"/>
                <w:b/>
                <w:sz w:val="24"/>
                <w:szCs w:val="24"/>
                <w:lang w:val="uk-UA" w:eastAsia="ru-RU"/>
              </w:rPr>
              <w:t>Відомості про учасника:</w:t>
            </w:r>
          </w:p>
          <w:p w14:paraId="40CEDF91" w14:textId="77777777" w:rsidR="003E1733" w:rsidRPr="00805CF6" w:rsidRDefault="003E1733" w:rsidP="003E1733">
            <w:pPr>
              <w:spacing w:after="0" w:line="240" w:lineRule="auto"/>
              <w:ind w:left="140" w:right="120" w:firstLine="295"/>
              <w:jc w:val="both"/>
              <w:rPr>
                <w:rFonts w:ascii="Times New Roman" w:hAnsi="Times New Roman" w:cs="Times New Roman"/>
                <w:sz w:val="24"/>
                <w:szCs w:val="24"/>
                <w:lang w:val="uk-UA" w:eastAsia="ru-RU"/>
              </w:rPr>
            </w:pPr>
            <w:r w:rsidRPr="00805CF6">
              <w:rPr>
                <w:rFonts w:ascii="Times New Roman" w:hAnsi="Times New Roman" w:cs="Times New Roman"/>
                <w:sz w:val="24"/>
                <w:szCs w:val="24"/>
                <w:lang w:val="uk-UA" w:eastAsia="ru-RU"/>
              </w:rPr>
              <w:t>-</w:t>
            </w:r>
            <w:r w:rsidRPr="00805CF6">
              <w:rPr>
                <w:rFonts w:ascii="Times New Roman" w:hAnsi="Times New Roman" w:cs="Times New Roman"/>
                <w:sz w:val="24"/>
                <w:szCs w:val="24"/>
                <w:lang w:val="uk-UA" w:eastAsia="ru-RU"/>
              </w:rPr>
              <w:tab/>
              <w:t>Повна назва (для юридичних осіб) або прізвище, ім’я та по батькові (для фізичних осіб,  фізичних осіб- підприємців) учасника процедури закупівлі</w:t>
            </w:r>
            <w:r w:rsidRPr="00805CF6">
              <w:rPr>
                <w:rFonts w:ascii="Times New Roman" w:hAnsi="Times New Roman" w:cs="Times New Roman"/>
                <w:sz w:val="24"/>
                <w:szCs w:val="24"/>
                <w:lang w:val="uk-UA" w:eastAsia="ru-RU"/>
              </w:rPr>
              <w:tab/>
            </w:r>
          </w:p>
          <w:p w14:paraId="5B63A7D9" w14:textId="77777777" w:rsidR="003E1733" w:rsidRPr="00805CF6" w:rsidRDefault="003E1733" w:rsidP="003E1733">
            <w:pPr>
              <w:spacing w:after="0" w:line="240" w:lineRule="auto"/>
              <w:ind w:left="140" w:right="120" w:firstLine="295"/>
              <w:jc w:val="both"/>
              <w:rPr>
                <w:rFonts w:ascii="Times New Roman" w:hAnsi="Times New Roman" w:cs="Times New Roman"/>
                <w:sz w:val="24"/>
                <w:szCs w:val="24"/>
                <w:lang w:val="uk-UA" w:eastAsia="ru-RU"/>
              </w:rPr>
            </w:pPr>
            <w:r w:rsidRPr="00805CF6">
              <w:rPr>
                <w:rFonts w:ascii="Times New Roman" w:hAnsi="Times New Roman" w:cs="Times New Roman"/>
                <w:sz w:val="24"/>
                <w:szCs w:val="24"/>
                <w:lang w:val="uk-UA" w:eastAsia="ru-RU"/>
              </w:rPr>
              <w:t>-</w:t>
            </w:r>
            <w:r w:rsidRPr="00805CF6">
              <w:rPr>
                <w:rFonts w:ascii="Times New Roman" w:hAnsi="Times New Roman" w:cs="Times New Roman"/>
                <w:sz w:val="24"/>
                <w:szCs w:val="24"/>
                <w:lang w:val="uk-UA" w:eastAsia="ru-RU"/>
              </w:rPr>
              <w:tab/>
              <w:t>Код за ЄДРПОУ/ реєстраційний номер облікової картки платника податків*</w:t>
            </w:r>
          </w:p>
          <w:p w14:paraId="192B186F" w14:textId="77777777" w:rsidR="003E1733" w:rsidRPr="00805CF6" w:rsidRDefault="003E1733" w:rsidP="003E1733">
            <w:pPr>
              <w:spacing w:after="0" w:line="240" w:lineRule="auto"/>
              <w:ind w:left="140" w:right="120" w:firstLine="295"/>
              <w:jc w:val="both"/>
              <w:rPr>
                <w:rFonts w:ascii="Times New Roman" w:hAnsi="Times New Roman" w:cs="Times New Roman"/>
                <w:sz w:val="24"/>
                <w:szCs w:val="24"/>
                <w:lang w:val="uk-UA" w:eastAsia="ru-RU"/>
              </w:rPr>
            </w:pPr>
            <w:r w:rsidRPr="00805CF6">
              <w:rPr>
                <w:rFonts w:ascii="Times New Roman" w:hAnsi="Times New Roman" w:cs="Times New Roman"/>
                <w:sz w:val="24"/>
                <w:szCs w:val="24"/>
                <w:lang w:val="uk-UA" w:eastAsia="ru-RU"/>
              </w:rPr>
              <w:t>-</w:t>
            </w:r>
            <w:r w:rsidRPr="00805CF6">
              <w:rPr>
                <w:rFonts w:ascii="Times New Roman" w:hAnsi="Times New Roman" w:cs="Times New Roman"/>
                <w:sz w:val="24"/>
                <w:szCs w:val="24"/>
                <w:lang w:val="uk-UA" w:eastAsia="ru-RU"/>
              </w:rPr>
              <w:tab/>
              <w:t>Місцезнаходження (для юридичних осіб) або місце проживання (для фізичних осіб,  фізичних осіб- підприємців</w:t>
            </w:r>
          </w:p>
          <w:p w14:paraId="255523AE" w14:textId="77777777" w:rsidR="003E1733" w:rsidRPr="00805CF6" w:rsidRDefault="003E1733" w:rsidP="003E1733">
            <w:pPr>
              <w:spacing w:after="0" w:line="240" w:lineRule="auto"/>
              <w:ind w:left="140" w:right="120" w:firstLine="295"/>
              <w:jc w:val="both"/>
              <w:rPr>
                <w:rFonts w:ascii="Times New Roman" w:hAnsi="Times New Roman" w:cs="Times New Roman"/>
                <w:sz w:val="24"/>
                <w:szCs w:val="24"/>
                <w:lang w:val="uk-UA" w:eastAsia="ru-RU"/>
              </w:rPr>
            </w:pPr>
            <w:r w:rsidRPr="00805CF6">
              <w:rPr>
                <w:rFonts w:ascii="Times New Roman" w:hAnsi="Times New Roman" w:cs="Times New Roman"/>
                <w:sz w:val="24"/>
                <w:szCs w:val="24"/>
                <w:lang w:val="uk-UA" w:eastAsia="ru-RU"/>
              </w:rPr>
              <w:t>-</w:t>
            </w:r>
            <w:r w:rsidRPr="00805CF6">
              <w:rPr>
                <w:rFonts w:ascii="Times New Roman" w:hAnsi="Times New Roman" w:cs="Times New Roman"/>
                <w:sz w:val="24"/>
                <w:szCs w:val="24"/>
                <w:lang w:val="uk-UA" w:eastAsia="ru-RU"/>
              </w:rPr>
              <w:tab/>
              <w:t>Поштова адреса</w:t>
            </w:r>
            <w:r w:rsidRPr="00805CF6">
              <w:rPr>
                <w:rFonts w:ascii="Times New Roman" w:hAnsi="Times New Roman" w:cs="Times New Roman"/>
                <w:sz w:val="24"/>
                <w:szCs w:val="24"/>
                <w:lang w:val="uk-UA" w:eastAsia="ru-RU"/>
              </w:rPr>
              <w:tab/>
            </w:r>
          </w:p>
          <w:p w14:paraId="4E469D61" w14:textId="77777777" w:rsidR="003E1733" w:rsidRPr="00805CF6" w:rsidRDefault="003E1733" w:rsidP="003E1733">
            <w:pPr>
              <w:spacing w:after="0" w:line="240" w:lineRule="auto"/>
              <w:ind w:left="140" w:right="120" w:firstLine="295"/>
              <w:jc w:val="both"/>
              <w:rPr>
                <w:rFonts w:ascii="Times New Roman" w:hAnsi="Times New Roman" w:cs="Times New Roman"/>
                <w:sz w:val="24"/>
                <w:szCs w:val="24"/>
                <w:lang w:val="uk-UA" w:eastAsia="ru-RU"/>
              </w:rPr>
            </w:pPr>
            <w:r w:rsidRPr="00805CF6">
              <w:rPr>
                <w:rFonts w:ascii="Times New Roman" w:hAnsi="Times New Roman" w:cs="Times New Roman"/>
                <w:sz w:val="24"/>
                <w:szCs w:val="24"/>
                <w:lang w:val="uk-UA" w:eastAsia="ru-RU"/>
              </w:rPr>
              <w:lastRenderedPageBreak/>
              <w:t>-</w:t>
            </w:r>
            <w:r w:rsidRPr="00805CF6">
              <w:rPr>
                <w:rFonts w:ascii="Times New Roman" w:hAnsi="Times New Roman" w:cs="Times New Roman"/>
                <w:sz w:val="24"/>
                <w:szCs w:val="24"/>
                <w:lang w:val="uk-UA" w:eastAsia="ru-RU"/>
              </w:rPr>
              <w:tab/>
              <w:t>Інформація про обслуговуючий(</w:t>
            </w:r>
            <w:proofErr w:type="spellStart"/>
            <w:r w:rsidRPr="00805CF6">
              <w:rPr>
                <w:rFonts w:ascii="Times New Roman" w:hAnsi="Times New Roman" w:cs="Times New Roman"/>
                <w:sz w:val="24"/>
                <w:szCs w:val="24"/>
                <w:lang w:val="uk-UA" w:eastAsia="ru-RU"/>
              </w:rPr>
              <w:t>чі</w:t>
            </w:r>
            <w:proofErr w:type="spellEnd"/>
            <w:r w:rsidRPr="00805CF6">
              <w:rPr>
                <w:rFonts w:ascii="Times New Roman" w:hAnsi="Times New Roman" w:cs="Times New Roman"/>
                <w:sz w:val="24"/>
                <w:szCs w:val="24"/>
                <w:lang w:val="uk-UA" w:eastAsia="ru-RU"/>
              </w:rPr>
              <w:t>) банк(</w:t>
            </w:r>
            <w:proofErr w:type="spellStart"/>
            <w:r w:rsidRPr="00805CF6">
              <w:rPr>
                <w:rFonts w:ascii="Times New Roman" w:hAnsi="Times New Roman" w:cs="Times New Roman"/>
                <w:sz w:val="24"/>
                <w:szCs w:val="24"/>
                <w:lang w:val="uk-UA" w:eastAsia="ru-RU"/>
              </w:rPr>
              <w:t>ки</w:t>
            </w:r>
            <w:proofErr w:type="spellEnd"/>
            <w:r w:rsidRPr="00805CF6">
              <w:rPr>
                <w:rFonts w:ascii="Times New Roman" w:hAnsi="Times New Roman" w:cs="Times New Roman"/>
                <w:sz w:val="24"/>
                <w:szCs w:val="24"/>
                <w:lang w:val="uk-UA" w:eastAsia="ru-RU"/>
              </w:rPr>
              <w:t>) (банківські реквізити)</w:t>
            </w:r>
            <w:r w:rsidRPr="00805CF6">
              <w:rPr>
                <w:rFonts w:ascii="Times New Roman" w:hAnsi="Times New Roman" w:cs="Times New Roman"/>
                <w:sz w:val="24"/>
                <w:szCs w:val="24"/>
                <w:lang w:val="uk-UA" w:eastAsia="ru-RU"/>
              </w:rPr>
              <w:tab/>
            </w:r>
          </w:p>
          <w:p w14:paraId="061083E9" w14:textId="77777777" w:rsidR="003E1733" w:rsidRPr="00805CF6" w:rsidRDefault="003E1733" w:rsidP="003E1733">
            <w:pPr>
              <w:spacing w:after="0" w:line="240" w:lineRule="auto"/>
              <w:ind w:left="140" w:right="120" w:firstLine="295"/>
              <w:jc w:val="both"/>
              <w:rPr>
                <w:rFonts w:ascii="Times New Roman" w:hAnsi="Times New Roman" w:cs="Times New Roman"/>
                <w:sz w:val="24"/>
                <w:szCs w:val="24"/>
                <w:lang w:val="uk-UA" w:eastAsia="ru-RU"/>
              </w:rPr>
            </w:pPr>
            <w:r w:rsidRPr="00805CF6">
              <w:rPr>
                <w:rFonts w:ascii="Times New Roman" w:hAnsi="Times New Roman" w:cs="Times New Roman"/>
                <w:sz w:val="24"/>
                <w:szCs w:val="24"/>
                <w:lang w:val="uk-UA" w:eastAsia="ru-RU"/>
              </w:rPr>
              <w:t>-</w:t>
            </w:r>
            <w:r w:rsidRPr="00805CF6">
              <w:rPr>
                <w:rFonts w:ascii="Times New Roman" w:hAnsi="Times New Roman" w:cs="Times New Roman"/>
                <w:sz w:val="24"/>
                <w:szCs w:val="24"/>
                <w:lang w:val="uk-UA" w:eastAsia="ru-RU"/>
              </w:rPr>
              <w:tab/>
              <w:t>Керівництво (прізвище, ім’я та по батькові, посада, контактний телефон) – для юридичних осіб</w:t>
            </w:r>
            <w:r w:rsidRPr="00805CF6">
              <w:rPr>
                <w:rFonts w:ascii="Times New Roman" w:hAnsi="Times New Roman" w:cs="Times New Roman"/>
                <w:sz w:val="24"/>
                <w:szCs w:val="24"/>
                <w:lang w:val="uk-UA" w:eastAsia="ru-RU"/>
              </w:rPr>
              <w:tab/>
            </w:r>
          </w:p>
          <w:p w14:paraId="42A123D0" w14:textId="77777777" w:rsidR="003E1733" w:rsidRPr="00805CF6" w:rsidRDefault="003E1733" w:rsidP="003E1733">
            <w:pPr>
              <w:spacing w:after="0" w:line="240" w:lineRule="auto"/>
              <w:ind w:left="140" w:right="120" w:firstLine="295"/>
              <w:jc w:val="both"/>
              <w:rPr>
                <w:rFonts w:ascii="Times New Roman" w:hAnsi="Times New Roman" w:cs="Times New Roman"/>
                <w:sz w:val="24"/>
                <w:szCs w:val="24"/>
                <w:lang w:val="uk-UA" w:eastAsia="ru-RU"/>
              </w:rPr>
            </w:pPr>
            <w:r w:rsidRPr="00805CF6">
              <w:rPr>
                <w:rFonts w:ascii="Times New Roman" w:hAnsi="Times New Roman" w:cs="Times New Roman"/>
                <w:sz w:val="24"/>
                <w:szCs w:val="24"/>
                <w:lang w:val="uk-UA" w:eastAsia="ru-RU"/>
              </w:rPr>
              <w:t>-</w:t>
            </w:r>
            <w:r w:rsidRPr="00805CF6">
              <w:rPr>
                <w:rFonts w:ascii="Times New Roman" w:hAnsi="Times New Roman" w:cs="Times New Roman"/>
                <w:sz w:val="24"/>
                <w:szCs w:val="24"/>
                <w:lang w:val="uk-UA" w:eastAsia="ru-RU"/>
              </w:rPr>
              <w:tab/>
              <w:t xml:space="preserve">Телефон, факс, </w:t>
            </w:r>
          </w:p>
          <w:p w14:paraId="3AE7B5CF" w14:textId="77777777" w:rsidR="003E1733" w:rsidRPr="00805CF6" w:rsidRDefault="003E1733" w:rsidP="003E1733">
            <w:pPr>
              <w:spacing w:after="0" w:line="240" w:lineRule="auto"/>
              <w:ind w:left="140" w:right="120" w:firstLine="295"/>
              <w:jc w:val="both"/>
              <w:rPr>
                <w:rFonts w:ascii="Times New Roman" w:hAnsi="Times New Roman" w:cs="Times New Roman"/>
                <w:sz w:val="24"/>
                <w:szCs w:val="24"/>
                <w:lang w:val="uk-UA" w:eastAsia="ru-RU"/>
              </w:rPr>
            </w:pPr>
            <w:r w:rsidRPr="00805CF6">
              <w:rPr>
                <w:rFonts w:ascii="Times New Roman" w:hAnsi="Times New Roman" w:cs="Times New Roman"/>
                <w:sz w:val="24"/>
                <w:szCs w:val="24"/>
                <w:lang w:val="uk-UA" w:eastAsia="ru-RU"/>
              </w:rPr>
              <w:t>-</w:t>
            </w:r>
            <w:r w:rsidRPr="00805CF6">
              <w:rPr>
                <w:rFonts w:ascii="Times New Roman" w:hAnsi="Times New Roman" w:cs="Times New Roman"/>
                <w:sz w:val="24"/>
                <w:szCs w:val="24"/>
                <w:lang w:val="uk-UA" w:eastAsia="ru-RU"/>
              </w:rPr>
              <w:tab/>
              <w:t>електронна пошта</w:t>
            </w:r>
            <w:r w:rsidRPr="00805CF6">
              <w:rPr>
                <w:rFonts w:ascii="Times New Roman" w:hAnsi="Times New Roman" w:cs="Times New Roman"/>
                <w:sz w:val="24"/>
                <w:szCs w:val="24"/>
                <w:lang w:val="uk-UA" w:eastAsia="ru-RU"/>
              </w:rPr>
              <w:tab/>
            </w:r>
          </w:p>
          <w:p w14:paraId="66369878" w14:textId="77777777" w:rsidR="003E1733" w:rsidRPr="00805CF6" w:rsidRDefault="003E1733" w:rsidP="003E1733">
            <w:pPr>
              <w:pBdr>
                <w:bottom w:val="single" w:sz="12" w:space="1" w:color="auto"/>
              </w:pBdr>
              <w:spacing w:after="0" w:line="240" w:lineRule="auto"/>
              <w:ind w:left="140" w:right="120" w:firstLine="295"/>
              <w:jc w:val="both"/>
              <w:rPr>
                <w:rFonts w:ascii="Times New Roman" w:hAnsi="Times New Roman" w:cs="Times New Roman"/>
                <w:sz w:val="24"/>
                <w:szCs w:val="24"/>
                <w:lang w:val="uk-UA" w:eastAsia="ru-RU"/>
              </w:rPr>
            </w:pPr>
            <w:r w:rsidRPr="00805CF6">
              <w:rPr>
                <w:rFonts w:ascii="Times New Roman" w:hAnsi="Times New Roman" w:cs="Times New Roman"/>
                <w:sz w:val="24"/>
                <w:szCs w:val="24"/>
                <w:lang w:val="uk-UA" w:eastAsia="ru-RU"/>
              </w:rPr>
              <w:t>-</w:t>
            </w:r>
            <w:r w:rsidRPr="00805CF6">
              <w:rPr>
                <w:rFonts w:ascii="Times New Roman" w:hAnsi="Times New Roman" w:cs="Times New Roman"/>
                <w:sz w:val="24"/>
                <w:szCs w:val="24"/>
                <w:lang w:val="uk-UA" w:eastAsia="ru-RU"/>
              </w:rPr>
              <w:tab/>
              <w:t>Особа (особи), яка(і) уповноважена(і) діяти від імені учасника і яка(і) має(</w:t>
            </w:r>
            <w:proofErr w:type="spellStart"/>
            <w:r w:rsidRPr="00805CF6">
              <w:rPr>
                <w:rFonts w:ascii="Times New Roman" w:hAnsi="Times New Roman" w:cs="Times New Roman"/>
                <w:sz w:val="24"/>
                <w:szCs w:val="24"/>
                <w:lang w:val="uk-UA" w:eastAsia="ru-RU"/>
              </w:rPr>
              <w:t>ють</w:t>
            </w:r>
            <w:proofErr w:type="spellEnd"/>
            <w:r w:rsidRPr="00805CF6">
              <w:rPr>
                <w:rFonts w:ascii="Times New Roman" w:hAnsi="Times New Roman" w:cs="Times New Roman"/>
                <w:sz w:val="24"/>
                <w:szCs w:val="24"/>
                <w:lang w:val="uk-UA" w:eastAsia="ru-RU"/>
              </w:rPr>
              <w:t>) право підписувати тендерну пропозицію</w:t>
            </w:r>
          </w:p>
          <w:p w14:paraId="57841E5E" w14:textId="77777777" w:rsidR="003E1733" w:rsidRPr="00805CF6" w:rsidRDefault="003E1733" w:rsidP="003E1733">
            <w:pPr>
              <w:spacing w:after="0" w:line="240" w:lineRule="auto"/>
              <w:ind w:firstLine="295"/>
              <w:jc w:val="both"/>
              <w:rPr>
                <w:rFonts w:ascii="Times New Roman" w:eastAsia="Times New Roman" w:hAnsi="Times New Roman" w:cs="Times New Roman"/>
                <w:sz w:val="24"/>
                <w:szCs w:val="24"/>
                <w:lang w:val="uk-UA"/>
              </w:rPr>
            </w:pPr>
            <w:r w:rsidRPr="00805CF6">
              <w:rPr>
                <w:rFonts w:ascii="Times New Roman" w:hAnsi="Times New Roman" w:cs="Times New Roman"/>
                <w:b/>
                <w:i/>
                <w:sz w:val="24"/>
                <w:szCs w:val="24"/>
                <w:lang w:val="uk-UA" w:eastAsia="ru-RU"/>
              </w:rPr>
              <w:t>*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податкової служби і мають відмітку у паспорті).</w:t>
            </w:r>
          </w:p>
        </w:tc>
      </w:tr>
      <w:tr w:rsidR="00805CF6" w:rsidRPr="00805CF6" w14:paraId="5BE927B7" w14:textId="77777777" w:rsidTr="003E1733">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688752" w14:textId="77777777" w:rsidR="003E1733" w:rsidRPr="00805CF6" w:rsidRDefault="0099677F">
            <w:pPr>
              <w:spacing w:before="240" w:after="0" w:line="240" w:lineRule="auto"/>
              <w:ind w:left="100"/>
              <w:rPr>
                <w:rFonts w:ascii="Times New Roman" w:eastAsia="Times New Roman" w:hAnsi="Times New Roman" w:cs="Times New Roman"/>
                <w:b/>
                <w:sz w:val="24"/>
                <w:szCs w:val="24"/>
                <w:lang w:val="uk-UA"/>
              </w:rPr>
            </w:pPr>
            <w:r w:rsidRPr="00805CF6">
              <w:rPr>
                <w:rFonts w:ascii="Times New Roman" w:eastAsia="Times New Roman" w:hAnsi="Times New Roman" w:cs="Times New Roman"/>
                <w:b/>
                <w:sz w:val="24"/>
                <w:szCs w:val="24"/>
                <w:lang w:val="uk-UA"/>
              </w:rPr>
              <w:lastRenderedPageBreak/>
              <w:t>5</w:t>
            </w:r>
          </w:p>
        </w:tc>
        <w:tc>
          <w:tcPr>
            <w:tcW w:w="94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1C0498" w14:textId="77777777" w:rsidR="003E1733" w:rsidRPr="00805CF6" w:rsidRDefault="007B5CF2" w:rsidP="003E1733">
            <w:pPr>
              <w:spacing w:after="0" w:line="240" w:lineRule="auto"/>
              <w:ind w:left="140" w:right="120" w:firstLine="295"/>
              <w:jc w:val="both"/>
              <w:rPr>
                <w:rFonts w:ascii="Times New Roman" w:hAnsi="Times New Roman" w:cs="Times New Roman"/>
                <w:b/>
                <w:sz w:val="24"/>
                <w:szCs w:val="24"/>
                <w:lang w:val="uk-UA" w:eastAsia="ru-RU"/>
              </w:rPr>
            </w:pPr>
            <w:r w:rsidRPr="00805CF6">
              <w:rPr>
                <w:rFonts w:ascii="Times New Roman" w:hAnsi="Times New Roman" w:cs="Times New Roman"/>
                <w:sz w:val="24"/>
                <w:szCs w:val="24"/>
                <w:shd w:val="clear" w:color="auto" w:fill="FFFFFF"/>
                <w:lang w:val="uk-UA"/>
              </w:rPr>
              <w:t xml:space="preserve">Інформацію та/або документи щодо громадянства та проживання на законних підставах на території України </w:t>
            </w:r>
            <w:r w:rsidRPr="00805CF6">
              <w:rPr>
                <w:rFonts w:ascii="Times New Roman" w:eastAsia="Times New Roman" w:hAnsi="Times New Roman" w:cs="Times New Roman"/>
                <w:sz w:val="24"/>
                <w:szCs w:val="24"/>
                <w:lang w:val="uk-UA"/>
              </w:rPr>
              <w:t>(для фізичних осіб,  фізичних осіб- підприємців) учасника процедури закупівлі</w:t>
            </w:r>
          </w:p>
        </w:tc>
      </w:tr>
      <w:tr w:rsidR="00805CF6" w:rsidRPr="00805CF6" w14:paraId="7EC55F61" w14:textId="77777777" w:rsidTr="003E1733">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A571EC" w14:textId="77777777" w:rsidR="007B5CF2" w:rsidRPr="00805CF6" w:rsidRDefault="0099677F">
            <w:pPr>
              <w:spacing w:before="240" w:after="0" w:line="240" w:lineRule="auto"/>
              <w:ind w:left="100"/>
              <w:rPr>
                <w:rFonts w:ascii="Times New Roman" w:eastAsia="Times New Roman" w:hAnsi="Times New Roman" w:cs="Times New Roman"/>
                <w:b/>
                <w:sz w:val="24"/>
                <w:szCs w:val="24"/>
                <w:lang w:val="uk-UA"/>
              </w:rPr>
            </w:pPr>
            <w:r w:rsidRPr="00805CF6">
              <w:rPr>
                <w:rFonts w:ascii="Times New Roman" w:eastAsia="Times New Roman" w:hAnsi="Times New Roman" w:cs="Times New Roman"/>
                <w:b/>
                <w:sz w:val="24"/>
                <w:szCs w:val="24"/>
                <w:lang w:val="uk-UA"/>
              </w:rPr>
              <w:t>6</w:t>
            </w:r>
          </w:p>
        </w:tc>
        <w:tc>
          <w:tcPr>
            <w:tcW w:w="94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10276D" w14:textId="77777777" w:rsidR="007B5CF2" w:rsidRPr="00805CF6" w:rsidRDefault="007B5CF2" w:rsidP="003E1733">
            <w:pPr>
              <w:spacing w:after="0" w:line="240" w:lineRule="auto"/>
              <w:ind w:left="140" w:right="120" w:firstLine="295"/>
              <w:jc w:val="both"/>
              <w:rPr>
                <w:rFonts w:ascii="Times New Roman" w:hAnsi="Times New Roman" w:cs="Times New Roman"/>
                <w:sz w:val="24"/>
                <w:szCs w:val="24"/>
                <w:shd w:val="clear" w:color="auto" w:fill="FFFFFF"/>
                <w:lang w:val="uk-UA"/>
              </w:rPr>
            </w:pPr>
            <w:r w:rsidRPr="00805CF6">
              <w:rPr>
                <w:rFonts w:ascii="Times New Roman" w:hAnsi="Times New Roman" w:cs="Times New Roman"/>
                <w:sz w:val="24"/>
                <w:szCs w:val="24"/>
                <w:lang w:val="uk-UA" w:eastAsia="en-US"/>
              </w:rPr>
              <w:t xml:space="preserve">Документи, що підтверджують повноваження відповідної особи або представника учасника процедури закупівлі щодо підпису документів тендерної пропозиції (повноваження щодо підпису документів тендерної пропозиції учасника процедури закупівлі підтверджується випискою з протоколу зборів засновників, наказом про призначення, довіреністю, дорученням або іншим документом, що підтверджує повноваження посадової особи учасника на підписання документів) </w:t>
            </w:r>
            <w:r w:rsidRPr="00805CF6">
              <w:rPr>
                <w:rFonts w:ascii="Times New Roman" w:hAnsi="Times New Roman" w:cs="Times New Roman"/>
                <w:i/>
                <w:sz w:val="24"/>
                <w:szCs w:val="24"/>
                <w:lang w:val="uk-UA" w:eastAsia="en-US"/>
              </w:rPr>
              <w:t>(один з таких документів, за вибором учасника, повинен бути наданий у складі тендерної пропозиції)</w:t>
            </w:r>
            <w:r w:rsidRPr="00805CF6">
              <w:rPr>
                <w:rFonts w:ascii="Times New Roman" w:hAnsi="Times New Roman" w:cs="Times New Roman"/>
                <w:sz w:val="24"/>
                <w:szCs w:val="24"/>
                <w:lang w:val="uk-UA" w:eastAsia="en-US"/>
              </w:rPr>
              <w:t>.</w:t>
            </w:r>
          </w:p>
        </w:tc>
      </w:tr>
      <w:tr w:rsidR="00805CF6" w:rsidRPr="00805CF6" w14:paraId="393477AC" w14:textId="77777777" w:rsidTr="003E1733">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E903D2" w14:textId="77777777" w:rsidR="007B5CF2" w:rsidRPr="00805CF6" w:rsidRDefault="0099677F" w:rsidP="007B5CF2">
            <w:pPr>
              <w:spacing w:before="240" w:after="0" w:line="240" w:lineRule="auto"/>
              <w:ind w:left="100"/>
              <w:rPr>
                <w:rFonts w:ascii="Times New Roman" w:eastAsia="Times New Roman" w:hAnsi="Times New Roman" w:cs="Times New Roman"/>
                <w:b/>
                <w:sz w:val="24"/>
                <w:szCs w:val="24"/>
                <w:lang w:val="uk-UA"/>
              </w:rPr>
            </w:pPr>
            <w:r w:rsidRPr="00805CF6">
              <w:rPr>
                <w:rFonts w:ascii="Times New Roman" w:eastAsia="Times New Roman" w:hAnsi="Times New Roman" w:cs="Times New Roman"/>
                <w:b/>
                <w:sz w:val="24"/>
                <w:szCs w:val="24"/>
                <w:lang w:val="uk-UA"/>
              </w:rPr>
              <w:t>7</w:t>
            </w:r>
          </w:p>
        </w:tc>
        <w:tc>
          <w:tcPr>
            <w:tcW w:w="94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448B99" w14:textId="77777777" w:rsidR="007B5CF2" w:rsidRPr="00805CF6" w:rsidRDefault="007B5CF2" w:rsidP="007B5CF2">
            <w:pPr>
              <w:tabs>
                <w:tab w:val="left" w:pos="1080"/>
              </w:tabs>
              <w:spacing w:after="0" w:line="240" w:lineRule="auto"/>
              <w:ind w:left="126"/>
              <w:jc w:val="both"/>
              <w:rPr>
                <w:rFonts w:ascii="Times New Roman" w:hAnsi="Times New Roman" w:cs="Times New Roman"/>
                <w:i/>
                <w:sz w:val="24"/>
                <w:szCs w:val="24"/>
                <w:lang w:val="uk-UA" w:eastAsia="ru-RU"/>
              </w:rPr>
            </w:pPr>
            <w:r w:rsidRPr="00805CF6">
              <w:rPr>
                <w:rFonts w:ascii="Times New Roman" w:hAnsi="Times New Roman" w:cs="Times New Roman"/>
                <w:sz w:val="24"/>
                <w:szCs w:val="24"/>
                <w:lang w:val="uk-UA" w:eastAsia="ru-RU"/>
              </w:rPr>
              <w:t xml:space="preserve">Статутний документ юридичної особи (статут або установчий акт – для осіб приватного права та положення – для осіб публічного права) (остання зареєстрована редакція) із змінами </w:t>
            </w:r>
            <w:r w:rsidRPr="00805CF6">
              <w:rPr>
                <w:rFonts w:ascii="Times New Roman" w:hAnsi="Times New Roman" w:cs="Times New Roman"/>
                <w:i/>
                <w:sz w:val="24"/>
                <w:szCs w:val="24"/>
                <w:lang w:val="uk-UA" w:eastAsia="ru-RU"/>
              </w:rPr>
              <w:t>(у разі їх наявності)</w:t>
            </w:r>
          </w:p>
          <w:p w14:paraId="22AC2D3F" w14:textId="77777777" w:rsidR="007B5CF2" w:rsidRPr="00805CF6" w:rsidRDefault="007B5CF2" w:rsidP="007B5CF2">
            <w:pPr>
              <w:tabs>
                <w:tab w:val="left" w:pos="1080"/>
              </w:tabs>
              <w:spacing w:after="0" w:line="240" w:lineRule="auto"/>
              <w:ind w:left="126"/>
              <w:jc w:val="both"/>
              <w:rPr>
                <w:rFonts w:ascii="Times New Roman" w:hAnsi="Times New Roman" w:cs="Times New Roman"/>
                <w:i/>
                <w:sz w:val="24"/>
                <w:szCs w:val="24"/>
                <w:lang w:val="uk-UA" w:eastAsia="ru-RU"/>
              </w:rPr>
            </w:pPr>
            <w:r w:rsidRPr="00805CF6">
              <w:rPr>
                <w:rFonts w:ascii="Times New Roman" w:hAnsi="Times New Roman" w:cs="Times New Roman"/>
                <w:i/>
                <w:sz w:val="24"/>
                <w:szCs w:val="24"/>
                <w:lang w:val="uk-UA" w:eastAsia="ru-RU"/>
              </w:rPr>
              <w:t>Вимоги до статутного документу:</w:t>
            </w:r>
          </w:p>
          <w:p w14:paraId="42509A5C" w14:textId="77777777" w:rsidR="007B5CF2" w:rsidRPr="00805CF6" w:rsidRDefault="007B5CF2" w:rsidP="007B5CF2">
            <w:pPr>
              <w:tabs>
                <w:tab w:val="left" w:pos="1080"/>
              </w:tabs>
              <w:spacing w:after="0" w:line="240" w:lineRule="auto"/>
              <w:ind w:left="126"/>
              <w:jc w:val="both"/>
              <w:rPr>
                <w:rFonts w:ascii="Times New Roman" w:hAnsi="Times New Roman" w:cs="Times New Roman"/>
                <w:i/>
                <w:sz w:val="24"/>
                <w:szCs w:val="24"/>
                <w:lang w:val="uk-UA" w:eastAsia="ru-RU"/>
              </w:rPr>
            </w:pPr>
            <w:r w:rsidRPr="00805CF6">
              <w:rPr>
                <w:rFonts w:ascii="Times New Roman" w:hAnsi="Times New Roman" w:cs="Times New Roman"/>
                <w:i/>
                <w:sz w:val="24"/>
                <w:szCs w:val="24"/>
                <w:lang w:val="uk-UA" w:eastAsia="ru-RU"/>
              </w:rPr>
              <w:t xml:space="preserve">1. Статутний документ з </w:t>
            </w:r>
            <w:r w:rsidRPr="00805CF6">
              <w:rPr>
                <w:rFonts w:ascii="Times New Roman" w:hAnsi="Times New Roman" w:cs="Times New Roman"/>
                <w:b/>
                <w:i/>
                <w:sz w:val="24"/>
                <w:szCs w:val="24"/>
                <w:lang w:val="uk-UA" w:eastAsia="ru-RU"/>
              </w:rPr>
              <w:t xml:space="preserve">відміткою </w:t>
            </w:r>
            <w:r w:rsidRPr="00805CF6">
              <w:rPr>
                <w:rFonts w:ascii="Times New Roman" w:hAnsi="Times New Roman" w:cs="Times New Roman"/>
                <w:i/>
                <w:sz w:val="24"/>
                <w:szCs w:val="24"/>
                <w:lang w:val="uk-UA" w:eastAsia="ru-RU"/>
              </w:rPr>
              <w:t>державного реєстратора.</w:t>
            </w:r>
          </w:p>
          <w:p w14:paraId="293E9869" w14:textId="77777777" w:rsidR="007B5CF2" w:rsidRPr="00805CF6" w:rsidRDefault="007B5CF2" w:rsidP="007B5CF2">
            <w:pPr>
              <w:tabs>
                <w:tab w:val="left" w:pos="1080"/>
              </w:tabs>
              <w:spacing w:after="0" w:line="240" w:lineRule="auto"/>
              <w:ind w:left="126"/>
              <w:jc w:val="both"/>
              <w:rPr>
                <w:rFonts w:ascii="Times New Roman" w:hAnsi="Times New Roman" w:cs="Times New Roman"/>
                <w:i/>
                <w:iCs/>
                <w:sz w:val="24"/>
                <w:szCs w:val="24"/>
                <w:lang w:val="uk-UA" w:eastAsia="ru-RU"/>
              </w:rPr>
            </w:pPr>
            <w:r w:rsidRPr="00805CF6">
              <w:rPr>
                <w:rFonts w:ascii="Times New Roman" w:hAnsi="Times New Roman" w:cs="Times New Roman"/>
                <w:i/>
                <w:sz w:val="24"/>
                <w:szCs w:val="24"/>
                <w:lang w:val="uk-UA" w:eastAsia="ru-RU"/>
              </w:rPr>
              <w:t xml:space="preserve">2. </w:t>
            </w:r>
            <w:r w:rsidRPr="00805CF6">
              <w:rPr>
                <w:rFonts w:ascii="Times New Roman" w:hAnsi="Times New Roman" w:cs="Times New Roman"/>
                <w:i/>
                <w:iCs/>
                <w:sz w:val="24"/>
                <w:szCs w:val="24"/>
                <w:lang w:val="uk-UA" w:eastAsia="ru-RU"/>
              </w:rPr>
              <w:t xml:space="preserve">У випадку відсутності відмітки державного реєстратора, Учасник в складі пропозиції повинен надати лист в довільній формі або інший документ, де зазначений </w:t>
            </w:r>
            <w:r w:rsidRPr="00805CF6">
              <w:rPr>
                <w:rFonts w:ascii="Times New Roman" w:hAnsi="Times New Roman" w:cs="Times New Roman"/>
                <w:b/>
                <w:bCs/>
                <w:i/>
                <w:iCs/>
                <w:sz w:val="24"/>
                <w:szCs w:val="24"/>
                <w:lang w:val="uk-UA" w:eastAsia="ru-RU"/>
              </w:rPr>
              <w:t>код доступу</w:t>
            </w:r>
            <w:r w:rsidRPr="00805CF6">
              <w:rPr>
                <w:rFonts w:ascii="Times New Roman" w:hAnsi="Times New Roman" w:cs="Times New Roman"/>
                <w:i/>
                <w:iCs/>
                <w:sz w:val="24"/>
                <w:szCs w:val="24"/>
                <w:lang w:val="uk-UA" w:eastAsia="ru-RU"/>
              </w:rPr>
              <w:t xml:space="preserve"> до результатів надання адміністративних послуг у сфері державної реєстрації, за яким </w:t>
            </w:r>
            <w:r w:rsidRPr="00805CF6">
              <w:rPr>
                <w:rFonts w:ascii="Times New Roman" w:hAnsi="Times New Roman" w:cs="Times New Roman"/>
                <w:b/>
                <w:bCs/>
                <w:i/>
                <w:iCs/>
                <w:sz w:val="24"/>
                <w:szCs w:val="24"/>
                <w:lang w:val="uk-UA" w:eastAsia="ru-RU"/>
              </w:rPr>
              <w:t>існує можливість переглянути</w:t>
            </w:r>
            <w:r w:rsidRPr="00805CF6">
              <w:rPr>
                <w:rFonts w:ascii="Times New Roman" w:hAnsi="Times New Roman" w:cs="Times New Roman"/>
                <w:i/>
                <w:iCs/>
                <w:sz w:val="24"/>
                <w:szCs w:val="24"/>
                <w:lang w:val="uk-UA" w:eastAsia="ru-RU"/>
              </w:rPr>
              <w:t xml:space="preserve"> електронну версію документу (</w:t>
            </w:r>
            <w:proofErr w:type="spellStart"/>
            <w:r w:rsidRPr="00805CF6">
              <w:rPr>
                <w:rFonts w:ascii="Times New Roman" w:hAnsi="Times New Roman" w:cs="Times New Roman"/>
                <w:i/>
                <w:iCs/>
                <w:sz w:val="24"/>
                <w:szCs w:val="24"/>
                <w:lang w:val="uk-UA" w:eastAsia="ru-RU"/>
              </w:rPr>
              <w:t>ів</w:t>
            </w:r>
            <w:proofErr w:type="spellEnd"/>
            <w:r w:rsidRPr="00805CF6">
              <w:rPr>
                <w:rFonts w:ascii="Times New Roman" w:hAnsi="Times New Roman" w:cs="Times New Roman"/>
                <w:i/>
                <w:iCs/>
                <w:sz w:val="24"/>
                <w:szCs w:val="24"/>
                <w:lang w:val="uk-UA" w:eastAsia="ru-RU"/>
              </w:rPr>
              <w:t>)).</w:t>
            </w:r>
          </w:p>
          <w:p w14:paraId="6169B794" w14:textId="77777777" w:rsidR="007B5CF2" w:rsidRPr="00805CF6" w:rsidRDefault="007B5CF2" w:rsidP="007B5CF2">
            <w:pPr>
              <w:spacing w:after="0" w:line="240" w:lineRule="auto"/>
              <w:ind w:left="126"/>
              <w:jc w:val="both"/>
              <w:rPr>
                <w:rFonts w:ascii="Times New Roman" w:hAnsi="Times New Roman" w:cs="Times New Roman"/>
                <w:sz w:val="24"/>
                <w:szCs w:val="24"/>
                <w:lang w:val="uk-UA"/>
              </w:rPr>
            </w:pPr>
            <w:r w:rsidRPr="00805CF6">
              <w:rPr>
                <w:rFonts w:ascii="Times New Roman" w:hAnsi="Times New Roman" w:cs="Times New Roman"/>
                <w:sz w:val="24"/>
                <w:szCs w:val="24"/>
                <w:u w:val="single"/>
                <w:lang w:val="uk-UA"/>
              </w:rPr>
              <w:t xml:space="preserve">Учасник діє на підставі </w:t>
            </w:r>
            <w:r w:rsidRPr="00805CF6">
              <w:rPr>
                <w:rFonts w:ascii="Times New Roman" w:hAnsi="Times New Roman" w:cs="Times New Roman"/>
                <w:b/>
                <w:bCs/>
                <w:sz w:val="24"/>
                <w:szCs w:val="24"/>
                <w:u w:val="single"/>
                <w:lang w:val="uk-UA"/>
              </w:rPr>
              <w:t>модельного статуту</w:t>
            </w:r>
            <w:r w:rsidRPr="00805CF6">
              <w:rPr>
                <w:rFonts w:ascii="Times New Roman" w:hAnsi="Times New Roman" w:cs="Times New Roman"/>
                <w:b/>
                <w:bCs/>
                <w:sz w:val="24"/>
                <w:szCs w:val="24"/>
                <w:lang w:val="uk-UA"/>
              </w:rPr>
              <w:t xml:space="preserve"> –</w:t>
            </w:r>
            <w:r w:rsidRPr="00805CF6">
              <w:rPr>
                <w:rFonts w:ascii="Times New Roman" w:hAnsi="Times New Roman" w:cs="Times New Roman"/>
                <w:sz w:val="24"/>
                <w:szCs w:val="24"/>
                <w:lang w:val="uk-UA"/>
              </w:rPr>
              <w:t xml:space="preserve"> надається рішення Загальних Зборів або іншого уповноваженого органу цього підприємства, в якому зазначені відомості про провадження діяльності на основі модельного статуту. </w:t>
            </w:r>
          </w:p>
          <w:p w14:paraId="2FB494E3" w14:textId="77777777" w:rsidR="007B5CF2" w:rsidRPr="00805CF6" w:rsidRDefault="007B5CF2" w:rsidP="007B5CF2">
            <w:pPr>
              <w:tabs>
                <w:tab w:val="left" w:pos="-720"/>
                <w:tab w:val="left" w:pos="0"/>
                <w:tab w:val="left" w:pos="720"/>
                <w:tab w:val="left" w:pos="1440"/>
                <w:tab w:val="left" w:pos="2160"/>
                <w:tab w:val="left" w:pos="2880"/>
                <w:tab w:val="left" w:pos="3600"/>
                <w:tab w:val="left" w:pos="4320"/>
              </w:tabs>
              <w:spacing w:after="0" w:line="240" w:lineRule="auto"/>
              <w:ind w:left="126"/>
              <w:jc w:val="both"/>
              <w:rPr>
                <w:rFonts w:ascii="Times New Roman" w:hAnsi="Times New Roman" w:cs="Times New Roman"/>
                <w:snapToGrid w:val="0"/>
                <w:sz w:val="24"/>
                <w:szCs w:val="24"/>
                <w:lang w:val="uk-UA" w:eastAsia="ru-RU"/>
              </w:rPr>
            </w:pPr>
            <w:r w:rsidRPr="00805CF6">
              <w:rPr>
                <w:rFonts w:ascii="Times New Roman" w:hAnsi="Times New Roman" w:cs="Times New Roman"/>
                <w:snapToGrid w:val="0"/>
                <w:sz w:val="24"/>
                <w:szCs w:val="24"/>
                <w:u w:val="single"/>
                <w:lang w:val="uk-UA" w:eastAsia="ru-RU"/>
              </w:rPr>
              <w:t xml:space="preserve">Учасником процедури закупівлі </w:t>
            </w:r>
            <w:r w:rsidRPr="00805CF6">
              <w:rPr>
                <w:rFonts w:ascii="Times New Roman" w:hAnsi="Times New Roman" w:cs="Times New Roman"/>
                <w:b/>
                <w:snapToGrid w:val="0"/>
                <w:sz w:val="24"/>
                <w:szCs w:val="24"/>
                <w:u w:val="single"/>
                <w:lang w:val="uk-UA" w:eastAsia="ru-RU"/>
              </w:rPr>
              <w:t>є акціонерне товариство</w:t>
            </w:r>
            <w:r w:rsidRPr="00805CF6">
              <w:rPr>
                <w:rFonts w:ascii="Times New Roman" w:hAnsi="Times New Roman" w:cs="Times New Roman"/>
                <w:snapToGrid w:val="0"/>
                <w:sz w:val="24"/>
                <w:szCs w:val="24"/>
                <w:u w:val="single"/>
                <w:lang w:val="uk-UA" w:eastAsia="ru-RU"/>
              </w:rPr>
              <w:t xml:space="preserve"> </w:t>
            </w:r>
            <w:r w:rsidRPr="00805CF6">
              <w:rPr>
                <w:rFonts w:ascii="Times New Roman" w:hAnsi="Times New Roman" w:cs="Times New Roman"/>
                <w:snapToGrid w:val="0"/>
                <w:sz w:val="24"/>
                <w:szCs w:val="24"/>
                <w:lang w:val="uk-UA" w:eastAsia="ru-RU"/>
              </w:rPr>
              <w:t>– надається Лист в довільній формі, за підписом уповноваженої особи Учасника та завірений печаткою Учасника (в разі її використання), в якому в обов’язковому порядку зазначити дані про власників акцій, що володіють 25 і більше відсотками від статутного капіталу учасника процедури закупівлі, або повідомити, що такі власники відсутні.</w:t>
            </w:r>
          </w:p>
          <w:p w14:paraId="3DC0A66D" w14:textId="77777777" w:rsidR="007B5CF2" w:rsidRPr="00805CF6" w:rsidRDefault="007B5CF2" w:rsidP="007B5CF2">
            <w:pPr>
              <w:spacing w:after="0" w:line="240" w:lineRule="auto"/>
              <w:ind w:left="126"/>
              <w:jc w:val="both"/>
              <w:rPr>
                <w:rFonts w:ascii="Times New Roman" w:hAnsi="Times New Roman" w:cs="Times New Roman"/>
                <w:sz w:val="24"/>
                <w:szCs w:val="24"/>
                <w:lang w:val="uk-UA" w:eastAsia="ru-RU"/>
              </w:rPr>
            </w:pPr>
            <w:r w:rsidRPr="00805CF6">
              <w:rPr>
                <w:rFonts w:ascii="Times New Roman" w:hAnsi="Times New Roman" w:cs="Times New Roman"/>
                <w:snapToGrid w:val="0"/>
                <w:sz w:val="24"/>
                <w:szCs w:val="24"/>
                <w:u w:val="single"/>
                <w:lang w:val="uk-UA" w:eastAsia="ru-RU"/>
              </w:rPr>
              <w:t xml:space="preserve">Учасником процедури закупівлі </w:t>
            </w:r>
            <w:r w:rsidRPr="00805CF6">
              <w:rPr>
                <w:rFonts w:ascii="Times New Roman" w:hAnsi="Times New Roman" w:cs="Times New Roman"/>
                <w:b/>
                <w:snapToGrid w:val="0"/>
                <w:sz w:val="24"/>
                <w:szCs w:val="24"/>
                <w:u w:val="single"/>
                <w:lang w:val="uk-UA" w:eastAsia="ru-RU"/>
              </w:rPr>
              <w:t xml:space="preserve">є </w:t>
            </w:r>
            <w:r w:rsidRPr="00805CF6">
              <w:rPr>
                <w:rFonts w:ascii="Times New Roman" w:hAnsi="Times New Roman" w:cs="Times New Roman"/>
                <w:b/>
                <w:sz w:val="24"/>
                <w:szCs w:val="24"/>
                <w:u w:val="single"/>
                <w:lang w:val="uk-UA" w:eastAsia="ru-RU"/>
              </w:rPr>
              <w:t>юридична особа в особі керівника філії</w:t>
            </w:r>
            <w:r w:rsidRPr="00805CF6">
              <w:rPr>
                <w:rFonts w:ascii="Times New Roman" w:hAnsi="Times New Roman" w:cs="Times New Roman"/>
                <w:sz w:val="24"/>
                <w:szCs w:val="24"/>
                <w:lang w:val="uk-UA" w:eastAsia="ru-RU"/>
              </w:rPr>
              <w:t xml:space="preserve">, який діє від імені юридичної особи на підставі довіреності – надається: </w:t>
            </w:r>
          </w:p>
          <w:p w14:paraId="22BD74E6" w14:textId="77777777" w:rsidR="007B5CF2" w:rsidRPr="00805CF6" w:rsidRDefault="007B5CF2" w:rsidP="007B5CF2">
            <w:pPr>
              <w:numPr>
                <w:ilvl w:val="0"/>
                <w:numId w:val="12"/>
              </w:numPr>
              <w:tabs>
                <w:tab w:val="left" w:pos="318"/>
              </w:tabs>
              <w:spacing w:after="0" w:line="240" w:lineRule="auto"/>
              <w:ind w:left="126"/>
              <w:jc w:val="both"/>
              <w:rPr>
                <w:rFonts w:ascii="Times New Roman" w:hAnsi="Times New Roman" w:cs="Times New Roman"/>
                <w:sz w:val="24"/>
                <w:szCs w:val="24"/>
                <w:lang w:val="uk-UA" w:eastAsia="ru-RU"/>
              </w:rPr>
            </w:pPr>
            <w:r w:rsidRPr="00805CF6">
              <w:rPr>
                <w:rFonts w:ascii="Times New Roman" w:hAnsi="Times New Roman" w:cs="Times New Roman"/>
                <w:sz w:val="24"/>
                <w:szCs w:val="24"/>
                <w:lang w:val="uk-UA" w:eastAsia="ru-RU"/>
              </w:rPr>
              <w:t>статутні документи юридичної особи (статут або установчий акт – для осіб приватного права та положення – для осіб публічного права) з відміткою державного реєстратора або наданням коду доступу до результатів надання адміністративних послуг у сфері державної реєстрації;</w:t>
            </w:r>
          </w:p>
          <w:p w14:paraId="593A521A" w14:textId="77777777" w:rsidR="007B5CF2" w:rsidRPr="00805CF6" w:rsidRDefault="007B5CF2" w:rsidP="007B5CF2">
            <w:pPr>
              <w:numPr>
                <w:ilvl w:val="0"/>
                <w:numId w:val="12"/>
              </w:numPr>
              <w:tabs>
                <w:tab w:val="left" w:pos="318"/>
              </w:tabs>
              <w:spacing w:after="0" w:line="240" w:lineRule="auto"/>
              <w:ind w:left="126"/>
              <w:jc w:val="both"/>
              <w:rPr>
                <w:rFonts w:ascii="Times New Roman" w:hAnsi="Times New Roman" w:cs="Times New Roman"/>
                <w:sz w:val="24"/>
                <w:szCs w:val="24"/>
                <w:lang w:val="uk-UA" w:eastAsia="ru-RU"/>
              </w:rPr>
            </w:pPr>
            <w:r w:rsidRPr="00805CF6">
              <w:rPr>
                <w:rFonts w:ascii="Times New Roman" w:hAnsi="Times New Roman" w:cs="Times New Roman"/>
                <w:sz w:val="24"/>
                <w:szCs w:val="24"/>
                <w:lang w:val="uk-UA" w:eastAsia="ru-RU"/>
              </w:rPr>
              <w:t>статутні документи філії (положення) та довіреність на підписанта філії.</w:t>
            </w:r>
          </w:p>
          <w:p w14:paraId="2D6C9247" w14:textId="77777777" w:rsidR="007B5CF2" w:rsidRPr="00805CF6" w:rsidRDefault="007B5CF2" w:rsidP="007B5CF2">
            <w:pPr>
              <w:spacing w:after="0" w:line="240" w:lineRule="auto"/>
              <w:ind w:left="140" w:right="120" w:firstLine="295"/>
              <w:jc w:val="both"/>
              <w:rPr>
                <w:rFonts w:ascii="Times New Roman" w:hAnsi="Times New Roman" w:cs="Times New Roman"/>
                <w:sz w:val="24"/>
                <w:szCs w:val="24"/>
                <w:lang w:val="uk-UA" w:eastAsia="en-US"/>
              </w:rPr>
            </w:pPr>
            <w:r w:rsidRPr="00805CF6">
              <w:rPr>
                <w:rFonts w:ascii="Times New Roman" w:hAnsi="Times New Roman" w:cs="Times New Roman"/>
                <w:i/>
                <w:sz w:val="24"/>
                <w:szCs w:val="24"/>
                <w:lang w:val="uk-UA" w:eastAsia="ru-RU"/>
              </w:rPr>
              <w:t>У випадку надання коду доступу до результатів надання адміністративних послуг у сфері державної реєстрації, за яким існує можливість переглянути електронну версію документу (</w:t>
            </w:r>
            <w:proofErr w:type="spellStart"/>
            <w:r w:rsidRPr="00805CF6">
              <w:rPr>
                <w:rFonts w:ascii="Times New Roman" w:hAnsi="Times New Roman" w:cs="Times New Roman"/>
                <w:i/>
                <w:sz w:val="24"/>
                <w:szCs w:val="24"/>
                <w:lang w:val="uk-UA" w:eastAsia="ru-RU"/>
              </w:rPr>
              <w:t>ів</w:t>
            </w:r>
            <w:proofErr w:type="spellEnd"/>
            <w:r w:rsidRPr="00805CF6">
              <w:rPr>
                <w:rFonts w:ascii="Times New Roman" w:hAnsi="Times New Roman" w:cs="Times New Roman"/>
                <w:i/>
                <w:sz w:val="24"/>
                <w:szCs w:val="24"/>
                <w:lang w:val="uk-UA" w:eastAsia="ru-RU"/>
              </w:rPr>
              <w:t>)) в повному обсязі надання статутного документу в складі тендерної пропозиції не є обов’язковим.</w:t>
            </w:r>
          </w:p>
        </w:tc>
      </w:tr>
      <w:tr w:rsidR="00805CF6" w:rsidRPr="00805CF6" w14:paraId="6864A3F9" w14:textId="77777777" w:rsidTr="003E1733">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DFDF12" w14:textId="77777777" w:rsidR="007B5CF2" w:rsidRPr="00805CF6" w:rsidRDefault="0099677F" w:rsidP="007B5CF2">
            <w:pPr>
              <w:spacing w:before="240" w:after="0" w:line="240" w:lineRule="auto"/>
              <w:ind w:left="100"/>
              <w:rPr>
                <w:rFonts w:ascii="Times New Roman" w:eastAsia="Times New Roman" w:hAnsi="Times New Roman" w:cs="Times New Roman"/>
                <w:b/>
                <w:sz w:val="24"/>
                <w:szCs w:val="24"/>
                <w:lang w:val="uk-UA"/>
              </w:rPr>
            </w:pPr>
            <w:r w:rsidRPr="00805CF6">
              <w:rPr>
                <w:rFonts w:ascii="Times New Roman" w:eastAsia="Times New Roman" w:hAnsi="Times New Roman" w:cs="Times New Roman"/>
                <w:b/>
                <w:sz w:val="24"/>
                <w:szCs w:val="24"/>
                <w:lang w:val="uk-UA"/>
              </w:rPr>
              <w:lastRenderedPageBreak/>
              <w:t>8</w:t>
            </w:r>
          </w:p>
        </w:tc>
        <w:tc>
          <w:tcPr>
            <w:tcW w:w="94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7D8A5C" w14:textId="77777777" w:rsidR="007B5CF2" w:rsidRPr="00805CF6" w:rsidRDefault="007B5CF2" w:rsidP="007B5CF2">
            <w:pPr>
              <w:tabs>
                <w:tab w:val="left" w:pos="1080"/>
              </w:tabs>
              <w:spacing w:after="0" w:line="240" w:lineRule="auto"/>
              <w:ind w:left="126" w:firstLine="283"/>
              <w:jc w:val="both"/>
              <w:rPr>
                <w:rFonts w:ascii="Times New Roman" w:hAnsi="Times New Roman" w:cs="Times New Roman"/>
                <w:sz w:val="24"/>
                <w:szCs w:val="24"/>
                <w:lang w:val="uk-UA" w:eastAsia="ru-RU"/>
              </w:rPr>
            </w:pPr>
            <w:r w:rsidRPr="00805CF6">
              <w:rPr>
                <w:rFonts w:ascii="Times New Roman" w:hAnsi="Times New Roman" w:cs="Times New Roman"/>
                <w:sz w:val="24"/>
                <w:szCs w:val="24"/>
                <w:lang w:val="uk-UA" w:eastAsia="ru-RU"/>
              </w:rPr>
              <w:t>Підтвердження відповідності пропозиції Учасника необхідним технічним, якісним та кількісним характеристикам предмета закупівлі, документ(ти), що підтверджує(</w:t>
            </w:r>
            <w:proofErr w:type="spellStart"/>
            <w:r w:rsidRPr="00805CF6">
              <w:rPr>
                <w:rFonts w:ascii="Times New Roman" w:hAnsi="Times New Roman" w:cs="Times New Roman"/>
                <w:sz w:val="24"/>
                <w:szCs w:val="24"/>
                <w:lang w:val="uk-UA" w:eastAsia="ru-RU"/>
              </w:rPr>
              <w:t>ють</w:t>
            </w:r>
            <w:proofErr w:type="spellEnd"/>
            <w:r w:rsidRPr="00805CF6">
              <w:rPr>
                <w:rFonts w:ascii="Times New Roman" w:hAnsi="Times New Roman" w:cs="Times New Roman"/>
                <w:sz w:val="24"/>
                <w:szCs w:val="24"/>
                <w:lang w:val="uk-UA" w:eastAsia="ru-RU"/>
              </w:rPr>
              <w:t xml:space="preserve">) походження товару, якість та безпеку, а саме: </w:t>
            </w:r>
          </w:p>
          <w:p w14:paraId="2231B694" w14:textId="7CF8AA38" w:rsidR="007B5CF2" w:rsidRPr="00805CF6" w:rsidRDefault="007B5CF2" w:rsidP="00A240F7">
            <w:pPr>
              <w:numPr>
                <w:ilvl w:val="0"/>
                <w:numId w:val="13"/>
              </w:numPr>
              <w:tabs>
                <w:tab w:val="left" w:pos="126"/>
              </w:tabs>
              <w:spacing w:after="0" w:line="240" w:lineRule="auto"/>
              <w:ind w:left="126" w:firstLine="234"/>
              <w:contextualSpacing/>
              <w:jc w:val="both"/>
              <w:rPr>
                <w:rFonts w:ascii="Times New Roman" w:hAnsi="Times New Roman" w:cs="Times New Roman"/>
                <w:sz w:val="24"/>
                <w:szCs w:val="24"/>
                <w:lang w:val="uk-UA" w:eastAsia="ru-RU"/>
              </w:rPr>
            </w:pPr>
            <w:r w:rsidRPr="00805CF6">
              <w:rPr>
                <w:rFonts w:ascii="Times New Roman" w:hAnsi="Times New Roman" w:cs="Times New Roman"/>
                <w:sz w:val="24"/>
                <w:szCs w:val="24"/>
                <w:lang w:val="uk-UA" w:eastAsia="ru-RU"/>
              </w:rPr>
              <w:t xml:space="preserve">Зразок документів (посвідчення якості або сертифікат якості), які підтверджують приналежність та якість продукції, що будуть надані при постачанні вугілля, з обов’язковим зазначенням показників теплоти згорання (ккал/кг), змісту </w:t>
            </w:r>
            <w:proofErr w:type="spellStart"/>
            <w:r w:rsidRPr="00805CF6">
              <w:rPr>
                <w:rFonts w:ascii="Times New Roman" w:hAnsi="Times New Roman" w:cs="Times New Roman"/>
                <w:b/>
                <w:sz w:val="24"/>
                <w:szCs w:val="24"/>
                <w:lang w:val="uk-UA" w:eastAsia="ru-RU"/>
              </w:rPr>
              <w:t>A</w:t>
            </w:r>
            <w:r w:rsidRPr="00805CF6">
              <w:rPr>
                <w:rFonts w:ascii="Times New Roman" w:hAnsi="Times New Roman" w:cs="Times New Roman"/>
                <w:b/>
                <w:sz w:val="24"/>
                <w:szCs w:val="24"/>
                <w:vertAlign w:val="superscript"/>
                <w:lang w:val="uk-UA" w:eastAsia="ru-RU"/>
              </w:rPr>
              <w:t>d</w:t>
            </w:r>
            <w:proofErr w:type="spellEnd"/>
            <w:r w:rsidRPr="00805CF6">
              <w:rPr>
                <w:rFonts w:ascii="Times New Roman" w:hAnsi="Times New Roman" w:cs="Times New Roman"/>
                <w:b/>
                <w:sz w:val="24"/>
                <w:szCs w:val="24"/>
                <w:lang w:val="uk-UA" w:eastAsia="ru-RU"/>
              </w:rPr>
              <w:t xml:space="preserve"> </w:t>
            </w:r>
            <w:r w:rsidRPr="00805CF6">
              <w:rPr>
                <w:rFonts w:ascii="Times New Roman" w:hAnsi="Times New Roman" w:cs="Times New Roman"/>
                <w:sz w:val="24"/>
                <w:szCs w:val="24"/>
                <w:lang w:val="uk-UA" w:eastAsia="ru-RU"/>
              </w:rPr>
              <w:t>- зольність на сухий стан (</w:t>
            </w:r>
            <w:r w:rsidRPr="00805CF6">
              <w:rPr>
                <w:rFonts w:ascii="Times New Roman" w:hAnsi="Times New Roman" w:cs="Times New Roman"/>
                <w:spacing w:val="6"/>
                <w:sz w:val="24"/>
                <w:szCs w:val="24"/>
                <w:lang w:val="uk-UA" w:eastAsia="ru-RU"/>
              </w:rPr>
              <w:t xml:space="preserve">%) та </w:t>
            </w:r>
            <w:proofErr w:type="spellStart"/>
            <w:r w:rsidRPr="00805CF6">
              <w:rPr>
                <w:rFonts w:ascii="Times New Roman" w:hAnsi="Times New Roman" w:cs="Times New Roman"/>
                <w:b/>
                <w:sz w:val="24"/>
                <w:szCs w:val="24"/>
                <w:lang w:val="uk-UA" w:eastAsia="ru-RU"/>
              </w:rPr>
              <w:t>W</w:t>
            </w:r>
            <w:r w:rsidRPr="00805CF6">
              <w:rPr>
                <w:rFonts w:ascii="Times New Roman" w:hAnsi="Times New Roman" w:cs="Times New Roman"/>
                <w:b/>
                <w:sz w:val="24"/>
                <w:szCs w:val="24"/>
                <w:vertAlign w:val="subscript"/>
                <w:lang w:val="uk-UA" w:eastAsia="ru-RU"/>
              </w:rPr>
              <w:t>t</w:t>
            </w:r>
            <w:r w:rsidRPr="00805CF6">
              <w:rPr>
                <w:rFonts w:ascii="Times New Roman" w:hAnsi="Times New Roman" w:cs="Times New Roman"/>
                <w:b/>
                <w:sz w:val="24"/>
                <w:szCs w:val="24"/>
                <w:vertAlign w:val="superscript"/>
                <w:lang w:val="uk-UA" w:eastAsia="ru-RU"/>
              </w:rPr>
              <w:t>r</w:t>
            </w:r>
            <w:proofErr w:type="spellEnd"/>
            <w:r w:rsidRPr="00805CF6">
              <w:rPr>
                <w:rFonts w:ascii="Times New Roman" w:hAnsi="Times New Roman" w:cs="Times New Roman"/>
                <w:b/>
                <w:sz w:val="24"/>
                <w:szCs w:val="24"/>
                <w:vertAlign w:val="superscript"/>
                <w:lang w:val="uk-UA" w:eastAsia="ru-RU"/>
              </w:rPr>
              <w:t xml:space="preserve"> </w:t>
            </w:r>
            <w:r w:rsidRPr="00805CF6">
              <w:rPr>
                <w:rFonts w:ascii="Times New Roman" w:hAnsi="Times New Roman" w:cs="Times New Roman"/>
                <w:b/>
                <w:sz w:val="24"/>
                <w:szCs w:val="24"/>
                <w:lang w:val="uk-UA" w:eastAsia="ru-RU"/>
              </w:rPr>
              <w:t xml:space="preserve"> - </w:t>
            </w:r>
            <w:r w:rsidR="000030A4" w:rsidRPr="00805CF6">
              <w:rPr>
                <w:rFonts w:ascii="Times New Roman" w:hAnsi="Times New Roman" w:cs="Times New Roman"/>
                <w:sz w:val="24"/>
                <w:szCs w:val="24"/>
                <w:lang w:val="uk-UA" w:eastAsia="ru-RU"/>
              </w:rPr>
              <w:t>загальна волога на робочий стан палива</w:t>
            </w:r>
            <w:r w:rsidRPr="00805CF6">
              <w:rPr>
                <w:rFonts w:ascii="Times New Roman" w:hAnsi="Times New Roman" w:cs="Times New Roman"/>
                <w:sz w:val="24"/>
                <w:szCs w:val="24"/>
                <w:lang w:val="uk-UA" w:eastAsia="ru-RU"/>
              </w:rPr>
              <w:t xml:space="preserve"> (%).</w:t>
            </w:r>
          </w:p>
          <w:p w14:paraId="6836065C" w14:textId="0191C8DB" w:rsidR="007B5CF2" w:rsidRPr="00805CF6" w:rsidRDefault="00A240F7" w:rsidP="00A240F7">
            <w:pPr>
              <w:numPr>
                <w:ilvl w:val="0"/>
                <w:numId w:val="13"/>
              </w:numPr>
              <w:tabs>
                <w:tab w:val="left" w:pos="126"/>
              </w:tabs>
              <w:spacing w:after="0" w:line="240" w:lineRule="auto"/>
              <w:ind w:left="154" w:firstLine="206"/>
              <w:contextualSpacing/>
              <w:jc w:val="both"/>
              <w:rPr>
                <w:rFonts w:ascii="Times New Roman" w:hAnsi="Times New Roman" w:cs="Times New Roman"/>
                <w:kern w:val="2"/>
                <w:sz w:val="24"/>
                <w:szCs w:val="24"/>
                <w:u w:val="single"/>
                <w:lang w:val="uk-UA" w:eastAsia="zh-CN" w:bidi="hi-IN"/>
              </w:rPr>
            </w:pPr>
            <w:r w:rsidRPr="00805CF6">
              <w:rPr>
                <w:rFonts w:ascii="Times New Roman" w:hAnsi="Times New Roman" w:cs="Times New Roman"/>
                <w:b/>
                <w:bCs/>
                <w:kern w:val="2"/>
                <w:sz w:val="24"/>
                <w:szCs w:val="24"/>
                <w:lang w:val="uk-UA" w:eastAsia="zh-CN" w:bidi="hi-IN"/>
              </w:rPr>
              <w:t>Сертифікат* генетичних, технологічних та якісних характеристик, що містить основні та додаткові параметри кодифікації вугілля середнього та високого рангів згідно з ГОСТ 30313 та Міжнародною системою кодифікації</w:t>
            </w:r>
            <w:r w:rsidR="007B5CF2" w:rsidRPr="00805CF6">
              <w:rPr>
                <w:rFonts w:ascii="Times New Roman" w:hAnsi="Times New Roman" w:cs="Times New Roman"/>
                <w:kern w:val="2"/>
                <w:sz w:val="24"/>
                <w:szCs w:val="24"/>
                <w:lang w:val="uk-UA" w:eastAsia="zh-CN" w:bidi="hi-IN"/>
              </w:rPr>
              <w:t xml:space="preserve">  на вугілля кам’яне, що становить предмет закупівлі за даними торгами, який виданий Технічним комітетом України з стандартизації ТК 92 (або іншою установою уповноваженою по сертифікації вугільної продукції). Сертифікат повинен бути дійсний на момент розкриття тендерних пропозицій. В сертифікаті обов’язково має бути зазначено, коли він виданий та термін (строк), до якого він дійсний.</w:t>
            </w:r>
          </w:p>
          <w:p w14:paraId="100F6B14" w14:textId="77777777" w:rsidR="007B5CF2" w:rsidRPr="00805CF6" w:rsidRDefault="007B5CF2" w:rsidP="007B5CF2">
            <w:pPr>
              <w:numPr>
                <w:ilvl w:val="0"/>
                <w:numId w:val="13"/>
              </w:numPr>
              <w:pBdr>
                <w:bottom w:val="single" w:sz="12" w:space="1" w:color="auto"/>
              </w:pBdr>
              <w:spacing w:after="0" w:line="240" w:lineRule="auto"/>
              <w:ind w:left="126" w:firstLine="234"/>
              <w:contextualSpacing/>
              <w:jc w:val="both"/>
              <w:rPr>
                <w:rFonts w:ascii="Times New Roman" w:hAnsi="Times New Roman" w:cs="Times New Roman"/>
                <w:sz w:val="24"/>
                <w:szCs w:val="24"/>
                <w:lang w:val="uk-UA" w:eastAsia="ru-RU"/>
              </w:rPr>
            </w:pPr>
            <w:r w:rsidRPr="00805CF6">
              <w:rPr>
                <w:rFonts w:ascii="Times New Roman" w:hAnsi="Times New Roman" w:cs="Times New Roman"/>
                <w:sz w:val="24"/>
                <w:szCs w:val="24"/>
                <w:lang w:val="uk-UA" w:eastAsia="ru-RU"/>
              </w:rPr>
              <w:t>Довідку щодо предмета закупівлі, складену відповідно до форми (Таблиці 1 Додатку 2 до цієї тендерної документації) та завірену учасником.</w:t>
            </w:r>
          </w:p>
          <w:p w14:paraId="3A8B8E5F" w14:textId="77777777" w:rsidR="007B5CF2" w:rsidRPr="00805CF6" w:rsidRDefault="007B5CF2" w:rsidP="007B5CF2">
            <w:pPr>
              <w:spacing w:line="240" w:lineRule="auto"/>
              <w:ind w:left="360"/>
              <w:rPr>
                <w:rFonts w:ascii="Times New Roman" w:hAnsi="Times New Roman" w:cs="Times New Roman"/>
                <w:b/>
                <w:bCs/>
                <w:i/>
                <w:sz w:val="24"/>
                <w:szCs w:val="24"/>
                <w:lang w:val="uk-UA" w:eastAsia="en-US"/>
              </w:rPr>
            </w:pPr>
            <w:r w:rsidRPr="00805CF6">
              <w:rPr>
                <w:rFonts w:ascii="Times New Roman" w:hAnsi="Times New Roman" w:cs="Times New Roman"/>
                <w:b/>
                <w:i/>
                <w:sz w:val="24"/>
                <w:szCs w:val="24"/>
                <w:lang w:val="uk-UA" w:eastAsia="en-US"/>
              </w:rPr>
              <w:t xml:space="preserve">*дана вимога встановлена у відповідності до пп.2,3 ст. 22 Закону з метою уникнень обвинувачень  як Замовника так і Учасника торгів відповідними  органами </w:t>
            </w:r>
            <w:r w:rsidRPr="00805CF6">
              <w:rPr>
                <w:rFonts w:ascii="Times New Roman" w:hAnsi="Times New Roman" w:cs="Times New Roman"/>
                <w:b/>
                <w:bCs/>
                <w:i/>
                <w:sz w:val="24"/>
                <w:szCs w:val="24"/>
                <w:lang w:val="uk-UA" w:eastAsia="en-US"/>
              </w:rPr>
              <w:t>як  фінансування  тероризму  та сепаратизму.</w:t>
            </w:r>
          </w:p>
          <w:p w14:paraId="16E19D85" w14:textId="77777777" w:rsidR="007B5CF2" w:rsidRPr="00805CF6" w:rsidRDefault="007B5CF2" w:rsidP="007B5CF2">
            <w:pPr>
              <w:tabs>
                <w:tab w:val="left" w:pos="1080"/>
              </w:tabs>
              <w:spacing w:after="0" w:line="240" w:lineRule="auto"/>
              <w:ind w:left="126"/>
              <w:jc w:val="both"/>
              <w:rPr>
                <w:rFonts w:ascii="Times New Roman" w:hAnsi="Times New Roman" w:cs="Times New Roman"/>
                <w:sz w:val="24"/>
                <w:szCs w:val="24"/>
                <w:lang w:val="uk-UA" w:eastAsia="ru-RU"/>
              </w:rPr>
            </w:pPr>
            <w:r w:rsidRPr="00805CF6">
              <w:rPr>
                <w:rFonts w:ascii="Times New Roman" w:hAnsi="Times New Roman" w:cs="Times New Roman"/>
                <w:bCs/>
                <w:i/>
                <w:sz w:val="24"/>
                <w:szCs w:val="24"/>
                <w:u w:val="single"/>
                <w:lang w:val="uk-UA" w:eastAsia="en-US"/>
              </w:rPr>
              <w:t>Примітка:</w:t>
            </w:r>
            <w:r w:rsidRPr="00805CF6">
              <w:rPr>
                <w:rFonts w:ascii="Times New Roman" w:hAnsi="Times New Roman" w:cs="Times New Roman"/>
                <w:bCs/>
                <w:i/>
                <w:sz w:val="24"/>
                <w:szCs w:val="24"/>
                <w:lang w:val="uk-UA" w:eastAsia="en-US"/>
              </w:rPr>
              <w:t xml:space="preserve"> </w:t>
            </w:r>
            <w:r w:rsidRPr="00805CF6">
              <w:rPr>
                <w:rFonts w:ascii="Times New Roman" w:hAnsi="Times New Roman" w:cs="Times New Roman"/>
                <w:i/>
                <w:sz w:val="24"/>
                <w:szCs w:val="24"/>
                <w:lang w:val="uk-UA" w:eastAsia="ru-RU"/>
              </w:rPr>
              <w:t>документи (що надані у складі пропозиції Учасником) не повинні містити накладання сторонніх написів (</w:t>
            </w:r>
            <w:proofErr w:type="spellStart"/>
            <w:r w:rsidRPr="00805CF6">
              <w:rPr>
                <w:rFonts w:ascii="Times New Roman" w:hAnsi="Times New Roman" w:cs="Times New Roman"/>
                <w:i/>
                <w:sz w:val="24"/>
                <w:szCs w:val="24"/>
                <w:lang w:val="uk-UA" w:eastAsia="ru-RU"/>
              </w:rPr>
              <w:t>скан</w:t>
            </w:r>
            <w:proofErr w:type="spellEnd"/>
            <w:r w:rsidRPr="00805CF6">
              <w:rPr>
                <w:rFonts w:ascii="Times New Roman" w:hAnsi="Times New Roman" w:cs="Times New Roman"/>
                <w:i/>
                <w:sz w:val="24"/>
                <w:szCs w:val="24"/>
                <w:lang w:val="uk-UA" w:eastAsia="ru-RU"/>
              </w:rPr>
              <w:t xml:space="preserve">-копії документів, повинні  відповідати оригіналам відповідних документів). З 19 червня учасники закупівель в </w:t>
            </w:r>
            <w:proofErr w:type="spellStart"/>
            <w:r w:rsidRPr="00805CF6">
              <w:rPr>
                <w:rFonts w:ascii="Times New Roman" w:hAnsi="Times New Roman" w:cs="Times New Roman"/>
                <w:i/>
                <w:sz w:val="24"/>
                <w:szCs w:val="24"/>
                <w:lang w:val="uk-UA" w:eastAsia="ru-RU"/>
              </w:rPr>
              <w:t>Prozorro</w:t>
            </w:r>
            <w:proofErr w:type="spellEnd"/>
            <w:r w:rsidRPr="00805CF6">
              <w:rPr>
                <w:rFonts w:ascii="Times New Roman" w:hAnsi="Times New Roman" w:cs="Times New Roman"/>
                <w:i/>
                <w:sz w:val="24"/>
                <w:szCs w:val="24"/>
                <w:lang w:val="uk-UA" w:eastAsia="ru-RU"/>
              </w:rPr>
              <w:t xml:space="preserve"> можуть використовувати водяні знаки при завантаженні документів у систему. Це дозволяє захистити персональні дані підприємців від несанкціонованого використання та шахрайства. Водяні знаки — це спеціальні символи, які накладаються на скановану версію документів і унеможливлюють їхнє використання поза системою </w:t>
            </w:r>
            <w:proofErr w:type="spellStart"/>
            <w:r w:rsidRPr="00805CF6">
              <w:rPr>
                <w:rFonts w:ascii="Times New Roman" w:hAnsi="Times New Roman" w:cs="Times New Roman"/>
                <w:i/>
                <w:sz w:val="24"/>
                <w:szCs w:val="24"/>
                <w:lang w:val="uk-UA" w:eastAsia="ru-RU"/>
              </w:rPr>
              <w:t>Prozorro</w:t>
            </w:r>
            <w:proofErr w:type="spellEnd"/>
            <w:r w:rsidRPr="00805CF6">
              <w:rPr>
                <w:rFonts w:ascii="Times New Roman" w:hAnsi="Times New Roman" w:cs="Times New Roman"/>
                <w:i/>
                <w:sz w:val="24"/>
                <w:szCs w:val="24"/>
                <w:lang w:val="uk-UA" w:eastAsia="ru-RU"/>
              </w:rPr>
              <w:t xml:space="preserve">. Під час завантаження PDF-документів в систему Учасник може  обрати функцію “Нанести водяний знак“ — і документи будуть  марковані </w:t>
            </w:r>
            <w:proofErr w:type="spellStart"/>
            <w:r w:rsidRPr="00805CF6">
              <w:rPr>
                <w:rFonts w:ascii="Times New Roman" w:hAnsi="Times New Roman" w:cs="Times New Roman"/>
                <w:i/>
                <w:sz w:val="24"/>
                <w:szCs w:val="24"/>
                <w:lang w:val="uk-UA" w:eastAsia="ru-RU"/>
              </w:rPr>
              <w:t>вотермарком</w:t>
            </w:r>
            <w:proofErr w:type="spellEnd"/>
            <w:r w:rsidRPr="00805CF6">
              <w:rPr>
                <w:rFonts w:ascii="Times New Roman" w:hAnsi="Times New Roman" w:cs="Times New Roman"/>
                <w:i/>
                <w:sz w:val="24"/>
                <w:szCs w:val="24"/>
                <w:lang w:val="uk-UA" w:eastAsia="ru-RU"/>
              </w:rPr>
              <w:t xml:space="preserve">. Такий знак містить ЄДРПОУ компанії та текст “Для участі в </w:t>
            </w:r>
            <w:proofErr w:type="spellStart"/>
            <w:r w:rsidRPr="00805CF6">
              <w:rPr>
                <w:rFonts w:ascii="Times New Roman" w:hAnsi="Times New Roman" w:cs="Times New Roman"/>
                <w:i/>
                <w:sz w:val="24"/>
                <w:szCs w:val="24"/>
                <w:lang w:val="uk-UA" w:eastAsia="ru-RU"/>
              </w:rPr>
              <w:t>закупівлях</w:t>
            </w:r>
            <w:proofErr w:type="spellEnd"/>
            <w:r w:rsidRPr="00805CF6">
              <w:rPr>
                <w:rFonts w:ascii="Times New Roman" w:hAnsi="Times New Roman" w:cs="Times New Roman"/>
                <w:i/>
                <w:sz w:val="24"/>
                <w:szCs w:val="24"/>
                <w:lang w:val="uk-UA" w:eastAsia="ru-RU"/>
              </w:rPr>
              <w:t xml:space="preserve">”.  </w:t>
            </w:r>
          </w:p>
        </w:tc>
      </w:tr>
      <w:tr w:rsidR="00805CF6" w:rsidRPr="00805CF6" w14:paraId="22C3A744" w14:textId="77777777" w:rsidTr="003E1733">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F36B2F" w14:textId="77777777" w:rsidR="007B5CF2" w:rsidRPr="00805CF6" w:rsidRDefault="0099677F" w:rsidP="007B5CF2">
            <w:pPr>
              <w:spacing w:before="240" w:after="0" w:line="240" w:lineRule="auto"/>
              <w:ind w:left="100"/>
              <w:rPr>
                <w:rFonts w:ascii="Times New Roman" w:eastAsia="Times New Roman" w:hAnsi="Times New Roman" w:cs="Times New Roman"/>
                <w:b/>
                <w:sz w:val="24"/>
                <w:szCs w:val="24"/>
                <w:lang w:val="uk-UA"/>
              </w:rPr>
            </w:pPr>
            <w:r w:rsidRPr="00805CF6">
              <w:rPr>
                <w:rFonts w:ascii="Times New Roman" w:eastAsia="Times New Roman" w:hAnsi="Times New Roman" w:cs="Times New Roman"/>
                <w:b/>
                <w:sz w:val="24"/>
                <w:szCs w:val="24"/>
                <w:lang w:val="uk-UA"/>
              </w:rPr>
              <w:t>9</w:t>
            </w:r>
          </w:p>
        </w:tc>
        <w:tc>
          <w:tcPr>
            <w:tcW w:w="94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63E136" w14:textId="77777777" w:rsidR="007B5CF2" w:rsidRPr="00805CF6" w:rsidRDefault="007B5CF2" w:rsidP="007B5CF2">
            <w:pPr>
              <w:tabs>
                <w:tab w:val="left" w:pos="1080"/>
              </w:tabs>
              <w:spacing w:after="0" w:line="240" w:lineRule="auto"/>
              <w:ind w:left="126" w:firstLine="283"/>
              <w:jc w:val="both"/>
              <w:rPr>
                <w:rFonts w:ascii="Times New Roman" w:hAnsi="Times New Roman" w:cs="Times New Roman"/>
                <w:sz w:val="24"/>
                <w:szCs w:val="24"/>
                <w:lang w:val="uk-UA" w:eastAsia="ru-RU"/>
              </w:rPr>
            </w:pPr>
            <w:r w:rsidRPr="00805CF6">
              <w:rPr>
                <w:rFonts w:ascii="Times New Roman" w:hAnsi="Times New Roman" w:cs="Times New Roman"/>
                <w:sz w:val="24"/>
                <w:szCs w:val="24"/>
                <w:lang w:val="uk-UA" w:eastAsia="ru-RU"/>
              </w:rPr>
              <w:t>Інформація про необхідні технічні, якісні та кількісні характеристики предмета закупівлі, а також відповідну технічну специфікацію (у разі потреби (плани, креслення, малюнки чи опис предмета закупівлі) відповідно до вимог до предмета закупівлі, викладених у Додатку 2 до цієї тендерної документації.</w:t>
            </w:r>
          </w:p>
        </w:tc>
      </w:tr>
    </w:tbl>
    <w:p w14:paraId="46F49C97" w14:textId="77777777" w:rsidR="003E1733" w:rsidRPr="00805CF6" w:rsidRDefault="003E1733">
      <w:pPr>
        <w:spacing w:after="0" w:line="240" w:lineRule="auto"/>
        <w:rPr>
          <w:rFonts w:ascii="Times New Roman" w:eastAsia="Times New Roman" w:hAnsi="Times New Roman" w:cs="Times New Roman"/>
          <w:sz w:val="20"/>
          <w:szCs w:val="20"/>
          <w:lang w:val="uk-UA"/>
        </w:rPr>
      </w:pPr>
    </w:p>
    <w:p w14:paraId="3128323C" w14:textId="77777777" w:rsidR="00AD7621" w:rsidRPr="00805CF6" w:rsidRDefault="00AD7621">
      <w:pPr>
        <w:shd w:val="clear" w:color="auto" w:fill="FFFFFF"/>
        <w:spacing w:after="0" w:line="240" w:lineRule="auto"/>
        <w:jc w:val="center"/>
        <w:rPr>
          <w:rFonts w:ascii="Times New Roman" w:eastAsia="Times New Roman" w:hAnsi="Times New Roman" w:cs="Times New Roman"/>
          <w:sz w:val="24"/>
          <w:szCs w:val="24"/>
          <w:lang w:val="uk-UA"/>
        </w:rPr>
      </w:pPr>
    </w:p>
    <w:p w14:paraId="7735A1AD" w14:textId="04C15F11" w:rsidR="00CE41CD" w:rsidRPr="00805CF6" w:rsidRDefault="00CE41CD" w:rsidP="00CE41CD">
      <w:pPr>
        <w:spacing w:after="0" w:line="240" w:lineRule="auto"/>
        <w:jc w:val="both"/>
        <w:rPr>
          <w:rFonts w:ascii="Times New Roman" w:eastAsia="Times New Roman" w:hAnsi="Times New Roman" w:cs="Times New Roman"/>
          <w:sz w:val="24"/>
          <w:szCs w:val="24"/>
          <w:lang w:val="uk-UA"/>
        </w:rPr>
      </w:pPr>
      <w:bookmarkStart w:id="0" w:name="_heading=h.gjdgxs" w:colFirst="0" w:colLast="0"/>
      <w:bookmarkEnd w:id="0"/>
      <w:r w:rsidRPr="00805CF6">
        <w:rPr>
          <w:rFonts w:ascii="Times New Roman" w:eastAsia="Times New Roman" w:hAnsi="Times New Roman" w:cs="Times New Roman"/>
          <w:b/>
          <w:sz w:val="24"/>
          <w:szCs w:val="24"/>
          <w:lang w:val="uk-UA"/>
        </w:rPr>
        <w:t>5. Вимоги до оформлення забезпечення тендерної пропозиції</w:t>
      </w:r>
      <w:r w:rsidRPr="00805CF6">
        <w:rPr>
          <w:rFonts w:ascii="Times New Roman" w:eastAsia="Times New Roman" w:hAnsi="Times New Roman" w:cs="Times New Roman"/>
          <w:sz w:val="24"/>
          <w:szCs w:val="24"/>
          <w:lang w:val="uk-UA"/>
        </w:rPr>
        <w:t xml:space="preserve"> </w:t>
      </w:r>
      <w:r w:rsidRPr="00805CF6">
        <w:rPr>
          <w:rFonts w:ascii="Times New Roman" w:eastAsia="Times New Roman" w:hAnsi="Times New Roman" w:cs="Times New Roman"/>
          <w:b/>
          <w:sz w:val="24"/>
          <w:szCs w:val="24"/>
          <w:lang w:val="uk-UA"/>
        </w:rPr>
        <w:t xml:space="preserve">у вигляді банківської гарантії </w:t>
      </w:r>
    </w:p>
    <w:p w14:paraId="5F885CDC" w14:textId="77777777" w:rsidR="00CE41CD" w:rsidRPr="00805CF6" w:rsidRDefault="00CE41CD" w:rsidP="00CE41CD">
      <w:pPr>
        <w:spacing w:after="0" w:line="240" w:lineRule="auto"/>
        <w:rPr>
          <w:rFonts w:ascii="Times New Roman" w:eastAsia="Times New Roman" w:hAnsi="Times New Roman" w:cs="Times New Roman"/>
          <w:sz w:val="24"/>
          <w:szCs w:val="24"/>
          <w:lang w:val="uk-UA"/>
        </w:rPr>
      </w:pPr>
    </w:p>
    <w:p w14:paraId="0D5F5D3C" w14:textId="77777777" w:rsidR="00CE41CD" w:rsidRPr="00805CF6" w:rsidRDefault="00CE41CD" w:rsidP="00CE41CD">
      <w:pPr>
        <w:spacing w:after="0" w:line="240" w:lineRule="auto"/>
        <w:jc w:val="center"/>
        <w:rPr>
          <w:rFonts w:ascii="Times New Roman" w:eastAsia="Times New Roman" w:hAnsi="Times New Roman" w:cs="Times New Roman"/>
          <w:sz w:val="24"/>
          <w:szCs w:val="24"/>
          <w:lang w:val="uk-UA"/>
        </w:rPr>
      </w:pPr>
      <w:r w:rsidRPr="00805CF6">
        <w:rPr>
          <w:rFonts w:ascii="Times New Roman" w:eastAsia="Times New Roman" w:hAnsi="Times New Roman" w:cs="Times New Roman"/>
          <w:b/>
          <w:sz w:val="24"/>
          <w:szCs w:val="24"/>
          <w:lang w:val="uk-UA"/>
        </w:rPr>
        <w:t>Інструкція щодо заповнення гарантії:</w:t>
      </w:r>
    </w:p>
    <w:p w14:paraId="1E887D32" w14:textId="77777777" w:rsidR="00CE41CD" w:rsidRPr="00805CF6" w:rsidRDefault="00CE41CD" w:rsidP="00CE41CD">
      <w:pPr>
        <w:numPr>
          <w:ilvl w:val="0"/>
          <w:numId w:val="18"/>
        </w:numPr>
        <w:spacing w:after="0" w:line="240" w:lineRule="auto"/>
        <w:rPr>
          <w:rFonts w:ascii="Times New Roman" w:eastAsia="Times New Roman" w:hAnsi="Times New Roman" w:cs="Times New Roman"/>
          <w:sz w:val="24"/>
          <w:szCs w:val="24"/>
          <w:lang w:val="uk-UA"/>
        </w:rPr>
      </w:pPr>
      <w:r w:rsidRPr="00805CF6">
        <w:rPr>
          <w:rFonts w:ascii="Times New Roman" w:eastAsia="Times New Roman" w:hAnsi="Times New Roman" w:cs="Times New Roman"/>
          <w:sz w:val="24"/>
          <w:szCs w:val="24"/>
          <w:lang w:val="uk-UA"/>
        </w:rPr>
        <w:t>в гарантії потрібно зазначити дані в місцях з нижнім підкресленням;</w:t>
      </w:r>
    </w:p>
    <w:p w14:paraId="7537BC0E" w14:textId="77777777" w:rsidR="00CE41CD" w:rsidRPr="00805CF6" w:rsidRDefault="00CE41CD" w:rsidP="00CE41CD">
      <w:pPr>
        <w:numPr>
          <w:ilvl w:val="0"/>
          <w:numId w:val="18"/>
        </w:numPr>
        <w:spacing w:after="0" w:line="240" w:lineRule="auto"/>
        <w:rPr>
          <w:rFonts w:ascii="Times New Roman" w:eastAsia="Times New Roman" w:hAnsi="Times New Roman" w:cs="Times New Roman"/>
          <w:sz w:val="24"/>
          <w:szCs w:val="24"/>
          <w:lang w:val="uk-UA"/>
        </w:rPr>
      </w:pPr>
      <w:r w:rsidRPr="00805CF6">
        <w:rPr>
          <w:rFonts w:ascii="Times New Roman" w:eastAsia="Times New Roman" w:hAnsi="Times New Roman" w:cs="Times New Roman"/>
          <w:sz w:val="24"/>
          <w:szCs w:val="24"/>
          <w:lang w:val="uk-UA"/>
        </w:rPr>
        <w:t>замінити слова курсивом на відповідні дані;</w:t>
      </w:r>
    </w:p>
    <w:p w14:paraId="76365D91" w14:textId="77777777" w:rsidR="00CE41CD" w:rsidRPr="00805CF6" w:rsidRDefault="00CE41CD" w:rsidP="00CE41CD">
      <w:pPr>
        <w:numPr>
          <w:ilvl w:val="0"/>
          <w:numId w:val="18"/>
        </w:numPr>
        <w:spacing w:after="0" w:line="240" w:lineRule="auto"/>
        <w:rPr>
          <w:rFonts w:ascii="Times New Roman" w:eastAsia="Times New Roman" w:hAnsi="Times New Roman" w:cs="Times New Roman"/>
          <w:sz w:val="24"/>
          <w:szCs w:val="24"/>
          <w:lang w:val="uk-UA"/>
        </w:rPr>
      </w:pPr>
      <w:r w:rsidRPr="00805CF6">
        <w:rPr>
          <w:rFonts w:ascii="Times New Roman" w:eastAsia="Times New Roman" w:hAnsi="Times New Roman" w:cs="Times New Roman"/>
          <w:sz w:val="24"/>
          <w:szCs w:val="24"/>
          <w:lang w:val="uk-UA"/>
        </w:rPr>
        <w:t>*у випадку відсутності договору зазначається «відсутній» або ставиться прочерк, або залишається поле пустим;</w:t>
      </w:r>
    </w:p>
    <w:p w14:paraId="1EB086E1" w14:textId="77777777" w:rsidR="00CE41CD" w:rsidRPr="00805CF6" w:rsidRDefault="00CE41CD" w:rsidP="00CE41CD">
      <w:pPr>
        <w:numPr>
          <w:ilvl w:val="0"/>
          <w:numId w:val="18"/>
        </w:numPr>
        <w:spacing w:after="0" w:line="240" w:lineRule="auto"/>
        <w:rPr>
          <w:rFonts w:ascii="Times New Roman" w:eastAsia="Times New Roman" w:hAnsi="Times New Roman" w:cs="Times New Roman"/>
          <w:sz w:val="24"/>
          <w:szCs w:val="24"/>
          <w:lang w:val="uk-UA"/>
        </w:rPr>
      </w:pPr>
      <w:r w:rsidRPr="00805CF6">
        <w:rPr>
          <w:sz w:val="24"/>
          <w:szCs w:val="24"/>
          <w:lang w:val="uk-UA"/>
        </w:rPr>
        <w:t>**</w:t>
      </w:r>
      <w:r w:rsidRPr="00805CF6">
        <w:rPr>
          <w:rFonts w:ascii="Times New Roman" w:eastAsia="Times New Roman" w:hAnsi="Times New Roman" w:cs="Times New Roman"/>
          <w:sz w:val="24"/>
          <w:szCs w:val="24"/>
          <w:lang w:val="uk-UA"/>
        </w:rPr>
        <w:t>даний пункт виконується у випадку встановлення вимоги щодо надання гарантії на паперовому носії.</w:t>
      </w:r>
    </w:p>
    <w:p w14:paraId="75331B4F" w14:textId="77777777" w:rsidR="00CE41CD" w:rsidRPr="00805CF6" w:rsidRDefault="00CE41CD" w:rsidP="00CE41CD">
      <w:pPr>
        <w:shd w:val="clear" w:color="auto" w:fill="FFFFFF"/>
        <w:spacing w:after="0" w:line="240" w:lineRule="auto"/>
        <w:rPr>
          <w:rFonts w:ascii="Times New Roman" w:eastAsia="Times New Roman" w:hAnsi="Times New Roman" w:cs="Times New Roman"/>
          <w:sz w:val="24"/>
          <w:szCs w:val="24"/>
          <w:lang w:val="uk-UA"/>
        </w:rPr>
      </w:pPr>
    </w:p>
    <w:p w14:paraId="44ABA108" w14:textId="77777777" w:rsidR="00CE41CD" w:rsidRPr="00805CF6" w:rsidRDefault="00CE41CD" w:rsidP="00CE41CD">
      <w:pPr>
        <w:shd w:val="clear" w:color="auto" w:fill="FFFFFF"/>
        <w:spacing w:after="0" w:line="240" w:lineRule="auto"/>
        <w:jc w:val="center"/>
        <w:rPr>
          <w:rFonts w:ascii="Times New Roman" w:eastAsia="Times New Roman" w:hAnsi="Times New Roman" w:cs="Times New Roman"/>
          <w:sz w:val="24"/>
          <w:szCs w:val="24"/>
          <w:lang w:val="uk-UA"/>
        </w:rPr>
      </w:pPr>
      <w:r w:rsidRPr="00805CF6">
        <w:rPr>
          <w:rFonts w:ascii="Times New Roman" w:eastAsia="Times New Roman" w:hAnsi="Times New Roman" w:cs="Times New Roman"/>
          <w:b/>
          <w:sz w:val="24"/>
          <w:szCs w:val="24"/>
          <w:lang w:val="uk-UA"/>
        </w:rPr>
        <w:t xml:space="preserve">ФОРМА </w:t>
      </w:r>
      <w:r w:rsidRPr="00805CF6">
        <w:rPr>
          <w:rFonts w:ascii="Times New Roman" w:eastAsia="Times New Roman" w:hAnsi="Times New Roman" w:cs="Times New Roman"/>
          <w:b/>
          <w:sz w:val="24"/>
          <w:szCs w:val="24"/>
          <w:lang w:val="uk-UA"/>
        </w:rPr>
        <w:br/>
        <w:t>забезпечення тендерної пропозиції</w:t>
      </w:r>
    </w:p>
    <w:tbl>
      <w:tblPr>
        <w:tblW w:w="104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15"/>
      </w:tblGrid>
      <w:tr w:rsidR="00805CF6" w:rsidRPr="00805CF6" w14:paraId="448B3B8E" w14:textId="77777777" w:rsidTr="00D77411">
        <w:tc>
          <w:tcPr>
            <w:tcW w:w="10415" w:type="dxa"/>
          </w:tcPr>
          <w:p w14:paraId="074D8926" w14:textId="77777777" w:rsidR="00CE41CD" w:rsidRPr="00805CF6" w:rsidRDefault="00CE41CD" w:rsidP="00CE41CD">
            <w:pPr>
              <w:shd w:val="clear" w:color="auto" w:fill="FFFFFF"/>
              <w:spacing w:after="0" w:line="240" w:lineRule="auto"/>
              <w:rPr>
                <w:rFonts w:ascii="Times New Roman" w:eastAsia="Times New Roman" w:hAnsi="Times New Roman" w:cs="Times New Roman"/>
                <w:sz w:val="24"/>
                <w:szCs w:val="24"/>
                <w:lang w:val="uk-UA"/>
              </w:rPr>
            </w:pPr>
          </w:p>
          <w:p w14:paraId="44933718" w14:textId="77777777" w:rsidR="00CE41CD" w:rsidRPr="00805CF6" w:rsidRDefault="00CE41CD" w:rsidP="00CE41CD">
            <w:pPr>
              <w:shd w:val="clear" w:color="auto" w:fill="FFFFFF"/>
              <w:spacing w:after="0" w:line="240" w:lineRule="auto"/>
              <w:rPr>
                <w:rFonts w:ascii="Times New Roman" w:eastAsia="Times New Roman" w:hAnsi="Times New Roman" w:cs="Times New Roman"/>
                <w:sz w:val="24"/>
                <w:szCs w:val="24"/>
                <w:lang w:val="uk-UA"/>
              </w:rPr>
            </w:pPr>
            <w:r w:rsidRPr="00805CF6">
              <w:rPr>
                <w:rFonts w:ascii="Times New Roman" w:eastAsia="Times New Roman" w:hAnsi="Times New Roman" w:cs="Times New Roman"/>
                <w:b/>
                <w:sz w:val="24"/>
                <w:szCs w:val="24"/>
                <w:lang w:val="uk-UA"/>
              </w:rPr>
              <w:t>________________________________________ ГАРАНТІЯ № ________</w:t>
            </w:r>
          </w:p>
          <w:p w14:paraId="5EB567B6" w14:textId="77777777" w:rsidR="00CE41CD" w:rsidRPr="00805CF6" w:rsidRDefault="00CE41CD" w:rsidP="00CE41CD">
            <w:pPr>
              <w:shd w:val="clear" w:color="auto" w:fill="FFFFFF"/>
              <w:spacing w:after="0" w:line="240" w:lineRule="auto"/>
              <w:ind w:left="1843" w:right="3210" w:firstLine="141"/>
              <w:rPr>
                <w:rFonts w:ascii="Times New Roman" w:eastAsia="Times New Roman" w:hAnsi="Times New Roman" w:cs="Times New Roman"/>
                <w:sz w:val="20"/>
                <w:szCs w:val="20"/>
                <w:lang w:val="uk-UA"/>
              </w:rPr>
            </w:pPr>
            <w:r w:rsidRPr="00805CF6">
              <w:rPr>
                <w:rFonts w:ascii="Times New Roman" w:eastAsia="Times New Roman" w:hAnsi="Times New Roman" w:cs="Times New Roman"/>
                <w:sz w:val="20"/>
                <w:szCs w:val="20"/>
                <w:lang w:val="uk-UA"/>
              </w:rPr>
              <w:t>(назва в разі необхідності)</w:t>
            </w:r>
          </w:p>
          <w:p w14:paraId="7058A2B5" w14:textId="77777777" w:rsidR="00CE41CD" w:rsidRPr="00805CF6" w:rsidRDefault="00CE41CD" w:rsidP="00CE41CD">
            <w:pPr>
              <w:shd w:val="clear" w:color="auto" w:fill="FFFFFF"/>
              <w:spacing w:after="0" w:line="240" w:lineRule="auto"/>
              <w:ind w:firstLine="283"/>
              <w:jc w:val="both"/>
              <w:rPr>
                <w:rFonts w:ascii="Times New Roman" w:eastAsia="Times New Roman" w:hAnsi="Times New Roman" w:cs="Times New Roman"/>
                <w:sz w:val="24"/>
                <w:szCs w:val="24"/>
                <w:lang w:val="uk-UA"/>
              </w:rPr>
            </w:pPr>
            <w:r w:rsidRPr="00805CF6">
              <w:rPr>
                <w:rFonts w:ascii="Times New Roman" w:eastAsia="Times New Roman" w:hAnsi="Times New Roman" w:cs="Times New Roman"/>
                <w:sz w:val="24"/>
                <w:szCs w:val="24"/>
                <w:lang w:val="uk-UA"/>
              </w:rPr>
              <w:t>1. Реквізити</w:t>
            </w:r>
          </w:p>
          <w:p w14:paraId="1366E1AF" w14:textId="77777777" w:rsidR="00CE41CD" w:rsidRPr="00805CF6" w:rsidRDefault="00CE41CD" w:rsidP="00CE41CD">
            <w:pPr>
              <w:shd w:val="clear" w:color="auto" w:fill="FFFFFF"/>
              <w:spacing w:after="0" w:line="240" w:lineRule="auto"/>
              <w:ind w:firstLine="283"/>
              <w:jc w:val="both"/>
              <w:rPr>
                <w:rFonts w:ascii="Times New Roman" w:eastAsia="Times New Roman" w:hAnsi="Times New Roman" w:cs="Times New Roman"/>
                <w:sz w:val="24"/>
                <w:szCs w:val="24"/>
                <w:lang w:val="uk-UA"/>
              </w:rPr>
            </w:pPr>
            <w:r w:rsidRPr="00805CF6">
              <w:rPr>
                <w:rFonts w:ascii="Times New Roman" w:eastAsia="Times New Roman" w:hAnsi="Times New Roman" w:cs="Times New Roman"/>
                <w:sz w:val="24"/>
                <w:szCs w:val="24"/>
                <w:lang w:val="uk-UA"/>
              </w:rPr>
              <w:lastRenderedPageBreak/>
              <w:t>Дата видачі ______________</w:t>
            </w:r>
          </w:p>
          <w:p w14:paraId="6CECA7A6" w14:textId="77777777" w:rsidR="00CE41CD" w:rsidRPr="00805CF6" w:rsidRDefault="00CE41CD" w:rsidP="00CE41CD">
            <w:pPr>
              <w:shd w:val="clear" w:color="auto" w:fill="FFFFFF"/>
              <w:spacing w:after="0" w:line="240" w:lineRule="auto"/>
              <w:ind w:firstLine="283"/>
              <w:jc w:val="both"/>
              <w:rPr>
                <w:rFonts w:ascii="Times New Roman" w:eastAsia="Times New Roman" w:hAnsi="Times New Roman" w:cs="Times New Roman"/>
                <w:sz w:val="24"/>
                <w:szCs w:val="24"/>
                <w:lang w:val="uk-UA"/>
              </w:rPr>
            </w:pPr>
            <w:r w:rsidRPr="00805CF6">
              <w:rPr>
                <w:rFonts w:ascii="Times New Roman" w:eastAsia="Times New Roman" w:hAnsi="Times New Roman" w:cs="Times New Roman"/>
                <w:sz w:val="24"/>
                <w:szCs w:val="24"/>
                <w:lang w:val="uk-UA"/>
              </w:rPr>
              <w:t>Місце складання ___________________________________________________________________</w:t>
            </w:r>
          </w:p>
          <w:p w14:paraId="4DE88A88" w14:textId="77777777" w:rsidR="00CE41CD" w:rsidRPr="00805CF6" w:rsidRDefault="00CE41CD" w:rsidP="00CE41CD">
            <w:pPr>
              <w:shd w:val="clear" w:color="auto" w:fill="FFFFFF"/>
              <w:spacing w:after="0" w:line="240" w:lineRule="auto"/>
              <w:ind w:firstLine="283"/>
              <w:jc w:val="both"/>
              <w:rPr>
                <w:rFonts w:ascii="Times New Roman" w:eastAsia="Times New Roman" w:hAnsi="Times New Roman" w:cs="Times New Roman"/>
                <w:sz w:val="24"/>
                <w:szCs w:val="24"/>
                <w:lang w:val="uk-UA"/>
              </w:rPr>
            </w:pPr>
            <w:r w:rsidRPr="00805CF6">
              <w:rPr>
                <w:rFonts w:ascii="Times New Roman" w:eastAsia="Times New Roman" w:hAnsi="Times New Roman" w:cs="Times New Roman"/>
                <w:sz w:val="24"/>
                <w:szCs w:val="24"/>
                <w:lang w:val="uk-UA"/>
              </w:rPr>
              <w:t>Повне найменування гаранта _________________________________________________________</w:t>
            </w:r>
          </w:p>
          <w:p w14:paraId="6D176DBA" w14:textId="77777777" w:rsidR="00CE41CD" w:rsidRPr="00805CF6" w:rsidRDefault="00CE41CD" w:rsidP="00CE41CD">
            <w:pPr>
              <w:shd w:val="clear" w:color="auto" w:fill="FFFFFF"/>
              <w:spacing w:after="0" w:line="240" w:lineRule="auto"/>
              <w:jc w:val="both"/>
              <w:rPr>
                <w:rFonts w:ascii="Times New Roman" w:eastAsia="Times New Roman" w:hAnsi="Times New Roman" w:cs="Times New Roman"/>
                <w:sz w:val="24"/>
                <w:szCs w:val="24"/>
                <w:lang w:val="uk-UA"/>
              </w:rPr>
            </w:pPr>
            <w:r w:rsidRPr="00805CF6">
              <w:rPr>
                <w:rFonts w:ascii="Times New Roman" w:eastAsia="Times New Roman" w:hAnsi="Times New Roman" w:cs="Times New Roman"/>
                <w:sz w:val="24"/>
                <w:szCs w:val="24"/>
                <w:lang w:val="uk-UA"/>
              </w:rPr>
              <w:t>____________________________________________________________________________________</w:t>
            </w:r>
          </w:p>
          <w:p w14:paraId="36D96F1C" w14:textId="77777777" w:rsidR="00CE41CD" w:rsidRPr="00805CF6" w:rsidRDefault="00CE41CD" w:rsidP="00CE41CD">
            <w:pPr>
              <w:shd w:val="clear" w:color="auto" w:fill="FFFFFF"/>
              <w:spacing w:after="0" w:line="240" w:lineRule="auto"/>
              <w:ind w:firstLine="283"/>
              <w:jc w:val="both"/>
              <w:rPr>
                <w:rFonts w:ascii="Times New Roman" w:eastAsia="Times New Roman" w:hAnsi="Times New Roman" w:cs="Times New Roman"/>
                <w:sz w:val="24"/>
                <w:szCs w:val="24"/>
                <w:lang w:val="uk-UA"/>
              </w:rPr>
            </w:pPr>
            <w:r w:rsidRPr="00805CF6">
              <w:rPr>
                <w:rFonts w:ascii="Times New Roman" w:eastAsia="Times New Roman" w:hAnsi="Times New Roman" w:cs="Times New Roman"/>
                <w:sz w:val="24"/>
                <w:szCs w:val="24"/>
                <w:lang w:val="uk-UA"/>
              </w:rPr>
              <w:t>Повне найменування принципала _____________________________________________________</w:t>
            </w:r>
          </w:p>
          <w:p w14:paraId="4E88466F" w14:textId="77777777" w:rsidR="00CE41CD" w:rsidRPr="00805CF6" w:rsidRDefault="00CE41CD" w:rsidP="00CE41CD">
            <w:pPr>
              <w:shd w:val="clear" w:color="auto" w:fill="FFFFFF"/>
              <w:spacing w:after="0" w:line="240" w:lineRule="auto"/>
              <w:jc w:val="both"/>
              <w:rPr>
                <w:rFonts w:ascii="Times New Roman" w:eastAsia="Times New Roman" w:hAnsi="Times New Roman" w:cs="Times New Roman"/>
                <w:sz w:val="24"/>
                <w:szCs w:val="24"/>
                <w:lang w:val="uk-UA"/>
              </w:rPr>
            </w:pPr>
            <w:r w:rsidRPr="00805CF6">
              <w:rPr>
                <w:rFonts w:ascii="Times New Roman" w:eastAsia="Times New Roman" w:hAnsi="Times New Roman" w:cs="Times New Roman"/>
                <w:sz w:val="24"/>
                <w:szCs w:val="24"/>
                <w:lang w:val="uk-UA"/>
              </w:rPr>
              <w:t>____________________________________________________________________________________</w:t>
            </w:r>
          </w:p>
          <w:p w14:paraId="5D02F22E" w14:textId="77777777" w:rsidR="00CE41CD" w:rsidRPr="00805CF6" w:rsidRDefault="00CE41CD" w:rsidP="00CE41CD">
            <w:pPr>
              <w:shd w:val="clear" w:color="auto" w:fill="FFFFFF"/>
              <w:spacing w:after="0" w:line="240" w:lineRule="auto"/>
              <w:ind w:firstLine="283"/>
              <w:jc w:val="both"/>
              <w:rPr>
                <w:rFonts w:ascii="Times New Roman" w:eastAsia="Times New Roman" w:hAnsi="Times New Roman" w:cs="Times New Roman"/>
                <w:sz w:val="24"/>
                <w:szCs w:val="24"/>
                <w:lang w:val="uk-UA"/>
              </w:rPr>
            </w:pPr>
            <w:r w:rsidRPr="00805CF6">
              <w:rPr>
                <w:rFonts w:ascii="Times New Roman" w:eastAsia="Times New Roman" w:hAnsi="Times New Roman" w:cs="Times New Roman"/>
                <w:sz w:val="24"/>
                <w:szCs w:val="24"/>
                <w:lang w:val="uk-UA"/>
              </w:rPr>
              <w:t xml:space="preserve">Найменування </w:t>
            </w:r>
            <w:proofErr w:type="spellStart"/>
            <w:r w:rsidRPr="00805CF6">
              <w:rPr>
                <w:rFonts w:ascii="Times New Roman" w:eastAsia="Times New Roman" w:hAnsi="Times New Roman" w:cs="Times New Roman"/>
                <w:sz w:val="24"/>
                <w:szCs w:val="24"/>
                <w:lang w:val="uk-UA"/>
              </w:rPr>
              <w:t>бенефіціара</w:t>
            </w:r>
            <w:proofErr w:type="spellEnd"/>
            <w:r w:rsidRPr="00805CF6">
              <w:rPr>
                <w:rFonts w:ascii="Times New Roman" w:eastAsia="Times New Roman" w:hAnsi="Times New Roman" w:cs="Times New Roman"/>
                <w:sz w:val="24"/>
                <w:szCs w:val="24"/>
                <w:lang w:val="uk-UA"/>
              </w:rPr>
              <w:t xml:space="preserve"> __________________________________________________________</w:t>
            </w:r>
          </w:p>
          <w:p w14:paraId="5511B117" w14:textId="77777777" w:rsidR="00CE41CD" w:rsidRPr="00805CF6" w:rsidRDefault="00CE41CD" w:rsidP="00CE41CD">
            <w:pPr>
              <w:shd w:val="clear" w:color="auto" w:fill="FFFFFF"/>
              <w:spacing w:after="0" w:line="240" w:lineRule="auto"/>
              <w:jc w:val="both"/>
              <w:rPr>
                <w:rFonts w:ascii="Times New Roman" w:eastAsia="Times New Roman" w:hAnsi="Times New Roman" w:cs="Times New Roman"/>
                <w:sz w:val="24"/>
                <w:szCs w:val="24"/>
                <w:lang w:val="uk-UA"/>
              </w:rPr>
            </w:pPr>
            <w:r w:rsidRPr="00805CF6">
              <w:rPr>
                <w:rFonts w:ascii="Times New Roman" w:eastAsia="Times New Roman" w:hAnsi="Times New Roman" w:cs="Times New Roman"/>
                <w:sz w:val="24"/>
                <w:szCs w:val="24"/>
                <w:lang w:val="uk-UA"/>
              </w:rPr>
              <w:t>____________________________________________________________________________________</w:t>
            </w:r>
          </w:p>
          <w:p w14:paraId="22C3AC27" w14:textId="77777777" w:rsidR="00CE41CD" w:rsidRPr="00805CF6" w:rsidRDefault="00CE41CD" w:rsidP="00CE41CD">
            <w:pPr>
              <w:shd w:val="clear" w:color="auto" w:fill="FFFFFF"/>
              <w:spacing w:after="0" w:line="240" w:lineRule="auto"/>
              <w:ind w:firstLine="283"/>
              <w:jc w:val="both"/>
              <w:rPr>
                <w:rFonts w:ascii="Times New Roman" w:eastAsia="Times New Roman" w:hAnsi="Times New Roman" w:cs="Times New Roman"/>
                <w:sz w:val="24"/>
                <w:szCs w:val="24"/>
                <w:lang w:val="uk-UA"/>
              </w:rPr>
            </w:pPr>
            <w:r w:rsidRPr="00805CF6">
              <w:rPr>
                <w:rFonts w:ascii="Times New Roman" w:eastAsia="Times New Roman" w:hAnsi="Times New Roman" w:cs="Times New Roman"/>
                <w:sz w:val="24"/>
                <w:szCs w:val="24"/>
                <w:lang w:val="uk-UA"/>
              </w:rPr>
              <w:t>Сума гарантії ______________________________________________________________________</w:t>
            </w:r>
          </w:p>
          <w:p w14:paraId="47B0241E" w14:textId="77777777" w:rsidR="00CE41CD" w:rsidRPr="00805CF6" w:rsidRDefault="00CE41CD" w:rsidP="00CE41CD">
            <w:pPr>
              <w:shd w:val="clear" w:color="auto" w:fill="FFFFFF"/>
              <w:spacing w:after="0" w:line="240" w:lineRule="auto"/>
              <w:ind w:firstLine="283"/>
              <w:jc w:val="both"/>
              <w:rPr>
                <w:rFonts w:ascii="Times New Roman" w:eastAsia="Times New Roman" w:hAnsi="Times New Roman" w:cs="Times New Roman"/>
                <w:sz w:val="24"/>
                <w:szCs w:val="24"/>
                <w:lang w:val="uk-UA"/>
              </w:rPr>
            </w:pPr>
            <w:r w:rsidRPr="00805CF6">
              <w:rPr>
                <w:rFonts w:ascii="Times New Roman" w:eastAsia="Times New Roman" w:hAnsi="Times New Roman" w:cs="Times New Roman"/>
                <w:sz w:val="24"/>
                <w:szCs w:val="24"/>
                <w:lang w:val="uk-UA"/>
              </w:rPr>
              <w:t>Назва валюти, у якій надається гарантія _______________________________________________</w:t>
            </w:r>
          </w:p>
          <w:p w14:paraId="4B666578" w14:textId="77777777" w:rsidR="00CE41CD" w:rsidRPr="00805CF6" w:rsidRDefault="00CE41CD" w:rsidP="00CE41CD">
            <w:pPr>
              <w:shd w:val="clear" w:color="auto" w:fill="FFFFFF"/>
              <w:spacing w:after="0" w:line="240" w:lineRule="auto"/>
              <w:jc w:val="both"/>
              <w:rPr>
                <w:rFonts w:ascii="Times New Roman" w:eastAsia="Times New Roman" w:hAnsi="Times New Roman" w:cs="Times New Roman"/>
                <w:sz w:val="24"/>
                <w:szCs w:val="24"/>
                <w:lang w:val="uk-UA"/>
              </w:rPr>
            </w:pPr>
            <w:r w:rsidRPr="00805CF6">
              <w:rPr>
                <w:rFonts w:ascii="Times New Roman" w:eastAsia="Times New Roman" w:hAnsi="Times New Roman" w:cs="Times New Roman"/>
                <w:sz w:val="24"/>
                <w:szCs w:val="24"/>
                <w:lang w:val="uk-UA"/>
              </w:rPr>
              <w:t>____________________________________________________________________________________</w:t>
            </w:r>
          </w:p>
          <w:p w14:paraId="324F8CE1" w14:textId="77777777" w:rsidR="00CE41CD" w:rsidRPr="00805CF6" w:rsidRDefault="00CE41CD" w:rsidP="00CE41CD">
            <w:pPr>
              <w:shd w:val="clear" w:color="auto" w:fill="FFFFFF"/>
              <w:spacing w:after="0" w:line="240" w:lineRule="auto"/>
              <w:ind w:firstLine="283"/>
              <w:jc w:val="both"/>
              <w:rPr>
                <w:rFonts w:ascii="Times New Roman" w:eastAsia="Times New Roman" w:hAnsi="Times New Roman" w:cs="Times New Roman"/>
                <w:sz w:val="24"/>
                <w:szCs w:val="24"/>
                <w:lang w:val="uk-UA"/>
              </w:rPr>
            </w:pPr>
            <w:r w:rsidRPr="00805CF6">
              <w:rPr>
                <w:rFonts w:ascii="Times New Roman" w:eastAsia="Times New Roman" w:hAnsi="Times New Roman" w:cs="Times New Roman"/>
                <w:sz w:val="24"/>
                <w:szCs w:val="24"/>
                <w:lang w:val="uk-UA"/>
              </w:rPr>
              <w:t>Дата початку строку дії гарантії (набрання чинності) ____________________________________</w:t>
            </w:r>
          </w:p>
          <w:p w14:paraId="30DC56E0" w14:textId="77777777" w:rsidR="00CE41CD" w:rsidRPr="00805CF6" w:rsidRDefault="00CE41CD" w:rsidP="00CE41CD">
            <w:pPr>
              <w:shd w:val="clear" w:color="auto" w:fill="FFFFFF"/>
              <w:spacing w:after="0" w:line="240" w:lineRule="auto"/>
              <w:jc w:val="both"/>
              <w:rPr>
                <w:rFonts w:ascii="Times New Roman" w:eastAsia="Times New Roman" w:hAnsi="Times New Roman" w:cs="Times New Roman"/>
                <w:sz w:val="24"/>
                <w:szCs w:val="24"/>
                <w:lang w:val="uk-UA"/>
              </w:rPr>
            </w:pPr>
            <w:r w:rsidRPr="00805CF6">
              <w:rPr>
                <w:rFonts w:ascii="Times New Roman" w:eastAsia="Times New Roman" w:hAnsi="Times New Roman" w:cs="Times New Roman"/>
                <w:sz w:val="24"/>
                <w:szCs w:val="24"/>
                <w:lang w:val="uk-UA"/>
              </w:rPr>
              <w:t>____________________________________________________________________________________</w:t>
            </w:r>
          </w:p>
          <w:p w14:paraId="0FFD9FA0" w14:textId="77777777" w:rsidR="00CE41CD" w:rsidRPr="00805CF6" w:rsidRDefault="00CE41CD" w:rsidP="00CE41CD">
            <w:pPr>
              <w:shd w:val="clear" w:color="auto" w:fill="FFFFFF"/>
              <w:spacing w:after="0" w:line="240" w:lineRule="auto"/>
              <w:ind w:firstLine="283"/>
              <w:jc w:val="both"/>
              <w:rPr>
                <w:rFonts w:ascii="Times New Roman" w:eastAsia="Times New Roman" w:hAnsi="Times New Roman" w:cs="Times New Roman"/>
                <w:sz w:val="24"/>
                <w:szCs w:val="24"/>
                <w:lang w:val="uk-UA"/>
              </w:rPr>
            </w:pPr>
            <w:r w:rsidRPr="00805CF6">
              <w:rPr>
                <w:rFonts w:ascii="Times New Roman" w:eastAsia="Times New Roman" w:hAnsi="Times New Roman" w:cs="Times New Roman"/>
                <w:sz w:val="24"/>
                <w:szCs w:val="24"/>
                <w:lang w:val="uk-UA"/>
              </w:rPr>
              <w:t>Дата закінчення строку дії гарантії, якщо жодна з подій, передбачених у пункті 4 форми, не настане ____________________________________________________________________________</w:t>
            </w:r>
          </w:p>
          <w:p w14:paraId="0FE18536" w14:textId="77777777" w:rsidR="00CE41CD" w:rsidRPr="00805CF6" w:rsidRDefault="00CE41CD" w:rsidP="00CE41CD">
            <w:pPr>
              <w:shd w:val="clear" w:color="auto" w:fill="FFFFFF"/>
              <w:spacing w:after="0" w:line="240" w:lineRule="auto"/>
              <w:ind w:firstLine="283"/>
              <w:rPr>
                <w:rFonts w:ascii="Times New Roman" w:eastAsia="Times New Roman" w:hAnsi="Times New Roman" w:cs="Times New Roman"/>
                <w:sz w:val="24"/>
                <w:szCs w:val="24"/>
                <w:lang w:val="uk-UA"/>
              </w:rPr>
            </w:pPr>
            <w:r w:rsidRPr="00805CF6">
              <w:rPr>
                <w:rFonts w:ascii="Times New Roman" w:eastAsia="Times New Roman" w:hAnsi="Times New Roman" w:cs="Times New Roman"/>
                <w:sz w:val="24"/>
                <w:szCs w:val="24"/>
                <w:lang w:val="uk-UA"/>
              </w:rPr>
              <w:t>Номер оголошення про проведення конкурентної процедури закупівлі _____________________</w:t>
            </w:r>
          </w:p>
          <w:p w14:paraId="59C0120D" w14:textId="77777777" w:rsidR="00CE41CD" w:rsidRPr="00805CF6" w:rsidRDefault="00CE41CD" w:rsidP="00CE41CD">
            <w:pPr>
              <w:shd w:val="clear" w:color="auto" w:fill="FFFFFF"/>
              <w:spacing w:after="0" w:line="240" w:lineRule="auto"/>
              <w:jc w:val="both"/>
              <w:rPr>
                <w:rFonts w:ascii="Times New Roman" w:eastAsia="Times New Roman" w:hAnsi="Times New Roman" w:cs="Times New Roman"/>
                <w:sz w:val="24"/>
                <w:szCs w:val="24"/>
                <w:lang w:val="uk-UA"/>
              </w:rPr>
            </w:pPr>
            <w:r w:rsidRPr="00805CF6">
              <w:rPr>
                <w:rFonts w:ascii="Times New Roman" w:eastAsia="Times New Roman" w:hAnsi="Times New Roman" w:cs="Times New Roman"/>
                <w:sz w:val="24"/>
                <w:szCs w:val="24"/>
                <w:lang w:val="uk-UA"/>
              </w:rPr>
              <w:t>____________________________________________________________________________________</w:t>
            </w:r>
          </w:p>
          <w:p w14:paraId="388167B9" w14:textId="77777777" w:rsidR="00CE41CD" w:rsidRPr="00805CF6" w:rsidRDefault="00CE41CD" w:rsidP="00CE41CD">
            <w:pPr>
              <w:shd w:val="clear" w:color="auto" w:fill="FFFFFF"/>
              <w:spacing w:after="0" w:line="240" w:lineRule="auto"/>
              <w:ind w:firstLine="283"/>
              <w:jc w:val="both"/>
              <w:rPr>
                <w:rFonts w:ascii="Times New Roman" w:eastAsia="Times New Roman" w:hAnsi="Times New Roman" w:cs="Times New Roman"/>
                <w:sz w:val="24"/>
                <w:szCs w:val="24"/>
                <w:lang w:val="uk-UA"/>
              </w:rPr>
            </w:pPr>
            <w:r w:rsidRPr="00805CF6">
              <w:rPr>
                <w:rFonts w:ascii="Times New Roman" w:eastAsia="Times New Roman" w:hAnsi="Times New Roman" w:cs="Times New Roman"/>
                <w:sz w:val="24"/>
                <w:szCs w:val="24"/>
                <w:lang w:val="uk-UA"/>
              </w:rPr>
              <w:t>Інформація щодо тендерної документації ______________________________________________</w:t>
            </w:r>
          </w:p>
          <w:p w14:paraId="5774E65E" w14:textId="77777777" w:rsidR="00CE41CD" w:rsidRPr="00805CF6" w:rsidRDefault="00CE41CD" w:rsidP="00CE41CD">
            <w:pPr>
              <w:shd w:val="clear" w:color="auto" w:fill="FFFFFF"/>
              <w:spacing w:after="0" w:line="240" w:lineRule="auto"/>
              <w:jc w:val="both"/>
              <w:rPr>
                <w:rFonts w:ascii="Times New Roman" w:eastAsia="Times New Roman" w:hAnsi="Times New Roman" w:cs="Times New Roman"/>
                <w:sz w:val="24"/>
                <w:szCs w:val="24"/>
                <w:lang w:val="uk-UA"/>
              </w:rPr>
            </w:pPr>
            <w:r w:rsidRPr="00805CF6">
              <w:rPr>
                <w:rFonts w:ascii="Times New Roman" w:eastAsia="Times New Roman" w:hAnsi="Times New Roman" w:cs="Times New Roman"/>
                <w:sz w:val="24"/>
                <w:szCs w:val="24"/>
                <w:lang w:val="uk-UA"/>
              </w:rPr>
              <w:t>____________________________________________________________________________________</w:t>
            </w:r>
          </w:p>
          <w:p w14:paraId="3AB68CE6" w14:textId="77777777" w:rsidR="00CE41CD" w:rsidRPr="00805CF6" w:rsidRDefault="00CE41CD" w:rsidP="00CE41CD">
            <w:pPr>
              <w:shd w:val="clear" w:color="auto" w:fill="FFFFFF"/>
              <w:spacing w:after="0" w:line="240" w:lineRule="auto"/>
              <w:ind w:firstLine="283"/>
              <w:rPr>
                <w:rFonts w:ascii="Times New Roman" w:eastAsia="Times New Roman" w:hAnsi="Times New Roman" w:cs="Times New Roman"/>
                <w:sz w:val="24"/>
                <w:szCs w:val="24"/>
                <w:lang w:val="uk-UA"/>
              </w:rPr>
            </w:pPr>
            <w:r w:rsidRPr="00805CF6">
              <w:rPr>
                <w:rFonts w:ascii="Times New Roman" w:eastAsia="Times New Roman" w:hAnsi="Times New Roman" w:cs="Times New Roman"/>
                <w:sz w:val="24"/>
                <w:szCs w:val="24"/>
                <w:lang w:val="uk-UA"/>
              </w:rPr>
              <w:t>Відомості про договір, відповідно до якого видається гарантія банком, страховою організацією, фінансовою установою (у разі наявності)* _____________________________________________</w:t>
            </w:r>
          </w:p>
          <w:p w14:paraId="08482ADA" w14:textId="77777777" w:rsidR="00CE41CD" w:rsidRPr="00805CF6" w:rsidRDefault="00CE41CD" w:rsidP="00CE41CD">
            <w:pPr>
              <w:shd w:val="clear" w:color="auto" w:fill="FFFFFF"/>
              <w:spacing w:after="0" w:line="240" w:lineRule="auto"/>
              <w:ind w:firstLine="283"/>
              <w:jc w:val="both"/>
              <w:rPr>
                <w:rFonts w:ascii="Times New Roman" w:eastAsia="Times New Roman" w:hAnsi="Times New Roman" w:cs="Times New Roman"/>
                <w:sz w:val="24"/>
                <w:szCs w:val="24"/>
                <w:lang w:val="uk-UA"/>
              </w:rPr>
            </w:pPr>
          </w:p>
          <w:p w14:paraId="53A091C2" w14:textId="77777777" w:rsidR="00CE41CD" w:rsidRPr="00805CF6" w:rsidRDefault="00CE41CD" w:rsidP="00CE41CD">
            <w:pPr>
              <w:shd w:val="clear" w:color="auto" w:fill="FFFFFF"/>
              <w:spacing w:after="0" w:line="240" w:lineRule="auto"/>
              <w:ind w:firstLine="283"/>
              <w:jc w:val="both"/>
              <w:rPr>
                <w:rFonts w:ascii="Times New Roman" w:eastAsia="Times New Roman" w:hAnsi="Times New Roman" w:cs="Times New Roman"/>
                <w:sz w:val="24"/>
                <w:szCs w:val="24"/>
                <w:lang w:val="uk-UA"/>
              </w:rPr>
            </w:pPr>
            <w:r w:rsidRPr="00805CF6">
              <w:rPr>
                <w:rFonts w:ascii="Times New Roman" w:eastAsia="Times New Roman" w:hAnsi="Times New Roman" w:cs="Times New Roman"/>
                <w:sz w:val="24"/>
                <w:szCs w:val="24"/>
                <w:lang w:val="uk-UA"/>
              </w:rPr>
              <w:t>2. Ця гарантія застосовується для цілей забезпечення тендерної пропозиції учасника процедури закупівлі відповідно до Закону України «Про публічні закупівлі» (далі - Закон) з врахуванням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14:paraId="5204B1E4" w14:textId="77777777" w:rsidR="00CE41CD" w:rsidRPr="00805CF6" w:rsidRDefault="00CE41CD" w:rsidP="00CE41CD">
            <w:pPr>
              <w:shd w:val="clear" w:color="auto" w:fill="FFFFFF"/>
              <w:spacing w:after="0" w:line="240" w:lineRule="auto"/>
              <w:ind w:firstLine="283"/>
              <w:jc w:val="both"/>
              <w:rPr>
                <w:rFonts w:ascii="Times New Roman" w:eastAsia="Times New Roman" w:hAnsi="Times New Roman" w:cs="Times New Roman"/>
                <w:sz w:val="24"/>
                <w:szCs w:val="24"/>
                <w:lang w:val="uk-UA"/>
              </w:rPr>
            </w:pPr>
          </w:p>
          <w:p w14:paraId="19295FAE" w14:textId="77777777" w:rsidR="00CE41CD" w:rsidRPr="00805CF6" w:rsidRDefault="00CE41CD" w:rsidP="00CE41CD">
            <w:pPr>
              <w:shd w:val="clear" w:color="auto" w:fill="FFFFFF"/>
              <w:spacing w:after="0" w:line="240" w:lineRule="auto"/>
              <w:ind w:firstLine="283"/>
              <w:jc w:val="both"/>
              <w:rPr>
                <w:rFonts w:ascii="Times New Roman" w:eastAsia="Times New Roman" w:hAnsi="Times New Roman" w:cs="Times New Roman"/>
                <w:sz w:val="24"/>
                <w:szCs w:val="24"/>
                <w:lang w:val="uk-UA"/>
              </w:rPr>
            </w:pPr>
            <w:r w:rsidRPr="00805CF6">
              <w:rPr>
                <w:rFonts w:ascii="Times New Roman" w:eastAsia="Times New Roman" w:hAnsi="Times New Roman" w:cs="Times New Roman"/>
                <w:sz w:val="24"/>
                <w:szCs w:val="24"/>
                <w:lang w:val="uk-UA"/>
              </w:rPr>
              <w:t xml:space="preserve">3. За цією гарантією гарант безвідклично зобов’язаний сплатити </w:t>
            </w:r>
            <w:proofErr w:type="spellStart"/>
            <w:r w:rsidRPr="00805CF6">
              <w:rPr>
                <w:rFonts w:ascii="Times New Roman" w:eastAsia="Times New Roman" w:hAnsi="Times New Roman" w:cs="Times New Roman"/>
                <w:sz w:val="24"/>
                <w:szCs w:val="24"/>
                <w:lang w:val="uk-UA"/>
              </w:rPr>
              <w:t>бенефіціару</w:t>
            </w:r>
            <w:proofErr w:type="spellEnd"/>
            <w:r w:rsidRPr="00805CF6">
              <w:rPr>
                <w:rFonts w:ascii="Times New Roman" w:eastAsia="Times New Roman" w:hAnsi="Times New Roman" w:cs="Times New Roman"/>
                <w:sz w:val="24"/>
                <w:szCs w:val="24"/>
                <w:lang w:val="uk-UA"/>
              </w:rPr>
              <w:t xml:space="preserve"> суму гарантії протягом 5 днів після дня отримання гарантом письмової вимоги </w:t>
            </w:r>
            <w:proofErr w:type="spellStart"/>
            <w:r w:rsidRPr="00805CF6">
              <w:rPr>
                <w:rFonts w:ascii="Times New Roman" w:eastAsia="Times New Roman" w:hAnsi="Times New Roman" w:cs="Times New Roman"/>
                <w:sz w:val="24"/>
                <w:szCs w:val="24"/>
                <w:lang w:val="uk-UA"/>
              </w:rPr>
              <w:t>бенефіціара</w:t>
            </w:r>
            <w:proofErr w:type="spellEnd"/>
            <w:r w:rsidRPr="00805CF6">
              <w:rPr>
                <w:rFonts w:ascii="Times New Roman" w:eastAsia="Times New Roman" w:hAnsi="Times New Roman" w:cs="Times New Roman"/>
                <w:sz w:val="24"/>
                <w:szCs w:val="24"/>
                <w:lang w:val="uk-UA"/>
              </w:rPr>
              <w:t xml:space="preserve"> про сплату суми гарантії (далі - вимога).</w:t>
            </w:r>
          </w:p>
          <w:p w14:paraId="6348669B" w14:textId="77777777" w:rsidR="00CE41CD" w:rsidRPr="00805CF6" w:rsidRDefault="00CE41CD" w:rsidP="00CE41CD">
            <w:pPr>
              <w:shd w:val="clear" w:color="auto" w:fill="FFFFFF"/>
              <w:spacing w:after="0" w:line="240" w:lineRule="auto"/>
              <w:ind w:firstLine="283"/>
              <w:jc w:val="both"/>
              <w:rPr>
                <w:rFonts w:ascii="Times New Roman" w:eastAsia="Times New Roman" w:hAnsi="Times New Roman" w:cs="Times New Roman"/>
                <w:sz w:val="24"/>
                <w:szCs w:val="24"/>
                <w:lang w:val="uk-UA"/>
              </w:rPr>
            </w:pPr>
            <w:r w:rsidRPr="00805CF6">
              <w:rPr>
                <w:rFonts w:ascii="Times New Roman" w:eastAsia="Times New Roman" w:hAnsi="Times New Roman" w:cs="Times New Roman"/>
                <w:sz w:val="24"/>
                <w:szCs w:val="24"/>
                <w:lang w:val="uk-UA"/>
              </w:rPr>
              <w:t xml:space="preserve">Вимога надається </w:t>
            </w:r>
            <w:proofErr w:type="spellStart"/>
            <w:r w:rsidRPr="00805CF6">
              <w:rPr>
                <w:rFonts w:ascii="Times New Roman" w:eastAsia="Times New Roman" w:hAnsi="Times New Roman" w:cs="Times New Roman"/>
                <w:sz w:val="24"/>
                <w:szCs w:val="24"/>
                <w:lang w:val="uk-UA"/>
              </w:rPr>
              <w:t>бенефіціаром</w:t>
            </w:r>
            <w:proofErr w:type="spellEnd"/>
            <w:r w:rsidRPr="00805CF6">
              <w:rPr>
                <w:rFonts w:ascii="Times New Roman" w:eastAsia="Times New Roman" w:hAnsi="Times New Roman" w:cs="Times New Roman"/>
                <w:sz w:val="24"/>
                <w:szCs w:val="24"/>
                <w:lang w:val="uk-UA"/>
              </w:rPr>
              <w:t xml:space="preserve"> на поштову адресу гаранта та повинна бути отримана ним протягом строку дії гарантії.</w:t>
            </w:r>
          </w:p>
          <w:p w14:paraId="6B9544B0" w14:textId="77777777" w:rsidR="00CE41CD" w:rsidRPr="00805CF6" w:rsidRDefault="00CE41CD" w:rsidP="00CE41CD">
            <w:pPr>
              <w:shd w:val="clear" w:color="auto" w:fill="FFFFFF"/>
              <w:spacing w:after="0" w:line="240" w:lineRule="auto"/>
              <w:ind w:firstLine="283"/>
              <w:jc w:val="both"/>
              <w:rPr>
                <w:rFonts w:ascii="Times New Roman" w:eastAsia="Times New Roman" w:hAnsi="Times New Roman" w:cs="Times New Roman"/>
                <w:sz w:val="24"/>
                <w:szCs w:val="24"/>
                <w:lang w:val="uk-UA"/>
              </w:rPr>
            </w:pPr>
            <w:r w:rsidRPr="00805CF6">
              <w:rPr>
                <w:rFonts w:ascii="Times New Roman" w:eastAsia="Times New Roman" w:hAnsi="Times New Roman" w:cs="Times New Roman"/>
                <w:sz w:val="24"/>
                <w:szCs w:val="24"/>
                <w:lang w:val="uk-UA"/>
              </w:rPr>
              <w:t xml:space="preserve">Вимога може бути передана через банк </w:t>
            </w:r>
            <w:proofErr w:type="spellStart"/>
            <w:r w:rsidRPr="00805CF6">
              <w:rPr>
                <w:rFonts w:ascii="Times New Roman" w:eastAsia="Times New Roman" w:hAnsi="Times New Roman" w:cs="Times New Roman"/>
                <w:sz w:val="24"/>
                <w:szCs w:val="24"/>
                <w:lang w:val="uk-UA"/>
              </w:rPr>
              <w:t>бенефіціара</w:t>
            </w:r>
            <w:proofErr w:type="spellEnd"/>
            <w:r w:rsidRPr="00805CF6">
              <w:rPr>
                <w:rFonts w:ascii="Times New Roman" w:eastAsia="Times New Roman" w:hAnsi="Times New Roman" w:cs="Times New Roman"/>
                <w:sz w:val="24"/>
                <w:szCs w:val="24"/>
                <w:lang w:val="uk-UA"/>
              </w:rPr>
              <w:t xml:space="preserve">, який підтвердить автентичним SWIFT-повідомленням на SWIFT-адресу гаранта достовірність підписів та печатки </w:t>
            </w:r>
            <w:proofErr w:type="spellStart"/>
            <w:r w:rsidRPr="00805CF6">
              <w:rPr>
                <w:rFonts w:ascii="Times New Roman" w:eastAsia="Times New Roman" w:hAnsi="Times New Roman" w:cs="Times New Roman"/>
                <w:sz w:val="24"/>
                <w:szCs w:val="24"/>
                <w:lang w:val="uk-UA"/>
              </w:rPr>
              <w:t>бенефіціара</w:t>
            </w:r>
            <w:proofErr w:type="spellEnd"/>
            <w:r w:rsidRPr="00805CF6">
              <w:rPr>
                <w:rFonts w:ascii="Times New Roman" w:eastAsia="Times New Roman" w:hAnsi="Times New Roman" w:cs="Times New Roman"/>
                <w:sz w:val="24"/>
                <w:szCs w:val="24"/>
                <w:lang w:val="uk-UA"/>
              </w:rPr>
              <w:t xml:space="preserve"> (у разі наявності) на </w:t>
            </w:r>
            <w:proofErr w:type="spellStart"/>
            <w:r w:rsidRPr="00805CF6">
              <w:rPr>
                <w:rFonts w:ascii="Times New Roman" w:eastAsia="Times New Roman" w:hAnsi="Times New Roman" w:cs="Times New Roman"/>
                <w:sz w:val="24"/>
                <w:szCs w:val="24"/>
                <w:lang w:val="uk-UA"/>
              </w:rPr>
              <w:t>вимозі</w:t>
            </w:r>
            <w:proofErr w:type="spellEnd"/>
            <w:r w:rsidRPr="00805CF6">
              <w:rPr>
                <w:rFonts w:ascii="Times New Roman" w:eastAsia="Times New Roman" w:hAnsi="Times New Roman" w:cs="Times New Roman"/>
                <w:sz w:val="24"/>
                <w:szCs w:val="24"/>
                <w:lang w:val="uk-UA"/>
              </w:rPr>
              <w:t xml:space="preserve"> та повноваження особи (осіб), що підписала(и) вимогу (у разі, якщо гарантом є банк).</w:t>
            </w:r>
          </w:p>
          <w:p w14:paraId="587901DB" w14:textId="77777777" w:rsidR="00CE41CD" w:rsidRPr="00805CF6" w:rsidRDefault="00CE41CD" w:rsidP="00CE41CD">
            <w:pPr>
              <w:shd w:val="clear" w:color="auto" w:fill="FFFFFF"/>
              <w:spacing w:after="0" w:line="240" w:lineRule="auto"/>
              <w:ind w:firstLine="283"/>
              <w:jc w:val="both"/>
              <w:rPr>
                <w:rFonts w:ascii="Times New Roman" w:eastAsia="Times New Roman" w:hAnsi="Times New Roman" w:cs="Times New Roman"/>
                <w:sz w:val="24"/>
                <w:szCs w:val="24"/>
                <w:lang w:val="uk-UA"/>
              </w:rPr>
            </w:pPr>
            <w:r w:rsidRPr="00805CF6">
              <w:rPr>
                <w:rFonts w:ascii="Times New Roman" w:eastAsia="Times New Roman" w:hAnsi="Times New Roman" w:cs="Times New Roman"/>
                <w:sz w:val="24"/>
                <w:szCs w:val="24"/>
                <w:lang w:val="uk-UA"/>
              </w:rPr>
              <w:t xml:space="preserve">Вимога повинна супроводжуватися копіями документів, засвідчених </w:t>
            </w:r>
            <w:proofErr w:type="spellStart"/>
            <w:r w:rsidRPr="00805CF6">
              <w:rPr>
                <w:rFonts w:ascii="Times New Roman" w:eastAsia="Times New Roman" w:hAnsi="Times New Roman" w:cs="Times New Roman"/>
                <w:sz w:val="24"/>
                <w:szCs w:val="24"/>
                <w:lang w:val="uk-UA"/>
              </w:rPr>
              <w:t>бенефіціаром</w:t>
            </w:r>
            <w:proofErr w:type="spellEnd"/>
            <w:r w:rsidRPr="00805CF6">
              <w:rPr>
                <w:rFonts w:ascii="Times New Roman" w:eastAsia="Times New Roman" w:hAnsi="Times New Roman" w:cs="Times New Roman"/>
                <w:sz w:val="24"/>
                <w:szCs w:val="24"/>
                <w:lang w:val="uk-UA"/>
              </w:rPr>
              <w:t xml:space="preserve"> та скріплених печаткою </w:t>
            </w:r>
            <w:proofErr w:type="spellStart"/>
            <w:r w:rsidRPr="00805CF6">
              <w:rPr>
                <w:rFonts w:ascii="Times New Roman" w:eastAsia="Times New Roman" w:hAnsi="Times New Roman" w:cs="Times New Roman"/>
                <w:sz w:val="24"/>
                <w:szCs w:val="24"/>
                <w:lang w:val="uk-UA"/>
              </w:rPr>
              <w:t>бенефіціара</w:t>
            </w:r>
            <w:proofErr w:type="spellEnd"/>
            <w:r w:rsidRPr="00805CF6">
              <w:rPr>
                <w:rFonts w:ascii="Times New Roman" w:eastAsia="Times New Roman" w:hAnsi="Times New Roman" w:cs="Times New Roman"/>
                <w:sz w:val="24"/>
                <w:szCs w:val="24"/>
                <w:lang w:val="uk-UA"/>
              </w:rPr>
              <w:t xml:space="preserve"> (у разі наявності), що підтверджують повноваження особи (осіб), що підписала(и) вимогу.</w:t>
            </w:r>
          </w:p>
          <w:p w14:paraId="35491A62" w14:textId="77777777" w:rsidR="00CE41CD" w:rsidRPr="00805CF6" w:rsidRDefault="00CE41CD" w:rsidP="00CE41CD">
            <w:pPr>
              <w:shd w:val="clear" w:color="auto" w:fill="FFFFFF"/>
              <w:spacing w:after="0" w:line="240" w:lineRule="auto"/>
              <w:ind w:firstLine="283"/>
              <w:jc w:val="both"/>
              <w:rPr>
                <w:rFonts w:ascii="Times New Roman" w:eastAsia="Times New Roman" w:hAnsi="Times New Roman" w:cs="Times New Roman"/>
                <w:sz w:val="24"/>
                <w:szCs w:val="24"/>
                <w:lang w:val="uk-UA"/>
              </w:rPr>
            </w:pPr>
            <w:r w:rsidRPr="00805CF6">
              <w:rPr>
                <w:rFonts w:ascii="Times New Roman" w:eastAsia="Times New Roman" w:hAnsi="Times New Roman" w:cs="Times New Roman"/>
                <w:sz w:val="24"/>
                <w:szCs w:val="24"/>
                <w:lang w:val="uk-UA"/>
              </w:rPr>
              <w:t>Вимога повинна містити посилання на дату складання/видачі і номер цієї гарантії, а також посилання на одну з таких умов (підстав), що підтверджують невиконання принципалом своїх зобов’язань, передбачених його тендерною пропозицією:</w:t>
            </w:r>
          </w:p>
          <w:p w14:paraId="5085E3B0" w14:textId="77777777" w:rsidR="00CE41CD" w:rsidRPr="00805CF6" w:rsidRDefault="00CE41CD" w:rsidP="00CE41CD">
            <w:pPr>
              <w:numPr>
                <w:ilvl w:val="0"/>
                <w:numId w:val="17"/>
              </w:numPr>
              <w:shd w:val="clear" w:color="auto" w:fill="FFFFFF"/>
              <w:spacing w:after="0" w:line="240" w:lineRule="auto"/>
              <w:jc w:val="both"/>
              <w:rPr>
                <w:rFonts w:ascii="Times New Roman" w:eastAsia="Times New Roman" w:hAnsi="Times New Roman" w:cs="Times New Roman"/>
                <w:sz w:val="24"/>
                <w:szCs w:val="24"/>
                <w:lang w:val="uk-UA"/>
              </w:rPr>
            </w:pPr>
            <w:r w:rsidRPr="00805CF6">
              <w:rPr>
                <w:rFonts w:ascii="Times New Roman" w:eastAsia="Times New Roman" w:hAnsi="Times New Roman" w:cs="Times New Roman"/>
                <w:sz w:val="24"/>
                <w:szCs w:val="24"/>
                <w:lang w:val="uk-UA"/>
              </w:rPr>
              <w:t>відкликання тендерної пропозиції принципалом після закінчення строку її подання, але до того, як сплив строк, протягом якого тендерні пропозиції вважаються дійсними;</w:t>
            </w:r>
          </w:p>
          <w:p w14:paraId="3B7CB8B8" w14:textId="77777777" w:rsidR="00CE41CD" w:rsidRPr="00805CF6" w:rsidRDefault="00CE41CD" w:rsidP="00CE41CD">
            <w:pPr>
              <w:numPr>
                <w:ilvl w:val="0"/>
                <w:numId w:val="17"/>
              </w:numPr>
              <w:shd w:val="clear" w:color="auto" w:fill="FFFFFF"/>
              <w:spacing w:after="0" w:line="240" w:lineRule="auto"/>
              <w:jc w:val="both"/>
              <w:rPr>
                <w:rFonts w:ascii="Times New Roman" w:eastAsia="Times New Roman" w:hAnsi="Times New Roman" w:cs="Times New Roman"/>
                <w:sz w:val="24"/>
                <w:szCs w:val="24"/>
                <w:lang w:val="uk-UA"/>
              </w:rPr>
            </w:pPr>
            <w:proofErr w:type="spellStart"/>
            <w:r w:rsidRPr="00805CF6">
              <w:rPr>
                <w:rFonts w:ascii="Times New Roman" w:eastAsia="Times New Roman" w:hAnsi="Times New Roman" w:cs="Times New Roman"/>
                <w:sz w:val="24"/>
                <w:szCs w:val="24"/>
                <w:lang w:val="uk-UA"/>
              </w:rPr>
              <w:t>непідписання</w:t>
            </w:r>
            <w:proofErr w:type="spellEnd"/>
            <w:r w:rsidRPr="00805CF6">
              <w:rPr>
                <w:rFonts w:ascii="Times New Roman" w:eastAsia="Times New Roman" w:hAnsi="Times New Roman" w:cs="Times New Roman"/>
                <w:sz w:val="24"/>
                <w:szCs w:val="24"/>
                <w:lang w:val="uk-UA"/>
              </w:rPr>
              <w:t xml:space="preserve"> принципалом, який став переможцем тендеру, договору про закупівлю;</w:t>
            </w:r>
          </w:p>
          <w:p w14:paraId="3AC74642" w14:textId="77777777" w:rsidR="00CE41CD" w:rsidRPr="00805CF6" w:rsidRDefault="00CE41CD" w:rsidP="00CE41CD">
            <w:pPr>
              <w:numPr>
                <w:ilvl w:val="0"/>
                <w:numId w:val="17"/>
              </w:numPr>
              <w:shd w:val="clear" w:color="auto" w:fill="FFFFFF"/>
              <w:spacing w:after="0" w:line="240" w:lineRule="auto"/>
              <w:jc w:val="both"/>
              <w:rPr>
                <w:rFonts w:ascii="Times New Roman" w:eastAsia="Times New Roman" w:hAnsi="Times New Roman" w:cs="Times New Roman"/>
                <w:sz w:val="24"/>
                <w:szCs w:val="24"/>
                <w:lang w:val="uk-UA"/>
              </w:rPr>
            </w:pPr>
            <w:r w:rsidRPr="00805CF6">
              <w:rPr>
                <w:rFonts w:ascii="Times New Roman" w:eastAsia="Times New Roman" w:hAnsi="Times New Roman" w:cs="Times New Roman"/>
                <w:sz w:val="24"/>
                <w:szCs w:val="24"/>
                <w:lang w:val="uk-UA"/>
              </w:rPr>
              <w:t>ненадання принципалом, який став переможцем тендеру,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14:paraId="09DF1C89" w14:textId="77777777" w:rsidR="00CE41CD" w:rsidRPr="00805CF6" w:rsidRDefault="00CE41CD" w:rsidP="00CE41CD">
            <w:pPr>
              <w:numPr>
                <w:ilvl w:val="0"/>
                <w:numId w:val="17"/>
              </w:numPr>
              <w:shd w:val="clear" w:color="auto" w:fill="FFFFFF"/>
              <w:spacing w:after="0" w:line="240" w:lineRule="auto"/>
              <w:jc w:val="both"/>
              <w:rPr>
                <w:rFonts w:ascii="Times New Roman" w:eastAsia="Times New Roman" w:hAnsi="Times New Roman" w:cs="Times New Roman"/>
                <w:sz w:val="24"/>
                <w:szCs w:val="24"/>
                <w:lang w:val="uk-UA"/>
              </w:rPr>
            </w:pPr>
            <w:r w:rsidRPr="00805CF6">
              <w:rPr>
                <w:rFonts w:ascii="Times New Roman" w:eastAsia="Times New Roman" w:hAnsi="Times New Roman" w:cs="Times New Roman"/>
                <w:sz w:val="24"/>
                <w:szCs w:val="24"/>
                <w:lang w:val="uk-UA"/>
              </w:rPr>
              <w:t>ненадання переможцем процедури закупівлі у строк, визначений пунктом 47 Особливостей, документів, що підтверджують відсутність підстав, установлених пунктом 47 Особливостей.</w:t>
            </w:r>
          </w:p>
          <w:p w14:paraId="4F565CFB" w14:textId="77777777" w:rsidR="00CE41CD" w:rsidRPr="00805CF6" w:rsidRDefault="00CE41CD" w:rsidP="00CE41CD">
            <w:pPr>
              <w:shd w:val="clear" w:color="auto" w:fill="FFFFFF"/>
              <w:spacing w:after="0" w:line="240" w:lineRule="auto"/>
              <w:ind w:left="720"/>
              <w:jc w:val="both"/>
              <w:rPr>
                <w:rFonts w:ascii="Times New Roman" w:eastAsia="Times New Roman" w:hAnsi="Times New Roman" w:cs="Times New Roman"/>
                <w:sz w:val="24"/>
                <w:szCs w:val="24"/>
                <w:lang w:val="uk-UA"/>
              </w:rPr>
            </w:pPr>
          </w:p>
          <w:p w14:paraId="3F39DF47" w14:textId="77777777" w:rsidR="00CE41CD" w:rsidRPr="00805CF6" w:rsidRDefault="00CE41CD" w:rsidP="00CE41CD">
            <w:pPr>
              <w:shd w:val="clear" w:color="auto" w:fill="FFFFFF"/>
              <w:spacing w:after="0" w:line="240" w:lineRule="auto"/>
              <w:ind w:firstLine="283"/>
              <w:jc w:val="both"/>
              <w:rPr>
                <w:rFonts w:ascii="Times New Roman" w:eastAsia="Times New Roman" w:hAnsi="Times New Roman" w:cs="Times New Roman"/>
                <w:sz w:val="24"/>
                <w:szCs w:val="24"/>
                <w:lang w:val="uk-UA"/>
              </w:rPr>
            </w:pPr>
            <w:r w:rsidRPr="00805CF6">
              <w:rPr>
                <w:rFonts w:ascii="Times New Roman" w:eastAsia="Times New Roman" w:hAnsi="Times New Roman" w:cs="Times New Roman"/>
                <w:sz w:val="24"/>
                <w:szCs w:val="24"/>
                <w:lang w:val="uk-UA"/>
              </w:rPr>
              <w:t>4. Строком дії гарантії є період з дати початку дії гарантії до дати закінчення дії гарантії (включно) або до настання однієї з таких подій залежно від того, що настане раніше:</w:t>
            </w:r>
          </w:p>
          <w:p w14:paraId="2A377552" w14:textId="77777777" w:rsidR="00CE41CD" w:rsidRPr="00805CF6" w:rsidRDefault="00CE41CD" w:rsidP="00CE41CD">
            <w:pPr>
              <w:numPr>
                <w:ilvl w:val="0"/>
                <w:numId w:val="14"/>
              </w:numPr>
              <w:shd w:val="clear" w:color="auto" w:fill="FFFFFF"/>
              <w:spacing w:after="0" w:line="240" w:lineRule="auto"/>
              <w:jc w:val="both"/>
              <w:rPr>
                <w:rFonts w:ascii="Times New Roman" w:eastAsia="Times New Roman" w:hAnsi="Times New Roman" w:cs="Times New Roman"/>
                <w:sz w:val="24"/>
                <w:szCs w:val="24"/>
                <w:lang w:val="uk-UA"/>
              </w:rPr>
            </w:pPr>
            <w:r w:rsidRPr="00805CF6">
              <w:rPr>
                <w:rFonts w:ascii="Times New Roman" w:eastAsia="Times New Roman" w:hAnsi="Times New Roman" w:cs="Times New Roman"/>
                <w:sz w:val="24"/>
                <w:szCs w:val="24"/>
                <w:lang w:val="uk-UA"/>
              </w:rPr>
              <w:lastRenderedPageBreak/>
              <w:t xml:space="preserve">сплата </w:t>
            </w:r>
            <w:proofErr w:type="spellStart"/>
            <w:r w:rsidRPr="00805CF6">
              <w:rPr>
                <w:rFonts w:ascii="Times New Roman" w:eastAsia="Times New Roman" w:hAnsi="Times New Roman" w:cs="Times New Roman"/>
                <w:sz w:val="24"/>
                <w:szCs w:val="24"/>
                <w:lang w:val="uk-UA"/>
              </w:rPr>
              <w:t>бенефіціару</w:t>
            </w:r>
            <w:proofErr w:type="spellEnd"/>
            <w:r w:rsidRPr="00805CF6">
              <w:rPr>
                <w:rFonts w:ascii="Times New Roman" w:eastAsia="Times New Roman" w:hAnsi="Times New Roman" w:cs="Times New Roman"/>
                <w:sz w:val="24"/>
                <w:szCs w:val="24"/>
                <w:lang w:val="uk-UA"/>
              </w:rPr>
              <w:t xml:space="preserve"> суми гарантії;</w:t>
            </w:r>
          </w:p>
          <w:p w14:paraId="2C9C8C0E" w14:textId="77777777" w:rsidR="00CE41CD" w:rsidRPr="00805CF6" w:rsidRDefault="00CE41CD" w:rsidP="00CE41CD">
            <w:pPr>
              <w:numPr>
                <w:ilvl w:val="0"/>
                <w:numId w:val="14"/>
              </w:numPr>
              <w:shd w:val="clear" w:color="auto" w:fill="FFFFFF"/>
              <w:spacing w:after="0" w:line="240" w:lineRule="auto"/>
              <w:jc w:val="both"/>
              <w:rPr>
                <w:rFonts w:ascii="Times New Roman" w:eastAsia="Times New Roman" w:hAnsi="Times New Roman" w:cs="Times New Roman"/>
                <w:sz w:val="24"/>
                <w:szCs w:val="24"/>
                <w:lang w:val="uk-UA"/>
              </w:rPr>
            </w:pPr>
            <w:r w:rsidRPr="00805CF6">
              <w:rPr>
                <w:rFonts w:ascii="Times New Roman" w:eastAsia="Times New Roman" w:hAnsi="Times New Roman" w:cs="Times New Roman"/>
                <w:sz w:val="24"/>
                <w:szCs w:val="24"/>
                <w:lang w:val="uk-UA"/>
              </w:rPr>
              <w:t xml:space="preserve">отримання гарантом письмової заяви </w:t>
            </w:r>
            <w:proofErr w:type="spellStart"/>
            <w:r w:rsidRPr="00805CF6">
              <w:rPr>
                <w:rFonts w:ascii="Times New Roman" w:eastAsia="Times New Roman" w:hAnsi="Times New Roman" w:cs="Times New Roman"/>
                <w:sz w:val="24"/>
                <w:szCs w:val="24"/>
                <w:lang w:val="uk-UA"/>
              </w:rPr>
              <w:t>бенефіціара</w:t>
            </w:r>
            <w:proofErr w:type="spellEnd"/>
            <w:r w:rsidRPr="00805CF6">
              <w:rPr>
                <w:rFonts w:ascii="Times New Roman" w:eastAsia="Times New Roman" w:hAnsi="Times New Roman" w:cs="Times New Roman"/>
                <w:sz w:val="24"/>
                <w:szCs w:val="24"/>
                <w:lang w:val="uk-UA"/>
              </w:rPr>
              <w:t xml:space="preserve"> про звільнення гаранта від зобов’язань за цією гарантією;</w:t>
            </w:r>
          </w:p>
          <w:p w14:paraId="0CB5B095" w14:textId="77777777" w:rsidR="00CE41CD" w:rsidRPr="00805CF6" w:rsidRDefault="00CE41CD" w:rsidP="00CE41CD">
            <w:pPr>
              <w:numPr>
                <w:ilvl w:val="0"/>
                <w:numId w:val="14"/>
              </w:numPr>
              <w:shd w:val="clear" w:color="auto" w:fill="FFFFFF"/>
              <w:spacing w:after="0" w:line="240" w:lineRule="auto"/>
              <w:jc w:val="both"/>
              <w:rPr>
                <w:rFonts w:ascii="Times New Roman" w:eastAsia="Times New Roman" w:hAnsi="Times New Roman" w:cs="Times New Roman"/>
                <w:sz w:val="24"/>
                <w:szCs w:val="24"/>
                <w:lang w:val="uk-UA"/>
              </w:rPr>
            </w:pPr>
            <w:r w:rsidRPr="00805CF6">
              <w:rPr>
                <w:rFonts w:ascii="Times New Roman" w:eastAsia="Times New Roman" w:hAnsi="Times New Roman" w:cs="Times New Roman"/>
                <w:sz w:val="24"/>
                <w:szCs w:val="24"/>
                <w:lang w:val="uk-UA"/>
              </w:rPr>
              <w:t xml:space="preserve">отримання гарантом повідомлення принципала про настання однієї з обставин, що підтверджується відповідною інформацією, розміщеною на </w:t>
            </w:r>
            <w:proofErr w:type="spellStart"/>
            <w:r w:rsidRPr="00805CF6">
              <w:rPr>
                <w:rFonts w:ascii="Times New Roman" w:eastAsia="Times New Roman" w:hAnsi="Times New Roman" w:cs="Times New Roman"/>
                <w:sz w:val="24"/>
                <w:szCs w:val="24"/>
                <w:lang w:val="uk-UA"/>
              </w:rPr>
              <w:t>вебпорталі</w:t>
            </w:r>
            <w:proofErr w:type="spellEnd"/>
            <w:r w:rsidRPr="00805CF6">
              <w:rPr>
                <w:rFonts w:ascii="Times New Roman" w:eastAsia="Times New Roman" w:hAnsi="Times New Roman" w:cs="Times New Roman"/>
                <w:sz w:val="24"/>
                <w:szCs w:val="24"/>
                <w:lang w:val="uk-UA"/>
              </w:rPr>
              <w:t xml:space="preserve"> Уповноваженого органу, а саме:</w:t>
            </w:r>
          </w:p>
          <w:p w14:paraId="31440026" w14:textId="77777777" w:rsidR="00CE41CD" w:rsidRPr="00805CF6" w:rsidRDefault="00CE41CD" w:rsidP="00CE41CD">
            <w:pPr>
              <w:numPr>
                <w:ilvl w:val="0"/>
                <w:numId w:val="15"/>
              </w:numPr>
              <w:shd w:val="clear" w:color="auto" w:fill="FFFFFF"/>
              <w:spacing w:after="0" w:line="240" w:lineRule="auto"/>
              <w:jc w:val="both"/>
              <w:rPr>
                <w:rFonts w:ascii="Times New Roman" w:eastAsia="Times New Roman" w:hAnsi="Times New Roman" w:cs="Times New Roman"/>
                <w:sz w:val="24"/>
                <w:szCs w:val="24"/>
                <w:lang w:val="uk-UA"/>
              </w:rPr>
            </w:pPr>
            <w:r w:rsidRPr="00805CF6">
              <w:rPr>
                <w:rFonts w:ascii="Times New Roman" w:eastAsia="Times New Roman" w:hAnsi="Times New Roman" w:cs="Times New Roman"/>
                <w:sz w:val="24"/>
                <w:szCs w:val="24"/>
                <w:lang w:val="uk-UA"/>
              </w:rPr>
              <w:t>закінчення строку дії тендерної пропозиції та забезпечення тендерної пропозиції, зазначеного в тендерній документації;</w:t>
            </w:r>
          </w:p>
          <w:p w14:paraId="18C6783D" w14:textId="77777777" w:rsidR="00CE41CD" w:rsidRPr="00805CF6" w:rsidRDefault="00CE41CD" w:rsidP="00CE41CD">
            <w:pPr>
              <w:numPr>
                <w:ilvl w:val="0"/>
                <w:numId w:val="15"/>
              </w:numPr>
              <w:shd w:val="clear" w:color="auto" w:fill="FFFFFF"/>
              <w:spacing w:after="0" w:line="240" w:lineRule="auto"/>
              <w:jc w:val="both"/>
              <w:rPr>
                <w:rFonts w:ascii="Times New Roman" w:eastAsia="Times New Roman" w:hAnsi="Times New Roman" w:cs="Times New Roman"/>
                <w:sz w:val="24"/>
                <w:szCs w:val="24"/>
                <w:lang w:val="uk-UA"/>
              </w:rPr>
            </w:pPr>
            <w:r w:rsidRPr="00805CF6">
              <w:rPr>
                <w:rFonts w:ascii="Times New Roman" w:eastAsia="Times New Roman" w:hAnsi="Times New Roman" w:cs="Times New Roman"/>
                <w:sz w:val="24"/>
                <w:szCs w:val="24"/>
                <w:lang w:val="uk-UA"/>
              </w:rPr>
              <w:t>укладення договору про закупівлю з учасником, який став переможцем процедури закупівлі;</w:t>
            </w:r>
          </w:p>
          <w:p w14:paraId="10FF8C1D" w14:textId="77777777" w:rsidR="00CE41CD" w:rsidRPr="00805CF6" w:rsidRDefault="00CE41CD" w:rsidP="00CE41CD">
            <w:pPr>
              <w:numPr>
                <w:ilvl w:val="0"/>
                <w:numId w:val="15"/>
              </w:numPr>
              <w:shd w:val="clear" w:color="auto" w:fill="FFFFFF"/>
              <w:spacing w:after="0" w:line="240" w:lineRule="auto"/>
              <w:jc w:val="both"/>
              <w:rPr>
                <w:rFonts w:ascii="Times New Roman" w:eastAsia="Times New Roman" w:hAnsi="Times New Roman" w:cs="Times New Roman"/>
                <w:sz w:val="24"/>
                <w:szCs w:val="24"/>
                <w:lang w:val="uk-UA"/>
              </w:rPr>
            </w:pPr>
            <w:r w:rsidRPr="00805CF6">
              <w:rPr>
                <w:rFonts w:ascii="Times New Roman" w:eastAsia="Times New Roman" w:hAnsi="Times New Roman" w:cs="Times New Roman"/>
                <w:sz w:val="24"/>
                <w:szCs w:val="24"/>
                <w:lang w:val="uk-UA"/>
              </w:rPr>
              <w:t>відкликання принципалом тендерної пропозиції до закінчення строку її подання;</w:t>
            </w:r>
          </w:p>
          <w:p w14:paraId="36AEE0BE" w14:textId="77777777" w:rsidR="00CE41CD" w:rsidRPr="00805CF6" w:rsidRDefault="00CE41CD" w:rsidP="00CE41CD">
            <w:pPr>
              <w:numPr>
                <w:ilvl w:val="0"/>
                <w:numId w:val="15"/>
              </w:numPr>
              <w:shd w:val="clear" w:color="auto" w:fill="FFFFFF"/>
              <w:spacing w:after="0" w:line="240" w:lineRule="auto"/>
              <w:jc w:val="both"/>
              <w:rPr>
                <w:rFonts w:ascii="Times New Roman" w:eastAsia="Times New Roman" w:hAnsi="Times New Roman" w:cs="Times New Roman"/>
                <w:sz w:val="24"/>
                <w:szCs w:val="24"/>
                <w:lang w:val="uk-UA"/>
              </w:rPr>
            </w:pPr>
            <w:r w:rsidRPr="00805CF6">
              <w:rPr>
                <w:rFonts w:ascii="Times New Roman" w:eastAsia="Times New Roman" w:hAnsi="Times New Roman" w:cs="Times New Roman"/>
                <w:sz w:val="24"/>
                <w:szCs w:val="24"/>
                <w:lang w:val="uk-UA"/>
              </w:rPr>
              <w:t xml:space="preserve">закінчення тендеру в разі </w:t>
            </w:r>
            <w:proofErr w:type="spellStart"/>
            <w:r w:rsidRPr="00805CF6">
              <w:rPr>
                <w:rFonts w:ascii="Times New Roman" w:eastAsia="Times New Roman" w:hAnsi="Times New Roman" w:cs="Times New Roman"/>
                <w:sz w:val="24"/>
                <w:szCs w:val="24"/>
                <w:lang w:val="uk-UA"/>
              </w:rPr>
              <w:t>неукладення</w:t>
            </w:r>
            <w:proofErr w:type="spellEnd"/>
            <w:r w:rsidRPr="00805CF6">
              <w:rPr>
                <w:rFonts w:ascii="Times New Roman" w:eastAsia="Times New Roman" w:hAnsi="Times New Roman" w:cs="Times New Roman"/>
                <w:sz w:val="24"/>
                <w:szCs w:val="24"/>
                <w:lang w:val="uk-UA"/>
              </w:rPr>
              <w:t xml:space="preserve"> договору про закупівлю з жодним з учасників, які подали тендерні пропозиції.</w:t>
            </w:r>
          </w:p>
          <w:p w14:paraId="6DF0B94E" w14:textId="77777777" w:rsidR="00CE41CD" w:rsidRPr="00805CF6" w:rsidRDefault="00CE41CD" w:rsidP="00CE41CD">
            <w:pPr>
              <w:shd w:val="clear" w:color="auto" w:fill="FFFFFF"/>
              <w:spacing w:after="0" w:line="240" w:lineRule="auto"/>
              <w:ind w:firstLine="283"/>
              <w:jc w:val="both"/>
              <w:rPr>
                <w:rFonts w:ascii="Times New Roman" w:eastAsia="Times New Roman" w:hAnsi="Times New Roman" w:cs="Times New Roman"/>
                <w:sz w:val="24"/>
                <w:szCs w:val="24"/>
                <w:lang w:val="uk-UA"/>
              </w:rPr>
            </w:pPr>
          </w:p>
          <w:p w14:paraId="4701CED6" w14:textId="77777777" w:rsidR="00CE41CD" w:rsidRPr="00805CF6" w:rsidRDefault="00CE41CD" w:rsidP="00CE41CD">
            <w:pPr>
              <w:shd w:val="clear" w:color="auto" w:fill="FFFFFF"/>
              <w:spacing w:after="0" w:line="240" w:lineRule="auto"/>
              <w:ind w:firstLine="283"/>
              <w:jc w:val="both"/>
              <w:rPr>
                <w:rFonts w:ascii="Times New Roman" w:eastAsia="Times New Roman" w:hAnsi="Times New Roman" w:cs="Times New Roman"/>
                <w:sz w:val="24"/>
                <w:szCs w:val="24"/>
                <w:lang w:val="uk-UA"/>
              </w:rPr>
            </w:pPr>
            <w:r w:rsidRPr="00805CF6">
              <w:rPr>
                <w:rFonts w:ascii="Times New Roman" w:eastAsia="Times New Roman" w:hAnsi="Times New Roman" w:cs="Times New Roman"/>
                <w:sz w:val="24"/>
                <w:szCs w:val="24"/>
                <w:lang w:val="uk-UA"/>
              </w:rPr>
              <w:t xml:space="preserve">5. У разі дострокового звільнення гаранта від зобов’язань за цією гарантією заява </w:t>
            </w:r>
            <w:proofErr w:type="spellStart"/>
            <w:r w:rsidRPr="00805CF6">
              <w:rPr>
                <w:rFonts w:ascii="Times New Roman" w:eastAsia="Times New Roman" w:hAnsi="Times New Roman" w:cs="Times New Roman"/>
                <w:sz w:val="24"/>
                <w:szCs w:val="24"/>
                <w:lang w:val="uk-UA"/>
              </w:rPr>
              <w:t>бенефіціара</w:t>
            </w:r>
            <w:proofErr w:type="spellEnd"/>
            <w:r w:rsidRPr="00805CF6">
              <w:rPr>
                <w:rFonts w:ascii="Times New Roman" w:eastAsia="Times New Roman" w:hAnsi="Times New Roman" w:cs="Times New Roman"/>
                <w:sz w:val="24"/>
                <w:szCs w:val="24"/>
                <w:lang w:val="uk-UA"/>
              </w:rPr>
              <w:t xml:space="preserve"> про звільнення гаранта від зобов’язань за цією гарантією повинна бути складена в один з таких способів:</w:t>
            </w:r>
          </w:p>
          <w:p w14:paraId="2B68B7FE" w14:textId="77777777" w:rsidR="00CE41CD" w:rsidRPr="00805CF6" w:rsidRDefault="00CE41CD" w:rsidP="00CE41CD">
            <w:pPr>
              <w:numPr>
                <w:ilvl w:val="0"/>
                <w:numId w:val="16"/>
              </w:numPr>
              <w:shd w:val="clear" w:color="auto" w:fill="FFFFFF"/>
              <w:spacing w:after="0" w:line="240" w:lineRule="auto"/>
              <w:jc w:val="both"/>
              <w:rPr>
                <w:rFonts w:ascii="Times New Roman" w:eastAsia="Times New Roman" w:hAnsi="Times New Roman" w:cs="Times New Roman"/>
                <w:sz w:val="24"/>
                <w:szCs w:val="24"/>
                <w:lang w:val="uk-UA"/>
              </w:rPr>
            </w:pPr>
            <w:r w:rsidRPr="00805CF6">
              <w:rPr>
                <w:rFonts w:ascii="Times New Roman" w:eastAsia="Times New Roman" w:hAnsi="Times New Roman" w:cs="Times New Roman"/>
                <w:sz w:val="24"/>
                <w:szCs w:val="24"/>
                <w:lang w:val="uk-UA"/>
              </w:rPr>
              <w:t>на паперовому носії, підписана представником(</w:t>
            </w:r>
            <w:proofErr w:type="spellStart"/>
            <w:r w:rsidRPr="00805CF6">
              <w:rPr>
                <w:rFonts w:ascii="Times New Roman" w:eastAsia="Times New Roman" w:hAnsi="Times New Roman" w:cs="Times New Roman"/>
                <w:sz w:val="24"/>
                <w:szCs w:val="24"/>
                <w:lang w:val="uk-UA"/>
              </w:rPr>
              <w:t>ами</w:t>
            </w:r>
            <w:proofErr w:type="spellEnd"/>
            <w:r w:rsidRPr="00805CF6">
              <w:rPr>
                <w:rFonts w:ascii="Times New Roman" w:eastAsia="Times New Roman" w:hAnsi="Times New Roman" w:cs="Times New Roman"/>
                <w:sz w:val="24"/>
                <w:szCs w:val="24"/>
                <w:lang w:val="uk-UA"/>
              </w:rPr>
              <w:t xml:space="preserve">) </w:t>
            </w:r>
            <w:proofErr w:type="spellStart"/>
            <w:r w:rsidRPr="00805CF6">
              <w:rPr>
                <w:rFonts w:ascii="Times New Roman" w:eastAsia="Times New Roman" w:hAnsi="Times New Roman" w:cs="Times New Roman"/>
                <w:sz w:val="24"/>
                <w:szCs w:val="24"/>
                <w:lang w:val="uk-UA"/>
              </w:rPr>
              <w:t>бенефіціара</w:t>
            </w:r>
            <w:proofErr w:type="spellEnd"/>
            <w:r w:rsidRPr="00805CF6">
              <w:rPr>
                <w:rFonts w:ascii="Times New Roman" w:eastAsia="Times New Roman" w:hAnsi="Times New Roman" w:cs="Times New Roman"/>
                <w:sz w:val="24"/>
                <w:szCs w:val="24"/>
                <w:lang w:val="uk-UA"/>
              </w:rPr>
              <w:t xml:space="preserve"> і скріплена печаткою </w:t>
            </w:r>
            <w:proofErr w:type="spellStart"/>
            <w:r w:rsidRPr="00805CF6">
              <w:rPr>
                <w:rFonts w:ascii="Times New Roman" w:eastAsia="Times New Roman" w:hAnsi="Times New Roman" w:cs="Times New Roman"/>
                <w:sz w:val="24"/>
                <w:szCs w:val="24"/>
                <w:lang w:val="uk-UA"/>
              </w:rPr>
              <w:t>бенефіціара</w:t>
            </w:r>
            <w:proofErr w:type="spellEnd"/>
            <w:r w:rsidRPr="00805CF6">
              <w:rPr>
                <w:rFonts w:ascii="Times New Roman" w:eastAsia="Times New Roman" w:hAnsi="Times New Roman" w:cs="Times New Roman"/>
                <w:sz w:val="24"/>
                <w:szCs w:val="24"/>
                <w:lang w:val="uk-UA"/>
              </w:rPr>
              <w:t xml:space="preserve"> (у разі наявності), що підтверджує повноваження особи (осіб), що підписала(и) заяву, шляхом надсилання на поштову адресу гаранта;</w:t>
            </w:r>
          </w:p>
          <w:p w14:paraId="6B67535A" w14:textId="77777777" w:rsidR="00CE41CD" w:rsidRPr="00805CF6" w:rsidRDefault="00CE41CD" w:rsidP="00CE41CD">
            <w:pPr>
              <w:numPr>
                <w:ilvl w:val="0"/>
                <w:numId w:val="16"/>
              </w:numPr>
              <w:shd w:val="clear" w:color="auto" w:fill="FFFFFF"/>
              <w:spacing w:after="0" w:line="240" w:lineRule="auto"/>
              <w:jc w:val="both"/>
              <w:rPr>
                <w:rFonts w:ascii="Times New Roman" w:eastAsia="Times New Roman" w:hAnsi="Times New Roman" w:cs="Times New Roman"/>
                <w:sz w:val="24"/>
                <w:szCs w:val="24"/>
                <w:lang w:val="uk-UA"/>
              </w:rPr>
            </w:pPr>
            <w:r w:rsidRPr="00805CF6">
              <w:rPr>
                <w:rFonts w:ascii="Times New Roman" w:eastAsia="Times New Roman" w:hAnsi="Times New Roman" w:cs="Times New Roman"/>
                <w:sz w:val="24"/>
                <w:szCs w:val="24"/>
                <w:lang w:val="uk-UA"/>
              </w:rPr>
              <w:t>у формі електронного документа, підписана представником(</w:t>
            </w:r>
            <w:proofErr w:type="spellStart"/>
            <w:r w:rsidRPr="00805CF6">
              <w:rPr>
                <w:rFonts w:ascii="Times New Roman" w:eastAsia="Times New Roman" w:hAnsi="Times New Roman" w:cs="Times New Roman"/>
                <w:sz w:val="24"/>
                <w:szCs w:val="24"/>
                <w:lang w:val="uk-UA"/>
              </w:rPr>
              <w:t>ами</w:t>
            </w:r>
            <w:proofErr w:type="spellEnd"/>
            <w:r w:rsidRPr="00805CF6">
              <w:rPr>
                <w:rFonts w:ascii="Times New Roman" w:eastAsia="Times New Roman" w:hAnsi="Times New Roman" w:cs="Times New Roman"/>
                <w:sz w:val="24"/>
                <w:szCs w:val="24"/>
                <w:lang w:val="uk-UA"/>
              </w:rPr>
              <w:t xml:space="preserve">) </w:t>
            </w:r>
            <w:proofErr w:type="spellStart"/>
            <w:r w:rsidRPr="00805CF6">
              <w:rPr>
                <w:rFonts w:ascii="Times New Roman" w:eastAsia="Times New Roman" w:hAnsi="Times New Roman" w:cs="Times New Roman"/>
                <w:sz w:val="24"/>
                <w:szCs w:val="24"/>
                <w:lang w:val="uk-UA"/>
              </w:rPr>
              <w:t>бенефіціара</w:t>
            </w:r>
            <w:proofErr w:type="spellEnd"/>
            <w:r w:rsidRPr="00805CF6">
              <w:rPr>
                <w:rFonts w:ascii="Times New Roman" w:eastAsia="Times New Roman" w:hAnsi="Times New Roman" w:cs="Times New Roman"/>
                <w:sz w:val="24"/>
                <w:szCs w:val="24"/>
                <w:lang w:val="uk-UA"/>
              </w:rPr>
              <w:t xml:space="preserve"> з накладенням кваліфікованого електронного підпису представника(</w:t>
            </w:r>
            <w:proofErr w:type="spellStart"/>
            <w:r w:rsidRPr="00805CF6">
              <w:rPr>
                <w:rFonts w:ascii="Times New Roman" w:eastAsia="Times New Roman" w:hAnsi="Times New Roman" w:cs="Times New Roman"/>
                <w:sz w:val="24"/>
                <w:szCs w:val="24"/>
                <w:lang w:val="uk-UA"/>
              </w:rPr>
              <w:t>ів</w:t>
            </w:r>
            <w:proofErr w:type="spellEnd"/>
            <w:r w:rsidRPr="00805CF6">
              <w:rPr>
                <w:rFonts w:ascii="Times New Roman" w:eastAsia="Times New Roman" w:hAnsi="Times New Roman" w:cs="Times New Roman"/>
                <w:sz w:val="24"/>
                <w:szCs w:val="24"/>
                <w:lang w:val="uk-UA"/>
              </w:rPr>
              <w:t xml:space="preserve">) </w:t>
            </w:r>
            <w:proofErr w:type="spellStart"/>
            <w:r w:rsidRPr="00805CF6">
              <w:rPr>
                <w:rFonts w:ascii="Times New Roman" w:eastAsia="Times New Roman" w:hAnsi="Times New Roman" w:cs="Times New Roman"/>
                <w:sz w:val="24"/>
                <w:szCs w:val="24"/>
                <w:lang w:val="uk-UA"/>
              </w:rPr>
              <w:t>бенефіціара</w:t>
            </w:r>
            <w:proofErr w:type="spellEnd"/>
            <w:r w:rsidRPr="00805CF6">
              <w:rPr>
                <w:rFonts w:ascii="Times New Roman" w:eastAsia="Times New Roman" w:hAnsi="Times New Roman" w:cs="Times New Roman"/>
                <w:sz w:val="24"/>
                <w:szCs w:val="24"/>
                <w:lang w:val="uk-UA"/>
              </w:rPr>
              <w:t xml:space="preserve"> та подана безпосередньо на електронну адресу гаранту разом із засвідченими кваліфікованим електронним підписом представника(</w:t>
            </w:r>
            <w:proofErr w:type="spellStart"/>
            <w:r w:rsidRPr="00805CF6">
              <w:rPr>
                <w:rFonts w:ascii="Times New Roman" w:eastAsia="Times New Roman" w:hAnsi="Times New Roman" w:cs="Times New Roman"/>
                <w:sz w:val="24"/>
                <w:szCs w:val="24"/>
                <w:lang w:val="uk-UA"/>
              </w:rPr>
              <w:t>ів</w:t>
            </w:r>
            <w:proofErr w:type="spellEnd"/>
            <w:r w:rsidRPr="00805CF6">
              <w:rPr>
                <w:rFonts w:ascii="Times New Roman" w:eastAsia="Times New Roman" w:hAnsi="Times New Roman" w:cs="Times New Roman"/>
                <w:sz w:val="24"/>
                <w:szCs w:val="24"/>
                <w:lang w:val="uk-UA"/>
              </w:rPr>
              <w:t xml:space="preserve">) </w:t>
            </w:r>
            <w:proofErr w:type="spellStart"/>
            <w:r w:rsidRPr="00805CF6">
              <w:rPr>
                <w:rFonts w:ascii="Times New Roman" w:eastAsia="Times New Roman" w:hAnsi="Times New Roman" w:cs="Times New Roman"/>
                <w:sz w:val="24"/>
                <w:szCs w:val="24"/>
                <w:lang w:val="uk-UA"/>
              </w:rPr>
              <w:t>бенефіціара</w:t>
            </w:r>
            <w:proofErr w:type="spellEnd"/>
            <w:r w:rsidRPr="00805CF6">
              <w:rPr>
                <w:rFonts w:ascii="Times New Roman" w:eastAsia="Times New Roman" w:hAnsi="Times New Roman" w:cs="Times New Roman"/>
                <w:sz w:val="24"/>
                <w:szCs w:val="24"/>
                <w:lang w:val="uk-UA"/>
              </w:rPr>
              <w:t xml:space="preserve"> копіями документів, що підтверджують повноваження представника(</w:t>
            </w:r>
            <w:proofErr w:type="spellStart"/>
            <w:r w:rsidRPr="00805CF6">
              <w:rPr>
                <w:rFonts w:ascii="Times New Roman" w:eastAsia="Times New Roman" w:hAnsi="Times New Roman" w:cs="Times New Roman"/>
                <w:sz w:val="24"/>
                <w:szCs w:val="24"/>
                <w:lang w:val="uk-UA"/>
              </w:rPr>
              <w:t>ів</w:t>
            </w:r>
            <w:proofErr w:type="spellEnd"/>
            <w:r w:rsidRPr="00805CF6">
              <w:rPr>
                <w:rFonts w:ascii="Times New Roman" w:eastAsia="Times New Roman" w:hAnsi="Times New Roman" w:cs="Times New Roman"/>
                <w:sz w:val="24"/>
                <w:szCs w:val="24"/>
                <w:lang w:val="uk-UA"/>
              </w:rPr>
              <w:t xml:space="preserve">) </w:t>
            </w:r>
            <w:proofErr w:type="spellStart"/>
            <w:r w:rsidRPr="00805CF6">
              <w:rPr>
                <w:rFonts w:ascii="Times New Roman" w:eastAsia="Times New Roman" w:hAnsi="Times New Roman" w:cs="Times New Roman"/>
                <w:sz w:val="24"/>
                <w:szCs w:val="24"/>
                <w:lang w:val="uk-UA"/>
              </w:rPr>
              <w:t>бенефіціара</w:t>
            </w:r>
            <w:proofErr w:type="spellEnd"/>
            <w:r w:rsidRPr="00805CF6">
              <w:rPr>
                <w:rFonts w:ascii="Times New Roman" w:eastAsia="Times New Roman" w:hAnsi="Times New Roman" w:cs="Times New Roman"/>
                <w:sz w:val="24"/>
                <w:szCs w:val="24"/>
                <w:lang w:val="uk-UA"/>
              </w:rPr>
              <w:t>.</w:t>
            </w:r>
          </w:p>
          <w:p w14:paraId="75F599DB" w14:textId="77777777" w:rsidR="00CE41CD" w:rsidRPr="00805CF6" w:rsidRDefault="00CE41CD" w:rsidP="00CE41CD">
            <w:pPr>
              <w:shd w:val="clear" w:color="auto" w:fill="FFFFFF"/>
              <w:spacing w:after="0" w:line="240" w:lineRule="auto"/>
              <w:ind w:firstLine="283"/>
              <w:jc w:val="both"/>
              <w:rPr>
                <w:rFonts w:ascii="Times New Roman" w:eastAsia="Times New Roman" w:hAnsi="Times New Roman" w:cs="Times New Roman"/>
                <w:sz w:val="24"/>
                <w:szCs w:val="24"/>
                <w:lang w:val="uk-UA"/>
              </w:rPr>
            </w:pPr>
          </w:p>
          <w:p w14:paraId="6A1C51A1" w14:textId="77777777" w:rsidR="00CE41CD" w:rsidRPr="00805CF6" w:rsidRDefault="00CE41CD" w:rsidP="00CE41CD">
            <w:pPr>
              <w:shd w:val="clear" w:color="auto" w:fill="FFFFFF"/>
              <w:spacing w:after="0" w:line="240" w:lineRule="auto"/>
              <w:ind w:firstLine="283"/>
              <w:jc w:val="both"/>
              <w:rPr>
                <w:rFonts w:ascii="Times New Roman" w:eastAsia="Times New Roman" w:hAnsi="Times New Roman" w:cs="Times New Roman"/>
                <w:sz w:val="24"/>
                <w:szCs w:val="24"/>
                <w:lang w:val="uk-UA"/>
              </w:rPr>
            </w:pPr>
            <w:r w:rsidRPr="00805CF6">
              <w:rPr>
                <w:rFonts w:ascii="Times New Roman" w:eastAsia="Times New Roman" w:hAnsi="Times New Roman" w:cs="Times New Roman"/>
                <w:sz w:val="24"/>
                <w:szCs w:val="24"/>
                <w:lang w:val="uk-UA"/>
              </w:rPr>
              <w:t>6. Зміни до цієї гарантії можуть бути внесені в установленому законодавством порядку, після чого вони стають невід’ємною частиною цієї гарантії.</w:t>
            </w:r>
          </w:p>
          <w:p w14:paraId="5B747D0E" w14:textId="77777777" w:rsidR="00CE41CD" w:rsidRPr="00805CF6" w:rsidRDefault="00CE41CD" w:rsidP="00CE41CD">
            <w:pPr>
              <w:shd w:val="clear" w:color="auto" w:fill="FFFFFF"/>
              <w:spacing w:after="0" w:line="240" w:lineRule="auto"/>
              <w:ind w:firstLine="283"/>
              <w:jc w:val="both"/>
              <w:rPr>
                <w:rFonts w:ascii="Times New Roman" w:eastAsia="Times New Roman" w:hAnsi="Times New Roman" w:cs="Times New Roman"/>
                <w:sz w:val="24"/>
                <w:szCs w:val="24"/>
                <w:lang w:val="uk-UA"/>
              </w:rPr>
            </w:pPr>
          </w:p>
          <w:p w14:paraId="1EEE6DAF" w14:textId="77777777" w:rsidR="00CE41CD" w:rsidRPr="00805CF6" w:rsidRDefault="00CE41CD" w:rsidP="00CE41CD">
            <w:pPr>
              <w:shd w:val="clear" w:color="auto" w:fill="FFFFFF"/>
              <w:spacing w:after="0" w:line="240" w:lineRule="auto"/>
              <w:ind w:firstLine="283"/>
              <w:jc w:val="both"/>
              <w:rPr>
                <w:rFonts w:ascii="Times New Roman" w:eastAsia="Times New Roman" w:hAnsi="Times New Roman" w:cs="Times New Roman"/>
                <w:sz w:val="24"/>
                <w:szCs w:val="24"/>
                <w:lang w:val="uk-UA"/>
              </w:rPr>
            </w:pPr>
            <w:r w:rsidRPr="00805CF6">
              <w:rPr>
                <w:rFonts w:ascii="Times New Roman" w:eastAsia="Times New Roman" w:hAnsi="Times New Roman" w:cs="Times New Roman"/>
                <w:sz w:val="24"/>
                <w:szCs w:val="24"/>
                <w:lang w:val="uk-UA"/>
              </w:rPr>
              <w:t xml:space="preserve">7. Ця гарантія надається виключно </w:t>
            </w:r>
            <w:proofErr w:type="spellStart"/>
            <w:r w:rsidRPr="00805CF6">
              <w:rPr>
                <w:rFonts w:ascii="Times New Roman" w:eastAsia="Times New Roman" w:hAnsi="Times New Roman" w:cs="Times New Roman"/>
                <w:sz w:val="24"/>
                <w:szCs w:val="24"/>
                <w:lang w:val="uk-UA"/>
              </w:rPr>
              <w:t>бенефіціару</w:t>
            </w:r>
            <w:proofErr w:type="spellEnd"/>
            <w:r w:rsidRPr="00805CF6">
              <w:rPr>
                <w:rFonts w:ascii="Times New Roman" w:eastAsia="Times New Roman" w:hAnsi="Times New Roman" w:cs="Times New Roman"/>
                <w:sz w:val="24"/>
                <w:szCs w:val="24"/>
                <w:lang w:val="uk-UA"/>
              </w:rPr>
              <w:t xml:space="preserve"> і не може бути передана або переуступлена будь-кому.</w:t>
            </w:r>
          </w:p>
          <w:p w14:paraId="3BF2A61F" w14:textId="77777777" w:rsidR="00CE41CD" w:rsidRPr="00805CF6" w:rsidRDefault="00CE41CD" w:rsidP="00CE41CD">
            <w:pPr>
              <w:shd w:val="clear" w:color="auto" w:fill="FFFFFF"/>
              <w:spacing w:after="0" w:line="240" w:lineRule="auto"/>
              <w:ind w:firstLine="283"/>
              <w:jc w:val="both"/>
              <w:rPr>
                <w:rFonts w:ascii="Times New Roman" w:eastAsia="Times New Roman" w:hAnsi="Times New Roman" w:cs="Times New Roman"/>
                <w:sz w:val="24"/>
                <w:szCs w:val="24"/>
                <w:lang w:val="uk-UA"/>
              </w:rPr>
            </w:pPr>
            <w:r w:rsidRPr="00805CF6">
              <w:rPr>
                <w:rFonts w:ascii="Times New Roman" w:eastAsia="Times New Roman" w:hAnsi="Times New Roman" w:cs="Times New Roman"/>
                <w:sz w:val="24"/>
                <w:szCs w:val="24"/>
                <w:lang w:val="uk-UA"/>
              </w:rPr>
              <w:t>Відносини за цією гарантією регулюються законодавством України.</w:t>
            </w:r>
          </w:p>
          <w:p w14:paraId="66DBBB0A" w14:textId="77777777" w:rsidR="00CE41CD" w:rsidRPr="00805CF6" w:rsidRDefault="00CE41CD" w:rsidP="00CE41CD">
            <w:pPr>
              <w:shd w:val="clear" w:color="auto" w:fill="FFFFFF"/>
              <w:spacing w:after="0" w:line="240" w:lineRule="auto"/>
              <w:ind w:firstLine="283"/>
              <w:jc w:val="both"/>
              <w:rPr>
                <w:rFonts w:ascii="Times New Roman" w:eastAsia="Times New Roman" w:hAnsi="Times New Roman" w:cs="Times New Roman"/>
                <w:sz w:val="24"/>
                <w:szCs w:val="24"/>
                <w:lang w:val="uk-UA"/>
              </w:rPr>
            </w:pPr>
            <w:r w:rsidRPr="00805CF6">
              <w:rPr>
                <w:rFonts w:ascii="Times New Roman" w:eastAsia="Times New Roman" w:hAnsi="Times New Roman" w:cs="Times New Roman"/>
                <w:sz w:val="24"/>
                <w:szCs w:val="24"/>
                <w:lang w:val="uk-UA"/>
              </w:rPr>
              <w:t xml:space="preserve">Зобов’язання та відповідальність гаранта перед </w:t>
            </w:r>
            <w:proofErr w:type="spellStart"/>
            <w:r w:rsidRPr="00805CF6">
              <w:rPr>
                <w:rFonts w:ascii="Times New Roman" w:eastAsia="Times New Roman" w:hAnsi="Times New Roman" w:cs="Times New Roman"/>
                <w:sz w:val="24"/>
                <w:szCs w:val="24"/>
                <w:lang w:val="uk-UA"/>
              </w:rPr>
              <w:t>бенефіціаром</w:t>
            </w:r>
            <w:proofErr w:type="spellEnd"/>
            <w:r w:rsidRPr="00805CF6">
              <w:rPr>
                <w:rFonts w:ascii="Times New Roman" w:eastAsia="Times New Roman" w:hAnsi="Times New Roman" w:cs="Times New Roman"/>
                <w:sz w:val="24"/>
                <w:szCs w:val="24"/>
                <w:lang w:val="uk-UA"/>
              </w:rPr>
              <w:t xml:space="preserve"> обмежуються сумою гарантії.</w:t>
            </w:r>
          </w:p>
          <w:p w14:paraId="16A36F4A" w14:textId="77777777" w:rsidR="00CE41CD" w:rsidRPr="00805CF6" w:rsidRDefault="00CE41CD" w:rsidP="00CE41CD">
            <w:pPr>
              <w:shd w:val="clear" w:color="auto" w:fill="FFFFFF"/>
              <w:spacing w:after="0" w:line="240" w:lineRule="auto"/>
              <w:ind w:firstLine="283"/>
              <w:jc w:val="both"/>
              <w:rPr>
                <w:rFonts w:ascii="Times New Roman" w:eastAsia="Times New Roman" w:hAnsi="Times New Roman" w:cs="Times New Roman"/>
                <w:sz w:val="24"/>
                <w:szCs w:val="24"/>
                <w:lang w:val="uk-UA"/>
              </w:rPr>
            </w:pPr>
            <w:r w:rsidRPr="00805CF6">
              <w:rPr>
                <w:rFonts w:ascii="Times New Roman" w:eastAsia="Times New Roman" w:hAnsi="Times New Roman" w:cs="Times New Roman"/>
                <w:sz w:val="24"/>
                <w:szCs w:val="24"/>
                <w:lang w:val="uk-UA"/>
              </w:rPr>
              <w:t>Цю гарантію надано в формі електронного документа та підписано шляхом накладання кваліфікованого(</w:t>
            </w:r>
            <w:proofErr w:type="spellStart"/>
            <w:r w:rsidRPr="00805CF6">
              <w:rPr>
                <w:rFonts w:ascii="Times New Roman" w:eastAsia="Times New Roman" w:hAnsi="Times New Roman" w:cs="Times New Roman"/>
                <w:sz w:val="24"/>
                <w:szCs w:val="24"/>
                <w:lang w:val="uk-UA"/>
              </w:rPr>
              <w:t>их</w:t>
            </w:r>
            <w:proofErr w:type="spellEnd"/>
            <w:r w:rsidRPr="00805CF6">
              <w:rPr>
                <w:rFonts w:ascii="Times New Roman" w:eastAsia="Times New Roman" w:hAnsi="Times New Roman" w:cs="Times New Roman"/>
                <w:sz w:val="24"/>
                <w:szCs w:val="24"/>
                <w:lang w:val="uk-UA"/>
              </w:rPr>
              <w:t>) електронного(</w:t>
            </w:r>
            <w:proofErr w:type="spellStart"/>
            <w:r w:rsidRPr="00805CF6">
              <w:rPr>
                <w:rFonts w:ascii="Times New Roman" w:eastAsia="Times New Roman" w:hAnsi="Times New Roman" w:cs="Times New Roman"/>
                <w:sz w:val="24"/>
                <w:szCs w:val="24"/>
                <w:lang w:val="uk-UA"/>
              </w:rPr>
              <w:t>их</w:t>
            </w:r>
            <w:proofErr w:type="spellEnd"/>
            <w:r w:rsidRPr="00805CF6">
              <w:rPr>
                <w:rFonts w:ascii="Times New Roman" w:eastAsia="Times New Roman" w:hAnsi="Times New Roman" w:cs="Times New Roman"/>
                <w:sz w:val="24"/>
                <w:szCs w:val="24"/>
                <w:lang w:val="uk-UA"/>
              </w:rPr>
              <w:t>) підпису(</w:t>
            </w:r>
            <w:proofErr w:type="spellStart"/>
            <w:r w:rsidRPr="00805CF6">
              <w:rPr>
                <w:rFonts w:ascii="Times New Roman" w:eastAsia="Times New Roman" w:hAnsi="Times New Roman" w:cs="Times New Roman"/>
                <w:sz w:val="24"/>
                <w:szCs w:val="24"/>
                <w:lang w:val="uk-UA"/>
              </w:rPr>
              <w:t>ів</w:t>
            </w:r>
            <w:proofErr w:type="spellEnd"/>
            <w:r w:rsidRPr="00805CF6">
              <w:rPr>
                <w:rFonts w:ascii="Times New Roman" w:eastAsia="Times New Roman" w:hAnsi="Times New Roman" w:cs="Times New Roman"/>
                <w:sz w:val="24"/>
                <w:szCs w:val="24"/>
                <w:lang w:val="uk-UA"/>
              </w:rPr>
              <w:t>) та кваліфікованої електронної печатки (у разі наявності), що прирівняні до власноручного підпису(</w:t>
            </w:r>
            <w:proofErr w:type="spellStart"/>
            <w:r w:rsidRPr="00805CF6">
              <w:rPr>
                <w:rFonts w:ascii="Times New Roman" w:eastAsia="Times New Roman" w:hAnsi="Times New Roman" w:cs="Times New Roman"/>
                <w:sz w:val="24"/>
                <w:szCs w:val="24"/>
                <w:lang w:val="uk-UA"/>
              </w:rPr>
              <w:t>ів</w:t>
            </w:r>
            <w:proofErr w:type="spellEnd"/>
            <w:r w:rsidRPr="00805CF6">
              <w:rPr>
                <w:rFonts w:ascii="Times New Roman" w:eastAsia="Times New Roman" w:hAnsi="Times New Roman" w:cs="Times New Roman"/>
                <w:sz w:val="24"/>
                <w:szCs w:val="24"/>
                <w:lang w:val="uk-UA"/>
              </w:rPr>
              <w:t>) уповноваженої(</w:t>
            </w:r>
            <w:proofErr w:type="spellStart"/>
            <w:r w:rsidRPr="00805CF6">
              <w:rPr>
                <w:rFonts w:ascii="Times New Roman" w:eastAsia="Times New Roman" w:hAnsi="Times New Roman" w:cs="Times New Roman"/>
                <w:sz w:val="24"/>
                <w:szCs w:val="24"/>
                <w:lang w:val="uk-UA"/>
              </w:rPr>
              <w:t>их</w:t>
            </w:r>
            <w:proofErr w:type="spellEnd"/>
            <w:r w:rsidRPr="00805CF6">
              <w:rPr>
                <w:rFonts w:ascii="Times New Roman" w:eastAsia="Times New Roman" w:hAnsi="Times New Roman" w:cs="Times New Roman"/>
                <w:sz w:val="24"/>
                <w:szCs w:val="24"/>
                <w:lang w:val="uk-UA"/>
              </w:rPr>
              <w:t>) особи(</w:t>
            </w:r>
            <w:proofErr w:type="spellStart"/>
            <w:r w:rsidRPr="00805CF6">
              <w:rPr>
                <w:rFonts w:ascii="Times New Roman" w:eastAsia="Times New Roman" w:hAnsi="Times New Roman" w:cs="Times New Roman"/>
                <w:sz w:val="24"/>
                <w:szCs w:val="24"/>
                <w:lang w:val="uk-UA"/>
              </w:rPr>
              <w:t>іб</w:t>
            </w:r>
            <w:proofErr w:type="spellEnd"/>
            <w:r w:rsidRPr="00805CF6">
              <w:rPr>
                <w:rFonts w:ascii="Times New Roman" w:eastAsia="Times New Roman" w:hAnsi="Times New Roman" w:cs="Times New Roman"/>
                <w:sz w:val="24"/>
                <w:szCs w:val="24"/>
                <w:lang w:val="uk-UA"/>
              </w:rPr>
              <w:t>) гаранта та його печатки відповідно (зазначається в разі, якщо гарантія надається в електронній формі).</w:t>
            </w:r>
          </w:p>
          <w:p w14:paraId="16F118A4" w14:textId="77777777" w:rsidR="00CE41CD" w:rsidRPr="00805CF6" w:rsidRDefault="00CE41CD" w:rsidP="00CE41CD">
            <w:pPr>
              <w:shd w:val="clear" w:color="auto" w:fill="FFFFFF"/>
              <w:spacing w:after="0" w:line="240" w:lineRule="auto"/>
              <w:ind w:firstLine="283"/>
              <w:jc w:val="both"/>
              <w:rPr>
                <w:rFonts w:ascii="Times New Roman" w:eastAsia="Times New Roman" w:hAnsi="Times New Roman" w:cs="Times New Roman"/>
                <w:sz w:val="24"/>
                <w:szCs w:val="24"/>
                <w:lang w:val="uk-UA"/>
              </w:rPr>
            </w:pPr>
          </w:p>
          <w:p w14:paraId="3A4B0C3E" w14:textId="77777777" w:rsidR="00CE41CD" w:rsidRPr="00805CF6" w:rsidRDefault="00CE41CD" w:rsidP="00CE41CD">
            <w:pPr>
              <w:shd w:val="clear" w:color="auto" w:fill="FFFFFF"/>
              <w:spacing w:after="0" w:line="240" w:lineRule="auto"/>
              <w:ind w:firstLine="283"/>
              <w:jc w:val="both"/>
              <w:rPr>
                <w:rFonts w:ascii="Times New Roman" w:eastAsia="Times New Roman" w:hAnsi="Times New Roman" w:cs="Times New Roman"/>
                <w:sz w:val="24"/>
                <w:szCs w:val="24"/>
                <w:lang w:val="uk-UA"/>
              </w:rPr>
            </w:pPr>
            <w:r w:rsidRPr="00805CF6">
              <w:rPr>
                <w:rFonts w:ascii="Times New Roman" w:eastAsia="Times New Roman" w:hAnsi="Times New Roman" w:cs="Times New Roman"/>
                <w:sz w:val="24"/>
                <w:szCs w:val="24"/>
                <w:lang w:val="uk-UA"/>
              </w:rPr>
              <w:t xml:space="preserve">**Уповноважена(ні) особа(и) </w:t>
            </w:r>
            <w:r w:rsidRPr="00805CF6">
              <w:rPr>
                <w:rFonts w:ascii="Times New Roman" w:eastAsia="Times New Roman" w:hAnsi="Times New Roman" w:cs="Times New Roman"/>
                <w:i/>
                <w:sz w:val="24"/>
                <w:szCs w:val="24"/>
                <w:lang w:val="uk-UA"/>
              </w:rPr>
              <w:t>(у разі складання гарантії на паперовому носії)</w:t>
            </w:r>
          </w:p>
          <w:p w14:paraId="6C2176FE" w14:textId="77777777" w:rsidR="00CE41CD" w:rsidRPr="00805CF6" w:rsidRDefault="00CE41CD" w:rsidP="00CE41CD">
            <w:pPr>
              <w:shd w:val="clear" w:color="auto" w:fill="FFFFFF"/>
              <w:spacing w:after="0" w:line="240" w:lineRule="auto"/>
              <w:jc w:val="both"/>
              <w:rPr>
                <w:rFonts w:ascii="Times New Roman" w:eastAsia="Times New Roman" w:hAnsi="Times New Roman" w:cs="Times New Roman"/>
                <w:sz w:val="24"/>
                <w:szCs w:val="24"/>
                <w:lang w:val="uk-UA"/>
              </w:rPr>
            </w:pPr>
            <w:r w:rsidRPr="00805CF6">
              <w:rPr>
                <w:rFonts w:ascii="Times New Roman" w:eastAsia="Times New Roman" w:hAnsi="Times New Roman" w:cs="Times New Roman"/>
                <w:sz w:val="24"/>
                <w:szCs w:val="24"/>
                <w:lang w:val="uk-UA"/>
              </w:rPr>
              <w:t>_________________________________________________________________________________</w:t>
            </w:r>
          </w:p>
          <w:p w14:paraId="5ADEF19F" w14:textId="77777777" w:rsidR="00CE41CD" w:rsidRPr="00805CF6" w:rsidRDefault="00CE41CD" w:rsidP="00CE41CD">
            <w:pPr>
              <w:shd w:val="clear" w:color="auto" w:fill="FFFFFF"/>
              <w:spacing w:after="0" w:line="240" w:lineRule="auto"/>
              <w:jc w:val="center"/>
              <w:rPr>
                <w:rFonts w:ascii="Times New Roman" w:eastAsia="Times New Roman" w:hAnsi="Times New Roman" w:cs="Times New Roman"/>
                <w:sz w:val="20"/>
                <w:szCs w:val="20"/>
                <w:lang w:val="uk-UA"/>
              </w:rPr>
            </w:pPr>
            <w:r w:rsidRPr="00805CF6">
              <w:rPr>
                <w:rFonts w:ascii="Times New Roman" w:eastAsia="Times New Roman" w:hAnsi="Times New Roman" w:cs="Times New Roman"/>
                <w:i/>
                <w:sz w:val="20"/>
                <w:szCs w:val="20"/>
                <w:lang w:val="uk-UA"/>
              </w:rPr>
              <w:t>(посада, підпис, прізвище, ім’я, по батькові (за наявності) та печатка (у разі наявності))</w:t>
            </w:r>
          </w:p>
          <w:p w14:paraId="35E84AA3" w14:textId="77777777" w:rsidR="00CE41CD" w:rsidRPr="00805CF6" w:rsidRDefault="00CE41CD" w:rsidP="00CE41CD">
            <w:pPr>
              <w:shd w:val="clear" w:color="auto" w:fill="FFFFFF"/>
              <w:spacing w:after="0" w:line="240" w:lineRule="auto"/>
              <w:jc w:val="center"/>
              <w:rPr>
                <w:rFonts w:ascii="Times New Roman" w:eastAsia="Times New Roman" w:hAnsi="Times New Roman" w:cs="Times New Roman"/>
                <w:sz w:val="20"/>
                <w:szCs w:val="20"/>
                <w:lang w:val="uk-UA"/>
              </w:rPr>
            </w:pPr>
          </w:p>
          <w:p w14:paraId="2B841BF1" w14:textId="77777777" w:rsidR="00CE41CD" w:rsidRPr="00805CF6" w:rsidRDefault="00CE41CD" w:rsidP="00CE41CD">
            <w:pPr>
              <w:shd w:val="clear" w:color="auto" w:fill="FFFFFF"/>
              <w:spacing w:after="0" w:line="240" w:lineRule="auto"/>
              <w:ind w:firstLine="283"/>
              <w:jc w:val="center"/>
              <w:rPr>
                <w:rFonts w:ascii="Times New Roman" w:eastAsia="Times New Roman" w:hAnsi="Times New Roman" w:cs="Times New Roman"/>
                <w:sz w:val="24"/>
                <w:szCs w:val="24"/>
                <w:lang w:val="uk-UA"/>
              </w:rPr>
            </w:pPr>
            <w:r w:rsidRPr="00805CF6">
              <w:rPr>
                <w:rFonts w:ascii="Times New Roman" w:eastAsia="Times New Roman" w:hAnsi="Times New Roman" w:cs="Times New Roman"/>
                <w:sz w:val="24"/>
                <w:szCs w:val="24"/>
                <w:lang w:val="uk-UA"/>
              </w:rPr>
              <w:t xml:space="preserve">Уповноважена(ні) особа(и) </w:t>
            </w:r>
            <w:r w:rsidRPr="00805CF6">
              <w:rPr>
                <w:rFonts w:ascii="Times New Roman" w:eastAsia="Times New Roman" w:hAnsi="Times New Roman" w:cs="Times New Roman"/>
                <w:i/>
                <w:sz w:val="24"/>
                <w:szCs w:val="24"/>
                <w:lang w:val="uk-UA"/>
              </w:rPr>
              <w:t>(у разі надання в електронній формі)</w:t>
            </w:r>
          </w:p>
          <w:p w14:paraId="0630C665" w14:textId="77777777" w:rsidR="00CE41CD" w:rsidRPr="00805CF6" w:rsidRDefault="00CE41CD" w:rsidP="00CE41CD">
            <w:pPr>
              <w:shd w:val="clear" w:color="auto" w:fill="FFFFFF"/>
              <w:spacing w:after="0" w:line="240" w:lineRule="auto"/>
              <w:jc w:val="both"/>
              <w:rPr>
                <w:rFonts w:ascii="Times New Roman" w:eastAsia="Times New Roman" w:hAnsi="Times New Roman" w:cs="Times New Roman"/>
                <w:sz w:val="24"/>
                <w:szCs w:val="24"/>
                <w:lang w:val="uk-UA"/>
              </w:rPr>
            </w:pPr>
            <w:r w:rsidRPr="00805CF6">
              <w:rPr>
                <w:rFonts w:ascii="Times New Roman" w:eastAsia="Times New Roman" w:hAnsi="Times New Roman" w:cs="Times New Roman"/>
                <w:sz w:val="24"/>
                <w:szCs w:val="24"/>
                <w:lang w:val="uk-UA"/>
              </w:rPr>
              <w:t>_________________________________________________________________________________</w:t>
            </w:r>
          </w:p>
          <w:p w14:paraId="1837BC01" w14:textId="77777777" w:rsidR="00CE41CD" w:rsidRPr="00805CF6" w:rsidRDefault="00CE41CD" w:rsidP="00CE41CD">
            <w:pPr>
              <w:shd w:val="clear" w:color="auto" w:fill="FFFFFF"/>
              <w:spacing w:after="0" w:line="240" w:lineRule="auto"/>
              <w:jc w:val="center"/>
              <w:rPr>
                <w:rFonts w:ascii="Times New Roman" w:eastAsia="Times New Roman" w:hAnsi="Times New Roman" w:cs="Times New Roman"/>
                <w:sz w:val="20"/>
                <w:szCs w:val="20"/>
                <w:lang w:val="uk-UA"/>
              </w:rPr>
            </w:pPr>
            <w:r w:rsidRPr="00805CF6">
              <w:rPr>
                <w:rFonts w:ascii="Times New Roman" w:eastAsia="Times New Roman" w:hAnsi="Times New Roman" w:cs="Times New Roman"/>
                <w:i/>
                <w:sz w:val="20"/>
                <w:szCs w:val="20"/>
                <w:lang w:val="uk-UA"/>
              </w:rPr>
              <w:t>(посада, підпис, прізвище, ім’я, по батькові (за наявності) та кваліфікований електронний підпис)</w:t>
            </w:r>
          </w:p>
          <w:p w14:paraId="2D342564" w14:textId="77777777" w:rsidR="00CE41CD" w:rsidRPr="00805CF6" w:rsidRDefault="00CE41CD" w:rsidP="00CE41CD">
            <w:pPr>
              <w:spacing w:after="0" w:line="240" w:lineRule="auto"/>
              <w:jc w:val="center"/>
              <w:rPr>
                <w:rFonts w:ascii="Times New Roman" w:eastAsia="Times New Roman" w:hAnsi="Times New Roman" w:cs="Times New Roman"/>
                <w:sz w:val="24"/>
                <w:szCs w:val="24"/>
                <w:lang w:val="uk-UA"/>
              </w:rPr>
            </w:pPr>
          </w:p>
        </w:tc>
      </w:tr>
    </w:tbl>
    <w:p w14:paraId="6E1BF86B" w14:textId="77777777" w:rsidR="00AD7621" w:rsidRPr="00805CF6" w:rsidRDefault="00AD7621">
      <w:pPr>
        <w:spacing w:after="0" w:line="240" w:lineRule="auto"/>
        <w:rPr>
          <w:rFonts w:ascii="Times New Roman" w:eastAsia="Times New Roman" w:hAnsi="Times New Roman" w:cs="Times New Roman"/>
          <w:sz w:val="20"/>
          <w:szCs w:val="20"/>
          <w:lang w:val="uk-UA"/>
        </w:rPr>
      </w:pPr>
    </w:p>
    <w:sectPr w:rsidR="00AD7621" w:rsidRPr="00805CF6" w:rsidSect="00517A3E">
      <w:pgSz w:w="11906" w:h="16838"/>
      <w:pgMar w:top="850" w:right="850" w:bottom="709"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Noto Sans Symbol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D7183"/>
    <w:multiLevelType w:val="multilevel"/>
    <w:tmpl w:val="09984B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79459C3"/>
    <w:multiLevelType w:val="multilevel"/>
    <w:tmpl w:val="B6CE894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0CB109AE"/>
    <w:multiLevelType w:val="multilevel"/>
    <w:tmpl w:val="EED86F04"/>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143D1A07"/>
    <w:multiLevelType w:val="multilevel"/>
    <w:tmpl w:val="43AA5002"/>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1E485C1F"/>
    <w:multiLevelType w:val="multilevel"/>
    <w:tmpl w:val="A81837E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20616A73"/>
    <w:multiLevelType w:val="multilevel"/>
    <w:tmpl w:val="1F1AA3C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24B97940"/>
    <w:multiLevelType w:val="multilevel"/>
    <w:tmpl w:val="C0FE599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26DC7C32"/>
    <w:multiLevelType w:val="multilevel"/>
    <w:tmpl w:val="A7E8F5D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15:restartNumberingAfterBreak="0">
    <w:nsid w:val="2B353946"/>
    <w:multiLevelType w:val="multilevel"/>
    <w:tmpl w:val="D5FCCD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EF23072"/>
    <w:multiLevelType w:val="multilevel"/>
    <w:tmpl w:val="9C644C0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15:restartNumberingAfterBreak="0">
    <w:nsid w:val="300F59FA"/>
    <w:multiLevelType w:val="hybridMultilevel"/>
    <w:tmpl w:val="135CF248"/>
    <w:lvl w:ilvl="0" w:tplc="F0662586">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41187013"/>
    <w:multiLevelType w:val="multilevel"/>
    <w:tmpl w:val="9648E5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3F25462"/>
    <w:multiLevelType w:val="multilevel"/>
    <w:tmpl w:val="EECE0DA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3" w15:restartNumberingAfterBreak="0">
    <w:nsid w:val="5FA32E99"/>
    <w:multiLevelType w:val="multilevel"/>
    <w:tmpl w:val="6C240BE0"/>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strike w:val="0"/>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14" w15:restartNumberingAfterBreak="0">
    <w:nsid w:val="615D0169"/>
    <w:multiLevelType w:val="multilevel"/>
    <w:tmpl w:val="6C7AE69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5" w15:restartNumberingAfterBreak="0">
    <w:nsid w:val="6BF90A3C"/>
    <w:multiLevelType w:val="multilevel"/>
    <w:tmpl w:val="B39267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6F6F474F"/>
    <w:multiLevelType w:val="multilevel"/>
    <w:tmpl w:val="EA382E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74A11F6A"/>
    <w:multiLevelType w:val="multilevel"/>
    <w:tmpl w:val="C4F8E97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6"/>
  </w:num>
  <w:num w:numId="2">
    <w:abstractNumId w:val="17"/>
  </w:num>
  <w:num w:numId="3">
    <w:abstractNumId w:val="9"/>
  </w:num>
  <w:num w:numId="4">
    <w:abstractNumId w:val="1"/>
  </w:num>
  <w:num w:numId="5">
    <w:abstractNumId w:val="12"/>
  </w:num>
  <w:num w:numId="6">
    <w:abstractNumId w:val="2"/>
  </w:num>
  <w:num w:numId="7">
    <w:abstractNumId w:val="8"/>
  </w:num>
  <w:num w:numId="8">
    <w:abstractNumId w:val="15"/>
  </w:num>
  <w:num w:numId="9">
    <w:abstractNumId w:val="11"/>
  </w:num>
  <w:num w:numId="10">
    <w:abstractNumId w:val="0"/>
  </w:num>
  <w:num w:numId="11">
    <w:abstractNumId w:val="16"/>
  </w:num>
  <w:num w:numId="12">
    <w:abstractNumId w:val="10"/>
  </w:num>
  <w:num w:numId="13">
    <w:abstractNumId w:val="13"/>
  </w:num>
  <w:num w:numId="14">
    <w:abstractNumId w:val="4"/>
  </w:num>
  <w:num w:numId="15">
    <w:abstractNumId w:val="7"/>
  </w:num>
  <w:num w:numId="16">
    <w:abstractNumId w:val="5"/>
  </w:num>
  <w:num w:numId="17">
    <w:abstractNumId w:val="14"/>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621"/>
    <w:rsid w:val="000030A4"/>
    <w:rsid w:val="00073E7E"/>
    <w:rsid w:val="000D71B3"/>
    <w:rsid w:val="001157B4"/>
    <w:rsid w:val="00166EBB"/>
    <w:rsid w:val="001769E9"/>
    <w:rsid w:val="002F3C5C"/>
    <w:rsid w:val="003E1733"/>
    <w:rsid w:val="004649DD"/>
    <w:rsid w:val="00517A3E"/>
    <w:rsid w:val="006F4574"/>
    <w:rsid w:val="00700265"/>
    <w:rsid w:val="007751B1"/>
    <w:rsid w:val="007B5CF2"/>
    <w:rsid w:val="00805CF6"/>
    <w:rsid w:val="008635F6"/>
    <w:rsid w:val="00875865"/>
    <w:rsid w:val="00892F01"/>
    <w:rsid w:val="008E0B45"/>
    <w:rsid w:val="0099677F"/>
    <w:rsid w:val="009B646A"/>
    <w:rsid w:val="00A240F7"/>
    <w:rsid w:val="00A57D01"/>
    <w:rsid w:val="00AD5CA0"/>
    <w:rsid w:val="00AD7621"/>
    <w:rsid w:val="00B66328"/>
    <w:rsid w:val="00C37D09"/>
    <w:rsid w:val="00CE41CD"/>
    <w:rsid w:val="00D1058C"/>
    <w:rsid w:val="00E12D47"/>
    <w:rsid w:val="00F90E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F4C60"/>
  <w15:docId w15:val="{572BC6C2-36E4-4F0B-9F4D-EB2F11691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37D09"/>
  </w:style>
  <w:style w:type="paragraph" w:styleId="1">
    <w:name w:val="heading 1"/>
    <w:basedOn w:val="a"/>
    <w:next w:val="a"/>
    <w:uiPriority w:val="9"/>
    <w:qFormat/>
    <w:rsid w:val="00C37D09"/>
    <w:pPr>
      <w:keepNext/>
      <w:keepLines/>
      <w:spacing w:before="480" w:after="120"/>
      <w:outlineLvl w:val="0"/>
    </w:pPr>
    <w:rPr>
      <w:b/>
      <w:sz w:val="48"/>
      <w:szCs w:val="48"/>
    </w:rPr>
  </w:style>
  <w:style w:type="paragraph" w:styleId="2">
    <w:name w:val="heading 2"/>
    <w:basedOn w:val="a"/>
    <w:next w:val="a"/>
    <w:uiPriority w:val="9"/>
    <w:semiHidden/>
    <w:unhideWhenUsed/>
    <w:qFormat/>
    <w:rsid w:val="00C37D09"/>
    <w:pPr>
      <w:keepNext/>
      <w:keepLines/>
      <w:spacing w:before="360" w:after="80"/>
      <w:outlineLvl w:val="1"/>
    </w:pPr>
    <w:rPr>
      <w:b/>
      <w:sz w:val="36"/>
      <w:szCs w:val="36"/>
    </w:rPr>
  </w:style>
  <w:style w:type="paragraph" w:styleId="3">
    <w:name w:val="heading 3"/>
    <w:basedOn w:val="a"/>
    <w:next w:val="a"/>
    <w:uiPriority w:val="9"/>
    <w:semiHidden/>
    <w:unhideWhenUsed/>
    <w:qFormat/>
    <w:rsid w:val="00C37D09"/>
    <w:pPr>
      <w:keepNext/>
      <w:keepLines/>
      <w:spacing w:before="280" w:after="80"/>
      <w:outlineLvl w:val="2"/>
    </w:pPr>
    <w:rPr>
      <w:b/>
      <w:sz w:val="28"/>
      <w:szCs w:val="28"/>
    </w:rPr>
  </w:style>
  <w:style w:type="paragraph" w:styleId="4">
    <w:name w:val="heading 4"/>
    <w:basedOn w:val="a"/>
    <w:next w:val="a"/>
    <w:uiPriority w:val="9"/>
    <w:semiHidden/>
    <w:unhideWhenUsed/>
    <w:qFormat/>
    <w:rsid w:val="00C37D09"/>
    <w:pPr>
      <w:keepNext/>
      <w:keepLines/>
      <w:spacing w:before="240" w:after="40"/>
      <w:outlineLvl w:val="3"/>
    </w:pPr>
    <w:rPr>
      <w:b/>
      <w:sz w:val="24"/>
      <w:szCs w:val="24"/>
    </w:rPr>
  </w:style>
  <w:style w:type="paragraph" w:styleId="5">
    <w:name w:val="heading 5"/>
    <w:basedOn w:val="a"/>
    <w:next w:val="a"/>
    <w:uiPriority w:val="9"/>
    <w:semiHidden/>
    <w:unhideWhenUsed/>
    <w:qFormat/>
    <w:rsid w:val="00C37D09"/>
    <w:pPr>
      <w:keepNext/>
      <w:keepLines/>
      <w:spacing w:before="220" w:after="40"/>
      <w:outlineLvl w:val="4"/>
    </w:pPr>
    <w:rPr>
      <w:b/>
    </w:rPr>
  </w:style>
  <w:style w:type="paragraph" w:styleId="6">
    <w:name w:val="heading 6"/>
    <w:basedOn w:val="a"/>
    <w:next w:val="a"/>
    <w:uiPriority w:val="9"/>
    <w:semiHidden/>
    <w:unhideWhenUsed/>
    <w:qFormat/>
    <w:rsid w:val="00C37D09"/>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C37D09"/>
    <w:tblPr>
      <w:tblCellMar>
        <w:top w:w="0" w:type="dxa"/>
        <w:left w:w="0" w:type="dxa"/>
        <w:bottom w:w="0" w:type="dxa"/>
        <w:right w:w="0" w:type="dxa"/>
      </w:tblCellMar>
    </w:tblPr>
  </w:style>
  <w:style w:type="paragraph" w:styleId="a3">
    <w:name w:val="Title"/>
    <w:basedOn w:val="a"/>
    <w:next w:val="a"/>
    <w:uiPriority w:val="10"/>
    <w:qFormat/>
    <w:rsid w:val="00C37D09"/>
    <w:pPr>
      <w:keepNext/>
      <w:keepLines/>
      <w:spacing w:before="480" w:after="120"/>
    </w:pPr>
    <w:rPr>
      <w:b/>
      <w:sz w:val="72"/>
      <w:szCs w:val="72"/>
    </w:rPr>
  </w:style>
  <w:style w:type="table" w:customStyle="1" w:styleId="TableNormal0">
    <w:name w:val="Table Normal"/>
    <w:rsid w:val="00C37D09"/>
    <w:tblPr>
      <w:tblCellMar>
        <w:top w:w="0" w:type="dxa"/>
        <w:left w:w="0" w:type="dxa"/>
        <w:bottom w:w="0" w:type="dxa"/>
        <w:right w:w="0" w:type="dxa"/>
      </w:tblCellMar>
    </w:tblPr>
  </w:style>
  <w:style w:type="table" w:customStyle="1" w:styleId="TableNormal1">
    <w:name w:val="Table Normal"/>
    <w:rsid w:val="00C37D09"/>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uiPriority w:val="11"/>
    <w:qFormat/>
    <w:rsid w:val="00C37D09"/>
    <w:pPr>
      <w:keepNext/>
      <w:keepLines/>
      <w:spacing w:before="360" w:after="80"/>
    </w:pPr>
    <w:rPr>
      <w:rFonts w:ascii="Georgia" w:eastAsia="Georgia" w:hAnsi="Georgia" w:cs="Georgia"/>
      <w:i/>
      <w:color w:val="666666"/>
      <w:sz w:val="48"/>
      <w:szCs w:val="48"/>
    </w:rPr>
  </w:style>
  <w:style w:type="table" w:customStyle="1" w:styleId="a8">
    <w:basedOn w:val="TableNormal1"/>
    <w:rsid w:val="00C37D09"/>
    <w:tblPr>
      <w:tblStyleRowBandSize w:val="1"/>
      <w:tblStyleColBandSize w:val="1"/>
      <w:tblCellMar>
        <w:top w:w="15" w:type="dxa"/>
        <w:left w:w="15" w:type="dxa"/>
        <w:bottom w:w="15" w:type="dxa"/>
        <w:right w:w="15" w:type="dxa"/>
      </w:tblCellMar>
    </w:tblPr>
  </w:style>
  <w:style w:type="table" w:customStyle="1" w:styleId="a9">
    <w:basedOn w:val="TableNormal1"/>
    <w:rsid w:val="00C37D09"/>
    <w:tblPr>
      <w:tblStyleRowBandSize w:val="1"/>
      <w:tblStyleColBandSize w:val="1"/>
      <w:tblCellMar>
        <w:top w:w="15" w:type="dxa"/>
        <w:left w:w="15" w:type="dxa"/>
        <w:bottom w:w="15" w:type="dxa"/>
        <w:right w:w="15" w:type="dxa"/>
      </w:tblCellMar>
    </w:tblPr>
  </w:style>
  <w:style w:type="table" w:customStyle="1" w:styleId="aa">
    <w:basedOn w:val="TableNormal1"/>
    <w:rsid w:val="00C37D09"/>
    <w:tblPr>
      <w:tblStyleRowBandSize w:val="1"/>
      <w:tblStyleColBandSize w:val="1"/>
      <w:tblCellMar>
        <w:top w:w="15" w:type="dxa"/>
        <w:left w:w="15" w:type="dxa"/>
        <w:bottom w:w="15" w:type="dxa"/>
        <w:right w:w="15" w:type="dxa"/>
      </w:tblCellMar>
    </w:tblPr>
  </w:style>
  <w:style w:type="table" w:customStyle="1" w:styleId="ab">
    <w:basedOn w:val="TableNormal1"/>
    <w:rsid w:val="00C37D09"/>
    <w:tblPr>
      <w:tblStyleRowBandSize w:val="1"/>
      <w:tblStyleColBandSize w:val="1"/>
      <w:tblCellMar>
        <w:top w:w="15" w:type="dxa"/>
        <w:left w:w="15" w:type="dxa"/>
        <w:bottom w:w="15" w:type="dxa"/>
        <w:right w:w="15" w:type="dxa"/>
      </w:tblCellMar>
    </w:tblPr>
  </w:style>
  <w:style w:type="table" w:customStyle="1" w:styleId="ac">
    <w:basedOn w:val="TableNormal1"/>
    <w:rsid w:val="00C37D09"/>
    <w:tblPr>
      <w:tblStyleRowBandSize w:val="1"/>
      <w:tblStyleColBandSize w:val="1"/>
      <w:tblCellMar>
        <w:top w:w="15" w:type="dxa"/>
        <w:left w:w="15" w:type="dxa"/>
        <w:bottom w:w="15" w:type="dxa"/>
        <w:right w:w="15" w:type="dxa"/>
      </w:tblCellMar>
    </w:tblPr>
  </w:style>
  <w:style w:type="table" w:customStyle="1" w:styleId="ad">
    <w:basedOn w:val="TableNormal1"/>
    <w:rsid w:val="00C37D09"/>
    <w:tblPr>
      <w:tblStyleRowBandSize w:val="1"/>
      <w:tblStyleColBandSize w:val="1"/>
      <w:tblCellMar>
        <w:top w:w="15" w:type="dxa"/>
        <w:left w:w="15" w:type="dxa"/>
        <w:bottom w:w="15" w:type="dxa"/>
        <w:right w:w="15" w:type="dxa"/>
      </w:tblCellMar>
    </w:tblPr>
  </w:style>
  <w:style w:type="table" w:customStyle="1" w:styleId="ae">
    <w:basedOn w:val="TableNormal1"/>
    <w:rsid w:val="00C37D09"/>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1"/>
    <w:rsid w:val="00C37D09"/>
    <w:tblPr>
      <w:tblStyleRowBandSize w:val="1"/>
      <w:tblStyleColBandSize w:val="1"/>
      <w:tblCellMar>
        <w:top w:w="15" w:type="dxa"/>
        <w:left w:w="15" w:type="dxa"/>
        <w:bottom w:w="15" w:type="dxa"/>
        <w:right w:w="15" w:type="dxa"/>
      </w:tblCellMar>
    </w:tblPr>
  </w:style>
  <w:style w:type="table" w:customStyle="1" w:styleId="af1">
    <w:basedOn w:val="TableNormal1"/>
    <w:rsid w:val="00C37D09"/>
    <w:tblPr>
      <w:tblStyleRowBandSize w:val="1"/>
      <w:tblStyleColBandSize w:val="1"/>
      <w:tblCellMar>
        <w:top w:w="15" w:type="dxa"/>
        <w:left w:w="15" w:type="dxa"/>
        <w:bottom w:w="15" w:type="dxa"/>
        <w:right w:w="15" w:type="dxa"/>
      </w:tblCellMar>
    </w:tblPr>
  </w:style>
  <w:style w:type="table" w:customStyle="1" w:styleId="af2">
    <w:basedOn w:val="TableNormal1"/>
    <w:rsid w:val="00C37D09"/>
    <w:tblPr>
      <w:tblStyleRowBandSize w:val="1"/>
      <w:tblStyleColBandSize w:val="1"/>
      <w:tblCellMar>
        <w:top w:w="15" w:type="dxa"/>
        <w:left w:w="15" w:type="dxa"/>
        <w:bottom w:w="15" w:type="dxa"/>
        <w:right w:w="15" w:type="dxa"/>
      </w:tblCellMar>
    </w:tblPr>
  </w:style>
  <w:style w:type="table" w:customStyle="1" w:styleId="af3">
    <w:basedOn w:val="TableNormal1"/>
    <w:rsid w:val="00C37D09"/>
    <w:tblPr>
      <w:tblStyleRowBandSize w:val="1"/>
      <w:tblStyleColBandSize w:val="1"/>
      <w:tblCellMar>
        <w:top w:w="15" w:type="dxa"/>
        <w:left w:w="15" w:type="dxa"/>
        <w:bottom w:w="15" w:type="dxa"/>
        <w:right w:w="15" w:type="dxa"/>
      </w:tblCellMar>
    </w:tblPr>
  </w:style>
  <w:style w:type="table" w:customStyle="1" w:styleId="af4">
    <w:basedOn w:val="TableNormal1"/>
    <w:rsid w:val="00C37D09"/>
    <w:tblPr>
      <w:tblStyleRowBandSize w:val="1"/>
      <w:tblStyleColBandSize w:val="1"/>
      <w:tblCellMar>
        <w:top w:w="15" w:type="dxa"/>
        <w:left w:w="15" w:type="dxa"/>
        <w:bottom w:w="15" w:type="dxa"/>
        <w:right w:w="15" w:type="dxa"/>
      </w:tblCellMar>
    </w:tblPr>
  </w:style>
  <w:style w:type="table" w:customStyle="1" w:styleId="af5">
    <w:basedOn w:val="TableNormal0"/>
    <w:rsid w:val="00C37D09"/>
    <w:tblPr>
      <w:tblStyleRowBandSize w:val="1"/>
      <w:tblStyleColBandSize w:val="1"/>
      <w:tblCellMar>
        <w:top w:w="15" w:type="dxa"/>
        <w:left w:w="15" w:type="dxa"/>
        <w:bottom w:w="15" w:type="dxa"/>
        <w:right w:w="15" w:type="dxa"/>
      </w:tblCellMar>
    </w:tblPr>
  </w:style>
  <w:style w:type="table" w:customStyle="1" w:styleId="af6">
    <w:basedOn w:val="TableNormal0"/>
    <w:rsid w:val="00C37D09"/>
    <w:tblPr>
      <w:tblStyleRowBandSize w:val="1"/>
      <w:tblStyleColBandSize w:val="1"/>
      <w:tblCellMar>
        <w:top w:w="15" w:type="dxa"/>
        <w:left w:w="15" w:type="dxa"/>
        <w:bottom w:w="15" w:type="dxa"/>
        <w:right w:w="15" w:type="dxa"/>
      </w:tblCellMar>
    </w:tblPr>
  </w:style>
  <w:style w:type="table" w:customStyle="1" w:styleId="af7">
    <w:basedOn w:val="TableNormal0"/>
    <w:rsid w:val="00C37D09"/>
    <w:tblPr>
      <w:tblStyleRowBandSize w:val="1"/>
      <w:tblStyleColBandSize w:val="1"/>
      <w:tblCellMar>
        <w:top w:w="15" w:type="dxa"/>
        <w:left w:w="15" w:type="dxa"/>
        <w:bottom w:w="15" w:type="dxa"/>
        <w:right w:w="15" w:type="dxa"/>
      </w:tblCellMar>
    </w:tblPr>
  </w:style>
  <w:style w:type="table" w:customStyle="1" w:styleId="af8">
    <w:basedOn w:val="TableNormal0"/>
    <w:rsid w:val="00C37D09"/>
    <w:tblPr>
      <w:tblStyleRowBandSize w:val="1"/>
      <w:tblStyleColBandSize w:val="1"/>
      <w:tblCellMar>
        <w:top w:w="15" w:type="dxa"/>
        <w:left w:w="15" w:type="dxa"/>
        <w:bottom w:w="15" w:type="dxa"/>
        <w:right w:w="15" w:type="dxa"/>
      </w:tblCellMar>
    </w:tblPr>
  </w:style>
  <w:style w:type="table" w:customStyle="1" w:styleId="af9">
    <w:basedOn w:val="TableNormal0"/>
    <w:rsid w:val="00C37D09"/>
    <w:tblPr>
      <w:tblStyleRowBandSize w:val="1"/>
      <w:tblStyleColBandSize w:val="1"/>
      <w:tblCellMar>
        <w:top w:w="15" w:type="dxa"/>
        <w:left w:w="15" w:type="dxa"/>
        <w:bottom w:w="15" w:type="dxa"/>
        <w:right w:w="15" w:type="dxa"/>
      </w:tblCellMar>
    </w:tblPr>
  </w:style>
  <w:style w:type="table" w:customStyle="1" w:styleId="afa">
    <w:basedOn w:val="TableNormal0"/>
    <w:rsid w:val="00C37D09"/>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5SCgjFXM9tAAfMR4e5IHaF0IkDA==">CgMxLjAyCGguZ2pkZ3hzOAByITFMNlAxQ3ZjTVdSR1BBVExXVmgzOG9fcldobDM0WFU4SQ==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9</Pages>
  <Words>17295</Words>
  <Characters>9859</Characters>
  <Application>Microsoft Office Word</Application>
  <DocSecurity>0</DocSecurity>
  <Lines>82</Lines>
  <Paragraphs>54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27100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Наталія Румянцева</cp:lastModifiedBy>
  <cp:revision>12</cp:revision>
  <dcterms:created xsi:type="dcterms:W3CDTF">2024-04-26T06:55:00Z</dcterms:created>
  <dcterms:modified xsi:type="dcterms:W3CDTF">2024-04-26T10:51:00Z</dcterms:modified>
</cp:coreProperties>
</file>