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87" w:rsidRPr="00490D13" w:rsidRDefault="003F61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3F6187" w:rsidRDefault="00B601E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3F6187" w:rsidRDefault="00B601E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3F6187" w:rsidRDefault="00B601ED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3F6187" w:rsidRDefault="00B601ED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</w:t>
      </w:r>
      <w:r w:rsidR="00490D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 для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підтвердження відповідності </w:t>
      </w:r>
      <w:r w:rsidR="00490D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УЧАСНИКА кваліфікаційним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критеріям, визначеним у статті 16 Закону “Про публічні закупівлі”:</w:t>
      </w:r>
    </w:p>
    <w:p w:rsidR="003F6187" w:rsidRDefault="003F6187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</w:rPr>
      </w:pPr>
    </w:p>
    <w:tbl>
      <w:tblPr>
        <w:tblStyle w:val="af5"/>
        <w:tblW w:w="9630" w:type="dxa"/>
        <w:jc w:val="center"/>
        <w:tblInd w:w="0" w:type="dxa"/>
        <w:tblLayout w:type="fixed"/>
        <w:tblLook w:val="0400"/>
      </w:tblPr>
      <w:tblGrid>
        <w:gridCol w:w="495"/>
        <w:gridCol w:w="2925"/>
        <w:gridCol w:w="6210"/>
      </w:tblGrid>
      <w:tr w:rsidR="003F6187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187" w:rsidRDefault="00B601E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187" w:rsidRDefault="00B601E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187" w:rsidRDefault="00B601E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 та</w:t>
            </w:r>
            <w:r w:rsidRPr="00B601E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інформація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 які підтверджують відповідність Учасника кваліфікаційним критеріям**</w:t>
            </w:r>
          </w:p>
        </w:tc>
      </w:tr>
      <w:tr w:rsidR="003F6187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Pr="008E024E" w:rsidRDefault="008E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3.1.1. довідку в довільній формі, з інформацією про </w:t>
            </w:r>
            <w:r w:rsidR="00490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 аналогічного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(аналогічних) за предметом закупівлі договору (</w:t>
            </w:r>
            <w:r w:rsidR="00490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договорів)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менше одного договору).</w:t>
            </w:r>
          </w:p>
          <w:p w:rsidR="003F6187" w:rsidRPr="00B601ED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Аналогічним вважається договір </w:t>
            </w:r>
            <w:r w:rsidRPr="00B601E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предмет якого відповідає конкретній назві предмету цієї закупівлі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3.1.2. не менше 1 копії договору, зазначеного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довідці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повному обсязі,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3.1.3. копії/ю документів/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підтвердження виконання не менше ніж одного договору, заз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 в наданій Учасником довідці. </w:t>
            </w:r>
          </w:p>
          <w:p w:rsidR="003F6187" w:rsidRDefault="003F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:rsidR="003F6187" w:rsidRPr="00B601ED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Аналогічний договір може надаватися без додатків, специфікацій, додаткових угод, тощо до аналогічного договору, які зазначені в ньому як невід’ємні </w:t>
            </w:r>
            <w:r w:rsidR="00490D13"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частини договору</w:t>
            </w:r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. Їх відсутність не буде </w:t>
            </w:r>
            <w:r w:rsidR="00490D13"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вважатись невідповідністю</w:t>
            </w:r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тендерної </w:t>
            </w:r>
            <w:r w:rsidR="00490D13"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пропозиції учасника</w:t>
            </w:r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Інформація та документи можуть надаватися про частково </w:t>
            </w:r>
            <w:r w:rsidR="00490D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виконаний договір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дія якого не закінчена.</w:t>
            </w:r>
          </w:p>
        </w:tc>
      </w:tr>
    </w:tbl>
    <w:p w:rsidR="003F6187" w:rsidRDefault="00B601ED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3F6187" w:rsidRDefault="003F6187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F6187" w:rsidRDefault="00B601ED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Підтвердження відповідності УЧАСНИКА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(в тому числі для об’єднання учасників як учасника </w:t>
      </w:r>
      <w:r w:rsidR="00490D13">
        <w:rPr>
          <w:rFonts w:ascii="Times New Roman" w:eastAsia="Times New Roman" w:hAnsi="Times New Roman" w:cs="Times New Roman"/>
          <w:b/>
          <w:sz w:val="24"/>
          <w:szCs w:val="24"/>
        </w:rPr>
        <w:t>процедури) вимогам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визначени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 у пункті 47 Особливостей.</w:t>
      </w:r>
    </w:p>
    <w:p w:rsidR="003F6187" w:rsidRDefault="00B601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</w:t>
      </w:r>
      <w:r w:rsidR="00490D13">
        <w:rPr>
          <w:rFonts w:ascii="Times New Roman" w:eastAsia="Times New Roman" w:hAnsi="Times New Roman" w:cs="Times New Roman"/>
          <w:sz w:val="20"/>
          <w:szCs w:val="20"/>
          <w:highlight w:val="white"/>
        </w:rPr>
        <w:t>до абзаца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шістнадцятого пункту 47 Особливостей.</w:t>
      </w:r>
    </w:p>
    <w:p w:rsidR="003F6187" w:rsidRDefault="00B601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Учасник процедури закупівлі підтверджує відсутність підстав, зазначених в пункті 47 </w:t>
      </w:r>
      <w:r w:rsidR="00490D13"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 (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 підпунктів 1 і 7),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3F6187" w:rsidRDefault="00B601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3F6187" w:rsidRDefault="00B601ED" w:rsidP="00490D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uk-UA"/>
        </w:rPr>
      </w:pPr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490D13" w:rsidRPr="00490D13" w:rsidRDefault="00490D13" w:rsidP="00490D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uk-UA"/>
        </w:rPr>
      </w:pPr>
    </w:p>
    <w:p w:rsidR="003F6187" w:rsidRDefault="00B60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</w:t>
      </w:r>
      <w:r w:rsidR="00490D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 для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підтвердження відповідності ПЕРЕМОЖЦЯ вимогам,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визначеним у 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кті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Особливостей:</w:t>
      </w:r>
    </w:p>
    <w:p w:rsidR="003F6187" w:rsidRDefault="00B601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Переможець процедури закупівлі у строк, що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перевищує чотири дні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пункту 47 Особливостей. </w:t>
      </w:r>
    </w:p>
    <w:p w:rsidR="003F6187" w:rsidRDefault="003F61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val="uk-UA"/>
        </w:rPr>
      </w:pPr>
    </w:p>
    <w:p w:rsidR="00490D13" w:rsidRPr="00490D13" w:rsidRDefault="00490D1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val="uk-UA"/>
        </w:rPr>
      </w:pPr>
    </w:p>
    <w:p w:rsidR="003F6187" w:rsidRDefault="00B601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lastRenderedPageBreak/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Документи, які </w:t>
      </w:r>
      <w:r w:rsidR="00490D13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надаються ПЕРЕМОЖЦЕМ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(юридичною особою):</w:t>
      </w:r>
    </w:p>
    <w:tbl>
      <w:tblPr>
        <w:tblStyle w:val="af7"/>
        <w:tblW w:w="9618" w:type="dxa"/>
        <w:tblInd w:w="-100" w:type="dxa"/>
        <w:tblLayout w:type="fixed"/>
        <w:tblLook w:val="0400"/>
      </w:tblPr>
      <w:tblGrid>
        <w:gridCol w:w="765"/>
        <w:gridCol w:w="4350"/>
        <w:gridCol w:w="4503"/>
      </w:tblGrid>
      <w:tr w:rsidR="003F6187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п. 47 Особливостей</w:t>
            </w:r>
          </w:p>
          <w:p w:rsidR="003F6187" w:rsidRDefault="003F618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 торгів на виконання вимоги згідно п. 47 Особливостей (підтвердження відсутності підстав) повинен надати таку інформацію:</w:t>
            </w:r>
          </w:p>
        </w:tc>
      </w:tr>
      <w:tr w:rsidR="003F6187" w:rsidTr="00490D13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</w:t>
            </w:r>
            <w:r w:rsidR="00490D1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відповідальності за вчинення корупційного правопорушення або правопорушення, пов’язаного з корупцією.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3F6187" w:rsidRDefault="00B601E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свою роботу, так і відкриватись, поновлюватись у період воєнного стану.</w:t>
            </w:r>
          </w:p>
          <w:p w:rsidR="003F6187" w:rsidRDefault="00B601ED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 учасника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процедури закупівлі,на виконання абзацу 15 пункту 47 Особливостей надається переможцем торгів.</w:t>
            </w:r>
          </w:p>
        </w:tc>
      </w:tr>
      <w:tr w:rsidR="003F6187" w:rsidTr="00490D13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3F6187" w:rsidRDefault="00B601E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3F6187" w:rsidRDefault="003F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Документ повинен бути виданий/ сформований/ отриманий в поточному році. </w:t>
            </w:r>
          </w:p>
        </w:tc>
      </w:tr>
      <w:tr w:rsidR="003F6187" w:rsidTr="00490D13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3F6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F6187" w:rsidRDefault="003F61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490D13" w:rsidRDefault="00490D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490D13" w:rsidRDefault="00490D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490D13" w:rsidRDefault="00490D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490D13" w:rsidRPr="00490D13" w:rsidRDefault="00490D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3F6187" w:rsidRDefault="00B601E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підприємцем):</w:t>
      </w:r>
    </w:p>
    <w:tbl>
      <w:tblPr>
        <w:tblStyle w:val="af8"/>
        <w:tblW w:w="9619" w:type="dxa"/>
        <w:tblInd w:w="-100" w:type="dxa"/>
        <w:tblLayout w:type="fixed"/>
        <w:tblLook w:val="0400"/>
      </w:tblPr>
      <w:tblGrid>
        <w:gridCol w:w="587"/>
        <w:gridCol w:w="4427"/>
        <w:gridCol w:w="4605"/>
      </w:tblGrid>
      <w:tr w:rsidR="003F6187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пункту 47 Особливостей</w:t>
            </w:r>
          </w:p>
          <w:p w:rsidR="003F6187" w:rsidRDefault="003F618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 на виконання вимоги згідно пункту 47 Особ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ливостей (підтвердження відсутності підстав) повинен надати таку інформацію:</w:t>
            </w:r>
          </w:p>
        </w:tc>
      </w:tr>
      <w:tr w:rsidR="003F6187" w:rsidTr="00490D13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</w:t>
            </w:r>
            <w:r w:rsidR="00490D1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відповідальності за вчинення корупційного правопорушення або правопорушення, пов’язаного з корупцією.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3F6187" w:rsidRDefault="00B601E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свою роботу, так і відкриватись, поновлюватись у період воєнного стану.</w:t>
            </w:r>
          </w:p>
          <w:p w:rsidR="003F6187" w:rsidRDefault="00B601E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яка є  учасником процедури закупівлі,на виконання абзацу 15 пункту 47 Особливостей надається переможцем торгів.</w:t>
            </w:r>
          </w:p>
        </w:tc>
      </w:tr>
      <w:tr w:rsidR="003F6187" w:rsidTr="00490D13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3F6187" w:rsidRDefault="003F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Документ повинен бути виданий/ сформований/ отриманий в поточному році.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F6187" w:rsidTr="00490D13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3F6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F6187" w:rsidRDefault="003F6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6187" w:rsidRDefault="00B60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/>
      </w:tblPr>
      <w:tblGrid>
        <w:gridCol w:w="400"/>
        <w:gridCol w:w="9219"/>
      </w:tblGrid>
      <w:tr w:rsidR="003F6187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3F618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Якщо тендерна пропозиція подається не керівником учасника, зазначеним у Єдиному державному реєстрі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3F618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Замість довідки довільної форми учасник може надати чинну ліцензію або документ дозвільного характеру. </w:t>
            </w:r>
          </w:p>
          <w:p w:rsidR="003F6187" w:rsidRDefault="00B601ED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(Надається лише у разі, якщо отримання дозволу або ліцензії на провадження такого виду </w:t>
            </w:r>
            <w:r w:rsidR="00490D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господарської діяльності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передбачено законом).</w:t>
            </w:r>
          </w:p>
        </w:tc>
      </w:tr>
      <w:tr w:rsidR="003F618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 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посвідчення біженця чи документ, що підтверджує надання притулку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посвідчення особи, яка потребує додаткового захисту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посвідчення особи, якій надано тимчасовий захист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у складі тендерної пропозиції має надати: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слідчого судді, суду, щодо арешту активів,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Нотаріально засвідчену копію згоди власника, щодо управління активами,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також: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Договір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 w:rsidR="003F6187" w:rsidRDefault="003F6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3F6187" w:rsidSect="00F1506F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orbe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6511C"/>
    <w:multiLevelType w:val="multilevel"/>
    <w:tmpl w:val="C6AEA0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4AB38A7"/>
    <w:multiLevelType w:val="multilevel"/>
    <w:tmpl w:val="3FEE218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7487780"/>
    <w:multiLevelType w:val="multilevel"/>
    <w:tmpl w:val="9D205B1E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508428E2"/>
    <w:multiLevelType w:val="multilevel"/>
    <w:tmpl w:val="42925E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770A14D7"/>
    <w:multiLevelType w:val="multilevel"/>
    <w:tmpl w:val="456CA2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79D9566C"/>
    <w:multiLevelType w:val="multilevel"/>
    <w:tmpl w:val="57AA85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hyphenationZone w:val="425"/>
  <w:characterSpacingControl w:val="doNotCompress"/>
  <w:compat/>
  <w:rsids>
    <w:rsidRoot w:val="003F6187"/>
    <w:rsid w:val="0000011F"/>
    <w:rsid w:val="003F6187"/>
    <w:rsid w:val="00490D13"/>
    <w:rsid w:val="00555464"/>
    <w:rsid w:val="00695FBD"/>
    <w:rsid w:val="0070062B"/>
    <w:rsid w:val="008E024E"/>
    <w:rsid w:val="00932B26"/>
    <w:rsid w:val="00A03F86"/>
    <w:rsid w:val="00AE3723"/>
    <w:rsid w:val="00B601ED"/>
    <w:rsid w:val="00DC7397"/>
    <w:rsid w:val="00F1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6F"/>
  </w:style>
  <w:style w:type="paragraph" w:styleId="1">
    <w:name w:val="heading 1"/>
    <w:basedOn w:val="a"/>
    <w:next w:val="a"/>
    <w:uiPriority w:val="9"/>
    <w:qFormat/>
    <w:rsid w:val="00F1506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F1506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F1506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F1506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F1506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F1506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150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F1506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150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F150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rsid w:val="00F1506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rsid w:val="00F150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7430</Words>
  <Characters>4236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2</cp:revision>
  <dcterms:created xsi:type="dcterms:W3CDTF">2024-05-01T07:15:00Z</dcterms:created>
  <dcterms:modified xsi:type="dcterms:W3CDTF">2024-05-01T07:15:00Z</dcterms:modified>
</cp:coreProperties>
</file>