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FC" w:rsidRPr="0012267F" w:rsidRDefault="00F53EFC" w:rsidP="0012267F">
      <w:pPr>
        <w:spacing w:after="0" w:line="240" w:lineRule="auto"/>
        <w:jc w:val="right"/>
        <w:rPr>
          <w:rFonts w:ascii="Times New Roman" w:hAnsi="Times New Roman"/>
          <w:b/>
          <w:bCs/>
          <w:color w:val="000000"/>
          <w:sz w:val="24"/>
          <w:szCs w:val="24"/>
        </w:rPr>
      </w:pPr>
      <w:bookmarkStart w:id="0" w:name="_GoBack"/>
      <w:bookmarkEnd w:id="0"/>
      <w:r w:rsidRPr="0012267F">
        <w:rPr>
          <w:rFonts w:ascii="Times New Roman" w:hAnsi="Times New Roman"/>
          <w:b/>
          <w:bCs/>
          <w:color w:val="000000"/>
          <w:sz w:val="24"/>
          <w:szCs w:val="24"/>
        </w:rPr>
        <w:t>ДОДАТОК 3</w:t>
      </w:r>
    </w:p>
    <w:p w:rsidR="00F53EFC" w:rsidRPr="0012267F" w:rsidRDefault="00F53EFC" w:rsidP="0012267F">
      <w:pPr>
        <w:spacing w:after="0" w:line="240" w:lineRule="auto"/>
        <w:jc w:val="right"/>
        <w:rPr>
          <w:rFonts w:ascii="Times New Roman" w:hAnsi="Times New Roman"/>
          <w:bCs/>
          <w:color w:val="000000"/>
          <w:sz w:val="24"/>
          <w:szCs w:val="24"/>
        </w:rPr>
      </w:pPr>
      <w:r w:rsidRPr="0012267F">
        <w:rPr>
          <w:rFonts w:ascii="Times New Roman" w:hAnsi="Times New Roman"/>
          <w:bCs/>
          <w:color w:val="000000"/>
          <w:sz w:val="24"/>
          <w:szCs w:val="24"/>
        </w:rPr>
        <w:t>до тендерної документації</w:t>
      </w:r>
    </w:p>
    <w:p w:rsidR="00F53EFC" w:rsidRPr="0012267F" w:rsidRDefault="00F53EFC" w:rsidP="0012267F">
      <w:pPr>
        <w:spacing w:after="0" w:line="240" w:lineRule="auto"/>
        <w:jc w:val="right"/>
        <w:rPr>
          <w:rFonts w:ascii="Times New Roman" w:hAnsi="Times New Roman"/>
          <w:i/>
          <w:sz w:val="24"/>
          <w:szCs w:val="24"/>
          <w:lang w:eastAsia="ru-RU"/>
        </w:rPr>
      </w:pPr>
      <w:r w:rsidRPr="0012267F">
        <w:rPr>
          <w:rFonts w:ascii="Times New Roman" w:hAnsi="Times New Roman"/>
          <w:i/>
          <w:sz w:val="24"/>
          <w:szCs w:val="24"/>
          <w:lang w:eastAsia="ru-RU"/>
        </w:rPr>
        <w:t xml:space="preserve"> подається Учасником на фірмовому бланку (за наявності)</w:t>
      </w:r>
    </w:p>
    <w:p w:rsidR="00F53EFC" w:rsidRPr="0012267F" w:rsidRDefault="00F53EFC" w:rsidP="0012267F">
      <w:pPr>
        <w:spacing w:after="0" w:line="240" w:lineRule="auto"/>
        <w:jc w:val="center"/>
        <w:rPr>
          <w:rFonts w:ascii="Times New Roman" w:hAnsi="Times New Roman"/>
          <w:b/>
          <w:sz w:val="24"/>
          <w:szCs w:val="24"/>
          <w:lang w:eastAsia="ru-RU"/>
        </w:rPr>
      </w:pPr>
    </w:p>
    <w:p w:rsidR="00F53EFC" w:rsidRPr="0012267F" w:rsidRDefault="00F53EFC" w:rsidP="0012267F">
      <w:pPr>
        <w:pStyle w:val="3"/>
        <w:keepNext w:val="0"/>
        <w:numPr>
          <w:ilvl w:val="2"/>
          <w:numId w:val="1"/>
        </w:numPr>
        <w:suppressAutoHyphens/>
        <w:spacing w:before="0" w:after="0" w:line="240" w:lineRule="auto"/>
        <w:ind w:left="0" w:firstLine="709"/>
        <w:jc w:val="center"/>
        <w:rPr>
          <w:rFonts w:ascii="Times New Roman" w:hAnsi="Times New Roman"/>
          <w:color w:val="000000"/>
          <w:sz w:val="24"/>
          <w:szCs w:val="24"/>
        </w:rPr>
      </w:pPr>
      <w:r w:rsidRPr="0012267F">
        <w:rPr>
          <w:rFonts w:ascii="Times New Roman" w:hAnsi="Times New Roman"/>
          <w:color w:val="000000"/>
          <w:sz w:val="24"/>
          <w:szCs w:val="24"/>
        </w:rPr>
        <w:t>ДОГОВІР № __</w:t>
      </w:r>
    </w:p>
    <w:p w:rsidR="0012267F" w:rsidRPr="0012267F" w:rsidRDefault="00F53EFC" w:rsidP="0012267F">
      <w:pPr>
        <w:pStyle w:val="3"/>
        <w:keepNext w:val="0"/>
        <w:numPr>
          <w:ilvl w:val="2"/>
          <w:numId w:val="1"/>
        </w:numPr>
        <w:suppressAutoHyphens/>
        <w:spacing w:before="0" w:after="0" w:line="240" w:lineRule="auto"/>
        <w:ind w:left="0" w:firstLine="709"/>
        <w:jc w:val="center"/>
        <w:rPr>
          <w:rFonts w:ascii="Times New Roman" w:hAnsi="Times New Roman"/>
          <w:color w:val="000000"/>
          <w:sz w:val="24"/>
          <w:szCs w:val="24"/>
        </w:rPr>
      </w:pPr>
      <w:r w:rsidRPr="0012267F">
        <w:rPr>
          <w:rFonts w:ascii="Times New Roman" w:hAnsi="Times New Roman"/>
          <w:color w:val="000000"/>
          <w:sz w:val="24"/>
          <w:szCs w:val="24"/>
        </w:rPr>
        <w:t>ПРО ЗАКУПІВЛЮ ТОВАРІВ ЗА ДЕРЖАВНІ КОШТИ</w:t>
      </w:r>
      <w:r w:rsidR="0012267F" w:rsidRPr="0012267F">
        <w:rPr>
          <w:rFonts w:ascii="Times New Roman" w:hAnsi="Times New Roman"/>
          <w:sz w:val="24"/>
          <w:szCs w:val="24"/>
          <w:lang w:eastAsia="ru-RU"/>
        </w:rPr>
        <w:br/>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 xml:space="preserve"> м. Горохів</w:t>
      </w:r>
      <w:r w:rsidRPr="0012267F">
        <w:rPr>
          <w:rFonts w:ascii="Times New Roman" w:eastAsia="Times New Roman" w:hAnsi="Times New Roman"/>
          <w:sz w:val="24"/>
          <w:szCs w:val="24"/>
          <w:lang w:eastAsia="ru-RU"/>
        </w:rPr>
        <w:tab/>
      </w:r>
      <w:r w:rsidRPr="0012267F">
        <w:rPr>
          <w:rFonts w:ascii="Times New Roman" w:eastAsia="Times New Roman" w:hAnsi="Times New Roman"/>
          <w:sz w:val="24"/>
          <w:szCs w:val="24"/>
          <w:lang w:eastAsia="ru-RU"/>
        </w:rPr>
        <w:tab/>
      </w:r>
      <w:r w:rsidRPr="0012267F">
        <w:rPr>
          <w:rFonts w:ascii="Times New Roman" w:eastAsia="Times New Roman" w:hAnsi="Times New Roman"/>
          <w:sz w:val="24"/>
          <w:szCs w:val="24"/>
          <w:lang w:eastAsia="ru-RU"/>
        </w:rPr>
        <w:tab/>
      </w:r>
      <w:r w:rsidRPr="0012267F">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Pr="0012267F">
        <w:rPr>
          <w:rFonts w:ascii="Times New Roman" w:eastAsia="Times New Roman" w:hAnsi="Times New Roman"/>
          <w:sz w:val="24"/>
          <w:szCs w:val="24"/>
          <w:lang w:eastAsia="ru-RU"/>
        </w:rPr>
        <w:t xml:space="preserve">   «____» ____________ 2023року </w:t>
      </w:r>
    </w:p>
    <w:p w:rsidR="0012267F" w:rsidRPr="0012267F" w:rsidRDefault="0012267F" w:rsidP="0012267F">
      <w:pPr>
        <w:pStyle w:val="a9"/>
        <w:widowControl w:val="0"/>
        <w:numPr>
          <w:ilvl w:val="0"/>
          <w:numId w:val="1"/>
        </w:numPr>
        <w:tabs>
          <w:tab w:val="clear" w:pos="432"/>
          <w:tab w:val="num" w:pos="-284"/>
        </w:tabs>
        <w:autoSpaceDE w:val="0"/>
        <w:autoSpaceDN w:val="0"/>
        <w:adjustRightInd w:val="0"/>
        <w:spacing w:after="0" w:line="240" w:lineRule="auto"/>
        <w:jc w:val="both"/>
        <w:rPr>
          <w:rFonts w:ascii="Times New Roman" w:eastAsia="Times New Roman" w:hAnsi="Times New Roman"/>
          <w:sz w:val="24"/>
          <w:szCs w:val="24"/>
          <w:lang w:eastAsia="ru-RU"/>
        </w:rPr>
      </w:pPr>
    </w:p>
    <w:p w:rsidR="0012267F" w:rsidRPr="0012267F" w:rsidRDefault="0012267F" w:rsidP="0012267F">
      <w:pPr>
        <w:pStyle w:val="a9"/>
        <w:widowControl w:val="0"/>
        <w:numPr>
          <w:ilvl w:val="0"/>
          <w:numId w:val="1"/>
        </w:numPr>
        <w:tabs>
          <w:tab w:val="clear" w:pos="432"/>
          <w:tab w:val="num" w:pos="-284"/>
        </w:tabs>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b/>
          <w:sz w:val="24"/>
          <w:szCs w:val="24"/>
          <w:lang w:eastAsia="ru-RU"/>
        </w:rPr>
        <w:t>ВІДОКРЕМЛЕНИЙ СТРУКТУРНИЙ ПІДРОЗДІЛ «ГОРОХІВСЬКИЙ ФАХОВИЙ КОЛЕДЖ ЛЬВІВСЬКОГО НАЦІОНАЛЬНОГО УНІВЕРСИТЕТУ ПРИРОДОКОРИСТУВАННЯ»,</w:t>
      </w:r>
      <w:r>
        <w:rPr>
          <w:rFonts w:ascii="Times New Roman" w:eastAsia="Times New Roman" w:hAnsi="Times New Roman"/>
          <w:b/>
          <w:sz w:val="24"/>
          <w:szCs w:val="24"/>
          <w:lang w:eastAsia="ru-RU"/>
        </w:rPr>
        <w:t xml:space="preserve"> </w:t>
      </w:r>
      <w:r w:rsidRPr="0012267F">
        <w:rPr>
          <w:rFonts w:ascii="Times New Roman" w:eastAsia="Times New Roman" w:hAnsi="Times New Roman"/>
          <w:sz w:val="24"/>
          <w:szCs w:val="24"/>
          <w:lang w:eastAsia="ru-RU"/>
        </w:rPr>
        <w:t xml:space="preserve">в особі </w:t>
      </w:r>
      <w:proofErr w:type="spellStart"/>
      <w:r w:rsidRPr="0012267F">
        <w:rPr>
          <w:rFonts w:ascii="Times New Roman" w:eastAsia="Times New Roman" w:hAnsi="Times New Roman"/>
          <w:sz w:val="24"/>
          <w:szCs w:val="24"/>
          <w:lang w:eastAsia="ru-RU"/>
        </w:rPr>
        <w:t>в.о</w:t>
      </w:r>
      <w:proofErr w:type="spellEnd"/>
      <w:r w:rsidRPr="0012267F">
        <w:rPr>
          <w:rFonts w:ascii="Times New Roman" w:eastAsia="Times New Roman" w:hAnsi="Times New Roman"/>
          <w:sz w:val="24"/>
          <w:szCs w:val="24"/>
          <w:lang w:eastAsia="ru-RU"/>
        </w:rPr>
        <w:t xml:space="preserve">. директора </w:t>
      </w:r>
      <w:proofErr w:type="spellStart"/>
      <w:r w:rsidRPr="0012267F">
        <w:rPr>
          <w:rFonts w:ascii="Times New Roman" w:eastAsia="Times New Roman" w:hAnsi="Times New Roman"/>
          <w:sz w:val="24"/>
          <w:szCs w:val="24"/>
          <w:lang w:eastAsia="ru-RU"/>
        </w:rPr>
        <w:t>Жельчика</w:t>
      </w:r>
      <w:proofErr w:type="spellEnd"/>
      <w:r w:rsidRPr="0012267F">
        <w:rPr>
          <w:rFonts w:ascii="Times New Roman" w:eastAsia="Times New Roman" w:hAnsi="Times New Roman"/>
          <w:sz w:val="24"/>
          <w:szCs w:val="24"/>
          <w:lang w:eastAsia="ru-RU"/>
        </w:rPr>
        <w:t xml:space="preserve"> Олега Миколайовича</w:t>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що діє на підставі Положення</w:t>
      </w:r>
      <w:r w:rsidRPr="0012267F">
        <w:rPr>
          <w:rFonts w:ascii="Times New Roman" w:eastAsia="Times New Roman" w:hAnsi="Times New Roman"/>
          <w:sz w:val="24"/>
          <w:szCs w:val="24"/>
          <w:lang w:eastAsia="ru-RU"/>
        </w:rPr>
        <w:t xml:space="preserve"> (далі – Замовник), з однієї сторони та</w:t>
      </w:r>
      <w:r w:rsidRPr="0012267F">
        <w:rPr>
          <w:rFonts w:ascii="Times New Roman" w:eastAsia="Times New Roman" w:hAnsi="Times New Roman"/>
          <w:b/>
          <w:bCs/>
          <w:sz w:val="24"/>
          <w:szCs w:val="24"/>
          <w:lang w:eastAsia="ru-RU"/>
        </w:rPr>
        <w:t xml:space="preserve"> </w:t>
      </w:r>
      <w:r w:rsidRPr="0012267F">
        <w:rPr>
          <w:rFonts w:ascii="Times New Roman" w:eastAsia="Times New Roman" w:hAnsi="Times New Roman"/>
          <w:sz w:val="24"/>
          <w:szCs w:val="24"/>
          <w:lang w:eastAsia="ru-RU"/>
        </w:rPr>
        <w:t>_____________________________________________</w:t>
      </w:r>
      <w:r>
        <w:rPr>
          <w:rFonts w:ascii="Times New Roman" w:eastAsia="Times New Roman" w:hAnsi="Times New Roman"/>
          <w:sz w:val="24"/>
          <w:szCs w:val="24"/>
          <w:lang w:eastAsia="ru-RU"/>
        </w:rPr>
        <w:t xml:space="preserve">_______, в особі </w:t>
      </w:r>
      <w:r w:rsidRPr="0012267F">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________________________</w:t>
      </w:r>
      <w:r w:rsidRPr="0012267F">
        <w:rPr>
          <w:rFonts w:ascii="Times New Roman" w:eastAsia="Times New Roman" w:hAnsi="Times New Roman"/>
          <w:sz w:val="24"/>
          <w:szCs w:val="24"/>
          <w:lang w:eastAsia="ru-RU"/>
        </w:rPr>
        <w:t xml:space="preserve">, що діє на підставі </w:t>
      </w:r>
      <w:r>
        <w:rPr>
          <w:rFonts w:ascii="Times New Roman" w:eastAsia="Times New Roman" w:hAnsi="Times New Roman"/>
          <w:sz w:val="24"/>
          <w:szCs w:val="24"/>
          <w:lang w:eastAsia="ru-RU"/>
        </w:rPr>
        <w:t>_____________</w:t>
      </w:r>
      <w:r w:rsidRPr="0012267F">
        <w:rPr>
          <w:rFonts w:ascii="Times New Roman" w:eastAsia="Times New Roman" w:hAnsi="Times New Roman"/>
          <w:sz w:val="24"/>
          <w:szCs w:val="24"/>
          <w:lang w:eastAsia="ru-RU"/>
        </w:rPr>
        <w:t xml:space="preserve"> (далі – Постачальник), з другої сторони, разом надалі іменуються – Сторони, 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2267F">
        <w:rPr>
          <w:rFonts w:ascii="Times New Roman" w:eastAsia="Times New Roman" w:hAnsi="Times New Roman"/>
          <w:sz w:val="24"/>
          <w:szCs w:val="24"/>
        </w:rPr>
        <w:t>,</w:t>
      </w:r>
      <w:r w:rsidRPr="0012267F">
        <w:rPr>
          <w:rFonts w:ascii="Times New Roman" w:eastAsia="Times New Roman" w:hAnsi="Times New Roman"/>
          <w:sz w:val="24"/>
          <w:szCs w:val="24"/>
          <w:lang w:eastAsia="ru-RU"/>
        </w:rPr>
        <w:t>уклали цей Договір про наступне:</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b/>
          <w:bCs/>
          <w:sz w:val="24"/>
          <w:szCs w:val="24"/>
          <w:lang w:eastAsia="ru-RU"/>
        </w:rPr>
      </w:pPr>
    </w:p>
    <w:p w:rsidR="0012267F" w:rsidRPr="0012267F" w:rsidRDefault="0012267F" w:rsidP="0012267F">
      <w:pPr>
        <w:pStyle w:val="a9"/>
        <w:widowControl w:val="0"/>
        <w:numPr>
          <w:ilvl w:val="0"/>
          <w:numId w:val="1"/>
        </w:numPr>
        <w:tabs>
          <w:tab w:val="center" w:pos="5102"/>
          <w:tab w:val="left" w:pos="8370"/>
        </w:tabs>
        <w:autoSpaceDE w:val="0"/>
        <w:autoSpaceDN w:val="0"/>
        <w:adjustRightInd w:val="0"/>
        <w:spacing w:after="0" w:line="240" w:lineRule="auto"/>
        <w:jc w:val="both"/>
        <w:rPr>
          <w:rFonts w:ascii="Times New Roman" w:eastAsia="Times New Roman" w:hAnsi="Times New Roman"/>
          <w:b/>
          <w:bCs/>
          <w:sz w:val="24"/>
          <w:szCs w:val="24"/>
          <w:lang w:eastAsia="ru-RU"/>
        </w:rPr>
      </w:pPr>
      <w:r w:rsidRPr="0012267F">
        <w:rPr>
          <w:rFonts w:ascii="Times New Roman" w:eastAsia="Times New Roman" w:hAnsi="Times New Roman"/>
          <w:b/>
          <w:bCs/>
          <w:sz w:val="24"/>
          <w:szCs w:val="24"/>
          <w:lang w:eastAsia="ru-RU"/>
        </w:rPr>
        <w:tab/>
        <w:t xml:space="preserve">I. ПРЕДМЕТ ДОГОВОРУ </w:t>
      </w:r>
      <w:r w:rsidRPr="0012267F">
        <w:rPr>
          <w:rFonts w:ascii="Times New Roman" w:eastAsia="Times New Roman" w:hAnsi="Times New Roman"/>
          <w:b/>
          <w:bCs/>
          <w:sz w:val="24"/>
          <w:szCs w:val="24"/>
          <w:lang w:eastAsia="ru-RU"/>
        </w:rPr>
        <w:tab/>
      </w:r>
    </w:p>
    <w:p w:rsidR="0012267F" w:rsidRPr="00F55EDA" w:rsidRDefault="0012267F" w:rsidP="00F55EDA">
      <w:pPr>
        <w:pStyle w:val="a9"/>
        <w:numPr>
          <w:ilvl w:val="0"/>
          <w:numId w:val="1"/>
        </w:numPr>
        <w:spacing w:after="0" w:line="240" w:lineRule="auto"/>
        <w:jc w:val="both"/>
        <w:rPr>
          <w:rFonts w:ascii="Times New Roman" w:eastAsia="Times New Roman" w:hAnsi="Times New Roman"/>
          <w:b/>
          <w:sz w:val="24"/>
          <w:szCs w:val="24"/>
        </w:rPr>
      </w:pPr>
      <w:r w:rsidRPr="0012267F">
        <w:rPr>
          <w:rFonts w:ascii="Times New Roman" w:eastAsia="Times New Roman" w:hAnsi="Times New Roman"/>
          <w:sz w:val="24"/>
          <w:szCs w:val="24"/>
        </w:rPr>
        <w:t xml:space="preserve">1.1. Постачальник зобов'язується поставити Замовнику:  ДК 021:2015: 09130000-9 — </w:t>
      </w:r>
      <w:r w:rsidRPr="00F55EDA">
        <w:rPr>
          <w:rFonts w:ascii="Times New Roman" w:eastAsia="Times New Roman" w:hAnsi="Times New Roman"/>
          <w:b/>
          <w:sz w:val="24"/>
          <w:szCs w:val="24"/>
        </w:rPr>
        <w:t>Нафта і дистиляти -</w:t>
      </w:r>
      <w:r w:rsidRPr="00F55EDA">
        <w:rPr>
          <w:rFonts w:ascii="Times New Roman" w:hAnsi="Times New Roman"/>
          <w:b/>
          <w:color w:val="454545"/>
          <w:sz w:val="24"/>
          <w:szCs w:val="24"/>
        </w:rPr>
        <w:t xml:space="preserve"> </w:t>
      </w:r>
      <w:r w:rsidRPr="00F55EDA">
        <w:rPr>
          <w:rFonts w:ascii="Times New Roman" w:eastAsia="Times New Roman" w:hAnsi="Times New Roman"/>
          <w:b/>
          <w:sz w:val="24"/>
          <w:szCs w:val="24"/>
        </w:rPr>
        <w:t>Дизельне паливо</w:t>
      </w:r>
      <w:r w:rsidR="00F55EDA">
        <w:rPr>
          <w:rFonts w:ascii="Times New Roman" w:eastAsia="Times New Roman" w:hAnsi="Times New Roman"/>
          <w:b/>
          <w:sz w:val="24"/>
          <w:szCs w:val="24"/>
        </w:rPr>
        <w:t xml:space="preserve"> – 6500 л., Бензин А-95 -2300 л. </w:t>
      </w:r>
      <w:r w:rsidRPr="00F55EDA">
        <w:rPr>
          <w:rFonts w:ascii="Times New Roman" w:eastAsia="Times New Roman" w:hAnsi="Times New Roman"/>
          <w:sz w:val="24"/>
          <w:szCs w:val="24"/>
        </w:rPr>
        <w:t xml:space="preserve">(далі - товар), а Замовник - прийняти і оплатити товар, який постачається згідно умов Договору. </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1.2. Найменування товару, його асортимент, номенклатура, одиниця виміру товару та його загальна кількість, зазначені в Специфікації до Договору, яка є невід’ємною частиною Договору (Додаток 1).</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1.3. Обсяги закупівлі можуть бути зменшені зокрема з урахуванням фактичного обсягу видатків Замовника.</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p>
    <w:p w:rsidR="0012267F" w:rsidRPr="0012267F" w:rsidRDefault="0012267F" w:rsidP="0012267F">
      <w:pPr>
        <w:pStyle w:val="a9"/>
        <w:widowControl w:val="0"/>
        <w:numPr>
          <w:ilvl w:val="0"/>
          <w:numId w:val="1"/>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12267F">
        <w:rPr>
          <w:rFonts w:ascii="Times New Roman" w:eastAsia="Times New Roman" w:hAnsi="Times New Roman"/>
          <w:b/>
          <w:bCs/>
          <w:sz w:val="24"/>
          <w:szCs w:val="24"/>
          <w:lang w:eastAsia="ru-RU"/>
        </w:rPr>
        <w:t>II. ЯКІСТЬ ТОВАРУ</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 xml:space="preserve">2.1. </w:t>
      </w:r>
      <w:r w:rsidRPr="0012267F">
        <w:rPr>
          <w:rFonts w:ascii="Times New Roman" w:eastAsia="Times New Roman" w:hAnsi="Times New Roman"/>
          <w:color w:val="000000"/>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w:t>
      </w:r>
      <w:r w:rsidRPr="0012267F">
        <w:rPr>
          <w:rFonts w:ascii="Times New Roman" w:eastAsia="Times New Roman" w:hAnsi="Times New Roman"/>
          <w:sz w:val="24"/>
          <w:szCs w:val="24"/>
          <w:lang w:eastAsia="ru-RU"/>
        </w:rPr>
        <w:t>.</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2267F">
        <w:rPr>
          <w:rFonts w:ascii="Times New Roman" w:eastAsia="Times New Roman" w:hAnsi="Times New Roman"/>
          <w:color w:val="000000"/>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12267F">
        <w:rPr>
          <w:rFonts w:ascii="Times New Roman" w:eastAsia="Times New Roman" w:hAnsi="Times New Roman"/>
          <w:color w:val="000000"/>
          <w:sz w:val="24"/>
          <w:szCs w:val="24"/>
          <w:lang w:eastAsia="ru-RU"/>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протягом 5 (п’яти) робочих днів з моменту отримання вимоги Замовника..</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2.4. Дозволяється покращення якості товару, за умови що таке покращення не призведе до збільшення суми, визначеної в договорі про закупівлю.</w:t>
      </w:r>
    </w:p>
    <w:p w:rsidR="0012267F" w:rsidRPr="0012267F" w:rsidRDefault="0012267F" w:rsidP="0012267F">
      <w:pPr>
        <w:pStyle w:val="a9"/>
        <w:numPr>
          <w:ilvl w:val="0"/>
          <w:numId w:val="1"/>
        </w:numPr>
        <w:spacing w:after="0" w:line="240" w:lineRule="auto"/>
        <w:jc w:val="both"/>
        <w:rPr>
          <w:rFonts w:ascii="Times New Roman" w:eastAsia="Times New Roman" w:hAnsi="Times New Roman"/>
          <w:sz w:val="24"/>
          <w:szCs w:val="24"/>
          <w:lang w:eastAsia="uk-UA"/>
        </w:rPr>
      </w:pPr>
      <w:r w:rsidRPr="0012267F">
        <w:rPr>
          <w:rFonts w:ascii="Times New Roman" w:eastAsia="Times New Roman" w:hAnsi="Times New Roman"/>
          <w:sz w:val="24"/>
          <w:szCs w:val="24"/>
          <w:lang w:eastAsia="uk-UA"/>
        </w:rPr>
        <w:t xml:space="preserve">         2.5. Товар відповідно до предмету закупівлі повинен відповідати державним стандартам (ДСТУ, ТУ,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і мати паспорти якості на кожну партію Товару та сертифікати відповідності.</w:t>
      </w:r>
    </w:p>
    <w:p w:rsidR="0012267F" w:rsidRPr="0012267F" w:rsidRDefault="0012267F" w:rsidP="0012267F">
      <w:pPr>
        <w:pStyle w:val="a9"/>
        <w:widowControl w:val="0"/>
        <w:numPr>
          <w:ilvl w:val="0"/>
          <w:numId w:val="1"/>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12267F">
        <w:rPr>
          <w:rFonts w:ascii="Times New Roman" w:eastAsia="Times New Roman" w:hAnsi="Times New Roman"/>
          <w:b/>
          <w:bCs/>
          <w:sz w:val="24"/>
          <w:szCs w:val="24"/>
          <w:lang w:eastAsia="ru-RU"/>
        </w:rPr>
        <w:t>III. ЦІНА ДОГОВОРУ</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 xml:space="preserve">3.1. Ціна Договору становить: ______________ (_______________________________) </w:t>
      </w:r>
      <w:r w:rsidRPr="0012267F">
        <w:rPr>
          <w:rFonts w:ascii="Times New Roman" w:eastAsia="Times New Roman" w:hAnsi="Times New Roman"/>
          <w:sz w:val="24"/>
          <w:szCs w:val="24"/>
          <w:lang w:eastAsia="ru-RU"/>
        </w:rPr>
        <w:lastRenderedPageBreak/>
        <w:t>грн., у тому числі  ПДВ – _________________ (__________________________________ ) грн. (або без ПДВ).</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3.2. Ціна Договору може бути зменшена за взаємною згодою Сторін.</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 xml:space="preserve">3.4. Ціна за одиницю товару зазначена в </w:t>
      </w:r>
      <w:r w:rsidRPr="0012267F">
        <w:rPr>
          <w:rFonts w:ascii="Times New Roman" w:eastAsia="Times New Roman" w:hAnsi="Times New Roman"/>
          <w:sz w:val="24"/>
          <w:szCs w:val="24"/>
          <w:lang w:val="en-US" w:eastAsia="ru-RU"/>
        </w:rPr>
        <w:t>C</w:t>
      </w:r>
      <w:proofErr w:type="spellStart"/>
      <w:r w:rsidRPr="0012267F">
        <w:rPr>
          <w:rFonts w:ascii="Times New Roman" w:eastAsia="Times New Roman" w:hAnsi="Times New Roman"/>
          <w:sz w:val="24"/>
          <w:szCs w:val="24"/>
          <w:lang w:eastAsia="ru-RU"/>
        </w:rPr>
        <w:t>пецифікації</w:t>
      </w:r>
      <w:proofErr w:type="spellEnd"/>
      <w:r w:rsidRPr="0012267F">
        <w:rPr>
          <w:rFonts w:ascii="Times New Roman" w:eastAsia="Times New Roman" w:hAnsi="Times New Roman"/>
          <w:sz w:val="24"/>
          <w:szCs w:val="24"/>
          <w:lang w:eastAsia="ru-RU"/>
        </w:rPr>
        <w:t>.</w:t>
      </w:r>
    </w:p>
    <w:p w:rsidR="0012267F" w:rsidRPr="0012267F" w:rsidRDefault="0012267F" w:rsidP="0012267F">
      <w:pPr>
        <w:pStyle w:val="a9"/>
        <w:widowControl w:val="0"/>
        <w:numPr>
          <w:ilvl w:val="0"/>
          <w:numId w:val="1"/>
        </w:numPr>
        <w:autoSpaceDE w:val="0"/>
        <w:autoSpaceDN w:val="0"/>
        <w:adjustRightInd w:val="0"/>
        <w:spacing w:after="0" w:line="240" w:lineRule="auto"/>
        <w:jc w:val="center"/>
        <w:rPr>
          <w:rFonts w:ascii="Times New Roman" w:eastAsia="Times New Roman" w:hAnsi="Times New Roman"/>
          <w:sz w:val="24"/>
          <w:szCs w:val="24"/>
          <w:lang w:eastAsia="ru-RU"/>
        </w:rPr>
      </w:pPr>
    </w:p>
    <w:p w:rsidR="0012267F" w:rsidRPr="0012267F" w:rsidRDefault="0012267F" w:rsidP="0012267F">
      <w:pPr>
        <w:pStyle w:val="a9"/>
        <w:widowControl w:val="0"/>
        <w:numPr>
          <w:ilvl w:val="0"/>
          <w:numId w:val="1"/>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12267F">
        <w:rPr>
          <w:rFonts w:ascii="Times New Roman" w:eastAsia="Times New Roman" w:hAnsi="Times New Roman"/>
          <w:b/>
          <w:bCs/>
          <w:sz w:val="24"/>
          <w:szCs w:val="24"/>
          <w:lang w:eastAsia="ru-RU"/>
        </w:rPr>
        <w:t>IV. ПОРЯДОК ЗДІЙСНЕННЯ ОПЛАТИ</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4.1. Розрахунки проводяться шляхом оплати Замовником вартості поставленого товару по безготівковому розрахунку протягом 10 (десяти) банківських днів з моменту одержання Товару за цінами вказаними в видаткових накладних.</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4.2.</w:t>
      </w:r>
      <w:r w:rsidRPr="0012267F">
        <w:rPr>
          <w:rFonts w:ascii="Times New Roman" w:eastAsia="Times New Roman" w:hAnsi="Times New Roman"/>
          <w:color w:val="FF0000"/>
          <w:sz w:val="24"/>
          <w:szCs w:val="24"/>
          <w:lang w:eastAsia="ru-RU"/>
        </w:rPr>
        <w:t xml:space="preserve"> </w:t>
      </w:r>
      <w:r w:rsidRPr="0012267F">
        <w:rPr>
          <w:rFonts w:ascii="Times New Roman" w:eastAsia="Times New Roman" w:hAnsi="Times New Roman"/>
          <w:sz w:val="24"/>
          <w:szCs w:val="24"/>
          <w:lang w:eastAsia="ru-RU"/>
        </w:rPr>
        <w:t>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4.3.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призначення на фінансування цієї закупівлі на свій реєстраційний рахунок.</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b/>
          <w:bCs/>
          <w:sz w:val="24"/>
          <w:szCs w:val="24"/>
          <w:lang w:eastAsia="ru-RU"/>
        </w:rPr>
      </w:pPr>
    </w:p>
    <w:p w:rsidR="0012267F" w:rsidRPr="0012267F" w:rsidRDefault="0012267F" w:rsidP="0012267F">
      <w:pPr>
        <w:pStyle w:val="a9"/>
        <w:widowControl w:val="0"/>
        <w:numPr>
          <w:ilvl w:val="0"/>
          <w:numId w:val="1"/>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12267F">
        <w:rPr>
          <w:rFonts w:ascii="Times New Roman" w:eastAsia="Times New Roman" w:hAnsi="Times New Roman"/>
          <w:b/>
          <w:bCs/>
          <w:sz w:val="24"/>
          <w:szCs w:val="24"/>
          <w:lang w:eastAsia="ru-RU"/>
        </w:rPr>
        <w:t>V. ПОСТАВКА ТОВАРІВ</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5.1. Постачальник зобов’язується поставити Замовнику Товар відповідно до Специфікації у строк до 31.12.2023 року.</w:t>
      </w:r>
    </w:p>
    <w:p w:rsidR="0012267F" w:rsidRPr="0012267F" w:rsidRDefault="0012267F" w:rsidP="0012267F">
      <w:pPr>
        <w:pStyle w:val="a9"/>
        <w:widowControl w:val="0"/>
        <w:numPr>
          <w:ilvl w:val="0"/>
          <w:numId w:val="1"/>
        </w:numPr>
        <w:tabs>
          <w:tab w:val="left" w:pos="284"/>
        </w:tabs>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ab/>
      </w:r>
      <w:r w:rsidRPr="0012267F">
        <w:rPr>
          <w:rFonts w:ascii="Times New Roman" w:eastAsia="Times New Roman" w:hAnsi="Times New Roman"/>
          <w:sz w:val="24"/>
          <w:szCs w:val="24"/>
          <w:lang w:eastAsia="ru-RU"/>
        </w:rPr>
        <w:t xml:space="preserve">5.2. </w:t>
      </w:r>
      <w:r w:rsidRPr="0012267F">
        <w:rPr>
          <w:rFonts w:ascii="Times New Roman" w:eastAsia="Times New Roman" w:hAnsi="Times New Roman"/>
          <w:color w:val="000000"/>
          <w:sz w:val="24"/>
          <w:szCs w:val="24"/>
          <w:lang w:eastAsia="ru-RU"/>
        </w:rPr>
        <w:t>Порядок поставки Товару:</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u w:val="single"/>
          <w:lang w:eastAsia="ru-RU"/>
        </w:rPr>
      </w:pPr>
      <w:r w:rsidRPr="0012267F">
        <w:rPr>
          <w:rFonts w:ascii="Times New Roman" w:eastAsia="Times New Roman" w:hAnsi="Times New Roman"/>
          <w:color w:val="000000"/>
          <w:sz w:val="24"/>
          <w:szCs w:val="24"/>
          <w:lang w:eastAsia="ru-RU"/>
        </w:rPr>
        <w:t>Поставка товару здійснюється транспортом постачальника, завантажувальні та розвантажувальні роботи - за рахунок Постачальника.</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5.3. Датою постачання товару є дата приймання Замовником Товару, що підтверджується підписом уповноваженого представника Замовника на всіх примірниках видаткової накладної.</w:t>
      </w:r>
    </w:p>
    <w:p w:rsidR="0012267F" w:rsidRPr="00DA3617" w:rsidRDefault="0012267F" w:rsidP="00DA3617">
      <w:pPr>
        <w:ind w:left="426"/>
        <w:jc w:val="both"/>
        <w:rPr>
          <w:rFonts w:ascii="Times New Roman" w:hAnsi="Times New Roman"/>
          <w:sz w:val="24"/>
          <w:szCs w:val="24"/>
          <w:shd w:val="clear" w:color="auto" w:fill="FFFFFF"/>
        </w:rPr>
      </w:pPr>
      <w:r w:rsidRPr="0012267F">
        <w:rPr>
          <w:rFonts w:ascii="Times New Roman" w:eastAsia="Times New Roman" w:hAnsi="Times New Roman"/>
          <w:sz w:val="24"/>
          <w:szCs w:val="24"/>
          <w:lang w:eastAsia="ru-RU"/>
        </w:rPr>
        <w:t xml:space="preserve">5.4. Місце постачання: </w:t>
      </w:r>
      <w:r w:rsidRPr="00F55EDA">
        <w:rPr>
          <w:rFonts w:ascii="Times New Roman" w:hAnsi="Times New Roman"/>
          <w:b/>
          <w:sz w:val="24"/>
          <w:szCs w:val="24"/>
          <w:shd w:val="clear" w:color="auto" w:fill="FFFFFF"/>
        </w:rPr>
        <w:t>найближча АЗС повинна знаходитися на відстані, що не    перевищує 5 (п’ять) км від юридичної адреси Замовника: Україна, Волинська область, м. Горохів, вул. Студентська, 8, 45700.</w:t>
      </w:r>
      <w:r w:rsidRPr="00DA3617">
        <w:rPr>
          <w:rFonts w:ascii="Times New Roman" w:eastAsia="Times New Roman" w:hAnsi="Times New Roman"/>
          <w:sz w:val="24"/>
          <w:szCs w:val="24"/>
          <w:lang w:eastAsia="ru-RU"/>
        </w:rPr>
        <w:t xml:space="preserve"> Разом з Товаром Постачальник повинен надати наступний перелік документів: видаткова накладна, гарантійний талон, рахунок-фактуру, товарно-транспортну накладну.</w:t>
      </w:r>
    </w:p>
    <w:p w:rsidR="0012267F" w:rsidRPr="0012267F" w:rsidRDefault="0012267F" w:rsidP="00DA3617">
      <w:pPr>
        <w:pStyle w:val="a9"/>
        <w:widowControl w:val="0"/>
        <w:numPr>
          <w:ilvl w:val="0"/>
          <w:numId w:val="1"/>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12267F">
        <w:rPr>
          <w:rFonts w:ascii="Times New Roman" w:eastAsia="Times New Roman" w:hAnsi="Times New Roman"/>
          <w:b/>
          <w:bCs/>
          <w:sz w:val="24"/>
          <w:szCs w:val="24"/>
          <w:lang w:eastAsia="ru-RU"/>
        </w:rPr>
        <w:t>VI. Умови приймання Товару</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bCs/>
          <w:sz w:val="24"/>
          <w:szCs w:val="24"/>
          <w:lang w:eastAsia="ru-RU"/>
        </w:rPr>
      </w:pPr>
      <w:r w:rsidRPr="0012267F">
        <w:rPr>
          <w:rFonts w:ascii="Times New Roman" w:eastAsia="Times New Roman" w:hAnsi="Times New Roman"/>
          <w:bCs/>
          <w:sz w:val="24"/>
          <w:szCs w:val="24"/>
          <w:lang w:eastAsia="ru-RU"/>
        </w:rPr>
        <w:t xml:space="preserve">        6.1.</w:t>
      </w:r>
      <w:r w:rsidRPr="0012267F">
        <w:rPr>
          <w:rFonts w:ascii="Times New Roman" w:eastAsia="Times New Roman" w:hAnsi="Times New Roman"/>
          <w:b/>
          <w:bCs/>
          <w:sz w:val="24"/>
          <w:szCs w:val="24"/>
          <w:lang w:eastAsia="ru-RU"/>
        </w:rPr>
        <w:t xml:space="preserve"> </w:t>
      </w:r>
      <w:r w:rsidRPr="0012267F">
        <w:rPr>
          <w:rFonts w:ascii="Times New Roman" w:eastAsia="Times New Roman" w:hAnsi="Times New Roman"/>
          <w:bCs/>
          <w:sz w:val="24"/>
          <w:szCs w:val="24"/>
          <w:lang w:eastAsia="ru-RU"/>
        </w:rPr>
        <w:t>АЗС здійснює відпуск Товару цілодобово. Автотранспортні засоби заправляються нафтопродуктами АЗС через паливо роздавальні колонки в порядку черги.</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bCs/>
          <w:sz w:val="24"/>
          <w:szCs w:val="24"/>
          <w:lang w:eastAsia="ru-RU"/>
        </w:rPr>
      </w:pPr>
      <w:r w:rsidRPr="0012267F">
        <w:rPr>
          <w:rFonts w:ascii="Times New Roman" w:eastAsia="Times New Roman" w:hAnsi="Times New Roman"/>
          <w:bCs/>
          <w:sz w:val="24"/>
          <w:szCs w:val="24"/>
          <w:lang w:eastAsia="ru-RU"/>
        </w:rPr>
        <w:t xml:space="preserve">        6.2.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bCs/>
          <w:sz w:val="24"/>
          <w:szCs w:val="24"/>
          <w:lang w:eastAsia="ru-RU"/>
        </w:rPr>
      </w:pPr>
      <w:r w:rsidRPr="0012267F">
        <w:rPr>
          <w:rFonts w:ascii="Times New Roman" w:eastAsia="Times New Roman" w:hAnsi="Times New Roman"/>
          <w:bCs/>
          <w:sz w:val="24"/>
          <w:szCs w:val="24"/>
          <w:lang w:eastAsia="ru-RU"/>
        </w:rPr>
        <w:t xml:space="preserve">         6.3. Товар (партія Товару) передається уповноваженим особам Покупця на АЗС лише на підставі пред’явленого оператору АЗС талону на пальне.</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bCs/>
          <w:sz w:val="24"/>
          <w:szCs w:val="24"/>
          <w:lang w:eastAsia="ru-RU"/>
        </w:rPr>
      </w:pPr>
      <w:r w:rsidRPr="0012267F">
        <w:rPr>
          <w:rFonts w:ascii="Times New Roman" w:eastAsia="Times New Roman" w:hAnsi="Times New Roman"/>
          <w:bCs/>
          <w:sz w:val="24"/>
          <w:szCs w:val="24"/>
          <w:lang w:eastAsia="ru-RU"/>
        </w:rPr>
        <w:t xml:space="preserve">       6.4. Талони на пальне, не пред’явлені оператору АЗС протягом 3 місяців з моменту їх отримання Покупцем, продовжуються шляхом обміну на нові</w:t>
      </w:r>
    </w:p>
    <w:p w:rsidR="0012267F" w:rsidRPr="0012267F" w:rsidRDefault="0012267F" w:rsidP="00DA3617">
      <w:pPr>
        <w:pStyle w:val="a9"/>
        <w:widowControl w:val="0"/>
        <w:numPr>
          <w:ilvl w:val="0"/>
          <w:numId w:val="1"/>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12267F">
        <w:rPr>
          <w:rFonts w:ascii="Times New Roman" w:eastAsia="Times New Roman" w:hAnsi="Times New Roman"/>
          <w:b/>
          <w:bCs/>
          <w:sz w:val="24"/>
          <w:szCs w:val="24"/>
          <w:lang w:eastAsia="ru-RU"/>
        </w:rPr>
        <w:t>VIІ. ПРАВА ТА ОБОВ’ЯЗКИ СТОРІН</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7.1.</w:t>
      </w:r>
      <w:r w:rsidRPr="0012267F">
        <w:rPr>
          <w:rFonts w:ascii="Times New Roman" w:eastAsia="Times New Roman" w:hAnsi="Times New Roman"/>
          <w:b/>
          <w:bCs/>
          <w:sz w:val="24"/>
          <w:szCs w:val="24"/>
          <w:lang w:eastAsia="ru-RU"/>
        </w:rPr>
        <w:t xml:space="preserve"> Замовник зобов'язаний</w:t>
      </w:r>
      <w:r w:rsidRPr="0012267F">
        <w:rPr>
          <w:rFonts w:ascii="Times New Roman" w:eastAsia="Times New Roman" w:hAnsi="Times New Roman"/>
          <w:sz w:val="24"/>
          <w:szCs w:val="24"/>
          <w:lang w:eastAsia="ru-RU"/>
        </w:rPr>
        <w:t>:</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7.1.1. Своєчасно та в повному обсязі здійснювати оплату за поставлений товар;</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 xml:space="preserve">7.1.2. Приймати поставлений товар за кількістю і якість відповідно до умов Договору. </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7.2</w:t>
      </w:r>
      <w:r w:rsidRPr="0012267F">
        <w:rPr>
          <w:rFonts w:ascii="Times New Roman" w:eastAsia="Times New Roman" w:hAnsi="Times New Roman"/>
          <w:b/>
          <w:bCs/>
          <w:sz w:val="24"/>
          <w:szCs w:val="24"/>
          <w:lang w:eastAsia="ru-RU"/>
        </w:rPr>
        <w:t>. Замовник має право</w:t>
      </w:r>
      <w:r w:rsidRPr="0012267F">
        <w:rPr>
          <w:rFonts w:ascii="Times New Roman" w:eastAsia="Times New Roman" w:hAnsi="Times New Roman"/>
          <w:sz w:val="24"/>
          <w:szCs w:val="24"/>
          <w:lang w:eastAsia="ru-RU"/>
        </w:rPr>
        <w:t>:</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 xml:space="preserve">7.2.1. Достроково розірвати Договір у разі невиконання зобов'язань Постачальником, повідомивши про це його у 5-денний строк. Днем повідомлення вважається отримання Постачальником листа про намір розірвання договору поштовим зв’язком або на офіційний </w:t>
      </w:r>
      <w:r w:rsidRPr="0012267F">
        <w:rPr>
          <w:rFonts w:ascii="Times New Roman" w:eastAsia="Times New Roman" w:hAnsi="Times New Roman"/>
          <w:sz w:val="24"/>
          <w:szCs w:val="24"/>
          <w:lang w:val="en-US" w:eastAsia="ru-RU"/>
        </w:rPr>
        <w:t>e</w:t>
      </w:r>
      <w:r w:rsidRPr="0012267F">
        <w:rPr>
          <w:rFonts w:ascii="Times New Roman" w:eastAsia="Times New Roman" w:hAnsi="Times New Roman"/>
          <w:sz w:val="24"/>
          <w:szCs w:val="24"/>
          <w:lang w:eastAsia="ru-RU"/>
        </w:rPr>
        <w:t>-</w:t>
      </w:r>
      <w:r w:rsidRPr="0012267F">
        <w:rPr>
          <w:rFonts w:ascii="Times New Roman" w:eastAsia="Times New Roman" w:hAnsi="Times New Roman"/>
          <w:sz w:val="24"/>
          <w:szCs w:val="24"/>
          <w:lang w:val="en-US" w:eastAsia="ru-RU"/>
        </w:rPr>
        <w:t>mail</w:t>
      </w:r>
      <w:r w:rsidRPr="0012267F">
        <w:rPr>
          <w:rFonts w:ascii="Times New Roman" w:eastAsia="Times New Roman" w:hAnsi="Times New Roman"/>
          <w:sz w:val="24"/>
          <w:szCs w:val="24"/>
          <w:lang w:eastAsia="ru-RU"/>
        </w:rPr>
        <w:t xml:space="preserve"> Постачальника.</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lastRenderedPageBreak/>
        <w:t>7.2.2. Контролювати поставку товару у строки, встановлені Договором;</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7.2.3. Коригувати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7.2.4. Повернути накладну Постачальнику без здійснення оплати в разі неналежного оформлення документів, зазначених у пункті 5.4 розділу V Договору;</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 xml:space="preserve">7.3. </w:t>
      </w:r>
      <w:r w:rsidRPr="0012267F">
        <w:rPr>
          <w:rFonts w:ascii="Times New Roman" w:eastAsia="Times New Roman" w:hAnsi="Times New Roman"/>
          <w:b/>
          <w:bCs/>
          <w:sz w:val="24"/>
          <w:szCs w:val="24"/>
          <w:lang w:eastAsia="ru-RU"/>
        </w:rPr>
        <w:t>Постачальник зобов'язаний</w:t>
      </w:r>
      <w:r w:rsidRPr="0012267F">
        <w:rPr>
          <w:rFonts w:ascii="Times New Roman" w:eastAsia="Times New Roman" w:hAnsi="Times New Roman"/>
          <w:sz w:val="24"/>
          <w:szCs w:val="24"/>
          <w:lang w:eastAsia="ru-RU"/>
        </w:rPr>
        <w:t>:</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7.3.1. Забезпечити поставку товару у строки, встановлені Договором;</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7.3.2. Забезпечити поставку товару, якість яких відповідає умовам, встановленим  розділом II  Договору;</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bCs/>
          <w:sz w:val="24"/>
          <w:szCs w:val="24"/>
          <w:lang w:eastAsia="ru-RU"/>
        </w:rPr>
      </w:pPr>
      <w:r w:rsidRPr="0012267F">
        <w:rPr>
          <w:rFonts w:ascii="Times New Roman" w:eastAsia="Times New Roman" w:hAnsi="Times New Roman"/>
          <w:sz w:val="24"/>
          <w:szCs w:val="24"/>
          <w:lang w:eastAsia="ru-RU"/>
        </w:rPr>
        <w:t xml:space="preserve">7.4. </w:t>
      </w:r>
      <w:r w:rsidRPr="0012267F">
        <w:rPr>
          <w:rFonts w:ascii="Times New Roman" w:eastAsia="Times New Roman" w:hAnsi="Times New Roman"/>
          <w:b/>
          <w:bCs/>
          <w:sz w:val="24"/>
          <w:szCs w:val="24"/>
          <w:lang w:eastAsia="ru-RU"/>
        </w:rPr>
        <w:t>Постачальник має право</w:t>
      </w:r>
      <w:r w:rsidRPr="0012267F">
        <w:rPr>
          <w:rFonts w:ascii="Times New Roman" w:eastAsia="Times New Roman" w:hAnsi="Times New Roman"/>
          <w:bCs/>
          <w:sz w:val="24"/>
          <w:szCs w:val="24"/>
          <w:lang w:eastAsia="ru-RU"/>
        </w:rPr>
        <w:t>:</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bCs/>
          <w:sz w:val="24"/>
          <w:szCs w:val="24"/>
          <w:lang w:eastAsia="ru-RU"/>
        </w:rPr>
        <w:t xml:space="preserve">7.4.1. </w:t>
      </w:r>
      <w:r w:rsidRPr="0012267F">
        <w:rPr>
          <w:rFonts w:ascii="Times New Roman" w:eastAsia="Times New Roman" w:hAnsi="Times New Roman"/>
          <w:b/>
          <w:bCs/>
          <w:sz w:val="24"/>
          <w:szCs w:val="24"/>
          <w:lang w:eastAsia="ru-RU"/>
        </w:rPr>
        <w:t xml:space="preserve"> </w:t>
      </w:r>
      <w:r w:rsidRPr="0012267F">
        <w:rPr>
          <w:rFonts w:ascii="Times New Roman" w:eastAsia="Times New Roman" w:hAnsi="Times New Roman"/>
          <w:sz w:val="24"/>
          <w:szCs w:val="24"/>
          <w:lang w:eastAsia="ru-RU"/>
        </w:rPr>
        <w:t>Своєчасно та в повному обсязі отримувати плату за поставлений товар.</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 xml:space="preserve">7.4.2. На дострокову поставку товару за письмовим погодженням с Замовником; </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7.4.3. У разі невиконання зобов'язань Замовником, Постачальник має право достроково розірвати цей Договір, повідомивши про це Замовника у 5-денний строк. Днем повідомлення вважається отримання Замовником листа про намір розірвання договору поштовим зв’язком або на офіційний e-</w:t>
      </w:r>
      <w:proofErr w:type="spellStart"/>
      <w:r w:rsidRPr="0012267F">
        <w:rPr>
          <w:rFonts w:ascii="Times New Roman" w:eastAsia="Times New Roman" w:hAnsi="Times New Roman"/>
          <w:sz w:val="24"/>
          <w:szCs w:val="24"/>
          <w:lang w:eastAsia="ru-RU"/>
        </w:rPr>
        <w:t>mail</w:t>
      </w:r>
      <w:proofErr w:type="spellEnd"/>
      <w:r w:rsidRPr="0012267F">
        <w:rPr>
          <w:rFonts w:ascii="Times New Roman" w:eastAsia="Times New Roman" w:hAnsi="Times New Roman"/>
          <w:sz w:val="24"/>
          <w:szCs w:val="24"/>
          <w:lang w:eastAsia="ru-RU"/>
        </w:rPr>
        <w:t xml:space="preserve"> Замовника.</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b/>
          <w:bCs/>
          <w:sz w:val="24"/>
          <w:szCs w:val="24"/>
          <w:lang w:eastAsia="ru-RU"/>
        </w:rPr>
      </w:pPr>
    </w:p>
    <w:p w:rsidR="0012267F" w:rsidRPr="0012267F" w:rsidRDefault="0012267F" w:rsidP="00DA3617">
      <w:pPr>
        <w:pStyle w:val="a9"/>
        <w:widowControl w:val="0"/>
        <w:numPr>
          <w:ilvl w:val="0"/>
          <w:numId w:val="1"/>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12267F">
        <w:rPr>
          <w:rFonts w:ascii="Times New Roman" w:eastAsia="Times New Roman" w:hAnsi="Times New Roman"/>
          <w:b/>
          <w:bCs/>
          <w:sz w:val="24"/>
          <w:szCs w:val="24"/>
          <w:lang w:eastAsia="ru-RU"/>
        </w:rPr>
        <w:t>VIIІ. ВІДПОВІДАЛЬНІСТЬ СТОРІН</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 xml:space="preserve">8.1. У випадку постачання товару, що не відповідає умовам договору щодо якості поставлених товарів (п.2.1. Розділу II Договору), Постачальник зобов’язаний замінити його, або за свій рахунок усунути дефекти та сплатити Замовнику штраф у розмірі 0,1% від суми неякісного товару. </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8.2. 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b/>
          <w:bCs/>
          <w:sz w:val="24"/>
          <w:szCs w:val="24"/>
          <w:lang w:eastAsia="ru-RU"/>
        </w:rPr>
      </w:pPr>
      <w:r w:rsidRPr="0012267F">
        <w:rPr>
          <w:rFonts w:ascii="Times New Roman" w:eastAsia="Times New Roman" w:hAnsi="Times New Roman"/>
          <w:sz w:val="24"/>
          <w:szCs w:val="24"/>
          <w:lang w:eastAsia="ru-RU"/>
        </w:rPr>
        <w:t>8.3. Згідно договору Сторони несуть відповідальність, передбачену діючим законодавством України.</w:t>
      </w:r>
    </w:p>
    <w:p w:rsidR="0012267F" w:rsidRPr="0012267F" w:rsidRDefault="0012267F" w:rsidP="00DA3617">
      <w:pPr>
        <w:pStyle w:val="a9"/>
        <w:widowControl w:val="0"/>
        <w:numPr>
          <w:ilvl w:val="0"/>
          <w:numId w:val="1"/>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12267F">
        <w:rPr>
          <w:rFonts w:ascii="Times New Roman" w:eastAsia="Times New Roman" w:hAnsi="Times New Roman"/>
          <w:b/>
          <w:bCs/>
          <w:sz w:val="24"/>
          <w:szCs w:val="24"/>
          <w:lang w:eastAsia="ru-RU"/>
        </w:rPr>
        <w:t>I</w:t>
      </w:r>
      <w:r w:rsidRPr="0012267F">
        <w:rPr>
          <w:rFonts w:ascii="Times New Roman" w:eastAsia="Times New Roman" w:hAnsi="Times New Roman"/>
          <w:b/>
          <w:bCs/>
          <w:color w:val="000000"/>
          <w:sz w:val="24"/>
          <w:szCs w:val="24"/>
          <w:lang w:eastAsia="ru-RU"/>
        </w:rPr>
        <w:t>X.</w:t>
      </w:r>
      <w:r w:rsidRPr="0012267F">
        <w:rPr>
          <w:rFonts w:ascii="Times New Roman" w:eastAsia="Times New Roman" w:hAnsi="Times New Roman"/>
          <w:b/>
          <w:bCs/>
          <w:sz w:val="24"/>
          <w:szCs w:val="24"/>
          <w:lang w:eastAsia="ru-RU"/>
        </w:rPr>
        <w:t xml:space="preserve"> ОБСТАВИНИ НЕПЕРЕБОРНОЇ СИЛИ</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9.2.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 xml:space="preserve">9.3.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12267F">
        <w:rPr>
          <w:rFonts w:ascii="Times New Roman" w:eastAsia="Times New Roman" w:hAnsi="Times New Roman"/>
          <w:sz w:val="24"/>
          <w:szCs w:val="24"/>
          <w:lang w:eastAsia="ru-RU"/>
        </w:rPr>
        <w:t xml:space="preserve">9.4. Доказом виникнення обставин непереборної сили та строком їх дії є відповідні </w:t>
      </w:r>
      <w:r w:rsidRPr="0012267F">
        <w:rPr>
          <w:rFonts w:ascii="Times New Roman" w:eastAsia="Times New Roman" w:hAnsi="Times New Roman"/>
          <w:sz w:val="24"/>
          <w:szCs w:val="24"/>
          <w:lang w:eastAsia="ru-RU"/>
        </w:rPr>
        <w:lastRenderedPageBreak/>
        <w:t>документи, які видаються  Торгово-Промисловою палатою України чи іншим компетентним органом.</w:t>
      </w:r>
      <w:r w:rsidRPr="0012267F">
        <w:rPr>
          <w:rFonts w:ascii="Times New Roman" w:eastAsia="Times New Roman" w:hAnsi="Times New Roman"/>
          <w:color w:val="FF0000"/>
          <w:sz w:val="24"/>
          <w:szCs w:val="24"/>
          <w:lang w:eastAsia="ru-RU"/>
        </w:rPr>
        <w:t xml:space="preserve"> </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 xml:space="preserve">9.5. У разі коли строк дії обставин непереборної сили продовжується більше ніж 60 днів, кожна із Сторін в установленому порядку має право розірвати Договір.  </w:t>
      </w:r>
    </w:p>
    <w:p w:rsidR="0012267F" w:rsidRPr="0012267F" w:rsidRDefault="0012267F" w:rsidP="0012267F">
      <w:pPr>
        <w:pStyle w:val="a9"/>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sz w:val="24"/>
          <w:szCs w:val="24"/>
          <w:lang w:eastAsia="ru-RU"/>
        </w:rPr>
      </w:pPr>
    </w:p>
    <w:p w:rsidR="0012267F" w:rsidRPr="0012267F" w:rsidRDefault="0012267F" w:rsidP="00DA3617">
      <w:pPr>
        <w:pStyle w:val="a9"/>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12267F">
        <w:rPr>
          <w:rFonts w:ascii="Times New Roman" w:eastAsia="Times New Roman" w:hAnsi="Times New Roman"/>
          <w:b/>
          <w:bCs/>
          <w:color w:val="000000"/>
          <w:sz w:val="24"/>
          <w:szCs w:val="24"/>
          <w:lang w:eastAsia="ru-RU"/>
        </w:rPr>
        <w:t>X. ВИРІШЕННЯ СПОРІВ</w:t>
      </w:r>
    </w:p>
    <w:p w:rsidR="0012267F" w:rsidRPr="0012267F" w:rsidRDefault="0012267F" w:rsidP="0012267F">
      <w:pPr>
        <w:pStyle w:val="a9"/>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2267F">
        <w:rPr>
          <w:rFonts w:ascii="Times New Roman" w:eastAsia="Times New Roman" w:hAnsi="Times New Roman"/>
          <w:color w:val="000000"/>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12267F" w:rsidRPr="0012267F" w:rsidRDefault="0012267F" w:rsidP="0012267F">
      <w:pPr>
        <w:pStyle w:val="a9"/>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2267F">
        <w:rPr>
          <w:rFonts w:ascii="Times New Roman" w:eastAsia="Times New Roman" w:hAnsi="Times New Roman"/>
          <w:color w:val="000000"/>
          <w:sz w:val="24"/>
          <w:szCs w:val="24"/>
          <w:lang w:eastAsia="ru-RU"/>
        </w:rPr>
        <w:t>10.2. У разі недосягнення Сторонами згоди спори (розбіжності) вирішуються у судовому порядку</w:t>
      </w:r>
      <w:r w:rsidRPr="0012267F">
        <w:rPr>
          <w:rFonts w:ascii="Times New Roman" w:eastAsia="Times New Roman" w:hAnsi="Times New Roman"/>
          <w:sz w:val="24"/>
          <w:szCs w:val="24"/>
          <w:lang w:eastAsia="ru-RU"/>
        </w:rPr>
        <w:t xml:space="preserve"> у Господарському суді за місцем перебування відповідача, згідно з діючим законодавством України</w:t>
      </w:r>
      <w:r w:rsidRPr="0012267F">
        <w:rPr>
          <w:rFonts w:ascii="Times New Roman" w:eastAsia="Times New Roman" w:hAnsi="Times New Roman"/>
          <w:color w:val="000000"/>
          <w:sz w:val="24"/>
          <w:szCs w:val="24"/>
          <w:lang w:eastAsia="ru-RU"/>
        </w:rPr>
        <w:t>.</w:t>
      </w:r>
    </w:p>
    <w:p w:rsidR="0012267F" w:rsidRPr="0012267F" w:rsidRDefault="0012267F" w:rsidP="00DA3617">
      <w:pPr>
        <w:pStyle w:val="a9"/>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12267F" w:rsidRPr="0012267F" w:rsidRDefault="0012267F" w:rsidP="00DA3617">
      <w:pPr>
        <w:pStyle w:val="a9"/>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12267F">
        <w:rPr>
          <w:rFonts w:ascii="Times New Roman" w:eastAsia="Times New Roman" w:hAnsi="Times New Roman"/>
          <w:b/>
          <w:bCs/>
          <w:color w:val="000000"/>
          <w:sz w:val="24"/>
          <w:szCs w:val="24"/>
          <w:lang w:eastAsia="ru-RU"/>
        </w:rPr>
        <w:t>XІ. СТРОК ДІЇ ДОГОВОРУ</w:t>
      </w:r>
    </w:p>
    <w:p w:rsidR="0012267F" w:rsidRPr="0012267F" w:rsidRDefault="0012267F" w:rsidP="0012267F">
      <w:pPr>
        <w:pStyle w:val="a9"/>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2267F">
        <w:rPr>
          <w:rFonts w:ascii="Times New Roman" w:eastAsia="Times New Roman" w:hAnsi="Times New Roman"/>
          <w:color w:val="000000"/>
          <w:sz w:val="24"/>
          <w:szCs w:val="24"/>
          <w:lang w:eastAsia="ru-RU"/>
        </w:rPr>
        <w:t>11.1. Цей Договір набирає чинності з моменту підписання та діє 31.12.2023 року,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12267F" w:rsidRPr="0012267F" w:rsidRDefault="0012267F" w:rsidP="0012267F">
      <w:pPr>
        <w:pStyle w:val="a9"/>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12267F">
        <w:rPr>
          <w:rFonts w:ascii="Times New Roman" w:eastAsia="Times New Roman" w:hAnsi="Times New Roman"/>
          <w:color w:val="000000"/>
          <w:sz w:val="24"/>
          <w:szCs w:val="24"/>
          <w:lang w:eastAsia="ru-RU"/>
        </w:rPr>
        <w:t>11.2.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12267F" w:rsidRPr="0012267F" w:rsidRDefault="0012267F" w:rsidP="00DA3617">
      <w:pPr>
        <w:pStyle w:val="a9"/>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12267F" w:rsidRPr="0012267F" w:rsidRDefault="0012267F" w:rsidP="00DA3617">
      <w:pPr>
        <w:pStyle w:val="a9"/>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12267F">
        <w:rPr>
          <w:rFonts w:ascii="Times New Roman" w:eastAsia="Times New Roman" w:hAnsi="Times New Roman"/>
          <w:b/>
          <w:bCs/>
          <w:color w:val="000000"/>
          <w:sz w:val="24"/>
          <w:szCs w:val="24"/>
          <w:lang w:eastAsia="ru-RU"/>
        </w:rPr>
        <w:t>XIІ. ІНШІ УМОВИ</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12.1. Зміни, доповнення, розірвання Договору дійсні при умові, що вони оформлені в письмовій формі і підписані уповноваженими представниками Сторін.</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 xml:space="preserve">12.2. </w:t>
      </w:r>
      <w:r w:rsidRPr="0012267F">
        <w:rPr>
          <w:rFonts w:ascii="Times New Roman" w:hAnsi="Times New Roman"/>
          <w:sz w:val="24"/>
          <w:szCs w:val="24"/>
        </w:rPr>
        <w:t xml:space="preserve">Істотні умови даного Договору не можуть змінюватись </w:t>
      </w:r>
      <w:r w:rsidRPr="0012267F">
        <w:rPr>
          <w:rFonts w:ascii="Times New Roman" w:hAnsi="Times New Roman"/>
          <w:color w:val="000000"/>
          <w:sz w:val="24"/>
          <w:szCs w:val="24"/>
          <w:shd w:val="clear" w:color="auto" w:fill="FFFFFF"/>
        </w:rPr>
        <w:t>після його підписання до виконання зобов’язань сторонами в повному обсязі, крім випадків</w:t>
      </w:r>
      <w:r w:rsidRPr="0012267F">
        <w:rPr>
          <w:rFonts w:ascii="Times New Roman" w:hAnsi="Times New Roman"/>
          <w:sz w:val="24"/>
          <w:szCs w:val="24"/>
        </w:rPr>
        <w:t xml:space="preserve"> </w:t>
      </w:r>
      <w:r w:rsidRPr="0012267F">
        <w:rPr>
          <w:rFonts w:ascii="Times New Roman" w:hAnsi="Times New Roman"/>
          <w:color w:val="000000"/>
          <w:sz w:val="24"/>
          <w:szCs w:val="24"/>
          <w:shd w:val="clear" w:color="auto" w:fill="FFFFFF"/>
        </w:rPr>
        <w:t>визначених пунктом 19 Постанови КМУ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 xml:space="preserve">12.2.1. </w:t>
      </w:r>
      <w:r w:rsidRPr="0012267F">
        <w:rPr>
          <w:rFonts w:ascii="Times New Roman" w:hAnsi="Times New Roman"/>
          <w:color w:val="000000"/>
          <w:sz w:val="24"/>
          <w:szCs w:val="24"/>
          <w:shd w:val="clear" w:color="auto" w:fill="FFFFFF"/>
        </w:rPr>
        <w:t>Зменшення обсягів закупівлі, зокрема з урахуванням фактичного обсягу видатків замовника.</w:t>
      </w:r>
    </w:p>
    <w:p w:rsidR="0012267F" w:rsidRPr="0012267F" w:rsidRDefault="0012267F" w:rsidP="0012267F">
      <w:pPr>
        <w:pStyle w:val="a9"/>
        <w:numPr>
          <w:ilvl w:val="0"/>
          <w:numId w:val="1"/>
        </w:numPr>
        <w:spacing w:after="0" w:line="240" w:lineRule="auto"/>
        <w:jc w:val="both"/>
        <w:rPr>
          <w:rFonts w:ascii="Times New Roman" w:hAnsi="Times New Roman"/>
          <w:color w:val="000000"/>
          <w:sz w:val="24"/>
          <w:szCs w:val="24"/>
          <w:shd w:val="clear" w:color="auto" w:fill="FFFFFF"/>
        </w:rPr>
      </w:pPr>
      <w:r w:rsidRPr="0012267F">
        <w:rPr>
          <w:rFonts w:ascii="Times New Roman" w:hAnsi="Times New Roman"/>
          <w:color w:val="000000"/>
          <w:sz w:val="24"/>
          <w:szCs w:val="24"/>
          <w:shd w:val="clear" w:color="auto" w:fill="FFFFFF"/>
        </w:rPr>
        <w:t>12.2.2.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267F" w:rsidRPr="0012267F" w:rsidRDefault="0012267F" w:rsidP="0012267F">
      <w:pPr>
        <w:pStyle w:val="a9"/>
        <w:numPr>
          <w:ilvl w:val="0"/>
          <w:numId w:val="1"/>
        </w:numPr>
        <w:spacing w:after="0" w:line="240" w:lineRule="auto"/>
        <w:jc w:val="both"/>
        <w:rPr>
          <w:rFonts w:ascii="Times New Roman" w:hAnsi="Times New Roman"/>
          <w:color w:val="000000"/>
          <w:sz w:val="24"/>
          <w:szCs w:val="24"/>
          <w:shd w:val="clear" w:color="auto" w:fill="FFFFFF"/>
        </w:rPr>
      </w:pPr>
      <w:r w:rsidRPr="0012267F">
        <w:rPr>
          <w:rFonts w:ascii="Times New Roman" w:hAnsi="Times New Roman"/>
          <w:color w:val="000000"/>
          <w:sz w:val="24"/>
          <w:szCs w:val="24"/>
          <w:shd w:val="clear" w:color="auto" w:fill="FFFFFF"/>
        </w:rPr>
        <w:t>12.2.3. Покращення якості предмета закупівлі за умови, що таке покращення не призведе до збільшення суми, визначеної в договорі про закупівлю.</w:t>
      </w:r>
    </w:p>
    <w:p w:rsidR="0012267F" w:rsidRPr="0012267F" w:rsidRDefault="0012267F" w:rsidP="0012267F">
      <w:pPr>
        <w:pStyle w:val="a9"/>
        <w:numPr>
          <w:ilvl w:val="0"/>
          <w:numId w:val="1"/>
        </w:numPr>
        <w:spacing w:after="0" w:line="240" w:lineRule="auto"/>
        <w:jc w:val="both"/>
        <w:rPr>
          <w:rFonts w:ascii="Times New Roman" w:hAnsi="Times New Roman"/>
          <w:color w:val="000000"/>
          <w:sz w:val="24"/>
          <w:szCs w:val="24"/>
          <w:shd w:val="clear" w:color="auto" w:fill="FFFFFF"/>
        </w:rPr>
      </w:pPr>
      <w:r w:rsidRPr="0012267F">
        <w:rPr>
          <w:rFonts w:ascii="Times New Roman" w:hAnsi="Times New Roman"/>
          <w:color w:val="000000"/>
          <w:sz w:val="24"/>
          <w:szCs w:val="24"/>
          <w:shd w:val="clear" w:color="auto" w:fill="FFFFFF"/>
        </w:rPr>
        <w:t>12.2.4.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267F" w:rsidRPr="0012267F" w:rsidRDefault="0012267F" w:rsidP="0012267F">
      <w:pPr>
        <w:pStyle w:val="a9"/>
        <w:numPr>
          <w:ilvl w:val="0"/>
          <w:numId w:val="1"/>
        </w:numPr>
        <w:spacing w:after="0" w:line="240" w:lineRule="auto"/>
        <w:jc w:val="both"/>
        <w:rPr>
          <w:rFonts w:ascii="Times New Roman" w:hAnsi="Times New Roman"/>
          <w:color w:val="000000"/>
          <w:sz w:val="24"/>
          <w:szCs w:val="24"/>
          <w:shd w:val="clear" w:color="auto" w:fill="FFFFFF"/>
        </w:rPr>
      </w:pPr>
      <w:r w:rsidRPr="0012267F">
        <w:rPr>
          <w:rFonts w:ascii="Times New Roman" w:hAnsi="Times New Roman"/>
          <w:color w:val="000000"/>
          <w:sz w:val="24"/>
          <w:szCs w:val="24"/>
          <w:shd w:val="clear" w:color="auto" w:fill="FFFFFF"/>
        </w:rPr>
        <w:t>12.2.5. Погодження зміни ціни в договорі про закупівлю в бік зменшення (без зміни кількості (обсягу) та якості товарів, робіт і послуг).</w:t>
      </w:r>
    </w:p>
    <w:p w:rsidR="0012267F" w:rsidRPr="0012267F" w:rsidRDefault="0012267F" w:rsidP="0012267F">
      <w:pPr>
        <w:pStyle w:val="a9"/>
        <w:numPr>
          <w:ilvl w:val="0"/>
          <w:numId w:val="1"/>
        </w:numPr>
        <w:spacing w:after="0" w:line="240" w:lineRule="auto"/>
        <w:jc w:val="both"/>
        <w:rPr>
          <w:rFonts w:ascii="Times New Roman" w:hAnsi="Times New Roman"/>
          <w:color w:val="000000"/>
          <w:sz w:val="24"/>
          <w:szCs w:val="24"/>
          <w:shd w:val="clear" w:color="auto" w:fill="FFFFFF"/>
        </w:rPr>
      </w:pPr>
      <w:r w:rsidRPr="0012267F">
        <w:rPr>
          <w:rFonts w:ascii="Times New Roman" w:hAnsi="Times New Roman"/>
          <w:color w:val="000000"/>
          <w:sz w:val="24"/>
          <w:szCs w:val="24"/>
          <w:shd w:val="clear" w:color="auto" w:fill="FFFFFF"/>
        </w:rPr>
        <w:t xml:space="preserve">12.2.6.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12267F">
        <w:rPr>
          <w:rFonts w:ascii="Times New Roman" w:hAnsi="Times New Roman"/>
          <w:color w:val="000000"/>
          <w:sz w:val="24"/>
          <w:szCs w:val="24"/>
          <w:shd w:val="clear" w:color="auto" w:fill="FFFFFF"/>
        </w:rPr>
        <w:lastRenderedPageBreak/>
        <w:t>пропорційно до зміни податкового навантаження внаслідок зміни системи оподаткування.</w:t>
      </w:r>
    </w:p>
    <w:p w:rsidR="0012267F" w:rsidRPr="0012267F" w:rsidRDefault="0012267F" w:rsidP="0012267F">
      <w:pPr>
        <w:pStyle w:val="a9"/>
        <w:numPr>
          <w:ilvl w:val="0"/>
          <w:numId w:val="1"/>
        </w:numPr>
        <w:spacing w:after="0" w:line="240" w:lineRule="auto"/>
        <w:jc w:val="both"/>
        <w:rPr>
          <w:rFonts w:ascii="Times New Roman" w:hAnsi="Times New Roman"/>
          <w:color w:val="000000"/>
          <w:sz w:val="24"/>
          <w:szCs w:val="24"/>
          <w:shd w:val="clear" w:color="auto" w:fill="FFFFFF"/>
        </w:rPr>
      </w:pPr>
      <w:r w:rsidRPr="0012267F">
        <w:rPr>
          <w:rFonts w:ascii="Times New Roman" w:hAnsi="Times New Roman"/>
          <w:color w:val="000000"/>
          <w:sz w:val="24"/>
          <w:szCs w:val="24"/>
          <w:shd w:val="clear" w:color="auto" w:fill="FFFFFF"/>
        </w:rPr>
        <w:t xml:space="preserve">12.2.7.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267F">
        <w:rPr>
          <w:rFonts w:ascii="Times New Roman" w:hAnsi="Times New Roman"/>
          <w:color w:val="000000"/>
          <w:sz w:val="24"/>
          <w:szCs w:val="24"/>
          <w:shd w:val="clear" w:color="auto" w:fill="FFFFFF"/>
        </w:rPr>
        <w:t>Platts</w:t>
      </w:r>
      <w:proofErr w:type="spellEnd"/>
      <w:r w:rsidRPr="0012267F">
        <w:rPr>
          <w:rFonts w:ascii="Times New Roman" w:hAnsi="Times New Roman"/>
          <w:color w:val="000000"/>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267F" w:rsidRPr="0012267F" w:rsidRDefault="0012267F" w:rsidP="0012267F">
      <w:pPr>
        <w:pStyle w:val="a9"/>
        <w:numPr>
          <w:ilvl w:val="0"/>
          <w:numId w:val="1"/>
        </w:numPr>
        <w:spacing w:after="0" w:line="240" w:lineRule="auto"/>
        <w:jc w:val="both"/>
        <w:rPr>
          <w:rFonts w:ascii="Times New Roman" w:hAnsi="Times New Roman"/>
          <w:color w:val="000000"/>
          <w:sz w:val="24"/>
          <w:szCs w:val="24"/>
          <w:shd w:val="clear" w:color="auto" w:fill="FFFFFF"/>
        </w:rPr>
      </w:pPr>
      <w:r w:rsidRPr="0012267F">
        <w:rPr>
          <w:rFonts w:ascii="Times New Roman" w:hAnsi="Times New Roman"/>
          <w:color w:val="000000"/>
          <w:sz w:val="24"/>
          <w:szCs w:val="24"/>
          <w:shd w:val="clear" w:color="auto" w:fill="FFFFFF"/>
        </w:rPr>
        <w:t>12.2.8.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12.3. Всі зміни, доповнення та Додатки до Договору повинні бути оформлені належним чином та є його невід'ємними  частинами.</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12.4. Дія Договору припиняється:</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 за згодою Сторін;</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 з інших підстав, передбачених даним Договором та чинним законодавством України.</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12.5. Цей Договір укладений у двох примірниках українською мовою, які мають рівну юридичну силу, по одному для кожної  із Сторін.</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12.6. У випадках, не передбачених Договором, Сторони керуються чинним законодавством України.</w:t>
      </w:r>
    </w:p>
    <w:p w:rsidR="0012267F" w:rsidRPr="0012267F" w:rsidRDefault="0012267F" w:rsidP="0012267F">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2267F">
        <w:rPr>
          <w:rFonts w:ascii="Times New Roman" w:eastAsia="Times New Roman" w:hAnsi="Times New Roman"/>
          <w:sz w:val="24"/>
          <w:szCs w:val="24"/>
          <w:lang w:eastAsia="ru-RU"/>
        </w:rPr>
        <w:t>12.7. 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12267F" w:rsidRPr="0012267F" w:rsidRDefault="0012267F" w:rsidP="0012267F">
      <w:pPr>
        <w:pStyle w:val="a9"/>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noProof/>
          <w:sz w:val="24"/>
          <w:szCs w:val="24"/>
        </w:rPr>
      </w:pPr>
    </w:p>
    <w:p w:rsidR="00F53EFC" w:rsidRPr="0012267F" w:rsidRDefault="00F53EFC" w:rsidP="0012267F">
      <w:pPr>
        <w:pStyle w:val="3"/>
        <w:keepNext w:val="0"/>
        <w:numPr>
          <w:ilvl w:val="2"/>
          <w:numId w:val="1"/>
        </w:numPr>
        <w:suppressAutoHyphens/>
        <w:spacing w:before="0" w:after="0" w:line="240" w:lineRule="auto"/>
        <w:ind w:left="0" w:firstLine="0"/>
        <w:jc w:val="center"/>
        <w:rPr>
          <w:rFonts w:ascii="Times New Roman" w:hAnsi="Times New Roman"/>
          <w:color w:val="000000"/>
          <w:sz w:val="24"/>
          <w:szCs w:val="24"/>
        </w:rPr>
      </w:pPr>
      <w:r w:rsidRPr="0012267F">
        <w:rPr>
          <w:rFonts w:ascii="Times New Roman" w:hAnsi="Times New Roman"/>
          <w:color w:val="000000"/>
          <w:sz w:val="24"/>
          <w:szCs w:val="24"/>
        </w:rPr>
        <w:t>XIII. ДОДАТКИ ДО ДОГОВОРУ</w:t>
      </w:r>
    </w:p>
    <w:p w:rsidR="00F53EFC" w:rsidRPr="0012267F" w:rsidRDefault="00F53EFC" w:rsidP="0012267F">
      <w:pPr>
        <w:pStyle w:val="3"/>
        <w:keepNext w:val="0"/>
        <w:numPr>
          <w:ilvl w:val="2"/>
          <w:numId w:val="1"/>
        </w:numPr>
        <w:suppressAutoHyphens/>
        <w:spacing w:before="0" w:after="0" w:line="240" w:lineRule="auto"/>
        <w:ind w:left="0" w:firstLine="709"/>
        <w:jc w:val="both"/>
        <w:rPr>
          <w:rFonts w:ascii="Times New Roman" w:hAnsi="Times New Roman"/>
          <w:b w:val="0"/>
          <w:color w:val="000000"/>
          <w:sz w:val="24"/>
          <w:szCs w:val="24"/>
        </w:rPr>
      </w:pPr>
      <w:r w:rsidRPr="0012267F">
        <w:rPr>
          <w:rFonts w:ascii="Times New Roman" w:hAnsi="Times New Roman"/>
          <w:b w:val="0"/>
          <w:color w:val="000000"/>
          <w:sz w:val="24"/>
          <w:szCs w:val="24"/>
        </w:rPr>
        <w:t>13.1. Невід'ємною частиною цього Договору є Додаток № 1</w:t>
      </w:r>
    </w:p>
    <w:p w:rsidR="00F53EFC" w:rsidRPr="0012267F" w:rsidRDefault="00F53EFC" w:rsidP="0012267F">
      <w:pPr>
        <w:pStyle w:val="a4"/>
        <w:ind w:left="708"/>
        <w:jc w:val="both"/>
        <w:rPr>
          <w:rFonts w:ascii="Times New Roman" w:hAnsi="Times New Roman"/>
          <w:sz w:val="24"/>
          <w:szCs w:val="24"/>
        </w:rPr>
      </w:pPr>
      <w:r w:rsidRPr="0012267F">
        <w:rPr>
          <w:rFonts w:ascii="Times New Roman" w:hAnsi="Times New Roman"/>
          <w:sz w:val="24"/>
          <w:szCs w:val="24"/>
        </w:rPr>
        <w:t>13.2. Невід'ємною частиною цього Договору є Додаток № 2</w:t>
      </w:r>
    </w:p>
    <w:p w:rsidR="00F53EFC" w:rsidRPr="0012267F" w:rsidRDefault="00F53EFC" w:rsidP="0012267F">
      <w:pPr>
        <w:pStyle w:val="3"/>
        <w:keepNext w:val="0"/>
        <w:numPr>
          <w:ilvl w:val="2"/>
          <w:numId w:val="1"/>
        </w:numPr>
        <w:suppressAutoHyphens/>
        <w:spacing w:before="0" w:after="0" w:line="240" w:lineRule="auto"/>
        <w:ind w:left="0" w:firstLine="709"/>
        <w:jc w:val="both"/>
        <w:rPr>
          <w:rFonts w:ascii="Times New Roman" w:hAnsi="Times New Roman"/>
          <w:color w:val="000000"/>
          <w:sz w:val="24"/>
          <w:szCs w:val="24"/>
        </w:rPr>
      </w:pPr>
    </w:p>
    <w:p w:rsidR="00F53EFC" w:rsidRPr="0012267F" w:rsidRDefault="00F53EFC" w:rsidP="0012267F">
      <w:pPr>
        <w:pStyle w:val="3"/>
        <w:keepNext w:val="0"/>
        <w:numPr>
          <w:ilvl w:val="2"/>
          <w:numId w:val="1"/>
        </w:numPr>
        <w:suppressAutoHyphens/>
        <w:spacing w:before="0" w:after="0" w:line="240" w:lineRule="auto"/>
        <w:ind w:left="0" w:firstLine="709"/>
        <w:jc w:val="both"/>
        <w:rPr>
          <w:rFonts w:ascii="Times New Roman" w:hAnsi="Times New Roman"/>
          <w:color w:val="000000"/>
          <w:sz w:val="24"/>
          <w:szCs w:val="24"/>
        </w:rPr>
      </w:pPr>
      <w:r w:rsidRPr="0012267F">
        <w:rPr>
          <w:rFonts w:ascii="Times New Roman" w:hAnsi="Times New Roman"/>
          <w:color w:val="000000"/>
          <w:sz w:val="24"/>
          <w:szCs w:val="24"/>
        </w:rPr>
        <w:t xml:space="preserve">XIV. МІСЦЕЗНАХОДЖЕННЯ ТА БАНКІВСЬКІ РЕКВІЗИТИ СТОРІН </w:t>
      </w:r>
    </w:p>
    <w:p w:rsidR="00F53EFC" w:rsidRPr="0012267F" w:rsidRDefault="00F53EFC" w:rsidP="0012267F">
      <w:pPr>
        <w:pStyle w:val="a4"/>
        <w:spacing w:after="0" w:line="240" w:lineRule="auto"/>
        <w:ind w:firstLine="709"/>
        <w:jc w:val="both"/>
        <w:rPr>
          <w:rFonts w:ascii="Times New Roman" w:hAnsi="Times New Roman"/>
          <w:sz w:val="24"/>
          <w:szCs w:val="24"/>
        </w:rPr>
      </w:pPr>
    </w:p>
    <w:tbl>
      <w:tblPr>
        <w:tblW w:w="0" w:type="auto"/>
        <w:tblInd w:w="-34" w:type="dxa"/>
        <w:tblLayout w:type="fixed"/>
        <w:tblLook w:val="04A0" w:firstRow="1" w:lastRow="0" w:firstColumn="1" w:lastColumn="0" w:noHBand="0" w:noVBand="1"/>
      </w:tblPr>
      <w:tblGrid>
        <w:gridCol w:w="5150"/>
        <w:gridCol w:w="5786"/>
      </w:tblGrid>
      <w:tr w:rsidR="00F53EFC" w:rsidRPr="0012267F" w:rsidTr="00CA2565">
        <w:trPr>
          <w:trHeight w:val="675"/>
        </w:trPr>
        <w:tc>
          <w:tcPr>
            <w:tcW w:w="5150" w:type="dxa"/>
          </w:tcPr>
          <w:p w:rsidR="00F53EFC" w:rsidRPr="0012267F" w:rsidRDefault="00F53EFC" w:rsidP="0012267F">
            <w:pPr>
              <w:snapToGrid w:val="0"/>
              <w:spacing w:after="0" w:line="240" w:lineRule="auto"/>
              <w:jc w:val="both"/>
              <w:rPr>
                <w:rFonts w:ascii="Times New Roman" w:hAnsi="Times New Roman"/>
                <w:sz w:val="24"/>
                <w:szCs w:val="24"/>
                <w:lang w:eastAsia="ar-SA"/>
              </w:rPr>
            </w:pPr>
            <w:r w:rsidRPr="0012267F">
              <w:rPr>
                <w:rFonts w:ascii="Times New Roman" w:hAnsi="Times New Roman"/>
                <w:b/>
                <w:sz w:val="24"/>
                <w:szCs w:val="24"/>
              </w:rPr>
              <w:t>ЗАМОВНИК</w:t>
            </w:r>
            <w:r w:rsidRPr="0012267F">
              <w:rPr>
                <w:rFonts w:ascii="Times New Roman" w:hAnsi="Times New Roman"/>
                <w:sz w:val="24"/>
                <w:szCs w:val="24"/>
              </w:rPr>
              <w:t>:</w:t>
            </w:r>
          </w:p>
          <w:p w:rsidR="00F53EFC" w:rsidRPr="0012267F" w:rsidRDefault="00DA3617" w:rsidP="0012267F">
            <w:pPr>
              <w:pStyle w:val="a4"/>
              <w:spacing w:after="0" w:line="240" w:lineRule="auto"/>
              <w:jc w:val="both"/>
              <w:rPr>
                <w:rFonts w:ascii="Times New Roman" w:hAnsi="Times New Roman"/>
                <w:b/>
                <w:bCs/>
                <w:sz w:val="24"/>
                <w:szCs w:val="24"/>
              </w:rPr>
            </w:pPr>
            <w:r>
              <w:rPr>
                <w:rFonts w:ascii="Times New Roman" w:hAnsi="Times New Roman"/>
                <w:b/>
                <w:bCs/>
                <w:sz w:val="24"/>
                <w:szCs w:val="24"/>
              </w:rPr>
              <w:t>ВІДОКРЕМЛЕНИЙ СТРУКТУРНИЙ ПІДРОЗДІЛ «ГОРОХІВСЬКИЙ ФАХОВИЙ КОЛЕДЖ ЛЬВІВСЬКОГО НАЦІОНАЛЬНОГО УНІВЕРСИТЕТУ ПРИРОДОКОРИСТУВАННЯ»</w:t>
            </w:r>
          </w:p>
          <w:p w:rsidR="00F53EFC" w:rsidRPr="0012267F" w:rsidRDefault="00F53EFC" w:rsidP="0012267F">
            <w:pPr>
              <w:pStyle w:val="a4"/>
              <w:spacing w:after="0" w:line="240" w:lineRule="auto"/>
              <w:jc w:val="both"/>
              <w:rPr>
                <w:rFonts w:ascii="Times New Roman" w:hAnsi="Times New Roman"/>
                <w:color w:val="000000"/>
                <w:sz w:val="24"/>
                <w:szCs w:val="24"/>
              </w:rPr>
            </w:pPr>
            <w:r w:rsidRPr="0012267F">
              <w:rPr>
                <w:rFonts w:ascii="Times New Roman" w:hAnsi="Times New Roman"/>
                <w:color w:val="000000"/>
                <w:sz w:val="24"/>
                <w:szCs w:val="24"/>
              </w:rPr>
              <w:t xml:space="preserve">45700, Волинська обл. м. Горохів </w:t>
            </w:r>
          </w:p>
          <w:p w:rsidR="00F53EFC" w:rsidRPr="0012267F" w:rsidRDefault="00F53EFC" w:rsidP="0012267F">
            <w:pPr>
              <w:pStyle w:val="a4"/>
              <w:spacing w:after="0" w:line="240" w:lineRule="auto"/>
              <w:jc w:val="both"/>
              <w:rPr>
                <w:rFonts w:ascii="Times New Roman" w:hAnsi="Times New Roman"/>
                <w:color w:val="000000"/>
                <w:sz w:val="24"/>
                <w:szCs w:val="24"/>
              </w:rPr>
            </w:pPr>
            <w:r w:rsidRPr="0012267F">
              <w:rPr>
                <w:rFonts w:ascii="Times New Roman" w:hAnsi="Times New Roman"/>
                <w:color w:val="000000"/>
                <w:sz w:val="24"/>
                <w:szCs w:val="24"/>
              </w:rPr>
              <w:t>вул. Студентська, 8</w:t>
            </w:r>
          </w:p>
          <w:p w:rsidR="00F53EFC" w:rsidRPr="0012267F" w:rsidRDefault="00F53EFC" w:rsidP="0012267F">
            <w:pPr>
              <w:pStyle w:val="a4"/>
              <w:spacing w:after="0" w:line="240" w:lineRule="auto"/>
              <w:jc w:val="both"/>
              <w:rPr>
                <w:rFonts w:ascii="Times New Roman" w:hAnsi="Times New Roman"/>
                <w:color w:val="000000"/>
                <w:sz w:val="24"/>
                <w:szCs w:val="24"/>
              </w:rPr>
            </w:pPr>
            <w:r w:rsidRPr="0012267F">
              <w:rPr>
                <w:rFonts w:ascii="Times New Roman" w:hAnsi="Times New Roman"/>
                <w:color w:val="000000"/>
                <w:sz w:val="24"/>
                <w:szCs w:val="24"/>
              </w:rPr>
              <w:t>ДКС України м. Київ</w:t>
            </w:r>
          </w:p>
          <w:p w:rsidR="00F53EFC" w:rsidRPr="0012267F" w:rsidRDefault="00F53EFC" w:rsidP="0012267F">
            <w:pPr>
              <w:pStyle w:val="a4"/>
              <w:spacing w:after="0" w:line="240" w:lineRule="auto"/>
              <w:jc w:val="both"/>
              <w:rPr>
                <w:rFonts w:ascii="Times New Roman" w:hAnsi="Times New Roman"/>
                <w:color w:val="000000"/>
                <w:sz w:val="24"/>
                <w:szCs w:val="24"/>
              </w:rPr>
            </w:pPr>
            <w:r w:rsidRPr="0012267F">
              <w:rPr>
                <w:rFonts w:ascii="Times New Roman" w:hAnsi="Times New Roman"/>
                <w:color w:val="000000"/>
                <w:sz w:val="24"/>
                <w:szCs w:val="24"/>
              </w:rPr>
              <w:t>МФО 820172</w:t>
            </w:r>
          </w:p>
          <w:p w:rsidR="00F53EFC" w:rsidRPr="0012267F" w:rsidRDefault="00F53EFC" w:rsidP="0012267F">
            <w:pPr>
              <w:pStyle w:val="a4"/>
              <w:spacing w:after="0" w:line="240" w:lineRule="auto"/>
              <w:jc w:val="both"/>
              <w:rPr>
                <w:rFonts w:ascii="Times New Roman" w:hAnsi="Times New Roman"/>
                <w:color w:val="000000"/>
                <w:sz w:val="24"/>
                <w:szCs w:val="24"/>
              </w:rPr>
            </w:pPr>
            <w:r w:rsidRPr="0012267F">
              <w:rPr>
                <w:rFonts w:ascii="Times New Roman" w:hAnsi="Times New Roman"/>
                <w:color w:val="000000"/>
                <w:sz w:val="24"/>
                <w:szCs w:val="24"/>
              </w:rPr>
              <w:t>Код 34387404</w:t>
            </w:r>
          </w:p>
          <w:p w:rsidR="00F53EFC" w:rsidRPr="0012267F" w:rsidRDefault="00F53EFC" w:rsidP="0012267F">
            <w:pPr>
              <w:pStyle w:val="a4"/>
              <w:spacing w:after="0" w:line="240" w:lineRule="auto"/>
              <w:jc w:val="both"/>
              <w:rPr>
                <w:rFonts w:ascii="Times New Roman" w:hAnsi="Times New Roman"/>
                <w:color w:val="000000"/>
                <w:sz w:val="24"/>
                <w:szCs w:val="24"/>
              </w:rPr>
            </w:pPr>
            <w:r w:rsidRPr="0012267F">
              <w:rPr>
                <w:rFonts w:ascii="Times New Roman" w:hAnsi="Times New Roman"/>
                <w:color w:val="000000"/>
                <w:sz w:val="24"/>
                <w:szCs w:val="24"/>
              </w:rPr>
              <w:t>р/</w:t>
            </w:r>
            <w:proofErr w:type="spellStart"/>
            <w:r w:rsidRPr="0012267F">
              <w:rPr>
                <w:rFonts w:ascii="Times New Roman" w:hAnsi="Times New Roman"/>
                <w:color w:val="000000"/>
                <w:sz w:val="24"/>
                <w:szCs w:val="24"/>
              </w:rPr>
              <w:t>р</w:t>
            </w:r>
            <w:proofErr w:type="spellEnd"/>
            <w:r w:rsidRPr="0012267F">
              <w:rPr>
                <w:rFonts w:ascii="Times New Roman" w:hAnsi="Times New Roman"/>
                <w:color w:val="000000"/>
                <w:sz w:val="24"/>
                <w:szCs w:val="24"/>
              </w:rPr>
              <w:t xml:space="preserve"> </w:t>
            </w:r>
            <w:r w:rsidRPr="0012267F">
              <w:rPr>
                <w:rStyle w:val="xfmc1"/>
                <w:rFonts w:ascii="Times New Roman" w:hAnsi="Times New Roman"/>
                <w:sz w:val="24"/>
                <w:szCs w:val="24"/>
              </w:rPr>
              <w:t>UA148201720343171003200004699</w:t>
            </w:r>
          </w:p>
          <w:p w:rsidR="00F53EFC" w:rsidRPr="0012267F" w:rsidRDefault="00F53EFC" w:rsidP="0012267F">
            <w:pPr>
              <w:pStyle w:val="a4"/>
              <w:spacing w:after="0" w:line="240" w:lineRule="auto"/>
              <w:jc w:val="both"/>
              <w:rPr>
                <w:rFonts w:ascii="Times New Roman" w:hAnsi="Times New Roman"/>
                <w:color w:val="000000"/>
                <w:sz w:val="24"/>
                <w:szCs w:val="24"/>
              </w:rPr>
            </w:pPr>
          </w:p>
          <w:p w:rsidR="00F53EFC" w:rsidRPr="00DA3617" w:rsidRDefault="00DA3617" w:rsidP="0012267F">
            <w:pPr>
              <w:pStyle w:val="a4"/>
              <w:spacing w:after="0" w:line="240" w:lineRule="auto"/>
              <w:jc w:val="both"/>
              <w:rPr>
                <w:rFonts w:ascii="Times New Roman" w:hAnsi="Times New Roman"/>
                <w:b/>
                <w:bCs/>
                <w:sz w:val="24"/>
                <w:szCs w:val="24"/>
              </w:rPr>
            </w:pPr>
            <w:proofErr w:type="spellStart"/>
            <w:r>
              <w:rPr>
                <w:rFonts w:ascii="Times New Roman" w:hAnsi="Times New Roman"/>
                <w:bCs/>
                <w:sz w:val="24"/>
                <w:szCs w:val="24"/>
              </w:rPr>
              <w:t>______________________</w:t>
            </w:r>
            <w:r w:rsidRPr="00DA3617">
              <w:rPr>
                <w:rFonts w:ascii="Times New Roman" w:hAnsi="Times New Roman"/>
                <w:b/>
                <w:bCs/>
                <w:sz w:val="24"/>
                <w:szCs w:val="24"/>
              </w:rPr>
              <w:t>Ол</w:t>
            </w:r>
            <w:proofErr w:type="spellEnd"/>
            <w:r w:rsidRPr="00DA3617">
              <w:rPr>
                <w:rFonts w:ascii="Times New Roman" w:hAnsi="Times New Roman"/>
                <w:b/>
                <w:bCs/>
                <w:sz w:val="24"/>
                <w:szCs w:val="24"/>
              </w:rPr>
              <w:t>ег ЖЕЛЬЧИК</w:t>
            </w:r>
          </w:p>
          <w:p w:rsidR="00F53EFC" w:rsidRPr="00DA3617" w:rsidRDefault="00F53EFC" w:rsidP="0012267F">
            <w:pPr>
              <w:pStyle w:val="a4"/>
              <w:spacing w:after="0" w:line="240" w:lineRule="auto"/>
              <w:ind w:firstLine="709"/>
              <w:jc w:val="both"/>
              <w:rPr>
                <w:rFonts w:ascii="Times New Roman" w:hAnsi="Times New Roman"/>
                <w:b/>
                <w:sz w:val="24"/>
                <w:szCs w:val="24"/>
              </w:rPr>
            </w:pPr>
          </w:p>
          <w:p w:rsidR="00F53EFC" w:rsidRPr="0012267F" w:rsidRDefault="00F53EFC" w:rsidP="0012267F">
            <w:pPr>
              <w:pStyle w:val="a4"/>
              <w:spacing w:after="0" w:line="240" w:lineRule="auto"/>
              <w:ind w:firstLine="709"/>
              <w:jc w:val="both"/>
              <w:rPr>
                <w:rFonts w:ascii="Times New Roman" w:hAnsi="Times New Roman"/>
                <w:sz w:val="24"/>
                <w:szCs w:val="24"/>
                <w:lang w:eastAsia="ar-SA"/>
              </w:rPr>
            </w:pPr>
            <w:r w:rsidRPr="0012267F">
              <w:rPr>
                <w:rFonts w:ascii="Times New Roman" w:hAnsi="Times New Roman"/>
                <w:sz w:val="24"/>
                <w:szCs w:val="24"/>
              </w:rPr>
              <w:t>М.П.</w:t>
            </w:r>
          </w:p>
        </w:tc>
        <w:tc>
          <w:tcPr>
            <w:tcW w:w="5786" w:type="dxa"/>
          </w:tcPr>
          <w:p w:rsidR="00F53EFC" w:rsidRPr="0012267F" w:rsidRDefault="00F53EFC" w:rsidP="0012267F">
            <w:pPr>
              <w:snapToGrid w:val="0"/>
              <w:spacing w:after="0" w:line="240" w:lineRule="auto"/>
              <w:jc w:val="both"/>
              <w:rPr>
                <w:rFonts w:ascii="Times New Roman" w:hAnsi="Times New Roman"/>
                <w:sz w:val="24"/>
                <w:szCs w:val="24"/>
                <w:lang w:eastAsia="ar-SA"/>
              </w:rPr>
            </w:pPr>
            <w:r w:rsidRPr="0012267F">
              <w:rPr>
                <w:rFonts w:ascii="Times New Roman" w:hAnsi="Times New Roman"/>
                <w:b/>
                <w:sz w:val="24"/>
                <w:szCs w:val="24"/>
              </w:rPr>
              <w:t>ПОСТАЧАЛЬНИК</w:t>
            </w:r>
            <w:r w:rsidRPr="0012267F">
              <w:rPr>
                <w:rFonts w:ascii="Times New Roman" w:hAnsi="Times New Roman"/>
                <w:sz w:val="24"/>
                <w:szCs w:val="24"/>
              </w:rPr>
              <w:t>:</w:t>
            </w:r>
          </w:p>
          <w:p w:rsidR="00F53EFC" w:rsidRPr="0012267F" w:rsidRDefault="00F53EFC" w:rsidP="0012267F">
            <w:pPr>
              <w:pStyle w:val="a4"/>
              <w:spacing w:after="0" w:line="240" w:lineRule="auto"/>
              <w:jc w:val="both"/>
              <w:rPr>
                <w:rFonts w:ascii="Times New Roman" w:hAnsi="Times New Roman"/>
                <w:sz w:val="24"/>
                <w:szCs w:val="24"/>
              </w:rPr>
            </w:pPr>
          </w:p>
          <w:p w:rsidR="00F53EFC" w:rsidRPr="0012267F" w:rsidRDefault="00F53EFC" w:rsidP="0012267F">
            <w:pPr>
              <w:pStyle w:val="a4"/>
              <w:spacing w:after="0" w:line="240" w:lineRule="auto"/>
              <w:jc w:val="both"/>
              <w:rPr>
                <w:rFonts w:ascii="Times New Roman" w:hAnsi="Times New Roman"/>
                <w:sz w:val="24"/>
                <w:szCs w:val="24"/>
              </w:rPr>
            </w:pPr>
          </w:p>
          <w:p w:rsidR="00F53EFC" w:rsidRPr="0012267F" w:rsidRDefault="00F53EFC" w:rsidP="0012267F">
            <w:pPr>
              <w:pStyle w:val="a4"/>
              <w:spacing w:after="0" w:line="240" w:lineRule="auto"/>
              <w:jc w:val="both"/>
              <w:rPr>
                <w:rFonts w:ascii="Times New Roman" w:hAnsi="Times New Roman"/>
                <w:sz w:val="24"/>
                <w:szCs w:val="24"/>
              </w:rPr>
            </w:pPr>
          </w:p>
          <w:p w:rsidR="00F53EFC" w:rsidRPr="0012267F" w:rsidRDefault="00F53EFC" w:rsidP="0012267F">
            <w:pPr>
              <w:pStyle w:val="a4"/>
              <w:spacing w:after="0" w:line="240" w:lineRule="auto"/>
              <w:jc w:val="both"/>
              <w:rPr>
                <w:rFonts w:ascii="Times New Roman" w:hAnsi="Times New Roman"/>
                <w:sz w:val="24"/>
                <w:szCs w:val="24"/>
                <w:lang w:eastAsia="ar-SA"/>
              </w:rPr>
            </w:pPr>
          </w:p>
        </w:tc>
      </w:tr>
    </w:tbl>
    <w:p w:rsidR="00F53EFC" w:rsidRPr="0012267F" w:rsidRDefault="00F53EFC" w:rsidP="0012267F">
      <w:pPr>
        <w:jc w:val="both"/>
        <w:rPr>
          <w:rFonts w:ascii="Times New Roman" w:hAnsi="Times New Roman"/>
          <w:b/>
          <w:sz w:val="24"/>
          <w:szCs w:val="24"/>
        </w:rPr>
      </w:pPr>
    </w:p>
    <w:p w:rsidR="00F53EFC" w:rsidRPr="0012267F" w:rsidRDefault="00F53EFC" w:rsidP="0012267F">
      <w:pPr>
        <w:jc w:val="both"/>
        <w:rPr>
          <w:rFonts w:ascii="Times New Roman" w:hAnsi="Times New Roman"/>
          <w:b/>
          <w:sz w:val="24"/>
          <w:szCs w:val="24"/>
        </w:rPr>
      </w:pPr>
    </w:p>
    <w:p w:rsidR="00F53EFC" w:rsidRPr="0012267F" w:rsidRDefault="00F53EFC" w:rsidP="0012267F">
      <w:pPr>
        <w:jc w:val="both"/>
        <w:rPr>
          <w:rFonts w:ascii="Times New Roman" w:hAnsi="Times New Roman"/>
          <w:b/>
          <w:sz w:val="24"/>
          <w:szCs w:val="24"/>
        </w:rPr>
      </w:pPr>
    </w:p>
    <w:p w:rsidR="00F53EFC" w:rsidRPr="0012267F" w:rsidRDefault="00F53EFC" w:rsidP="0012267F">
      <w:pPr>
        <w:jc w:val="both"/>
        <w:rPr>
          <w:rFonts w:ascii="Times New Roman" w:hAnsi="Times New Roman"/>
          <w:b/>
          <w:sz w:val="24"/>
          <w:szCs w:val="24"/>
        </w:rPr>
      </w:pPr>
    </w:p>
    <w:p w:rsidR="00F53EFC" w:rsidRPr="0012267F" w:rsidRDefault="00F53EFC" w:rsidP="00DA3617">
      <w:pPr>
        <w:jc w:val="right"/>
        <w:rPr>
          <w:rFonts w:ascii="Times New Roman" w:hAnsi="Times New Roman"/>
          <w:b/>
          <w:sz w:val="24"/>
          <w:szCs w:val="24"/>
        </w:rPr>
      </w:pPr>
      <w:r w:rsidRPr="0012267F">
        <w:rPr>
          <w:rFonts w:ascii="Times New Roman" w:hAnsi="Times New Roman"/>
          <w:b/>
          <w:sz w:val="24"/>
          <w:szCs w:val="24"/>
        </w:rPr>
        <w:lastRenderedPageBreak/>
        <w:t>Додаток № 1</w:t>
      </w:r>
    </w:p>
    <w:p w:rsidR="00F53EFC" w:rsidRPr="0012267F" w:rsidRDefault="00F53EFC" w:rsidP="00DA3617">
      <w:pPr>
        <w:ind w:firstLine="708"/>
        <w:jc w:val="right"/>
        <w:rPr>
          <w:rFonts w:ascii="Times New Roman" w:hAnsi="Times New Roman"/>
          <w:b/>
          <w:sz w:val="24"/>
          <w:szCs w:val="24"/>
        </w:rPr>
      </w:pPr>
      <w:r w:rsidRPr="0012267F">
        <w:rPr>
          <w:rFonts w:ascii="Times New Roman" w:hAnsi="Times New Roman"/>
          <w:b/>
          <w:sz w:val="24"/>
          <w:szCs w:val="24"/>
        </w:rPr>
        <w:t>до договору про закупівлю товарів за державні кошти</w:t>
      </w:r>
    </w:p>
    <w:p w:rsidR="00F53EFC" w:rsidRPr="0012267F" w:rsidRDefault="00F53EFC" w:rsidP="0012267F">
      <w:pPr>
        <w:tabs>
          <w:tab w:val="right" w:pos="10204"/>
        </w:tabs>
        <w:spacing w:line="228" w:lineRule="auto"/>
        <w:ind w:firstLine="567"/>
        <w:jc w:val="both"/>
        <w:rPr>
          <w:rFonts w:ascii="Times New Roman" w:hAnsi="Times New Roman"/>
          <w:b/>
          <w:sz w:val="24"/>
          <w:szCs w:val="24"/>
        </w:rPr>
      </w:pPr>
    </w:p>
    <w:p w:rsidR="00F53EFC" w:rsidRPr="0012267F" w:rsidRDefault="00F53EFC" w:rsidP="00DA3617">
      <w:pPr>
        <w:tabs>
          <w:tab w:val="right" w:pos="10204"/>
        </w:tabs>
        <w:spacing w:line="228" w:lineRule="auto"/>
        <w:ind w:firstLine="567"/>
        <w:jc w:val="center"/>
        <w:rPr>
          <w:rFonts w:ascii="Times New Roman" w:hAnsi="Times New Roman"/>
          <w:b/>
          <w:sz w:val="24"/>
          <w:szCs w:val="24"/>
        </w:rPr>
      </w:pPr>
      <w:r w:rsidRPr="0012267F">
        <w:rPr>
          <w:rFonts w:ascii="Times New Roman" w:hAnsi="Times New Roman"/>
          <w:b/>
          <w:sz w:val="24"/>
          <w:szCs w:val="24"/>
        </w:rPr>
        <w:t>Специфікація</w:t>
      </w:r>
    </w:p>
    <w:p w:rsidR="00F53EFC" w:rsidRPr="0012267F" w:rsidRDefault="00F53EFC" w:rsidP="0012267F">
      <w:pPr>
        <w:pStyle w:val="a4"/>
        <w:ind w:firstLine="567"/>
        <w:jc w:val="both"/>
        <w:rPr>
          <w:rFonts w:ascii="Times New Roman" w:hAnsi="Times New Roman"/>
          <w:sz w:val="24"/>
          <w:szCs w:val="24"/>
        </w:rPr>
      </w:pPr>
    </w:p>
    <w:p w:rsidR="00F53EFC" w:rsidRPr="0012267F" w:rsidRDefault="00F53EFC" w:rsidP="0012267F">
      <w:pPr>
        <w:tabs>
          <w:tab w:val="left" w:pos="0"/>
          <w:tab w:val="center" w:pos="4153"/>
          <w:tab w:val="right" w:pos="8306"/>
        </w:tabs>
        <w:jc w:val="both"/>
        <w:rPr>
          <w:rFonts w:ascii="Times New Roman" w:hAnsi="Times New Roman"/>
          <w:sz w:val="24"/>
          <w:szCs w:val="24"/>
        </w:rPr>
      </w:pPr>
    </w:p>
    <w:tbl>
      <w:tblPr>
        <w:tblW w:w="10348" w:type="dxa"/>
        <w:tblInd w:w="-459" w:type="dxa"/>
        <w:tblLayout w:type="fixed"/>
        <w:tblLook w:val="04A0" w:firstRow="1" w:lastRow="0" w:firstColumn="1" w:lastColumn="0" w:noHBand="0" w:noVBand="1"/>
      </w:tblPr>
      <w:tblGrid>
        <w:gridCol w:w="993"/>
        <w:gridCol w:w="2693"/>
        <w:gridCol w:w="1984"/>
        <w:gridCol w:w="1276"/>
        <w:gridCol w:w="1701"/>
        <w:gridCol w:w="1701"/>
      </w:tblGrid>
      <w:tr w:rsidR="00F53EFC" w:rsidRPr="0012267F" w:rsidTr="00CA2565">
        <w:tc>
          <w:tcPr>
            <w:tcW w:w="993" w:type="dxa"/>
            <w:tcBorders>
              <w:top w:val="single" w:sz="4" w:space="0" w:color="000000"/>
              <w:left w:val="single" w:sz="4" w:space="0" w:color="000000"/>
              <w:bottom w:val="single" w:sz="4" w:space="0" w:color="000000"/>
              <w:right w:val="nil"/>
            </w:tcBorders>
            <w:vAlign w:val="center"/>
            <w:hideMark/>
          </w:tcPr>
          <w:p w:rsidR="00F53EFC" w:rsidRPr="0012267F" w:rsidRDefault="00F53EFC" w:rsidP="0012267F">
            <w:pPr>
              <w:suppressAutoHyphens/>
              <w:snapToGrid w:val="0"/>
              <w:ind w:right="-235"/>
              <w:jc w:val="both"/>
              <w:rPr>
                <w:rFonts w:ascii="Times New Roman" w:hAnsi="Times New Roman"/>
                <w:b/>
                <w:bCs/>
                <w:sz w:val="24"/>
                <w:szCs w:val="24"/>
                <w:lang w:eastAsia="ar-SA"/>
              </w:rPr>
            </w:pPr>
            <w:r w:rsidRPr="0012267F">
              <w:rPr>
                <w:rFonts w:ascii="Times New Roman" w:hAnsi="Times New Roman"/>
                <w:b/>
                <w:bCs/>
                <w:sz w:val="24"/>
                <w:szCs w:val="24"/>
              </w:rPr>
              <w:t>№ лоту</w:t>
            </w:r>
          </w:p>
        </w:tc>
        <w:tc>
          <w:tcPr>
            <w:tcW w:w="2693" w:type="dxa"/>
            <w:tcBorders>
              <w:top w:val="single" w:sz="4" w:space="0" w:color="000000"/>
              <w:left w:val="single" w:sz="4" w:space="0" w:color="000000"/>
              <w:bottom w:val="single" w:sz="4" w:space="0" w:color="000000"/>
              <w:right w:val="nil"/>
            </w:tcBorders>
            <w:vAlign w:val="center"/>
            <w:hideMark/>
          </w:tcPr>
          <w:p w:rsidR="00F53EFC" w:rsidRPr="0012267F" w:rsidRDefault="00F53EFC" w:rsidP="0012267F">
            <w:pPr>
              <w:suppressAutoHyphens/>
              <w:snapToGrid w:val="0"/>
              <w:ind w:right="-108"/>
              <w:jc w:val="both"/>
              <w:rPr>
                <w:rFonts w:ascii="Times New Roman" w:hAnsi="Times New Roman"/>
                <w:b/>
                <w:bCs/>
                <w:sz w:val="24"/>
                <w:szCs w:val="24"/>
                <w:lang w:eastAsia="ar-SA"/>
              </w:rPr>
            </w:pPr>
            <w:r w:rsidRPr="0012267F">
              <w:rPr>
                <w:rFonts w:ascii="Times New Roman" w:hAnsi="Times New Roman"/>
                <w:b/>
                <w:bCs/>
                <w:sz w:val="24"/>
                <w:szCs w:val="24"/>
              </w:rPr>
              <w:t xml:space="preserve">Найменування товару </w:t>
            </w:r>
          </w:p>
        </w:tc>
        <w:tc>
          <w:tcPr>
            <w:tcW w:w="1984" w:type="dxa"/>
            <w:tcBorders>
              <w:top w:val="single" w:sz="4" w:space="0" w:color="000000"/>
              <w:left w:val="single" w:sz="4" w:space="0" w:color="000000"/>
              <w:bottom w:val="single" w:sz="4" w:space="0" w:color="000000"/>
              <w:right w:val="nil"/>
            </w:tcBorders>
            <w:vAlign w:val="center"/>
            <w:hideMark/>
          </w:tcPr>
          <w:p w:rsidR="00F53EFC" w:rsidRPr="0012267F" w:rsidRDefault="00F53EFC" w:rsidP="0012267F">
            <w:pPr>
              <w:suppressAutoHyphens/>
              <w:snapToGrid w:val="0"/>
              <w:ind w:right="-235"/>
              <w:jc w:val="both"/>
              <w:rPr>
                <w:rFonts w:ascii="Times New Roman" w:hAnsi="Times New Roman"/>
                <w:b/>
                <w:bCs/>
                <w:sz w:val="24"/>
                <w:szCs w:val="24"/>
                <w:lang w:eastAsia="ar-SA"/>
              </w:rPr>
            </w:pPr>
            <w:r w:rsidRPr="0012267F">
              <w:rPr>
                <w:rFonts w:ascii="Times New Roman" w:hAnsi="Times New Roman"/>
                <w:b/>
                <w:bCs/>
                <w:sz w:val="24"/>
                <w:szCs w:val="24"/>
              </w:rPr>
              <w:t>Одиниця    виміру</w:t>
            </w:r>
          </w:p>
        </w:tc>
        <w:tc>
          <w:tcPr>
            <w:tcW w:w="1276" w:type="dxa"/>
            <w:tcBorders>
              <w:top w:val="single" w:sz="4" w:space="0" w:color="000000"/>
              <w:left w:val="single" w:sz="4" w:space="0" w:color="000000"/>
              <w:bottom w:val="single" w:sz="4" w:space="0" w:color="000000"/>
              <w:right w:val="nil"/>
            </w:tcBorders>
            <w:vAlign w:val="center"/>
            <w:hideMark/>
          </w:tcPr>
          <w:p w:rsidR="00F53EFC" w:rsidRPr="0012267F" w:rsidRDefault="00F53EFC" w:rsidP="0012267F">
            <w:pPr>
              <w:snapToGrid w:val="0"/>
              <w:ind w:right="-108"/>
              <w:jc w:val="both"/>
              <w:rPr>
                <w:rFonts w:ascii="Times New Roman" w:hAnsi="Times New Roman"/>
                <w:b/>
                <w:bCs/>
                <w:sz w:val="24"/>
                <w:szCs w:val="24"/>
                <w:lang w:eastAsia="ar-SA"/>
              </w:rPr>
            </w:pPr>
            <w:r w:rsidRPr="0012267F">
              <w:rPr>
                <w:rFonts w:ascii="Times New Roman" w:hAnsi="Times New Roman"/>
                <w:b/>
                <w:bCs/>
                <w:sz w:val="24"/>
                <w:szCs w:val="24"/>
              </w:rPr>
              <w:t>Кількість</w:t>
            </w:r>
          </w:p>
          <w:p w:rsidR="00F53EFC" w:rsidRPr="0012267F" w:rsidRDefault="00F53EFC" w:rsidP="0012267F">
            <w:pPr>
              <w:suppressAutoHyphens/>
              <w:ind w:right="-108"/>
              <w:jc w:val="both"/>
              <w:rPr>
                <w:rFonts w:ascii="Times New Roman" w:hAnsi="Times New Roman"/>
                <w:b/>
                <w:bCs/>
                <w:sz w:val="24"/>
                <w:szCs w:val="24"/>
                <w:lang w:eastAsia="ar-SA"/>
              </w:rPr>
            </w:pPr>
            <w:r w:rsidRPr="0012267F">
              <w:rPr>
                <w:rFonts w:ascii="Times New Roman" w:hAnsi="Times New Roman"/>
                <w:b/>
                <w:bCs/>
                <w:sz w:val="24"/>
                <w:szCs w:val="24"/>
              </w:rPr>
              <w:t xml:space="preserve"> </w:t>
            </w:r>
          </w:p>
        </w:tc>
        <w:tc>
          <w:tcPr>
            <w:tcW w:w="1701" w:type="dxa"/>
            <w:tcBorders>
              <w:top w:val="single" w:sz="4" w:space="0" w:color="000000"/>
              <w:left w:val="single" w:sz="4" w:space="0" w:color="000000"/>
              <w:bottom w:val="single" w:sz="4" w:space="0" w:color="000000"/>
              <w:right w:val="nil"/>
            </w:tcBorders>
            <w:vAlign w:val="center"/>
            <w:hideMark/>
          </w:tcPr>
          <w:p w:rsidR="00F53EFC" w:rsidRPr="0012267F" w:rsidRDefault="00F53EFC" w:rsidP="0012267F">
            <w:pPr>
              <w:suppressAutoHyphens/>
              <w:snapToGrid w:val="0"/>
              <w:ind w:right="-108"/>
              <w:jc w:val="both"/>
              <w:rPr>
                <w:rFonts w:ascii="Times New Roman" w:hAnsi="Times New Roman"/>
                <w:b/>
                <w:bCs/>
                <w:sz w:val="24"/>
                <w:szCs w:val="24"/>
                <w:lang w:eastAsia="ar-SA"/>
              </w:rPr>
            </w:pPr>
            <w:r w:rsidRPr="0012267F">
              <w:rPr>
                <w:rFonts w:ascii="Times New Roman" w:hAnsi="Times New Roman"/>
                <w:b/>
                <w:bCs/>
                <w:sz w:val="24"/>
                <w:szCs w:val="24"/>
              </w:rPr>
              <w:t>Ціна за       одиницю, грн., з ПДВ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53EFC" w:rsidRPr="0012267F" w:rsidRDefault="00F53EFC" w:rsidP="0012267F">
            <w:pPr>
              <w:suppressAutoHyphens/>
              <w:snapToGrid w:val="0"/>
              <w:ind w:right="-108"/>
              <w:jc w:val="both"/>
              <w:rPr>
                <w:rFonts w:ascii="Times New Roman" w:hAnsi="Times New Roman"/>
                <w:b/>
                <w:bCs/>
                <w:sz w:val="24"/>
                <w:szCs w:val="24"/>
                <w:lang w:eastAsia="ar-SA"/>
              </w:rPr>
            </w:pPr>
            <w:r w:rsidRPr="0012267F">
              <w:rPr>
                <w:rFonts w:ascii="Times New Roman" w:hAnsi="Times New Roman"/>
                <w:b/>
                <w:bCs/>
                <w:sz w:val="24"/>
                <w:szCs w:val="24"/>
              </w:rPr>
              <w:t>Всього з ПДВ</w:t>
            </w:r>
          </w:p>
        </w:tc>
      </w:tr>
      <w:tr w:rsidR="00F53EFC" w:rsidRPr="0012267F" w:rsidTr="00CA2565">
        <w:trPr>
          <w:trHeight w:val="446"/>
        </w:trPr>
        <w:tc>
          <w:tcPr>
            <w:tcW w:w="993" w:type="dxa"/>
            <w:tcBorders>
              <w:top w:val="nil"/>
              <w:left w:val="single" w:sz="4" w:space="0" w:color="000000"/>
              <w:bottom w:val="single" w:sz="4" w:space="0" w:color="000000"/>
              <w:right w:val="nil"/>
            </w:tcBorders>
            <w:vAlign w:val="center"/>
            <w:hideMark/>
          </w:tcPr>
          <w:p w:rsidR="00F53EFC" w:rsidRPr="0012267F" w:rsidRDefault="00F53EFC" w:rsidP="0012267F">
            <w:pPr>
              <w:suppressAutoHyphens/>
              <w:snapToGrid w:val="0"/>
              <w:ind w:right="-235"/>
              <w:jc w:val="both"/>
              <w:rPr>
                <w:rFonts w:ascii="Times New Roman" w:hAnsi="Times New Roman"/>
                <w:sz w:val="24"/>
                <w:szCs w:val="24"/>
                <w:lang w:eastAsia="ar-SA"/>
              </w:rPr>
            </w:pPr>
            <w:r w:rsidRPr="0012267F">
              <w:rPr>
                <w:rFonts w:ascii="Times New Roman" w:hAnsi="Times New Roman"/>
                <w:sz w:val="24"/>
                <w:szCs w:val="24"/>
              </w:rPr>
              <w:t>1</w:t>
            </w:r>
          </w:p>
        </w:tc>
        <w:tc>
          <w:tcPr>
            <w:tcW w:w="2693" w:type="dxa"/>
            <w:tcBorders>
              <w:top w:val="nil"/>
              <w:left w:val="single" w:sz="4" w:space="0" w:color="000000"/>
              <w:bottom w:val="single" w:sz="4" w:space="0" w:color="000000"/>
              <w:right w:val="nil"/>
            </w:tcBorders>
            <w:vAlign w:val="center"/>
            <w:hideMark/>
          </w:tcPr>
          <w:p w:rsidR="00F53EFC" w:rsidRPr="0012267F" w:rsidRDefault="0012267F" w:rsidP="0012267F">
            <w:pPr>
              <w:widowControl w:val="0"/>
              <w:suppressAutoHyphens/>
              <w:snapToGrid w:val="0"/>
              <w:jc w:val="both"/>
              <w:rPr>
                <w:rFonts w:ascii="Times New Roman" w:hAnsi="Times New Roman"/>
                <w:b/>
                <w:sz w:val="24"/>
                <w:szCs w:val="24"/>
                <w:lang w:val="ru-RU" w:eastAsia="ar-SA"/>
              </w:rPr>
            </w:pPr>
            <w:r>
              <w:rPr>
                <w:rFonts w:ascii="Times New Roman" w:hAnsi="Times New Roman"/>
                <w:b/>
                <w:sz w:val="24"/>
                <w:szCs w:val="24"/>
              </w:rPr>
              <w:t>Бензин А-95</w:t>
            </w:r>
          </w:p>
        </w:tc>
        <w:tc>
          <w:tcPr>
            <w:tcW w:w="1984" w:type="dxa"/>
            <w:tcBorders>
              <w:top w:val="nil"/>
              <w:left w:val="single" w:sz="4" w:space="0" w:color="000000"/>
              <w:bottom w:val="single" w:sz="4" w:space="0" w:color="000000"/>
              <w:right w:val="nil"/>
            </w:tcBorders>
            <w:vAlign w:val="center"/>
            <w:hideMark/>
          </w:tcPr>
          <w:p w:rsidR="00F53EFC" w:rsidRPr="0012267F" w:rsidRDefault="00F53EFC" w:rsidP="0012267F">
            <w:pPr>
              <w:pStyle w:val="a8"/>
              <w:shd w:val="clear" w:color="auto" w:fill="FFFFFF"/>
              <w:snapToGrid w:val="0"/>
              <w:jc w:val="both"/>
              <w:rPr>
                <w:b/>
                <w:bCs/>
                <w:sz w:val="24"/>
                <w:szCs w:val="24"/>
                <w:shd w:val="clear" w:color="auto" w:fill="FFFFFF"/>
                <w:lang w:val="uk-UA"/>
              </w:rPr>
            </w:pPr>
            <w:r w:rsidRPr="0012267F">
              <w:rPr>
                <w:b/>
                <w:bCs/>
                <w:sz w:val="24"/>
                <w:szCs w:val="24"/>
                <w:shd w:val="clear" w:color="auto" w:fill="FFFFFF"/>
                <w:lang w:val="uk-UA"/>
              </w:rPr>
              <w:t>Літр</w:t>
            </w:r>
          </w:p>
        </w:tc>
        <w:tc>
          <w:tcPr>
            <w:tcW w:w="1276" w:type="dxa"/>
            <w:tcBorders>
              <w:top w:val="nil"/>
              <w:left w:val="single" w:sz="4" w:space="0" w:color="000000"/>
              <w:bottom w:val="single" w:sz="4" w:space="0" w:color="000000"/>
              <w:right w:val="nil"/>
            </w:tcBorders>
            <w:vAlign w:val="center"/>
            <w:hideMark/>
          </w:tcPr>
          <w:p w:rsidR="00F53EFC" w:rsidRPr="0012267F" w:rsidRDefault="00F53EFC" w:rsidP="0012267F">
            <w:pPr>
              <w:pStyle w:val="a8"/>
              <w:shd w:val="clear" w:color="auto" w:fill="FFFFFF"/>
              <w:snapToGrid w:val="0"/>
              <w:jc w:val="both"/>
              <w:rPr>
                <w:b/>
                <w:bCs/>
                <w:sz w:val="24"/>
                <w:szCs w:val="24"/>
                <w:shd w:val="clear" w:color="auto" w:fill="FFFFFF"/>
                <w:lang w:val="uk-UA"/>
              </w:rPr>
            </w:pPr>
            <w:r w:rsidRPr="0012267F">
              <w:rPr>
                <w:b/>
                <w:bCs/>
                <w:sz w:val="24"/>
                <w:szCs w:val="24"/>
                <w:shd w:val="clear" w:color="auto" w:fill="FFFFFF"/>
                <w:lang w:val="uk-UA"/>
              </w:rPr>
              <w:t>2300</w:t>
            </w:r>
          </w:p>
        </w:tc>
        <w:tc>
          <w:tcPr>
            <w:tcW w:w="1701" w:type="dxa"/>
            <w:tcBorders>
              <w:top w:val="nil"/>
              <w:left w:val="single" w:sz="4" w:space="0" w:color="000000"/>
              <w:bottom w:val="single" w:sz="4" w:space="0" w:color="000000"/>
              <w:right w:val="nil"/>
            </w:tcBorders>
            <w:vAlign w:val="center"/>
          </w:tcPr>
          <w:p w:rsidR="00F53EFC" w:rsidRPr="0012267F" w:rsidRDefault="00F53EFC" w:rsidP="0012267F">
            <w:pPr>
              <w:shd w:val="clear" w:color="auto" w:fill="FFFFFF"/>
              <w:suppressAutoHyphens/>
              <w:snapToGrid w:val="0"/>
              <w:ind w:right="-63"/>
              <w:jc w:val="both"/>
              <w:rPr>
                <w:rFonts w:ascii="Times New Roman" w:hAnsi="Times New Roman"/>
                <w:b/>
                <w:bCs/>
                <w:sz w:val="24"/>
                <w:szCs w:val="24"/>
                <w:shd w:val="clear" w:color="auto" w:fill="FFFFFF"/>
                <w:lang w:eastAsia="ar-SA"/>
              </w:rPr>
            </w:pPr>
          </w:p>
        </w:tc>
        <w:tc>
          <w:tcPr>
            <w:tcW w:w="1701" w:type="dxa"/>
            <w:tcBorders>
              <w:top w:val="nil"/>
              <w:left w:val="single" w:sz="4" w:space="0" w:color="000000"/>
              <w:bottom w:val="single" w:sz="4" w:space="0" w:color="000000"/>
              <w:right w:val="single" w:sz="4" w:space="0" w:color="000000"/>
            </w:tcBorders>
            <w:vAlign w:val="center"/>
          </w:tcPr>
          <w:p w:rsidR="00F53EFC" w:rsidRPr="0012267F" w:rsidRDefault="00F53EFC" w:rsidP="0012267F">
            <w:pPr>
              <w:shd w:val="clear" w:color="auto" w:fill="FFFFFF"/>
              <w:suppressAutoHyphens/>
              <w:snapToGrid w:val="0"/>
              <w:ind w:left="-78" w:right="-63"/>
              <w:jc w:val="both"/>
              <w:rPr>
                <w:rFonts w:ascii="Times New Roman" w:hAnsi="Times New Roman"/>
                <w:b/>
                <w:bCs/>
                <w:sz w:val="24"/>
                <w:szCs w:val="24"/>
                <w:shd w:val="clear" w:color="auto" w:fill="FFFFFF"/>
                <w:lang w:eastAsia="ar-SA"/>
              </w:rPr>
            </w:pPr>
          </w:p>
        </w:tc>
      </w:tr>
      <w:tr w:rsidR="00F53EFC" w:rsidRPr="0012267F" w:rsidTr="00CA2565">
        <w:trPr>
          <w:trHeight w:val="445"/>
        </w:trPr>
        <w:tc>
          <w:tcPr>
            <w:tcW w:w="993" w:type="dxa"/>
            <w:tcBorders>
              <w:top w:val="nil"/>
              <w:left w:val="single" w:sz="4" w:space="0" w:color="000000"/>
              <w:bottom w:val="single" w:sz="4" w:space="0" w:color="000000"/>
              <w:right w:val="nil"/>
            </w:tcBorders>
            <w:vAlign w:val="center"/>
            <w:hideMark/>
          </w:tcPr>
          <w:p w:rsidR="00F53EFC" w:rsidRPr="0012267F" w:rsidRDefault="00F53EFC" w:rsidP="0012267F">
            <w:pPr>
              <w:suppressAutoHyphens/>
              <w:snapToGrid w:val="0"/>
              <w:ind w:right="-235"/>
              <w:jc w:val="both"/>
              <w:rPr>
                <w:rFonts w:ascii="Times New Roman" w:hAnsi="Times New Roman"/>
                <w:sz w:val="24"/>
                <w:szCs w:val="24"/>
                <w:lang w:eastAsia="ar-SA"/>
              </w:rPr>
            </w:pPr>
            <w:r w:rsidRPr="0012267F">
              <w:rPr>
                <w:rFonts w:ascii="Times New Roman" w:hAnsi="Times New Roman"/>
                <w:sz w:val="24"/>
                <w:szCs w:val="24"/>
              </w:rPr>
              <w:t>3</w:t>
            </w:r>
          </w:p>
        </w:tc>
        <w:tc>
          <w:tcPr>
            <w:tcW w:w="2693" w:type="dxa"/>
            <w:tcBorders>
              <w:top w:val="nil"/>
              <w:left w:val="single" w:sz="4" w:space="0" w:color="000000"/>
              <w:bottom w:val="single" w:sz="4" w:space="0" w:color="000000"/>
              <w:right w:val="nil"/>
            </w:tcBorders>
            <w:vAlign w:val="center"/>
            <w:hideMark/>
          </w:tcPr>
          <w:p w:rsidR="00F53EFC" w:rsidRPr="0012267F" w:rsidRDefault="00F53EFC" w:rsidP="0012267F">
            <w:pPr>
              <w:widowControl w:val="0"/>
              <w:suppressAutoHyphens/>
              <w:snapToGrid w:val="0"/>
              <w:jc w:val="both"/>
              <w:rPr>
                <w:rFonts w:ascii="Times New Roman" w:hAnsi="Times New Roman"/>
                <w:b/>
                <w:sz w:val="24"/>
                <w:szCs w:val="24"/>
                <w:lang w:val="ru-RU" w:eastAsia="ar-SA"/>
              </w:rPr>
            </w:pPr>
            <w:r w:rsidRPr="0012267F">
              <w:rPr>
                <w:rFonts w:ascii="Times New Roman" w:hAnsi="Times New Roman"/>
                <w:b/>
                <w:sz w:val="24"/>
                <w:szCs w:val="24"/>
              </w:rPr>
              <w:t>Дизельне паливо</w:t>
            </w:r>
          </w:p>
        </w:tc>
        <w:tc>
          <w:tcPr>
            <w:tcW w:w="1984" w:type="dxa"/>
            <w:tcBorders>
              <w:top w:val="nil"/>
              <w:left w:val="single" w:sz="4" w:space="0" w:color="000000"/>
              <w:bottom w:val="single" w:sz="4" w:space="0" w:color="000000"/>
              <w:right w:val="nil"/>
            </w:tcBorders>
            <w:vAlign w:val="center"/>
            <w:hideMark/>
          </w:tcPr>
          <w:p w:rsidR="00F53EFC" w:rsidRPr="0012267F" w:rsidRDefault="00F53EFC" w:rsidP="0012267F">
            <w:pPr>
              <w:pStyle w:val="a8"/>
              <w:shd w:val="clear" w:color="auto" w:fill="FFFFFF"/>
              <w:snapToGrid w:val="0"/>
              <w:jc w:val="both"/>
              <w:rPr>
                <w:b/>
                <w:bCs/>
                <w:sz w:val="24"/>
                <w:szCs w:val="24"/>
                <w:shd w:val="clear" w:color="auto" w:fill="FFFFFF"/>
                <w:lang w:val="uk-UA"/>
              </w:rPr>
            </w:pPr>
            <w:r w:rsidRPr="0012267F">
              <w:rPr>
                <w:b/>
                <w:bCs/>
                <w:sz w:val="24"/>
                <w:szCs w:val="24"/>
                <w:shd w:val="clear" w:color="auto" w:fill="FFFFFF"/>
                <w:lang w:val="uk-UA"/>
              </w:rPr>
              <w:t>Літр</w:t>
            </w:r>
          </w:p>
        </w:tc>
        <w:tc>
          <w:tcPr>
            <w:tcW w:w="1276" w:type="dxa"/>
            <w:tcBorders>
              <w:top w:val="nil"/>
              <w:left w:val="single" w:sz="4" w:space="0" w:color="000000"/>
              <w:bottom w:val="single" w:sz="4" w:space="0" w:color="000000"/>
              <w:right w:val="nil"/>
            </w:tcBorders>
            <w:vAlign w:val="center"/>
            <w:hideMark/>
          </w:tcPr>
          <w:p w:rsidR="00F53EFC" w:rsidRPr="0012267F" w:rsidRDefault="00F53EFC" w:rsidP="0012267F">
            <w:pPr>
              <w:shd w:val="clear" w:color="auto" w:fill="FFFFFF"/>
              <w:suppressAutoHyphens/>
              <w:snapToGrid w:val="0"/>
              <w:jc w:val="both"/>
              <w:rPr>
                <w:rFonts w:ascii="Times New Roman" w:hAnsi="Times New Roman"/>
                <w:b/>
                <w:bCs/>
                <w:sz w:val="24"/>
                <w:szCs w:val="24"/>
                <w:shd w:val="clear" w:color="auto" w:fill="FFFFFF"/>
                <w:lang w:eastAsia="ar-SA"/>
              </w:rPr>
            </w:pPr>
            <w:r w:rsidRPr="0012267F">
              <w:rPr>
                <w:rFonts w:ascii="Times New Roman" w:hAnsi="Times New Roman"/>
                <w:b/>
                <w:bCs/>
                <w:sz w:val="24"/>
                <w:szCs w:val="24"/>
                <w:shd w:val="clear" w:color="auto" w:fill="FFFFFF"/>
              </w:rPr>
              <w:t>6500</w:t>
            </w:r>
          </w:p>
        </w:tc>
        <w:tc>
          <w:tcPr>
            <w:tcW w:w="1701" w:type="dxa"/>
            <w:tcBorders>
              <w:top w:val="nil"/>
              <w:left w:val="single" w:sz="4" w:space="0" w:color="000000"/>
              <w:bottom w:val="single" w:sz="4" w:space="0" w:color="000000"/>
              <w:right w:val="nil"/>
            </w:tcBorders>
            <w:vAlign w:val="center"/>
          </w:tcPr>
          <w:p w:rsidR="00F53EFC" w:rsidRPr="0012267F" w:rsidRDefault="00F53EFC" w:rsidP="0012267F">
            <w:pPr>
              <w:shd w:val="clear" w:color="auto" w:fill="FFFFFF"/>
              <w:suppressAutoHyphens/>
              <w:snapToGrid w:val="0"/>
              <w:ind w:left="-78" w:right="-63"/>
              <w:jc w:val="both"/>
              <w:rPr>
                <w:rFonts w:ascii="Times New Roman" w:hAnsi="Times New Roman"/>
                <w:b/>
                <w:bCs/>
                <w:sz w:val="24"/>
                <w:szCs w:val="24"/>
                <w:shd w:val="clear" w:color="auto" w:fill="FFFFFF"/>
                <w:lang w:eastAsia="ar-SA"/>
              </w:rPr>
            </w:pPr>
          </w:p>
        </w:tc>
        <w:tc>
          <w:tcPr>
            <w:tcW w:w="1701" w:type="dxa"/>
            <w:tcBorders>
              <w:top w:val="nil"/>
              <w:left w:val="single" w:sz="4" w:space="0" w:color="000000"/>
              <w:bottom w:val="single" w:sz="4" w:space="0" w:color="000000"/>
              <w:right w:val="single" w:sz="4" w:space="0" w:color="000000"/>
            </w:tcBorders>
            <w:vAlign w:val="center"/>
          </w:tcPr>
          <w:p w:rsidR="00F53EFC" w:rsidRPr="0012267F" w:rsidRDefault="00F53EFC" w:rsidP="0012267F">
            <w:pPr>
              <w:shd w:val="clear" w:color="auto" w:fill="FFFFFF"/>
              <w:suppressAutoHyphens/>
              <w:snapToGrid w:val="0"/>
              <w:ind w:left="-78" w:right="-63"/>
              <w:jc w:val="both"/>
              <w:rPr>
                <w:rFonts w:ascii="Times New Roman" w:hAnsi="Times New Roman"/>
                <w:b/>
                <w:bCs/>
                <w:sz w:val="24"/>
                <w:szCs w:val="24"/>
                <w:shd w:val="clear" w:color="auto" w:fill="FFFFFF"/>
                <w:lang w:eastAsia="ar-SA"/>
              </w:rPr>
            </w:pPr>
          </w:p>
        </w:tc>
      </w:tr>
      <w:tr w:rsidR="00F53EFC" w:rsidRPr="0012267F" w:rsidTr="00CA2565">
        <w:trPr>
          <w:trHeight w:val="380"/>
        </w:trPr>
        <w:tc>
          <w:tcPr>
            <w:tcW w:w="993" w:type="dxa"/>
            <w:tcBorders>
              <w:top w:val="nil"/>
              <w:left w:val="single" w:sz="4" w:space="0" w:color="000000"/>
              <w:bottom w:val="single" w:sz="4" w:space="0" w:color="000000"/>
              <w:right w:val="nil"/>
            </w:tcBorders>
            <w:vAlign w:val="center"/>
          </w:tcPr>
          <w:p w:rsidR="00F53EFC" w:rsidRPr="0012267F" w:rsidRDefault="00F53EFC" w:rsidP="0012267F">
            <w:pPr>
              <w:suppressAutoHyphens/>
              <w:snapToGrid w:val="0"/>
              <w:ind w:right="-235"/>
              <w:jc w:val="both"/>
              <w:rPr>
                <w:rFonts w:ascii="Times New Roman" w:hAnsi="Times New Roman"/>
                <w:b/>
                <w:bCs/>
                <w:sz w:val="24"/>
                <w:szCs w:val="24"/>
                <w:lang w:eastAsia="ar-SA"/>
              </w:rPr>
            </w:pPr>
          </w:p>
        </w:tc>
        <w:tc>
          <w:tcPr>
            <w:tcW w:w="2693" w:type="dxa"/>
            <w:tcBorders>
              <w:top w:val="nil"/>
              <w:left w:val="single" w:sz="4" w:space="0" w:color="000000"/>
              <w:bottom w:val="single" w:sz="4" w:space="0" w:color="000000"/>
              <w:right w:val="nil"/>
            </w:tcBorders>
            <w:vAlign w:val="center"/>
            <w:hideMark/>
          </w:tcPr>
          <w:p w:rsidR="00F53EFC" w:rsidRPr="0012267F" w:rsidRDefault="00F53EFC" w:rsidP="0012267F">
            <w:pPr>
              <w:suppressAutoHyphens/>
              <w:snapToGrid w:val="0"/>
              <w:jc w:val="both"/>
              <w:rPr>
                <w:rFonts w:ascii="Times New Roman" w:hAnsi="Times New Roman"/>
                <w:b/>
                <w:bCs/>
                <w:sz w:val="24"/>
                <w:szCs w:val="24"/>
                <w:lang w:eastAsia="ar-SA"/>
              </w:rPr>
            </w:pPr>
            <w:r w:rsidRPr="0012267F">
              <w:rPr>
                <w:rFonts w:ascii="Times New Roman" w:hAnsi="Times New Roman"/>
                <w:b/>
                <w:bCs/>
                <w:sz w:val="24"/>
                <w:szCs w:val="24"/>
              </w:rPr>
              <w:t>Всього</w:t>
            </w:r>
          </w:p>
        </w:tc>
        <w:tc>
          <w:tcPr>
            <w:tcW w:w="1984" w:type="dxa"/>
            <w:tcBorders>
              <w:top w:val="nil"/>
              <w:left w:val="single" w:sz="4" w:space="0" w:color="000000"/>
              <w:bottom w:val="single" w:sz="4" w:space="0" w:color="000000"/>
              <w:right w:val="nil"/>
            </w:tcBorders>
            <w:vAlign w:val="center"/>
          </w:tcPr>
          <w:p w:rsidR="00F53EFC" w:rsidRPr="0012267F" w:rsidRDefault="00F53EFC" w:rsidP="0012267F">
            <w:pPr>
              <w:suppressAutoHyphens/>
              <w:snapToGrid w:val="0"/>
              <w:jc w:val="both"/>
              <w:rPr>
                <w:rFonts w:ascii="Times New Roman" w:hAnsi="Times New Roman"/>
                <w:b/>
                <w:bCs/>
                <w:sz w:val="24"/>
                <w:szCs w:val="24"/>
                <w:lang w:eastAsia="ar-SA"/>
              </w:rPr>
            </w:pPr>
          </w:p>
        </w:tc>
        <w:tc>
          <w:tcPr>
            <w:tcW w:w="1276" w:type="dxa"/>
            <w:tcBorders>
              <w:top w:val="nil"/>
              <w:left w:val="single" w:sz="4" w:space="0" w:color="000000"/>
              <w:bottom w:val="single" w:sz="4" w:space="0" w:color="000000"/>
              <w:right w:val="nil"/>
            </w:tcBorders>
            <w:vAlign w:val="center"/>
            <w:hideMark/>
          </w:tcPr>
          <w:p w:rsidR="00F53EFC" w:rsidRPr="0012267F" w:rsidRDefault="00F53EFC" w:rsidP="0012267F">
            <w:pPr>
              <w:suppressAutoHyphens/>
              <w:snapToGrid w:val="0"/>
              <w:ind w:right="-108"/>
              <w:jc w:val="both"/>
              <w:rPr>
                <w:rFonts w:ascii="Times New Roman" w:hAnsi="Times New Roman"/>
                <w:b/>
                <w:bCs/>
                <w:sz w:val="24"/>
                <w:szCs w:val="24"/>
                <w:lang w:eastAsia="ar-SA"/>
              </w:rPr>
            </w:pPr>
            <w:r w:rsidRPr="0012267F">
              <w:rPr>
                <w:rFonts w:ascii="Times New Roman" w:hAnsi="Times New Roman"/>
                <w:b/>
                <w:bCs/>
                <w:sz w:val="24"/>
                <w:szCs w:val="24"/>
              </w:rPr>
              <w:t>8800</w:t>
            </w:r>
          </w:p>
        </w:tc>
        <w:tc>
          <w:tcPr>
            <w:tcW w:w="1701" w:type="dxa"/>
            <w:tcBorders>
              <w:top w:val="nil"/>
              <w:left w:val="single" w:sz="4" w:space="0" w:color="000000"/>
              <w:bottom w:val="single" w:sz="4" w:space="0" w:color="000000"/>
              <w:right w:val="nil"/>
            </w:tcBorders>
            <w:vAlign w:val="center"/>
          </w:tcPr>
          <w:p w:rsidR="00F53EFC" w:rsidRPr="0012267F" w:rsidRDefault="00F53EFC" w:rsidP="0012267F">
            <w:pPr>
              <w:suppressAutoHyphens/>
              <w:snapToGrid w:val="0"/>
              <w:ind w:right="-108"/>
              <w:jc w:val="both"/>
              <w:rPr>
                <w:rFonts w:ascii="Times New Roman" w:hAnsi="Times New Roman"/>
                <w:b/>
                <w:bCs/>
                <w:sz w:val="24"/>
                <w:szCs w:val="24"/>
                <w:lang w:eastAsia="ar-SA"/>
              </w:rPr>
            </w:pPr>
          </w:p>
        </w:tc>
        <w:tc>
          <w:tcPr>
            <w:tcW w:w="1701" w:type="dxa"/>
            <w:tcBorders>
              <w:top w:val="nil"/>
              <w:left w:val="single" w:sz="4" w:space="0" w:color="000000"/>
              <w:bottom w:val="single" w:sz="4" w:space="0" w:color="000000"/>
              <w:right w:val="single" w:sz="4" w:space="0" w:color="000000"/>
            </w:tcBorders>
            <w:vAlign w:val="center"/>
          </w:tcPr>
          <w:p w:rsidR="00F53EFC" w:rsidRPr="0012267F" w:rsidRDefault="00F53EFC" w:rsidP="0012267F">
            <w:pPr>
              <w:suppressAutoHyphens/>
              <w:snapToGrid w:val="0"/>
              <w:ind w:right="-108"/>
              <w:jc w:val="both"/>
              <w:rPr>
                <w:rFonts w:ascii="Times New Roman" w:hAnsi="Times New Roman"/>
                <w:b/>
                <w:bCs/>
                <w:sz w:val="24"/>
                <w:szCs w:val="24"/>
                <w:lang w:eastAsia="ar-SA"/>
              </w:rPr>
            </w:pPr>
          </w:p>
        </w:tc>
      </w:tr>
    </w:tbl>
    <w:p w:rsidR="00F53EFC" w:rsidRPr="0012267F" w:rsidRDefault="00F53EFC" w:rsidP="0012267F">
      <w:pPr>
        <w:ind w:firstLine="540"/>
        <w:jc w:val="both"/>
        <w:rPr>
          <w:rFonts w:ascii="Times New Roman" w:hAnsi="Times New Roman"/>
          <w:sz w:val="24"/>
          <w:szCs w:val="24"/>
          <w:lang w:eastAsia="ar-SA"/>
        </w:rPr>
      </w:pPr>
    </w:p>
    <w:p w:rsidR="00F53EFC" w:rsidRPr="0012267F" w:rsidRDefault="00F53EFC" w:rsidP="0012267F">
      <w:pPr>
        <w:ind w:firstLine="540"/>
        <w:jc w:val="both"/>
        <w:rPr>
          <w:rFonts w:ascii="Times New Roman" w:hAnsi="Times New Roman"/>
          <w:sz w:val="24"/>
          <w:szCs w:val="24"/>
        </w:rPr>
      </w:pPr>
    </w:p>
    <w:p w:rsidR="00F53EFC" w:rsidRPr="0012267F" w:rsidRDefault="00F53EFC" w:rsidP="0012267F">
      <w:pPr>
        <w:ind w:firstLine="540"/>
        <w:jc w:val="both"/>
        <w:rPr>
          <w:rFonts w:ascii="Times New Roman" w:hAnsi="Times New Roman"/>
          <w:sz w:val="24"/>
          <w:szCs w:val="24"/>
        </w:rPr>
      </w:pPr>
    </w:p>
    <w:p w:rsidR="00F53EFC" w:rsidRPr="0012267F" w:rsidRDefault="00F53EFC" w:rsidP="0012267F">
      <w:pPr>
        <w:pStyle w:val="210"/>
        <w:tabs>
          <w:tab w:val="left" w:pos="851"/>
        </w:tabs>
        <w:spacing w:line="228" w:lineRule="auto"/>
        <w:ind w:left="0" w:firstLine="0"/>
        <w:jc w:val="both"/>
        <w:rPr>
          <w:sz w:val="24"/>
          <w:szCs w:val="24"/>
        </w:rPr>
      </w:pPr>
      <w:r w:rsidRPr="0012267F">
        <w:rPr>
          <w:sz w:val="24"/>
          <w:szCs w:val="24"/>
        </w:rPr>
        <w:tab/>
        <w:t>Ціна Товару підтверджується видатковими накладними та/або актами приймання-передачі.</w:t>
      </w:r>
    </w:p>
    <w:p w:rsidR="00F53EFC" w:rsidRPr="0012267F" w:rsidRDefault="00F53EFC" w:rsidP="0012267F">
      <w:pPr>
        <w:pStyle w:val="210"/>
        <w:tabs>
          <w:tab w:val="left" w:pos="851"/>
        </w:tabs>
        <w:spacing w:line="228" w:lineRule="auto"/>
        <w:ind w:left="0" w:firstLine="0"/>
        <w:jc w:val="both"/>
        <w:rPr>
          <w:sz w:val="24"/>
          <w:szCs w:val="24"/>
        </w:rPr>
      </w:pPr>
    </w:p>
    <w:p w:rsidR="00F53EFC" w:rsidRPr="0012267F" w:rsidRDefault="00F53EFC" w:rsidP="0012267F">
      <w:pPr>
        <w:pStyle w:val="210"/>
        <w:tabs>
          <w:tab w:val="left" w:pos="851"/>
        </w:tabs>
        <w:spacing w:line="228" w:lineRule="auto"/>
        <w:ind w:left="0" w:firstLine="0"/>
        <w:jc w:val="both"/>
        <w:rPr>
          <w:sz w:val="24"/>
          <w:szCs w:val="24"/>
        </w:rPr>
      </w:pPr>
    </w:p>
    <w:p w:rsidR="00F53EFC" w:rsidRPr="0012267F" w:rsidRDefault="00F53EFC" w:rsidP="0012267F">
      <w:pPr>
        <w:jc w:val="both"/>
        <w:rPr>
          <w:rFonts w:ascii="Times New Roman" w:hAnsi="Times New Roman"/>
          <w:sz w:val="24"/>
          <w:szCs w:val="24"/>
        </w:rPr>
      </w:pPr>
    </w:p>
    <w:p w:rsidR="00F53EFC" w:rsidRPr="0012267F" w:rsidRDefault="00F53EFC" w:rsidP="0012267F">
      <w:pPr>
        <w:jc w:val="both"/>
        <w:rPr>
          <w:rFonts w:ascii="Times New Roman" w:hAnsi="Times New Roman"/>
          <w:sz w:val="24"/>
          <w:szCs w:val="24"/>
        </w:rPr>
      </w:pPr>
    </w:p>
    <w:p w:rsidR="00F53EFC" w:rsidRPr="0012267F" w:rsidRDefault="00F53EFC" w:rsidP="0012267F">
      <w:pPr>
        <w:jc w:val="both"/>
        <w:rPr>
          <w:rFonts w:ascii="Times New Roman" w:hAnsi="Times New Roman"/>
          <w:sz w:val="24"/>
          <w:szCs w:val="24"/>
        </w:rPr>
      </w:pPr>
    </w:p>
    <w:p w:rsidR="00F53EFC" w:rsidRPr="0012267F" w:rsidRDefault="00F53EFC" w:rsidP="0012267F">
      <w:pPr>
        <w:jc w:val="both"/>
        <w:rPr>
          <w:rFonts w:ascii="Times New Roman" w:hAnsi="Times New Roman"/>
          <w:sz w:val="24"/>
          <w:szCs w:val="24"/>
        </w:rPr>
      </w:pPr>
    </w:p>
    <w:p w:rsidR="00F53EFC" w:rsidRPr="0012267F" w:rsidRDefault="00F53EFC" w:rsidP="0012267F">
      <w:pPr>
        <w:pStyle w:val="4"/>
        <w:spacing w:before="0" w:after="0"/>
        <w:ind w:firstLine="1"/>
        <w:jc w:val="both"/>
        <w:rPr>
          <w:rFonts w:ascii="Times New Roman" w:hAnsi="Times New Roman"/>
          <w:sz w:val="24"/>
          <w:szCs w:val="24"/>
        </w:rPr>
      </w:pPr>
      <w:r w:rsidRPr="0012267F">
        <w:rPr>
          <w:rFonts w:ascii="Times New Roman" w:hAnsi="Times New Roman"/>
          <w:sz w:val="24"/>
          <w:szCs w:val="24"/>
        </w:rPr>
        <w:t xml:space="preserve">Від </w:t>
      </w:r>
      <w:r w:rsidRPr="0012267F">
        <w:rPr>
          <w:rFonts w:ascii="Times New Roman" w:hAnsi="Times New Roman"/>
          <w:color w:val="000000"/>
          <w:spacing w:val="4"/>
          <w:sz w:val="24"/>
          <w:szCs w:val="24"/>
        </w:rPr>
        <w:t>Замовника:</w:t>
      </w:r>
      <w:r w:rsidRPr="0012267F">
        <w:rPr>
          <w:rFonts w:ascii="Times New Roman" w:hAnsi="Times New Roman"/>
          <w:i/>
          <w:iCs/>
          <w:color w:val="424242"/>
          <w:sz w:val="24"/>
          <w:szCs w:val="24"/>
        </w:rPr>
        <w:tab/>
      </w:r>
      <w:r w:rsidRPr="0012267F">
        <w:rPr>
          <w:rFonts w:ascii="Times New Roman" w:hAnsi="Times New Roman"/>
          <w:i/>
          <w:iCs/>
          <w:color w:val="424242"/>
          <w:sz w:val="24"/>
          <w:szCs w:val="24"/>
        </w:rPr>
        <w:tab/>
      </w:r>
      <w:r w:rsidRPr="0012267F">
        <w:rPr>
          <w:rFonts w:ascii="Times New Roman" w:hAnsi="Times New Roman"/>
          <w:i/>
          <w:iCs/>
          <w:color w:val="424242"/>
          <w:sz w:val="24"/>
          <w:szCs w:val="24"/>
        </w:rPr>
        <w:tab/>
      </w:r>
      <w:r w:rsidRPr="0012267F">
        <w:rPr>
          <w:rFonts w:ascii="Times New Roman" w:hAnsi="Times New Roman"/>
          <w:i/>
          <w:iCs/>
          <w:color w:val="424242"/>
          <w:sz w:val="24"/>
          <w:szCs w:val="24"/>
        </w:rPr>
        <w:tab/>
      </w:r>
      <w:r w:rsidRPr="0012267F">
        <w:rPr>
          <w:rFonts w:ascii="Times New Roman" w:hAnsi="Times New Roman"/>
          <w:i/>
          <w:iCs/>
          <w:color w:val="424242"/>
          <w:sz w:val="24"/>
          <w:szCs w:val="24"/>
        </w:rPr>
        <w:tab/>
        <w:t xml:space="preserve">    </w:t>
      </w:r>
      <w:r w:rsidRPr="0012267F">
        <w:rPr>
          <w:rFonts w:ascii="Times New Roman" w:hAnsi="Times New Roman"/>
          <w:i/>
          <w:iCs/>
          <w:color w:val="424242"/>
          <w:sz w:val="24"/>
          <w:szCs w:val="24"/>
        </w:rPr>
        <w:tab/>
      </w:r>
      <w:r w:rsidRPr="0012267F">
        <w:rPr>
          <w:rFonts w:ascii="Times New Roman" w:hAnsi="Times New Roman"/>
          <w:i/>
          <w:iCs/>
          <w:color w:val="424242"/>
          <w:sz w:val="24"/>
          <w:szCs w:val="24"/>
        </w:rPr>
        <w:tab/>
      </w:r>
      <w:r w:rsidRPr="0012267F">
        <w:rPr>
          <w:rFonts w:ascii="Times New Roman" w:hAnsi="Times New Roman"/>
          <w:sz w:val="24"/>
          <w:szCs w:val="24"/>
        </w:rPr>
        <w:t>Від</w:t>
      </w:r>
      <w:r w:rsidRPr="0012267F">
        <w:rPr>
          <w:rFonts w:ascii="Times New Roman" w:hAnsi="Times New Roman"/>
          <w:color w:val="000000"/>
          <w:spacing w:val="5"/>
          <w:sz w:val="24"/>
          <w:szCs w:val="24"/>
        </w:rPr>
        <w:t xml:space="preserve"> </w:t>
      </w:r>
      <w:r w:rsidRPr="0012267F">
        <w:rPr>
          <w:rFonts w:ascii="Times New Roman" w:hAnsi="Times New Roman"/>
          <w:color w:val="000000"/>
          <w:spacing w:val="4"/>
          <w:sz w:val="24"/>
          <w:szCs w:val="24"/>
        </w:rPr>
        <w:t>Постачальника</w:t>
      </w:r>
      <w:r w:rsidRPr="0012267F">
        <w:rPr>
          <w:rFonts w:ascii="Times New Roman" w:hAnsi="Times New Roman"/>
          <w:sz w:val="24"/>
          <w:szCs w:val="24"/>
        </w:rPr>
        <w:t>:</w:t>
      </w:r>
    </w:p>
    <w:p w:rsidR="00F53EFC" w:rsidRPr="0012267F" w:rsidRDefault="00F53EFC" w:rsidP="0012267F">
      <w:pPr>
        <w:jc w:val="both"/>
        <w:rPr>
          <w:rFonts w:ascii="Times New Roman" w:hAnsi="Times New Roman"/>
          <w:sz w:val="24"/>
          <w:szCs w:val="24"/>
        </w:rPr>
      </w:pPr>
    </w:p>
    <w:p w:rsidR="00F53EFC" w:rsidRPr="0012267F" w:rsidRDefault="00F53EFC" w:rsidP="0012267F">
      <w:pPr>
        <w:jc w:val="both"/>
        <w:rPr>
          <w:rFonts w:ascii="Times New Roman" w:hAnsi="Times New Roman"/>
          <w:sz w:val="24"/>
          <w:szCs w:val="24"/>
        </w:rPr>
      </w:pPr>
      <w:r w:rsidRPr="0012267F">
        <w:rPr>
          <w:rFonts w:ascii="Times New Roman" w:hAnsi="Times New Roman"/>
          <w:sz w:val="24"/>
          <w:szCs w:val="24"/>
        </w:rPr>
        <w:t xml:space="preserve">   ___________________ </w:t>
      </w:r>
      <w:r w:rsidRPr="0012267F">
        <w:rPr>
          <w:rFonts w:ascii="Times New Roman" w:hAnsi="Times New Roman"/>
          <w:sz w:val="24"/>
          <w:szCs w:val="24"/>
        </w:rPr>
        <w:tab/>
      </w:r>
      <w:r w:rsidRPr="0012267F">
        <w:rPr>
          <w:rFonts w:ascii="Times New Roman" w:hAnsi="Times New Roman"/>
          <w:color w:val="000000"/>
          <w:spacing w:val="5"/>
          <w:sz w:val="24"/>
          <w:szCs w:val="24"/>
        </w:rPr>
        <w:t xml:space="preserve">  </w:t>
      </w:r>
      <w:r w:rsidRPr="0012267F">
        <w:rPr>
          <w:rFonts w:ascii="Times New Roman" w:hAnsi="Times New Roman"/>
          <w:color w:val="000000"/>
          <w:spacing w:val="5"/>
          <w:sz w:val="24"/>
          <w:szCs w:val="24"/>
        </w:rPr>
        <w:tab/>
        <w:t xml:space="preserve">    </w:t>
      </w:r>
      <w:r w:rsidRPr="0012267F">
        <w:rPr>
          <w:rFonts w:ascii="Times New Roman" w:hAnsi="Times New Roman"/>
          <w:color w:val="000000"/>
          <w:spacing w:val="5"/>
          <w:sz w:val="24"/>
          <w:szCs w:val="24"/>
        </w:rPr>
        <w:tab/>
      </w:r>
      <w:r w:rsidRPr="0012267F">
        <w:rPr>
          <w:rFonts w:ascii="Times New Roman" w:hAnsi="Times New Roman"/>
          <w:color w:val="000000"/>
          <w:spacing w:val="5"/>
          <w:sz w:val="24"/>
          <w:szCs w:val="24"/>
        </w:rPr>
        <w:tab/>
      </w:r>
      <w:r w:rsidRPr="0012267F">
        <w:rPr>
          <w:rFonts w:ascii="Times New Roman" w:hAnsi="Times New Roman"/>
          <w:color w:val="000000"/>
          <w:spacing w:val="5"/>
          <w:sz w:val="24"/>
          <w:szCs w:val="24"/>
        </w:rPr>
        <w:tab/>
      </w:r>
      <w:r w:rsidRPr="0012267F">
        <w:rPr>
          <w:rFonts w:ascii="Times New Roman" w:hAnsi="Times New Roman"/>
          <w:color w:val="000000"/>
          <w:spacing w:val="5"/>
          <w:sz w:val="24"/>
          <w:szCs w:val="24"/>
        </w:rPr>
        <w:tab/>
      </w:r>
      <w:r w:rsidRPr="0012267F">
        <w:rPr>
          <w:rFonts w:ascii="Times New Roman" w:hAnsi="Times New Roman"/>
          <w:sz w:val="24"/>
          <w:szCs w:val="24"/>
        </w:rPr>
        <w:t xml:space="preserve">____________  </w:t>
      </w:r>
    </w:p>
    <w:p w:rsidR="00F53EFC" w:rsidRPr="0012267F" w:rsidRDefault="00F53EFC" w:rsidP="0012267F">
      <w:pPr>
        <w:jc w:val="both"/>
        <w:rPr>
          <w:rFonts w:ascii="Times New Roman" w:hAnsi="Times New Roman"/>
          <w:sz w:val="24"/>
          <w:szCs w:val="24"/>
        </w:rPr>
      </w:pPr>
    </w:p>
    <w:p w:rsidR="00F53EFC" w:rsidRPr="0012267F" w:rsidRDefault="00F53EFC" w:rsidP="0012267F">
      <w:pPr>
        <w:pStyle w:val="a4"/>
        <w:jc w:val="both"/>
        <w:rPr>
          <w:rFonts w:ascii="Times New Roman" w:hAnsi="Times New Roman"/>
          <w:sz w:val="24"/>
          <w:szCs w:val="24"/>
        </w:rPr>
      </w:pPr>
    </w:p>
    <w:p w:rsidR="00F53EFC" w:rsidRPr="0012267F" w:rsidRDefault="00F53EFC" w:rsidP="00DA3617">
      <w:pPr>
        <w:pageBreakBefore/>
        <w:jc w:val="right"/>
        <w:rPr>
          <w:rFonts w:ascii="Times New Roman" w:hAnsi="Times New Roman"/>
          <w:b/>
          <w:sz w:val="24"/>
          <w:szCs w:val="24"/>
        </w:rPr>
      </w:pPr>
      <w:r w:rsidRPr="0012267F">
        <w:rPr>
          <w:rFonts w:ascii="Times New Roman" w:hAnsi="Times New Roman"/>
          <w:b/>
          <w:sz w:val="24"/>
          <w:szCs w:val="24"/>
        </w:rPr>
        <w:lastRenderedPageBreak/>
        <w:t>Додаток № 2</w:t>
      </w:r>
    </w:p>
    <w:p w:rsidR="00F53EFC" w:rsidRPr="0012267F" w:rsidRDefault="00F53EFC" w:rsidP="00DA3617">
      <w:pPr>
        <w:ind w:firstLine="708"/>
        <w:jc w:val="right"/>
        <w:rPr>
          <w:rFonts w:ascii="Times New Roman" w:hAnsi="Times New Roman"/>
          <w:b/>
          <w:sz w:val="24"/>
          <w:szCs w:val="24"/>
        </w:rPr>
      </w:pPr>
      <w:r w:rsidRPr="0012267F">
        <w:rPr>
          <w:rFonts w:ascii="Times New Roman" w:hAnsi="Times New Roman"/>
          <w:b/>
          <w:sz w:val="24"/>
          <w:szCs w:val="24"/>
        </w:rPr>
        <w:t>до договору про закупівлю товарів за державні кошти</w:t>
      </w:r>
    </w:p>
    <w:p w:rsidR="00F53EFC" w:rsidRPr="0012267F" w:rsidRDefault="00F53EFC" w:rsidP="0012267F">
      <w:pPr>
        <w:ind w:firstLine="708"/>
        <w:jc w:val="both"/>
        <w:rPr>
          <w:rFonts w:ascii="Times New Roman" w:hAnsi="Times New Roman"/>
          <w:b/>
          <w:sz w:val="24"/>
          <w:szCs w:val="24"/>
        </w:rPr>
      </w:pPr>
      <w:r w:rsidRPr="0012267F">
        <w:rPr>
          <w:rFonts w:ascii="Times New Roman" w:hAnsi="Times New Roman"/>
          <w:b/>
          <w:sz w:val="24"/>
          <w:szCs w:val="24"/>
        </w:rPr>
        <w:t xml:space="preserve">                                                                                     _______________________________</w:t>
      </w:r>
    </w:p>
    <w:p w:rsidR="00F53EFC" w:rsidRPr="0012267F" w:rsidRDefault="00F53EFC" w:rsidP="0012267F">
      <w:pPr>
        <w:jc w:val="both"/>
        <w:rPr>
          <w:rFonts w:ascii="Times New Roman" w:hAnsi="Times New Roman"/>
          <w:b/>
          <w:sz w:val="24"/>
          <w:szCs w:val="24"/>
        </w:rPr>
      </w:pPr>
    </w:p>
    <w:p w:rsidR="00F53EFC" w:rsidRPr="0012267F" w:rsidRDefault="00F53EFC" w:rsidP="0012267F">
      <w:pPr>
        <w:ind w:firstLine="709"/>
        <w:jc w:val="both"/>
        <w:rPr>
          <w:rFonts w:ascii="Times New Roman" w:hAnsi="Times New Roman"/>
          <w:sz w:val="24"/>
          <w:szCs w:val="24"/>
          <w:shd w:val="clear" w:color="auto" w:fill="FFFFFF"/>
        </w:rPr>
      </w:pPr>
    </w:p>
    <w:p w:rsidR="00F53EFC" w:rsidRPr="0012267F" w:rsidRDefault="00F53EFC" w:rsidP="0012267F">
      <w:pPr>
        <w:ind w:firstLine="709"/>
        <w:jc w:val="both"/>
        <w:rPr>
          <w:rFonts w:ascii="Times New Roman" w:hAnsi="Times New Roman"/>
          <w:b/>
          <w:bCs/>
          <w:sz w:val="24"/>
          <w:szCs w:val="24"/>
          <w:shd w:val="clear" w:color="auto" w:fill="FFFFFF"/>
        </w:rPr>
      </w:pPr>
      <w:r w:rsidRPr="0012267F">
        <w:rPr>
          <w:rFonts w:ascii="Times New Roman" w:hAnsi="Times New Roman"/>
          <w:b/>
          <w:bCs/>
          <w:sz w:val="24"/>
          <w:szCs w:val="24"/>
          <w:shd w:val="clear" w:color="auto" w:fill="FFFFFF"/>
        </w:rPr>
        <w:t xml:space="preserve">     Перелік АЗС, (АЗК)  на яких здійснюється відпуск Товару по картках:</w:t>
      </w:r>
    </w:p>
    <w:p w:rsidR="00F53EFC" w:rsidRPr="0012267F" w:rsidRDefault="00F53EFC" w:rsidP="0012267F">
      <w:pPr>
        <w:ind w:firstLine="709"/>
        <w:jc w:val="both"/>
        <w:rPr>
          <w:rFonts w:ascii="Times New Roman" w:hAnsi="Times New Roman"/>
          <w:b/>
          <w:bCs/>
          <w:sz w:val="24"/>
          <w:szCs w:val="24"/>
          <w:shd w:val="clear" w:color="auto" w:fill="FFFFFF"/>
        </w:rPr>
      </w:pPr>
    </w:p>
    <w:p w:rsidR="00F53EFC" w:rsidRPr="0012267F" w:rsidRDefault="00F53EFC" w:rsidP="0012267F">
      <w:pPr>
        <w:ind w:firstLine="709"/>
        <w:jc w:val="both"/>
        <w:rPr>
          <w:rFonts w:ascii="Times New Roman" w:hAnsi="Times New Roman"/>
          <w:sz w:val="24"/>
          <w:szCs w:val="24"/>
          <w:shd w:val="clear" w:color="auto" w:fill="FFFFFF"/>
        </w:rPr>
      </w:pPr>
      <w:r w:rsidRPr="0012267F">
        <w:rPr>
          <w:rFonts w:ascii="Times New Roman" w:hAnsi="Times New Roman"/>
          <w:sz w:val="24"/>
          <w:szCs w:val="24"/>
          <w:shd w:val="clear" w:color="auto" w:fill="FFFFFF"/>
        </w:rPr>
        <w:tab/>
      </w:r>
    </w:p>
    <w:tbl>
      <w:tblPr>
        <w:tblW w:w="10191" w:type="dxa"/>
        <w:tblInd w:w="-601" w:type="dxa"/>
        <w:tblLayout w:type="fixed"/>
        <w:tblLook w:val="04A0" w:firstRow="1" w:lastRow="0" w:firstColumn="1" w:lastColumn="0" w:noHBand="0" w:noVBand="1"/>
      </w:tblPr>
      <w:tblGrid>
        <w:gridCol w:w="1272"/>
        <w:gridCol w:w="3428"/>
        <w:gridCol w:w="5491"/>
      </w:tblGrid>
      <w:tr w:rsidR="00F53EFC" w:rsidRPr="0012267F" w:rsidTr="00CA2565">
        <w:trPr>
          <w:trHeight w:val="302"/>
        </w:trPr>
        <w:tc>
          <w:tcPr>
            <w:tcW w:w="1272" w:type="dxa"/>
            <w:tcBorders>
              <w:top w:val="single" w:sz="4" w:space="0" w:color="000000"/>
              <w:left w:val="single" w:sz="4" w:space="0" w:color="000000"/>
              <w:bottom w:val="single" w:sz="4" w:space="0" w:color="000000"/>
              <w:right w:val="nil"/>
            </w:tcBorders>
            <w:hideMark/>
          </w:tcPr>
          <w:p w:rsidR="00F53EFC" w:rsidRPr="0012267F" w:rsidRDefault="00F53EFC" w:rsidP="0012267F">
            <w:pPr>
              <w:pStyle w:val="a3"/>
              <w:snapToGrid w:val="0"/>
              <w:spacing w:before="0" w:after="0"/>
              <w:jc w:val="both"/>
              <w:rPr>
                <w:b/>
                <w:bCs/>
                <w:color w:val="000000"/>
                <w:lang w:val="uk-UA" w:eastAsia="ar-SA"/>
              </w:rPr>
            </w:pPr>
            <w:r w:rsidRPr="0012267F">
              <w:rPr>
                <w:b/>
                <w:bCs/>
                <w:color w:val="000000"/>
                <w:lang w:val="uk-UA"/>
              </w:rPr>
              <w:t>№п/п</w:t>
            </w:r>
          </w:p>
        </w:tc>
        <w:tc>
          <w:tcPr>
            <w:tcW w:w="3428" w:type="dxa"/>
            <w:tcBorders>
              <w:top w:val="single" w:sz="4" w:space="0" w:color="000000"/>
              <w:left w:val="single" w:sz="4" w:space="0" w:color="000000"/>
              <w:bottom w:val="single" w:sz="4" w:space="0" w:color="000000"/>
              <w:right w:val="single" w:sz="4" w:space="0" w:color="auto"/>
            </w:tcBorders>
            <w:hideMark/>
          </w:tcPr>
          <w:p w:rsidR="00F53EFC" w:rsidRPr="0012267F" w:rsidRDefault="00F53EFC" w:rsidP="0012267F">
            <w:pPr>
              <w:pStyle w:val="a3"/>
              <w:snapToGrid w:val="0"/>
              <w:spacing w:before="0" w:after="0"/>
              <w:jc w:val="both"/>
              <w:rPr>
                <w:b/>
                <w:bCs/>
                <w:color w:val="000000"/>
                <w:lang w:val="uk-UA" w:eastAsia="ar-SA"/>
              </w:rPr>
            </w:pPr>
            <w:r w:rsidRPr="0012267F">
              <w:rPr>
                <w:b/>
                <w:bCs/>
                <w:color w:val="000000"/>
                <w:lang w:val="uk-UA"/>
              </w:rPr>
              <w:t>Назва  АЗС</w:t>
            </w:r>
          </w:p>
        </w:tc>
        <w:tc>
          <w:tcPr>
            <w:tcW w:w="5491" w:type="dxa"/>
            <w:tcBorders>
              <w:top w:val="single" w:sz="4" w:space="0" w:color="000000"/>
              <w:left w:val="single" w:sz="4" w:space="0" w:color="auto"/>
              <w:bottom w:val="single" w:sz="4" w:space="0" w:color="000000"/>
              <w:right w:val="single" w:sz="4" w:space="0" w:color="000000"/>
            </w:tcBorders>
            <w:hideMark/>
          </w:tcPr>
          <w:p w:rsidR="00F53EFC" w:rsidRPr="0012267F" w:rsidRDefault="00F53EFC" w:rsidP="0012267F">
            <w:pPr>
              <w:pStyle w:val="a3"/>
              <w:snapToGrid w:val="0"/>
              <w:spacing w:before="0" w:after="0"/>
              <w:jc w:val="both"/>
              <w:rPr>
                <w:b/>
                <w:bCs/>
                <w:color w:val="000000"/>
                <w:lang w:val="uk-UA" w:eastAsia="ar-SA"/>
              </w:rPr>
            </w:pPr>
            <w:r w:rsidRPr="0012267F">
              <w:rPr>
                <w:b/>
                <w:bCs/>
                <w:color w:val="000000"/>
                <w:lang w:val="uk-UA"/>
              </w:rPr>
              <w:t>Адреса АЗС</w:t>
            </w:r>
          </w:p>
        </w:tc>
      </w:tr>
      <w:tr w:rsidR="00F53EFC" w:rsidRPr="0012267F" w:rsidTr="00CA2565">
        <w:trPr>
          <w:trHeight w:val="293"/>
        </w:trPr>
        <w:tc>
          <w:tcPr>
            <w:tcW w:w="1272" w:type="dxa"/>
            <w:tcBorders>
              <w:top w:val="single" w:sz="4" w:space="0" w:color="000000"/>
              <w:left w:val="single" w:sz="4" w:space="0" w:color="000000"/>
              <w:bottom w:val="single" w:sz="4" w:space="0" w:color="000000"/>
              <w:right w:val="nil"/>
            </w:tcBorders>
            <w:hideMark/>
          </w:tcPr>
          <w:p w:rsidR="00F53EFC" w:rsidRPr="0012267F" w:rsidRDefault="00F53EFC" w:rsidP="0012267F">
            <w:pPr>
              <w:pStyle w:val="a3"/>
              <w:snapToGrid w:val="0"/>
              <w:spacing w:before="0" w:after="0"/>
              <w:jc w:val="both"/>
              <w:rPr>
                <w:color w:val="000000"/>
                <w:lang w:val="uk-UA" w:eastAsia="ar-SA"/>
              </w:rPr>
            </w:pPr>
            <w:r w:rsidRPr="0012267F">
              <w:rPr>
                <w:color w:val="000000"/>
                <w:lang w:val="uk-UA"/>
              </w:rPr>
              <w:t>1</w:t>
            </w:r>
          </w:p>
        </w:tc>
        <w:tc>
          <w:tcPr>
            <w:tcW w:w="3428" w:type="dxa"/>
            <w:tcBorders>
              <w:top w:val="single" w:sz="4" w:space="0" w:color="000000"/>
              <w:left w:val="single" w:sz="4" w:space="0" w:color="000000"/>
              <w:bottom w:val="single" w:sz="4" w:space="0" w:color="000000"/>
              <w:right w:val="single" w:sz="4" w:space="0" w:color="auto"/>
            </w:tcBorders>
          </w:tcPr>
          <w:p w:rsidR="00F53EFC" w:rsidRPr="0012267F" w:rsidRDefault="00F53EFC" w:rsidP="0012267F">
            <w:pPr>
              <w:pStyle w:val="a3"/>
              <w:snapToGrid w:val="0"/>
              <w:spacing w:before="0" w:after="0"/>
              <w:jc w:val="both"/>
              <w:rPr>
                <w:color w:val="000000"/>
                <w:lang w:val="uk-UA" w:eastAsia="ar-SA"/>
              </w:rPr>
            </w:pPr>
          </w:p>
        </w:tc>
        <w:tc>
          <w:tcPr>
            <w:tcW w:w="5491" w:type="dxa"/>
            <w:tcBorders>
              <w:top w:val="single" w:sz="4" w:space="0" w:color="000000"/>
              <w:left w:val="single" w:sz="4" w:space="0" w:color="auto"/>
              <w:bottom w:val="single" w:sz="4" w:space="0" w:color="000000"/>
              <w:right w:val="single" w:sz="4" w:space="0" w:color="000000"/>
            </w:tcBorders>
          </w:tcPr>
          <w:p w:rsidR="00F53EFC" w:rsidRPr="0012267F" w:rsidRDefault="00F53EFC" w:rsidP="0012267F">
            <w:pPr>
              <w:pStyle w:val="a3"/>
              <w:snapToGrid w:val="0"/>
              <w:spacing w:before="0" w:after="0"/>
              <w:jc w:val="both"/>
              <w:rPr>
                <w:color w:val="000000"/>
                <w:lang w:val="uk-UA" w:eastAsia="ar-SA"/>
              </w:rPr>
            </w:pPr>
          </w:p>
        </w:tc>
      </w:tr>
      <w:tr w:rsidR="00F53EFC" w:rsidRPr="0012267F" w:rsidTr="00CA2565">
        <w:trPr>
          <w:trHeight w:val="293"/>
        </w:trPr>
        <w:tc>
          <w:tcPr>
            <w:tcW w:w="1272" w:type="dxa"/>
            <w:tcBorders>
              <w:top w:val="single" w:sz="4" w:space="0" w:color="000000"/>
              <w:left w:val="single" w:sz="4" w:space="0" w:color="000000"/>
              <w:bottom w:val="single" w:sz="4" w:space="0" w:color="000000"/>
              <w:right w:val="nil"/>
            </w:tcBorders>
            <w:hideMark/>
          </w:tcPr>
          <w:p w:rsidR="00F53EFC" w:rsidRPr="0012267F" w:rsidRDefault="00F53EFC" w:rsidP="0012267F">
            <w:pPr>
              <w:pStyle w:val="a3"/>
              <w:snapToGrid w:val="0"/>
              <w:spacing w:before="0" w:after="0"/>
              <w:jc w:val="both"/>
              <w:rPr>
                <w:color w:val="000000"/>
                <w:lang w:val="uk-UA" w:eastAsia="ar-SA"/>
              </w:rPr>
            </w:pPr>
            <w:r w:rsidRPr="0012267F">
              <w:rPr>
                <w:color w:val="000000"/>
                <w:lang w:val="uk-UA"/>
              </w:rPr>
              <w:t>2</w:t>
            </w:r>
          </w:p>
        </w:tc>
        <w:tc>
          <w:tcPr>
            <w:tcW w:w="3428" w:type="dxa"/>
            <w:tcBorders>
              <w:top w:val="single" w:sz="4" w:space="0" w:color="000000"/>
              <w:left w:val="single" w:sz="4" w:space="0" w:color="000000"/>
              <w:bottom w:val="single" w:sz="4" w:space="0" w:color="000000"/>
              <w:right w:val="single" w:sz="4" w:space="0" w:color="auto"/>
            </w:tcBorders>
          </w:tcPr>
          <w:p w:rsidR="00F53EFC" w:rsidRPr="0012267F" w:rsidRDefault="00F53EFC" w:rsidP="0012267F">
            <w:pPr>
              <w:pStyle w:val="a3"/>
              <w:snapToGrid w:val="0"/>
              <w:spacing w:before="0" w:after="0"/>
              <w:jc w:val="both"/>
              <w:rPr>
                <w:color w:val="000000"/>
                <w:lang w:val="uk-UA" w:eastAsia="ar-SA"/>
              </w:rPr>
            </w:pPr>
          </w:p>
        </w:tc>
        <w:tc>
          <w:tcPr>
            <w:tcW w:w="5491" w:type="dxa"/>
            <w:tcBorders>
              <w:top w:val="single" w:sz="4" w:space="0" w:color="000000"/>
              <w:left w:val="single" w:sz="4" w:space="0" w:color="auto"/>
              <w:bottom w:val="single" w:sz="4" w:space="0" w:color="000000"/>
              <w:right w:val="single" w:sz="4" w:space="0" w:color="000000"/>
            </w:tcBorders>
          </w:tcPr>
          <w:p w:rsidR="00F53EFC" w:rsidRPr="0012267F" w:rsidRDefault="00F53EFC" w:rsidP="0012267F">
            <w:pPr>
              <w:pStyle w:val="a3"/>
              <w:snapToGrid w:val="0"/>
              <w:spacing w:before="0" w:after="0"/>
              <w:jc w:val="both"/>
              <w:rPr>
                <w:color w:val="000000"/>
                <w:lang w:val="uk-UA" w:eastAsia="ar-SA"/>
              </w:rPr>
            </w:pPr>
          </w:p>
        </w:tc>
      </w:tr>
      <w:tr w:rsidR="00F53EFC" w:rsidRPr="0012267F" w:rsidTr="00CA2565">
        <w:trPr>
          <w:trHeight w:val="267"/>
        </w:trPr>
        <w:tc>
          <w:tcPr>
            <w:tcW w:w="1272" w:type="dxa"/>
            <w:tcBorders>
              <w:top w:val="single" w:sz="4" w:space="0" w:color="000000"/>
              <w:left w:val="single" w:sz="4" w:space="0" w:color="000000"/>
              <w:bottom w:val="single" w:sz="4" w:space="0" w:color="000000"/>
              <w:right w:val="nil"/>
            </w:tcBorders>
            <w:hideMark/>
          </w:tcPr>
          <w:p w:rsidR="00F53EFC" w:rsidRPr="0012267F" w:rsidRDefault="00F53EFC" w:rsidP="0012267F">
            <w:pPr>
              <w:pStyle w:val="a3"/>
              <w:snapToGrid w:val="0"/>
              <w:spacing w:before="0" w:after="0"/>
              <w:jc w:val="both"/>
              <w:rPr>
                <w:color w:val="000000"/>
                <w:lang w:val="uk-UA" w:eastAsia="ar-SA"/>
              </w:rPr>
            </w:pPr>
            <w:r w:rsidRPr="0012267F">
              <w:rPr>
                <w:color w:val="000000"/>
                <w:lang w:val="uk-UA"/>
              </w:rPr>
              <w:t>3</w:t>
            </w:r>
          </w:p>
        </w:tc>
        <w:tc>
          <w:tcPr>
            <w:tcW w:w="3428" w:type="dxa"/>
            <w:tcBorders>
              <w:top w:val="single" w:sz="4" w:space="0" w:color="000000"/>
              <w:left w:val="single" w:sz="4" w:space="0" w:color="000000"/>
              <w:bottom w:val="single" w:sz="4" w:space="0" w:color="000000"/>
              <w:right w:val="single" w:sz="4" w:space="0" w:color="auto"/>
            </w:tcBorders>
          </w:tcPr>
          <w:p w:rsidR="00F53EFC" w:rsidRPr="0012267F" w:rsidRDefault="00F53EFC" w:rsidP="0012267F">
            <w:pPr>
              <w:pStyle w:val="a3"/>
              <w:snapToGrid w:val="0"/>
              <w:spacing w:before="0" w:after="0"/>
              <w:jc w:val="both"/>
              <w:rPr>
                <w:color w:val="000000"/>
                <w:lang w:val="uk-UA" w:eastAsia="ar-SA"/>
              </w:rPr>
            </w:pPr>
          </w:p>
        </w:tc>
        <w:tc>
          <w:tcPr>
            <w:tcW w:w="5491" w:type="dxa"/>
            <w:tcBorders>
              <w:top w:val="single" w:sz="4" w:space="0" w:color="000000"/>
              <w:left w:val="single" w:sz="4" w:space="0" w:color="auto"/>
              <w:bottom w:val="single" w:sz="4" w:space="0" w:color="000000"/>
              <w:right w:val="single" w:sz="4" w:space="0" w:color="000000"/>
            </w:tcBorders>
          </w:tcPr>
          <w:p w:rsidR="00F53EFC" w:rsidRPr="0012267F" w:rsidRDefault="00F53EFC" w:rsidP="0012267F">
            <w:pPr>
              <w:pStyle w:val="a3"/>
              <w:snapToGrid w:val="0"/>
              <w:spacing w:before="0" w:after="0"/>
              <w:jc w:val="both"/>
              <w:rPr>
                <w:color w:val="000000"/>
                <w:lang w:val="uk-UA" w:eastAsia="ar-SA"/>
              </w:rPr>
            </w:pPr>
          </w:p>
        </w:tc>
      </w:tr>
    </w:tbl>
    <w:p w:rsidR="00F53EFC" w:rsidRPr="0012267F" w:rsidRDefault="00F53EFC" w:rsidP="0012267F">
      <w:pPr>
        <w:ind w:firstLine="709"/>
        <w:jc w:val="both"/>
        <w:rPr>
          <w:rFonts w:ascii="Times New Roman" w:hAnsi="Times New Roman"/>
          <w:sz w:val="24"/>
          <w:szCs w:val="24"/>
          <w:lang w:val="ru-RU" w:eastAsia="ar-SA"/>
        </w:rPr>
      </w:pPr>
    </w:p>
    <w:p w:rsidR="00F53EFC" w:rsidRPr="0012267F" w:rsidRDefault="00F53EFC" w:rsidP="0012267F">
      <w:pPr>
        <w:ind w:firstLine="709"/>
        <w:jc w:val="both"/>
        <w:rPr>
          <w:rFonts w:ascii="Times New Roman" w:hAnsi="Times New Roman"/>
          <w:b/>
          <w:sz w:val="24"/>
          <w:szCs w:val="24"/>
        </w:rPr>
      </w:pPr>
    </w:p>
    <w:p w:rsidR="00F53EFC" w:rsidRPr="0012267F" w:rsidRDefault="00F53EFC" w:rsidP="0012267F">
      <w:pPr>
        <w:ind w:firstLine="709"/>
        <w:jc w:val="both"/>
        <w:rPr>
          <w:rFonts w:ascii="Times New Roman" w:hAnsi="Times New Roman"/>
          <w:b/>
          <w:sz w:val="24"/>
          <w:szCs w:val="24"/>
        </w:rPr>
      </w:pPr>
    </w:p>
    <w:p w:rsidR="00F53EFC" w:rsidRPr="0012267F" w:rsidRDefault="00F53EFC" w:rsidP="0012267F">
      <w:pPr>
        <w:ind w:firstLine="709"/>
        <w:jc w:val="both"/>
        <w:rPr>
          <w:rFonts w:ascii="Times New Roman" w:hAnsi="Times New Roman"/>
          <w:sz w:val="24"/>
          <w:szCs w:val="24"/>
          <w:shd w:val="clear" w:color="auto" w:fill="FFFFFF"/>
        </w:rPr>
      </w:pPr>
      <w:r w:rsidRPr="0012267F">
        <w:rPr>
          <w:rFonts w:ascii="Times New Roman" w:hAnsi="Times New Roman"/>
          <w:b/>
          <w:sz w:val="24"/>
          <w:szCs w:val="24"/>
          <w:shd w:val="clear" w:color="auto" w:fill="FFFFFF"/>
        </w:rPr>
        <w:t xml:space="preserve">Місце поставки: </w:t>
      </w:r>
      <w:r w:rsidRPr="0012267F">
        <w:rPr>
          <w:rFonts w:ascii="Times New Roman" w:hAnsi="Times New Roman"/>
          <w:sz w:val="24"/>
          <w:szCs w:val="24"/>
          <w:shd w:val="clear" w:color="auto" w:fill="FFFFFF"/>
        </w:rPr>
        <w:t>найближча АЗС повинна знаходитися на відстані, що не перевищує 5 (п’ять) км від юридичної адреси Замовника: Україна, Волинська область, м. Горохів, вул. Студентська, 8, 45700.</w:t>
      </w:r>
    </w:p>
    <w:p w:rsidR="00F53EFC" w:rsidRPr="0012267F" w:rsidRDefault="00F53EFC" w:rsidP="0012267F">
      <w:pPr>
        <w:ind w:firstLine="709"/>
        <w:jc w:val="both"/>
        <w:rPr>
          <w:rFonts w:ascii="Times New Roman" w:hAnsi="Times New Roman"/>
          <w:b/>
          <w:sz w:val="24"/>
          <w:szCs w:val="24"/>
        </w:rPr>
      </w:pPr>
    </w:p>
    <w:p w:rsidR="00F53EFC" w:rsidRPr="0012267F" w:rsidRDefault="00F53EFC" w:rsidP="0012267F">
      <w:pPr>
        <w:ind w:firstLine="709"/>
        <w:jc w:val="both"/>
        <w:rPr>
          <w:rFonts w:ascii="Times New Roman" w:hAnsi="Times New Roman"/>
          <w:b/>
          <w:sz w:val="24"/>
          <w:szCs w:val="24"/>
        </w:rPr>
      </w:pPr>
    </w:p>
    <w:p w:rsidR="00F53EFC" w:rsidRPr="0012267F" w:rsidRDefault="00F53EFC" w:rsidP="0012267F">
      <w:pPr>
        <w:ind w:firstLine="709"/>
        <w:jc w:val="both"/>
        <w:rPr>
          <w:rFonts w:ascii="Times New Roman" w:hAnsi="Times New Roman"/>
          <w:b/>
          <w:sz w:val="24"/>
          <w:szCs w:val="24"/>
        </w:rPr>
      </w:pPr>
    </w:p>
    <w:p w:rsidR="00F53EFC" w:rsidRPr="0012267F" w:rsidRDefault="00F53EFC" w:rsidP="0012267F">
      <w:pPr>
        <w:ind w:firstLine="709"/>
        <w:jc w:val="both"/>
        <w:rPr>
          <w:rFonts w:ascii="Times New Roman" w:hAnsi="Times New Roman"/>
          <w:b/>
          <w:sz w:val="24"/>
          <w:szCs w:val="24"/>
        </w:rPr>
      </w:pPr>
    </w:p>
    <w:p w:rsidR="00F53EFC" w:rsidRPr="0012267F" w:rsidRDefault="00F53EFC" w:rsidP="0012267F">
      <w:pPr>
        <w:ind w:firstLine="709"/>
        <w:jc w:val="both"/>
        <w:rPr>
          <w:rFonts w:ascii="Times New Roman" w:hAnsi="Times New Roman"/>
          <w:b/>
          <w:sz w:val="24"/>
          <w:szCs w:val="24"/>
        </w:rPr>
      </w:pPr>
    </w:p>
    <w:p w:rsidR="00F53EFC" w:rsidRPr="0012267F" w:rsidRDefault="00F53EFC" w:rsidP="0012267F">
      <w:pPr>
        <w:ind w:firstLine="709"/>
        <w:jc w:val="both"/>
        <w:rPr>
          <w:rFonts w:ascii="Times New Roman" w:hAnsi="Times New Roman"/>
          <w:b/>
          <w:sz w:val="24"/>
          <w:szCs w:val="24"/>
        </w:rPr>
      </w:pPr>
    </w:p>
    <w:p w:rsidR="00F53EFC" w:rsidRPr="0012267F" w:rsidRDefault="00F53EFC" w:rsidP="0012267F">
      <w:pPr>
        <w:pStyle w:val="4"/>
        <w:spacing w:before="0" w:after="0"/>
        <w:ind w:firstLine="1"/>
        <w:jc w:val="both"/>
        <w:rPr>
          <w:rFonts w:ascii="Times New Roman" w:hAnsi="Times New Roman"/>
          <w:sz w:val="24"/>
          <w:szCs w:val="24"/>
        </w:rPr>
      </w:pPr>
      <w:r w:rsidRPr="0012267F">
        <w:rPr>
          <w:rFonts w:ascii="Times New Roman" w:hAnsi="Times New Roman"/>
          <w:sz w:val="24"/>
          <w:szCs w:val="24"/>
        </w:rPr>
        <w:t xml:space="preserve">Від </w:t>
      </w:r>
      <w:r w:rsidRPr="0012267F">
        <w:rPr>
          <w:rFonts w:ascii="Times New Roman" w:hAnsi="Times New Roman"/>
          <w:color w:val="000000"/>
          <w:spacing w:val="4"/>
          <w:sz w:val="24"/>
          <w:szCs w:val="24"/>
        </w:rPr>
        <w:t>Замовника:</w:t>
      </w:r>
      <w:r w:rsidRPr="0012267F">
        <w:rPr>
          <w:rFonts w:ascii="Times New Roman" w:hAnsi="Times New Roman"/>
          <w:i/>
          <w:iCs/>
          <w:color w:val="424242"/>
          <w:sz w:val="24"/>
          <w:szCs w:val="24"/>
        </w:rPr>
        <w:tab/>
      </w:r>
      <w:r w:rsidRPr="0012267F">
        <w:rPr>
          <w:rFonts w:ascii="Times New Roman" w:hAnsi="Times New Roman"/>
          <w:i/>
          <w:iCs/>
          <w:color w:val="424242"/>
          <w:sz w:val="24"/>
          <w:szCs w:val="24"/>
        </w:rPr>
        <w:tab/>
      </w:r>
      <w:r w:rsidRPr="0012267F">
        <w:rPr>
          <w:rFonts w:ascii="Times New Roman" w:hAnsi="Times New Roman"/>
          <w:i/>
          <w:iCs/>
          <w:color w:val="424242"/>
          <w:sz w:val="24"/>
          <w:szCs w:val="24"/>
        </w:rPr>
        <w:tab/>
      </w:r>
      <w:r w:rsidRPr="0012267F">
        <w:rPr>
          <w:rFonts w:ascii="Times New Roman" w:hAnsi="Times New Roman"/>
          <w:i/>
          <w:iCs/>
          <w:color w:val="424242"/>
          <w:sz w:val="24"/>
          <w:szCs w:val="24"/>
        </w:rPr>
        <w:tab/>
      </w:r>
      <w:r w:rsidRPr="0012267F">
        <w:rPr>
          <w:rFonts w:ascii="Times New Roman" w:hAnsi="Times New Roman"/>
          <w:i/>
          <w:iCs/>
          <w:color w:val="424242"/>
          <w:sz w:val="24"/>
          <w:szCs w:val="24"/>
        </w:rPr>
        <w:tab/>
        <w:t xml:space="preserve">    </w:t>
      </w:r>
      <w:r w:rsidRPr="0012267F">
        <w:rPr>
          <w:rFonts w:ascii="Times New Roman" w:hAnsi="Times New Roman"/>
          <w:i/>
          <w:iCs/>
          <w:color w:val="424242"/>
          <w:sz w:val="24"/>
          <w:szCs w:val="24"/>
        </w:rPr>
        <w:tab/>
      </w:r>
      <w:r w:rsidRPr="0012267F">
        <w:rPr>
          <w:rFonts w:ascii="Times New Roman" w:hAnsi="Times New Roman"/>
          <w:i/>
          <w:iCs/>
          <w:color w:val="424242"/>
          <w:sz w:val="24"/>
          <w:szCs w:val="24"/>
        </w:rPr>
        <w:tab/>
      </w:r>
      <w:r w:rsidRPr="0012267F">
        <w:rPr>
          <w:rFonts w:ascii="Times New Roman" w:hAnsi="Times New Roman"/>
          <w:sz w:val="24"/>
          <w:szCs w:val="24"/>
        </w:rPr>
        <w:t>Від</w:t>
      </w:r>
      <w:r w:rsidRPr="0012267F">
        <w:rPr>
          <w:rFonts w:ascii="Times New Roman" w:hAnsi="Times New Roman"/>
          <w:color w:val="000000"/>
          <w:spacing w:val="5"/>
          <w:sz w:val="24"/>
          <w:szCs w:val="24"/>
        </w:rPr>
        <w:t xml:space="preserve"> </w:t>
      </w:r>
      <w:r w:rsidRPr="0012267F">
        <w:rPr>
          <w:rFonts w:ascii="Times New Roman" w:hAnsi="Times New Roman"/>
          <w:color w:val="000000"/>
          <w:spacing w:val="4"/>
          <w:sz w:val="24"/>
          <w:szCs w:val="24"/>
        </w:rPr>
        <w:t>Постачальника</w:t>
      </w:r>
      <w:r w:rsidRPr="0012267F">
        <w:rPr>
          <w:rFonts w:ascii="Times New Roman" w:hAnsi="Times New Roman"/>
          <w:sz w:val="24"/>
          <w:szCs w:val="24"/>
        </w:rPr>
        <w:t>:</w:t>
      </w:r>
    </w:p>
    <w:p w:rsidR="00F53EFC" w:rsidRPr="0012267F" w:rsidRDefault="00F53EFC" w:rsidP="0012267F">
      <w:pPr>
        <w:jc w:val="both"/>
        <w:rPr>
          <w:rFonts w:ascii="Times New Roman" w:hAnsi="Times New Roman"/>
          <w:sz w:val="24"/>
          <w:szCs w:val="24"/>
        </w:rPr>
      </w:pPr>
    </w:p>
    <w:p w:rsidR="00F53EFC" w:rsidRPr="0012267F" w:rsidRDefault="00F53EFC" w:rsidP="0012267F">
      <w:pPr>
        <w:jc w:val="both"/>
        <w:rPr>
          <w:rFonts w:ascii="Times New Roman" w:hAnsi="Times New Roman"/>
          <w:sz w:val="24"/>
          <w:szCs w:val="24"/>
        </w:rPr>
      </w:pPr>
      <w:r w:rsidRPr="0012267F">
        <w:rPr>
          <w:rFonts w:ascii="Times New Roman" w:hAnsi="Times New Roman"/>
          <w:sz w:val="24"/>
          <w:szCs w:val="24"/>
        </w:rPr>
        <w:t xml:space="preserve"> ___________________ </w:t>
      </w:r>
      <w:r w:rsidRPr="0012267F">
        <w:rPr>
          <w:rFonts w:ascii="Times New Roman" w:hAnsi="Times New Roman"/>
          <w:sz w:val="24"/>
          <w:szCs w:val="24"/>
        </w:rPr>
        <w:tab/>
      </w:r>
      <w:r w:rsidRPr="0012267F">
        <w:rPr>
          <w:rFonts w:ascii="Times New Roman" w:hAnsi="Times New Roman"/>
          <w:color w:val="000000"/>
          <w:spacing w:val="5"/>
          <w:sz w:val="24"/>
          <w:szCs w:val="24"/>
        </w:rPr>
        <w:t xml:space="preserve">  </w:t>
      </w:r>
      <w:r w:rsidRPr="0012267F">
        <w:rPr>
          <w:rFonts w:ascii="Times New Roman" w:hAnsi="Times New Roman"/>
          <w:color w:val="000000"/>
          <w:spacing w:val="5"/>
          <w:sz w:val="24"/>
          <w:szCs w:val="24"/>
        </w:rPr>
        <w:tab/>
        <w:t xml:space="preserve">    </w:t>
      </w:r>
      <w:r w:rsidRPr="0012267F">
        <w:rPr>
          <w:rFonts w:ascii="Times New Roman" w:hAnsi="Times New Roman"/>
          <w:color w:val="000000"/>
          <w:spacing w:val="5"/>
          <w:sz w:val="24"/>
          <w:szCs w:val="24"/>
        </w:rPr>
        <w:tab/>
      </w:r>
      <w:r w:rsidRPr="0012267F">
        <w:rPr>
          <w:rFonts w:ascii="Times New Roman" w:hAnsi="Times New Roman"/>
          <w:color w:val="000000"/>
          <w:spacing w:val="5"/>
          <w:sz w:val="24"/>
          <w:szCs w:val="24"/>
        </w:rPr>
        <w:tab/>
      </w:r>
      <w:r w:rsidRPr="0012267F">
        <w:rPr>
          <w:rFonts w:ascii="Times New Roman" w:hAnsi="Times New Roman"/>
          <w:color w:val="000000"/>
          <w:spacing w:val="5"/>
          <w:sz w:val="24"/>
          <w:szCs w:val="24"/>
        </w:rPr>
        <w:tab/>
      </w:r>
      <w:r w:rsidRPr="0012267F">
        <w:rPr>
          <w:rFonts w:ascii="Times New Roman" w:hAnsi="Times New Roman"/>
          <w:color w:val="000000"/>
          <w:spacing w:val="5"/>
          <w:sz w:val="24"/>
          <w:szCs w:val="24"/>
        </w:rPr>
        <w:tab/>
      </w:r>
      <w:r w:rsidRPr="0012267F">
        <w:rPr>
          <w:rFonts w:ascii="Times New Roman" w:hAnsi="Times New Roman"/>
          <w:sz w:val="24"/>
          <w:szCs w:val="24"/>
        </w:rPr>
        <w:t xml:space="preserve">____________  </w:t>
      </w:r>
    </w:p>
    <w:p w:rsidR="00F53EFC" w:rsidRPr="0012267F" w:rsidRDefault="00F53EFC" w:rsidP="0012267F">
      <w:pPr>
        <w:jc w:val="both"/>
        <w:rPr>
          <w:rFonts w:ascii="Times New Roman" w:hAnsi="Times New Roman"/>
          <w:sz w:val="24"/>
          <w:szCs w:val="24"/>
        </w:rPr>
      </w:pPr>
    </w:p>
    <w:p w:rsidR="00F53EFC" w:rsidRPr="0012267F" w:rsidRDefault="00F53EFC" w:rsidP="0012267F">
      <w:pPr>
        <w:pStyle w:val="a4"/>
        <w:jc w:val="both"/>
        <w:rPr>
          <w:rFonts w:ascii="Times New Roman" w:hAnsi="Times New Roman"/>
          <w:sz w:val="24"/>
          <w:szCs w:val="24"/>
        </w:rPr>
      </w:pPr>
    </w:p>
    <w:p w:rsidR="00F53EFC" w:rsidRPr="0012267F" w:rsidRDefault="00F53EFC" w:rsidP="0012267F">
      <w:pPr>
        <w:ind w:firstLine="709"/>
        <w:jc w:val="both"/>
        <w:rPr>
          <w:rFonts w:ascii="Times New Roman" w:hAnsi="Times New Roman"/>
          <w:b/>
          <w:sz w:val="24"/>
          <w:szCs w:val="24"/>
        </w:rPr>
      </w:pPr>
    </w:p>
    <w:p w:rsidR="00F53EFC" w:rsidRPr="0012267F" w:rsidRDefault="00F53EFC" w:rsidP="0012267F">
      <w:pPr>
        <w:jc w:val="both"/>
        <w:rPr>
          <w:rFonts w:ascii="Times New Roman" w:hAnsi="Times New Roman"/>
          <w:sz w:val="24"/>
          <w:szCs w:val="24"/>
          <w:lang w:val="ru-RU"/>
        </w:rPr>
      </w:pPr>
    </w:p>
    <w:p w:rsidR="003F1396" w:rsidRPr="0012267F" w:rsidRDefault="003F1396" w:rsidP="0012267F">
      <w:pPr>
        <w:jc w:val="both"/>
        <w:rPr>
          <w:rFonts w:ascii="Times New Roman" w:hAnsi="Times New Roman"/>
          <w:sz w:val="24"/>
          <w:szCs w:val="24"/>
        </w:rPr>
      </w:pPr>
    </w:p>
    <w:sectPr w:rsidR="003F1396" w:rsidRPr="001226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DC"/>
    <w:rsid w:val="0012267F"/>
    <w:rsid w:val="003F1396"/>
    <w:rsid w:val="00A247DC"/>
    <w:rsid w:val="00DA3617"/>
    <w:rsid w:val="00F53EFC"/>
    <w:rsid w:val="00F55EDA"/>
    <w:rsid w:val="00F960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FC"/>
    <w:rPr>
      <w:rFonts w:ascii="Calibri" w:eastAsia="Calibri" w:hAnsi="Calibri" w:cs="Times New Roman"/>
    </w:rPr>
  </w:style>
  <w:style w:type="paragraph" w:styleId="3">
    <w:name w:val="heading 3"/>
    <w:basedOn w:val="a"/>
    <w:next w:val="a"/>
    <w:link w:val="30"/>
    <w:unhideWhenUsed/>
    <w:qFormat/>
    <w:rsid w:val="00F53EFC"/>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F53EF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3EFC"/>
    <w:rPr>
      <w:rFonts w:ascii="Cambria" w:eastAsia="Times New Roman" w:hAnsi="Cambria" w:cs="Times New Roman"/>
      <w:b/>
      <w:bCs/>
      <w:sz w:val="26"/>
      <w:szCs w:val="26"/>
    </w:rPr>
  </w:style>
  <w:style w:type="character" w:customStyle="1" w:styleId="40">
    <w:name w:val="Заголовок 4 Знак"/>
    <w:basedOn w:val="a0"/>
    <w:link w:val="4"/>
    <w:semiHidden/>
    <w:rsid w:val="00F53EFC"/>
    <w:rPr>
      <w:rFonts w:ascii="Calibri" w:eastAsia="Times New Roman" w:hAnsi="Calibri" w:cs="Times New Roman"/>
      <w:b/>
      <w:bCs/>
      <w:sz w:val="28"/>
      <w:szCs w:val="28"/>
    </w:rPr>
  </w:style>
  <w:style w:type="paragraph" w:styleId="a3">
    <w:name w:val="Normal (Web)"/>
    <w:aliases w:val="Обычный (веб) Знак"/>
    <w:basedOn w:val="a"/>
    <w:link w:val="1"/>
    <w:unhideWhenUsed/>
    <w:rsid w:val="00F53EF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
    <w:name w:val="Обычный (веб) Знак1"/>
    <w:aliases w:val="Обычный (веб) Знак Знак"/>
    <w:link w:val="a3"/>
    <w:locked/>
    <w:rsid w:val="00F53EFC"/>
    <w:rPr>
      <w:rFonts w:ascii="Times New Roman" w:eastAsia="Times New Roman" w:hAnsi="Times New Roman" w:cs="Times New Roman"/>
      <w:sz w:val="24"/>
      <w:szCs w:val="24"/>
      <w:lang w:val="ru-RU" w:eastAsia="ru-RU"/>
    </w:rPr>
  </w:style>
  <w:style w:type="paragraph" w:styleId="a4">
    <w:name w:val="Body Text"/>
    <w:basedOn w:val="a"/>
    <w:link w:val="a5"/>
    <w:uiPriority w:val="99"/>
    <w:semiHidden/>
    <w:unhideWhenUsed/>
    <w:rsid w:val="00F53EFC"/>
    <w:pPr>
      <w:spacing w:after="120"/>
    </w:pPr>
  </w:style>
  <w:style w:type="character" w:customStyle="1" w:styleId="a5">
    <w:name w:val="Основной текст Знак"/>
    <w:basedOn w:val="a0"/>
    <w:link w:val="a4"/>
    <w:uiPriority w:val="99"/>
    <w:semiHidden/>
    <w:rsid w:val="00F53EFC"/>
    <w:rPr>
      <w:rFonts w:ascii="Calibri" w:eastAsia="Calibri" w:hAnsi="Calibri" w:cs="Times New Roman"/>
    </w:rPr>
  </w:style>
  <w:style w:type="paragraph" w:styleId="a6">
    <w:name w:val="Body Text Indent"/>
    <w:basedOn w:val="a"/>
    <w:link w:val="a7"/>
    <w:semiHidden/>
    <w:unhideWhenUsed/>
    <w:rsid w:val="00F53EFC"/>
    <w:pPr>
      <w:suppressAutoHyphens/>
      <w:spacing w:after="120" w:line="240" w:lineRule="auto"/>
      <w:ind w:left="283"/>
    </w:pPr>
    <w:rPr>
      <w:rFonts w:ascii="Times New Roman" w:eastAsia="Times New Roman" w:hAnsi="Times New Roman"/>
      <w:sz w:val="24"/>
      <w:szCs w:val="24"/>
      <w:lang w:val="ru-RU" w:eastAsia="ar-SA"/>
    </w:rPr>
  </w:style>
  <w:style w:type="character" w:customStyle="1" w:styleId="a7">
    <w:name w:val="Основной текст с отступом Знак"/>
    <w:basedOn w:val="a0"/>
    <w:link w:val="a6"/>
    <w:semiHidden/>
    <w:rsid w:val="00F53EFC"/>
    <w:rPr>
      <w:rFonts w:ascii="Times New Roman" w:eastAsia="Times New Roman" w:hAnsi="Times New Roman" w:cs="Times New Roman"/>
      <w:sz w:val="24"/>
      <w:szCs w:val="24"/>
      <w:lang w:val="ru-RU" w:eastAsia="ar-SA"/>
    </w:rPr>
  </w:style>
  <w:style w:type="paragraph" w:customStyle="1" w:styleId="a8">
    <w:name w:val="Стандарт"/>
    <w:rsid w:val="00F53EFC"/>
    <w:pPr>
      <w:widowControl w:val="0"/>
      <w:shd w:val="clear" w:color="auto" w:fill="CCCCCC"/>
      <w:suppressAutoHyphens/>
      <w:autoSpaceDE w:val="0"/>
      <w:spacing w:after="0" w:line="240" w:lineRule="auto"/>
    </w:pPr>
    <w:rPr>
      <w:rFonts w:ascii="Times New Roman" w:eastAsia="Arial" w:hAnsi="Times New Roman" w:cs="Times New Roman"/>
      <w:color w:val="000000"/>
      <w:sz w:val="20"/>
      <w:szCs w:val="2"/>
      <w:lang w:val="ru-RU" w:eastAsia="ar-SA"/>
    </w:rPr>
  </w:style>
  <w:style w:type="paragraph" w:customStyle="1" w:styleId="21">
    <w:name w:val="Основной текст 21"/>
    <w:basedOn w:val="a"/>
    <w:rsid w:val="00F53EFC"/>
    <w:pPr>
      <w:suppressAutoHyphens/>
      <w:spacing w:after="0" w:line="240" w:lineRule="auto"/>
      <w:jc w:val="both"/>
    </w:pPr>
    <w:rPr>
      <w:rFonts w:ascii="Times New Roman" w:eastAsia="Times New Roman" w:hAnsi="Times New Roman"/>
      <w:szCs w:val="24"/>
      <w:lang w:val="ru-RU" w:eastAsia="ar-SA"/>
    </w:rPr>
  </w:style>
  <w:style w:type="paragraph" w:customStyle="1" w:styleId="bca2">
    <w:name w:val="Основной теЊbcaст 2"/>
    <w:basedOn w:val="a"/>
    <w:rsid w:val="00F53EFC"/>
    <w:pPr>
      <w:widowControl w:val="0"/>
      <w:suppressAutoHyphens/>
      <w:autoSpaceDE w:val="0"/>
      <w:spacing w:after="0" w:line="240" w:lineRule="auto"/>
      <w:ind w:firstLine="284"/>
      <w:jc w:val="both"/>
    </w:pPr>
    <w:rPr>
      <w:rFonts w:ascii="Times New Roman" w:eastAsia="Times New Roman" w:hAnsi="Times New Roman"/>
      <w:szCs w:val="20"/>
      <w:lang w:val="ru-RU" w:eastAsia="ar-SA"/>
    </w:rPr>
  </w:style>
  <w:style w:type="paragraph" w:customStyle="1" w:styleId="WW-3">
    <w:name w:val="WW-Основной текст с отступом 3"/>
    <w:basedOn w:val="a"/>
    <w:rsid w:val="00F53EFC"/>
    <w:pPr>
      <w:widowControl w:val="0"/>
      <w:shd w:val="clear" w:color="auto" w:fill="FFFFFF"/>
      <w:suppressAutoHyphens/>
      <w:autoSpaceDE w:val="0"/>
      <w:spacing w:after="0" w:line="240" w:lineRule="auto"/>
      <w:ind w:firstLine="540"/>
      <w:jc w:val="both"/>
    </w:pPr>
    <w:rPr>
      <w:rFonts w:ascii="Times New Roman" w:eastAsia="Times New Roman" w:hAnsi="Times New Roman"/>
      <w:sz w:val="24"/>
      <w:szCs w:val="24"/>
      <w:lang w:val="ru-RU" w:eastAsia="ar-SA"/>
    </w:rPr>
  </w:style>
  <w:style w:type="paragraph" w:customStyle="1" w:styleId="WW-3115">
    <w:name w:val="WW-Основной текст с отступом 3 + 11.5 пт"/>
    <w:basedOn w:val="a"/>
    <w:rsid w:val="00F53EFC"/>
    <w:pPr>
      <w:shd w:val="clear" w:color="auto" w:fill="FFFFFF"/>
      <w:suppressAutoHyphens/>
      <w:autoSpaceDE w:val="0"/>
      <w:spacing w:after="0" w:line="240" w:lineRule="auto"/>
      <w:ind w:firstLine="284"/>
      <w:jc w:val="both"/>
    </w:pPr>
    <w:rPr>
      <w:rFonts w:ascii="Times New Roman" w:hAnsi="Times New Roman"/>
      <w:sz w:val="23"/>
      <w:szCs w:val="23"/>
      <w:lang w:val="ru-RU" w:eastAsia="ar-SA"/>
    </w:rPr>
  </w:style>
  <w:style w:type="paragraph" w:customStyle="1" w:styleId="Iauiue">
    <w:name w:val="Iau?iue"/>
    <w:basedOn w:val="a"/>
    <w:rsid w:val="00F53EFC"/>
    <w:pPr>
      <w:suppressAutoHyphens/>
      <w:spacing w:after="0" w:line="240" w:lineRule="auto"/>
      <w:ind w:left="141" w:right="607" w:hanging="425"/>
      <w:jc w:val="both"/>
    </w:pPr>
    <w:rPr>
      <w:rFonts w:ascii="Times New Roman" w:hAnsi="Times New Roman"/>
      <w:sz w:val="20"/>
      <w:szCs w:val="20"/>
      <w:lang w:val="ru-RU" w:eastAsia="ar-SA"/>
    </w:rPr>
  </w:style>
  <w:style w:type="paragraph" w:customStyle="1" w:styleId="22">
    <w:name w:val="Основной текст 22"/>
    <w:basedOn w:val="a"/>
    <w:rsid w:val="00F53EFC"/>
    <w:pPr>
      <w:suppressAutoHyphens/>
      <w:spacing w:after="120" w:line="480" w:lineRule="auto"/>
    </w:pPr>
    <w:rPr>
      <w:rFonts w:ascii="Times New Roman" w:eastAsia="Times New Roman" w:hAnsi="Times New Roman"/>
      <w:sz w:val="24"/>
      <w:szCs w:val="24"/>
      <w:lang w:val="ru-RU" w:eastAsia="ar-SA"/>
    </w:rPr>
  </w:style>
  <w:style w:type="paragraph" w:customStyle="1" w:styleId="210">
    <w:name w:val="Список 21"/>
    <w:basedOn w:val="a"/>
    <w:rsid w:val="00F53EFC"/>
    <w:pPr>
      <w:suppressAutoHyphens/>
      <w:spacing w:after="0" w:line="240" w:lineRule="auto"/>
      <w:ind w:left="566" w:hanging="283"/>
    </w:pPr>
    <w:rPr>
      <w:rFonts w:ascii="Times New Roman" w:eastAsia="Times New Roman" w:hAnsi="Times New Roman"/>
      <w:sz w:val="20"/>
      <w:szCs w:val="20"/>
      <w:lang w:eastAsia="ar-SA"/>
    </w:rPr>
  </w:style>
  <w:style w:type="character" w:customStyle="1" w:styleId="xfmc1">
    <w:name w:val="xfmc1"/>
    <w:rsid w:val="00F53EFC"/>
  </w:style>
  <w:style w:type="paragraph" w:styleId="a9">
    <w:name w:val="List Paragraph"/>
    <w:basedOn w:val="a"/>
    <w:uiPriority w:val="34"/>
    <w:qFormat/>
    <w:rsid w:val="00122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FC"/>
    <w:rPr>
      <w:rFonts w:ascii="Calibri" w:eastAsia="Calibri" w:hAnsi="Calibri" w:cs="Times New Roman"/>
    </w:rPr>
  </w:style>
  <w:style w:type="paragraph" w:styleId="3">
    <w:name w:val="heading 3"/>
    <w:basedOn w:val="a"/>
    <w:next w:val="a"/>
    <w:link w:val="30"/>
    <w:unhideWhenUsed/>
    <w:qFormat/>
    <w:rsid w:val="00F53EFC"/>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F53EF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3EFC"/>
    <w:rPr>
      <w:rFonts w:ascii="Cambria" w:eastAsia="Times New Roman" w:hAnsi="Cambria" w:cs="Times New Roman"/>
      <w:b/>
      <w:bCs/>
      <w:sz w:val="26"/>
      <w:szCs w:val="26"/>
    </w:rPr>
  </w:style>
  <w:style w:type="character" w:customStyle="1" w:styleId="40">
    <w:name w:val="Заголовок 4 Знак"/>
    <w:basedOn w:val="a0"/>
    <w:link w:val="4"/>
    <w:semiHidden/>
    <w:rsid w:val="00F53EFC"/>
    <w:rPr>
      <w:rFonts w:ascii="Calibri" w:eastAsia="Times New Roman" w:hAnsi="Calibri" w:cs="Times New Roman"/>
      <w:b/>
      <w:bCs/>
      <w:sz w:val="28"/>
      <w:szCs w:val="28"/>
    </w:rPr>
  </w:style>
  <w:style w:type="paragraph" w:styleId="a3">
    <w:name w:val="Normal (Web)"/>
    <w:aliases w:val="Обычный (веб) Знак"/>
    <w:basedOn w:val="a"/>
    <w:link w:val="1"/>
    <w:unhideWhenUsed/>
    <w:rsid w:val="00F53EF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
    <w:name w:val="Обычный (веб) Знак1"/>
    <w:aliases w:val="Обычный (веб) Знак Знак"/>
    <w:link w:val="a3"/>
    <w:locked/>
    <w:rsid w:val="00F53EFC"/>
    <w:rPr>
      <w:rFonts w:ascii="Times New Roman" w:eastAsia="Times New Roman" w:hAnsi="Times New Roman" w:cs="Times New Roman"/>
      <w:sz w:val="24"/>
      <w:szCs w:val="24"/>
      <w:lang w:val="ru-RU" w:eastAsia="ru-RU"/>
    </w:rPr>
  </w:style>
  <w:style w:type="paragraph" w:styleId="a4">
    <w:name w:val="Body Text"/>
    <w:basedOn w:val="a"/>
    <w:link w:val="a5"/>
    <w:uiPriority w:val="99"/>
    <w:semiHidden/>
    <w:unhideWhenUsed/>
    <w:rsid w:val="00F53EFC"/>
    <w:pPr>
      <w:spacing w:after="120"/>
    </w:pPr>
  </w:style>
  <w:style w:type="character" w:customStyle="1" w:styleId="a5">
    <w:name w:val="Основной текст Знак"/>
    <w:basedOn w:val="a0"/>
    <w:link w:val="a4"/>
    <w:uiPriority w:val="99"/>
    <w:semiHidden/>
    <w:rsid w:val="00F53EFC"/>
    <w:rPr>
      <w:rFonts w:ascii="Calibri" w:eastAsia="Calibri" w:hAnsi="Calibri" w:cs="Times New Roman"/>
    </w:rPr>
  </w:style>
  <w:style w:type="paragraph" w:styleId="a6">
    <w:name w:val="Body Text Indent"/>
    <w:basedOn w:val="a"/>
    <w:link w:val="a7"/>
    <w:semiHidden/>
    <w:unhideWhenUsed/>
    <w:rsid w:val="00F53EFC"/>
    <w:pPr>
      <w:suppressAutoHyphens/>
      <w:spacing w:after="120" w:line="240" w:lineRule="auto"/>
      <w:ind w:left="283"/>
    </w:pPr>
    <w:rPr>
      <w:rFonts w:ascii="Times New Roman" w:eastAsia="Times New Roman" w:hAnsi="Times New Roman"/>
      <w:sz w:val="24"/>
      <w:szCs w:val="24"/>
      <w:lang w:val="ru-RU" w:eastAsia="ar-SA"/>
    </w:rPr>
  </w:style>
  <w:style w:type="character" w:customStyle="1" w:styleId="a7">
    <w:name w:val="Основной текст с отступом Знак"/>
    <w:basedOn w:val="a0"/>
    <w:link w:val="a6"/>
    <w:semiHidden/>
    <w:rsid w:val="00F53EFC"/>
    <w:rPr>
      <w:rFonts w:ascii="Times New Roman" w:eastAsia="Times New Roman" w:hAnsi="Times New Roman" w:cs="Times New Roman"/>
      <w:sz w:val="24"/>
      <w:szCs w:val="24"/>
      <w:lang w:val="ru-RU" w:eastAsia="ar-SA"/>
    </w:rPr>
  </w:style>
  <w:style w:type="paragraph" w:customStyle="1" w:styleId="a8">
    <w:name w:val="Стандарт"/>
    <w:rsid w:val="00F53EFC"/>
    <w:pPr>
      <w:widowControl w:val="0"/>
      <w:shd w:val="clear" w:color="auto" w:fill="CCCCCC"/>
      <w:suppressAutoHyphens/>
      <w:autoSpaceDE w:val="0"/>
      <w:spacing w:after="0" w:line="240" w:lineRule="auto"/>
    </w:pPr>
    <w:rPr>
      <w:rFonts w:ascii="Times New Roman" w:eastAsia="Arial" w:hAnsi="Times New Roman" w:cs="Times New Roman"/>
      <w:color w:val="000000"/>
      <w:sz w:val="20"/>
      <w:szCs w:val="2"/>
      <w:lang w:val="ru-RU" w:eastAsia="ar-SA"/>
    </w:rPr>
  </w:style>
  <w:style w:type="paragraph" w:customStyle="1" w:styleId="21">
    <w:name w:val="Основной текст 21"/>
    <w:basedOn w:val="a"/>
    <w:rsid w:val="00F53EFC"/>
    <w:pPr>
      <w:suppressAutoHyphens/>
      <w:spacing w:after="0" w:line="240" w:lineRule="auto"/>
      <w:jc w:val="both"/>
    </w:pPr>
    <w:rPr>
      <w:rFonts w:ascii="Times New Roman" w:eastAsia="Times New Roman" w:hAnsi="Times New Roman"/>
      <w:szCs w:val="24"/>
      <w:lang w:val="ru-RU" w:eastAsia="ar-SA"/>
    </w:rPr>
  </w:style>
  <w:style w:type="paragraph" w:customStyle="1" w:styleId="bca2">
    <w:name w:val="Основной теЊbcaст 2"/>
    <w:basedOn w:val="a"/>
    <w:rsid w:val="00F53EFC"/>
    <w:pPr>
      <w:widowControl w:val="0"/>
      <w:suppressAutoHyphens/>
      <w:autoSpaceDE w:val="0"/>
      <w:spacing w:after="0" w:line="240" w:lineRule="auto"/>
      <w:ind w:firstLine="284"/>
      <w:jc w:val="both"/>
    </w:pPr>
    <w:rPr>
      <w:rFonts w:ascii="Times New Roman" w:eastAsia="Times New Roman" w:hAnsi="Times New Roman"/>
      <w:szCs w:val="20"/>
      <w:lang w:val="ru-RU" w:eastAsia="ar-SA"/>
    </w:rPr>
  </w:style>
  <w:style w:type="paragraph" w:customStyle="1" w:styleId="WW-3">
    <w:name w:val="WW-Основной текст с отступом 3"/>
    <w:basedOn w:val="a"/>
    <w:rsid w:val="00F53EFC"/>
    <w:pPr>
      <w:widowControl w:val="0"/>
      <w:shd w:val="clear" w:color="auto" w:fill="FFFFFF"/>
      <w:suppressAutoHyphens/>
      <w:autoSpaceDE w:val="0"/>
      <w:spacing w:after="0" w:line="240" w:lineRule="auto"/>
      <w:ind w:firstLine="540"/>
      <w:jc w:val="both"/>
    </w:pPr>
    <w:rPr>
      <w:rFonts w:ascii="Times New Roman" w:eastAsia="Times New Roman" w:hAnsi="Times New Roman"/>
      <w:sz w:val="24"/>
      <w:szCs w:val="24"/>
      <w:lang w:val="ru-RU" w:eastAsia="ar-SA"/>
    </w:rPr>
  </w:style>
  <w:style w:type="paragraph" w:customStyle="1" w:styleId="WW-3115">
    <w:name w:val="WW-Основной текст с отступом 3 + 11.5 пт"/>
    <w:basedOn w:val="a"/>
    <w:rsid w:val="00F53EFC"/>
    <w:pPr>
      <w:shd w:val="clear" w:color="auto" w:fill="FFFFFF"/>
      <w:suppressAutoHyphens/>
      <w:autoSpaceDE w:val="0"/>
      <w:spacing w:after="0" w:line="240" w:lineRule="auto"/>
      <w:ind w:firstLine="284"/>
      <w:jc w:val="both"/>
    </w:pPr>
    <w:rPr>
      <w:rFonts w:ascii="Times New Roman" w:hAnsi="Times New Roman"/>
      <w:sz w:val="23"/>
      <w:szCs w:val="23"/>
      <w:lang w:val="ru-RU" w:eastAsia="ar-SA"/>
    </w:rPr>
  </w:style>
  <w:style w:type="paragraph" w:customStyle="1" w:styleId="Iauiue">
    <w:name w:val="Iau?iue"/>
    <w:basedOn w:val="a"/>
    <w:rsid w:val="00F53EFC"/>
    <w:pPr>
      <w:suppressAutoHyphens/>
      <w:spacing w:after="0" w:line="240" w:lineRule="auto"/>
      <w:ind w:left="141" w:right="607" w:hanging="425"/>
      <w:jc w:val="both"/>
    </w:pPr>
    <w:rPr>
      <w:rFonts w:ascii="Times New Roman" w:hAnsi="Times New Roman"/>
      <w:sz w:val="20"/>
      <w:szCs w:val="20"/>
      <w:lang w:val="ru-RU" w:eastAsia="ar-SA"/>
    </w:rPr>
  </w:style>
  <w:style w:type="paragraph" w:customStyle="1" w:styleId="22">
    <w:name w:val="Основной текст 22"/>
    <w:basedOn w:val="a"/>
    <w:rsid w:val="00F53EFC"/>
    <w:pPr>
      <w:suppressAutoHyphens/>
      <w:spacing w:after="120" w:line="480" w:lineRule="auto"/>
    </w:pPr>
    <w:rPr>
      <w:rFonts w:ascii="Times New Roman" w:eastAsia="Times New Roman" w:hAnsi="Times New Roman"/>
      <w:sz w:val="24"/>
      <w:szCs w:val="24"/>
      <w:lang w:val="ru-RU" w:eastAsia="ar-SA"/>
    </w:rPr>
  </w:style>
  <w:style w:type="paragraph" w:customStyle="1" w:styleId="210">
    <w:name w:val="Список 21"/>
    <w:basedOn w:val="a"/>
    <w:rsid w:val="00F53EFC"/>
    <w:pPr>
      <w:suppressAutoHyphens/>
      <w:spacing w:after="0" w:line="240" w:lineRule="auto"/>
      <w:ind w:left="566" w:hanging="283"/>
    </w:pPr>
    <w:rPr>
      <w:rFonts w:ascii="Times New Roman" w:eastAsia="Times New Roman" w:hAnsi="Times New Roman"/>
      <w:sz w:val="20"/>
      <w:szCs w:val="20"/>
      <w:lang w:eastAsia="ar-SA"/>
    </w:rPr>
  </w:style>
  <w:style w:type="character" w:customStyle="1" w:styleId="xfmc1">
    <w:name w:val="xfmc1"/>
    <w:rsid w:val="00F53EFC"/>
  </w:style>
  <w:style w:type="paragraph" w:styleId="a9">
    <w:name w:val="List Paragraph"/>
    <w:basedOn w:val="a"/>
    <w:uiPriority w:val="34"/>
    <w:qFormat/>
    <w:rsid w:val="00122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10600</Words>
  <Characters>6042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2023-02-04T19:06:00Z</dcterms:created>
  <dcterms:modified xsi:type="dcterms:W3CDTF">2023-02-05T17:10:00Z</dcterms:modified>
</cp:coreProperties>
</file>