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3B84" w14:textId="0B0F2913" w:rsidR="00697F58"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ahoma" w:hAnsi="Times New Roman"/>
          <w:b/>
          <w:bCs/>
          <w:color w:val="000000"/>
          <w:sz w:val="24"/>
          <w:szCs w:val="24"/>
          <w:lang w:eastAsia="zh-CN" w:bidi="uk-UA"/>
        </w:rPr>
      </w:pPr>
      <w:r w:rsidRPr="00081AC1">
        <w:rPr>
          <w:rFonts w:ascii="Times New Roman" w:eastAsia="Tahoma" w:hAnsi="Times New Roman"/>
          <w:b/>
          <w:bCs/>
          <w:color w:val="000000"/>
          <w:sz w:val="24"/>
          <w:szCs w:val="24"/>
          <w:lang w:eastAsia="zh-CN" w:bidi="uk-UA"/>
        </w:rPr>
        <w:t>ДОДАТОК 3</w:t>
      </w:r>
    </w:p>
    <w:p w14:paraId="6CCE2E16" w14:textId="77777777" w:rsidR="00697F58"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ahoma" w:hAnsi="Times New Roman"/>
          <w:bCs/>
          <w:i/>
          <w:color w:val="000000"/>
          <w:sz w:val="24"/>
          <w:szCs w:val="24"/>
          <w:lang w:eastAsia="zh-CN" w:bidi="uk-UA"/>
        </w:rPr>
      </w:pPr>
      <w:r w:rsidRPr="00081AC1">
        <w:rPr>
          <w:rFonts w:ascii="Times New Roman" w:eastAsia="Tahoma" w:hAnsi="Times New Roman"/>
          <w:bCs/>
          <w:i/>
          <w:color w:val="000000"/>
          <w:sz w:val="24"/>
          <w:szCs w:val="24"/>
          <w:lang w:eastAsia="zh-CN" w:bidi="uk-UA"/>
        </w:rPr>
        <w:t>до тендерної документації</w:t>
      </w:r>
    </w:p>
    <w:p w14:paraId="78D480C1" w14:textId="77777777" w:rsidR="00697F58" w:rsidRPr="00081AC1" w:rsidRDefault="00697F58" w:rsidP="004F5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1ECE9AF3" w14:textId="26428206" w:rsidR="008A136F"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ahoma" w:hAnsi="Times New Roman" w:cs="Times New Roman"/>
          <w:b/>
          <w:bCs/>
          <w:color w:val="000000"/>
          <w:sz w:val="24"/>
          <w:szCs w:val="24"/>
          <w:lang w:eastAsia="zh-CN" w:bidi="uk-UA"/>
        </w:rPr>
      </w:pPr>
      <w:r w:rsidRPr="00081AC1">
        <w:rPr>
          <w:rFonts w:ascii="Times New Roman" w:hAnsi="Times New Roman" w:cs="Times New Roman"/>
          <w:b/>
          <w:sz w:val="24"/>
          <w:szCs w:val="24"/>
        </w:rPr>
        <w:t>ІНФОРМАЦІЯ ПРО СПОСІБ ДОКУМЕНТАЛЬНОГО ПІДТВЕРДЖЕННЯ ВІДПОВІДНОСТІ ТЕНДЕРНОЇ ПРОПОЗИЦІЇ УЧАСНИКА ТЕХНІЧНИМ, ЯКІСНИМ, КІЛЬКІСНИМ ТА ІНШИМ ВИМОГАМ ДО ПРЕДМЕТА ЗАКУПІВЛІ</w:t>
      </w:r>
    </w:p>
    <w:p w14:paraId="771B2D7F" w14:textId="77777777" w:rsidR="008A136F" w:rsidRPr="00081AC1" w:rsidRDefault="008A136F"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ahoma" w:hAnsi="Times New Roman" w:cs="Times New Roman"/>
          <w:b/>
          <w:bCs/>
          <w:color w:val="000000"/>
          <w:sz w:val="24"/>
          <w:szCs w:val="24"/>
          <w:lang w:eastAsia="zh-CN" w:bidi="uk-UA"/>
        </w:rPr>
      </w:pPr>
    </w:p>
    <w:p w14:paraId="5CEB8F9E" w14:textId="77777777" w:rsidR="00697F58"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bookmarkStart w:id="0" w:name="_Hlk144883886"/>
      <w:r w:rsidRPr="00081AC1">
        <w:rPr>
          <w:rFonts w:ascii="Times New Roman" w:hAnsi="Times New Roman" w:cs="Times New Roman"/>
          <w:sz w:val="24"/>
          <w:szCs w:val="24"/>
        </w:rPr>
        <w:t xml:space="preserve">Учасник процедури закупівлі надає у складі тендерної пропозиції: </w:t>
      </w:r>
    </w:p>
    <w:p w14:paraId="4C975746" w14:textId="19CAAC27" w:rsidR="00697F58"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 xml:space="preserve"> </w:t>
      </w:r>
      <w:r w:rsidR="002B7482" w:rsidRPr="00081AC1">
        <w:rPr>
          <w:rFonts w:ascii="Times New Roman" w:hAnsi="Times New Roman" w:cs="Times New Roman"/>
          <w:sz w:val="24"/>
          <w:szCs w:val="24"/>
        </w:rPr>
        <w:t>1)</w:t>
      </w:r>
      <w:r w:rsidRPr="00081AC1">
        <w:rPr>
          <w:rFonts w:ascii="Times New Roman" w:hAnsi="Times New Roman" w:cs="Times New Roman"/>
          <w:sz w:val="24"/>
          <w:szCs w:val="24"/>
        </w:rPr>
        <w:t xml:space="preserve"> лист-гарантія за підписом керівника або уповноваженої посадової особи учасника процедури закупівлі або представника учасника про те, що виконання робіт (надання послуг) буде </w:t>
      </w:r>
      <w:proofErr w:type="spellStart"/>
      <w:r w:rsidRPr="00081AC1">
        <w:rPr>
          <w:rFonts w:ascii="Times New Roman" w:hAnsi="Times New Roman" w:cs="Times New Roman"/>
          <w:sz w:val="24"/>
          <w:szCs w:val="24"/>
        </w:rPr>
        <w:t>здійснюватис</w:t>
      </w:r>
      <w:r w:rsidR="00056CC1" w:rsidRPr="00081AC1">
        <w:rPr>
          <w:rFonts w:ascii="Times New Roman" w:hAnsi="Times New Roman" w:cs="Times New Roman"/>
          <w:sz w:val="24"/>
          <w:szCs w:val="24"/>
        </w:rPr>
        <w:t>ь</w:t>
      </w:r>
      <w:proofErr w:type="spellEnd"/>
      <w:r w:rsidRPr="00081AC1">
        <w:rPr>
          <w:rFonts w:ascii="Times New Roman" w:hAnsi="Times New Roman" w:cs="Times New Roman"/>
          <w:sz w:val="24"/>
          <w:szCs w:val="24"/>
        </w:rPr>
        <w:t xml:space="preserve"> учасником у чіткій відповідності до кількості та обсягів</w:t>
      </w:r>
      <w:r w:rsidR="00F87CAD" w:rsidRPr="00081AC1">
        <w:rPr>
          <w:rFonts w:ascii="Times New Roman" w:hAnsi="Times New Roman" w:cs="Times New Roman"/>
          <w:sz w:val="24"/>
          <w:szCs w:val="24"/>
        </w:rPr>
        <w:t xml:space="preserve"> робіт</w:t>
      </w:r>
      <w:r w:rsidRPr="00081AC1">
        <w:rPr>
          <w:rFonts w:ascii="Times New Roman" w:hAnsi="Times New Roman" w:cs="Times New Roman"/>
          <w:sz w:val="24"/>
          <w:szCs w:val="24"/>
        </w:rPr>
        <w:t xml:space="preserve">, що визначені замовником у технічній специфікації (Додаток 2 до тендерної документації) та у відповідності до умов тендерної документації; </w:t>
      </w:r>
    </w:p>
    <w:p w14:paraId="33A92EC9" w14:textId="50F960C4" w:rsidR="00697F58" w:rsidRPr="00081AC1" w:rsidRDefault="002B7482"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2)</w:t>
      </w:r>
      <w:r w:rsidR="00697F58" w:rsidRPr="00081AC1">
        <w:rPr>
          <w:rFonts w:ascii="Times New Roman" w:hAnsi="Times New Roman" w:cs="Times New Roman"/>
          <w:sz w:val="24"/>
          <w:szCs w:val="24"/>
        </w:rPr>
        <w:t xml:space="preserve"> лист-гарантія за підписом керівника або уповноваженої посадової особи учасника процедури закупівлі або представника учасника щодо вжиття учасником заходів із захисту довкілля під час виконання робіт (надання послуг)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w:t>
      </w:r>
    </w:p>
    <w:p w14:paraId="2F7E529E" w14:textId="009A0C30" w:rsidR="00697F58"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 xml:space="preserve"> </w:t>
      </w:r>
      <w:r w:rsidR="002B7482" w:rsidRPr="00081AC1">
        <w:rPr>
          <w:rFonts w:ascii="Times New Roman" w:hAnsi="Times New Roman" w:cs="Times New Roman"/>
          <w:sz w:val="24"/>
          <w:szCs w:val="24"/>
        </w:rPr>
        <w:t>3)</w:t>
      </w:r>
      <w:r w:rsidRPr="00081AC1">
        <w:rPr>
          <w:rFonts w:ascii="Times New Roman" w:hAnsi="Times New Roman" w:cs="Times New Roman"/>
          <w:sz w:val="24"/>
          <w:szCs w:val="24"/>
        </w:rPr>
        <w:t xml:space="preserve"> лист-гарантія за підписом керівника або уповноваженої посадової особи учасника процедури закупівлі або представника учасника про фактичну спроможність учасника надати/виконати власними або залученими силами з відповідною якістю повний обсяг/комплекс послуг/робіт, що визначений замовником в </w:t>
      </w:r>
      <w:r w:rsidR="009838E0" w:rsidRPr="00081AC1">
        <w:rPr>
          <w:rFonts w:ascii="Times New Roman" w:hAnsi="Times New Roman" w:cs="Times New Roman"/>
          <w:sz w:val="24"/>
          <w:szCs w:val="24"/>
        </w:rPr>
        <w:t>технічному завданні</w:t>
      </w:r>
      <w:r w:rsidRPr="00081AC1">
        <w:rPr>
          <w:rFonts w:ascii="Times New Roman" w:hAnsi="Times New Roman" w:cs="Times New Roman"/>
          <w:sz w:val="24"/>
          <w:szCs w:val="24"/>
        </w:rPr>
        <w:t xml:space="preserve"> (Додаток 2 до тендерної документації) та у відповідності до умов тендерної документації;</w:t>
      </w:r>
    </w:p>
    <w:p w14:paraId="56E1C7AF" w14:textId="6EEEC66B" w:rsidR="00697F58" w:rsidRPr="00081AC1" w:rsidRDefault="00697F58"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 xml:space="preserve"> </w:t>
      </w:r>
      <w:r w:rsidR="002B7482" w:rsidRPr="00081AC1">
        <w:rPr>
          <w:rFonts w:ascii="Times New Roman" w:hAnsi="Times New Roman" w:cs="Times New Roman"/>
          <w:sz w:val="24"/>
          <w:szCs w:val="24"/>
        </w:rPr>
        <w:t>4)</w:t>
      </w:r>
      <w:r w:rsidRPr="00081AC1">
        <w:rPr>
          <w:rFonts w:ascii="Times New Roman" w:hAnsi="Times New Roman" w:cs="Times New Roman"/>
          <w:sz w:val="24"/>
          <w:szCs w:val="24"/>
        </w:rPr>
        <w:t xml:space="preserve"> лист-гарантія за підписом керівника або уповноваженої посадової особи учасника процедури закупівлі або представника учасника про те, що вартість/ціна тендерної пропозиції учасника включає в себе повний обсяг/комплекс послуг/робіт, чітко відповідає видам послуг/робіт, одиницям виміру та кількості/об’єму, що визначені замовником у </w:t>
      </w:r>
      <w:r w:rsidR="009838E0" w:rsidRPr="00081AC1">
        <w:rPr>
          <w:rFonts w:ascii="Times New Roman" w:hAnsi="Times New Roman" w:cs="Times New Roman"/>
          <w:sz w:val="24"/>
          <w:szCs w:val="24"/>
        </w:rPr>
        <w:t>технічному завданні</w:t>
      </w:r>
      <w:r w:rsidRPr="00081AC1">
        <w:rPr>
          <w:rFonts w:ascii="Times New Roman" w:hAnsi="Times New Roman" w:cs="Times New Roman"/>
          <w:sz w:val="24"/>
          <w:szCs w:val="24"/>
        </w:rPr>
        <w:t xml:space="preserve"> (Додаток 2 до тендерної документації) та у відповідності до умов тендерної документації; </w:t>
      </w:r>
    </w:p>
    <w:p w14:paraId="13CB1D70" w14:textId="22E477DC" w:rsidR="00697F58" w:rsidRPr="00081AC1" w:rsidRDefault="002B7482"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5)</w:t>
      </w:r>
      <w:r w:rsidR="00697F58" w:rsidRPr="00081AC1">
        <w:rPr>
          <w:rFonts w:ascii="Times New Roman" w:hAnsi="Times New Roman" w:cs="Times New Roman"/>
          <w:sz w:val="24"/>
          <w:szCs w:val="24"/>
        </w:rPr>
        <w:t xml:space="preserve"> лист-гарантія за підписом керівника або уповноваженої посадової особи учасника про те, що вартість/ціна тендерної пропозиції учасника сформована та відповідає вимогам, визначеним Замовником в </w:t>
      </w:r>
      <w:r w:rsidR="00697F58" w:rsidRPr="00081AC1">
        <w:rPr>
          <w:rFonts w:ascii="Times New Roman" w:hAnsi="Times New Roman" w:cs="Times New Roman"/>
          <w:b/>
          <w:bCs/>
          <w:sz w:val="24"/>
          <w:szCs w:val="24"/>
        </w:rPr>
        <w:t>Розділі 2 «Вимоги щодо формування договірної ціни» Додатку</w:t>
      </w:r>
      <w:r w:rsidR="00697F58" w:rsidRPr="00081AC1">
        <w:rPr>
          <w:rFonts w:ascii="Times New Roman" w:hAnsi="Times New Roman" w:cs="Times New Roman"/>
          <w:sz w:val="24"/>
          <w:szCs w:val="24"/>
        </w:rPr>
        <w:t xml:space="preserve"> </w:t>
      </w:r>
      <w:r w:rsidR="00697F58" w:rsidRPr="00081AC1">
        <w:rPr>
          <w:rFonts w:ascii="Times New Roman" w:hAnsi="Times New Roman" w:cs="Times New Roman"/>
          <w:b/>
          <w:bCs/>
          <w:sz w:val="24"/>
          <w:szCs w:val="24"/>
        </w:rPr>
        <w:t>2</w:t>
      </w:r>
      <w:r w:rsidR="00697F58" w:rsidRPr="00081AC1">
        <w:rPr>
          <w:rFonts w:ascii="Times New Roman" w:hAnsi="Times New Roman" w:cs="Times New Roman"/>
          <w:sz w:val="24"/>
          <w:szCs w:val="24"/>
        </w:rPr>
        <w:t xml:space="preserve"> до тендерної документації, а також відповідає умовам тендерної документації Замовника за предметом закупівлі;</w:t>
      </w:r>
    </w:p>
    <w:p w14:paraId="4230B2A4" w14:textId="61F83E97" w:rsidR="00697F58" w:rsidRPr="00081AC1" w:rsidRDefault="002B7482"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1AC1">
        <w:rPr>
          <w:rFonts w:ascii="Times New Roman" w:hAnsi="Times New Roman" w:cs="Times New Roman"/>
          <w:sz w:val="24"/>
          <w:szCs w:val="24"/>
        </w:rPr>
        <w:t>6)</w:t>
      </w:r>
      <w:r w:rsidR="00697F58" w:rsidRPr="00081AC1">
        <w:rPr>
          <w:rFonts w:ascii="Times New Roman" w:eastAsia="Times New Roman" w:hAnsi="Times New Roman" w:cs="Times New Roman"/>
          <w:sz w:val="24"/>
          <w:szCs w:val="24"/>
        </w:rPr>
        <w:t xml:space="preserve"> </w:t>
      </w:r>
      <w:bookmarkStart w:id="1" w:name="_Hlk144909735"/>
      <w:r w:rsidR="00697F58" w:rsidRPr="00081AC1">
        <w:rPr>
          <w:rFonts w:ascii="Times New Roman" w:hAnsi="Times New Roman" w:cs="Times New Roman"/>
          <w:sz w:val="24"/>
          <w:szCs w:val="24"/>
        </w:rPr>
        <w:t>розрахунок ціни тендерної пропозиції, який включає в себе договірну ціну та підтверджуючі розрахунки за статтями витрат, а саме:</w:t>
      </w:r>
    </w:p>
    <w:p w14:paraId="6348BFB8" w14:textId="61324158" w:rsidR="00697F58" w:rsidRPr="00081AC1" w:rsidRDefault="00697F58" w:rsidP="00697F58">
      <w:pPr>
        <w:pStyle w:val="a5"/>
        <w:numPr>
          <w:ilvl w:val="0"/>
          <w:numId w:val="15"/>
        </w:numPr>
        <w:spacing w:after="0" w:line="240" w:lineRule="auto"/>
        <w:jc w:val="both"/>
        <w:rPr>
          <w:rFonts w:ascii="Times New Roman" w:hAnsi="Times New Roman" w:cs="Times New Roman"/>
          <w:sz w:val="24"/>
          <w:szCs w:val="24"/>
        </w:rPr>
      </w:pPr>
      <w:r w:rsidRPr="00081AC1">
        <w:rPr>
          <w:rFonts w:ascii="Times New Roman" w:hAnsi="Times New Roman" w:cs="Times New Roman"/>
          <w:sz w:val="24"/>
          <w:szCs w:val="24"/>
        </w:rPr>
        <w:t xml:space="preserve">«Договірна ціна»; </w:t>
      </w:r>
    </w:p>
    <w:p w14:paraId="6001A4DC" w14:textId="5A9B2516" w:rsidR="00021E20" w:rsidRPr="00081AC1" w:rsidRDefault="00021E20" w:rsidP="00697F58">
      <w:pPr>
        <w:pStyle w:val="a5"/>
        <w:numPr>
          <w:ilvl w:val="0"/>
          <w:numId w:val="15"/>
        </w:numPr>
        <w:spacing w:after="0" w:line="240" w:lineRule="auto"/>
        <w:jc w:val="both"/>
        <w:rPr>
          <w:rFonts w:ascii="Times New Roman" w:hAnsi="Times New Roman" w:cs="Times New Roman"/>
          <w:sz w:val="24"/>
          <w:szCs w:val="24"/>
        </w:rPr>
      </w:pPr>
      <w:r w:rsidRPr="00081AC1">
        <w:rPr>
          <w:rFonts w:ascii="Times New Roman" w:hAnsi="Times New Roman" w:cs="Times New Roman"/>
          <w:sz w:val="24"/>
          <w:szCs w:val="24"/>
        </w:rPr>
        <w:t>пояснювальна записка;</w:t>
      </w:r>
    </w:p>
    <w:p w14:paraId="200BEB9F" w14:textId="1B5D1C67" w:rsidR="00BA4A86" w:rsidRPr="00081AC1" w:rsidRDefault="00C678E5" w:rsidP="00697F58">
      <w:pPr>
        <w:pStyle w:val="a5"/>
        <w:numPr>
          <w:ilvl w:val="0"/>
          <w:numId w:val="15"/>
        </w:numPr>
        <w:spacing w:after="0" w:line="240" w:lineRule="auto"/>
        <w:jc w:val="both"/>
        <w:rPr>
          <w:rFonts w:ascii="Times New Roman" w:hAnsi="Times New Roman" w:cs="Times New Roman"/>
          <w:sz w:val="24"/>
          <w:szCs w:val="24"/>
        </w:rPr>
      </w:pPr>
      <w:r w:rsidRPr="00081AC1">
        <w:rPr>
          <w:rFonts w:ascii="Times New Roman" w:hAnsi="Times New Roman" w:cs="Times New Roman"/>
          <w:sz w:val="24"/>
          <w:szCs w:val="24"/>
        </w:rPr>
        <w:t>розрахунок коштів на покриття додаткових витрат, пов’язаних з інфляційними процесами;</w:t>
      </w:r>
    </w:p>
    <w:p w14:paraId="417BEC3F" w14:textId="77777777" w:rsidR="00697F58" w:rsidRPr="00081AC1" w:rsidRDefault="00697F58" w:rsidP="00697F58">
      <w:pPr>
        <w:pStyle w:val="a5"/>
        <w:numPr>
          <w:ilvl w:val="0"/>
          <w:numId w:val="15"/>
        </w:numPr>
        <w:spacing w:after="0" w:line="240" w:lineRule="auto"/>
        <w:jc w:val="both"/>
        <w:rPr>
          <w:rFonts w:ascii="Times New Roman" w:hAnsi="Times New Roman" w:cs="Times New Roman"/>
          <w:sz w:val="24"/>
          <w:szCs w:val="24"/>
        </w:rPr>
      </w:pPr>
      <w:r w:rsidRPr="00081AC1">
        <w:rPr>
          <w:rFonts w:ascii="Times New Roman" w:hAnsi="Times New Roman" w:cs="Times New Roman"/>
          <w:sz w:val="24"/>
          <w:szCs w:val="24"/>
        </w:rPr>
        <w:t xml:space="preserve">локальні  кошториси до «Договірної ціни»; </w:t>
      </w:r>
    </w:p>
    <w:p w14:paraId="34440F12" w14:textId="77777777" w:rsidR="00697F58" w:rsidRPr="00081AC1" w:rsidRDefault="00697F58" w:rsidP="00697F58">
      <w:pPr>
        <w:pStyle w:val="a5"/>
        <w:numPr>
          <w:ilvl w:val="0"/>
          <w:numId w:val="15"/>
        </w:numPr>
        <w:spacing w:after="0" w:line="240" w:lineRule="auto"/>
        <w:jc w:val="both"/>
        <w:rPr>
          <w:rFonts w:ascii="Times New Roman" w:hAnsi="Times New Roman" w:cs="Times New Roman"/>
          <w:sz w:val="24"/>
          <w:szCs w:val="24"/>
        </w:rPr>
      </w:pPr>
      <w:r w:rsidRPr="00081AC1">
        <w:rPr>
          <w:rFonts w:ascii="Times New Roman" w:hAnsi="Times New Roman" w:cs="Times New Roman"/>
          <w:sz w:val="24"/>
          <w:szCs w:val="24"/>
        </w:rPr>
        <w:t xml:space="preserve">розрахунки до документа «Договірна ціна»; </w:t>
      </w:r>
    </w:p>
    <w:p w14:paraId="14DBAA76" w14:textId="77777777" w:rsidR="009C3AAE" w:rsidRPr="00081AC1" w:rsidRDefault="00697F58" w:rsidP="009C3AAE">
      <w:pPr>
        <w:numPr>
          <w:ilvl w:val="0"/>
          <w:numId w:val="15"/>
        </w:numPr>
        <w:spacing w:after="0" w:line="240" w:lineRule="auto"/>
        <w:jc w:val="both"/>
        <w:rPr>
          <w:rFonts w:ascii="Times New Roman" w:hAnsi="Times New Roman" w:cs="Times New Roman"/>
          <w:b/>
          <w:bCs/>
          <w:sz w:val="24"/>
          <w:szCs w:val="24"/>
        </w:rPr>
      </w:pPr>
      <w:r w:rsidRPr="00081AC1">
        <w:rPr>
          <w:rFonts w:ascii="Times New Roman" w:hAnsi="Times New Roman" w:cs="Times New Roman"/>
          <w:sz w:val="24"/>
          <w:szCs w:val="24"/>
        </w:rPr>
        <w:t>підсумкова відомість ресурсів до локальних кошторисів</w:t>
      </w:r>
      <w:r w:rsidR="00AD223A" w:rsidRPr="00081AC1">
        <w:rPr>
          <w:rFonts w:ascii="Times New Roman" w:hAnsi="Times New Roman" w:cs="Times New Roman"/>
          <w:sz w:val="24"/>
          <w:szCs w:val="24"/>
        </w:rPr>
        <w:t>.</w:t>
      </w:r>
      <w:r w:rsidR="008A5096" w:rsidRPr="00081AC1">
        <w:rPr>
          <w:rFonts w:ascii="Times New Roman" w:hAnsi="Times New Roman" w:cs="Times New Roman"/>
          <w:sz w:val="24"/>
          <w:szCs w:val="24"/>
        </w:rPr>
        <w:t xml:space="preserve"> </w:t>
      </w:r>
      <w:bookmarkEnd w:id="1"/>
    </w:p>
    <w:p w14:paraId="5EA3A7DC" w14:textId="0AC66916" w:rsidR="009C3AAE" w:rsidRPr="00081AC1" w:rsidRDefault="009C3AAE" w:rsidP="009C3AAE">
      <w:pPr>
        <w:spacing w:after="0" w:line="240" w:lineRule="auto"/>
        <w:ind w:firstLine="567"/>
        <w:jc w:val="both"/>
        <w:rPr>
          <w:rFonts w:ascii="Times New Roman" w:hAnsi="Times New Roman" w:cs="Times New Roman"/>
          <w:i/>
          <w:iCs/>
          <w:sz w:val="24"/>
          <w:szCs w:val="24"/>
        </w:rPr>
      </w:pPr>
      <w:r w:rsidRPr="00081AC1">
        <w:rPr>
          <w:rFonts w:ascii="Times New Roman" w:hAnsi="Times New Roman" w:cs="Times New Roman"/>
          <w:i/>
          <w:iCs/>
          <w:sz w:val="24"/>
          <w:szCs w:val="24"/>
        </w:rPr>
        <w:t>Кошторисна документація має бути складена в програмному комплексі АВК-5 або в іншому програмному комплексі, який взаємодіє з ним в частині передачі кошторисної документації.</w:t>
      </w:r>
    </w:p>
    <w:p w14:paraId="780BCDF2" w14:textId="2839E29E" w:rsidR="00697F58" w:rsidRPr="00081AC1" w:rsidRDefault="00697F58" w:rsidP="009C3AAE">
      <w:pPr>
        <w:spacing w:after="0" w:line="240" w:lineRule="auto"/>
        <w:jc w:val="both"/>
        <w:rPr>
          <w:rFonts w:ascii="Times New Roman" w:hAnsi="Times New Roman" w:cs="Times New Roman"/>
          <w:b/>
          <w:bCs/>
          <w:sz w:val="24"/>
          <w:szCs w:val="24"/>
        </w:rPr>
      </w:pPr>
      <w:r w:rsidRPr="00081AC1">
        <w:rPr>
          <w:rFonts w:ascii="Times New Roman" w:hAnsi="Times New Roman" w:cs="Times New Roman"/>
          <w:b/>
          <w:bCs/>
          <w:sz w:val="24"/>
          <w:szCs w:val="24"/>
        </w:rPr>
        <w:t xml:space="preserve">Переможець тендеру, </w:t>
      </w:r>
      <w:r w:rsidR="00234B53" w:rsidRPr="00081AC1">
        <w:rPr>
          <w:rFonts w:ascii="Times New Roman" w:hAnsi="Times New Roman" w:cs="Times New Roman"/>
          <w:b/>
          <w:bCs/>
          <w:sz w:val="24"/>
          <w:szCs w:val="24"/>
        </w:rPr>
        <w:t>під час</w:t>
      </w:r>
      <w:r w:rsidRPr="00081AC1">
        <w:rPr>
          <w:rFonts w:ascii="Times New Roman" w:hAnsi="Times New Roman" w:cs="Times New Roman"/>
          <w:b/>
          <w:bCs/>
          <w:sz w:val="24"/>
          <w:szCs w:val="24"/>
        </w:rPr>
        <w:t xml:space="preserve"> укладання договору повинен надати Замовникові  відкоригований за результатами проведеного аукціону розрахунок договірної ціни.</w:t>
      </w:r>
    </w:p>
    <w:bookmarkEnd w:id="0"/>
    <w:p w14:paraId="43E07184" w14:textId="77777777" w:rsidR="00553A8C" w:rsidRPr="00081AC1" w:rsidRDefault="00553A8C" w:rsidP="0069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trike/>
          <w:sz w:val="24"/>
          <w:szCs w:val="24"/>
        </w:rPr>
      </w:pPr>
    </w:p>
    <w:p w14:paraId="725DB06F" w14:textId="38196788" w:rsidR="00CF61AF" w:rsidRPr="00081AC1" w:rsidRDefault="00CF61AF" w:rsidP="000B5529">
      <w:pPr>
        <w:pBdr>
          <w:top w:val="nil"/>
          <w:left w:val="nil"/>
          <w:bottom w:val="nil"/>
          <w:right w:val="nil"/>
          <w:between w:val="nil"/>
        </w:pBdr>
        <w:tabs>
          <w:tab w:val="left" w:pos="698"/>
        </w:tabs>
        <w:spacing w:after="0"/>
        <w:ind w:firstLine="709"/>
        <w:jc w:val="both"/>
        <w:rPr>
          <w:rFonts w:ascii="Times New Roman" w:eastAsia="Times New Roman" w:hAnsi="Times New Roman" w:cs="Times New Roman"/>
          <w:sz w:val="24"/>
          <w:szCs w:val="24"/>
          <w:highlight w:val="white"/>
        </w:rPr>
      </w:pPr>
      <w:r w:rsidRPr="00081AC1">
        <w:rPr>
          <w:rFonts w:ascii="Times New Roman" w:eastAsia="Times New Roman" w:hAnsi="Times New Roman" w:cs="Times New Roman"/>
          <w:bCs/>
          <w:sz w:val="24"/>
          <w:szCs w:val="24"/>
          <w:highlight w:val="white"/>
        </w:rPr>
        <w:t>7)</w:t>
      </w:r>
      <w:r w:rsidRPr="00081AC1">
        <w:rPr>
          <w:rFonts w:ascii="Times New Roman" w:eastAsia="Times New Roman" w:hAnsi="Times New Roman" w:cs="Times New Roman"/>
          <w:b/>
          <w:sz w:val="24"/>
          <w:szCs w:val="24"/>
          <w:highlight w:val="white"/>
        </w:rPr>
        <w:t xml:space="preserve"> </w:t>
      </w:r>
      <w:r w:rsidRPr="00081AC1">
        <w:rPr>
          <w:rFonts w:ascii="Times New Roman" w:eastAsia="Times New Roman" w:hAnsi="Times New Roman" w:cs="Times New Roman"/>
          <w:sz w:val="24"/>
          <w:szCs w:val="24"/>
          <w:highlight w:val="white"/>
        </w:rPr>
        <w:t xml:space="preserve"> </w:t>
      </w:r>
      <w:r w:rsidR="000B5529" w:rsidRPr="00081AC1">
        <w:rPr>
          <w:rFonts w:ascii="Times New Roman" w:eastAsia="Times New Roman" w:hAnsi="Times New Roman" w:cs="Times New Roman"/>
          <w:sz w:val="24"/>
          <w:szCs w:val="24"/>
          <w:highlight w:val="white"/>
        </w:rPr>
        <w:t>довідка у довільній формі</w:t>
      </w:r>
      <w:r w:rsidR="002C0350" w:rsidRPr="00081AC1">
        <w:rPr>
          <w:rFonts w:ascii="Times New Roman" w:eastAsia="Times New Roman" w:hAnsi="Times New Roman" w:cs="Times New Roman"/>
          <w:sz w:val="24"/>
          <w:szCs w:val="24"/>
          <w:highlight w:val="white"/>
        </w:rPr>
        <w:t xml:space="preserve">, </w:t>
      </w:r>
      <w:r w:rsidR="00BC0203" w:rsidRPr="00081AC1">
        <w:rPr>
          <w:rFonts w:ascii="Times New Roman" w:eastAsia="Times New Roman" w:hAnsi="Times New Roman" w:cs="Times New Roman"/>
          <w:sz w:val="24"/>
          <w:szCs w:val="24"/>
          <w:highlight w:val="white"/>
        </w:rPr>
        <w:t>в якій учасник зазначає</w:t>
      </w:r>
      <w:r w:rsidR="000B5529" w:rsidRPr="00081AC1">
        <w:rPr>
          <w:rFonts w:ascii="Times New Roman" w:eastAsia="Times New Roman" w:hAnsi="Times New Roman" w:cs="Times New Roman"/>
          <w:sz w:val="24"/>
          <w:szCs w:val="24"/>
          <w:highlight w:val="white"/>
        </w:rPr>
        <w:t>, що ступінь локалізації запропоно</w:t>
      </w:r>
      <w:r w:rsidR="00EA246A" w:rsidRPr="00081AC1">
        <w:rPr>
          <w:rFonts w:ascii="Times New Roman" w:eastAsia="Times New Roman" w:hAnsi="Times New Roman" w:cs="Times New Roman"/>
          <w:sz w:val="24"/>
          <w:szCs w:val="24"/>
          <w:highlight w:val="white"/>
        </w:rPr>
        <w:t>ва</w:t>
      </w:r>
      <w:r w:rsidR="000B5529" w:rsidRPr="00081AC1">
        <w:rPr>
          <w:rFonts w:ascii="Times New Roman" w:eastAsia="Times New Roman" w:hAnsi="Times New Roman" w:cs="Times New Roman"/>
          <w:sz w:val="24"/>
          <w:szCs w:val="24"/>
          <w:highlight w:val="white"/>
        </w:rPr>
        <w:t>них товарів</w:t>
      </w:r>
      <w:r w:rsidR="00342AB1" w:rsidRPr="00081AC1">
        <w:rPr>
          <w:rFonts w:ascii="Times New Roman" w:eastAsia="Times New Roman" w:hAnsi="Times New Roman" w:cs="Times New Roman"/>
          <w:sz w:val="24"/>
          <w:szCs w:val="24"/>
        </w:rPr>
        <w:t xml:space="preserve">, а саме: </w:t>
      </w:r>
      <w:r w:rsidR="00EA246A" w:rsidRPr="00081AC1">
        <w:rPr>
          <w:rFonts w:ascii="Times New Roman" w:eastAsia="Times New Roman" w:hAnsi="Times New Roman" w:cs="Times New Roman"/>
          <w:sz w:val="24"/>
          <w:szCs w:val="24"/>
        </w:rPr>
        <w:t>дизельного генератора, зануреного насосу</w:t>
      </w:r>
      <w:r w:rsidR="00342AB1" w:rsidRPr="00081AC1">
        <w:rPr>
          <w:rFonts w:ascii="Times New Roman" w:eastAsia="Times New Roman" w:hAnsi="Times New Roman" w:cs="Times New Roman"/>
          <w:sz w:val="24"/>
          <w:szCs w:val="24"/>
        </w:rPr>
        <w:t xml:space="preserve"> та</w:t>
      </w:r>
      <w:r w:rsidR="00EA246A" w:rsidRPr="00081AC1">
        <w:rPr>
          <w:rFonts w:ascii="Times New Roman" w:eastAsia="Times New Roman" w:hAnsi="Times New Roman" w:cs="Times New Roman"/>
          <w:sz w:val="24"/>
          <w:szCs w:val="24"/>
        </w:rPr>
        <w:t xml:space="preserve"> насосної станції</w:t>
      </w:r>
      <w:r w:rsidR="00081AC1" w:rsidRPr="00081AC1">
        <w:rPr>
          <w:rFonts w:ascii="Times New Roman" w:eastAsia="Times New Roman" w:hAnsi="Times New Roman" w:cs="Times New Roman"/>
          <w:sz w:val="24"/>
          <w:szCs w:val="24"/>
        </w:rPr>
        <w:t xml:space="preserve"> </w:t>
      </w:r>
      <w:r w:rsidR="00081AC1" w:rsidRPr="008201BB">
        <w:rPr>
          <w:rFonts w:ascii="Times New Roman" w:eastAsia="Times New Roman" w:hAnsi="Times New Roman" w:cs="Times New Roman"/>
          <w:i/>
          <w:iCs/>
          <w:sz w:val="24"/>
          <w:szCs w:val="24"/>
        </w:rPr>
        <w:t>(найменування товарів зазначено згідно відомості ресурсів</w:t>
      </w:r>
      <w:r w:rsidR="008201BB" w:rsidRPr="008201BB">
        <w:rPr>
          <w:rFonts w:ascii="Times New Roman" w:eastAsia="Times New Roman" w:hAnsi="Times New Roman" w:cs="Times New Roman"/>
          <w:i/>
          <w:iCs/>
          <w:sz w:val="24"/>
          <w:szCs w:val="24"/>
        </w:rPr>
        <w:t xml:space="preserve"> та може відрізнятись від найменування запропонованого товару учасником)</w:t>
      </w:r>
      <w:r w:rsidR="000B5529" w:rsidRPr="00081AC1">
        <w:rPr>
          <w:rFonts w:ascii="Times New Roman" w:eastAsia="Times New Roman" w:hAnsi="Times New Roman" w:cs="Times New Roman"/>
          <w:sz w:val="24"/>
          <w:szCs w:val="24"/>
          <w:highlight w:val="white"/>
        </w:rPr>
        <w:t xml:space="preserve"> </w:t>
      </w:r>
      <w:r w:rsidR="003F2400" w:rsidRPr="00081AC1">
        <w:rPr>
          <w:rFonts w:ascii="Times New Roman" w:eastAsia="Times New Roman" w:hAnsi="Times New Roman" w:cs="Times New Roman"/>
          <w:sz w:val="24"/>
          <w:szCs w:val="24"/>
          <w:highlight w:val="white"/>
        </w:rPr>
        <w:t xml:space="preserve">дорівнює чи </w:t>
      </w:r>
      <w:r w:rsidR="003F2400" w:rsidRPr="00081AC1">
        <w:rPr>
          <w:rFonts w:ascii="Times New Roman" w:eastAsia="Times New Roman" w:hAnsi="Times New Roman" w:cs="Times New Roman"/>
          <w:sz w:val="24"/>
          <w:szCs w:val="24"/>
        </w:rPr>
        <w:t xml:space="preserve">перевищує </w:t>
      </w:r>
      <w:r w:rsidRPr="00081AC1">
        <w:rPr>
          <w:rFonts w:ascii="Times New Roman" w:eastAsia="Times New Roman" w:hAnsi="Times New Roman" w:cs="Times New Roman"/>
          <w:sz w:val="24"/>
          <w:szCs w:val="24"/>
        </w:rPr>
        <w:t>15 відсотків</w:t>
      </w:r>
      <w:r w:rsidR="00DC3A10" w:rsidRPr="00081AC1">
        <w:rPr>
          <w:rFonts w:ascii="Times New Roman" w:eastAsia="Times New Roman" w:hAnsi="Times New Roman" w:cs="Times New Roman"/>
          <w:sz w:val="24"/>
          <w:szCs w:val="24"/>
          <w:highlight w:val="white"/>
        </w:rPr>
        <w:t xml:space="preserve">. У довідці також зазначається </w:t>
      </w:r>
      <w:proofErr w:type="spellStart"/>
      <w:r w:rsidR="00D36FCF">
        <w:rPr>
          <w:rFonts w:ascii="Times New Roman" w:eastAsia="Times New Roman" w:hAnsi="Times New Roman" w:cs="Times New Roman"/>
          <w:sz w:val="24"/>
          <w:szCs w:val="24"/>
          <w:highlight w:val="white"/>
          <w:lang w:val="ru-RU"/>
        </w:rPr>
        <w:t>повне</w:t>
      </w:r>
      <w:proofErr w:type="spellEnd"/>
      <w:r w:rsidR="00D36FCF">
        <w:rPr>
          <w:rFonts w:ascii="Times New Roman" w:eastAsia="Times New Roman" w:hAnsi="Times New Roman" w:cs="Times New Roman"/>
          <w:sz w:val="24"/>
          <w:szCs w:val="24"/>
          <w:highlight w:val="white"/>
          <w:lang w:val="ru-RU"/>
        </w:rPr>
        <w:t xml:space="preserve"> </w:t>
      </w:r>
      <w:r w:rsidR="00DC3A10" w:rsidRPr="00081AC1">
        <w:rPr>
          <w:rFonts w:ascii="Times New Roman" w:eastAsia="Times New Roman" w:hAnsi="Times New Roman" w:cs="Times New Roman"/>
          <w:sz w:val="24"/>
          <w:szCs w:val="24"/>
          <w:highlight w:val="white"/>
        </w:rPr>
        <w:t xml:space="preserve">найменування </w:t>
      </w:r>
      <w:proofErr w:type="spellStart"/>
      <w:r w:rsidR="00DC3A10" w:rsidRPr="00081AC1">
        <w:rPr>
          <w:rFonts w:ascii="Times New Roman" w:eastAsia="Times New Roman" w:hAnsi="Times New Roman" w:cs="Times New Roman"/>
          <w:sz w:val="24"/>
          <w:szCs w:val="24"/>
          <w:highlight w:val="white"/>
        </w:rPr>
        <w:t>запропонован</w:t>
      </w:r>
      <w:proofErr w:type="spellEnd"/>
      <w:r w:rsidR="00D36FCF">
        <w:rPr>
          <w:rFonts w:ascii="Times New Roman" w:eastAsia="Times New Roman" w:hAnsi="Times New Roman" w:cs="Times New Roman"/>
          <w:sz w:val="24"/>
          <w:szCs w:val="24"/>
          <w:highlight w:val="white"/>
          <w:lang w:val="ru-RU"/>
        </w:rPr>
        <w:t>их</w:t>
      </w:r>
      <w:r w:rsidR="00DC3A10" w:rsidRPr="00081AC1">
        <w:rPr>
          <w:rFonts w:ascii="Times New Roman" w:eastAsia="Times New Roman" w:hAnsi="Times New Roman" w:cs="Times New Roman"/>
          <w:sz w:val="24"/>
          <w:szCs w:val="24"/>
          <w:highlight w:val="white"/>
        </w:rPr>
        <w:t xml:space="preserve"> товар</w:t>
      </w:r>
      <w:proofErr w:type="spellStart"/>
      <w:r w:rsidR="00D36FCF">
        <w:rPr>
          <w:rFonts w:ascii="Times New Roman" w:eastAsia="Times New Roman" w:hAnsi="Times New Roman" w:cs="Times New Roman"/>
          <w:sz w:val="24"/>
          <w:szCs w:val="24"/>
          <w:highlight w:val="white"/>
          <w:lang w:val="ru-RU"/>
        </w:rPr>
        <w:t>ів</w:t>
      </w:r>
      <w:proofErr w:type="spellEnd"/>
      <w:r w:rsidR="00DC3A10" w:rsidRPr="00081AC1">
        <w:rPr>
          <w:rFonts w:ascii="Times New Roman" w:eastAsia="Times New Roman" w:hAnsi="Times New Roman" w:cs="Times New Roman"/>
          <w:sz w:val="24"/>
          <w:szCs w:val="24"/>
          <w:highlight w:val="white"/>
        </w:rPr>
        <w:t>, назва виробника</w:t>
      </w:r>
      <w:bookmarkStart w:id="2" w:name="_Hlk148903654"/>
      <w:r w:rsidR="00DC3A10" w:rsidRPr="00081AC1">
        <w:rPr>
          <w:rFonts w:ascii="Times New Roman" w:eastAsia="Times New Roman" w:hAnsi="Times New Roman" w:cs="Times New Roman"/>
          <w:sz w:val="24"/>
          <w:szCs w:val="24"/>
          <w:highlight w:val="white"/>
        </w:rPr>
        <w:t>, ID товар</w:t>
      </w:r>
      <w:bookmarkEnd w:id="2"/>
      <w:proofErr w:type="spellStart"/>
      <w:r w:rsidR="00D36FCF">
        <w:rPr>
          <w:rFonts w:ascii="Times New Roman" w:eastAsia="Times New Roman" w:hAnsi="Times New Roman" w:cs="Times New Roman"/>
          <w:sz w:val="24"/>
          <w:szCs w:val="24"/>
          <w:highlight w:val="white"/>
          <w:lang w:val="ru-RU"/>
        </w:rPr>
        <w:t>ів</w:t>
      </w:r>
      <w:proofErr w:type="spellEnd"/>
      <w:r w:rsidR="00DC3A10" w:rsidRPr="00081AC1">
        <w:rPr>
          <w:rFonts w:ascii="Times New Roman" w:eastAsia="Times New Roman" w:hAnsi="Times New Roman" w:cs="Times New Roman"/>
          <w:sz w:val="24"/>
          <w:szCs w:val="24"/>
          <w:highlight w:val="white"/>
        </w:rPr>
        <w:t xml:space="preserve">, який присвоєно електронною системою </w:t>
      </w:r>
      <w:proofErr w:type="spellStart"/>
      <w:r w:rsidR="00DC3A10" w:rsidRPr="00081AC1">
        <w:rPr>
          <w:rFonts w:ascii="Times New Roman" w:eastAsia="Times New Roman" w:hAnsi="Times New Roman" w:cs="Times New Roman"/>
          <w:sz w:val="24"/>
          <w:szCs w:val="24"/>
          <w:highlight w:val="white"/>
        </w:rPr>
        <w:t>закупівель</w:t>
      </w:r>
      <w:proofErr w:type="spellEnd"/>
      <w:r w:rsidR="00DC3A10" w:rsidRPr="00081AC1">
        <w:rPr>
          <w:rFonts w:ascii="Times New Roman" w:eastAsia="Times New Roman" w:hAnsi="Times New Roman" w:cs="Times New Roman"/>
          <w:sz w:val="24"/>
          <w:szCs w:val="24"/>
          <w:highlight w:val="white"/>
        </w:rPr>
        <w:t>,</w:t>
      </w:r>
      <w:r w:rsidR="00DC3A10" w:rsidRPr="00081AC1">
        <w:rPr>
          <w:rFonts w:ascii="Times New Roman" w:eastAsia="Times New Roman" w:hAnsi="Times New Roman" w:cs="Times New Roman"/>
          <w:i/>
          <w:iCs/>
          <w:sz w:val="24"/>
          <w:szCs w:val="24"/>
          <w:highlight w:val="white"/>
        </w:rPr>
        <w:t xml:space="preserve"> </w:t>
      </w:r>
      <w:r w:rsidRPr="00081AC1">
        <w:rPr>
          <w:rFonts w:ascii="Times New Roman" w:eastAsia="Times New Roman" w:hAnsi="Times New Roman" w:cs="Times New Roman"/>
          <w:sz w:val="24"/>
          <w:szCs w:val="24"/>
          <w:highlight w:val="white"/>
        </w:rPr>
        <w:t xml:space="preserve">а також </w:t>
      </w:r>
      <w:r w:rsidR="00BC0203" w:rsidRPr="00081AC1">
        <w:rPr>
          <w:rFonts w:ascii="Times New Roman" w:eastAsia="Times New Roman" w:hAnsi="Times New Roman" w:cs="Times New Roman"/>
          <w:sz w:val="24"/>
          <w:szCs w:val="24"/>
        </w:rPr>
        <w:t xml:space="preserve">інформацію про </w:t>
      </w:r>
      <w:r w:rsidRPr="00081AC1">
        <w:rPr>
          <w:rFonts w:ascii="Times New Roman" w:eastAsia="Times New Roman" w:hAnsi="Times New Roman" w:cs="Times New Roman"/>
          <w:sz w:val="24"/>
          <w:szCs w:val="24"/>
        </w:rPr>
        <w:t xml:space="preserve">включення </w:t>
      </w:r>
      <w:r w:rsidR="00342AB1" w:rsidRPr="00081AC1">
        <w:rPr>
          <w:rFonts w:ascii="Times New Roman" w:eastAsia="Times New Roman" w:hAnsi="Times New Roman" w:cs="Times New Roman"/>
          <w:sz w:val="24"/>
          <w:szCs w:val="24"/>
        </w:rPr>
        <w:t xml:space="preserve">таких </w:t>
      </w:r>
      <w:r w:rsidRPr="00081AC1">
        <w:rPr>
          <w:rFonts w:ascii="Times New Roman" w:eastAsia="Times New Roman" w:hAnsi="Times New Roman" w:cs="Times New Roman"/>
          <w:sz w:val="24"/>
          <w:szCs w:val="24"/>
          <w:highlight w:val="white"/>
        </w:rPr>
        <w:t>това</w:t>
      </w:r>
      <w:r w:rsidR="00342AB1" w:rsidRPr="00081AC1">
        <w:rPr>
          <w:rFonts w:ascii="Times New Roman" w:eastAsia="Times New Roman" w:hAnsi="Times New Roman" w:cs="Times New Roman"/>
          <w:sz w:val="24"/>
          <w:szCs w:val="24"/>
          <w:highlight w:val="white"/>
        </w:rPr>
        <w:t>рів</w:t>
      </w:r>
      <w:r w:rsidRPr="00081AC1">
        <w:rPr>
          <w:rFonts w:ascii="Times New Roman" w:eastAsia="Times New Roman" w:hAnsi="Times New Roman" w:cs="Times New Roman"/>
          <w:sz w:val="24"/>
          <w:szCs w:val="24"/>
          <w:highlight w:val="white"/>
        </w:rPr>
        <w:t xml:space="preserve"> до Переліку товарів, визначених</w:t>
      </w:r>
      <w:r w:rsidR="008201BB">
        <w:rPr>
          <w:rFonts w:ascii="Times New Roman" w:eastAsia="Times New Roman" w:hAnsi="Times New Roman" w:cs="Times New Roman"/>
          <w:sz w:val="24"/>
          <w:szCs w:val="24"/>
          <w:lang w:val="ru-RU"/>
        </w:rPr>
        <w:t xml:space="preserve"> </w:t>
      </w:r>
      <w:hyperlink r:id="rId9" w:anchor="n2169" w:history="1">
        <w:r w:rsidRPr="00081AC1">
          <w:rPr>
            <w:rStyle w:val="a6"/>
            <w:rFonts w:ascii="Times New Roman" w:eastAsia="Times New Roman" w:hAnsi="Times New Roman" w:cs="Times New Roman"/>
            <w:sz w:val="24"/>
            <w:szCs w:val="24"/>
            <w:highlight w:val="white"/>
          </w:rPr>
          <w:t>підпунктом 2</w:t>
        </w:r>
      </w:hyperlink>
      <w:r w:rsidR="008201BB">
        <w:rPr>
          <w:rFonts w:ascii="Times New Roman" w:eastAsia="Times New Roman" w:hAnsi="Times New Roman" w:cs="Times New Roman"/>
          <w:sz w:val="24"/>
          <w:szCs w:val="24"/>
          <w:highlight w:val="white"/>
          <w:lang w:val="ru-RU"/>
        </w:rPr>
        <w:t xml:space="preserve"> </w:t>
      </w:r>
      <w:r w:rsidRPr="00081AC1">
        <w:rPr>
          <w:rFonts w:ascii="Times New Roman" w:eastAsia="Times New Roman" w:hAnsi="Times New Roman" w:cs="Times New Roman"/>
          <w:sz w:val="24"/>
          <w:szCs w:val="24"/>
          <w:highlight w:val="white"/>
        </w:rPr>
        <w:t>пункту 6</w:t>
      </w:r>
      <w:r w:rsidRPr="00081AC1">
        <w:rPr>
          <w:rFonts w:ascii="Times New Roman" w:eastAsia="Times New Roman" w:hAnsi="Times New Roman" w:cs="Times New Roman"/>
          <w:sz w:val="24"/>
          <w:szCs w:val="24"/>
          <w:highlight w:val="white"/>
          <w:vertAlign w:val="superscript"/>
        </w:rPr>
        <w:t>1</w:t>
      </w:r>
      <w:r w:rsidRPr="00081AC1">
        <w:rPr>
          <w:rFonts w:ascii="Times New Roman" w:eastAsia="Times New Roman" w:hAnsi="Times New Roman" w:cs="Times New Roman"/>
          <w:sz w:val="24"/>
          <w:szCs w:val="24"/>
          <w:highlight w:val="white"/>
        </w:rPr>
        <w:t xml:space="preserve"> Розділу Х Закону </w:t>
      </w:r>
      <w:r w:rsidRPr="00081AC1">
        <w:rPr>
          <w:rFonts w:ascii="Times New Roman" w:eastAsia="Times New Roman" w:hAnsi="Times New Roman" w:cs="Times New Roman"/>
          <w:iCs/>
          <w:sz w:val="24"/>
          <w:szCs w:val="24"/>
          <w:highlight w:val="white"/>
        </w:rPr>
        <w:t>(</w:t>
      </w:r>
      <w:r w:rsidR="00BC0203" w:rsidRPr="00081AC1">
        <w:rPr>
          <w:rFonts w:ascii="Times New Roman" w:eastAsia="Times New Roman" w:hAnsi="Times New Roman" w:cs="Times New Roman"/>
          <w:sz w:val="24"/>
          <w:szCs w:val="24"/>
          <w:highlight w:val="white"/>
        </w:rPr>
        <w:t>ID товару</w:t>
      </w:r>
      <w:r w:rsidR="00BC0203" w:rsidRPr="00081AC1">
        <w:rPr>
          <w:rFonts w:ascii="Times New Roman" w:eastAsia="Times New Roman" w:hAnsi="Times New Roman" w:cs="Times New Roman"/>
          <w:iCs/>
          <w:sz w:val="24"/>
          <w:szCs w:val="24"/>
          <w:highlight w:val="white"/>
        </w:rPr>
        <w:t xml:space="preserve"> та </w:t>
      </w:r>
      <w:r w:rsidRPr="00081AC1">
        <w:rPr>
          <w:rFonts w:ascii="Times New Roman" w:eastAsia="Times New Roman" w:hAnsi="Times New Roman" w:cs="Times New Roman"/>
          <w:iCs/>
          <w:sz w:val="24"/>
          <w:szCs w:val="24"/>
          <w:highlight w:val="white"/>
        </w:rPr>
        <w:t>інформація про включення такого товару до Переліку не зазначається у разі відсутності Переліку в загальному доступі)</w:t>
      </w:r>
      <w:r w:rsidR="00BC0203" w:rsidRPr="00081AC1">
        <w:rPr>
          <w:rFonts w:ascii="Times New Roman" w:eastAsia="Times New Roman" w:hAnsi="Times New Roman" w:cs="Times New Roman"/>
          <w:iCs/>
          <w:sz w:val="24"/>
          <w:szCs w:val="24"/>
          <w:highlight w:val="white"/>
        </w:rPr>
        <w:t>.</w:t>
      </w:r>
    </w:p>
    <w:p w14:paraId="748D8250" w14:textId="1D6E6F1E" w:rsidR="007313F5" w:rsidRPr="00081AC1" w:rsidRDefault="009F6A89" w:rsidP="009F6A89">
      <w:pPr>
        <w:pBdr>
          <w:top w:val="nil"/>
          <w:left w:val="nil"/>
          <w:bottom w:val="nil"/>
          <w:right w:val="nil"/>
          <w:between w:val="nil"/>
        </w:pBdr>
        <w:tabs>
          <w:tab w:val="left" w:pos="698"/>
        </w:tabs>
        <w:spacing w:after="0"/>
        <w:ind w:firstLine="709"/>
        <w:jc w:val="both"/>
        <w:rPr>
          <w:rFonts w:ascii="Times New Roman" w:eastAsia="Times New Roman" w:hAnsi="Times New Roman" w:cs="Times New Roman"/>
          <w:i/>
          <w:iCs/>
          <w:sz w:val="24"/>
          <w:szCs w:val="24"/>
          <w:highlight w:val="white"/>
        </w:rPr>
      </w:pPr>
      <w:r w:rsidRPr="00081AC1">
        <w:rPr>
          <w:rFonts w:ascii="Times New Roman" w:eastAsia="Times New Roman" w:hAnsi="Times New Roman" w:cs="Times New Roman"/>
          <w:i/>
          <w:iCs/>
          <w:sz w:val="24"/>
          <w:szCs w:val="24"/>
          <w:highlight w:val="white"/>
        </w:rPr>
        <w:lastRenderedPageBreak/>
        <w:t>Дана вимога застосовується лише до товарів, які при виконанн</w:t>
      </w:r>
      <w:r w:rsidR="00E8670F" w:rsidRPr="00081AC1">
        <w:rPr>
          <w:rFonts w:ascii="Times New Roman" w:eastAsia="Times New Roman" w:hAnsi="Times New Roman" w:cs="Times New Roman"/>
          <w:i/>
          <w:iCs/>
          <w:sz w:val="24"/>
          <w:szCs w:val="24"/>
          <w:highlight w:val="white"/>
        </w:rPr>
        <w:t>і</w:t>
      </w:r>
      <w:r w:rsidRPr="00081AC1">
        <w:rPr>
          <w:rFonts w:ascii="Times New Roman" w:eastAsia="Times New Roman" w:hAnsi="Times New Roman" w:cs="Times New Roman"/>
          <w:i/>
          <w:iCs/>
          <w:sz w:val="24"/>
          <w:szCs w:val="24"/>
          <w:highlight w:val="white"/>
        </w:rPr>
        <w:t xml:space="preserve"> робіт передбачають набуття Замовником їх у власність та які включені до Переліку товарів, визначених </w:t>
      </w:r>
      <w:hyperlink r:id="rId10" w:anchor="n2169" w:history="1">
        <w:r w:rsidRPr="00081AC1">
          <w:rPr>
            <w:rStyle w:val="a6"/>
            <w:rFonts w:ascii="Times New Roman" w:eastAsia="Times New Roman" w:hAnsi="Times New Roman" w:cs="Times New Roman"/>
            <w:i/>
            <w:iCs/>
            <w:sz w:val="24"/>
            <w:szCs w:val="24"/>
            <w:highlight w:val="white"/>
          </w:rPr>
          <w:t>підпунктом 2</w:t>
        </w:r>
      </w:hyperlink>
      <w:r w:rsidRPr="00081AC1">
        <w:rPr>
          <w:rFonts w:ascii="Times New Roman" w:eastAsia="Times New Roman" w:hAnsi="Times New Roman" w:cs="Times New Roman"/>
          <w:i/>
          <w:iCs/>
          <w:sz w:val="24"/>
          <w:szCs w:val="24"/>
          <w:highlight w:val="white"/>
        </w:rPr>
        <w:t> пункту 6</w:t>
      </w:r>
      <w:r w:rsidRPr="00081AC1">
        <w:rPr>
          <w:rFonts w:ascii="Times New Roman" w:eastAsia="Times New Roman" w:hAnsi="Times New Roman" w:cs="Times New Roman"/>
          <w:i/>
          <w:iCs/>
          <w:sz w:val="24"/>
          <w:szCs w:val="24"/>
          <w:highlight w:val="white"/>
          <w:vertAlign w:val="superscript"/>
        </w:rPr>
        <w:t>1</w:t>
      </w:r>
      <w:r w:rsidRPr="00081AC1">
        <w:rPr>
          <w:rFonts w:ascii="Times New Roman" w:eastAsia="Times New Roman" w:hAnsi="Times New Roman" w:cs="Times New Roman"/>
          <w:i/>
          <w:iCs/>
          <w:sz w:val="24"/>
          <w:szCs w:val="24"/>
          <w:highlight w:val="white"/>
        </w:rPr>
        <w:t xml:space="preserve"> Розділу Х Закону України «Про публічні закупівлі».</w:t>
      </w:r>
    </w:p>
    <w:p w14:paraId="6A5E7E99" w14:textId="1204D1B5" w:rsidR="00040C2A" w:rsidRPr="00474248" w:rsidRDefault="00CF61AF" w:rsidP="00040C2A">
      <w:pPr>
        <w:pBdr>
          <w:top w:val="nil"/>
          <w:left w:val="nil"/>
          <w:bottom w:val="nil"/>
          <w:right w:val="nil"/>
          <w:between w:val="nil"/>
        </w:pBdr>
        <w:tabs>
          <w:tab w:val="left" w:pos="698"/>
        </w:tabs>
        <w:spacing w:after="0"/>
        <w:ind w:firstLine="709"/>
        <w:jc w:val="both"/>
        <w:rPr>
          <w:rFonts w:ascii="Times New Roman" w:eastAsia="Times New Roman" w:hAnsi="Times New Roman" w:cs="Times New Roman"/>
          <w:sz w:val="24"/>
          <w:szCs w:val="24"/>
          <w:highlight w:val="yellow"/>
          <w:lang w:val="ru-RU"/>
        </w:rPr>
      </w:pPr>
      <w:r w:rsidRPr="00081AC1">
        <w:rPr>
          <w:rFonts w:ascii="Times New Roman" w:eastAsia="Times New Roman" w:hAnsi="Times New Roman" w:cs="Times New Roman"/>
          <w:sz w:val="24"/>
          <w:szCs w:val="24"/>
          <w:highlight w:val="white"/>
        </w:rPr>
        <w:t>8) сертифікат</w:t>
      </w:r>
      <w:r w:rsidR="00D576DF" w:rsidRPr="00081AC1">
        <w:rPr>
          <w:rFonts w:ascii="Times New Roman" w:eastAsia="Times New Roman" w:hAnsi="Times New Roman" w:cs="Times New Roman"/>
          <w:sz w:val="24"/>
          <w:szCs w:val="24"/>
          <w:highlight w:val="white"/>
        </w:rPr>
        <w:t xml:space="preserve"> </w:t>
      </w:r>
      <w:r w:rsidR="002F1D36" w:rsidRPr="00081AC1">
        <w:rPr>
          <w:rFonts w:ascii="Times New Roman" w:eastAsia="Times New Roman" w:hAnsi="Times New Roman" w:cs="Times New Roman"/>
          <w:sz w:val="24"/>
          <w:szCs w:val="24"/>
        </w:rPr>
        <w:t>(-т</w:t>
      </w:r>
      <w:r w:rsidR="00D576DF" w:rsidRPr="00081AC1">
        <w:rPr>
          <w:rFonts w:ascii="Times New Roman" w:eastAsia="Times New Roman" w:hAnsi="Times New Roman" w:cs="Times New Roman"/>
          <w:sz w:val="24"/>
          <w:szCs w:val="24"/>
        </w:rPr>
        <w:t>и</w:t>
      </w:r>
      <w:r w:rsidR="002F1D36" w:rsidRPr="00081AC1">
        <w:rPr>
          <w:rFonts w:ascii="Times New Roman" w:eastAsia="Times New Roman" w:hAnsi="Times New Roman" w:cs="Times New Roman"/>
          <w:sz w:val="24"/>
          <w:szCs w:val="24"/>
        </w:rPr>
        <w:t>)</w:t>
      </w:r>
      <w:r w:rsidRPr="00081AC1">
        <w:rPr>
          <w:rFonts w:ascii="Times New Roman" w:eastAsia="Times New Roman" w:hAnsi="Times New Roman" w:cs="Times New Roman"/>
          <w:sz w:val="24"/>
          <w:szCs w:val="24"/>
        </w:rPr>
        <w:t xml:space="preserve"> </w:t>
      </w:r>
      <w:r w:rsidRPr="00081AC1">
        <w:rPr>
          <w:rFonts w:ascii="Times New Roman" w:eastAsia="Times New Roman" w:hAnsi="Times New Roman" w:cs="Times New Roman"/>
          <w:sz w:val="24"/>
          <w:szCs w:val="24"/>
          <w:highlight w:val="white"/>
        </w:rPr>
        <w:t>відповідності системи управління якістю у виробництві вимогам ДСТУ ISO 9001:2015 або ДСТУ EN ISO 9001:2018 (EN ISO 9001:2015, IDT; ISO 9001:2015, IDT)</w:t>
      </w:r>
      <w:r w:rsidR="00040C2A" w:rsidRPr="00081AC1">
        <w:rPr>
          <w:rFonts w:ascii="Times New Roman" w:eastAsia="Times New Roman" w:hAnsi="Times New Roman" w:cs="Times New Roman"/>
          <w:sz w:val="24"/>
          <w:szCs w:val="24"/>
          <w:highlight w:val="white"/>
        </w:rPr>
        <w:t xml:space="preserve"> </w:t>
      </w:r>
      <w:r w:rsidRPr="00081AC1">
        <w:rPr>
          <w:rFonts w:ascii="Times New Roman" w:eastAsia="Times New Roman" w:hAnsi="Times New Roman" w:cs="Times New Roman"/>
          <w:sz w:val="24"/>
          <w:szCs w:val="24"/>
          <w:highlight w:val="white"/>
        </w:rPr>
        <w:t>або національних стандартів, якими їх замінено, виданого акредитованим органом з оцінки відповідності</w:t>
      </w:r>
      <w:r w:rsidR="002F1D36" w:rsidRPr="00081AC1">
        <w:rPr>
          <w:rFonts w:ascii="Times New Roman" w:eastAsia="Times New Roman" w:hAnsi="Times New Roman" w:cs="Times New Roman"/>
          <w:sz w:val="24"/>
          <w:szCs w:val="24"/>
          <w:highlight w:val="white"/>
        </w:rPr>
        <w:t xml:space="preserve"> </w:t>
      </w:r>
      <w:r w:rsidR="00040C2A" w:rsidRPr="00ED25DE">
        <w:rPr>
          <w:rFonts w:ascii="Times New Roman" w:eastAsia="Times New Roman" w:hAnsi="Times New Roman" w:cs="Times New Roman"/>
          <w:sz w:val="24"/>
          <w:szCs w:val="24"/>
        </w:rPr>
        <w:t>на ім’я виробника</w:t>
      </w:r>
      <w:r w:rsidR="002F1D36" w:rsidRPr="00ED25DE">
        <w:rPr>
          <w:rFonts w:ascii="Times New Roman" w:eastAsia="Times New Roman" w:hAnsi="Times New Roman" w:cs="Times New Roman"/>
          <w:sz w:val="24"/>
          <w:szCs w:val="24"/>
        </w:rPr>
        <w:t>(-</w:t>
      </w:r>
      <w:proofErr w:type="spellStart"/>
      <w:r w:rsidR="002F1D36" w:rsidRPr="00ED25DE">
        <w:rPr>
          <w:rFonts w:ascii="Times New Roman" w:eastAsia="Times New Roman" w:hAnsi="Times New Roman" w:cs="Times New Roman"/>
          <w:sz w:val="24"/>
          <w:szCs w:val="24"/>
        </w:rPr>
        <w:t>ків</w:t>
      </w:r>
      <w:proofErr w:type="spellEnd"/>
      <w:r w:rsidR="002F1D36" w:rsidRPr="00ED25DE">
        <w:rPr>
          <w:rFonts w:ascii="Times New Roman" w:eastAsia="Times New Roman" w:hAnsi="Times New Roman" w:cs="Times New Roman"/>
          <w:sz w:val="24"/>
          <w:szCs w:val="24"/>
        </w:rPr>
        <w:t>)</w:t>
      </w:r>
      <w:r w:rsidR="00D576DF" w:rsidRPr="00ED25DE">
        <w:rPr>
          <w:rFonts w:ascii="Times New Roman" w:eastAsia="Times New Roman" w:hAnsi="Times New Roman" w:cs="Times New Roman"/>
          <w:sz w:val="24"/>
          <w:szCs w:val="24"/>
        </w:rPr>
        <w:t xml:space="preserve"> </w:t>
      </w:r>
      <w:r w:rsidR="00040C2A" w:rsidRPr="00ED25DE">
        <w:rPr>
          <w:rFonts w:ascii="Times New Roman" w:eastAsia="Times New Roman" w:hAnsi="Times New Roman" w:cs="Times New Roman"/>
          <w:sz w:val="24"/>
          <w:szCs w:val="24"/>
        </w:rPr>
        <w:t>товар</w:t>
      </w:r>
      <w:r w:rsidR="00D576DF" w:rsidRPr="00ED25DE">
        <w:rPr>
          <w:rFonts w:ascii="Times New Roman" w:eastAsia="Times New Roman" w:hAnsi="Times New Roman" w:cs="Times New Roman"/>
          <w:sz w:val="24"/>
          <w:szCs w:val="24"/>
        </w:rPr>
        <w:t>у</w:t>
      </w:r>
      <w:r w:rsidR="002F1D36" w:rsidRPr="00ED25DE">
        <w:rPr>
          <w:rFonts w:ascii="Times New Roman" w:eastAsia="Times New Roman" w:hAnsi="Times New Roman" w:cs="Times New Roman"/>
          <w:sz w:val="24"/>
          <w:szCs w:val="24"/>
        </w:rPr>
        <w:t>(-р</w:t>
      </w:r>
      <w:r w:rsidR="00D576DF" w:rsidRPr="00ED25DE">
        <w:rPr>
          <w:rFonts w:ascii="Times New Roman" w:eastAsia="Times New Roman" w:hAnsi="Times New Roman" w:cs="Times New Roman"/>
          <w:sz w:val="24"/>
          <w:szCs w:val="24"/>
        </w:rPr>
        <w:t>ів</w:t>
      </w:r>
      <w:r w:rsidR="002F1D36" w:rsidRPr="00ED25DE">
        <w:rPr>
          <w:rFonts w:ascii="Times New Roman" w:eastAsia="Times New Roman" w:hAnsi="Times New Roman" w:cs="Times New Roman"/>
          <w:sz w:val="24"/>
          <w:szCs w:val="24"/>
        </w:rPr>
        <w:t xml:space="preserve">), </w:t>
      </w:r>
      <w:r w:rsidR="002F1D36" w:rsidRPr="00E25122">
        <w:rPr>
          <w:rFonts w:ascii="Times New Roman" w:eastAsia="Times New Roman" w:hAnsi="Times New Roman" w:cs="Times New Roman"/>
          <w:sz w:val="24"/>
          <w:szCs w:val="24"/>
        </w:rPr>
        <w:t>який(</w:t>
      </w:r>
      <w:r w:rsidR="00040C2A" w:rsidRPr="00E25122">
        <w:rPr>
          <w:rFonts w:ascii="Times New Roman" w:eastAsia="Times New Roman" w:hAnsi="Times New Roman" w:cs="Times New Roman"/>
          <w:sz w:val="24"/>
          <w:szCs w:val="24"/>
        </w:rPr>
        <w:t>як</w:t>
      </w:r>
      <w:r w:rsidR="002F1D36" w:rsidRPr="00E25122">
        <w:rPr>
          <w:rFonts w:ascii="Times New Roman" w:eastAsia="Times New Roman" w:hAnsi="Times New Roman" w:cs="Times New Roman"/>
          <w:sz w:val="24"/>
          <w:szCs w:val="24"/>
        </w:rPr>
        <w:t>і)</w:t>
      </w:r>
      <w:r w:rsidR="00040C2A" w:rsidRPr="00E25122">
        <w:rPr>
          <w:rFonts w:ascii="Times New Roman" w:eastAsia="Times New Roman" w:hAnsi="Times New Roman" w:cs="Times New Roman"/>
          <w:sz w:val="24"/>
          <w:szCs w:val="24"/>
        </w:rPr>
        <w:t xml:space="preserve"> </w:t>
      </w:r>
      <w:r w:rsidR="00D576DF" w:rsidRPr="00E25122">
        <w:rPr>
          <w:rFonts w:ascii="Times New Roman" w:eastAsia="Times New Roman" w:hAnsi="Times New Roman" w:cs="Times New Roman"/>
          <w:sz w:val="24"/>
          <w:szCs w:val="24"/>
        </w:rPr>
        <w:t>пропону</w:t>
      </w:r>
      <w:r w:rsidR="00DC3A10" w:rsidRPr="00E25122">
        <w:rPr>
          <w:rFonts w:ascii="Times New Roman" w:eastAsia="Times New Roman" w:hAnsi="Times New Roman" w:cs="Times New Roman"/>
          <w:sz w:val="24"/>
          <w:szCs w:val="24"/>
        </w:rPr>
        <w:t>ється(-</w:t>
      </w:r>
      <w:proofErr w:type="spellStart"/>
      <w:r w:rsidR="00D576DF" w:rsidRPr="00E25122">
        <w:rPr>
          <w:rFonts w:ascii="Times New Roman" w:eastAsia="Times New Roman" w:hAnsi="Times New Roman" w:cs="Times New Roman"/>
          <w:sz w:val="24"/>
          <w:szCs w:val="24"/>
        </w:rPr>
        <w:t>ються</w:t>
      </w:r>
      <w:proofErr w:type="spellEnd"/>
      <w:r w:rsidR="00DC3A10" w:rsidRPr="00E25122">
        <w:rPr>
          <w:rFonts w:ascii="Times New Roman" w:eastAsia="Times New Roman" w:hAnsi="Times New Roman" w:cs="Times New Roman"/>
          <w:sz w:val="24"/>
          <w:szCs w:val="24"/>
        </w:rPr>
        <w:t>)</w:t>
      </w:r>
      <w:r w:rsidR="00D576DF" w:rsidRPr="00E25122">
        <w:rPr>
          <w:rFonts w:ascii="Times New Roman" w:eastAsia="Times New Roman" w:hAnsi="Times New Roman" w:cs="Times New Roman"/>
          <w:sz w:val="24"/>
          <w:szCs w:val="24"/>
        </w:rPr>
        <w:t xml:space="preserve"> учасником та який(які) </w:t>
      </w:r>
      <w:r w:rsidR="00040C2A" w:rsidRPr="00E25122">
        <w:rPr>
          <w:rFonts w:ascii="Times New Roman" w:eastAsia="Times New Roman" w:hAnsi="Times New Roman" w:cs="Times New Roman"/>
          <w:sz w:val="24"/>
          <w:szCs w:val="24"/>
        </w:rPr>
        <w:t>при виконанні робіт передбача</w:t>
      </w:r>
      <w:r w:rsidR="00C52AA5" w:rsidRPr="00E25122">
        <w:rPr>
          <w:rFonts w:ascii="Times New Roman" w:eastAsia="Times New Roman" w:hAnsi="Times New Roman" w:cs="Times New Roman"/>
          <w:sz w:val="24"/>
          <w:szCs w:val="24"/>
        </w:rPr>
        <w:t>є(-</w:t>
      </w:r>
      <w:proofErr w:type="spellStart"/>
      <w:r w:rsidR="002F1D36" w:rsidRPr="00E25122">
        <w:rPr>
          <w:rFonts w:ascii="Times New Roman" w:eastAsia="Times New Roman" w:hAnsi="Times New Roman" w:cs="Times New Roman"/>
          <w:sz w:val="24"/>
          <w:szCs w:val="24"/>
        </w:rPr>
        <w:t>ють</w:t>
      </w:r>
      <w:proofErr w:type="spellEnd"/>
      <w:r w:rsidR="00C52AA5" w:rsidRPr="00E25122">
        <w:rPr>
          <w:rFonts w:ascii="Times New Roman" w:eastAsia="Times New Roman" w:hAnsi="Times New Roman" w:cs="Times New Roman"/>
          <w:sz w:val="24"/>
          <w:szCs w:val="24"/>
        </w:rPr>
        <w:t>)</w:t>
      </w:r>
      <w:r w:rsidR="00040C2A" w:rsidRPr="00E25122">
        <w:rPr>
          <w:rFonts w:ascii="Times New Roman" w:eastAsia="Times New Roman" w:hAnsi="Times New Roman" w:cs="Times New Roman"/>
          <w:sz w:val="24"/>
          <w:szCs w:val="24"/>
        </w:rPr>
        <w:t xml:space="preserve"> набуття Замовником </w:t>
      </w:r>
      <w:r w:rsidR="002F1D36" w:rsidRPr="00E25122">
        <w:rPr>
          <w:rFonts w:ascii="Times New Roman" w:eastAsia="Times New Roman" w:hAnsi="Times New Roman" w:cs="Times New Roman"/>
          <w:sz w:val="24"/>
          <w:szCs w:val="24"/>
        </w:rPr>
        <w:t>його(їх)</w:t>
      </w:r>
      <w:r w:rsidR="00040C2A" w:rsidRPr="00E25122">
        <w:rPr>
          <w:rFonts w:ascii="Times New Roman" w:eastAsia="Times New Roman" w:hAnsi="Times New Roman" w:cs="Times New Roman"/>
          <w:sz w:val="24"/>
          <w:szCs w:val="24"/>
        </w:rPr>
        <w:t xml:space="preserve"> у власність та </w:t>
      </w:r>
      <w:r w:rsidR="002F1D36" w:rsidRPr="00E25122">
        <w:rPr>
          <w:rFonts w:ascii="Times New Roman" w:eastAsia="Times New Roman" w:hAnsi="Times New Roman" w:cs="Times New Roman"/>
          <w:sz w:val="24"/>
          <w:szCs w:val="24"/>
        </w:rPr>
        <w:t>який(які)</w:t>
      </w:r>
      <w:r w:rsidR="00040C2A" w:rsidRPr="00E25122">
        <w:rPr>
          <w:rFonts w:ascii="Times New Roman" w:eastAsia="Times New Roman" w:hAnsi="Times New Roman" w:cs="Times New Roman"/>
          <w:sz w:val="24"/>
          <w:szCs w:val="24"/>
        </w:rPr>
        <w:t xml:space="preserve"> </w:t>
      </w:r>
      <w:r w:rsidR="00FA7CBB" w:rsidRPr="00E25122">
        <w:rPr>
          <w:rFonts w:ascii="Times New Roman" w:eastAsia="Times New Roman" w:hAnsi="Times New Roman" w:cs="Times New Roman"/>
          <w:sz w:val="24"/>
          <w:szCs w:val="24"/>
        </w:rPr>
        <w:t>включено</w:t>
      </w:r>
      <w:r w:rsidR="00040C2A" w:rsidRPr="00E25122">
        <w:rPr>
          <w:rFonts w:ascii="Times New Roman" w:eastAsia="Times New Roman" w:hAnsi="Times New Roman" w:cs="Times New Roman"/>
          <w:sz w:val="24"/>
          <w:szCs w:val="24"/>
        </w:rPr>
        <w:t xml:space="preserve"> до Переліку товарів, визначених </w:t>
      </w:r>
      <w:hyperlink r:id="rId11" w:anchor="n2169" w:history="1">
        <w:r w:rsidR="00040C2A" w:rsidRPr="00E25122">
          <w:rPr>
            <w:rStyle w:val="a6"/>
            <w:rFonts w:ascii="Times New Roman" w:eastAsia="Times New Roman" w:hAnsi="Times New Roman" w:cs="Times New Roman"/>
            <w:sz w:val="24"/>
            <w:szCs w:val="24"/>
          </w:rPr>
          <w:t>підпунктом 2</w:t>
        </w:r>
      </w:hyperlink>
      <w:r w:rsidR="00040C2A" w:rsidRPr="00E25122">
        <w:rPr>
          <w:rFonts w:ascii="Times New Roman" w:eastAsia="Times New Roman" w:hAnsi="Times New Roman" w:cs="Times New Roman"/>
          <w:sz w:val="24"/>
          <w:szCs w:val="24"/>
        </w:rPr>
        <w:t> пункту 6</w:t>
      </w:r>
      <w:r w:rsidR="00040C2A" w:rsidRPr="00E25122">
        <w:rPr>
          <w:rFonts w:ascii="Times New Roman" w:eastAsia="Times New Roman" w:hAnsi="Times New Roman" w:cs="Times New Roman"/>
          <w:sz w:val="24"/>
          <w:szCs w:val="24"/>
          <w:vertAlign w:val="superscript"/>
        </w:rPr>
        <w:t>1</w:t>
      </w:r>
      <w:r w:rsidR="00040C2A" w:rsidRPr="00E25122">
        <w:rPr>
          <w:rFonts w:ascii="Times New Roman" w:eastAsia="Times New Roman" w:hAnsi="Times New Roman" w:cs="Times New Roman"/>
          <w:sz w:val="24"/>
          <w:szCs w:val="24"/>
        </w:rPr>
        <w:t xml:space="preserve"> Розділу Х Закону України «Про публічні закупівлі».</w:t>
      </w:r>
      <w:r w:rsidR="00474248" w:rsidRPr="00474248">
        <w:rPr>
          <w:rFonts w:ascii="Times New Roman" w:eastAsia="Times New Roman" w:hAnsi="Times New Roman" w:cs="Times New Roman"/>
          <w:sz w:val="24"/>
          <w:szCs w:val="24"/>
        </w:rPr>
        <w:t xml:space="preserve"> </w:t>
      </w:r>
    </w:p>
    <w:p w14:paraId="0F4694C7" w14:textId="462BA5FF" w:rsidR="00CF61AF" w:rsidRPr="00081AC1" w:rsidRDefault="00CF61AF" w:rsidP="00CF61AF">
      <w:pPr>
        <w:pBdr>
          <w:top w:val="nil"/>
          <w:left w:val="nil"/>
          <w:bottom w:val="nil"/>
          <w:right w:val="nil"/>
          <w:between w:val="nil"/>
        </w:pBdr>
        <w:tabs>
          <w:tab w:val="left" w:pos="698"/>
        </w:tabs>
        <w:spacing w:after="0"/>
        <w:ind w:firstLine="709"/>
        <w:jc w:val="both"/>
        <w:rPr>
          <w:rFonts w:ascii="Times New Roman" w:eastAsia="Times New Roman" w:hAnsi="Times New Roman" w:cs="Times New Roman"/>
          <w:sz w:val="24"/>
          <w:szCs w:val="24"/>
          <w:highlight w:val="yellow"/>
        </w:rPr>
      </w:pPr>
    </w:p>
    <w:p w14:paraId="3CC5F882" w14:textId="4C55F4EA" w:rsidR="000B5529" w:rsidRPr="00081AC1" w:rsidRDefault="00CF61AF" w:rsidP="000B5529">
      <w:pPr>
        <w:pBdr>
          <w:top w:val="nil"/>
          <w:left w:val="nil"/>
          <w:bottom w:val="nil"/>
          <w:right w:val="nil"/>
          <w:between w:val="nil"/>
        </w:pBdr>
        <w:tabs>
          <w:tab w:val="left" w:pos="698"/>
        </w:tabs>
        <w:spacing w:after="0"/>
        <w:ind w:firstLine="709"/>
        <w:jc w:val="both"/>
        <w:rPr>
          <w:rFonts w:ascii="Times New Roman" w:hAnsi="Times New Roman" w:cs="Times New Roman"/>
          <w:sz w:val="24"/>
          <w:szCs w:val="24"/>
        </w:rPr>
      </w:pPr>
      <w:r w:rsidRPr="00081AC1">
        <w:rPr>
          <w:rFonts w:ascii="Times New Roman" w:eastAsia="Times New Roman" w:hAnsi="Times New Roman" w:cs="Times New Roman"/>
          <w:sz w:val="24"/>
          <w:szCs w:val="24"/>
          <w:highlight w:val="white"/>
        </w:rPr>
        <w:t xml:space="preserve">Вимога щодо надання інформації/документів відповідно до п. 7-8 цього Додатку не застосовується до закупівлі </w:t>
      </w:r>
      <w:r w:rsidRPr="00081AC1">
        <w:rPr>
          <w:rFonts w:ascii="Times New Roman" w:eastAsia="Times New Roman" w:hAnsi="Times New Roman" w:cs="Times New Roman"/>
          <w:iCs/>
          <w:sz w:val="24"/>
          <w:szCs w:val="24"/>
          <w:highlight w:val="white"/>
        </w:rPr>
        <w:t>робіт, якщо виконання таких робіт передбачає набуття замовником у власність товарів, визначених підпунктом 2 пункту 6-1 Прикінцевих та перехідних положень Закону,</w:t>
      </w:r>
      <w:r w:rsidRPr="00081AC1">
        <w:rPr>
          <w:rFonts w:ascii="Times New Roman" w:eastAsia="Times New Roman" w:hAnsi="Times New Roman" w:cs="Times New Roman"/>
          <w:sz w:val="24"/>
          <w:szCs w:val="24"/>
          <w:highlight w:val="white"/>
        </w:rPr>
        <w:t xml:space="preserve"> вартість яких дорівнює або перевищує суми, зазначені в </w:t>
      </w:r>
      <w:hyperlink r:id="rId12">
        <w:r w:rsidRPr="00081AC1">
          <w:rPr>
            <w:rStyle w:val="a6"/>
            <w:rFonts w:ascii="Times New Roman" w:eastAsia="Times New Roman" w:hAnsi="Times New Roman" w:cs="Times New Roman"/>
            <w:sz w:val="24"/>
            <w:szCs w:val="24"/>
            <w:highlight w:val="white"/>
          </w:rPr>
          <w:t>Угоді про державні закупівлі</w:t>
        </w:r>
      </w:hyperlink>
      <w:r w:rsidRPr="00081AC1">
        <w:rPr>
          <w:rFonts w:ascii="Times New Roman" w:eastAsia="Times New Roman" w:hAnsi="Times New Roman" w:cs="Times New Roman"/>
          <w:sz w:val="24"/>
          <w:szCs w:val="24"/>
          <w:highlight w:val="white"/>
        </w:rPr>
        <w:t xml:space="preserve">, укладеній 15 квітня 1994 р. в м. Марракеші, із змінами, внесеними </w:t>
      </w:r>
      <w:hyperlink r:id="rId13">
        <w:r w:rsidRPr="00081AC1">
          <w:rPr>
            <w:rStyle w:val="a6"/>
            <w:rFonts w:ascii="Times New Roman" w:eastAsia="Times New Roman" w:hAnsi="Times New Roman" w:cs="Times New Roman"/>
            <w:sz w:val="24"/>
            <w:szCs w:val="24"/>
            <w:highlight w:val="white"/>
          </w:rPr>
          <w:t>Протоколом про внесення змін до Угоди про державні закупівлі</w:t>
        </w:r>
      </w:hyperlink>
      <w:r w:rsidRPr="00081AC1">
        <w:rPr>
          <w:rFonts w:ascii="Times New Roman" w:eastAsia="Times New Roman" w:hAnsi="Times New Roman" w:cs="Times New Roman"/>
          <w:sz w:val="24"/>
          <w:szCs w:val="24"/>
          <w:highlight w:val="white"/>
        </w:rPr>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4">
        <w:r w:rsidRPr="00081AC1">
          <w:rPr>
            <w:rStyle w:val="a6"/>
            <w:rFonts w:ascii="Times New Roman" w:eastAsia="Times New Roman" w:hAnsi="Times New Roman" w:cs="Times New Roman"/>
            <w:sz w:val="24"/>
            <w:szCs w:val="24"/>
            <w:highlight w:val="white"/>
          </w:rPr>
          <w:t>Закону України</w:t>
        </w:r>
      </w:hyperlink>
      <w:r w:rsidRPr="00081AC1">
        <w:rPr>
          <w:rFonts w:ascii="Times New Roman" w:eastAsia="Times New Roman" w:hAnsi="Times New Roman" w:cs="Times New Roman"/>
          <w:sz w:val="24"/>
          <w:szCs w:val="24"/>
          <w:highlight w:val="white"/>
        </w:rPr>
        <w:t xml:space="preserve"> «Про приєднання України до Угоди про державні закупівлі»</w:t>
      </w:r>
      <w:r w:rsidR="000B5529" w:rsidRPr="00081AC1">
        <w:rPr>
          <w:rFonts w:ascii="Times New Roman" w:eastAsia="Times New Roman" w:hAnsi="Times New Roman" w:cs="Times New Roman"/>
          <w:sz w:val="24"/>
          <w:szCs w:val="24"/>
          <w:highlight w:val="white"/>
        </w:rPr>
        <w:t>,</w:t>
      </w:r>
      <w:r w:rsidRPr="00081AC1">
        <w:rPr>
          <w:rFonts w:ascii="Times New Roman" w:eastAsia="Times New Roman" w:hAnsi="Times New Roman" w:cs="Times New Roman"/>
          <w:b/>
          <w:bCs/>
          <w:sz w:val="24"/>
          <w:szCs w:val="24"/>
          <w:highlight w:val="white"/>
        </w:rPr>
        <w:t xml:space="preserve"> про що учасником надається лист-пояснення в довільній формі</w:t>
      </w:r>
      <w:r w:rsidR="000B5529" w:rsidRPr="00081AC1">
        <w:rPr>
          <w:i/>
          <w:iCs/>
          <w:sz w:val="20"/>
          <w:szCs w:val="20"/>
        </w:rPr>
        <w:t xml:space="preserve"> </w:t>
      </w:r>
      <w:r w:rsidR="000B5529" w:rsidRPr="00081AC1">
        <w:rPr>
          <w:rFonts w:ascii="Times New Roman" w:hAnsi="Times New Roman" w:cs="Times New Roman"/>
          <w:b/>
          <w:bCs/>
          <w:sz w:val="24"/>
          <w:szCs w:val="24"/>
        </w:rPr>
        <w:t xml:space="preserve">та сертифікат походження товару, </w:t>
      </w:r>
      <w:r w:rsidR="000B5529" w:rsidRPr="00081AC1">
        <w:rPr>
          <w:rFonts w:ascii="Times New Roman" w:hAnsi="Times New Roman" w:cs="Times New Roman"/>
          <w:sz w:val="24"/>
          <w:szCs w:val="24"/>
        </w:rPr>
        <w:t xml:space="preserve">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w:t>
      </w:r>
    </w:p>
    <w:p w14:paraId="2A55B274" w14:textId="77777777" w:rsidR="000B5529" w:rsidRPr="00081AC1" w:rsidRDefault="000B5529" w:rsidP="000B5529">
      <w:pPr>
        <w:pBdr>
          <w:top w:val="nil"/>
          <w:left w:val="nil"/>
          <w:bottom w:val="nil"/>
          <w:right w:val="nil"/>
          <w:between w:val="nil"/>
        </w:pBdr>
        <w:tabs>
          <w:tab w:val="left" w:pos="698"/>
        </w:tabs>
        <w:spacing w:after="0"/>
        <w:ind w:firstLine="709"/>
        <w:jc w:val="both"/>
        <w:rPr>
          <w:i/>
          <w:iCs/>
          <w:sz w:val="20"/>
          <w:szCs w:val="20"/>
        </w:rPr>
      </w:pPr>
    </w:p>
    <w:p w14:paraId="7D9C359B" w14:textId="7F4F5D17" w:rsidR="000B5529" w:rsidRPr="00081AC1" w:rsidRDefault="00064EBF" w:rsidP="000B5529">
      <w:pPr>
        <w:pBdr>
          <w:top w:val="nil"/>
          <w:left w:val="nil"/>
          <w:bottom w:val="nil"/>
          <w:right w:val="nil"/>
          <w:between w:val="nil"/>
        </w:pBdr>
        <w:tabs>
          <w:tab w:val="left" w:pos="698"/>
        </w:tabs>
        <w:spacing w:after="0"/>
        <w:ind w:firstLine="709"/>
        <w:jc w:val="both"/>
        <w:rPr>
          <w:i/>
          <w:iCs/>
          <w:sz w:val="24"/>
          <w:szCs w:val="24"/>
        </w:rPr>
      </w:pPr>
      <w:r w:rsidRPr="00081AC1">
        <w:rPr>
          <w:i/>
          <w:iCs/>
          <w:sz w:val="24"/>
          <w:szCs w:val="24"/>
        </w:rPr>
        <w:t>Замовник самостійно перевіряє інформацію щодо ступеня локалізації виробництва товару(</w:t>
      </w:r>
      <w:proofErr w:type="spellStart"/>
      <w:r w:rsidRPr="00081AC1">
        <w:rPr>
          <w:i/>
          <w:iCs/>
          <w:sz w:val="24"/>
          <w:szCs w:val="24"/>
        </w:rPr>
        <w:t>ів</w:t>
      </w:r>
      <w:proofErr w:type="spellEnd"/>
      <w:r w:rsidRPr="00081AC1">
        <w:rPr>
          <w:i/>
          <w:iCs/>
          <w:sz w:val="24"/>
          <w:szCs w:val="24"/>
        </w:rPr>
        <w:t xml:space="preserve">), який(і) замовник набуває у власність під час виконання робіт у переліку товарів, що є предметом закупівлі, з підтвердженим ступенем локалізації за посиланням: </w:t>
      </w:r>
      <w:r w:rsidRPr="00081AC1">
        <w:rPr>
          <w:i/>
          <w:iCs/>
          <w:sz w:val="24"/>
          <w:szCs w:val="24"/>
          <w:u w:val="single"/>
        </w:rPr>
        <w:t>https://prozorro.gov.ua/search/products?local_share=10</w:t>
      </w:r>
      <w:r w:rsidR="000B5529" w:rsidRPr="00081AC1">
        <w:rPr>
          <w:i/>
          <w:iCs/>
          <w:sz w:val="24"/>
          <w:szCs w:val="24"/>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6CC17F68" w14:textId="77777777" w:rsidR="000B5529" w:rsidRPr="00081AC1" w:rsidRDefault="000B5529" w:rsidP="000B5529">
      <w:pPr>
        <w:ind w:firstLine="460"/>
        <w:jc w:val="both"/>
        <w:rPr>
          <w:i/>
          <w:iCs/>
          <w:sz w:val="24"/>
          <w:szCs w:val="24"/>
        </w:rPr>
      </w:pPr>
    </w:p>
    <w:p w14:paraId="6CB4F2CC" w14:textId="24F88598" w:rsidR="00382A43" w:rsidRPr="00081AC1" w:rsidRDefault="000B5529" w:rsidP="00085E51">
      <w:pPr>
        <w:ind w:firstLine="460"/>
        <w:jc w:val="both"/>
        <w:rPr>
          <w:rFonts w:ascii="Times New Roman" w:eastAsia="Tahoma" w:hAnsi="Times New Roman" w:cs="Times New Roman"/>
          <w:b/>
          <w:bCs/>
          <w:strike/>
          <w:color w:val="000000"/>
          <w:sz w:val="24"/>
          <w:szCs w:val="24"/>
          <w:lang w:eastAsia="zh-CN" w:bidi="uk-UA"/>
        </w:rPr>
      </w:pPr>
      <w:r w:rsidRPr="00081AC1">
        <w:rPr>
          <w:i/>
          <w:iCs/>
          <w:sz w:val="24"/>
          <w:szCs w:val="24"/>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w:t>
      </w:r>
      <w:r w:rsidR="00085E51" w:rsidRPr="00081AC1">
        <w:rPr>
          <w:i/>
          <w:iCs/>
          <w:sz w:val="24"/>
          <w:szCs w:val="24"/>
        </w:rPr>
        <w:t>з підстав, визначених </w:t>
      </w:r>
      <w:hyperlink r:id="rId15" w:anchor="Text:~:text=41.%20%D0%97%D0%B0%D0%BC%D0%BE%D0%B2%D0%BD%D0%B8%D0%BA%20%D0%B2%D1%96%D0%B4%D1%85%D0%B8%D0%BB%D1%8F%D1%94,39%20%D1%86%D0%B8%D1%85%20%D0%BE%D1%81%D0%BE%D0%B1%D0%BB%D0%B8%D0%B2%D0%BE%D1%81%D1%82%D0%B5%D0%B9." w:tgtFrame="_blank" w:history="1">
        <w:r w:rsidR="00085E51" w:rsidRPr="00081AC1">
          <w:rPr>
            <w:rStyle w:val="a6"/>
            <w:b/>
            <w:bCs/>
            <w:i/>
            <w:iCs/>
            <w:color w:val="auto"/>
            <w:sz w:val="24"/>
            <w:szCs w:val="24"/>
          </w:rPr>
          <w:t>пунктом 4</w:t>
        </w:r>
        <w:r w:rsidR="00E8670F" w:rsidRPr="00081AC1">
          <w:rPr>
            <w:rStyle w:val="a6"/>
            <w:b/>
            <w:bCs/>
            <w:i/>
            <w:iCs/>
            <w:color w:val="auto"/>
            <w:sz w:val="24"/>
            <w:szCs w:val="24"/>
          </w:rPr>
          <w:t>4</w:t>
        </w:r>
        <w:r w:rsidR="00085E51" w:rsidRPr="00081AC1">
          <w:rPr>
            <w:rStyle w:val="a6"/>
            <w:b/>
            <w:bCs/>
            <w:i/>
            <w:iCs/>
            <w:color w:val="auto"/>
            <w:sz w:val="24"/>
            <w:szCs w:val="24"/>
          </w:rPr>
          <w:t xml:space="preserve"> Особливостей</w:t>
        </w:r>
      </w:hyperlink>
      <w:r w:rsidR="00085E51" w:rsidRPr="00081AC1">
        <w:rPr>
          <w:i/>
          <w:iCs/>
          <w:sz w:val="24"/>
          <w:szCs w:val="24"/>
        </w:rPr>
        <w:t>.</w:t>
      </w:r>
    </w:p>
    <w:sectPr w:rsidR="00382A43" w:rsidRPr="00081AC1" w:rsidSect="008618BD">
      <w:footerReference w:type="default" r:id="rId16"/>
      <w:headerReference w:type="first" r:id="rId17"/>
      <w:pgSz w:w="11906" w:h="16838"/>
      <w:pgMar w:top="568" w:right="567" w:bottom="1134" w:left="850"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DCE6" w14:textId="77777777" w:rsidR="00350B41" w:rsidRDefault="00350B41">
      <w:pPr>
        <w:spacing w:after="0" w:line="240" w:lineRule="auto"/>
      </w:pPr>
      <w:r>
        <w:separator/>
      </w:r>
    </w:p>
  </w:endnote>
  <w:endnote w:type="continuationSeparator" w:id="0">
    <w:p w14:paraId="7E81DD1A" w14:textId="77777777" w:rsidR="00350B41" w:rsidRDefault="0035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altName w:val="Calibr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08D" w14:textId="165CA38B" w:rsidR="00B4561C" w:rsidRDefault="00B4561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93BB" w14:textId="77777777" w:rsidR="00350B41" w:rsidRDefault="00350B41">
      <w:pPr>
        <w:spacing w:after="0" w:line="240" w:lineRule="auto"/>
      </w:pPr>
      <w:r>
        <w:separator/>
      </w:r>
    </w:p>
  </w:footnote>
  <w:footnote w:type="continuationSeparator" w:id="0">
    <w:p w14:paraId="033F778F" w14:textId="77777777" w:rsidR="00350B41" w:rsidRDefault="00350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7"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0922271">
    <w:abstractNumId w:val="6"/>
  </w:num>
  <w:num w:numId="2" w16cid:durableId="1694187426">
    <w:abstractNumId w:val="3"/>
  </w:num>
  <w:num w:numId="3" w16cid:durableId="1808743967">
    <w:abstractNumId w:val="0"/>
  </w:num>
  <w:num w:numId="4" w16cid:durableId="221601773">
    <w:abstractNumId w:val="13"/>
  </w:num>
  <w:num w:numId="5" w16cid:durableId="956179299">
    <w:abstractNumId w:val="14"/>
  </w:num>
  <w:num w:numId="6" w16cid:durableId="2073692942">
    <w:abstractNumId w:val="16"/>
  </w:num>
  <w:num w:numId="7" w16cid:durableId="1845362728">
    <w:abstractNumId w:val="7"/>
  </w:num>
  <w:num w:numId="8" w16cid:durableId="1339111977">
    <w:abstractNumId w:val="15"/>
  </w:num>
  <w:num w:numId="9" w16cid:durableId="1150823870">
    <w:abstractNumId w:val="5"/>
  </w:num>
  <w:num w:numId="10" w16cid:durableId="725882726">
    <w:abstractNumId w:val="2"/>
  </w:num>
  <w:num w:numId="11" w16cid:durableId="822350654">
    <w:abstractNumId w:val="11"/>
  </w:num>
  <w:num w:numId="12" w16cid:durableId="1483809024">
    <w:abstractNumId w:val="1"/>
  </w:num>
  <w:num w:numId="13" w16cid:durableId="1211770091">
    <w:abstractNumId w:val="10"/>
  </w:num>
  <w:num w:numId="14" w16cid:durableId="1021860187">
    <w:abstractNumId w:val="12"/>
  </w:num>
  <w:num w:numId="15" w16cid:durableId="1858932235">
    <w:abstractNumId w:val="9"/>
  </w:num>
  <w:num w:numId="16" w16cid:durableId="905603967">
    <w:abstractNumId w:val="17"/>
  </w:num>
  <w:num w:numId="17" w16cid:durableId="1508054631">
    <w:abstractNumId w:val="8"/>
  </w:num>
  <w:num w:numId="18" w16cid:durableId="729882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6F5"/>
    <w:rsid w:val="00005F2C"/>
    <w:rsid w:val="00014B08"/>
    <w:rsid w:val="00017EEC"/>
    <w:rsid w:val="00021E20"/>
    <w:rsid w:val="0002301E"/>
    <w:rsid w:val="00031636"/>
    <w:rsid w:val="000342B6"/>
    <w:rsid w:val="00035287"/>
    <w:rsid w:val="00036991"/>
    <w:rsid w:val="000401CF"/>
    <w:rsid w:val="00040C2A"/>
    <w:rsid w:val="00056CC1"/>
    <w:rsid w:val="00064EBF"/>
    <w:rsid w:val="000670A0"/>
    <w:rsid w:val="00072B26"/>
    <w:rsid w:val="00081091"/>
    <w:rsid w:val="00081AC1"/>
    <w:rsid w:val="00082783"/>
    <w:rsid w:val="0008523A"/>
    <w:rsid w:val="00085285"/>
    <w:rsid w:val="00085E51"/>
    <w:rsid w:val="00090D56"/>
    <w:rsid w:val="000933F7"/>
    <w:rsid w:val="000972FE"/>
    <w:rsid w:val="000A5625"/>
    <w:rsid w:val="000B0158"/>
    <w:rsid w:val="000B30DB"/>
    <w:rsid w:val="000B4D5A"/>
    <w:rsid w:val="000B5529"/>
    <w:rsid w:val="000B6A6B"/>
    <w:rsid w:val="000B76F1"/>
    <w:rsid w:val="000C15DA"/>
    <w:rsid w:val="000C1866"/>
    <w:rsid w:val="000C1F6F"/>
    <w:rsid w:val="000C5CCF"/>
    <w:rsid w:val="000C7AB3"/>
    <w:rsid w:val="000E32A6"/>
    <w:rsid w:val="0011463F"/>
    <w:rsid w:val="00117273"/>
    <w:rsid w:val="00124797"/>
    <w:rsid w:val="001453DC"/>
    <w:rsid w:val="00160771"/>
    <w:rsid w:val="001634A7"/>
    <w:rsid w:val="001640F6"/>
    <w:rsid w:val="00175F0B"/>
    <w:rsid w:val="00182BA7"/>
    <w:rsid w:val="00192C28"/>
    <w:rsid w:val="001941BC"/>
    <w:rsid w:val="001943A9"/>
    <w:rsid w:val="001B79CF"/>
    <w:rsid w:val="001C31F9"/>
    <w:rsid w:val="001C324C"/>
    <w:rsid w:val="001C4FD4"/>
    <w:rsid w:val="001C7612"/>
    <w:rsid w:val="001D0FFB"/>
    <w:rsid w:val="001D4327"/>
    <w:rsid w:val="001F43B5"/>
    <w:rsid w:val="0020020B"/>
    <w:rsid w:val="002014BC"/>
    <w:rsid w:val="002052E5"/>
    <w:rsid w:val="00213C86"/>
    <w:rsid w:val="002240BA"/>
    <w:rsid w:val="00231FD9"/>
    <w:rsid w:val="00234B53"/>
    <w:rsid w:val="00240762"/>
    <w:rsid w:val="002454EB"/>
    <w:rsid w:val="002518D0"/>
    <w:rsid w:val="00266C07"/>
    <w:rsid w:val="00273BAF"/>
    <w:rsid w:val="00284C3C"/>
    <w:rsid w:val="00287A9E"/>
    <w:rsid w:val="00292F5B"/>
    <w:rsid w:val="002932FF"/>
    <w:rsid w:val="002A1A2C"/>
    <w:rsid w:val="002B7482"/>
    <w:rsid w:val="002C0350"/>
    <w:rsid w:val="002C5DB0"/>
    <w:rsid w:val="002C748C"/>
    <w:rsid w:val="002D478C"/>
    <w:rsid w:val="002E130F"/>
    <w:rsid w:val="002F1203"/>
    <w:rsid w:val="002F1D36"/>
    <w:rsid w:val="002F3873"/>
    <w:rsid w:val="002F499E"/>
    <w:rsid w:val="002F6458"/>
    <w:rsid w:val="00317910"/>
    <w:rsid w:val="00317C9D"/>
    <w:rsid w:val="00321A32"/>
    <w:rsid w:val="0032544A"/>
    <w:rsid w:val="00325629"/>
    <w:rsid w:val="003277ED"/>
    <w:rsid w:val="00327B4E"/>
    <w:rsid w:val="00330EA3"/>
    <w:rsid w:val="00332139"/>
    <w:rsid w:val="00332946"/>
    <w:rsid w:val="003337FF"/>
    <w:rsid w:val="00337DFA"/>
    <w:rsid w:val="00342AB1"/>
    <w:rsid w:val="00350B41"/>
    <w:rsid w:val="00362134"/>
    <w:rsid w:val="003632FE"/>
    <w:rsid w:val="003667F8"/>
    <w:rsid w:val="00367448"/>
    <w:rsid w:val="003674B2"/>
    <w:rsid w:val="003753A8"/>
    <w:rsid w:val="00382279"/>
    <w:rsid w:val="00382A43"/>
    <w:rsid w:val="00382E5B"/>
    <w:rsid w:val="00386B2A"/>
    <w:rsid w:val="003919AD"/>
    <w:rsid w:val="003919F8"/>
    <w:rsid w:val="003939ED"/>
    <w:rsid w:val="00395E41"/>
    <w:rsid w:val="003A6219"/>
    <w:rsid w:val="003A697A"/>
    <w:rsid w:val="003B156E"/>
    <w:rsid w:val="003B163A"/>
    <w:rsid w:val="003B3E07"/>
    <w:rsid w:val="003C0DAE"/>
    <w:rsid w:val="003C5405"/>
    <w:rsid w:val="003E18DA"/>
    <w:rsid w:val="003E4480"/>
    <w:rsid w:val="003F2400"/>
    <w:rsid w:val="003F522A"/>
    <w:rsid w:val="003F6AA6"/>
    <w:rsid w:val="00403D0F"/>
    <w:rsid w:val="00421FAA"/>
    <w:rsid w:val="00424204"/>
    <w:rsid w:val="0042569D"/>
    <w:rsid w:val="004329B3"/>
    <w:rsid w:val="00441D1B"/>
    <w:rsid w:val="004536EA"/>
    <w:rsid w:val="00474248"/>
    <w:rsid w:val="0047444B"/>
    <w:rsid w:val="00477580"/>
    <w:rsid w:val="004814B6"/>
    <w:rsid w:val="00495620"/>
    <w:rsid w:val="00497D07"/>
    <w:rsid w:val="004A15F9"/>
    <w:rsid w:val="004A1AE9"/>
    <w:rsid w:val="004A4360"/>
    <w:rsid w:val="004A5C59"/>
    <w:rsid w:val="004B355D"/>
    <w:rsid w:val="004B6F31"/>
    <w:rsid w:val="004E730A"/>
    <w:rsid w:val="004F5733"/>
    <w:rsid w:val="005046FB"/>
    <w:rsid w:val="005073AB"/>
    <w:rsid w:val="005210EF"/>
    <w:rsid w:val="00524749"/>
    <w:rsid w:val="0055385B"/>
    <w:rsid w:val="00553A8C"/>
    <w:rsid w:val="00563303"/>
    <w:rsid w:val="00571877"/>
    <w:rsid w:val="00574160"/>
    <w:rsid w:val="00580327"/>
    <w:rsid w:val="00585773"/>
    <w:rsid w:val="005935B4"/>
    <w:rsid w:val="005A040D"/>
    <w:rsid w:val="005A1B7A"/>
    <w:rsid w:val="005A469B"/>
    <w:rsid w:val="005C062A"/>
    <w:rsid w:val="005C0D1C"/>
    <w:rsid w:val="005C680F"/>
    <w:rsid w:val="005E3BB9"/>
    <w:rsid w:val="005E45CE"/>
    <w:rsid w:val="005E6A75"/>
    <w:rsid w:val="005F046B"/>
    <w:rsid w:val="005F1393"/>
    <w:rsid w:val="005F147F"/>
    <w:rsid w:val="005F354D"/>
    <w:rsid w:val="005F4FF6"/>
    <w:rsid w:val="00600BB6"/>
    <w:rsid w:val="00606EB6"/>
    <w:rsid w:val="00630C56"/>
    <w:rsid w:val="0063190F"/>
    <w:rsid w:val="00631A07"/>
    <w:rsid w:val="006334D7"/>
    <w:rsid w:val="00635D6A"/>
    <w:rsid w:val="00641B34"/>
    <w:rsid w:val="006626C5"/>
    <w:rsid w:val="0066342F"/>
    <w:rsid w:val="00665A9B"/>
    <w:rsid w:val="0067095E"/>
    <w:rsid w:val="006710EA"/>
    <w:rsid w:val="00673C8C"/>
    <w:rsid w:val="006849B1"/>
    <w:rsid w:val="00686D86"/>
    <w:rsid w:val="00697F58"/>
    <w:rsid w:val="006A7D0C"/>
    <w:rsid w:val="006B2186"/>
    <w:rsid w:val="006B33DA"/>
    <w:rsid w:val="006C421A"/>
    <w:rsid w:val="006C6935"/>
    <w:rsid w:val="006F2353"/>
    <w:rsid w:val="00712828"/>
    <w:rsid w:val="007141C3"/>
    <w:rsid w:val="0072467B"/>
    <w:rsid w:val="007313F5"/>
    <w:rsid w:val="00735FF9"/>
    <w:rsid w:val="00737CB6"/>
    <w:rsid w:val="00737D7C"/>
    <w:rsid w:val="00742C63"/>
    <w:rsid w:val="007436B3"/>
    <w:rsid w:val="00745C82"/>
    <w:rsid w:val="00746BDC"/>
    <w:rsid w:val="007533EF"/>
    <w:rsid w:val="007747C7"/>
    <w:rsid w:val="00775138"/>
    <w:rsid w:val="00784307"/>
    <w:rsid w:val="007872DE"/>
    <w:rsid w:val="0079021C"/>
    <w:rsid w:val="0079649E"/>
    <w:rsid w:val="007A113E"/>
    <w:rsid w:val="007A1736"/>
    <w:rsid w:val="007A182E"/>
    <w:rsid w:val="007A20BD"/>
    <w:rsid w:val="007B4FE8"/>
    <w:rsid w:val="007C13E0"/>
    <w:rsid w:val="007C28C9"/>
    <w:rsid w:val="007D46FE"/>
    <w:rsid w:val="007D6D78"/>
    <w:rsid w:val="007E2533"/>
    <w:rsid w:val="007F2E76"/>
    <w:rsid w:val="00810CBB"/>
    <w:rsid w:val="00817A0A"/>
    <w:rsid w:val="008201BB"/>
    <w:rsid w:val="00820FD1"/>
    <w:rsid w:val="00822838"/>
    <w:rsid w:val="00826990"/>
    <w:rsid w:val="008305E4"/>
    <w:rsid w:val="00833C84"/>
    <w:rsid w:val="008369D7"/>
    <w:rsid w:val="00846D96"/>
    <w:rsid w:val="00847BC1"/>
    <w:rsid w:val="00853FCB"/>
    <w:rsid w:val="00860F16"/>
    <w:rsid w:val="008618BD"/>
    <w:rsid w:val="0086302D"/>
    <w:rsid w:val="00865506"/>
    <w:rsid w:val="00875363"/>
    <w:rsid w:val="00877DB2"/>
    <w:rsid w:val="00887420"/>
    <w:rsid w:val="008A136F"/>
    <w:rsid w:val="008A5096"/>
    <w:rsid w:val="008C0225"/>
    <w:rsid w:val="008C21B8"/>
    <w:rsid w:val="008C59C8"/>
    <w:rsid w:val="008C6301"/>
    <w:rsid w:val="008C725A"/>
    <w:rsid w:val="008D0C76"/>
    <w:rsid w:val="008D1A47"/>
    <w:rsid w:val="008D4A4C"/>
    <w:rsid w:val="008E2345"/>
    <w:rsid w:val="008E6DA6"/>
    <w:rsid w:val="008F5D2F"/>
    <w:rsid w:val="0092304C"/>
    <w:rsid w:val="00926C24"/>
    <w:rsid w:val="0093037D"/>
    <w:rsid w:val="00937156"/>
    <w:rsid w:val="00937C9A"/>
    <w:rsid w:val="00943B01"/>
    <w:rsid w:val="009440BB"/>
    <w:rsid w:val="00950B66"/>
    <w:rsid w:val="009813AA"/>
    <w:rsid w:val="009838E0"/>
    <w:rsid w:val="00984146"/>
    <w:rsid w:val="00985C2D"/>
    <w:rsid w:val="009A6C65"/>
    <w:rsid w:val="009B0E09"/>
    <w:rsid w:val="009C03DF"/>
    <w:rsid w:val="009C3AAE"/>
    <w:rsid w:val="009D15C0"/>
    <w:rsid w:val="009E108F"/>
    <w:rsid w:val="009E30B4"/>
    <w:rsid w:val="009E4C0B"/>
    <w:rsid w:val="009F27EA"/>
    <w:rsid w:val="009F4190"/>
    <w:rsid w:val="009F6A89"/>
    <w:rsid w:val="00A158D4"/>
    <w:rsid w:val="00A20A4B"/>
    <w:rsid w:val="00A21BAF"/>
    <w:rsid w:val="00A27031"/>
    <w:rsid w:val="00A278BA"/>
    <w:rsid w:val="00A33238"/>
    <w:rsid w:val="00A44081"/>
    <w:rsid w:val="00A50CB6"/>
    <w:rsid w:val="00A53B77"/>
    <w:rsid w:val="00A65132"/>
    <w:rsid w:val="00A718D5"/>
    <w:rsid w:val="00A721C0"/>
    <w:rsid w:val="00A72914"/>
    <w:rsid w:val="00A942E2"/>
    <w:rsid w:val="00A952CE"/>
    <w:rsid w:val="00A97AA4"/>
    <w:rsid w:val="00AC3316"/>
    <w:rsid w:val="00AC4528"/>
    <w:rsid w:val="00AC5B5E"/>
    <w:rsid w:val="00AC775C"/>
    <w:rsid w:val="00AD223A"/>
    <w:rsid w:val="00AD3D7A"/>
    <w:rsid w:val="00AD7CB9"/>
    <w:rsid w:val="00AE31DB"/>
    <w:rsid w:val="00AE51E3"/>
    <w:rsid w:val="00AE5952"/>
    <w:rsid w:val="00B04615"/>
    <w:rsid w:val="00B12A9D"/>
    <w:rsid w:val="00B32F9A"/>
    <w:rsid w:val="00B37181"/>
    <w:rsid w:val="00B37977"/>
    <w:rsid w:val="00B425FE"/>
    <w:rsid w:val="00B42D14"/>
    <w:rsid w:val="00B4431E"/>
    <w:rsid w:val="00B44CC7"/>
    <w:rsid w:val="00B4561C"/>
    <w:rsid w:val="00B475A2"/>
    <w:rsid w:val="00B57106"/>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A4A86"/>
    <w:rsid w:val="00BB0AC5"/>
    <w:rsid w:val="00BB2EB5"/>
    <w:rsid w:val="00BB7C7F"/>
    <w:rsid w:val="00BC0203"/>
    <w:rsid w:val="00BC0F0C"/>
    <w:rsid w:val="00BD4181"/>
    <w:rsid w:val="00BD4739"/>
    <w:rsid w:val="00BE3317"/>
    <w:rsid w:val="00BE6119"/>
    <w:rsid w:val="00BF0020"/>
    <w:rsid w:val="00BF0695"/>
    <w:rsid w:val="00C01F7F"/>
    <w:rsid w:val="00C14F97"/>
    <w:rsid w:val="00C272FB"/>
    <w:rsid w:val="00C36B03"/>
    <w:rsid w:val="00C504BC"/>
    <w:rsid w:val="00C52277"/>
    <w:rsid w:val="00C52AA5"/>
    <w:rsid w:val="00C54892"/>
    <w:rsid w:val="00C568F5"/>
    <w:rsid w:val="00C620BF"/>
    <w:rsid w:val="00C67521"/>
    <w:rsid w:val="00C678E5"/>
    <w:rsid w:val="00C741A0"/>
    <w:rsid w:val="00C76F8E"/>
    <w:rsid w:val="00C83767"/>
    <w:rsid w:val="00C83A44"/>
    <w:rsid w:val="00C95E52"/>
    <w:rsid w:val="00CB1F0C"/>
    <w:rsid w:val="00CC0F32"/>
    <w:rsid w:val="00CC1CBE"/>
    <w:rsid w:val="00CC501C"/>
    <w:rsid w:val="00CC5D3F"/>
    <w:rsid w:val="00CC71A3"/>
    <w:rsid w:val="00CD3801"/>
    <w:rsid w:val="00CE18EF"/>
    <w:rsid w:val="00CE5D1A"/>
    <w:rsid w:val="00CF1015"/>
    <w:rsid w:val="00CF3204"/>
    <w:rsid w:val="00CF3CF8"/>
    <w:rsid w:val="00CF44BD"/>
    <w:rsid w:val="00CF4F4B"/>
    <w:rsid w:val="00CF5578"/>
    <w:rsid w:val="00CF61AF"/>
    <w:rsid w:val="00D06F7E"/>
    <w:rsid w:val="00D06F91"/>
    <w:rsid w:val="00D21870"/>
    <w:rsid w:val="00D22B09"/>
    <w:rsid w:val="00D2662D"/>
    <w:rsid w:val="00D36FCF"/>
    <w:rsid w:val="00D467D0"/>
    <w:rsid w:val="00D54C93"/>
    <w:rsid w:val="00D55118"/>
    <w:rsid w:val="00D576DF"/>
    <w:rsid w:val="00D606CF"/>
    <w:rsid w:val="00D61A30"/>
    <w:rsid w:val="00D673D9"/>
    <w:rsid w:val="00D72E16"/>
    <w:rsid w:val="00D754AA"/>
    <w:rsid w:val="00D84A98"/>
    <w:rsid w:val="00D84B2B"/>
    <w:rsid w:val="00D86ED9"/>
    <w:rsid w:val="00D9029F"/>
    <w:rsid w:val="00D97660"/>
    <w:rsid w:val="00DA48E5"/>
    <w:rsid w:val="00DC3A10"/>
    <w:rsid w:val="00DE4CF2"/>
    <w:rsid w:val="00DE6010"/>
    <w:rsid w:val="00DF548B"/>
    <w:rsid w:val="00DF6052"/>
    <w:rsid w:val="00E03F20"/>
    <w:rsid w:val="00E10CE2"/>
    <w:rsid w:val="00E14384"/>
    <w:rsid w:val="00E15494"/>
    <w:rsid w:val="00E2272A"/>
    <w:rsid w:val="00E25122"/>
    <w:rsid w:val="00E252B4"/>
    <w:rsid w:val="00E27BFF"/>
    <w:rsid w:val="00E34EE2"/>
    <w:rsid w:val="00E45151"/>
    <w:rsid w:val="00E45A85"/>
    <w:rsid w:val="00E4651E"/>
    <w:rsid w:val="00E50C5C"/>
    <w:rsid w:val="00E77EF7"/>
    <w:rsid w:val="00E8670F"/>
    <w:rsid w:val="00E87F73"/>
    <w:rsid w:val="00E92567"/>
    <w:rsid w:val="00EA1238"/>
    <w:rsid w:val="00EA1A2D"/>
    <w:rsid w:val="00EA2380"/>
    <w:rsid w:val="00EA246A"/>
    <w:rsid w:val="00EA2598"/>
    <w:rsid w:val="00EA316A"/>
    <w:rsid w:val="00EB0DB1"/>
    <w:rsid w:val="00EB5E42"/>
    <w:rsid w:val="00EC08E5"/>
    <w:rsid w:val="00EC1FD5"/>
    <w:rsid w:val="00EC30E7"/>
    <w:rsid w:val="00EC38A2"/>
    <w:rsid w:val="00EC68F0"/>
    <w:rsid w:val="00EC773A"/>
    <w:rsid w:val="00ED25DE"/>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838"/>
    <w:rsid w:val="00F317FE"/>
    <w:rsid w:val="00F31C05"/>
    <w:rsid w:val="00F33832"/>
    <w:rsid w:val="00F453B3"/>
    <w:rsid w:val="00F531D7"/>
    <w:rsid w:val="00F55951"/>
    <w:rsid w:val="00F651DC"/>
    <w:rsid w:val="00F70AD3"/>
    <w:rsid w:val="00F72A47"/>
    <w:rsid w:val="00F7428B"/>
    <w:rsid w:val="00F75647"/>
    <w:rsid w:val="00F76CA5"/>
    <w:rsid w:val="00F87CAD"/>
    <w:rsid w:val="00FA789B"/>
    <w:rsid w:val="00FA7CBB"/>
    <w:rsid w:val="00FB14C4"/>
    <w:rsid w:val="00FC5C84"/>
    <w:rsid w:val="00FD3DF4"/>
    <w:rsid w:val="00FD4327"/>
    <w:rsid w:val="00FD79A9"/>
    <w:rsid w:val="00FE0831"/>
    <w:rsid w:val="00FE1ED1"/>
    <w:rsid w:val="00FE451D"/>
    <w:rsid w:val="00FF0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C478AC0A-1F86-4382-933F-CEB6FC8B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styleId="afc">
    <w:name w:val="Unresolved Mention"/>
    <w:basedOn w:val="a0"/>
    <w:uiPriority w:val="99"/>
    <w:semiHidden/>
    <w:unhideWhenUsed/>
    <w:rsid w:val="00D84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250894481">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512599418">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81_05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81_05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ed20230420"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0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DD95DA-DBFC-475A-9F8B-F9403511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1161</Words>
  <Characters>6621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hi Madafaka</cp:lastModifiedBy>
  <cp:revision>75</cp:revision>
  <cp:lastPrinted>2023-07-25T06:14:00Z</cp:lastPrinted>
  <dcterms:created xsi:type="dcterms:W3CDTF">2023-09-08T11:24:00Z</dcterms:created>
  <dcterms:modified xsi:type="dcterms:W3CDTF">2023-10-29T17:55:00Z</dcterms:modified>
</cp:coreProperties>
</file>