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 xml:space="preserve">4 ДЕРЖАВНИЙ ПОЖЕЖНО-РЯТУВАЛЬНИЙ ЗАГІН ГОЛОВНОГО УПРАВЛІННЯ ДЕРЖАВНОЇ СЛУЖБИ УКРАЇНИ З НАДЗВИЧАЙНИХ СИТУАЦІЙ </w:t>
      </w:r>
    </w:p>
    <w:p>
      <w:pPr>
        <w:pStyle w:val="Normal"/>
        <w:spacing w:lineRule="auto" w:line="240" w:before="0" w:after="0"/>
        <w:jc w:val="center"/>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В ОДЕСЬКІЙ ОБЛАСТІ</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4111" w:type="dxa"/>
        <w:jc w:val="left"/>
        <w:tblInd w:w="6345" w:type="dxa"/>
        <w:tblLayout w:type="fixed"/>
        <w:tblCellMar>
          <w:top w:w="0" w:type="dxa"/>
          <w:left w:w="108" w:type="dxa"/>
          <w:bottom w:w="0" w:type="dxa"/>
          <w:right w:w="108" w:type="dxa"/>
        </w:tblCellMar>
        <w:tblLook w:val="0000"/>
      </w:tblPr>
      <w:tblGrid>
        <w:gridCol w:w="4111"/>
      </w:tblGrid>
      <w:tr>
        <w:trPr>
          <w:trHeight w:val="335" w:hRule="atLeast"/>
        </w:trPr>
        <w:tc>
          <w:tcPr>
            <w:tcW w:w="4111" w:type="dxa"/>
            <w:tcBorders/>
            <w:shd w:color="auto" w:fill="auto" w:val="clear"/>
          </w:tcPr>
          <w:p>
            <w:pPr>
              <w:pStyle w:val="Normal"/>
              <w:widowControl w:val="false"/>
              <w:spacing w:lineRule="auto" w:line="240" w:before="0" w:after="0"/>
              <w:ind w:left="23" w:hanging="0"/>
              <w:jc w:val="center"/>
              <w:rPr>
                <w:rFonts w:ascii="Times New Roman" w:hAnsi="Times New Roman" w:eastAsia="SimSun"/>
                <w:sz w:val="24"/>
                <w:szCs w:val="24"/>
                <w:lang w:eastAsia="zh-CN"/>
              </w:rPr>
            </w:pPr>
            <w:r>
              <w:rPr>
                <w:rFonts w:ascii="Times New Roman" w:hAnsi="Times New Roman"/>
                <w:bCs/>
                <w:color w:val="000000"/>
                <w:sz w:val="24"/>
                <w:szCs w:val="24"/>
                <w:lang w:eastAsia="zh-CN"/>
              </w:rPr>
              <w:t>«</w:t>
            </w:r>
            <w:r>
              <w:rPr>
                <w:rFonts w:ascii="Times New Roman" w:hAnsi="Times New Roman"/>
                <w:bCs/>
                <w:color w:val="000000"/>
                <w:sz w:val="24"/>
                <w:szCs w:val="24"/>
              </w:rPr>
              <w:t>ЗАТВЕРДЖЕНО</w:t>
            </w:r>
            <w:r>
              <w:rPr>
                <w:rFonts w:ascii="Times New Roman" w:hAnsi="Times New Roman"/>
                <w:bCs/>
                <w:color w:val="000000"/>
                <w:sz w:val="24"/>
                <w:szCs w:val="24"/>
                <w:lang w:eastAsia="zh-CN"/>
              </w:rPr>
              <w:t>»</w:t>
            </w:r>
          </w:p>
        </w:tc>
      </w:tr>
      <w:tr>
        <w:trPr>
          <w:trHeight w:val="1513" w:hRule="atLeast"/>
        </w:trPr>
        <w:tc>
          <w:tcPr>
            <w:tcW w:w="4111" w:type="dxa"/>
            <w:tcBorders/>
            <w:shd w:color="auto" w:fill="auto" w:val="clear"/>
          </w:tcPr>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Times New Roman" w:ascii="Times New Roman" w:hAnsi="Times New Roman"/>
                <w:bCs/>
                <w:color w:val="000000"/>
                <w:sz w:val="24"/>
                <w:szCs w:val="24"/>
                <w:lang w:eastAsia="zh-CN"/>
              </w:rPr>
              <w:t xml:space="preserve">Рішенням </w:t>
            </w:r>
            <w:r>
              <w:rPr>
                <w:rFonts w:ascii="Times New Roman" w:hAnsi="Times New Roman"/>
                <w:bCs/>
                <w:color w:val="000000"/>
                <w:sz w:val="24"/>
                <w:szCs w:val="24"/>
                <w:lang w:eastAsia="zh-CN"/>
              </w:rPr>
              <w:t>уповноваженої особи</w:t>
            </w:r>
          </w:p>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SimSun" w:ascii="Times New Roman" w:hAnsi="Times New Roman"/>
                <w:sz w:val="24"/>
                <w:szCs w:val="24"/>
                <w:lang w:eastAsia="zh-CN"/>
              </w:rPr>
            </w:r>
          </w:p>
        </w:tc>
      </w:tr>
    </w:tbl>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 процедурі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Відкриті торги з особливостями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предмет закупівлі:</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left="-108" w:right="-108" w:hanging="0"/>
        <w:jc w:val="center"/>
        <w:rPr>
          <w:rFonts w:ascii="Times New Roman" w:hAnsi="Times New Roman"/>
        </w:rPr>
      </w:pPr>
      <w:r>
        <w:rPr>
          <w:rFonts w:eastAsia="Times New Roman" w:cs="Times New Roman" w:ascii="Times New Roman" w:hAnsi="Times New Roman"/>
          <w:b w:val="false"/>
          <w:bCs w:val="false"/>
          <w:sz w:val="28"/>
          <w:szCs w:val="28"/>
          <w:lang w:val="uk-UA" w:eastAsia="ru-RU"/>
        </w:rPr>
        <w:t>ДК 021:2015:34330000-9: Запасні частини до вантажних транспортних засобів, фургонів та легкових автомобілів</w:t>
      </w:r>
    </w:p>
    <w:p>
      <w:pPr>
        <w:pStyle w:val="Normal"/>
        <w:spacing w:before="0" w:after="0"/>
        <w:ind w:left="-108" w:right="-108" w:hanging="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ind w:right="283" w:hanging="0"/>
        <w:jc w:val="center"/>
        <w:rPr>
          <w:rFonts w:ascii="Times New Roman" w:hAnsi="Times New Roman" w:eastAsia="Times New Roman" w:cs="Times New Roman"/>
          <w:sz w:val="24"/>
          <w:szCs w:val="24"/>
        </w:rPr>
      </w:pPr>
      <w:r>
        <w:rPr>
          <w:rFonts w:eastAsia="SimSun" w:cs="Times New Roman" w:ascii="Times New Roman" w:hAnsi="Times New Roman"/>
          <w:b/>
          <w:bCs/>
          <w:color w:val="000000"/>
          <w:sz w:val="28"/>
          <w:szCs w:val="28"/>
          <w:lang w:val="uk-UA" w:eastAsia="zh-CN"/>
        </w:rPr>
        <w:t xml:space="preserve">ПРОЦЕДУРА ЗАКУПІВЛІ – ВІДКРИТІ ТОРГИ (з особливостями)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Подільськ — 2023</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f4"/>
        <w:tblW w:w="10424" w:type="dxa"/>
        <w:jc w:val="center"/>
        <w:tblInd w:w="0" w:type="dxa"/>
        <w:tblLayout w:type="fixed"/>
        <w:tblCellMar>
          <w:top w:w="0" w:type="dxa"/>
          <w:left w:w="108" w:type="dxa"/>
          <w:bottom w:w="0" w:type="dxa"/>
          <w:right w:w="108" w:type="dxa"/>
        </w:tblCellMar>
        <w:tblLook w:val="0400"/>
      </w:tblPr>
      <w:tblGrid>
        <w:gridCol w:w="643"/>
        <w:gridCol w:w="3104"/>
        <w:gridCol w:w="6677"/>
      </w:tblGrid>
      <w:tr>
        <w:trPr>
          <w:trHeight w:val="108" w:hRule="atLeast"/>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w:t>
            </w:r>
          </w:p>
        </w:tc>
        <w:tc>
          <w:tcPr>
            <w:tcW w:w="9781"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kern w:val="0"/>
                <w:sz w:val="24"/>
                <w:szCs w:val="24"/>
                <w:lang w:val="uk-UA" w:eastAsia="uk-UA" w:bidi="ar-SA"/>
              </w:rPr>
              <w:t>Розділ 1. Загальні положення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Терміни, які вживаються в тендерній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Інформація про замовника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2"/>
                <w:szCs w:val="24"/>
              </w:rPr>
            </w:r>
          </w:p>
        </w:tc>
      </w:tr>
      <w:tr>
        <w:trPr>
          <w:trHeight w:val="28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Повне найменування</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200"/>
              <w:jc w:val="both"/>
              <w:rPr>
                <w:rFonts w:ascii="Times New Roman" w:hAnsi="Times New Roman" w:cs="Times New Roman"/>
                <w:sz w:val="24"/>
                <w:szCs w:val="24"/>
                <w:highlight w:val="white"/>
              </w:rPr>
            </w:pPr>
            <w:r>
              <w:rPr>
                <w:rFonts w:eastAsia="Times New Roman" w:cs="Times New Roman" w:ascii="Times New Roman" w:hAnsi="Times New Roman"/>
                <w:b/>
                <w:kern w:val="0"/>
                <w:sz w:val="24"/>
                <w:szCs w:val="24"/>
                <w:highlight w:val="white"/>
                <w:lang w:val="uk-UA" w:eastAsia="uk-UA" w:bidi="ar-SA"/>
              </w:rPr>
              <w:t>4 ДЕРЖАВНИЙ ПОЖЕЖНО-РЯТУВАЛЬНИЙ ЗАГІН ГОЛОВНОГО УПРАВЛІННЯ ДЕРЖАВНОЇ СЛУЖБИ УКРАЇНИ З НАДЗВИЧАЙНИХ СИТУАЦІЙ В ОДЕСЬКІЙ ОБЛАСТІ</w:t>
            </w:r>
          </w:p>
          <w:p>
            <w:pPr>
              <w:pStyle w:val="Normal"/>
              <w:keepNext w:val="true"/>
              <w:keepLines/>
              <w:widowControl w:val="false"/>
              <w:suppressAutoHyphens w:val="true"/>
              <w:spacing w:lineRule="auto" w:line="240" w:before="0" w:after="200"/>
              <w:jc w:val="both"/>
              <w:rPr>
                <w:rFonts w:ascii="Times New Roman" w:hAnsi="Times New Roman" w:cs="Times New Roman"/>
                <w:sz w:val="24"/>
                <w:szCs w:val="24"/>
                <w:highlight w:val="white"/>
              </w:rPr>
            </w:pPr>
            <w:r>
              <w:rPr>
                <w:rFonts w:eastAsia="Times New Roman" w:cs="Times New Roman" w:ascii="Times New Roman" w:hAnsi="Times New Roman"/>
                <w:b/>
                <w:kern w:val="0"/>
                <w:sz w:val="24"/>
                <w:szCs w:val="24"/>
                <w:highlight w:val="white"/>
                <w:lang w:val="uk-UA" w:eastAsia="uk-UA" w:bidi="ar-SA"/>
              </w:rPr>
              <w:t>код ЄДРПОУ 38111749</w:t>
            </w:r>
          </w:p>
        </w:tc>
      </w:tr>
      <w:tr>
        <w:trPr>
          <w:trHeight w:val="28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Місце знаходження</w:t>
            </w:r>
          </w:p>
        </w:tc>
        <w:tc>
          <w:tcPr>
            <w:tcW w:w="6677" w:type="dxa"/>
            <w:tcBorders>
              <w:top w:val="single" w:sz="4" w:space="0" w:color="000000"/>
              <w:left w:val="single" w:sz="4" w:space="0" w:color="000000"/>
              <w:bottom w:val="single" w:sz="4" w:space="0" w:color="000000"/>
              <w:right w:val="single" w:sz="4" w:space="0" w:color="000000"/>
            </w:tcBorders>
          </w:tcPr>
          <w:p>
            <w:pPr>
              <w:pStyle w:val="124"/>
              <w:keepNext w:val="true"/>
              <w:keepLines/>
              <w:widowControl w:val="false"/>
              <w:suppressAutoHyphens w:val="true"/>
              <w:spacing w:lineRule="auto" w:line="240" w:before="0" w:after="0"/>
              <w:jc w:val="both"/>
              <w:rPr>
                <w:rFonts w:ascii="Times New Roman" w:hAnsi="Times New Roman" w:cs="Times New Roman"/>
                <w:sz w:val="24"/>
                <w:szCs w:val="24"/>
                <w:highlight w:val="white"/>
                <w:lang w:val="uk-UA"/>
              </w:rPr>
            </w:pPr>
            <w:r>
              <w:rPr>
                <w:rFonts w:eastAsia="Calibri" w:cs="Times New Roman" w:ascii="Times New Roman" w:hAnsi="Times New Roman"/>
                <w:b/>
                <w:kern w:val="0"/>
                <w:sz w:val="24"/>
                <w:szCs w:val="24"/>
                <w:highlight w:val="white"/>
                <w:lang w:val="uk-UA" w:eastAsia="uk-UA" w:bidi="ar-SA"/>
              </w:rPr>
              <w:t>66302, Одеська область, місто Подільськ, вулиця Соборна, будинок 91</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bidi="ar-SA"/>
              </w:rPr>
            </w:pPr>
            <w:r>
              <w:rPr>
                <w:rFonts w:eastAsia="Times New Roman" w:cs="Times New Roman" w:ascii="Times New Roman" w:hAnsi="Times New Roman"/>
                <w:b/>
                <w:kern w:val="0"/>
                <w:sz w:val="24"/>
                <w:szCs w:val="24"/>
                <w:lang w:val="uk-UA" w:eastAsia="ru-RU" w:bidi="ar-SA"/>
              </w:rPr>
              <w:t>Затула Наташа Миколаївна</w:t>
            </w:r>
          </w:p>
          <w:p>
            <w:pPr>
              <w:pStyle w:val="124"/>
              <w:keepNext w:val="true"/>
              <w:keepLines/>
              <w:widowControl w:val="false"/>
              <w:suppressAutoHyphens w:val="tru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b/>
                <w:kern w:val="0"/>
                <w:sz w:val="24"/>
                <w:szCs w:val="24"/>
                <w:lang w:val="uk-UA" w:bidi="ar-S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24"/>
              <w:keepNext w:val="true"/>
              <w:keepLines/>
              <w:widowControl w:val="false"/>
              <w:suppressAutoHyphens w:val="true"/>
              <w:spacing w:lineRule="auto" w:line="240" w:before="0" w:after="0"/>
              <w:jc w:val="both"/>
              <w:rPr>
                <w:kern w:val="0"/>
                <w:lang w:bidi="ar-SA"/>
              </w:rPr>
            </w:pPr>
            <w:r>
              <w:rPr>
                <w:rFonts w:eastAsia="Times New Roman" w:cs="Times New Roman" w:ascii="Times New Roman" w:hAnsi="Times New Roman"/>
                <w:b/>
                <w:kern w:val="0"/>
                <w:sz w:val="24"/>
                <w:szCs w:val="24"/>
                <w:lang w:val="uk-UA" w:bidi="ar-SA"/>
              </w:rPr>
              <w:t xml:space="preserve">Адреса: </w:t>
            </w:r>
            <w:r>
              <w:rPr>
                <w:rFonts w:eastAsia="Times New Roman" w:cs="Times New Roman" w:ascii="Times New Roman" w:hAnsi="Times New Roman"/>
                <w:b/>
                <w:kern w:val="0"/>
                <w:sz w:val="24"/>
                <w:szCs w:val="24"/>
                <w:highlight w:val="white"/>
                <w:shd w:fill="FFFFFF" w:val="clear"/>
                <w:lang w:val="uk-UA" w:bidi="ar-SA"/>
              </w:rPr>
              <w:t>66302, Одеська область, місто Подільськ, вулиця Соборна, будинок 91</w:t>
            </w:r>
          </w:p>
          <w:p>
            <w:pPr>
              <w:pStyle w:val="124"/>
              <w:keepNext w:val="true"/>
              <w:keepLines/>
              <w:widowControl w:val="false"/>
              <w:suppressAutoHyphens w:val="tru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b/>
                <w:kern w:val="0"/>
                <w:sz w:val="24"/>
                <w:szCs w:val="24"/>
                <w:lang w:val="uk-UA" w:bidi="ar-SA"/>
              </w:rPr>
              <w:t>м.т. +380997164889</w:t>
            </w:r>
          </w:p>
          <w:p>
            <w:pPr>
              <w:pStyle w:val="Normal"/>
              <w:keepNext w:val="true"/>
              <w:keepLines/>
              <w:widowControl w:val="false"/>
              <w:suppressAutoHyphens w:val="true"/>
              <w:spacing w:lineRule="auto" w:line="240" w:before="0" w:after="0"/>
              <w:jc w:val="both"/>
              <w:rPr>
                <w:kern w:val="0"/>
                <w:lang w:bidi="ar-SA"/>
              </w:rPr>
            </w:pPr>
            <w:r>
              <w:rPr>
                <w:rFonts w:eastAsia="Times New Roman" w:cs="Times New Roman" w:ascii="Times New Roman" w:hAnsi="Times New Roman"/>
                <w:b/>
                <w:kern w:val="0"/>
                <w:sz w:val="24"/>
                <w:szCs w:val="24"/>
                <w:lang w:val="uk-UA" w:eastAsia="ru-RU" w:bidi="ar-SA"/>
              </w:rPr>
              <w:t xml:space="preserve">e-mail: </w:t>
            </w:r>
            <w:r>
              <w:rPr>
                <w:rFonts w:eastAsia="Times New Roman" w:cs="Times New Roman" w:ascii="Times New Roman" w:hAnsi="Times New Roman"/>
                <w:b/>
                <w:color w:val="343840"/>
                <w:kern w:val="0"/>
                <w:sz w:val="20"/>
                <w:szCs w:val="20"/>
                <w:shd w:fill="FFFFFF" w:val="clear"/>
                <w:lang w:val="en-US" w:eastAsia="ru-RU" w:bidi="ar-SA"/>
              </w:rPr>
              <w:t>n-zatula@ukr.net</w:t>
            </w:r>
          </w:p>
        </w:tc>
      </w:tr>
      <w:tr>
        <w:trPr>
          <w:trHeight w:val="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Процедура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Відкриті торги з особливостями (в умовах воєнного стану)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14"/>
                <w:szCs w:val="14"/>
                <w:lang w:val="uk-UA" w:eastAsia="uk-UA" w:bidi="ar-SA"/>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trPr>
          <w:trHeight w:val="24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Інформація про предмет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2"/>
                <w:szCs w:val="24"/>
              </w:rPr>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Назва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ind w:left="216" w:right="57" w:hanging="0"/>
              <w:jc w:val="both"/>
              <w:rPr>
                <w:b w:val="false"/>
                <w:b w:val="false"/>
                <w:bCs w:val="false"/>
              </w:rPr>
            </w:pPr>
            <w:r>
              <w:rPr>
                <w:rFonts w:eastAsia="Calibri" w:cs="Times New Roman" w:ascii="Times New Roman" w:hAnsi="Times New Roman"/>
                <w:b w:val="false"/>
                <w:bCs w:val="false"/>
                <w:color w:val="000000"/>
                <w:kern w:val="0"/>
                <w:sz w:val="24"/>
                <w:szCs w:val="28"/>
                <w:lang w:val="uk-UA" w:eastAsia="ru-RU" w:bidi="ar-SA"/>
              </w:rPr>
              <w:t>за кодом ЄЗ</w:t>
            </w:r>
            <w:r>
              <w:rPr>
                <w:rFonts w:eastAsia="Calibri" w:cs="Times New Roman" w:ascii="Times New Roman" w:hAnsi="Times New Roman"/>
                <w:b w:val="false"/>
                <w:bCs w:val="false"/>
                <w:color w:val="000000"/>
                <w:kern w:val="0"/>
                <w:sz w:val="24"/>
                <w:szCs w:val="24"/>
                <w:lang w:val="uk-UA" w:eastAsia="ru-RU" w:bidi="ar-SA"/>
              </w:rPr>
              <w:t>С ДК 021:2015</w:t>
            </w:r>
            <w:r>
              <w:rPr>
                <w:rFonts w:eastAsia="Times New Roman" w:cs="Times New Roman" w:ascii="Times New Roman" w:hAnsi="Times New Roman"/>
                <w:b w:val="false"/>
                <w:bCs w:val="false"/>
                <w:color w:val="000000"/>
                <w:kern w:val="0"/>
                <w:sz w:val="24"/>
                <w:szCs w:val="24"/>
                <w:lang w:val="uk-UA" w:eastAsia="ru-RU" w:bidi="ar-SA"/>
              </w:rPr>
              <w:t xml:space="preserve"> </w:t>
            </w:r>
            <w:r>
              <w:rPr>
                <w:rFonts w:eastAsia="Times New Roman" w:cs="Times New Roman" w:ascii="Times New Roman" w:hAnsi="Times New Roman"/>
                <w:b w:val="false"/>
                <w:bCs w:val="false"/>
                <w:color w:val="000000"/>
                <w:kern w:val="0"/>
                <w:sz w:val="28"/>
                <w:szCs w:val="28"/>
                <w:shd w:fill="FFFFFF" w:val="clear"/>
                <w:lang w:val="uk-UA" w:eastAsia="ru-RU" w:bidi="ar-SA"/>
              </w:rPr>
              <w:t>34330000-9: Запасні частини до вантажних транспортних засобів, фургонів та легкових автомобілів</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2"/>
                <w:szCs w:val="24"/>
                <w:lang w:eastAsia="ru-RU"/>
              </w:rPr>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Опис окремої частини або частин предмета закупівлі (лота), щодо яких можуть бути подані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Закупівля здійснюється щодо предмета закупівлі в цілому.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 даній закупівлі поділ на лоти не передбачений.</w:t>
            </w:r>
          </w:p>
        </w:tc>
      </w:tr>
      <w:tr>
        <w:trPr>
          <w:trHeight w:val="25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Кількість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вказана в Додатку 2 ТД</w:t>
            </w:r>
          </w:p>
        </w:tc>
      </w:tr>
      <w:tr>
        <w:trPr>
          <w:trHeight w:val="102"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Місце його поставки</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Вул. Соборна, 91, м. Подільськ,  Одеська область, </w:t>
            </w:r>
            <w:r>
              <w:rPr>
                <w:rFonts w:eastAsia="Times New Roman" w:cs="Times New Roman" w:ascii="Times New Roman" w:hAnsi="Times New Roman"/>
                <w:b/>
                <w:bCs/>
                <w:color w:val="000000"/>
                <w:kern w:val="0"/>
                <w:sz w:val="24"/>
                <w:szCs w:val="24"/>
                <w:lang w:val="uk-UA" w:eastAsia="uk-UA" w:bidi="ar-SA"/>
              </w:rPr>
              <w:t>66300</w:t>
            </w:r>
          </w:p>
        </w:tc>
      </w:tr>
      <w:tr>
        <w:trPr>
          <w:trHeight w:val="124"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Очікувана вартість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bidi="ar-SA"/>
              </w:rPr>
            </w:pPr>
            <w:r>
              <w:rPr>
                <w:rFonts w:eastAsia="Times New Roman" w:cs="Times New Roman" w:ascii="Times New Roman" w:hAnsi="Times New Roman"/>
                <w:b/>
                <w:kern w:val="0"/>
                <w:sz w:val="24"/>
                <w:szCs w:val="24"/>
                <w:lang w:val="uk-UA" w:eastAsia="ru-RU" w:bidi="ar-SA"/>
              </w:rPr>
              <w:t xml:space="preserve"> </w:t>
            </w:r>
            <w:r>
              <w:rPr>
                <w:rFonts w:eastAsia="Times New Roman" w:cs="Times New Roman" w:ascii="Times New Roman" w:hAnsi="Times New Roman"/>
                <w:b/>
                <w:kern w:val="0"/>
                <w:sz w:val="24"/>
                <w:szCs w:val="24"/>
                <w:lang w:val="uk-UA" w:eastAsia="ru-RU" w:bidi="ar-SA"/>
              </w:rPr>
              <w:t xml:space="preserve">98 600,00 </w:t>
            </w:r>
            <w:r>
              <w:rPr>
                <w:rFonts w:eastAsia="Times New Roman" w:cs="Times New Roman" w:ascii="Times New Roman" w:hAnsi="Times New Roman"/>
                <w:b/>
                <w:kern w:val="0"/>
                <w:sz w:val="24"/>
                <w:szCs w:val="24"/>
                <w:lang w:val="uk-UA" w:eastAsia="ru-RU" w:bidi="ar-SA"/>
              </w:rPr>
              <w:t>грн.  бе</w:t>
            </w:r>
            <w:r>
              <w:rPr>
                <w:rFonts w:eastAsia="Times New Roman" w:cs="Times New Roman" w:ascii="Times New Roman" w:hAnsi="Times New Roman"/>
                <w:b/>
                <w:color w:val="000000"/>
                <w:kern w:val="0"/>
                <w:sz w:val="24"/>
                <w:szCs w:val="24"/>
                <w:lang w:val="uk-UA" w:eastAsia="uk-UA" w:bidi="ar-SA"/>
              </w:rPr>
              <w:t>з ПДВ</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Строки поставки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xml:space="preserve">До 22.12.2023 року </w:t>
            </w:r>
            <w:r>
              <w:rPr>
                <w:rFonts w:eastAsia="Times New Roman" w:cs="Times New Roman" w:ascii="Times New Roman" w:hAnsi="Times New Roman"/>
                <w:b/>
                <w:color w:val="000000"/>
                <w:kern w:val="0"/>
                <w:sz w:val="24"/>
                <w:szCs w:val="24"/>
                <w:shd w:fill="FFFFFF" w:val="clear"/>
                <w:lang w:val="uk-UA" w:eastAsia="uk-UA" w:bidi="ar-SA"/>
              </w:rPr>
              <w:t>(з можливістю дострокового виконання поставки, яка обумовлюється при підписанні договору)</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4.7</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Умови оплати</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bidi="ar-SA"/>
              </w:rPr>
            </w:pPr>
            <w:r>
              <w:rPr>
                <w:rFonts w:eastAsia="Times New Roman" w:cs="Times New Roman" w:ascii="Times New Roman" w:hAnsi="Times New Roman"/>
                <w:b/>
                <w:kern w:val="0"/>
                <w:sz w:val="24"/>
                <w:szCs w:val="24"/>
                <w:lang w:val="uk-UA" w:eastAsia="ru-RU" w:bidi="ar-SA"/>
              </w:rPr>
              <w:t>100% післяплата</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4.8</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Розмір мінімального кроку пониження ціни під час електронного аукціону</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bidi="ar-SA"/>
              </w:rPr>
            </w:pPr>
            <w:r>
              <w:rPr>
                <w:rFonts w:eastAsia="Times New Roman" w:cs="Times New Roman" w:ascii="Times New Roman" w:hAnsi="Times New Roman"/>
                <w:b/>
                <w:kern w:val="0"/>
                <w:sz w:val="24"/>
                <w:szCs w:val="24"/>
                <w:lang w:val="uk-UA" w:eastAsia="ru-RU" w:bidi="ar-SA"/>
              </w:rPr>
              <w:t>0,5 відсотка</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Недискримінація учасників</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Валюта, у якій повинна бути зазначена ціна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Валютою тендерної пропозиції є гривня. У разі якщо учасником процедури закупівлі є нерезидент,  такий </w:t>
            </w:r>
            <w:r>
              <w:rPr>
                <w:rFonts w:eastAsia="Times New Roman" w:cs="Times New Roman" w:ascii="Times New Roman" w:hAnsi="Times New Roman"/>
                <w:b/>
                <w:kern w:val="0"/>
                <w:sz w:val="24"/>
                <w:szCs w:val="24"/>
                <w:lang w:val="uk-UA" w:eastAsia="uk-UA" w:bidi="ar-SA"/>
              </w:rPr>
              <w:t>у</w:t>
            </w:r>
            <w:r>
              <w:rPr>
                <w:rFonts w:eastAsia="Times New Roman" w:cs="Times New Roman" w:ascii="Times New Roman" w:hAnsi="Times New Roman"/>
                <w:b/>
                <w:color w:val="000000"/>
                <w:kern w:val="0"/>
                <w:sz w:val="24"/>
                <w:szCs w:val="24"/>
                <w:lang w:val="uk-UA" w:eastAsia="uk-UA" w:bidi="ar-SA"/>
              </w:rPr>
              <w:t>часник зазначає ціну пропозиції в електронній системі закупівель у валюті – гривня.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Мова (мови), якою  (якими) повинні бути  складені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Мова тендерної пропозиції – українська.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b/>
                <w:kern w:val="0"/>
                <w:sz w:val="24"/>
                <w:szCs w:val="24"/>
                <w:lang w:val="uk-UA" w:eastAsia="uk-UA" w:bidi="ar-SA"/>
              </w:rPr>
              <w:t>іншою мовою</w:t>
            </w:r>
            <w:r>
              <w:rPr>
                <w:rFonts w:eastAsia="Times New Roman" w:cs="Times New Roman" w:ascii="Times New Roman" w:hAnsi="Times New Roman"/>
                <w:b/>
                <w:color w:val="000000"/>
                <w:kern w:val="0"/>
                <w:sz w:val="24"/>
                <w:szCs w:val="24"/>
                <w:lang w:val="uk-UA" w:eastAsia="uk-UA" w:bidi="ar-SA"/>
              </w:rPr>
              <w:t>. Визначальним є текст, викладений українською мовою.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b/>
                <w:kern w:val="0"/>
                <w:sz w:val="24"/>
                <w:szCs w:val="24"/>
                <w:lang w:val="uk-UA" w:eastAsia="uk-UA" w:bidi="ar-SA"/>
              </w:rPr>
              <w:t>І</w:t>
            </w:r>
            <w:r>
              <w:rPr>
                <w:rFonts w:eastAsia="Times New Roman" w:cs="Times New Roman" w:ascii="Times New Roman" w:hAnsi="Times New Roman"/>
                <w:b/>
                <w:color w:val="000000"/>
                <w:kern w:val="0"/>
                <w:sz w:val="24"/>
                <w:szCs w:val="24"/>
                <w:lang w:val="uk-UA" w:eastAsia="uk-UA" w:bidi="ar-SA"/>
              </w:rPr>
              <w:t>нтернет, адреси електронної пошти, торговельної марки (знак</w:t>
            </w:r>
            <w:r>
              <w:rPr>
                <w:rFonts w:eastAsia="Times New Roman" w:cs="Times New Roman" w:ascii="Times New Roman" w:hAnsi="Times New Roman"/>
                <w:b/>
                <w:kern w:val="0"/>
                <w:sz w:val="24"/>
                <w:szCs w:val="24"/>
                <w:lang w:val="uk-UA" w:eastAsia="uk-UA" w:bidi="ar-SA"/>
              </w:rPr>
              <w:t>а</w:t>
            </w:r>
            <w:r>
              <w:rPr>
                <w:rFonts w:eastAsia="Times New Roman" w:cs="Times New Roman" w:ascii="Times New Roman" w:hAnsi="Times New Roman"/>
                <w:b/>
                <w:color w:val="000000"/>
                <w:kern w:val="0"/>
                <w:sz w:val="24"/>
                <w:szCs w:val="24"/>
                <w:lang w:val="uk-UA" w:eastAsia="uk-UA"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b/>
                <w:kern w:val="0"/>
                <w:sz w:val="24"/>
                <w:szCs w:val="24"/>
                <w:lang w:val="uk-UA" w:eastAsia="uk-UA" w:bidi="ar-SA"/>
              </w:rPr>
              <w:t>в</w:t>
            </w:r>
            <w:r>
              <w:rPr>
                <w:rFonts w:eastAsia="Times New Roman" w:cs="Times New Roman" w:ascii="Times New Roman" w:hAnsi="Times New Roman"/>
                <w:b/>
                <w:color w:val="000000"/>
                <w:kern w:val="0"/>
                <w:sz w:val="24"/>
                <w:szCs w:val="24"/>
                <w:lang w:val="uk-UA" w:eastAsia="uk-UA"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b/>
                <w:kern w:val="0"/>
                <w:sz w:val="24"/>
                <w:szCs w:val="24"/>
                <w:lang w:val="uk-UA" w:eastAsia="uk-UA" w:bidi="ar-SA"/>
              </w:rPr>
              <w:t>українською мовою</w:t>
            </w:r>
            <w:r>
              <w:rPr>
                <w:rFonts w:eastAsia="Times New Roman" w:cs="Times New Roman" w:ascii="Times New Roman" w:hAnsi="Times New Roman"/>
                <w:b/>
                <w:color w:val="000000"/>
                <w:kern w:val="0"/>
                <w:sz w:val="24"/>
                <w:szCs w:val="24"/>
                <w:lang w:val="uk-UA" w:eastAsia="uk-UA" w:bidi="ar-SA"/>
              </w:rPr>
              <w: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Виключення: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b/>
                <w:kern w:val="0"/>
                <w:sz w:val="24"/>
                <w:szCs w:val="24"/>
                <w:lang w:val="uk-UA" w:eastAsia="uk-UA" w:bidi="ar-SA"/>
              </w:rPr>
              <w:t>у</w:t>
            </w:r>
            <w:r>
              <w:rPr>
                <w:rFonts w:eastAsia="Times New Roman" w:cs="Times New Roman" w:ascii="Times New Roman" w:hAnsi="Times New Roman"/>
                <w:b/>
                <w:color w:val="000000"/>
                <w:kern w:val="0"/>
                <w:sz w:val="24"/>
                <w:szCs w:val="24"/>
                <w:lang w:val="uk-UA" w:eastAsia="uk-UA" w:bidi="ar-SA"/>
              </w:rPr>
              <w:t xml:space="preserve"> тому числі якщо такі документи надані іноземною мовою без перекладу.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2. </w:t>
            </w:r>
            <w:r>
              <w:rPr>
                <w:rFonts w:eastAsia="Times New Roman" w:cs="Times New Roman" w:ascii="Times New Roman" w:hAnsi="Times New Roman"/>
                <w:b/>
                <w:kern w:val="0"/>
                <w:sz w:val="24"/>
                <w:szCs w:val="24"/>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bidi="ar-SA"/>
              </w:rPr>
            </w:pPr>
            <w:r>
              <w:rPr>
                <w:rFonts w:eastAsia="Times New Roman" w:cs="Times New Roman" w:ascii="Times New Roman" w:hAnsi="Times New Roman"/>
                <w:b/>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2"/>
                <w:szCs w:val="24"/>
              </w:rPr>
            </w:r>
          </w:p>
        </w:tc>
      </w:tr>
      <w:tr>
        <w:trPr>
          <w:trHeight w:val="56"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Розділ 2. Порядок </w:t>
            </w:r>
            <w:r>
              <w:rPr>
                <w:rFonts w:eastAsia="Times New Roman" w:cs="Times New Roman" w:ascii="Times New Roman" w:hAnsi="Times New Roman"/>
                <w:b/>
                <w:kern w:val="0"/>
                <w:sz w:val="24"/>
                <w:szCs w:val="24"/>
                <w:lang w:val="uk-UA" w:eastAsia="uk-UA" w:bidi="ar-SA"/>
              </w:rPr>
              <w:t>в</w:t>
            </w:r>
            <w:r>
              <w:rPr>
                <w:rFonts w:eastAsia="Times New Roman" w:cs="Times New Roman" w:ascii="Times New Roman" w:hAnsi="Times New Roman"/>
                <w:b/>
                <w:color w:val="000000"/>
                <w:kern w:val="0"/>
                <w:sz w:val="24"/>
                <w:szCs w:val="24"/>
                <w:lang w:val="uk-UA" w:eastAsia="uk-UA" w:bidi="ar-SA"/>
              </w:rPr>
              <w:t>несення змін та надання роз’яснень до тендерної документації</w:t>
            </w:r>
          </w:p>
        </w:tc>
      </w:tr>
      <w:tr>
        <w:trPr>
          <w:trHeight w:val="197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Процедура надання роз’яснень щодо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Внесення змін 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95"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Розділ 3. Інструкція з підготовки тендерної пропозиції</w:t>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Зміст і спосіб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тендерної пропозиції учасника, згідно з Додатком 4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rFonts w:eastAsia="Calibri" w:cs="Calibri"/>
                <w:b/>
                <w:kern w:val="0"/>
                <w:sz w:val="22"/>
                <w:szCs w:val="22"/>
                <w:lang w:val="uk-UA" w:eastAsia="uk-UA" w:bidi="ar-SA"/>
              </w:rPr>
              <w:t xml:space="preserve"> </w:t>
            </w:r>
            <w:r>
              <w:rPr>
                <w:rFonts w:eastAsia="Times New Roman" w:cs="Times New Roman" w:ascii="Times New Roman" w:hAnsi="Times New Roman"/>
                <w:b/>
                <w:kern w:val="0"/>
                <w:sz w:val="24"/>
                <w:szCs w:val="24"/>
                <w:lang w:val="uk-UA" w:eastAsia="uk-UA" w:bidi="ar-SA"/>
              </w:rPr>
              <w:t>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keepNext w:val="true"/>
              <w:keepLines/>
              <w:widowControl w:val="false"/>
              <w:suppressAutoHyphens w:val="true"/>
              <w:spacing w:lineRule="auto" w:line="240" w:before="0" w:after="0"/>
              <w:jc w:val="both"/>
              <w:rPr>
                <w:kern w:val="0"/>
                <w:lang w:val="uk-UA" w:eastAsia="uk-UA" w:bidi="ar-SA"/>
              </w:rPr>
            </w:pPr>
            <w:bookmarkStart w:id="0" w:name="_heading=h.hjqm8skarbdr"/>
            <w:bookmarkEnd w:id="0"/>
            <w:r>
              <w:rPr>
                <w:rFonts w:eastAsia="Times New Roman" w:cs="Times New Roman" w:ascii="Times New Roman" w:hAnsi="Times New Roman"/>
                <w:b/>
                <w:kern w:val="0"/>
                <w:sz w:val="24"/>
                <w:szCs w:val="24"/>
                <w:lang w:val="uk-UA" w:eastAsia="uk-UA" w:bidi="ar-SA"/>
              </w:rPr>
              <w:t>Тендерні пропозиції мають право подавати всі заінтересовані особи.</w:t>
            </w:r>
          </w:p>
          <w:p>
            <w:pPr>
              <w:pStyle w:val="Normal"/>
              <w:keepNext w:val="true"/>
              <w:keepLines/>
              <w:widowControl w:val="false"/>
              <w:suppressAutoHyphens w:val="true"/>
              <w:spacing w:lineRule="auto" w:line="240" w:before="0" w:after="0"/>
              <w:jc w:val="both"/>
              <w:rPr>
                <w:kern w:val="0"/>
                <w:lang w:val="uk-UA" w:eastAsia="uk-UA" w:bidi="ar-SA"/>
              </w:rPr>
            </w:pPr>
            <w:bookmarkStart w:id="1" w:name="_heading=h.ftj7vaqoric"/>
            <w:bookmarkEnd w:id="1"/>
            <w:r>
              <w:rPr>
                <w:rFonts w:eastAsia="Times New Roman" w:cs="Times New Roman" w:ascii="Times New Roman" w:hAnsi="Times New Roman"/>
                <w:b/>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keepNext w:val="true"/>
              <w:keepLines/>
              <w:widowControl w:val="false"/>
              <w:suppressAutoHyphens w:val="true"/>
              <w:spacing w:lineRule="auto" w:line="240" w:before="0" w:after="0"/>
              <w:jc w:val="both"/>
              <w:rPr>
                <w:kern w:val="0"/>
                <w:lang w:val="uk-UA" w:eastAsia="uk-UA" w:bidi="ar-SA"/>
              </w:rPr>
            </w:pPr>
            <w:bookmarkStart w:id="2" w:name="_heading=h.3znysh7"/>
            <w:bookmarkEnd w:id="2"/>
            <w:r>
              <w:rPr>
                <w:rFonts w:eastAsia="Times New Roman" w:cs="Times New Roman" w:ascii="Times New Roman" w:hAnsi="Times New Roman"/>
                <w:b/>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1) документи мають бути чіткими та розбірливими для читання;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kern w:val="0"/>
                <w:sz w:val="24"/>
                <w:szCs w:val="24"/>
                <w:lang w:val="uk-UA" w:eastAsia="uk-UA" w:bidi="ar-SA"/>
              </w:rPr>
              <w:t>сом (УЕП)</w:t>
            </w:r>
            <w:r>
              <w:rPr>
                <w:rFonts w:eastAsia="Times New Roman" w:cs="Times New Roman" w:ascii="Times New Roman" w:hAnsi="Times New Roman"/>
                <w:b/>
                <w:color w:val="000000"/>
                <w:kern w:val="0"/>
                <w:sz w:val="24"/>
                <w:szCs w:val="24"/>
                <w:lang w:val="uk-UA" w:eastAsia="uk-UA" w:bidi="ar-SA"/>
              </w:rPr>
              <w: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Винятки: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keepNext w:val="true"/>
              <w:keepLines/>
              <w:widowControl w:val="false"/>
              <w:suppressAutoHyphens w:val="true"/>
              <w:spacing w:lineRule="auto" w:line="240" w:before="0" w:after="0"/>
              <w:jc w:val="both"/>
              <w:rPr>
                <w:kern w:val="0"/>
                <w:lang w:val="uk-UA" w:eastAsia="uk-UA" w:bidi="ar-SA"/>
              </w:rPr>
            </w:pPr>
            <w:bookmarkStart w:id="3" w:name="_heading=h.2et92p0"/>
            <w:bookmarkEnd w:id="3"/>
            <w:r>
              <w:rPr>
                <w:rFonts w:eastAsia="Times New Roman" w:cs="Times New Roman" w:ascii="Times New Roman" w:hAnsi="Times New Roman"/>
                <w:b/>
                <w:kern w:val="0"/>
                <w:sz w:val="24"/>
                <w:szCs w:val="24"/>
                <w:lang w:val="uk-UA" w:eastAsia="uk-UA" w:bidi="ar-SA"/>
              </w:rPr>
              <w:t>Опис та приклади формальних несуттєвих помилок.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u w:val="single"/>
                <w:lang w:val="uk-UA" w:eastAsia="uk-UA" w:bidi="ar-SA"/>
              </w:rPr>
              <w:t>Опис формальних помилок: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уживання великої літери;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уживання розділових знаків та відмінювання слів у реченні;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використання слова або мовного звороту, запозичених з іншої мови;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застосування правил переносу частини слова з рядка в рядок;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написання слів разом та/або окремо, та/або через дефіс;</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u w:val="single"/>
                <w:lang w:val="uk-UA" w:eastAsia="uk-UA" w:bidi="ar-SA"/>
              </w:rPr>
              <w:t>Приклади формальних помилок: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«м.київ» замість «м.Київ»;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«поряд -ок» замість «поря – док»;</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«ненадається» замість «не надається»»;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«______________№_____________» замість «14.08.2020 №320/13/14-01»</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kern w:val="0"/>
                <w:sz w:val="24"/>
                <w:szCs w:val="24"/>
                <w:lang w:val="uk-UA" w:eastAsia="uk-UA" w:bidi="ar-SA"/>
              </w:rPr>
              <w:t>у</w:t>
            </w:r>
            <w:r>
              <w:rPr>
                <w:rFonts w:eastAsia="Times New Roman" w:cs="Times New Roman" w:ascii="Times New Roman" w:hAnsi="Times New Roman"/>
                <w:b/>
                <w:color w:val="000000"/>
                <w:kern w:val="0"/>
                <w:sz w:val="24"/>
                <w:szCs w:val="24"/>
                <w:lang w:val="uk-UA" w:eastAsia="uk-UA" w:bidi="ar-SA"/>
              </w:rPr>
              <w:t xml:space="preserve">часники при формуванні ціни пропозиції повинні враховувати вимоги </w:t>
            </w:r>
            <w:r>
              <w:rPr>
                <w:rFonts w:eastAsia="Times New Roman" w:cs="Times New Roman" w:ascii="Times New Roman" w:hAnsi="Times New Roman"/>
                <w:b/>
                <w:kern w:val="0"/>
                <w:sz w:val="24"/>
                <w:szCs w:val="24"/>
                <w:lang w:val="uk-UA" w:eastAsia="uk-UA" w:bidi="ar-SA"/>
              </w:rPr>
              <w:t>п</w:t>
            </w:r>
            <w:r>
              <w:rPr>
                <w:rFonts w:eastAsia="Times New Roman" w:cs="Times New Roman" w:ascii="Times New Roman" w:hAnsi="Times New Roman"/>
                <w:b/>
                <w:color w:val="000000"/>
                <w:kern w:val="0"/>
                <w:sz w:val="24"/>
                <w:szCs w:val="24"/>
                <w:lang w:val="uk-UA" w:eastAsia="uk-UA" w:bidi="ar-SA"/>
              </w:rPr>
              <w:t>останови Кабінету Міністрів України № 332 від 04.04.2001 року.</w:t>
            </w:r>
          </w:p>
        </w:tc>
      </w:tr>
      <w:tr>
        <w:trPr>
          <w:trHeight w:val="60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bookmarkStart w:id="4" w:name="_heading=h.tyjcwt"/>
            <w:bookmarkEnd w:id="4"/>
            <w:r>
              <w:rPr>
                <w:rFonts w:eastAsia="Times New Roman" w:cs="Times New Roman" w:ascii="Times New Roman" w:hAnsi="Times New Roman"/>
                <w:b/>
                <w:color w:val="000000"/>
                <w:kern w:val="0"/>
                <w:sz w:val="24"/>
                <w:szCs w:val="24"/>
                <w:lang w:val="uk-UA" w:eastAsia="uk-UA" w:bidi="ar-SA"/>
              </w:rPr>
              <w:t>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kern w:val="0"/>
                <w:lang w:val="uk-UA" w:eastAsia="uk-UA" w:bidi="ar-SA"/>
              </w:rPr>
            </w:pPr>
            <w:r>
              <w:rPr>
                <w:rFonts w:eastAsia="Times New Roman" w:cs="Times New Roman" w:ascii="Times New Roman" w:hAnsi="Times New Roman"/>
                <w:b/>
                <w:kern w:val="0"/>
                <w:sz w:val="24"/>
                <w:szCs w:val="24"/>
                <w:lang w:val="uk-UA" w:eastAsia="uk-UA" w:bidi="ar-SA"/>
              </w:rPr>
              <w:t>Забезпечення тендерної пропозиції не вимагається.</w:t>
            </w:r>
          </w:p>
        </w:tc>
      </w:tr>
      <w:tr>
        <w:trPr>
          <w:trHeight w:val="727"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Умови повернення або неповернення 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kern w:val="0"/>
                <w:lang w:val="uk-UA" w:eastAsia="uk-UA" w:bidi="ar-SA"/>
              </w:rPr>
            </w:pPr>
            <w:r>
              <w:rPr>
                <w:rFonts w:eastAsia="Times New Roman" w:cs="Times New Roman" w:ascii="Times New Roman" w:hAnsi="Times New Roman"/>
                <w:b/>
                <w:kern w:val="0"/>
                <w:sz w:val="24"/>
                <w:szCs w:val="24"/>
                <w:lang w:val="uk-UA" w:eastAsia="uk-UA" w:bidi="ar-SA"/>
              </w:rPr>
              <w:t>Не передбачається.</w:t>
            </w:r>
          </w:p>
        </w:tc>
      </w:tr>
      <w:tr>
        <w:trPr>
          <w:trHeight w:val="56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Строк, протягом якого тендерні пропозиції є дійсними</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Тендерні пропозиції вважаються дійсними протягом 120 (ста двадцяти) днів із дати кінцевого строку подання тендерних пропозицій.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Учасник процедури закупівлі має право: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81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Кваліфікаційні критерії до учасників та вимоги, згідно з п.28 та п.47 Особливостей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Підстави, </w:t>
            </w:r>
            <w:r>
              <w:rPr>
                <w:rFonts w:eastAsia="Times New Roman" w:cs="Times New Roman" w:ascii="Times New Roman" w:hAnsi="Times New Roman"/>
                <w:b/>
                <w:kern w:val="0"/>
                <w:sz w:val="24"/>
                <w:szCs w:val="24"/>
                <w:lang w:val="uk-UA" w:eastAsia="uk-UA" w:bidi="ar-SA"/>
              </w:rPr>
              <w:t>визначені пунктом 47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7"/>
              <w:keepNext w:val="true"/>
              <w:keepLines/>
              <w:widowControl w:val="false"/>
              <w:suppressAutoHyphens w:val="true"/>
              <w:spacing w:before="0" w:after="0"/>
              <w:rPr>
                <w:kern w:val="0"/>
                <w:lang w:bidi="ar-SA"/>
              </w:rPr>
            </w:pPr>
            <w:r>
              <w:rPr>
                <w:rFonts w:cs="Times New Roman" w:ascii="Times New Roman" w:hAnsi="Times New Roman"/>
                <w:b/>
                <w:color w:val="333333"/>
                <w:kern w:val="0"/>
                <w:sz w:val="24"/>
                <w:szCs w:val="24"/>
                <w:lang w:val="uk-UA" w:eastAsia="uk-UA"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7"/>
              <w:keepNext w:val="true"/>
              <w:keepLines/>
              <w:widowControl w:val="false"/>
              <w:suppressAutoHyphens w:val="true"/>
              <w:spacing w:before="0" w:after="150"/>
              <w:ind w:firstLine="450"/>
              <w:rPr>
                <w:kern w:val="0"/>
                <w:lang w:bidi="ar-SA"/>
              </w:rPr>
            </w:pPr>
            <w:bookmarkStart w:id="5" w:name="n617"/>
            <w:bookmarkEnd w:id="5"/>
            <w:r>
              <w:rPr>
                <w:rFonts w:ascii="Times New Roman" w:hAnsi="Times New Roman"/>
                <w:b/>
                <w:color w:val="333333"/>
                <w:kern w:val="0"/>
                <w:sz w:val="24"/>
                <w:lang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7"/>
              <w:keepNext w:val="true"/>
              <w:keepLines/>
              <w:widowControl w:val="false"/>
              <w:suppressAutoHyphens w:val="true"/>
              <w:spacing w:before="0" w:after="150"/>
              <w:ind w:firstLine="450"/>
              <w:rPr>
                <w:kern w:val="0"/>
                <w:lang w:bidi="ar-SA"/>
              </w:rPr>
            </w:pPr>
            <w:bookmarkStart w:id="6" w:name="n618"/>
            <w:bookmarkEnd w:id="6"/>
            <w:r>
              <w:rPr>
                <w:rFonts w:ascii="Times New Roman" w:hAnsi="Times New Roman"/>
                <w:b/>
                <w:color w:val="333333"/>
                <w:kern w:val="0"/>
                <w:sz w:val="24"/>
                <w:lang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7"/>
              <w:keepNext w:val="true"/>
              <w:keepLines/>
              <w:widowControl w:val="false"/>
              <w:suppressAutoHyphens w:val="true"/>
              <w:spacing w:before="0" w:after="150"/>
              <w:ind w:firstLine="450"/>
              <w:rPr/>
            </w:pPr>
            <w:bookmarkStart w:id="7" w:name="n619"/>
            <w:bookmarkEnd w:id="7"/>
            <w:r>
              <w:rPr>
                <w:rFonts w:ascii="Times New Roman" w:hAnsi="Times New Roman"/>
                <w:b/>
                <w:color w:val="333333"/>
                <w:kern w:val="0"/>
                <w:sz w:val="24"/>
                <w:lang w:bidi="ar-S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
              <w:r>
                <w:rPr>
                  <w:rFonts w:ascii="Times New Roman" w:hAnsi="Times New Roman"/>
                  <w:b/>
                  <w:color w:val="000099"/>
                  <w:kern w:val="0"/>
                  <w:sz w:val="24"/>
                  <w:u w:val="single"/>
                  <w:lang w:bidi="ar-SA"/>
                </w:rPr>
                <w:t>пунктом</w:t>
              </w:r>
            </w:hyperlink>
            <w:hyperlink r:id="rId3">
              <w:r>
                <w:rPr>
                  <w:rFonts w:ascii="Times New Roman" w:hAnsi="Times New Roman"/>
                  <w:b/>
                  <w:color w:val="000099"/>
                  <w:kern w:val="0"/>
                  <w:sz w:val="24"/>
                  <w:u w:val="single"/>
                  <w:lang w:bidi="ar-SA"/>
                </w:rPr>
                <w:t> 4</w:t>
              </w:r>
            </w:hyperlink>
            <w:r>
              <w:rPr>
                <w:rFonts w:ascii="Times New Roman" w:hAnsi="Times New Roman"/>
                <w:b/>
                <w:color w:val="333333"/>
                <w:kern w:val="0"/>
                <w:sz w:val="24"/>
                <w:lang w:bidi="ar-SA"/>
              </w:rPr>
              <w:t> частини другої статті 6, </w:t>
            </w:r>
            <w:hyperlink r:id="rId4">
              <w:r>
                <w:rPr>
                  <w:rFonts w:ascii="Times New Roman" w:hAnsi="Times New Roman"/>
                  <w:b/>
                  <w:color w:val="000099"/>
                  <w:kern w:val="0"/>
                  <w:sz w:val="24"/>
                  <w:u w:val="single"/>
                  <w:lang w:bidi="ar-SA"/>
                </w:rPr>
                <w:t>пунктом 1</w:t>
              </w:r>
            </w:hyperlink>
            <w:r>
              <w:rPr>
                <w:rFonts w:ascii="Times New Roman" w:hAnsi="Times New Roman"/>
                <w:b/>
                <w:color w:val="333333"/>
                <w:kern w:val="0"/>
                <w:sz w:val="24"/>
                <w:lang w:bidi="ar-S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7"/>
              <w:keepNext w:val="true"/>
              <w:keepLines/>
              <w:widowControl w:val="false"/>
              <w:suppressAutoHyphens w:val="true"/>
              <w:spacing w:before="0" w:after="150"/>
              <w:ind w:firstLine="450"/>
              <w:rPr>
                <w:kern w:val="0"/>
                <w:lang w:bidi="ar-SA"/>
              </w:rPr>
            </w:pPr>
            <w:bookmarkStart w:id="8" w:name="n620"/>
            <w:bookmarkEnd w:id="8"/>
            <w:r>
              <w:rPr>
                <w:rFonts w:ascii="Times New Roman" w:hAnsi="Times New Roman"/>
                <w:b/>
                <w:color w:val="333333"/>
                <w:kern w:val="0"/>
                <w:sz w:val="24"/>
                <w:lang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7"/>
              <w:keepNext w:val="true"/>
              <w:keepLines/>
              <w:widowControl w:val="false"/>
              <w:suppressAutoHyphens w:val="true"/>
              <w:spacing w:before="0" w:after="150"/>
              <w:ind w:firstLine="450"/>
              <w:rPr>
                <w:kern w:val="0"/>
                <w:lang w:bidi="ar-SA"/>
              </w:rPr>
            </w:pPr>
            <w:bookmarkStart w:id="9" w:name="n621"/>
            <w:bookmarkEnd w:id="9"/>
            <w:r>
              <w:rPr>
                <w:rFonts w:ascii="Times New Roman" w:hAnsi="Times New Roman"/>
                <w:b/>
                <w:color w:val="333333"/>
                <w:kern w:val="0"/>
                <w:sz w:val="24"/>
                <w:lang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7"/>
              <w:keepNext w:val="true"/>
              <w:keepLines/>
              <w:widowControl w:val="false"/>
              <w:suppressAutoHyphens w:val="true"/>
              <w:spacing w:before="0" w:after="150"/>
              <w:ind w:firstLine="450"/>
              <w:rPr>
                <w:kern w:val="0"/>
                <w:lang w:bidi="ar-SA"/>
              </w:rPr>
            </w:pPr>
            <w:bookmarkStart w:id="10" w:name="n622"/>
            <w:bookmarkEnd w:id="10"/>
            <w:r>
              <w:rPr>
                <w:rFonts w:ascii="Times New Roman" w:hAnsi="Times New Roman"/>
                <w:b/>
                <w:color w:val="333333"/>
                <w:kern w:val="0"/>
                <w:sz w:val="24"/>
                <w:lang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7"/>
              <w:keepNext w:val="true"/>
              <w:keepLines/>
              <w:widowControl w:val="false"/>
              <w:suppressAutoHyphens w:val="true"/>
              <w:spacing w:before="0" w:after="150"/>
              <w:ind w:firstLine="450"/>
              <w:rPr>
                <w:kern w:val="0"/>
                <w:lang w:bidi="ar-SA"/>
              </w:rPr>
            </w:pPr>
            <w:bookmarkStart w:id="11" w:name="n623"/>
            <w:bookmarkEnd w:id="11"/>
            <w:r>
              <w:rPr>
                <w:rFonts w:ascii="Times New Roman" w:hAnsi="Times New Roman"/>
                <w:b/>
                <w:color w:val="333333"/>
                <w:kern w:val="0"/>
                <w:sz w:val="24"/>
                <w:lang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7"/>
              <w:keepNext w:val="true"/>
              <w:keepLines/>
              <w:widowControl w:val="false"/>
              <w:suppressAutoHyphens w:val="true"/>
              <w:spacing w:before="0" w:after="150"/>
              <w:ind w:firstLine="450"/>
              <w:rPr/>
            </w:pPr>
            <w:bookmarkStart w:id="12" w:name="n624"/>
            <w:bookmarkEnd w:id="12"/>
            <w:r>
              <w:rPr>
                <w:rFonts w:ascii="Times New Roman" w:hAnsi="Times New Roman"/>
                <w:b/>
                <w:color w:val="333333"/>
                <w:kern w:val="0"/>
                <w:sz w:val="24"/>
                <w:lang w:bidi="ar-SA"/>
              </w:rPr>
              <w:t>9) у Єдиному державному реєстрі юридичних осіб, фізичних осіб - підприємців та громадських формувань відсутня інформація, передбачена </w:t>
            </w:r>
            <w:hyperlink r:id="rId5">
              <w:r>
                <w:rPr>
                  <w:rFonts w:ascii="Times New Roman" w:hAnsi="Times New Roman"/>
                  <w:b/>
                  <w:color w:val="000099"/>
                  <w:kern w:val="0"/>
                  <w:sz w:val="24"/>
                  <w:u w:val="single"/>
                  <w:lang w:bidi="ar-SA"/>
                </w:rPr>
                <w:t>пунктом 9</w:t>
              </w:r>
            </w:hyperlink>
            <w:r>
              <w:rPr>
                <w:rFonts w:ascii="Times New Roman" w:hAnsi="Times New Roman"/>
                <w:b/>
                <w:color w:val="333333"/>
                <w:kern w:val="0"/>
                <w:sz w:val="24"/>
                <w:lang w:bidi="ar-S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7"/>
              <w:keepNext w:val="true"/>
              <w:keepLines/>
              <w:widowControl w:val="false"/>
              <w:suppressAutoHyphens w:val="true"/>
              <w:spacing w:before="0" w:after="150"/>
              <w:ind w:firstLine="450"/>
              <w:rPr>
                <w:kern w:val="0"/>
                <w:lang w:bidi="ar-SA"/>
              </w:rPr>
            </w:pPr>
            <w:bookmarkStart w:id="13" w:name="n625"/>
            <w:bookmarkEnd w:id="13"/>
            <w:r>
              <w:rPr>
                <w:rFonts w:ascii="Times New Roman" w:hAnsi="Times New Roman"/>
                <w:b/>
                <w:color w:val="333333"/>
                <w:kern w:val="0"/>
                <w:sz w:val="24"/>
                <w:lang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7"/>
              <w:keepNext w:val="true"/>
              <w:keepLines/>
              <w:widowControl w:val="false"/>
              <w:suppressAutoHyphens w:val="true"/>
              <w:spacing w:before="0" w:after="150"/>
              <w:ind w:firstLine="450"/>
              <w:rPr/>
            </w:pPr>
            <w:bookmarkStart w:id="14" w:name="n626"/>
            <w:bookmarkEnd w:id="14"/>
            <w:r>
              <w:rPr>
                <w:rFonts w:ascii="Times New Roman" w:hAnsi="Times New Roman"/>
                <w:b/>
                <w:color w:val="333333"/>
                <w:kern w:val="0"/>
                <w:sz w:val="24"/>
                <w:lang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r>
                <w:rPr>
                  <w:rFonts w:ascii="Times New Roman" w:hAnsi="Times New Roman"/>
                  <w:b/>
                  <w:color w:val="000099"/>
                  <w:kern w:val="0"/>
                  <w:sz w:val="24"/>
                  <w:u w:val="single"/>
                  <w:lang w:bidi="ar-SA"/>
                </w:rPr>
                <w:t>Законом України</w:t>
              </w:r>
            </w:hyperlink>
            <w:r>
              <w:rPr>
                <w:rFonts w:ascii="Times New Roman" w:hAnsi="Times New Roman"/>
                <w:b/>
                <w:color w:val="333333"/>
                <w:kern w:val="0"/>
                <w:sz w:val="24"/>
                <w:lang w:bidi="ar-SA"/>
              </w:rPr>
              <w:t> “Про санкції”, крім випадку, коли активи такої особи в установленому законодавством порядку передані в управління АРМА;</w:t>
            </w:r>
          </w:p>
          <w:p>
            <w:pPr>
              <w:pStyle w:val="Style27"/>
              <w:keepNext w:val="true"/>
              <w:keepLines/>
              <w:widowControl w:val="false"/>
              <w:suppressAutoHyphens w:val="true"/>
              <w:spacing w:before="0" w:after="150"/>
              <w:ind w:firstLine="450"/>
              <w:rPr/>
            </w:pPr>
            <w:bookmarkStart w:id="15" w:name="n743"/>
            <w:bookmarkEnd w:id="15"/>
            <w:r>
              <w:rPr>
                <w:rStyle w:val="Style15"/>
                <w:rFonts w:ascii="Times New Roman" w:hAnsi="Times New Roman"/>
                <w:b/>
                <w:color w:val="333333"/>
                <w:kern w:val="0"/>
                <w:sz w:val="24"/>
                <w:lang w:bidi="ar-SA"/>
              </w:rPr>
              <w:t>{Підпункт 11 пункту 47 із змінами, внесеними згідно з Постановою КМ </w:t>
            </w:r>
            <w:hyperlink r:id="rId7">
              <w:r>
                <w:rPr>
                  <w:rFonts w:ascii="Times New Roman" w:hAnsi="Times New Roman"/>
                  <w:b/>
                  <w:iCs/>
                  <w:color w:val="000099"/>
                  <w:kern w:val="0"/>
                  <w:sz w:val="24"/>
                  <w:u w:val="single"/>
                  <w:lang w:bidi="ar-SA"/>
                </w:rPr>
                <w:t xml:space="preserve">№ </w:t>
              </w:r>
            </w:hyperlink>
            <w:r>
              <w:rPr>
                <w:rFonts w:ascii="Times New Roman" w:hAnsi="Times New Roman"/>
                <w:b/>
                <w:i/>
                <w:iCs/>
                <w:color w:val="000099"/>
                <w:kern w:val="0"/>
                <w:sz w:val="24"/>
                <w:u w:val="single"/>
                <w:lang w:bidi="ar-SA"/>
              </w:rPr>
              <w:t>952 від 01.09.2023</w:t>
            </w:r>
            <w:r>
              <w:rPr>
                <w:rStyle w:val="Style15"/>
                <w:rFonts w:ascii="Times New Roman" w:hAnsi="Times New Roman"/>
                <w:b/>
                <w:color w:val="333333"/>
                <w:kern w:val="0"/>
                <w:sz w:val="24"/>
                <w:lang w:bidi="ar-SA"/>
              </w:rPr>
              <w:t>}</w:t>
            </w:r>
          </w:p>
          <w:p>
            <w:pPr>
              <w:pStyle w:val="Style27"/>
              <w:keepNext w:val="true"/>
              <w:keepLines/>
              <w:widowControl w:val="false"/>
              <w:suppressAutoHyphens w:val="true"/>
              <w:spacing w:before="0" w:after="150"/>
              <w:ind w:firstLine="450"/>
              <w:rPr>
                <w:kern w:val="0"/>
                <w:lang w:bidi="ar-SA"/>
              </w:rPr>
            </w:pPr>
            <w:bookmarkStart w:id="16" w:name="n627"/>
            <w:bookmarkEnd w:id="16"/>
            <w:r>
              <w:rPr>
                <w:rFonts w:ascii="Times New Roman" w:hAnsi="Times New Roman"/>
                <w:b/>
                <w:color w:val="333333"/>
                <w:kern w:val="0"/>
                <w:sz w:val="24"/>
                <w:lang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keepNext w:val="true"/>
              <w:keepLines/>
              <w:widowControl w:val="false"/>
              <w:suppressAutoHyphens w:val="true"/>
              <w:spacing w:lineRule="auto" w:line="240" w:before="0" w:after="0"/>
              <w:jc w:val="both"/>
              <w:rPr>
                <w:rFonts w:ascii="Calibri" w:hAnsi="Calibri" w:eastAsia="Calibri" w:cs="Calibri"/>
                <w:kern w:val="0"/>
                <w:sz w:val="22"/>
                <w:szCs w:val="22"/>
                <w:lang w:val="uk-UA" w:eastAsia="uk-UA" w:bidi="ar-SA"/>
              </w:rPr>
            </w:pPr>
            <w:r>
              <w:rPr>
                <w:rFonts w:eastAsia="Calibri" w:cs="Calibri"/>
                <w:kern w:val="0"/>
                <w:sz w:val="22"/>
                <w:szCs w:val="22"/>
                <w:lang w:val="uk-UA" w:eastAsia="uk-UA" w:bidi="ar-SA"/>
              </w:rPr>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333333"/>
                <w:kern w:val="0"/>
                <w:sz w:val="24"/>
                <w:szCs w:val="24"/>
                <w:lang w:val="uk-UA" w:eastAsia="uk-UA"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Інформація про технічні, якісні та кількісні характеристики предмета закупівлі</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Вимоги до предмета закупівлі (технічні, якісні та кількісні характеристики)  зазначено в Додатку 2 до цієї тендерної документації.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Інформація про залучення </w:t>
            </w:r>
            <w:r>
              <w:rPr>
                <w:rFonts w:eastAsia="Times New Roman" w:cs="Times New Roman" w:ascii="Times New Roman" w:hAnsi="Times New Roman"/>
                <w:b/>
                <w:kern w:val="0"/>
                <w:sz w:val="24"/>
                <w:szCs w:val="24"/>
                <w:lang w:val="uk-UA" w:eastAsia="uk-UA" w:bidi="ar-SA"/>
              </w:rPr>
              <w:t>субпідрядника /співвиконавця</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Унесення змін або відкликання тендерної пропозиції учасником</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9</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left"/>
              <w:rPr>
                <w:kern w:val="0"/>
                <w:lang w:val="uk-UA" w:eastAsia="uk-UA" w:bidi="ar-SA"/>
              </w:rPr>
            </w:pPr>
            <w:r>
              <w:rPr>
                <w:rFonts w:eastAsia="Times New Roman" w:cs="Times New Roman" w:ascii="Times New Roman" w:hAnsi="Times New Roman"/>
                <w:b/>
                <w:color w:val="000000"/>
                <w:kern w:val="0"/>
                <w:sz w:val="24"/>
                <w:szCs w:val="24"/>
                <w:lang w:val="uk-UA" w:eastAsia="uk-UA" w:bidi="ar-SA"/>
              </w:rPr>
              <w:t>Ступень локалізації виробництва</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Не вимагається.</w:t>
            </w:r>
          </w:p>
        </w:tc>
      </w:tr>
      <w:tr>
        <w:trPr>
          <w:trHeight w:val="44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Розділ 4. Подання та розкриття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Кінцевий строк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Кінцевий строк подання тендерних пропозицій — до 11.12.2023 року </w:t>
            </w:r>
            <w:r>
              <w:rPr>
                <w:rFonts w:eastAsia="Times New Roman" w:cs="Times New Roman" w:ascii="Times New Roman" w:hAnsi="Times New Roman"/>
                <w:b/>
                <w:kern w:val="0"/>
                <w:sz w:val="24"/>
                <w:szCs w:val="24"/>
                <w:lang w:val="uk-UA" w:eastAsia="uk-UA" w:bidi="ar-SA"/>
              </w:rPr>
              <w:t>(фактично і остаточно – згідно з інформацією, яка висвітлюється не електронному майданчику уповноваженого органу щодо проведення даної закупівлі, в термін не менше 7-ми днів з дня оприлюднення оголошення про проведення відкритих торгів в електронній системі закупівель).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Отримана тендерна пропозиція вноситься автоматично до реєстру отриманих тендерних пропозицій.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Тендерні пропозиції після закінчення кінцевого строку їх подання не приймаються електронною системою закупівель.</w:t>
            </w:r>
          </w:p>
        </w:tc>
      </w:tr>
      <w:tr>
        <w:trPr>
          <w:trHeight w:val="52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Порядок (дата і час) розкриття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Розкриття тендерних пропозицій здійснюється відповідно до ст.28 Закону (положення абз.3 ч.1 та абз.2 ч.2 ст.28 Закону не застосовуються).</w:t>
            </w:r>
            <w:r>
              <w:rPr>
                <w:rFonts w:eastAsia="Calibri" w:cs="Calibri"/>
                <w:b/>
                <w:kern w:val="0"/>
                <w:sz w:val="22"/>
                <w:szCs w:val="22"/>
                <w:lang w:val="uk-UA" w:eastAsia="uk-UA" w:bidi="ar-SA"/>
              </w:rPr>
              <w:t xml:space="preserve"> </w:t>
            </w:r>
            <w:r>
              <w:rPr>
                <w:rFonts w:eastAsia="Times New Roman" w:cs="Times New Roman" w:ascii="Times New Roman" w:hAnsi="Times New Roman"/>
                <w:b/>
                <w:kern w:val="0"/>
                <w:sz w:val="24"/>
                <w:szCs w:val="24"/>
                <w:lang w:val="uk-UA" w:eastAsia="uk-UA" w:bidi="ar-SA"/>
              </w:rPr>
              <w:t>Протокол розкриття тендерних пропозицій формується та оприлюднюється відповідно до ч.3 та 4 ст.28 Закону.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trPr>
          <w:trHeight w:val="51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Розділ 5. Оцінка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Перелік критеріїв та методика оцінки тендерної пропозиції із зазначенням питомої ваги критерію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43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Критерії та методика оцінки визначаються відповідно до ст.29 Закону.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Перелік критеріїв та методика оцінки тендерної пропозиції із зазначенням питомої ваги критерію: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5-ти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Оцінка тендерних пропозицій здійснюється на основі критерію «Ціна». Питома вага – 100 %.</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Оцінка здійснюється щодо предмета закупівлі в цілому.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Розмір мінімального кроку пониження ціни під час електронного аукціону – 0,5%.</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не може розміщувати щодо одного і того ж учасника процедури закупівлі більше ніж 1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Інша інформація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Вартість тендерної пропозиції та всі інші ціни повинні бути чітко визначені.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u w:val="single"/>
                <w:lang w:val="uk-UA" w:eastAsia="uk-UA" w:bidi="ar-SA"/>
              </w:rPr>
              <w:t>Інші умови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 Учасники відповідають за зміст своїх тендерних пропозицій та повинні дотримуватись норм чинного законодавства України.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3. 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4.  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п.4 ч.1 ст.236 ГКУ, як відмова від встановлення господарських відносин на майбутнє, не було застосовано.</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11. Тендерна пропозиція учасника може містити документи з водяними знаками.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п.1 п.1 цієї Постанови;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А також враховувати, що в Україні замовникам забороняється: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2"/>
                <w:szCs w:val="24"/>
              </w:rPr>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Відхилення тендерних пропозицій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xml:space="preserve"> </w:t>
            </w:r>
            <w:r>
              <w:rPr>
                <w:rFonts w:eastAsia="Times New Roman" w:cs="Times New Roman" w:ascii="Times New Roman" w:hAnsi="Times New Roman"/>
                <w:b/>
                <w:color w:val="333333"/>
                <w:kern w:val="0"/>
                <w:sz w:val="24"/>
                <w:szCs w:val="24"/>
                <w:lang w:val="uk-UA" w:eastAsia="uk-UA" w:bidi="ar-SA"/>
              </w:rPr>
              <w:t>1) учасник процедури закупівлі:</w:t>
            </w:r>
          </w:p>
          <w:p>
            <w:pPr>
              <w:pStyle w:val="Style27"/>
              <w:keepNext w:val="true"/>
              <w:keepLines/>
              <w:widowControl w:val="false"/>
              <w:suppressAutoHyphens w:val="true"/>
              <w:spacing w:before="0" w:after="150"/>
              <w:ind w:firstLine="450"/>
              <w:rPr/>
            </w:pPr>
            <w:bookmarkStart w:id="17" w:name="n593"/>
            <w:bookmarkEnd w:id="17"/>
            <w:r>
              <w:rPr>
                <w:rFonts w:ascii="Times New Roman" w:hAnsi="Times New Roman"/>
                <w:b/>
                <w:color w:val="333333"/>
                <w:kern w:val="0"/>
                <w:sz w:val="24"/>
                <w:lang w:bidi="ar-SA"/>
              </w:rPr>
              <w:t>підпадає під підстави, встановлені </w:t>
            </w:r>
            <w:r>
              <w:fldChar w:fldCharType="begin"/>
            </w:r>
            <w:r>
              <w:rPr>
                <w:sz w:val="24"/>
                <w:u w:val="single"/>
                <w:b/>
                <w:kern w:val="0"/>
                <w:rFonts w:ascii="Times New Roman" w:hAnsi="Times New Roman"/>
                <w:color w:val="006600"/>
                <w:lang w:bidi="ar-SA"/>
              </w:rPr>
              <w:instrText xml:space="preserve"> HYPERLINK "https://zakon.rada.gov.ua/laws/show/1178-2022-п" \l "n615"</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пунктом 47</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цих особливостей;</w:t>
            </w:r>
          </w:p>
          <w:p>
            <w:pPr>
              <w:pStyle w:val="Style27"/>
              <w:keepNext w:val="true"/>
              <w:keepLines/>
              <w:widowControl w:val="false"/>
              <w:suppressAutoHyphens w:val="true"/>
              <w:spacing w:before="0" w:after="150"/>
              <w:ind w:firstLine="450"/>
              <w:rPr/>
            </w:pPr>
            <w:bookmarkStart w:id="18" w:name="n594"/>
            <w:bookmarkEnd w:id="18"/>
            <w:r>
              <w:rPr>
                <w:rFonts w:ascii="Times New Roman" w:hAnsi="Times New Roman"/>
                <w:b/>
                <w:color w:val="333333"/>
                <w:kern w:val="0"/>
                <w:sz w:val="24"/>
                <w:lang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z w:val="24"/>
                <w:u w:val="single"/>
                <w:b/>
                <w:kern w:val="0"/>
                <w:rFonts w:ascii="Times New Roman" w:hAnsi="Times New Roman"/>
                <w:color w:val="006600"/>
                <w:lang w:bidi="ar-SA"/>
              </w:rPr>
              <w:instrText xml:space="preserve"> HYPERLINK "https://zakon.rada.gov.ua/laws/show/1178-2022-п" \l "n586"</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абзацом першим</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пункту 42 цих особливостей;</w:t>
            </w:r>
          </w:p>
          <w:p>
            <w:pPr>
              <w:pStyle w:val="Style27"/>
              <w:keepNext w:val="true"/>
              <w:keepLines/>
              <w:widowControl w:val="false"/>
              <w:suppressAutoHyphens w:val="true"/>
              <w:spacing w:before="0" w:after="150"/>
              <w:ind w:firstLine="450"/>
              <w:rPr>
                <w:kern w:val="0"/>
                <w:lang w:bidi="ar-SA"/>
              </w:rPr>
            </w:pPr>
            <w:bookmarkStart w:id="19" w:name="n595"/>
            <w:bookmarkEnd w:id="19"/>
            <w:r>
              <w:rPr>
                <w:rFonts w:ascii="Times New Roman" w:hAnsi="Times New Roman"/>
                <w:b/>
                <w:color w:val="333333"/>
                <w:kern w:val="0"/>
                <w:sz w:val="24"/>
                <w:lang w:bidi="ar-SA"/>
              </w:rPr>
              <w:t>не надав забезпечення тендерної пропозиції, якщо таке забезпечення вимагалося замовником;</w:t>
            </w:r>
          </w:p>
          <w:p>
            <w:pPr>
              <w:pStyle w:val="Style27"/>
              <w:keepNext w:val="true"/>
              <w:keepLines/>
              <w:widowControl w:val="false"/>
              <w:suppressAutoHyphens w:val="true"/>
              <w:spacing w:before="0" w:after="150"/>
              <w:ind w:firstLine="450"/>
              <w:rPr>
                <w:kern w:val="0"/>
                <w:lang w:bidi="ar-SA"/>
              </w:rPr>
            </w:pPr>
            <w:bookmarkStart w:id="20" w:name="n596"/>
            <w:bookmarkEnd w:id="20"/>
            <w:r>
              <w:rPr>
                <w:rFonts w:ascii="Times New Roman" w:hAnsi="Times New Roman"/>
                <w:b/>
                <w:color w:val="333333"/>
                <w:kern w:val="0"/>
                <w:sz w:val="24"/>
                <w:lang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7"/>
              <w:keepNext w:val="true"/>
              <w:keepLines/>
              <w:widowControl w:val="false"/>
              <w:suppressAutoHyphens w:val="true"/>
              <w:spacing w:before="0" w:after="150"/>
              <w:ind w:firstLine="450"/>
              <w:rPr/>
            </w:pPr>
            <w:bookmarkStart w:id="21" w:name="n597"/>
            <w:bookmarkEnd w:id="21"/>
            <w:r>
              <w:rPr>
                <w:rFonts w:ascii="Times New Roman" w:hAnsi="Times New Roman"/>
                <w:b/>
                <w:color w:val="333333"/>
                <w:kern w:val="0"/>
                <w:sz w:val="24"/>
                <w:lang w:bidi="ar-SA"/>
              </w:rPr>
              <w:t>не надав обґрунтування аномально низької ціни тендерної пропозиції протягом строку, визначеного </w:t>
            </w:r>
            <w:hyperlink r:id="rId8">
              <w:r>
                <w:rPr>
                  <w:rFonts w:ascii="Times New Roman" w:hAnsi="Times New Roman"/>
                  <w:b/>
                  <w:color w:val="000099"/>
                  <w:kern w:val="0"/>
                  <w:sz w:val="24"/>
                  <w:u w:val="single"/>
                  <w:lang w:bidi="ar-SA"/>
                </w:rPr>
                <w:t>абзацом першим</w:t>
              </w:r>
            </w:hyperlink>
            <w:r>
              <w:rPr>
                <w:rFonts w:ascii="Times New Roman" w:hAnsi="Times New Roman"/>
                <w:b/>
                <w:color w:val="333333"/>
                <w:kern w:val="0"/>
                <w:sz w:val="24"/>
                <w:lang w:bidi="ar-SA"/>
              </w:rPr>
              <w:t> частини чотирнадцятої статті 29 Закону/</w:t>
            </w:r>
            <w:r>
              <w:fldChar w:fldCharType="begin"/>
            </w:r>
            <w:r>
              <w:rPr>
                <w:sz w:val="24"/>
                <w:u w:val="single"/>
                <w:b/>
                <w:kern w:val="0"/>
                <w:rFonts w:ascii="Times New Roman" w:hAnsi="Times New Roman"/>
                <w:color w:val="006600"/>
                <w:lang w:bidi="ar-SA"/>
              </w:rPr>
              <w:instrText xml:space="preserve"> HYPERLINK "https://zakon.rada.gov.ua/laws/show/1178-2022-п" \l "n581"</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абзацом дев’ятим</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пункту 37 цих особливостей;</w:t>
            </w:r>
          </w:p>
          <w:p>
            <w:pPr>
              <w:pStyle w:val="Style27"/>
              <w:keepNext w:val="true"/>
              <w:keepLines/>
              <w:widowControl w:val="false"/>
              <w:suppressAutoHyphens w:val="true"/>
              <w:spacing w:before="0" w:after="150"/>
              <w:ind w:firstLine="450"/>
              <w:rPr/>
            </w:pPr>
            <w:bookmarkStart w:id="22" w:name="n598"/>
            <w:bookmarkEnd w:id="22"/>
            <w:r>
              <w:rPr>
                <w:rFonts w:ascii="Times New Roman" w:hAnsi="Times New Roman"/>
                <w:b/>
                <w:color w:val="333333"/>
                <w:kern w:val="0"/>
                <w:sz w:val="24"/>
                <w:lang w:bidi="ar-SA"/>
              </w:rPr>
              <w:t>визначив конфіденційною інформацію, що не може бути визначена як конфіденційна відповідно до вимог </w:t>
            </w:r>
            <w:r>
              <w:fldChar w:fldCharType="begin"/>
            </w:r>
            <w:r>
              <w:rPr>
                <w:sz w:val="24"/>
                <w:u w:val="single"/>
                <w:b/>
                <w:kern w:val="0"/>
                <w:rFonts w:ascii="Times New Roman" w:hAnsi="Times New Roman"/>
                <w:color w:val="006600"/>
                <w:lang w:bidi="ar-SA"/>
              </w:rPr>
              <w:instrText xml:space="preserve"> HYPERLINK "https://zakon.rada.gov.ua/laws/show/1178-2022-п" \l "n584"</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пункту 40</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цих особливостей;</w:t>
            </w:r>
          </w:p>
          <w:p>
            <w:pPr>
              <w:pStyle w:val="Style27"/>
              <w:keepNext w:val="true"/>
              <w:keepLines/>
              <w:widowControl w:val="false"/>
              <w:suppressAutoHyphens w:val="true"/>
              <w:spacing w:before="0" w:after="150"/>
              <w:ind w:firstLine="450"/>
              <w:rPr>
                <w:kern w:val="0"/>
                <w:lang w:bidi="ar-SA"/>
              </w:rPr>
            </w:pPr>
            <w:bookmarkStart w:id="23" w:name="n599"/>
            <w:bookmarkEnd w:id="23"/>
            <w:r>
              <w:rPr>
                <w:rFonts w:ascii="Times New Roman" w:hAnsi="Times New Roman"/>
                <w:b/>
                <w:color w:val="333333"/>
                <w:kern w:val="0"/>
                <w:sz w:val="24"/>
                <w:lang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Style27"/>
              <w:keepNext w:val="true"/>
              <w:keepLines/>
              <w:widowControl w:val="false"/>
              <w:suppressAutoHyphens w:val="true"/>
              <w:spacing w:before="0" w:after="0"/>
              <w:rPr>
                <w:kern w:val="0"/>
                <w:lang w:bidi="ar-SA"/>
              </w:rPr>
            </w:pPr>
            <w:r>
              <w:rPr>
                <w:rFonts w:cs="Times New Roman" w:ascii="Times New Roman" w:hAnsi="Times New Roman"/>
                <w:b/>
                <w:color w:val="333333"/>
                <w:kern w:val="0"/>
                <w:sz w:val="24"/>
                <w:szCs w:val="24"/>
                <w:lang w:val="uk-UA" w:eastAsia="uk-UA" w:bidi="ar-SA"/>
              </w:rPr>
              <w:t>2) тендерна пропозиція:</w:t>
            </w:r>
          </w:p>
          <w:p>
            <w:pPr>
              <w:pStyle w:val="Style27"/>
              <w:keepNext w:val="true"/>
              <w:keepLines/>
              <w:widowControl w:val="false"/>
              <w:suppressAutoHyphens w:val="true"/>
              <w:spacing w:before="0" w:after="150"/>
              <w:ind w:firstLine="450"/>
              <w:rPr/>
            </w:pPr>
            <w:bookmarkStart w:id="24" w:name="n601"/>
            <w:bookmarkEnd w:id="24"/>
            <w:r>
              <w:rPr>
                <w:rFonts w:ascii="Times New Roman" w:hAnsi="Times New Roman"/>
                <w:b/>
                <w:color w:val="333333"/>
                <w:kern w:val="0"/>
                <w:sz w:val="24"/>
                <w:lang w:bidi="ar-S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u w:val="single"/>
                <w:b/>
                <w:kern w:val="0"/>
                <w:rFonts w:ascii="Times New Roman" w:hAnsi="Times New Roman"/>
                <w:color w:val="006600"/>
                <w:lang w:bidi="ar-SA"/>
              </w:rPr>
              <w:instrText xml:space="preserve"> HYPERLINK "https://zakon.rada.gov.ua/laws/show/1178-2022-п" \l "n588"</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пункту 43</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цих особливостей;</w:t>
            </w:r>
          </w:p>
          <w:p>
            <w:pPr>
              <w:pStyle w:val="Style27"/>
              <w:keepNext w:val="true"/>
              <w:keepLines/>
              <w:widowControl w:val="false"/>
              <w:suppressAutoHyphens w:val="true"/>
              <w:spacing w:before="0" w:after="150"/>
              <w:ind w:firstLine="450"/>
              <w:rPr>
                <w:kern w:val="0"/>
                <w:lang w:bidi="ar-SA"/>
              </w:rPr>
            </w:pPr>
            <w:bookmarkStart w:id="25" w:name="n602"/>
            <w:bookmarkEnd w:id="25"/>
            <w:r>
              <w:rPr>
                <w:rFonts w:ascii="Times New Roman" w:hAnsi="Times New Roman"/>
                <w:b/>
                <w:color w:val="333333"/>
                <w:kern w:val="0"/>
                <w:sz w:val="24"/>
                <w:lang w:bidi="ar-SA"/>
              </w:rPr>
              <w:t>є такою, строк дії якої закінчився;</w:t>
            </w:r>
          </w:p>
          <w:p>
            <w:pPr>
              <w:pStyle w:val="Style27"/>
              <w:keepNext w:val="true"/>
              <w:keepLines/>
              <w:widowControl w:val="false"/>
              <w:suppressAutoHyphens w:val="true"/>
              <w:spacing w:before="0" w:after="150"/>
              <w:ind w:firstLine="450"/>
              <w:rPr>
                <w:kern w:val="0"/>
                <w:lang w:bidi="ar-SA"/>
              </w:rPr>
            </w:pPr>
            <w:bookmarkStart w:id="26" w:name="n603"/>
            <w:bookmarkEnd w:id="26"/>
            <w:r>
              <w:rPr>
                <w:rFonts w:ascii="Times New Roman" w:hAnsi="Times New Roman"/>
                <w:b/>
                <w:color w:val="333333"/>
                <w:kern w:val="0"/>
                <w:sz w:val="24"/>
                <w:lang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7"/>
              <w:keepNext w:val="true"/>
              <w:keepLines/>
              <w:widowControl w:val="false"/>
              <w:suppressAutoHyphens w:val="true"/>
              <w:spacing w:before="0" w:after="150"/>
              <w:ind w:firstLine="450"/>
              <w:rPr/>
            </w:pPr>
            <w:bookmarkStart w:id="27" w:name="n604"/>
            <w:bookmarkEnd w:id="27"/>
            <w:r>
              <w:rPr>
                <w:rFonts w:ascii="Times New Roman" w:hAnsi="Times New Roman"/>
                <w:b/>
                <w:color w:val="333333"/>
                <w:kern w:val="0"/>
                <w:sz w:val="24"/>
                <w:lang w:bidi="ar-SA"/>
              </w:rPr>
              <w:t>не відповідає вимогам, установленим у тендерній документації відповідно до </w:t>
            </w:r>
            <w:hyperlink r:id="rId9">
              <w:r>
                <w:rPr>
                  <w:rFonts w:ascii="Times New Roman" w:hAnsi="Times New Roman"/>
                  <w:b/>
                  <w:color w:val="000099"/>
                  <w:kern w:val="0"/>
                  <w:sz w:val="24"/>
                  <w:u w:val="single"/>
                  <w:lang w:bidi="ar-SA"/>
                </w:rPr>
                <w:t>абзацу першого</w:t>
              </w:r>
            </w:hyperlink>
            <w:r>
              <w:rPr>
                <w:rFonts w:ascii="Times New Roman" w:hAnsi="Times New Roman"/>
                <w:b/>
                <w:color w:val="333333"/>
                <w:kern w:val="0"/>
                <w:sz w:val="24"/>
                <w:lang w:bidi="ar-SA"/>
              </w:rPr>
              <w:t> частини третьої статті 22 Закону;</w:t>
            </w:r>
          </w:p>
          <w:p>
            <w:pPr>
              <w:pStyle w:val="Style27"/>
              <w:keepNext w:val="true"/>
              <w:keepLines/>
              <w:widowControl w:val="false"/>
              <w:suppressAutoHyphens w:val="true"/>
              <w:spacing w:before="0" w:after="150"/>
              <w:ind w:firstLine="450"/>
              <w:rPr>
                <w:kern w:val="0"/>
                <w:lang w:bidi="ar-SA"/>
              </w:rPr>
            </w:pPr>
            <w:bookmarkStart w:id="28" w:name="n605"/>
            <w:bookmarkEnd w:id="28"/>
            <w:r>
              <w:rPr>
                <w:rFonts w:ascii="Times New Roman" w:hAnsi="Times New Roman"/>
                <w:b/>
                <w:color w:val="333333"/>
                <w:kern w:val="0"/>
                <w:sz w:val="24"/>
                <w:lang w:bidi="ar-SA"/>
              </w:rPr>
              <w:t>3) переможець процедури закупівлі:</w:t>
            </w:r>
          </w:p>
          <w:p>
            <w:pPr>
              <w:pStyle w:val="Style27"/>
              <w:keepNext w:val="true"/>
              <w:keepLines/>
              <w:widowControl w:val="false"/>
              <w:suppressAutoHyphens w:val="true"/>
              <w:spacing w:before="0" w:after="150"/>
              <w:ind w:firstLine="450"/>
              <w:rPr>
                <w:kern w:val="0"/>
                <w:lang w:bidi="ar-SA"/>
              </w:rPr>
            </w:pPr>
            <w:bookmarkStart w:id="29" w:name="n606"/>
            <w:bookmarkEnd w:id="29"/>
            <w:r>
              <w:rPr>
                <w:rFonts w:ascii="Times New Roman" w:hAnsi="Times New Roman"/>
                <w:b/>
                <w:color w:val="333333"/>
                <w:kern w:val="0"/>
                <w:sz w:val="24"/>
                <w:lang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7"/>
              <w:keepNext w:val="true"/>
              <w:keepLines/>
              <w:widowControl w:val="false"/>
              <w:suppressAutoHyphens w:val="true"/>
              <w:spacing w:before="0" w:after="150"/>
              <w:ind w:firstLine="450"/>
              <w:rPr/>
            </w:pPr>
            <w:bookmarkStart w:id="30" w:name="n607"/>
            <w:bookmarkEnd w:id="30"/>
            <w:r>
              <w:rPr>
                <w:rFonts w:ascii="Times New Roman" w:hAnsi="Times New Roman"/>
                <w:b/>
                <w:color w:val="333333"/>
                <w:kern w:val="0"/>
                <w:sz w:val="24"/>
                <w:lang w:bidi="ar-SA"/>
              </w:rPr>
              <w:t>не надав у спосіб, зазначений в тендерній документації, документи, що підтверджують відсутність підстав, визначених у </w:t>
            </w:r>
            <w:r>
              <w:fldChar w:fldCharType="begin"/>
            </w:r>
            <w:r>
              <w:rPr>
                <w:sz w:val="24"/>
                <w:u w:val="single"/>
                <w:b/>
                <w:kern w:val="0"/>
                <w:rFonts w:ascii="Times New Roman" w:hAnsi="Times New Roman"/>
                <w:color w:val="006600"/>
                <w:lang w:bidi="ar-SA"/>
              </w:rPr>
              <w:instrText xml:space="preserve"> HYPERLINK "https://zakon.rada.gov.ua/laws/show/1178-2022-п" \l "n618"</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підпунктах 3</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w:t>
            </w:r>
            <w:r>
              <w:fldChar w:fldCharType="begin"/>
            </w:r>
            <w:r>
              <w:rPr>
                <w:sz w:val="24"/>
                <w:u w:val="single"/>
                <w:b/>
                <w:kern w:val="0"/>
                <w:rFonts w:ascii="Times New Roman" w:hAnsi="Times New Roman"/>
                <w:color w:val="006600"/>
                <w:lang w:bidi="ar-SA"/>
              </w:rPr>
              <w:instrText xml:space="preserve"> HYPERLINK "https://zakon.rada.gov.ua/laws/show/1178-2022-п" \l "n620"</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5</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w:t>
            </w:r>
            <w:r>
              <w:fldChar w:fldCharType="begin"/>
            </w:r>
            <w:r>
              <w:rPr>
                <w:sz w:val="24"/>
                <w:u w:val="single"/>
                <w:b/>
                <w:kern w:val="0"/>
                <w:rFonts w:ascii="Times New Roman" w:hAnsi="Times New Roman"/>
                <w:color w:val="006600"/>
                <w:lang w:bidi="ar-SA"/>
              </w:rPr>
              <w:instrText xml:space="preserve"> HYPERLINK "https://zakon.rada.gov.ua/laws/show/1178-2022-п" \l "n621"</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6</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і </w:t>
            </w:r>
            <w:r>
              <w:fldChar w:fldCharType="begin"/>
            </w:r>
            <w:r>
              <w:rPr>
                <w:sz w:val="24"/>
                <w:u w:val="single"/>
                <w:b/>
                <w:kern w:val="0"/>
                <w:rFonts w:ascii="Times New Roman" w:hAnsi="Times New Roman"/>
                <w:color w:val="006600"/>
                <w:lang w:bidi="ar-SA"/>
              </w:rPr>
              <w:instrText xml:space="preserve"> HYPERLINK "https://zakon.rada.gov.ua/laws/show/1178-2022-п" \l "n627"</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12</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та в </w:t>
            </w:r>
            <w:r>
              <w:fldChar w:fldCharType="begin"/>
            </w:r>
            <w:r>
              <w:rPr>
                <w:sz w:val="24"/>
                <w:u w:val="single"/>
                <w:b/>
                <w:kern w:val="0"/>
                <w:rFonts w:ascii="Times New Roman" w:hAnsi="Times New Roman"/>
                <w:color w:val="006600"/>
                <w:lang w:bidi="ar-SA"/>
              </w:rPr>
              <w:instrText xml:space="preserve"> HYPERLINK "https://zakon.rada.gov.ua/laws/show/1178-2022-п" \l "n628"</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абзаці чотирнадцятому</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пункту 47 цих особливостей;</w:t>
            </w:r>
          </w:p>
          <w:p>
            <w:pPr>
              <w:pStyle w:val="Style27"/>
              <w:keepNext w:val="true"/>
              <w:keepLines/>
              <w:widowControl w:val="false"/>
              <w:suppressAutoHyphens w:val="true"/>
              <w:spacing w:before="0" w:after="150"/>
              <w:ind w:firstLine="450"/>
              <w:rPr>
                <w:kern w:val="0"/>
                <w:lang w:bidi="ar-SA"/>
              </w:rPr>
            </w:pPr>
            <w:bookmarkStart w:id="31" w:name="n608"/>
            <w:bookmarkEnd w:id="31"/>
            <w:r>
              <w:rPr>
                <w:rFonts w:ascii="Times New Roman" w:hAnsi="Times New Roman"/>
                <w:b/>
                <w:color w:val="333333"/>
                <w:kern w:val="0"/>
                <w:sz w:val="24"/>
                <w:lang w:bidi="ar-SA"/>
              </w:rPr>
              <w:t>не надав забезпечення виконання договору про закупівлю, якщо таке забезпечення вимагалося замовником;</w:t>
            </w:r>
          </w:p>
          <w:p>
            <w:pPr>
              <w:pStyle w:val="Style27"/>
              <w:keepNext w:val="true"/>
              <w:keepLines/>
              <w:widowControl w:val="false"/>
              <w:suppressAutoHyphens w:val="true"/>
              <w:spacing w:before="0" w:after="150"/>
              <w:ind w:firstLine="450"/>
              <w:rPr/>
            </w:pPr>
            <w:bookmarkStart w:id="32" w:name="n609"/>
            <w:bookmarkEnd w:id="32"/>
            <w:r>
              <w:rPr>
                <w:rFonts w:ascii="Times New Roman" w:hAnsi="Times New Roman"/>
                <w:b/>
                <w:color w:val="333333"/>
                <w:kern w:val="0"/>
                <w:sz w:val="24"/>
                <w:lang w:bidi="ar-SA"/>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z w:val="24"/>
                <w:u w:val="single"/>
                <w:b/>
                <w:kern w:val="0"/>
                <w:rFonts w:ascii="Times New Roman" w:hAnsi="Times New Roman"/>
                <w:color w:val="006600"/>
                <w:lang w:bidi="ar-SA"/>
              </w:rPr>
              <w:instrText xml:space="preserve"> HYPERLINK "https://zakon.rada.gov.ua/laws/show/1178-2022-п" \l "n586"</w:instrText>
            </w:r>
            <w:r>
              <w:rPr>
                <w:sz w:val="24"/>
                <w:u w:val="single"/>
                <w:b/>
                <w:kern w:val="0"/>
                <w:rFonts w:ascii="Times New Roman" w:hAnsi="Times New Roman"/>
                <w:color w:val="006600"/>
                <w:lang w:bidi="ar-SA"/>
              </w:rPr>
              <w:fldChar w:fldCharType="separate"/>
            </w:r>
            <w:r>
              <w:rPr>
                <w:rFonts w:ascii="Times New Roman" w:hAnsi="Times New Roman"/>
                <w:b/>
                <w:color w:val="006600"/>
                <w:kern w:val="0"/>
                <w:sz w:val="24"/>
                <w:u w:val="single"/>
                <w:lang w:bidi="ar-SA"/>
              </w:rPr>
              <w:t>абзацом першим</w:t>
            </w:r>
            <w:r>
              <w:rPr>
                <w:sz w:val="24"/>
                <w:u w:val="single"/>
                <w:b/>
                <w:kern w:val="0"/>
                <w:rFonts w:ascii="Times New Roman" w:hAnsi="Times New Roman"/>
                <w:color w:val="006600"/>
                <w:lang w:bidi="ar-SA"/>
              </w:rPr>
              <w:fldChar w:fldCharType="end"/>
            </w:r>
            <w:r>
              <w:rPr>
                <w:rFonts w:ascii="Times New Roman" w:hAnsi="Times New Roman"/>
                <w:b/>
                <w:color w:val="333333"/>
                <w:kern w:val="0"/>
                <w:sz w:val="24"/>
                <w:lang w:bidi="ar-SA"/>
              </w:rPr>
              <w:t> пункту 42 цих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trPr>
          <w:trHeight w:val="47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center"/>
              <w:rPr>
                <w:kern w:val="0"/>
                <w:lang w:val="uk-UA" w:eastAsia="uk-UA" w:bidi="ar-SA"/>
              </w:rPr>
            </w:pPr>
            <w:r>
              <w:rPr>
                <w:rFonts w:eastAsia="Times New Roman" w:cs="Times New Roman" w:ascii="Times New Roman" w:hAnsi="Times New Roman"/>
                <w:b/>
                <w:color w:val="000000"/>
                <w:kern w:val="0"/>
                <w:sz w:val="24"/>
                <w:szCs w:val="24"/>
                <w:lang w:val="uk-UA" w:eastAsia="uk-UA" w:bidi="ar-SA"/>
              </w:rPr>
              <w:t>Розділ 6. Результати торгів та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Відміна тендеру чи визнання тендеру таким, що не відбувся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Замовник відміняє відкриті торги у разі: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1) відсутності подальшої потреби в закупівлі товарів, робіт чи послуг;</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3) скорочення обсягу видатків на здійснення закупівлі товарів, робіт чи послуг;</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4) коли здійснення закупівлі стало неможливим внаслідок дії обставин непереборної сили.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 разі відміни відкритих торгів замовник протягом 1 дня з дати прийняття відповідного рішення зазначає в електронній системі закупівель підстави прийняття такого рішення.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Відкриті торги автоматично відміняються електронною системою закупівель у разі: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b/>
                <w:kern w:val="0"/>
                <w:sz w:val="24"/>
                <w:szCs w:val="24"/>
                <w:highlight w:val="white"/>
                <w:lang w:val="uk-UA" w:eastAsia="uk-UA" w:bidi="ar-SA"/>
              </w:rPr>
              <w:t>Особливостями</w:t>
            </w:r>
            <w:r>
              <w:rPr>
                <w:rFonts w:eastAsia="Times New Roman" w:cs="Times New Roman" w:ascii="Times New Roman" w:hAnsi="Times New Roman"/>
                <w:b/>
                <w:kern w:val="0"/>
                <w:sz w:val="24"/>
                <w:szCs w:val="24"/>
                <w:lang w:val="uk-UA" w:eastAsia="uk-UA" w:bidi="ar-SA"/>
              </w:rPr>
              <w: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2) не</w:t>
            </w:r>
            <w:r>
              <w:rPr>
                <w:rFonts w:eastAsia="Times New Roman" w:cs="Times New Roman" w:ascii="Times New Roman" w:hAnsi="Times New Roman"/>
                <w:b/>
                <w:kern w:val="0"/>
                <w:sz w:val="24"/>
                <w:szCs w:val="24"/>
                <w:highlight w:val="white"/>
                <w:lang w:val="uk-UA" w:eastAsia="uk-UA" w:bidi="ar-SA"/>
              </w:rPr>
              <w:t>подання жодної тендерної пропозиції для участі</w:t>
            </w:r>
            <w:r>
              <w:rPr>
                <w:rFonts w:eastAsia="Times New Roman" w:cs="Times New Roman" w:ascii="Times New Roman" w:hAnsi="Times New Roman"/>
                <w:b/>
                <w:kern w:val="0"/>
                <w:sz w:val="24"/>
                <w:szCs w:val="24"/>
                <w:lang w:val="uk-UA" w:eastAsia="uk-UA" w:bidi="ar-SA"/>
              </w:rPr>
              <w:t xml:space="preserve"> у відкритих торгах у строк, установлений замовником згідно з </w:t>
            </w:r>
            <w:r>
              <w:rPr>
                <w:rFonts w:eastAsia="Times New Roman" w:cs="Times New Roman" w:ascii="Times New Roman" w:hAnsi="Times New Roman"/>
                <w:b/>
                <w:kern w:val="0"/>
                <w:sz w:val="24"/>
                <w:szCs w:val="24"/>
                <w:highlight w:val="white"/>
                <w:lang w:val="uk-UA" w:eastAsia="uk-UA" w:bidi="ar-SA"/>
              </w:rPr>
              <w:t>Особливостями</w:t>
            </w:r>
            <w:r>
              <w:rPr>
                <w:rFonts w:eastAsia="Times New Roman" w:cs="Times New Roman" w:ascii="Times New Roman" w:hAnsi="Times New Roman"/>
                <w:b/>
                <w:kern w:val="0"/>
                <w:sz w:val="24"/>
                <w:szCs w:val="24"/>
                <w:lang w:val="uk-UA" w:eastAsia="uk-UA" w:bidi="ar-SA"/>
              </w:rPr>
              <w:t>.</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b/>
                <w:color w:val="4A86E8"/>
                <w:kern w:val="0"/>
                <w:sz w:val="24"/>
                <w:szCs w:val="24"/>
                <w:lang w:val="uk-UA" w:eastAsia="uk-UA" w:bidi="ar-SA"/>
              </w:rPr>
              <w:t>.</w:t>
            </w:r>
          </w:p>
        </w:tc>
      </w:tr>
      <w:tr>
        <w:trPr>
          <w:trHeight w:val="25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Строк укладання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highlight w:val="white"/>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Проект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Проект </w:t>
            </w:r>
            <w:r>
              <w:rPr>
                <w:rFonts w:eastAsia="Times New Roman" w:cs="Times New Roman" w:ascii="Times New Roman" w:hAnsi="Times New Roman"/>
                <w:b/>
                <w:kern w:val="0"/>
                <w:sz w:val="24"/>
                <w:szCs w:val="24"/>
                <w:lang w:val="uk-UA" w:eastAsia="uk-UA" w:bidi="ar-SA"/>
              </w:rPr>
              <w:t>д</w:t>
            </w:r>
            <w:r>
              <w:rPr>
                <w:rFonts w:eastAsia="Times New Roman" w:cs="Times New Roman" w:ascii="Times New Roman" w:hAnsi="Times New Roman"/>
                <w:b/>
                <w:color w:val="000000"/>
                <w:kern w:val="0"/>
                <w:sz w:val="24"/>
                <w:szCs w:val="24"/>
                <w:lang w:val="uk-UA" w:eastAsia="uk-UA" w:bidi="ar-SA"/>
              </w:rPr>
              <w:t>оговору про закупівлю викладено в Додатку 3 до цієї тендерної документації.</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b/>
                <w:kern w:val="0"/>
                <w:sz w:val="24"/>
                <w:szCs w:val="24"/>
                <w:lang w:val="uk-UA" w:eastAsia="uk-UA" w:bidi="ar-SA"/>
              </w:rPr>
              <w:t>у строки, визначені п.2 «Строк укладання договору про закупівлю» цього розділу.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Переможець процедури закупівлі під час укладення договору про закупівлю повинен надати: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 інформацію про право підписання договору про закупівлю;</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highlight w:val="white"/>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укладання або підписання договору про закупівлю відповідно до вимог тендерної документації, а його тендерна пропозиція підлягає відхиленню</w:t>
            </w:r>
          </w:p>
        </w:tc>
      </w:tr>
      <w:tr>
        <w:trPr>
          <w:trHeight w:val="210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Дії замовника при відмові переможця процедури закупівлі від підписання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trPr>
          <w:trHeight w:val="109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Умови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Істотними умовами договору про закупівлю є предмет (найменування, кількість, якість), ціна та строк дії договору.</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Інші умови договору про закупівлю істотними не є та можуть змінюватися відповідно до норм Господарського та Цивільного кодексів.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визначення грошового еквівалента зобов’язання в іноземній валюті;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перерахунку ціни в бік зменшення ціни тендерної пропозиції переможця без зменшення обсягів закупівлі;</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color w:val="000000"/>
                <w:kern w:val="0"/>
                <w:sz w:val="24"/>
                <w:szCs w:val="24"/>
                <w:lang w:val="uk-UA" w:eastAsia="uk-UA" w:bidi="ar-SA"/>
              </w:rPr>
              <w:t>Забезпечення виконання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kern w:val="0"/>
                <w:lang w:val="uk-UA" w:eastAsia="uk-UA" w:bidi="ar-SA"/>
              </w:rPr>
            </w:pPr>
            <w:r>
              <w:rPr>
                <w:rFonts w:eastAsia="Times New Roman" w:cs="Times New Roman" w:ascii="Times New Roman" w:hAnsi="Times New Roman"/>
                <w:b/>
                <w:kern w:val="0"/>
                <w:sz w:val="24"/>
                <w:szCs w:val="24"/>
                <w:lang w:val="uk-UA" w:eastAsia="uk-UA" w:bidi="ar-SA"/>
              </w:rPr>
              <w:t>Забезпечення виконання договору про закупівлю не вимагається.</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2"/>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3" w:name="_heading=h.2s8eyo1"/>
      <w:bookmarkStart w:id="34" w:name="_heading=h.2s8eyo1"/>
      <w:bookmarkEnd w:id="34"/>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1 до тендерної документації</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ст.16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tblPr>
      <w:tblGrid>
        <w:gridCol w:w="520"/>
        <w:gridCol w:w="2607"/>
        <w:gridCol w:w="7039"/>
      </w:tblGrid>
      <w:tr>
        <w:trPr>
          <w:trHeight w:val="690" w:hRule="atLeast"/>
        </w:trPr>
        <w:tc>
          <w:tcPr>
            <w:tcW w:w="5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за предметом закупівлі договору , а саме:</w:t>
            </w:r>
          </w:p>
          <w:tbl>
            <w:tblPr>
              <w:tblW w:w="6133" w:type="dxa"/>
              <w:jc w:val="left"/>
              <w:tblInd w:w="0" w:type="dxa"/>
              <w:tblLayout w:type="fixed"/>
              <w:tblCellMar>
                <w:top w:w="0" w:type="dxa"/>
                <w:left w:w="108" w:type="dxa"/>
                <w:bottom w:w="0" w:type="dxa"/>
                <w:right w:w="108" w:type="dxa"/>
              </w:tblCellMar>
              <w:tblLook w:val="04a0"/>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надаватися з видатковою накладною.</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color w:val="333333"/>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10" w:tgtFrame="_blank">
        <w:r>
          <w:rPr>
            <w:rFonts w:eastAsia="Times New Roman" w:cs="Times New Roman" w:ascii="Times New Roman" w:hAnsi="Times New Roman"/>
            <w:color w:val="000099"/>
            <w:sz w:val="24"/>
            <w:szCs w:val="24"/>
            <w:u w:val="single"/>
            <w:shd w:fill="FFFFFF" w:val="clear"/>
          </w:rPr>
          <w:t>Законом України</w:t>
        </w:r>
      </w:hyperlink>
      <w:r>
        <w:rPr>
          <w:rFonts w:eastAsia="Times New Roman" w:cs="Times New Roman" w:ascii="Times New Roman" w:hAnsi="Times New Roman"/>
          <w:b/>
          <w:color w:val="333333"/>
          <w:sz w:val="24"/>
          <w:szCs w:val="24"/>
        </w:rPr>
        <w:t> “</w:t>
      </w:r>
      <w:r>
        <w:rPr>
          <w:rFonts w:eastAsia="Times New Roman" w:cs="Times New Roman" w:ascii="Times New Roman" w:hAnsi="Times New Roman"/>
          <w:color w:val="333333"/>
          <w:sz w:val="24"/>
          <w:szCs w:val="24"/>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333333"/>
          <w:sz w:val="24"/>
          <w:szCs w:val="24"/>
        </w:rPr>
        <w:t>Учасник процедури закупівлі підтверджує відсутність підстав, зазначених в  пункті 47 (крім </w:t>
      </w:r>
      <w:r>
        <w:fldChar w:fldCharType="begin"/>
      </w:r>
      <w:r>
        <w:rPr>
          <w:sz w:val="24"/>
          <w:u w:val="single"/>
          <w:shd w:fill="FFFFFF" w:val="clear"/>
          <w:szCs w:val="24"/>
          <w:rFonts w:eastAsia="Times New Roman" w:cs="Times New Roman" w:ascii="Times New Roman" w:hAnsi="Times New Roman"/>
          <w:color w:val="006600"/>
        </w:rPr>
        <w:instrText xml:space="preserve"> HYPERLINK "https://zakon.rada.gov.ua/laws/show/1178-2022-п" \l "n616"</w:instrText>
      </w:r>
      <w:r>
        <w:rPr>
          <w:sz w:val="24"/>
          <w:u w:val="singl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color w:val="006600"/>
          <w:sz w:val="24"/>
          <w:szCs w:val="24"/>
          <w:u w:val="single"/>
          <w:shd w:fill="FFFFFF" w:val="clear"/>
        </w:rPr>
        <w:t>підпунктів 1</w:t>
      </w:r>
      <w:r>
        <w:rPr>
          <w:sz w:val="24"/>
          <w:u w:val="singl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olor w:val="333333"/>
          <w:sz w:val="24"/>
          <w:szCs w:val="24"/>
        </w:rPr>
        <w:t> і </w:t>
      </w:r>
      <w:r>
        <w:fldChar w:fldCharType="begin"/>
      </w:r>
      <w:r>
        <w:rPr>
          <w:sz w:val="24"/>
          <w:u w:val="single"/>
          <w:shd w:fill="FFFFFF" w:val="clear"/>
          <w:szCs w:val="24"/>
          <w:rFonts w:eastAsia="Times New Roman" w:cs="Times New Roman" w:ascii="Times New Roman" w:hAnsi="Times New Roman"/>
          <w:color w:val="006600"/>
        </w:rPr>
        <w:instrText xml:space="preserve"> HYPERLINK "https://zakon.rada.gov.ua/laws/show/1178-2022-п" \l "n622"</w:instrText>
      </w:r>
      <w:r>
        <w:rPr>
          <w:sz w:val="24"/>
          <w:u w:val="singl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color w:val="006600"/>
          <w:sz w:val="24"/>
          <w:szCs w:val="24"/>
          <w:u w:val="single"/>
          <w:shd w:fill="FFFFFF" w:val="clear"/>
        </w:rPr>
        <w:t>7</w:t>
      </w:r>
      <w:r>
        <w:rPr>
          <w:sz w:val="24"/>
          <w:u w:val="singl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olor w:val="333333"/>
          <w:sz w:val="24"/>
          <w:szCs w:val="24"/>
        </w:rPr>
        <w:t>, </w:t>
      </w:r>
      <w:r>
        <w:fldChar w:fldCharType="begin"/>
      </w:r>
      <w:r>
        <w:rPr>
          <w:sz w:val="24"/>
          <w:u w:val="single"/>
          <w:shd w:fill="FFFFFF" w:val="clear"/>
          <w:szCs w:val="24"/>
          <w:rFonts w:eastAsia="Times New Roman" w:cs="Times New Roman" w:ascii="Times New Roman" w:hAnsi="Times New Roman"/>
          <w:color w:val="006600"/>
        </w:rPr>
        <w:instrText xml:space="preserve"> HYPERLINK "https://zakon.rada.gov.ua/laws/show/1178-2022-п" \l "n628"</w:instrText>
      </w:r>
      <w:r>
        <w:rPr>
          <w:sz w:val="24"/>
          <w:u w:val="singl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color w:val="006600"/>
          <w:sz w:val="24"/>
          <w:szCs w:val="24"/>
          <w:u w:val="single"/>
          <w:shd w:fill="FFFFFF" w:val="clear"/>
        </w:rPr>
        <w:t>абзацу чотирнадцятого</w:t>
      </w:r>
      <w:r>
        <w:rPr>
          <w:sz w:val="24"/>
          <w:u w:val="singl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olor w:val="333333"/>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rPr>
        <w:t>чотири дні</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tblPr>
      <w:tblGrid>
        <w:gridCol w:w="760"/>
        <w:gridCol w:w="4254"/>
        <w:gridCol w:w="5534"/>
      </w:tblGrid>
      <w:tr>
        <w:trPr>
          <w:trHeight w:val="719" w:hRule="atLeast"/>
        </w:trPr>
        <w:tc>
          <w:tcPr>
            <w:tcW w:w="7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12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tblPr>
      <w:tblGrid>
        <w:gridCol w:w="394"/>
        <w:gridCol w:w="10153"/>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пп.3, 5, 6, 12 та в абз.14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та/або абз.14 п.47 Особливостей, замовник відхиляє його на підставі абз.3 пп.3 п.44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2 до тендерної документації</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Style50"/>
        <w:spacing w:before="0" w:after="0"/>
        <w:jc w:val="center"/>
        <w:rPr/>
      </w:pPr>
      <w:r>
        <w:rPr>
          <w:lang w:val="uk-UA" w:eastAsia="ru-RU"/>
        </w:rPr>
        <w:t xml:space="preserve">ДК 021:2015:34330000-9: Запасні частини до вантажних транспортних засобів, </w:t>
      </w:r>
    </w:p>
    <w:p>
      <w:pPr>
        <w:pStyle w:val="Style50"/>
        <w:spacing w:before="0" w:after="0"/>
        <w:jc w:val="center"/>
        <w:rPr/>
      </w:pPr>
      <w:r>
        <w:rPr>
          <w:lang w:val="uk-UA" w:eastAsia="ru-RU"/>
        </w:rPr>
        <w:t>фургонів та легкових автомобілів</w:t>
      </w:r>
    </w:p>
    <w:p>
      <w:pPr>
        <w:pStyle w:val="Style50"/>
        <w:spacing w:before="0" w:after="0"/>
        <w:jc w:val="center"/>
        <w:rPr>
          <w:color w:val="000000"/>
          <w:lang w:val="uk-UA" w:eastAsia="ar-SA"/>
        </w:rPr>
      </w:pPr>
      <w:r>
        <w:rPr>
          <w:color w:val="000000"/>
          <w:lang w:val="uk-UA" w:eastAsia="ar-SA"/>
        </w:rPr>
      </w:r>
    </w:p>
    <w:p>
      <w:pPr>
        <w:pStyle w:val="210"/>
        <w:spacing w:before="0" w:after="120"/>
        <w:ind w:left="0" w:firstLine="567"/>
        <w:contextualSpacing/>
        <w:jc w:val="center"/>
        <w:rPr>
          <w:szCs w:val="24"/>
          <w:shd w:fill="FDFEFD" w:val="clear"/>
        </w:rPr>
      </w:pPr>
      <w:r>
        <w:rPr>
          <w:szCs w:val="24"/>
          <w:shd w:fill="FDFEFD" w:val="clear"/>
        </w:rPr>
        <w:t>ТЕХНІЧНІ ВИМОГИ</w:t>
      </w:r>
    </w:p>
    <w:p>
      <w:pPr>
        <w:pStyle w:val="210"/>
        <w:spacing w:before="0" w:after="120"/>
        <w:ind w:left="0" w:firstLine="567"/>
        <w:contextualSpacing/>
        <w:jc w:val="center"/>
        <w:rPr>
          <w:szCs w:val="24"/>
          <w:shd w:fill="FDFEFD" w:val="clear"/>
        </w:rPr>
      </w:pPr>
      <w:r>
        <w:rPr/>
      </w:r>
    </w:p>
    <w:p>
      <w:pPr>
        <w:pStyle w:val="210"/>
        <w:spacing w:before="0" w:after="120"/>
        <w:ind w:left="0" w:firstLine="567"/>
        <w:contextualSpacing/>
        <w:jc w:val="center"/>
        <w:rPr>
          <w:szCs w:val="24"/>
          <w:shd w:fill="FDFEFD" w:val="clear"/>
        </w:rPr>
      </w:pPr>
      <w:r>
        <w:rPr>
          <w:lang w:val="uk-UA"/>
        </w:rPr>
      </w:r>
    </w:p>
    <w:tbl>
      <w:tblPr>
        <w:tblW w:w="10632" w:type="dxa"/>
        <w:jc w:val="left"/>
        <w:tblInd w:w="-601" w:type="dxa"/>
        <w:tblLayout w:type="fixed"/>
        <w:tblCellMar>
          <w:top w:w="0" w:type="dxa"/>
          <w:left w:w="108" w:type="dxa"/>
          <w:bottom w:w="0" w:type="dxa"/>
          <w:right w:w="108" w:type="dxa"/>
        </w:tblCellMar>
      </w:tblPr>
      <w:tblGrid>
        <w:gridCol w:w="709"/>
        <w:gridCol w:w="5418"/>
        <w:gridCol w:w="1696"/>
        <w:gridCol w:w="2809"/>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olor w:val="000000"/>
                <w:lang w:val="uk-UA"/>
              </w:rPr>
            </w:pPr>
            <w:r>
              <w:rPr>
                <w:rFonts w:ascii="Times New Roman" w:hAnsi="Times New Roman"/>
                <w:color w:val="000000"/>
                <w:lang w:val="uk-UA"/>
              </w:rPr>
              <w:t>№</w:t>
            </w:r>
          </w:p>
          <w:p>
            <w:pPr>
              <w:pStyle w:val="Normal"/>
              <w:spacing w:before="0" w:after="160"/>
              <w:jc w:val="center"/>
              <w:rPr>
                <w:rFonts w:ascii="Times New Roman" w:hAnsi="Times New Roman"/>
                <w:color w:val="000000"/>
                <w:lang w:val="uk-UA"/>
              </w:rPr>
            </w:pPr>
            <w:r>
              <w:rPr>
                <w:rFonts w:ascii="Times New Roman" w:hAnsi="Times New Roman"/>
                <w:color w:val="000000"/>
                <w:lang w:val="uk-UA"/>
              </w:rPr>
              <w:t>п/п</w:t>
            </w:r>
          </w:p>
        </w:tc>
        <w:tc>
          <w:tcPr>
            <w:tcW w:w="5418"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Найменування товару</w:t>
            </w:r>
          </w:p>
        </w:tc>
        <w:tc>
          <w:tcPr>
            <w:tcW w:w="1696"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Одиниця виміру</w:t>
            </w:r>
          </w:p>
        </w:tc>
        <w:tc>
          <w:tcPr>
            <w:tcW w:w="2809" w:type="dxa"/>
            <w:tcBorders>
              <w:top w:val="single" w:sz="4" w:space="0" w:color="000000"/>
              <w:left w:val="single" w:sz="4" w:space="0" w:color="000000"/>
              <w:bottom w:val="single" w:sz="4" w:space="0" w:color="000000"/>
              <w:right w:val="single" w:sz="4" w:space="0" w:color="000000"/>
            </w:tcBorders>
          </w:tcPr>
          <w:p>
            <w:pPr>
              <w:pStyle w:val="Normal"/>
              <w:spacing w:before="0" w:after="160"/>
              <w:ind w:left="0" w:right="-108" w:hanging="0"/>
              <w:jc w:val="center"/>
              <w:rPr>
                <w:rFonts w:ascii="Times New Roman" w:hAnsi="Times New Roman"/>
                <w:color w:val="000000"/>
                <w:lang w:val="uk-UA"/>
              </w:rPr>
            </w:pPr>
            <w:r>
              <w:rPr>
                <w:rFonts w:ascii="Times New Roman" w:hAnsi="Times New Roman"/>
                <w:color w:val="000000"/>
                <w:lang w:val="uk-UA"/>
              </w:rPr>
              <w:t>Кількість</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olor w:val="000000"/>
                <w:lang w:val="uk-UA"/>
              </w:rPr>
            </w:pPr>
            <w:r>
              <w:rPr>
                <w:rFonts w:ascii="Times New Roman" w:hAnsi="Times New Roman"/>
                <w:color w:val="000000"/>
                <w:lang w:val="uk-UA"/>
              </w:rPr>
              <w:t>1.</w:t>
            </w:r>
          </w:p>
        </w:tc>
        <w:tc>
          <w:tcPr>
            <w:tcW w:w="541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rPr>
            </w:pPr>
            <w:r>
              <w:rPr>
                <w:rFonts w:ascii="Times New Roman" w:hAnsi="Times New Roman"/>
                <w:color w:val="000000"/>
                <w:lang w:val="uk-UA"/>
              </w:rPr>
              <w:t>Циліндр гальм</w:t>
            </w:r>
            <w:r>
              <w:rPr>
                <w:rFonts w:ascii="Times New Roman" w:hAnsi="Times New Roman"/>
                <w:color w:val="000000"/>
                <w:lang w:val="uk-UA"/>
              </w:rPr>
              <w:t>івний г</w:t>
            </w:r>
            <w:r>
              <w:rPr>
                <w:rFonts w:ascii="Times New Roman" w:hAnsi="Times New Roman"/>
                <w:color w:val="000000"/>
                <w:lang w:val="uk-UA"/>
              </w:rPr>
              <w:t>оловн</w:t>
            </w:r>
            <w:r>
              <w:rPr>
                <w:rFonts w:ascii="Times New Roman" w:hAnsi="Times New Roman"/>
                <w:color w:val="000000"/>
                <w:lang w:val="uk-UA"/>
              </w:rPr>
              <w:t xml:space="preserve">ий </w:t>
            </w:r>
            <w:r>
              <w:rPr>
                <w:rFonts w:ascii="Times New Roman" w:hAnsi="Times New Roman"/>
                <w:color w:val="000000"/>
                <w:lang w:val="uk-UA"/>
              </w:rPr>
              <w:t>ГАЗ 66 с/з 2-х шток</w:t>
            </w:r>
            <w:r>
              <w:rPr>
                <w:rFonts w:ascii="Times New Roman" w:hAnsi="Times New Roman"/>
                <w:color w:val="000000"/>
                <w:lang w:val="uk-UA"/>
              </w:rPr>
              <w:t>овий</w:t>
            </w:r>
            <w:r>
              <w:rPr>
                <w:rFonts w:ascii="Times New Roman" w:hAnsi="Times New Roman"/>
                <w:color w:val="000000"/>
                <w:lang w:val="uk-UA"/>
              </w:rPr>
              <w:t xml:space="preserve"> (АВД) </w:t>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olor w:val="000000"/>
                <w:lang w:val="uk-UA"/>
              </w:rPr>
            </w:pPr>
            <w:r>
              <w:rPr>
                <w:rFonts w:ascii="Times New Roman" w:hAnsi="Times New Roman"/>
                <w:color w:val="000000"/>
                <w:lang w:val="uk-UA"/>
              </w:rPr>
              <w:t>шт.</w:t>
            </w:r>
          </w:p>
        </w:tc>
        <w:tc>
          <w:tcPr>
            <w:tcW w:w="28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olor w:val="000000"/>
                <w:lang w:val="uk-UA"/>
              </w:rPr>
            </w:pPr>
            <w:r>
              <w:rPr>
                <w:rFonts w:ascii="Times New Roman" w:hAnsi="Times New Roman"/>
                <w:color w:val="000000"/>
                <w:lang w:val="uk-UA"/>
              </w:rPr>
              <w:t>3</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olor w:val="000000"/>
                <w:lang w:val="uk-UA"/>
              </w:rPr>
            </w:pPr>
            <w:r>
              <w:rPr>
                <w:rFonts w:ascii="Times New Roman" w:hAnsi="Times New Roman"/>
                <w:color w:val="000000"/>
                <w:lang w:val="uk-UA"/>
              </w:rPr>
              <w:t>2.</w:t>
            </w:r>
          </w:p>
        </w:tc>
        <w:tc>
          <w:tcPr>
            <w:tcW w:w="541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rPr>
            </w:pPr>
            <w:r>
              <w:rPr>
                <w:rFonts w:ascii="Times New Roman" w:hAnsi="Times New Roman"/>
                <w:color w:val="000000"/>
                <w:lang w:val="uk-UA"/>
              </w:rPr>
              <w:t>Насос ГУР З</w:t>
            </w:r>
            <w:r>
              <w:rPr>
                <w:rFonts w:ascii="Times New Roman" w:hAnsi="Times New Roman"/>
                <w:color w:val="000000"/>
                <w:lang w:val="uk-UA"/>
              </w:rPr>
              <w:t>И</w:t>
            </w:r>
            <w:r>
              <w:rPr>
                <w:rFonts w:ascii="Times New Roman" w:hAnsi="Times New Roman"/>
                <w:color w:val="000000"/>
                <w:lang w:val="uk-UA"/>
              </w:rPr>
              <w:t>Л 13</w:t>
            </w:r>
            <w:r>
              <w:rPr>
                <w:rFonts w:ascii="Times New Roman" w:hAnsi="Times New Roman"/>
                <w:color w:val="000000"/>
                <w:lang w:val="uk-UA"/>
              </w:rPr>
              <w:t>1</w:t>
            </w:r>
            <w:r>
              <w:rPr>
                <w:rFonts w:ascii="Times New Roman" w:hAnsi="Times New Roman"/>
                <w:color w:val="000000"/>
                <w:lang w:val="uk-UA"/>
              </w:rPr>
              <w:t xml:space="preserve"> з бачком і шківом </w:t>
            </w:r>
          </w:p>
        </w:tc>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olor w:val="000000"/>
                <w:lang w:val="uk-UA"/>
              </w:rPr>
            </w:pPr>
            <w:r>
              <w:rPr>
                <w:rFonts w:ascii="Times New Roman" w:hAnsi="Times New Roman"/>
                <w:color w:val="000000"/>
                <w:lang w:val="uk-UA"/>
              </w:rPr>
              <w:t>шт.</w:t>
            </w:r>
          </w:p>
        </w:tc>
        <w:tc>
          <w:tcPr>
            <w:tcW w:w="28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olor w:val="000000"/>
                <w:lang w:val="uk-UA"/>
              </w:rPr>
            </w:pPr>
            <w:r>
              <w:rPr>
                <w:rFonts w:ascii="Times New Roman" w:hAnsi="Times New Roman"/>
                <w:color w:val="000000"/>
                <w:lang w:val="uk-UA"/>
              </w:rPr>
              <w:t>2</w:t>
            </w:r>
          </w:p>
        </w:tc>
      </w:tr>
      <w:tr>
        <w:trPr>
          <w:trHeight w:val="360"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olor w:val="000000"/>
                <w:lang w:val="uk-UA"/>
              </w:rPr>
            </w:pPr>
            <w:r>
              <w:rPr>
                <w:rFonts w:ascii="Times New Roman" w:hAnsi="Times New Roman"/>
                <w:color w:val="000000"/>
                <w:lang w:val="uk-UA"/>
              </w:rPr>
              <w:t>3.</w:t>
            </w:r>
          </w:p>
        </w:tc>
        <w:tc>
          <w:tcPr>
            <w:tcW w:w="541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rPr>
            </w:pPr>
            <w:r>
              <w:rPr>
                <w:rFonts w:ascii="Times New Roman" w:hAnsi="Times New Roman"/>
                <w:color w:val="000000"/>
                <w:lang w:val="uk-UA"/>
              </w:rPr>
              <w:t xml:space="preserve">Стартер ГАЗ </w:t>
            </w:r>
            <w:r>
              <w:rPr>
                <w:rFonts w:ascii="Times New Roman" w:hAnsi="Times New Roman"/>
                <w:color w:val="000000"/>
                <w:lang w:val="uk-UA"/>
              </w:rPr>
              <w:t>66</w:t>
            </w:r>
            <w:r>
              <w:rPr>
                <w:rFonts w:ascii="Times New Roman" w:hAnsi="Times New Roman"/>
                <w:color w:val="000000"/>
                <w:lang w:val="uk-UA"/>
              </w:rPr>
              <w:t>, ПАЗ редукторний (в-во</w:t>
            </w:r>
          </w:p>
          <w:p>
            <w:pPr>
              <w:pStyle w:val="Normal"/>
              <w:spacing w:before="0" w:after="160"/>
              <w:rPr>
                <w:rFonts w:ascii="Times New Roman" w:hAnsi="Times New Roman"/>
              </w:rPr>
            </w:pPr>
            <w:r>
              <w:rPr>
                <w:rFonts w:ascii="Times New Roman" w:hAnsi="Times New Roman"/>
                <w:color w:val="000000"/>
                <w:lang w:val="uk-UA"/>
              </w:rPr>
              <w:t>TRUCKMAN)</w:t>
            </w:r>
          </w:p>
        </w:tc>
        <w:tc>
          <w:tcPr>
            <w:tcW w:w="1696"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lang w:val="uk-UA"/>
              </w:rPr>
            </w:pPr>
            <w:r>
              <w:rPr>
                <w:rFonts w:ascii="Times New Roman" w:hAnsi="Times New Roman"/>
                <w:lang w:val="uk-UA"/>
              </w:rPr>
              <w:t>шт.</w:t>
            </w:r>
          </w:p>
        </w:tc>
        <w:tc>
          <w:tcPr>
            <w:tcW w:w="28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olor w:val="000000"/>
                <w:lang w:val="uk-UA"/>
              </w:rPr>
            </w:pPr>
            <w:r>
              <w:rPr>
                <w:rFonts w:ascii="Times New Roman" w:hAnsi="Times New Roman"/>
                <w:color w:val="000000"/>
                <w:lang w:val="uk-UA"/>
              </w:rPr>
              <w:t>2</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olor w:val="000000"/>
                <w:lang w:val="uk-UA"/>
              </w:rPr>
            </w:pPr>
            <w:r>
              <w:rPr>
                <w:rFonts w:ascii="Times New Roman" w:hAnsi="Times New Roman"/>
                <w:color w:val="000000"/>
                <w:lang w:val="uk-UA"/>
              </w:rPr>
              <w:t>4.</w:t>
            </w:r>
          </w:p>
        </w:tc>
        <w:tc>
          <w:tcPr>
            <w:tcW w:w="541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olor w:val="000000"/>
                <w:lang w:val="uk-UA"/>
              </w:rPr>
            </w:pPr>
            <w:r>
              <w:rPr>
                <w:rFonts w:ascii="Times New Roman" w:hAnsi="Times New Roman"/>
                <w:color w:val="000000"/>
                <w:lang w:val="uk-UA"/>
              </w:rPr>
              <w:t>Карбюратор З</w:t>
            </w:r>
            <w:r>
              <w:rPr>
                <w:rFonts w:ascii="Times New Roman" w:hAnsi="Times New Roman"/>
                <w:color w:val="000000"/>
                <w:lang w:val="uk-UA"/>
              </w:rPr>
              <w:t>И</w:t>
            </w:r>
            <w:r>
              <w:rPr>
                <w:rFonts w:ascii="Times New Roman" w:hAnsi="Times New Roman"/>
                <w:color w:val="000000"/>
                <w:lang w:val="uk-UA"/>
              </w:rPr>
              <w:t>Л 130 К-88 (TRUCKMAN)</w:t>
            </w:r>
          </w:p>
        </w:tc>
        <w:tc>
          <w:tcPr>
            <w:tcW w:w="1696"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шт.</w:t>
            </w:r>
          </w:p>
        </w:tc>
        <w:tc>
          <w:tcPr>
            <w:tcW w:w="2809"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4</w:t>
            </w:r>
          </w:p>
        </w:tc>
      </w:tr>
      <w:tr>
        <w:trPr/>
        <w:tc>
          <w:tcPr>
            <w:tcW w:w="709" w:type="dxa"/>
            <w:tcBorders>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olor w:val="000000"/>
                <w:lang w:val="uk-UA"/>
              </w:rPr>
            </w:pPr>
            <w:r>
              <w:rPr>
                <w:rFonts w:ascii="Times New Roman" w:hAnsi="Times New Roman"/>
                <w:color w:val="000000"/>
                <w:lang w:val="uk-UA"/>
              </w:rPr>
              <w:t>5.</w:t>
            </w:r>
          </w:p>
        </w:tc>
        <w:tc>
          <w:tcPr>
            <w:tcW w:w="5418" w:type="dxa"/>
            <w:tcBorders>
              <w:left w:val="single" w:sz="4" w:space="0" w:color="000000"/>
              <w:bottom w:val="single" w:sz="4" w:space="0" w:color="000000"/>
              <w:right w:val="single" w:sz="4" w:space="0" w:color="000000"/>
            </w:tcBorders>
          </w:tcPr>
          <w:p>
            <w:pPr>
              <w:pStyle w:val="Normal"/>
              <w:spacing w:before="0" w:after="160"/>
              <w:rPr>
                <w:rFonts w:ascii="Times New Roman" w:hAnsi="Times New Roman"/>
                <w:color w:val="000000"/>
                <w:lang w:val="uk-UA"/>
              </w:rPr>
            </w:pPr>
            <w:r>
              <w:rPr>
                <w:rFonts w:ascii="Times New Roman" w:hAnsi="Times New Roman"/>
                <w:color w:val="000000"/>
                <w:lang w:val="uk-UA"/>
              </w:rPr>
              <w:t xml:space="preserve">Стартер ЗИЛ 131 (АВД) </w:t>
            </w:r>
          </w:p>
        </w:tc>
        <w:tc>
          <w:tcPr>
            <w:tcW w:w="1696" w:type="dxa"/>
            <w:tcBorders>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шт.</w:t>
            </w:r>
          </w:p>
        </w:tc>
        <w:tc>
          <w:tcPr>
            <w:tcW w:w="2809" w:type="dxa"/>
            <w:tcBorders>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4</w:t>
            </w:r>
          </w:p>
        </w:tc>
      </w:tr>
      <w:tr>
        <w:trPr/>
        <w:tc>
          <w:tcPr>
            <w:tcW w:w="709" w:type="dxa"/>
            <w:tcBorders>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olor w:val="000000"/>
                <w:lang w:val="uk-UA"/>
              </w:rPr>
            </w:pPr>
            <w:r>
              <w:rPr>
                <w:rFonts w:ascii="Times New Roman" w:hAnsi="Times New Roman"/>
                <w:color w:val="000000"/>
                <w:lang w:val="uk-UA"/>
              </w:rPr>
              <w:t>6.</w:t>
            </w:r>
          </w:p>
        </w:tc>
        <w:tc>
          <w:tcPr>
            <w:tcW w:w="5418" w:type="dxa"/>
            <w:tcBorders>
              <w:left w:val="single" w:sz="4" w:space="0" w:color="000000"/>
              <w:bottom w:val="single" w:sz="4" w:space="0" w:color="000000"/>
              <w:right w:val="single" w:sz="4" w:space="0" w:color="000000"/>
            </w:tcBorders>
          </w:tcPr>
          <w:p>
            <w:pPr>
              <w:pStyle w:val="Normal"/>
              <w:spacing w:before="0" w:after="160"/>
              <w:rPr>
                <w:rFonts w:ascii="Times New Roman" w:hAnsi="Times New Roman"/>
                <w:color w:val="000000"/>
                <w:lang w:val="uk-UA"/>
              </w:rPr>
            </w:pPr>
            <w:r>
              <w:rPr>
                <w:rFonts w:ascii="Times New Roman" w:hAnsi="Times New Roman"/>
                <w:color w:val="000000"/>
                <w:lang w:val="uk-UA"/>
              </w:rPr>
              <w:t>Насос водяний ЗИЛ 13</w:t>
            </w:r>
            <w:r>
              <w:rPr>
                <w:rFonts w:ascii="Times New Roman" w:hAnsi="Times New Roman"/>
                <w:color w:val="000000"/>
                <w:lang w:val="uk-UA"/>
              </w:rPr>
              <w:t>1</w:t>
            </w:r>
            <w:r>
              <w:rPr>
                <w:rFonts w:ascii="Times New Roman" w:hAnsi="Times New Roman"/>
                <w:color w:val="000000"/>
                <w:lang w:val="uk-UA"/>
              </w:rPr>
              <w:t xml:space="preserve"> без шківа</w:t>
            </w:r>
          </w:p>
        </w:tc>
        <w:tc>
          <w:tcPr>
            <w:tcW w:w="1696" w:type="dxa"/>
            <w:tcBorders>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шт</w:t>
            </w:r>
          </w:p>
        </w:tc>
        <w:tc>
          <w:tcPr>
            <w:tcW w:w="2809" w:type="dxa"/>
            <w:tcBorders>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3</w:t>
            </w:r>
          </w:p>
        </w:tc>
      </w:tr>
      <w:tr>
        <w:trPr/>
        <w:tc>
          <w:tcPr>
            <w:tcW w:w="709" w:type="dxa"/>
            <w:tcBorders>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olor w:val="000000"/>
                <w:lang w:val="uk-UA"/>
              </w:rPr>
            </w:pPr>
            <w:r>
              <w:rPr>
                <w:rFonts w:ascii="Times New Roman" w:hAnsi="Times New Roman"/>
                <w:color w:val="000000"/>
                <w:lang w:val="uk-UA"/>
              </w:rPr>
              <w:t xml:space="preserve">7. </w:t>
            </w:r>
          </w:p>
        </w:tc>
        <w:tc>
          <w:tcPr>
            <w:tcW w:w="5418" w:type="dxa"/>
            <w:tcBorders>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olor w:val="000000"/>
                <w:lang w:val="uk-UA"/>
              </w:rPr>
            </w:pPr>
            <w:r>
              <w:rPr>
                <w:rFonts w:ascii="Times New Roman" w:hAnsi="Times New Roman"/>
                <w:color w:val="000000"/>
                <w:lang w:val="uk-UA"/>
              </w:rPr>
              <w:t>Труба прийомна ЗИЛ 131 ліва (довга)</w:t>
            </w:r>
          </w:p>
        </w:tc>
        <w:tc>
          <w:tcPr>
            <w:tcW w:w="1696" w:type="dxa"/>
            <w:tcBorders>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шт</w:t>
            </w:r>
          </w:p>
        </w:tc>
        <w:tc>
          <w:tcPr>
            <w:tcW w:w="2809" w:type="dxa"/>
            <w:tcBorders>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2</w:t>
            </w:r>
          </w:p>
        </w:tc>
      </w:tr>
      <w:tr>
        <w:trPr/>
        <w:tc>
          <w:tcPr>
            <w:tcW w:w="709" w:type="dxa"/>
            <w:tcBorders>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olor w:val="000000"/>
                <w:lang w:val="uk-UA"/>
              </w:rPr>
            </w:pPr>
            <w:r>
              <w:rPr>
                <w:rFonts w:ascii="Times New Roman" w:hAnsi="Times New Roman"/>
                <w:color w:val="000000"/>
                <w:lang w:val="uk-UA"/>
              </w:rPr>
              <w:t>8.</w:t>
            </w:r>
          </w:p>
        </w:tc>
        <w:tc>
          <w:tcPr>
            <w:tcW w:w="5418" w:type="dxa"/>
            <w:tcBorders>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olor w:val="000000"/>
                <w:lang w:val="uk-UA"/>
              </w:rPr>
            </w:pPr>
            <w:r>
              <w:rPr>
                <w:rFonts w:ascii="Times New Roman" w:hAnsi="Times New Roman"/>
                <w:color w:val="000000"/>
                <w:lang w:val="uk-UA"/>
              </w:rPr>
              <w:t>Труба прийомна ЗИЛ 131 права (коротка)</w:t>
            </w:r>
          </w:p>
        </w:tc>
        <w:tc>
          <w:tcPr>
            <w:tcW w:w="1696" w:type="dxa"/>
            <w:tcBorders>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шт</w:t>
            </w:r>
          </w:p>
        </w:tc>
        <w:tc>
          <w:tcPr>
            <w:tcW w:w="2809" w:type="dxa"/>
            <w:tcBorders>
              <w:left w:val="single" w:sz="4" w:space="0" w:color="000000"/>
              <w:bottom w:val="single" w:sz="4" w:space="0" w:color="000000"/>
              <w:right w:val="single" w:sz="4" w:space="0" w:color="000000"/>
            </w:tcBorders>
          </w:tcPr>
          <w:p>
            <w:pPr>
              <w:pStyle w:val="Normal"/>
              <w:spacing w:before="0" w:after="160"/>
              <w:jc w:val="center"/>
              <w:rPr>
                <w:rFonts w:ascii="Times New Roman" w:hAnsi="Times New Roman"/>
                <w:color w:val="000000"/>
                <w:lang w:val="uk-UA"/>
              </w:rPr>
            </w:pPr>
            <w:r>
              <w:rPr>
                <w:rFonts w:ascii="Times New Roman" w:hAnsi="Times New Roman"/>
                <w:color w:val="000000"/>
                <w:lang w:val="uk-UA"/>
              </w:rPr>
              <w:t>2</w:t>
            </w:r>
          </w:p>
        </w:tc>
      </w:tr>
    </w:tbl>
    <w:p>
      <w:pPr>
        <w:pStyle w:val="Normal"/>
        <w:rPr>
          <w:szCs w:val="24"/>
          <w:shd w:fill="FDFEFD" w:val="clear"/>
        </w:rPr>
      </w:pPr>
      <w:r>
        <w:rPr/>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1. Учасник гарантує, що запропонований ним товар є новим.</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2. Без попередньої експлуатації (новий).</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xml:space="preserve">3. Учасник повинен гарантувати якість товару, при належних умовах  та термінів його зберігання. </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xml:space="preserve">4. Поставка товару здійснюється на склад Замовника, за рахунок Учасника. Поставка товарів згідно заявки Замовника (письмової або в телефонному режимі) протягом 3 (трьох) робочих днів. </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5. Факт здійснення постачання товару фіксується накладними.</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6. Право власності на товар переходить від Учасника до Замовнику з дати передачі товару Замовнику, що є датою підписання обома сторонами видаткових накладних на товар.</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7. Продукція повинна бути упакована відповідно до вимог нормативних документів таким чином, щоб виключити пошкодження чи знищення продукції. Маркування на упаковці повинно відповідати вимогам нормативних документів.</w:t>
      </w:r>
    </w:p>
    <w:p>
      <w:pPr>
        <w:pStyle w:val="Normal"/>
        <w:spacing w:lineRule="auto" w:line="240" w:before="0" w:after="0"/>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8. Вартість товару, який  Учасник пропонує надати, включається з урахуванням податків і зборів, обов’язкових платежів, що сплачуються або мають бути сплачені та входять витрати на його транспортування.</w:t>
      </w:r>
    </w:p>
    <w:p>
      <w:pPr>
        <w:pStyle w:val="Normal"/>
        <w:spacing w:lineRule="auto" w:line="240" w:before="0" w:after="0"/>
        <w:jc w:val="both"/>
        <w:rPr>
          <w:rFonts w:ascii="Times New Roman" w:hAnsi="Times New Roman" w:eastAsia="Calibri" w:cs="Times New Roman" w:eastAsiaTheme="minorHAnsi"/>
          <w:b/>
          <w:b/>
          <w:sz w:val="24"/>
          <w:szCs w:val="24"/>
        </w:rPr>
      </w:pPr>
      <w:r>
        <w:rPr>
          <w:rFonts w:eastAsia="Calibri" w:cs="Times New Roman" w:ascii="Times New Roman" w:hAnsi="Times New Roman" w:eastAsiaTheme="minorHAnsi"/>
          <w:color w:val="000000"/>
          <w:sz w:val="24"/>
          <w:szCs w:val="24"/>
          <w:lang w:eastAsia="en-US"/>
        </w:rPr>
        <w:t>10. В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240" w:before="0" w:after="0"/>
        <w:jc w:val="both"/>
        <w:rPr>
          <w:rFonts w:ascii="Times New Roman" w:hAnsi="Times New Roman" w:eastAsia="Times New Roman" w:cs="Times New Roman"/>
          <w:b/>
          <w:b/>
          <w:i/>
          <w:i/>
          <w:szCs w:val="24"/>
        </w:rPr>
      </w:pPr>
      <w:r>
        <w:rPr>
          <w:rFonts w:eastAsia="Times New Roman" w:cs="Times New Roman" w:ascii="Times New Roman" w:hAnsi="Times New Roman"/>
          <w:b/>
          <w:i/>
          <w:sz w:val="24"/>
          <w:szCs w:val="24"/>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pPr>
        <w:pStyle w:val="Normal"/>
        <w:jc w:val="both"/>
        <w:rPr>
          <w:sz w:val="24"/>
          <w:szCs w:val="24"/>
        </w:rPr>
      </w:pPr>
      <w:r>
        <w:rPr>
          <w:bCs/>
          <w:sz w:val="24"/>
          <w:szCs w:val="24"/>
        </w:rPr>
        <w:t xml:space="preserve">    </w:t>
      </w:r>
    </w:p>
    <w:p>
      <w:pPr>
        <w:pStyle w:val="Normal"/>
        <w:spacing w:lineRule="auto" w:line="240" w:before="0" w:after="0"/>
        <w:ind w:firstLine="567"/>
        <w:jc w:val="both"/>
        <w:rPr>
          <w:rFonts w:ascii="Times New Roman" w:hAnsi="Times New Roman" w:cs="Times New Roman"/>
          <w:bCs/>
          <w:sz w:val="24"/>
          <w:szCs w:val="24"/>
          <w:u w:val="single"/>
        </w:rPr>
      </w:pPr>
      <w:r>
        <w:rPr>
          <w:rFonts w:cs="Times New Roman" w:ascii="Times New Roman" w:hAnsi="Times New Roman"/>
          <w:bCs/>
          <w:sz w:val="24"/>
          <w:szCs w:val="24"/>
          <w:u w:val="single"/>
        </w:rPr>
        <w:t>Якщо пропозиція Учасника не відповідає Технічним вимогам, то вона буде відхилена, як така, що не відповідає вимогам тендерної документації.</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w:t>
      </w:r>
      <w:r>
        <w:rPr>
          <w:rFonts w:cs="Times New Roman" w:ascii="Times New Roman" w:hAnsi="Times New Roman"/>
          <w:bCs/>
          <w:sz w:val="24"/>
          <w:szCs w:val="24"/>
        </w:rPr>
        <w:t>одаток № 3 до тендерної документації</w:t>
      </w:r>
    </w:p>
    <w:p>
      <w:pPr>
        <w:pStyle w:val="Normal"/>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ПРОЕКТ</w:t>
      </w:r>
    </w:p>
    <w:p>
      <w:pPr>
        <w:pStyle w:val="Normal"/>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tabs>
          <w:tab w:val="clear" w:pos="720"/>
          <w:tab w:val="center" w:pos="8493" w:leader="none"/>
        </w:tabs>
        <w:jc w:val="center"/>
        <w:rPr>
          <w:rFonts w:ascii="Times New Roman" w:hAnsi="Times New Roman"/>
          <w:b/>
          <w:b/>
          <w:sz w:val="24"/>
          <w:szCs w:val="24"/>
        </w:rPr>
      </w:pPr>
      <w:r>
        <w:rPr>
          <w:rFonts w:ascii="Times New Roman" w:hAnsi="Times New Roman"/>
          <w:b/>
          <w:sz w:val="24"/>
          <w:szCs w:val="24"/>
        </w:rPr>
        <w:t>ДОГОВІР НА ЗАКУПІВЛЮ ТОВАРІВ ЗА ДЕРЖАВНІ КОШТИ № _____</w:t>
      </w:r>
    </w:p>
    <w:tbl>
      <w:tblPr>
        <w:tblW w:w="10425" w:type="dxa"/>
        <w:jc w:val="left"/>
        <w:tblInd w:w="0" w:type="dxa"/>
        <w:tblLayout w:type="fixed"/>
        <w:tblCellMar>
          <w:top w:w="0" w:type="dxa"/>
          <w:left w:w="108" w:type="dxa"/>
          <w:bottom w:w="0" w:type="dxa"/>
          <w:right w:w="108" w:type="dxa"/>
        </w:tblCellMar>
        <w:tblLook w:val="04a0"/>
      </w:tblPr>
      <w:tblGrid>
        <w:gridCol w:w="4924"/>
        <w:gridCol w:w="5500"/>
      </w:tblGrid>
      <w:tr>
        <w:trPr/>
        <w:tc>
          <w:tcPr>
            <w:tcW w:w="4924" w:type="dxa"/>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м. Подільськ</w:t>
            </w:r>
          </w:p>
        </w:tc>
        <w:tc>
          <w:tcPr>
            <w:tcW w:w="5500" w:type="dxa"/>
            <w:tcBorders/>
          </w:tcPr>
          <w:p>
            <w:pPr>
              <w:pStyle w:val="Normal"/>
              <w:widowControl w:val="false"/>
              <w:spacing w:before="0" w:after="160"/>
              <w:jc w:val="right"/>
              <w:rPr>
                <w:rFonts w:ascii="Times New Roman" w:hAnsi="Times New Roman"/>
              </w:rPr>
            </w:pPr>
            <w:r>
              <w:rPr>
                <w:rFonts w:ascii="Times New Roman" w:hAnsi="Times New Roman"/>
                <w:sz w:val="24"/>
                <w:szCs w:val="24"/>
              </w:rPr>
              <w:t xml:space="preserve">                       </w:t>
            </w:r>
            <w:r>
              <w:rPr>
                <w:rFonts w:ascii="Times New Roman" w:hAnsi="Times New Roman"/>
                <w:sz w:val="24"/>
                <w:szCs w:val="24"/>
              </w:rPr>
              <w:t>"___" __2023 року</w:t>
            </w:r>
          </w:p>
        </w:tc>
      </w:tr>
    </w:tbl>
    <w:p>
      <w:pPr>
        <w:pStyle w:val="Normal"/>
        <w:jc w:val="both"/>
        <w:rPr>
          <w:rFonts w:ascii="Times New Roman" w:hAnsi="Times New Roman"/>
          <w:sz w:val="24"/>
          <w:szCs w:val="24"/>
        </w:rPr>
      </w:pPr>
      <w:r>
        <w:rPr>
          <w:rFonts w:ascii="Times New Roman" w:hAnsi="Times New Roman"/>
          <w:sz w:val="24"/>
          <w:szCs w:val="24"/>
        </w:rPr>
        <w:tab/>
        <w:t xml:space="preserve">                                                                    </w:t>
      </w:r>
    </w:p>
    <w:p>
      <w:pPr>
        <w:pStyle w:val="Normal"/>
        <w:jc w:val="both"/>
        <w:rPr/>
      </w:pPr>
      <w:r>
        <w:rPr>
          <w:rFonts w:ascii="Times New Roman" w:hAnsi="Times New Roman"/>
          <w:b/>
          <w:sz w:val="24"/>
          <w:szCs w:val="24"/>
        </w:rPr>
        <w:t>4 ДЕРЖАНИЙ ПОЖЕЖНО-РЯТУВАЛЬНИЙ ЗАГІН ГОЛОВНОГО УПРАВЛІННЯ ДЕРЖАВНОЇ СЛУЖБИ УКРАЇНИ З НАДЗВИЧАЙНИХ СИТУАЦІЙ В ОДЕСЬКІЙ ОБЛАСТІ</w:t>
      </w:r>
      <w:r>
        <w:rPr>
          <w:rFonts w:ascii="Times New Roman" w:hAnsi="Times New Roman"/>
          <w:sz w:val="24"/>
          <w:szCs w:val="24"/>
        </w:rPr>
        <w:t>, в особі начальника Унтілова Юрія Валерійовича, що діє на підставі Положення  про 4 ДПРЗ ГУ ДСНС України в Одеській області (у подальшому іменований "Покупець"),</w:t>
      </w:r>
      <w:r>
        <w:rPr>
          <w:rFonts w:ascii="Times New Roman" w:hAnsi="Times New Roman"/>
          <w:bCs/>
          <w:sz w:val="24"/>
          <w:szCs w:val="24"/>
        </w:rPr>
        <w:t xml:space="preserve"> </w:t>
      </w:r>
      <w:r>
        <w:rPr>
          <w:rFonts w:ascii="Times New Roman" w:hAnsi="Times New Roman"/>
          <w:sz w:val="24"/>
          <w:szCs w:val="24"/>
        </w:rPr>
        <w:t xml:space="preserve">з одного боку  та  </w:t>
      </w:r>
      <w:r>
        <w:rPr>
          <w:rFonts w:ascii="Times New Roman" w:hAnsi="Times New Roman"/>
          <w:b/>
          <w:sz w:val="24"/>
          <w:szCs w:val="24"/>
        </w:rPr>
        <w:t>__________</w:t>
      </w:r>
      <w:r>
        <w:rPr>
          <w:rFonts w:ascii="Times New Roman" w:hAnsi="Times New Roman"/>
          <w:sz w:val="24"/>
          <w:szCs w:val="24"/>
        </w:rPr>
        <w:t xml:space="preserve">, </w:t>
      </w:r>
      <w:r>
        <w:rPr>
          <w:rFonts w:ascii="Times New Roman" w:hAnsi="Times New Roman"/>
          <w:bCs/>
          <w:sz w:val="24"/>
          <w:szCs w:val="24"/>
        </w:rPr>
        <w:t>в особі ___________________, що діє на підставі ______</w:t>
      </w:r>
      <w:r>
        <w:rPr>
          <w:rFonts w:ascii="Times New Roman" w:hAnsi="Times New Roman"/>
          <w:sz w:val="24"/>
          <w:szCs w:val="24"/>
          <w:lang w:eastAsia="de-DE"/>
        </w:rPr>
        <w:t xml:space="preserve"> </w:t>
      </w:r>
      <w:r>
        <w:rPr>
          <w:rFonts w:ascii="Times New Roman" w:hAnsi="Times New Roman"/>
          <w:sz w:val="24"/>
          <w:szCs w:val="24"/>
        </w:rPr>
        <w:t>(у подальшому іменований "Постачальник"),</w:t>
      </w:r>
      <w:r>
        <w:rPr>
          <w:rFonts w:ascii="Times New Roman" w:hAnsi="Times New Roman"/>
          <w:bCs/>
          <w:sz w:val="24"/>
          <w:szCs w:val="24"/>
        </w:rPr>
        <w:t xml:space="preserve"> </w:t>
      </w:r>
      <w:r>
        <w:rPr>
          <w:rFonts w:ascii="Times New Roman" w:hAnsi="Times New Roman"/>
          <w:sz w:val="24"/>
          <w:szCs w:val="24"/>
          <w:lang w:eastAsia="de-DE"/>
        </w:rPr>
        <w:t>з іншого боку,</w:t>
      </w:r>
      <w:r>
        <w:rPr>
          <w:rFonts w:ascii="Times New Roman" w:hAnsi="Times New Roman"/>
          <w:sz w:val="24"/>
          <w:szCs w:val="24"/>
        </w:rPr>
        <w:t xml:space="preserve"> уклали цей Договір про наступне:</w:t>
      </w:r>
    </w:p>
    <w:p>
      <w:pPr>
        <w:pStyle w:val="Normal"/>
        <w:numPr>
          <w:ilvl w:val="0"/>
          <w:numId w:val="1"/>
        </w:numPr>
        <w:tabs>
          <w:tab w:val="clear" w:pos="720"/>
          <w:tab w:val="left" w:pos="228" w:leader="none"/>
        </w:tabs>
        <w:ind w:left="0" w:hanging="0"/>
        <w:jc w:val="center"/>
        <w:rPr>
          <w:rFonts w:ascii="Times New Roman" w:hAnsi="Times New Roman"/>
        </w:rPr>
      </w:pPr>
      <w:r>
        <w:rPr>
          <w:rFonts w:cs="Times New Roman" w:ascii="Times New Roman" w:hAnsi="Times New Roman"/>
          <w:b/>
          <w:sz w:val="24"/>
          <w:szCs w:val="24"/>
        </w:rPr>
        <w:t xml:space="preserve"> </w:t>
      </w:r>
      <w:r>
        <w:rPr>
          <w:rFonts w:ascii="Times New Roman" w:hAnsi="Times New Roman"/>
          <w:b/>
          <w:sz w:val="24"/>
          <w:szCs w:val="24"/>
        </w:rPr>
        <w:t>ПРЕДМЕТ ДОГОВОРУ</w:t>
      </w:r>
    </w:p>
    <w:p>
      <w:pPr>
        <w:pStyle w:val="Normal"/>
        <w:jc w:val="both"/>
        <w:rPr>
          <w:rFonts w:ascii="Times New Roman" w:hAnsi="Times New Roman"/>
        </w:rPr>
      </w:pPr>
      <w:r>
        <w:rPr>
          <w:rFonts w:ascii="Times New Roman" w:hAnsi="Times New Roman"/>
          <w:sz w:val="24"/>
          <w:szCs w:val="24"/>
        </w:rPr>
        <w:t xml:space="preserve">1.1. Постачальник зобов'язується поставляти Покупцю товар, а Покупець - приймати і оплачувати такий товар, згідно ДК 021:2015 код </w:t>
      </w:r>
      <w:r>
        <w:rPr>
          <w:rFonts w:ascii="Times New Roman" w:hAnsi="Times New Roman"/>
          <w:color w:val="000000"/>
          <w:sz w:val="24"/>
          <w:szCs w:val="24"/>
        </w:rPr>
        <w:t xml:space="preserve">, </w:t>
      </w:r>
      <w:r>
        <w:rPr>
          <w:rFonts w:ascii="Times New Roman" w:hAnsi="Times New Roman"/>
          <w:sz w:val="24"/>
          <w:szCs w:val="24"/>
        </w:rPr>
        <w:t>відповідно до СПЕЦИФІКАЦІЇ – додатку № 1 до цього Договору.</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1.2. Обсяги закупівлі товару за цим Договором та відповідно і сума Договору можуть бути зменшені з урахуванням фактичного обсягу видатків Покупця.</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1.3. Обсяги закупівлі товару за цим Договором та відповідно і сума Договору можуть бути зменшені за відсутності потреби в закупівлі у Покупця.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2. ЯКІСТЬ ТОВАРУ</w:t>
      </w:r>
    </w:p>
    <w:p>
      <w:pPr>
        <w:pStyle w:val="Normal"/>
        <w:jc w:val="both"/>
        <w:rPr>
          <w:rFonts w:ascii="Times New Roman" w:hAnsi="Times New Roman"/>
          <w:sz w:val="24"/>
          <w:szCs w:val="24"/>
        </w:rPr>
      </w:pPr>
      <w:r>
        <w:rPr>
          <w:rFonts w:ascii="Times New Roman" w:hAnsi="Times New Roman"/>
          <w:sz w:val="24"/>
          <w:szCs w:val="24"/>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pPr>
        <w:pStyle w:val="Normal"/>
        <w:jc w:val="both"/>
        <w:rPr>
          <w:rFonts w:ascii="Times New Roman" w:hAnsi="Times New Roman"/>
          <w:sz w:val="24"/>
          <w:szCs w:val="24"/>
        </w:rPr>
      </w:pPr>
      <w:r>
        <w:rPr>
          <w:rFonts w:ascii="Times New Roman" w:hAnsi="Times New Roman"/>
          <w:sz w:val="24"/>
          <w:szCs w:val="24"/>
        </w:rPr>
        <w:t>2.2. 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Покупця.</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товару.</w:t>
      </w:r>
    </w:p>
    <w:p>
      <w:pPr>
        <w:pStyle w:val="Normal"/>
        <w:tabs>
          <w:tab w:val="clear" w:pos="720"/>
          <w:tab w:val="left" w:pos="284" w:leader="none"/>
        </w:tabs>
        <w:jc w:val="both"/>
        <w:rPr>
          <w:rFonts w:ascii="Times New Roman" w:hAnsi="Times New Roman"/>
          <w:sz w:val="24"/>
          <w:szCs w:val="24"/>
        </w:rPr>
      </w:pPr>
      <w:r>
        <w:rPr>
          <w:rFonts w:ascii="Times New Roman" w:hAnsi="Times New Roman"/>
          <w:sz w:val="24"/>
          <w:szCs w:val="24"/>
        </w:rPr>
        <w:t xml:space="preserve">2.4. Постачальник гарантує якість товару, що поставляється Покупцю за цим Договором. </w:t>
      </w:r>
    </w:p>
    <w:p>
      <w:pPr>
        <w:pStyle w:val="Normal"/>
        <w:jc w:val="both"/>
        <w:rPr>
          <w:rFonts w:ascii="Times New Roman" w:hAnsi="Times New Roman"/>
          <w:sz w:val="24"/>
          <w:szCs w:val="24"/>
        </w:rPr>
      </w:pPr>
      <w:r>
        <w:rPr>
          <w:rFonts w:ascii="Times New Roman" w:hAnsi="Times New Roman"/>
          <w:sz w:val="24"/>
          <w:szCs w:val="24"/>
        </w:rPr>
        <w:t>2.5. Якщо товар виявиться таким, що не відповідає умовам цього Договору, Постачальник зобов'язаний замінити товар. Всі витрати, пов'язані із заміною товару неналежної якості (транспортні витрати та ін.), несе Постачальник.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3. СУМА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3.2. Сума Договору складає ______________ без ПДВ.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 xml:space="preserve">3.3. Ціна за одиницю товару включає витрати на транспортування, страхування, навантаження, розвантаження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 xml:space="preserve">4. ПОРЯДОК РОЗРАХУНКІВ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4.1. Покупець після отримання товару відповідно до умов взятого бюджетного зобов'язання приймає рішення про їх оплату. Оплата товару здійснюється в національній валюті України в  безготівковій формі, шляхом перерахування коштів на рахунок Постачальника на підставі  рахунка на оплату  товару та видаткової накладної.</w:t>
      </w:r>
    </w:p>
    <w:p>
      <w:pPr>
        <w:pStyle w:val="Normal"/>
        <w:jc w:val="both"/>
        <w:rPr>
          <w:rFonts w:ascii="Times New Roman" w:hAnsi="Times New Roman"/>
          <w:sz w:val="24"/>
          <w:szCs w:val="24"/>
        </w:rPr>
      </w:pPr>
      <w:r>
        <w:rPr>
          <w:rFonts w:ascii="Times New Roman" w:hAnsi="Times New Roman"/>
          <w:sz w:val="24"/>
          <w:szCs w:val="24"/>
        </w:rPr>
        <w:t>Покупець оплачує 100% вартість Товару протягом 7 робочих днів з дати, вказаної у підписаній видатковій накладній та отримання товару.</w:t>
      </w:r>
    </w:p>
    <w:p>
      <w:pPr>
        <w:pStyle w:val="Normal"/>
        <w:jc w:val="both"/>
        <w:rPr>
          <w:rFonts w:ascii="Times New Roman" w:hAnsi="Times New Roman"/>
          <w:sz w:val="24"/>
          <w:szCs w:val="24"/>
        </w:rPr>
      </w:pPr>
      <w:r>
        <w:rPr>
          <w:rFonts w:ascii="Times New Roman" w:hAnsi="Times New Roman"/>
          <w:sz w:val="24"/>
          <w:szCs w:val="24"/>
        </w:rPr>
        <w:t xml:space="preserve">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pPr>
        <w:pStyle w:val="Normal"/>
        <w:jc w:val="both"/>
        <w:rPr>
          <w:sz w:val="24"/>
          <w:szCs w:val="24"/>
        </w:rPr>
      </w:pPr>
      <w:r>
        <w:rPr>
          <w:rFonts w:ascii="Times New Roman" w:hAnsi="Times New Roman"/>
          <w:sz w:val="24"/>
          <w:szCs w:val="24"/>
        </w:rPr>
        <w:t>4.2. Виникнення бюджетних зобов'язань за договором настає у разі наявності та в межах відповідних бюджетних асигнувань.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5. ПОСТАВКА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5.1. Товар поставляється за адресою поставки транспортом Постачальника. Датою поставки товару є дата, коли товар був переданий у власність Покупця в місце поставки.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Строк поставки товару: до 2</w:t>
      </w:r>
      <w:r>
        <w:rPr>
          <w:rFonts w:ascii="Times New Roman" w:hAnsi="Times New Roman"/>
          <w:sz w:val="24"/>
          <w:szCs w:val="24"/>
        </w:rPr>
        <w:t>2</w:t>
      </w:r>
      <w:r>
        <w:rPr>
          <w:rFonts w:ascii="Times New Roman" w:hAnsi="Times New Roman"/>
          <w:sz w:val="24"/>
          <w:szCs w:val="24"/>
        </w:rPr>
        <w:t>.12.2023 року.</w:t>
      </w:r>
    </w:p>
    <w:p>
      <w:pPr>
        <w:pStyle w:val="Normal"/>
        <w:spacing w:before="0" w:after="60"/>
        <w:jc w:val="both"/>
        <w:rPr>
          <w:rFonts w:ascii="Times New Roman" w:hAnsi="Times New Roman"/>
        </w:rPr>
      </w:pPr>
      <w:r>
        <w:rPr>
          <w:rFonts w:ascii="Times New Roman" w:hAnsi="Times New Roman"/>
        </w:rPr>
        <w:t xml:space="preserve">5.2. Місце поставки: </w:t>
      </w:r>
      <w:r>
        <w:rPr>
          <w:rFonts w:eastAsia="Times New Roman" w:cs="Times New Roman" w:ascii="Times New Roman" w:hAnsi="Times New Roman"/>
          <w:color w:val="000000"/>
          <w:sz w:val="24"/>
          <w:szCs w:val="24"/>
        </w:rPr>
        <w:t>вул. Соборна, 91, м. Подільськ,  Одеська область, 66300.</w:t>
      </w:r>
    </w:p>
    <w:p>
      <w:pPr>
        <w:pStyle w:val="Normal"/>
        <w:spacing w:before="60" w:after="0"/>
        <w:jc w:val="both"/>
        <w:rPr>
          <w:rFonts w:ascii="Times New Roman" w:hAnsi="Times New Roman"/>
          <w:sz w:val="24"/>
          <w:szCs w:val="24"/>
        </w:rPr>
      </w:pPr>
      <w:r>
        <w:rPr>
          <w:rFonts w:ascii="Times New Roman" w:hAnsi="Times New Roman"/>
          <w:sz w:val="24"/>
          <w:szCs w:val="24"/>
        </w:rPr>
        <w:t>5.3. Кількісна характеристика партії товару, ціна товару за одиницю, а також загальна вартість товару визначається в товарно-транспортних накладних та рахунку партію товару.</w:t>
      </w:r>
    </w:p>
    <w:p>
      <w:pPr>
        <w:pStyle w:val="Normal"/>
        <w:jc w:val="both"/>
        <w:rPr>
          <w:rFonts w:ascii="Times New Roman" w:hAnsi="Times New Roman"/>
          <w:sz w:val="24"/>
          <w:szCs w:val="24"/>
        </w:rPr>
      </w:pPr>
      <w:r>
        <w:rPr>
          <w:rFonts w:ascii="Times New Roman" w:hAnsi="Times New Roman"/>
          <w:sz w:val="24"/>
          <w:szCs w:val="24"/>
        </w:rPr>
        <w:t>5.4. При прийманні товару за кількістю і якістю сторони керуються нормами чинного законодавства.</w:t>
      </w:r>
    </w:p>
    <w:p>
      <w:pPr>
        <w:pStyle w:val="Normal"/>
        <w:jc w:val="both"/>
        <w:rPr>
          <w:rFonts w:ascii="Times New Roman" w:hAnsi="Times New Roman"/>
          <w:sz w:val="24"/>
          <w:szCs w:val="24"/>
          <w:lang w:eastAsia="ar-SA"/>
        </w:rPr>
      </w:pPr>
      <w:r>
        <w:rPr>
          <w:rFonts w:ascii="Times New Roman" w:hAnsi="Times New Roman"/>
          <w:sz w:val="24"/>
          <w:szCs w:val="24"/>
          <w:lang w:eastAsia="ar-SA"/>
        </w:rPr>
        <w:t>5.5. У разі виявлення:</w:t>
      </w:r>
    </w:p>
    <w:p>
      <w:pPr>
        <w:pStyle w:val="Normal"/>
        <w:jc w:val="both"/>
        <w:rPr>
          <w:rFonts w:ascii="Times New Roman" w:hAnsi="Times New Roman"/>
          <w:sz w:val="24"/>
          <w:szCs w:val="24"/>
          <w:lang w:eastAsia="ar-SA"/>
        </w:rPr>
      </w:pPr>
      <w:r>
        <w:rPr>
          <w:rFonts w:ascii="Times New Roman" w:hAnsi="Times New Roman"/>
          <w:sz w:val="24"/>
          <w:szCs w:val="24"/>
          <w:lang w:eastAsia="ar-SA"/>
        </w:rPr>
        <w:t>- недостачі Товару складається акт за підписами уповноважених осіб, які здійснювали приймання-передачу Товару;</w:t>
      </w:r>
    </w:p>
    <w:p>
      <w:pPr>
        <w:pStyle w:val="Normal"/>
        <w:jc w:val="both"/>
        <w:rPr>
          <w:rFonts w:ascii="Times New Roman" w:hAnsi="Times New Roman"/>
          <w:sz w:val="24"/>
          <w:szCs w:val="24"/>
          <w:lang w:eastAsia="ar-SA"/>
        </w:rPr>
      </w:pPr>
      <w:r>
        <w:rPr>
          <w:rFonts w:ascii="Times New Roman" w:hAnsi="Times New Roman"/>
          <w:sz w:val="24"/>
          <w:szCs w:val="24"/>
          <w:lang w:eastAsia="ar-SA"/>
        </w:rPr>
        <w:t>5.6.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pPr>
        <w:pStyle w:val="Normal"/>
        <w:jc w:val="both"/>
        <w:rPr>
          <w:rFonts w:ascii="Times New Roman" w:hAnsi="Times New Roman"/>
        </w:rPr>
      </w:pPr>
      <w:r>
        <w:rPr>
          <w:rFonts w:ascii="Times New Roman" w:hAnsi="Times New Roman"/>
          <w:sz w:val="24"/>
          <w:szCs w:val="24"/>
          <w:lang w:eastAsia="ar-SA"/>
        </w:rPr>
        <w:t xml:space="preserve">5.7. </w:t>
      </w:r>
      <w:r>
        <w:rPr>
          <w:rFonts w:ascii="Times New Roman" w:hAnsi="Times New Roman"/>
          <w:sz w:val="24"/>
          <w:szCs w:val="24"/>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pPr>
        <w:pStyle w:val="Normal"/>
        <w:jc w:val="center"/>
        <w:rPr>
          <w:rFonts w:ascii="Times New Roman" w:hAnsi="Times New Roman" w:cs="Arial"/>
          <w:b/>
          <w:b/>
          <w:color w:val="000000"/>
          <w:sz w:val="24"/>
          <w:szCs w:val="24"/>
        </w:rPr>
      </w:pPr>
      <w:r>
        <w:rPr>
          <w:rFonts w:cs="Arial" w:ascii="Times New Roman" w:hAnsi="Times New Roman"/>
          <w:b/>
          <w:color w:val="000000"/>
          <w:sz w:val="24"/>
          <w:szCs w:val="24"/>
        </w:rPr>
        <w:t>6. ПРАВА ТА ОБОВЯЗКИ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6.1. Покупець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6.1.2. Приймати поставлені  товари згідно з накладною.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 Покупець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14 робочих днів;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6.2.2. Контролювати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6.2.4. Відмовитись від прийняття товарів неналежної якості та некомплектних товарів, або вимагати заміни такого товару.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6.3. Постачальник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6.3.1. Забезпечити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6.3.2. Забезпечити поставку товарів, якість яких відповідає умовам, установленим розділом II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7. ВІДПОВІДАЛЬНІСТЬ СТОРІН</w:t>
      </w:r>
    </w:p>
    <w:p>
      <w:pPr>
        <w:pStyle w:val="Normal"/>
        <w:tabs>
          <w:tab w:val="clear" w:pos="720"/>
          <w:tab w:val="left" w:pos="142" w:leader="none"/>
          <w:tab w:val="left" w:pos="34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pPr>
        <w:pStyle w:val="Normal"/>
        <w:tabs>
          <w:tab w:val="clear" w:pos="720"/>
          <w:tab w:val="left" w:pos="142" w:leader="none"/>
        </w:tabs>
        <w:jc w:val="both"/>
        <w:rPr>
          <w:rFonts w:ascii="Times New Roman" w:hAnsi="Times New Roman"/>
          <w:sz w:val="24"/>
          <w:szCs w:val="24"/>
        </w:rPr>
      </w:pPr>
      <w:r>
        <w:rPr>
          <w:rFonts w:ascii="Times New Roman" w:hAnsi="Times New Roman"/>
          <w:sz w:val="24"/>
          <w:szCs w:val="24"/>
        </w:rPr>
        <w:t xml:space="preserve">7.3. У випадку порушення умов Договору щодо якості товару  Постачальник сплачує Покупцю штраф у розмірі 20% вартості неякісного товару.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7.5. Сторони не несуть відповідальності за порушення своїх зобов'язань за Договором, якщо воно сталося не з їх вини.</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4"/>
          <w:szCs w:val="24"/>
        </w:rPr>
      </w:pPr>
      <w:r>
        <w:rPr>
          <w:rFonts w:ascii="Times New Roman" w:hAnsi="Times New Roman"/>
          <w:b/>
          <w:sz w:val="24"/>
          <w:szCs w:val="24"/>
        </w:rPr>
        <w:t>8. ОБСТАВИНИ НЕПЕРЕБОРНОЇ СИЛИ</w:t>
      </w:r>
    </w:p>
    <w:p>
      <w:pPr>
        <w:pStyle w:val="Normal"/>
        <w:tabs>
          <w:tab w:val="clear" w:pos="720"/>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9. ВИРІШЕННЯ СПОРІВ</w:t>
      </w:r>
    </w:p>
    <w:p>
      <w:pPr>
        <w:pStyle w:val="Normal"/>
        <w:jc w:val="both"/>
        <w:rPr>
          <w:rFonts w:ascii="Times New Roman" w:hAnsi="Times New Roman"/>
          <w:sz w:val="24"/>
          <w:szCs w:val="24"/>
        </w:rPr>
      </w:pPr>
      <w:r>
        <w:rPr>
          <w:rFonts w:ascii="Times New Roman" w:hAnsi="Times New Roman"/>
          <w:sz w:val="24"/>
          <w:szCs w:val="24"/>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pPr>
        <w:pStyle w:val="Normal"/>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в судовому порядку.</w:t>
      </w:r>
    </w:p>
    <w:p>
      <w:pPr>
        <w:pStyle w:val="Normal"/>
        <w:jc w:val="both"/>
        <w:rPr>
          <w:sz w:val="24"/>
          <w:szCs w:val="24"/>
        </w:rPr>
      </w:pPr>
      <w:r>
        <w:rPr>
          <w:rFonts w:ascii="Times New Roman" w:hAnsi="Times New Roman"/>
          <w:sz w:val="24"/>
          <w:szCs w:val="24"/>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10.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rFonts w:ascii="Times New Roman" w:hAnsi="Times New Roman"/>
          <w:sz w:val="24"/>
          <w:szCs w:val="24"/>
        </w:rPr>
        <w:t>10.1. Цей Договір набирає чинності з моменту підписання і діє до 31.12.2023 року.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11. ІНШІ УМОВИ</w:t>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Відповідно п.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 5 ст. 41 Закону України "Про публічні закупівлі".</w:t>
      </w:r>
    </w:p>
    <w:p>
      <w:pPr>
        <w:pStyle w:val="Normal"/>
        <w:rPr>
          <w:rFonts w:ascii="Times New Roman" w:hAnsi="Times New Roman" w:cs="Arial"/>
          <w:color w:val="000000"/>
          <w:sz w:val="24"/>
          <w:szCs w:val="24"/>
        </w:rPr>
      </w:pPr>
      <w:r>
        <w:rPr>
          <w:rFonts w:cs="Arial" w:ascii="Times New Roman" w:hAnsi="Times New Roman"/>
          <w:color w:val="000000"/>
          <w:sz w:val="24"/>
          <w:szCs w:val="24"/>
        </w:rPr>
        <w:t>11.2. Дія Договору припиняється:</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повним виконанням Сторонами своїх зобов'язань за цим Договором;</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за згодою Сторін;</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 xml:space="preserve">коли у зв'язку зі специфікою діяльності Покупця, відпадає потреба у даному товарі; </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у випадку необґрунтованого підвищення цін на товари з боку Постачальника;</w:t>
      </w:r>
    </w:p>
    <w:p>
      <w:pPr>
        <w:pStyle w:val="Normal"/>
        <w:numPr>
          <w:ilvl w:val="0"/>
          <w:numId w:val="2"/>
        </w:numPr>
        <w:ind w:left="0" w:hanging="0"/>
        <w:rPr>
          <w:rFonts w:ascii="Times New Roman" w:hAnsi="Times New Roman" w:cs="Arial"/>
          <w:color w:val="000000"/>
          <w:sz w:val="24"/>
          <w:szCs w:val="24"/>
        </w:rPr>
      </w:pPr>
      <w:r>
        <w:rPr>
          <w:rFonts w:cs="Arial" w:ascii="Times New Roman" w:hAnsi="Times New Roman"/>
          <w:color w:val="000000"/>
          <w:sz w:val="24"/>
          <w:szCs w:val="24"/>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11.4. Відносини сторін, не врегульовані даним Договором, регламентуються діючим законодавством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11.5. Жодна із Сторін не має права передавати права і обов'язки за цим Договором третій особі без отримання письмової згоди іншої Сторони.</w:t>
      </w:r>
    </w:p>
    <w:p>
      <w:pPr>
        <w:pStyle w:val="Normal"/>
        <w:jc w:val="both"/>
        <w:rPr>
          <w:rFonts w:ascii="Times New Roman" w:hAnsi="Times New Roman" w:cs="Arial"/>
          <w:color w:val="000000"/>
          <w:sz w:val="24"/>
          <w:szCs w:val="24"/>
        </w:rPr>
      </w:pPr>
      <w:r>
        <w:rPr>
          <w:rFonts w:cs="Arial" w:ascii="Times New Roman" w:hAnsi="Times New Roman"/>
          <w:color w:val="000000"/>
          <w:sz w:val="24"/>
          <w:szCs w:val="24"/>
        </w:rPr>
        <w:t>11.6. Цей Договір викладений українською мовою, в 2-х примірниках, які мають однакову юридичну силу, по одному для кожної із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4"/>
          <w:szCs w:val="24"/>
        </w:rPr>
      </w:pPr>
      <w:r>
        <w:rPr>
          <w:rFonts w:ascii="Times New Roman" w:hAnsi="Times New Roman"/>
          <w:b/>
          <w:sz w:val="24"/>
          <w:szCs w:val="24"/>
        </w:rPr>
        <w:t>12.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12.1. Невід'ємною частиною цього Договору є: Специфікація – Додаток 1 </w:t>
      </w:r>
    </w:p>
    <w:p>
      <w:pPr>
        <w:pStyle w:val="Normal"/>
        <w:spacing w:before="0" w:after="60"/>
        <w:jc w:val="center"/>
        <w:rPr>
          <w:rFonts w:ascii="Times New Roman" w:hAnsi="Times New Roman"/>
          <w:b/>
          <w:b/>
          <w:bCs/>
          <w:sz w:val="24"/>
          <w:szCs w:val="24"/>
        </w:rPr>
      </w:pPr>
      <w:r>
        <w:rPr>
          <w:rFonts w:ascii="Times New Roman" w:hAnsi="Times New Roman"/>
          <w:b/>
          <w:bCs/>
          <w:sz w:val="24"/>
          <w:szCs w:val="24"/>
        </w:rPr>
        <w:t>13. ЮРИДИЧНІ АДРЕСИ ТА РЕКВІЗИТИ СТОРІН</w:t>
      </w:r>
    </w:p>
    <w:tbl>
      <w:tblPr>
        <w:tblW w:w="10173" w:type="dxa"/>
        <w:jc w:val="center"/>
        <w:tblInd w:w="0" w:type="dxa"/>
        <w:tblLayout w:type="fixed"/>
        <w:tblCellMar>
          <w:top w:w="0" w:type="dxa"/>
          <w:left w:w="108" w:type="dxa"/>
          <w:bottom w:w="0" w:type="dxa"/>
          <w:right w:w="108" w:type="dxa"/>
        </w:tblCellMar>
        <w:tblLook w:val="04a0"/>
      </w:tblPr>
      <w:tblGrid>
        <w:gridCol w:w="5210"/>
        <w:gridCol w:w="4962"/>
      </w:tblGrid>
      <w:tr>
        <w:trPr/>
        <w:tc>
          <w:tcPr>
            <w:tcW w:w="5210" w:type="dxa"/>
            <w:tcBorders/>
          </w:tcPr>
          <w:p>
            <w:pPr>
              <w:pStyle w:val="Normal"/>
              <w:widowControl w:val="false"/>
              <w:spacing w:before="0" w:after="160"/>
              <w:jc w:val="center"/>
              <w:rPr>
                <w:rFonts w:ascii="Times New Roman" w:hAnsi="Times New Roman"/>
                <w:iCs/>
                <w:color w:val="000000"/>
                <w:spacing w:val="-2"/>
                <w:sz w:val="24"/>
                <w:szCs w:val="24"/>
              </w:rPr>
            </w:pPr>
            <w:r>
              <w:rPr>
                <w:rFonts w:ascii="Times New Roman" w:hAnsi="Times New Roman"/>
                <w:iCs/>
                <w:color w:val="000000"/>
                <w:spacing w:val="-2"/>
                <w:sz w:val="24"/>
                <w:szCs w:val="24"/>
              </w:rPr>
            </w:r>
          </w:p>
        </w:tc>
        <w:tc>
          <w:tcPr>
            <w:tcW w:w="4962" w:type="dxa"/>
            <w:tcBorders/>
          </w:tcPr>
          <w:p>
            <w:pPr>
              <w:pStyle w:val="Normal"/>
              <w:widowControl w:val="false"/>
              <w:tabs>
                <w:tab w:val="clear" w:pos="720"/>
                <w:tab w:val="left" w:pos="3847" w:leader="none"/>
              </w:tabs>
              <w:jc w:val="center"/>
              <w:rPr>
                <w:rFonts w:ascii="Times New Roman" w:hAnsi="Times New Roman"/>
                <w:sz w:val="16"/>
                <w:szCs w:val="16"/>
              </w:rPr>
            </w:pPr>
            <w:r>
              <w:rPr>
                <w:rFonts w:ascii="Times New Roman" w:hAnsi="Times New Roman"/>
                <w:iCs/>
                <w:color w:val="000000"/>
                <w:spacing w:val="-2"/>
                <w:sz w:val="16"/>
                <w:szCs w:val="16"/>
              </w:rPr>
              <w:t>ПОКУПЕЦЬ:</w:t>
            </w:r>
          </w:p>
          <w:p>
            <w:pPr>
              <w:pStyle w:val="Normal"/>
              <w:widowControl w:val="false"/>
              <w:tabs>
                <w:tab w:val="clear" w:pos="720"/>
                <w:tab w:val="left" w:pos="3847" w:leader="none"/>
              </w:tabs>
              <w:jc w:val="center"/>
              <w:rPr>
                <w:rFonts w:ascii="Times New Roman" w:hAnsi="Times New Roman"/>
                <w:sz w:val="16"/>
                <w:szCs w:val="16"/>
              </w:rPr>
            </w:pPr>
            <w:r>
              <w:rPr>
                <w:rFonts w:ascii="Times New Roman" w:hAnsi="Times New Roman"/>
                <w:iCs/>
                <w:color w:val="000000"/>
                <w:spacing w:val="-2"/>
                <w:sz w:val="16"/>
                <w:szCs w:val="16"/>
              </w:rPr>
              <w:t>4 ДПРЗ ГУ ДСНС України в Одеській області</w:t>
            </w:r>
          </w:p>
          <w:p>
            <w:pPr>
              <w:pStyle w:val="Normal"/>
              <w:widowControl w:val="false"/>
              <w:tabs>
                <w:tab w:val="clear" w:pos="720"/>
                <w:tab w:val="left" w:pos="3847" w:leader="none"/>
              </w:tabs>
              <w:spacing w:before="0" w:after="160"/>
              <w:jc w:val="both"/>
              <w:rPr>
                <w:bCs/>
              </w:rPr>
            </w:pPr>
            <w:r>
              <w:rPr>
                <w:bCs/>
              </w:rPr>
            </w:r>
          </w:p>
        </w:tc>
      </w:tr>
      <w:tr>
        <w:trPr>
          <w:trHeight w:val="1253" w:hRule="atLeast"/>
        </w:trPr>
        <w:tc>
          <w:tcPr>
            <w:tcW w:w="5210" w:type="dxa"/>
            <w:tcBorders/>
          </w:tcPr>
          <w:p>
            <w:pPr>
              <w:pStyle w:val="119"/>
              <w:widowControl w:val="false"/>
              <w:rPr>
                <w:rFonts w:cs="Times New Roman"/>
                <w:bCs/>
              </w:rPr>
            </w:pPr>
            <w:r>
              <w:rPr>
                <w:rFonts w:cs="Times New Roman"/>
                <w:bCs/>
              </w:rPr>
            </w:r>
          </w:p>
        </w:tc>
        <w:tc>
          <w:tcPr>
            <w:tcW w:w="4962" w:type="dxa"/>
            <w:tcBorders/>
          </w:tcPr>
          <w:p>
            <w:pPr>
              <w:pStyle w:val="Normal"/>
              <w:widowControl w:val="false"/>
              <w:tabs>
                <w:tab w:val="clear" w:pos="720"/>
                <w:tab w:val="left" w:pos="3847" w:leader="none"/>
              </w:tabs>
              <w:ind w:left="34" w:hanging="0"/>
              <w:rPr>
                <w:rFonts w:ascii="Times New Roman" w:hAnsi="Times New Roman"/>
                <w:sz w:val="16"/>
                <w:szCs w:val="16"/>
              </w:rPr>
            </w:pPr>
            <w:r>
              <w:rPr>
                <w:rFonts w:ascii="Times New Roman" w:hAnsi="Times New Roman"/>
                <w:bCs/>
                <w:iCs/>
                <w:color w:val="000000"/>
                <w:spacing w:val="-2"/>
                <w:sz w:val="16"/>
                <w:szCs w:val="16"/>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16"/>
                <w:szCs w:val="16"/>
              </w:rPr>
            </w:pPr>
            <w:r>
              <w:rPr>
                <w:rFonts w:ascii="Times New Roman" w:hAnsi="Times New Roman"/>
                <w:bCs/>
                <w:iCs/>
                <w:color w:val="000000"/>
                <w:spacing w:val="-2"/>
                <w:sz w:val="16"/>
                <w:szCs w:val="16"/>
              </w:rPr>
            </w:r>
          </w:p>
          <w:p>
            <w:pPr>
              <w:pStyle w:val="Normal"/>
              <w:widowControl w:val="false"/>
              <w:tabs>
                <w:tab w:val="clear" w:pos="720"/>
                <w:tab w:val="left" w:pos="3847" w:leader="none"/>
              </w:tabs>
              <w:ind w:right="34" w:hanging="0"/>
              <w:jc w:val="both"/>
              <w:rPr>
                <w:rFonts w:ascii="Times New Roman" w:hAnsi="Times New Roman"/>
                <w:sz w:val="16"/>
                <w:szCs w:val="16"/>
              </w:rPr>
            </w:pPr>
            <w:r>
              <w:rPr>
                <w:rFonts w:ascii="Times New Roman" w:hAnsi="Times New Roman"/>
                <w:iCs/>
                <w:color w:val="000000"/>
                <w:spacing w:val="-2"/>
                <w:sz w:val="16"/>
                <w:szCs w:val="16"/>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16"/>
                <w:szCs w:val="16"/>
              </w:rPr>
            </w:pPr>
            <w:r>
              <w:rPr>
                <w:rFonts w:ascii="Times New Roman" w:hAnsi="Times New Roman"/>
                <w:b/>
                <w:bCs/>
                <w:iCs/>
                <w:color w:val="000000"/>
                <w:spacing w:val="-2"/>
                <w:sz w:val="16"/>
                <w:szCs w:val="16"/>
              </w:rPr>
            </w:r>
          </w:p>
        </w:tc>
      </w:tr>
    </w:tbl>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numPr>
          <w:ilvl w:val="0"/>
          <w:numId w:val="0"/>
        </w:numPr>
        <w:spacing w:before="0" w:after="0"/>
        <w:ind w:left="0" w:hanging="0"/>
        <w:contextualSpacing/>
        <w:jc w:val="right"/>
        <w:outlineLvl w:val="0"/>
        <w:rPr>
          <w:rFonts w:ascii="Times New Roman" w:hAnsi="Times New Roman"/>
          <w:sz w:val="24"/>
          <w:szCs w:val="24"/>
        </w:rPr>
      </w:pPr>
      <w:r>
        <w:rPr>
          <w:rFonts w:ascii="Times New Roman" w:hAnsi="Times New Roman"/>
          <w:sz w:val="24"/>
          <w:szCs w:val="24"/>
        </w:rPr>
        <w:t xml:space="preserve">Додаток № 1 </w:t>
      </w:r>
    </w:p>
    <w:p>
      <w:pPr>
        <w:pStyle w:val="Normal"/>
        <w:numPr>
          <w:ilvl w:val="0"/>
          <w:numId w:val="0"/>
        </w:numPr>
        <w:spacing w:before="0" w:after="0"/>
        <w:ind w:left="0" w:hanging="0"/>
        <w:contextualSpacing/>
        <w:jc w:val="right"/>
        <w:outlineLvl w:val="0"/>
        <w:rPr>
          <w:rFonts w:ascii="Times New Roman" w:hAnsi="Times New Roman"/>
          <w:sz w:val="24"/>
          <w:szCs w:val="24"/>
        </w:rPr>
      </w:pPr>
      <w:r>
        <w:rPr>
          <w:rFonts w:ascii="Times New Roman" w:hAnsi="Times New Roman"/>
          <w:sz w:val="24"/>
          <w:szCs w:val="24"/>
        </w:rPr>
        <w:t>до Договору № ______</w:t>
      </w:r>
    </w:p>
    <w:p>
      <w:pPr>
        <w:pStyle w:val="Normal"/>
        <w:numPr>
          <w:ilvl w:val="0"/>
          <w:numId w:val="0"/>
        </w:numPr>
        <w:spacing w:before="0" w:after="0"/>
        <w:ind w:left="0" w:hanging="0"/>
        <w:contextualSpacing/>
        <w:jc w:val="right"/>
        <w:outlineLvl w:val="0"/>
        <w:rPr>
          <w:rFonts w:ascii="Times New Roman" w:hAnsi="Times New Roman"/>
          <w:sz w:val="24"/>
          <w:szCs w:val="24"/>
        </w:rPr>
      </w:pPr>
      <w:r>
        <w:rPr>
          <w:rFonts w:ascii="Times New Roman" w:hAnsi="Times New Roman"/>
          <w:sz w:val="24"/>
          <w:szCs w:val="24"/>
        </w:rPr>
        <w:t>від "___"_______ 2023 року</w:t>
      </w:r>
    </w:p>
    <w:p>
      <w:pPr>
        <w:pStyle w:val="Normal"/>
        <w:rPr>
          <w:sz w:val="24"/>
          <w:szCs w:val="24"/>
        </w:rPr>
      </w:pPr>
      <w:r>
        <w:rPr>
          <w:sz w:val="24"/>
          <w:szCs w:val="24"/>
        </w:rPr>
      </w:r>
    </w:p>
    <w:p>
      <w:pPr>
        <w:pStyle w:val="Normal"/>
        <w:jc w:val="center"/>
        <w:rPr>
          <w:rFonts w:ascii="Times New Roman" w:hAnsi="Times New Roman"/>
          <w:b/>
          <w:b/>
          <w:sz w:val="24"/>
          <w:szCs w:val="24"/>
        </w:rPr>
      </w:pPr>
      <w:r>
        <w:rPr>
          <w:rFonts w:ascii="Times New Roman" w:hAnsi="Times New Roman"/>
          <w:b/>
          <w:sz w:val="24"/>
          <w:szCs w:val="24"/>
        </w:rPr>
        <w:t>СПЕЦИФІКАЦІЯ</w:t>
      </w:r>
    </w:p>
    <w:p>
      <w:pPr>
        <w:pStyle w:val="Normal"/>
        <w:tabs>
          <w:tab w:val="clear" w:pos="720"/>
          <w:tab w:val="left" w:pos="2865" w:leader="none"/>
        </w:tabs>
        <w:jc w:val="both"/>
        <w:rPr>
          <w:rFonts w:ascii="Times New Roman" w:hAnsi="Times New Roman"/>
          <w:b/>
          <w:b/>
          <w:i/>
          <w:i/>
          <w:sz w:val="24"/>
          <w:szCs w:val="24"/>
        </w:rPr>
      </w:pPr>
      <w:r>
        <w:rPr>
          <w:rFonts w:ascii="Times New Roman" w:hAnsi="Times New Roman"/>
          <w:b/>
          <w:i/>
          <w:sz w:val="24"/>
          <w:szCs w:val="24"/>
        </w:rPr>
      </w:r>
    </w:p>
    <w:tbl>
      <w:tblPr>
        <w:tblW w:w="10180" w:type="dxa"/>
        <w:jc w:val="center"/>
        <w:tblInd w:w="0" w:type="dxa"/>
        <w:tblLayout w:type="fixed"/>
        <w:tblCellMar>
          <w:top w:w="0" w:type="dxa"/>
          <w:left w:w="108" w:type="dxa"/>
          <w:bottom w:w="0" w:type="dxa"/>
          <w:right w:w="108" w:type="dxa"/>
        </w:tblCellMar>
        <w:tblLook w:val="04a0"/>
      </w:tblPr>
      <w:tblGrid>
        <w:gridCol w:w="569"/>
        <w:gridCol w:w="3098"/>
        <w:gridCol w:w="1303"/>
        <w:gridCol w:w="1562"/>
        <w:gridCol w:w="1853"/>
        <w:gridCol w:w="1794"/>
      </w:tblGrid>
      <w:tr>
        <w:trPr>
          <w:trHeight w:val="606" w:hRule="atLeast"/>
        </w:trPr>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sz w:val="24"/>
                <w:szCs w:val="24"/>
              </w:rPr>
              <w:t>№</w:t>
            </w:r>
            <w:r>
              <w:rPr>
                <w:rFonts w:cs="Times New Roman" w:ascii="Times New Roman" w:hAnsi="Times New Roman"/>
                <w:sz w:val="24"/>
                <w:szCs w:val="24"/>
              </w:rPr>
              <w:t xml:space="preserve"> </w:t>
            </w:r>
            <w:r>
              <w:rPr>
                <w:rFonts w:ascii="Times New Roman" w:hAnsi="Times New Roman"/>
                <w:sz w:val="24"/>
                <w:szCs w:val="24"/>
              </w:rPr>
              <w:t>п/п</w:t>
            </w:r>
          </w:p>
        </w:tc>
        <w:tc>
          <w:tcPr>
            <w:tcW w:w="3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Найменування товару</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Одиниця виміру</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Кількість</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Ціна за од., грн.,</w:t>
            </w:r>
          </w:p>
          <w:p>
            <w:pPr>
              <w:pStyle w:val="Normal"/>
              <w:widowControl w:val="false"/>
              <w:spacing w:before="0" w:after="160"/>
              <w:jc w:val="center"/>
              <w:rPr>
                <w:rFonts w:ascii="Times New Roman" w:hAnsi="Times New Roman"/>
              </w:rPr>
            </w:pPr>
            <w:r>
              <w:rPr>
                <w:rFonts w:ascii="Times New Roman" w:hAnsi="Times New Roman"/>
                <w:sz w:val="24"/>
                <w:szCs w:val="24"/>
              </w:rPr>
              <w:t>(без ПДВ)</w:t>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Загальна вартість, грн.,</w:t>
            </w:r>
          </w:p>
          <w:p>
            <w:pPr>
              <w:pStyle w:val="Normal"/>
              <w:widowControl w:val="false"/>
              <w:spacing w:before="0" w:after="160"/>
              <w:jc w:val="center"/>
              <w:rPr>
                <w:rFonts w:ascii="Times New Roman" w:hAnsi="Times New Roman"/>
              </w:rPr>
            </w:pPr>
            <w:r>
              <w:rPr>
                <w:rFonts w:ascii="Times New Roman" w:hAnsi="Times New Roman"/>
                <w:sz w:val="24"/>
                <w:szCs w:val="24"/>
              </w:rPr>
              <w:t>(без ПДВ)</w:t>
            </w:r>
          </w:p>
        </w:tc>
      </w:tr>
      <w:tr>
        <w:trPr>
          <w:trHeight w:val="70" w:hRule="atLeast"/>
        </w:trPr>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w:t>
            </w:r>
          </w:p>
        </w:tc>
        <w:tc>
          <w:tcPr>
            <w:tcW w:w="3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sz w:val="24"/>
                <w:szCs w:val="24"/>
              </w:rPr>
            </w:pPr>
            <w:r>
              <w:rPr>
                <w:sz w:val="24"/>
                <w:szCs w:val="24"/>
              </w:rPr>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r>
          </w:p>
        </w:tc>
      </w:tr>
      <w:tr>
        <w:trPr>
          <w:trHeight w:val="269" w:hRule="atLeast"/>
        </w:trPr>
        <w:tc>
          <w:tcPr>
            <w:tcW w:w="838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sz w:val="24"/>
                <w:szCs w:val="24"/>
              </w:rPr>
            </w:pPr>
            <w:r>
              <w:rPr>
                <w:sz w:val="24"/>
                <w:szCs w:val="24"/>
              </w:rPr>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shd w:fill="FFFFFF" w:val="clear"/>
              </w:rPr>
            </w:pPr>
            <w:r>
              <w:rPr>
                <w:rFonts w:ascii="Times New Roman" w:hAnsi="Times New Roman"/>
                <w:sz w:val="24"/>
                <w:szCs w:val="24"/>
                <w:shd w:fill="FFFFFF" w:val="clear"/>
              </w:rPr>
            </w:r>
          </w:p>
        </w:tc>
      </w:tr>
      <w:tr>
        <w:trPr>
          <w:trHeight w:val="269" w:hRule="atLeast"/>
        </w:trPr>
        <w:tc>
          <w:tcPr>
            <w:tcW w:w="838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right"/>
              <w:rPr>
                <w:rFonts w:ascii="Times New Roman" w:hAnsi="Times New Roman"/>
                <w:sz w:val="24"/>
                <w:szCs w:val="24"/>
              </w:rPr>
            </w:pPr>
            <w:r>
              <w:rPr>
                <w:rFonts w:ascii="Times New Roman" w:hAnsi="Times New Roman"/>
                <w:sz w:val="24"/>
                <w:szCs w:val="24"/>
              </w:rPr>
            </w:r>
          </w:p>
        </w:tc>
        <w:tc>
          <w:tcPr>
            <w:tcW w:w="1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shd w:fill="FFFFFF" w:val="clear"/>
              </w:rPr>
            </w:pPr>
            <w:r>
              <w:rPr>
                <w:rFonts w:ascii="Times New Roman" w:hAnsi="Times New Roman"/>
                <w:sz w:val="24"/>
                <w:szCs w:val="24"/>
                <w:shd w:fill="FFFFFF" w:val="clear"/>
              </w:rPr>
            </w:r>
          </w:p>
        </w:tc>
      </w:tr>
    </w:tbl>
    <w:p>
      <w:pPr>
        <w:pStyle w:val="Normal"/>
        <w:tabs>
          <w:tab w:val="clear" w:pos="720"/>
          <w:tab w:val="left" w:pos="2865" w:leader="none"/>
        </w:tabs>
        <w:jc w:val="both"/>
        <w:rPr>
          <w:rFonts w:ascii="Times New Roman" w:hAnsi="Times New Roman"/>
          <w:sz w:val="24"/>
          <w:szCs w:val="24"/>
        </w:rPr>
      </w:pPr>
      <w:r>
        <w:rPr>
          <w:rFonts w:ascii="Times New Roman" w:hAnsi="Times New Roman"/>
          <w:sz w:val="24"/>
          <w:szCs w:val="24"/>
        </w:rPr>
      </w:r>
    </w:p>
    <w:p>
      <w:pPr>
        <w:pStyle w:val="Normal"/>
        <w:tabs>
          <w:tab w:val="clear" w:pos="720"/>
          <w:tab w:val="left" w:pos="2865" w:leader="none"/>
        </w:tabs>
        <w:jc w:val="both"/>
        <w:rPr>
          <w:rFonts w:ascii="Times New Roman" w:hAnsi="Times New Roman"/>
          <w:sz w:val="24"/>
          <w:szCs w:val="24"/>
        </w:rPr>
      </w:pPr>
      <w:r>
        <w:rPr>
          <w:rFonts w:ascii="Times New Roman" w:hAnsi="Times New Roman"/>
          <w:sz w:val="24"/>
          <w:szCs w:val="24"/>
        </w:rPr>
        <w:t xml:space="preserve">Всього: </w:t>
      </w:r>
    </w:p>
    <w:p>
      <w:pPr>
        <w:pStyle w:val="Normal"/>
        <w:tabs>
          <w:tab w:val="clear" w:pos="720"/>
          <w:tab w:val="left" w:pos="2865" w:leader="none"/>
        </w:tabs>
        <w:jc w:val="both"/>
        <w:rPr>
          <w:rFonts w:ascii="Times New Roman" w:hAnsi="Times New Roman"/>
          <w:sz w:val="24"/>
          <w:szCs w:val="24"/>
        </w:rPr>
      </w:pPr>
      <w:r>
        <w:rPr>
          <w:rFonts w:ascii="Times New Roman" w:hAnsi="Times New Roman"/>
          <w:sz w:val="24"/>
          <w:szCs w:val="24"/>
        </w:rPr>
      </w:r>
    </w:p>
    <w:p>
      <w:pPr>
        <w:pStyle w:val="Normal"/>
        <w:tabs>
          <w:tab w:val="clear" w:pos="720"/>
          <w:tab w:val="left" w:pos="2865" w:leader="none"/>
        </w:tabs>
        <w:jc w:val="both"/>
        <w:rPr>
          <w:sz w:val="24"/>
          <w:szCs w:val="24"/>
        </w:rPr>
      </w:pPr>
      <w:r>
        <w:rPr>
          <w:sz w:val="24"/>
          <w:szCs w:val="24"/>
        </w:rPr>
      </w:r>
    </w:p>
    <w:p>
      <w:pPr>
        <w:pStyle w:val="Normal"/>
        <w:tabs>
          <w:tab w:val="clear" w:pos="720"/>
          <w:tab w:val="left" w:pos="2865" w:leader="none"/>
        </w:tabs>
        <w:jc w:val="both"/>
        <w:rPr>
          <w:sz w:val="24"/>
          <w:szCs w:val="24"/>
        </w:rPr>
      </w:pPr>
      <w:r>
        <w:rPr>
          <w:sz w:val="24"/>
          <w:szCs w:val="24"/>
        </w:rPr>
      </w:r>
    </w:p>
    <w:tbl>
      <w:tblPr>
        <w:tblW w:w="10173" w:type="dxa"/>
        <w:jc w:val="center"/>
        <w:tblInd w:w="0" w:type="dxa"/>
        <w:tblLayout w:type="fixed"/>
        <w:tblCellMar>
          <w:top w:w="0" w:type="dxa"/>
          <w:left w:w="108" w:type="dxa"/>
          <w:bottom w:w="0" w:type="dxa"/>
          <w:right w:w="108" w:type="dxa"/>
        </w:tblCellMar>
        <w:tblLook w:val="04a0"/>
      </w:tblPr>
      <w:tblGrid>
        <w:gridCol w:w="5210"/>
        <w:gridCol w:w="4962"/>
      </w:tblGrid>
      <w:tr>
        <w:trPr/>
        <w:tc>
          <w:tcPr>
            <w:tcW w:w="5210" w:type="dxa"/>
            <w:tcBorders/>
          </w:tcPr>
          <w:p>
            <w:pPr>
              <w:pStyle w:val="Normal"/>
              <w:widowControl w:val="false"/>
              <w:jc w:val="center"/>
              <w:rPr>
                <w:iCs/>
                <w:color w:val="000000"/>
                <w:spacing w:val="-2"/>
                <w:sz w:val="24"/>
                <w:szCs w:val="24"/>
              </w:rPr>
            </w:pPr>
            <w:r>
              <w:rPr>
                <w:iCs/>
                <w:color w:val="000000"/>
                <w:spacing w:val="-2"/>
                <w:sz w:val="24"/>
                <w:szCs w:val="24"/>
              </w:rPr>
              <w:t>ПОСТАЧАЛЬНИК:</w:t>
            </w:r>
          </w:p>
          <w:p>
            <w:pPr>
              <w:pStyle w:val="Normal"/>
              <w:widowControl w:val="false"/>
              <w:jc w:val="center"/>
              <w:rPr>
                <w:b/>
                <w:b/>
                <w:bCs/>
                <w:sz w:val="24"/>
                <w:szCs w:val="24"/>
              </w:rPr>
            </w:pPr>
            <w:r>
              <w:rPr>
                <w:b/>
                <w:bCs/>
                <w:sz w:val="24"/>
                <w:szCs w:val="24"/>
              </w:rPr>
            </w:r>
          </w:p>
          <w:p>
            <w:pPr>
              <w:pStyle w:val="Normal"/>
              <w:widowControl w:val="false"/>
              <w:rPr>
                <w:bCs/>
                <w:iCs/>
                <w:color w:val="000000"/>
                <w:spacing w:val="-2"/>
                <w:sz w:val="24"/>
                <w:szCs w:val="24"/>
              </w:rPr>
            </w:pPr>
            <w:r>
              <w:rPr>
                <w:bCs/>
                <w:iCs/>
                <w:color w:val="000000"/>
                <w:spacing w:val="-2"/>
                <w:sz w:val="24"/>
                <w:szCs w:val="24"/>
              </w:rPr>
            </w:r>
          </w:p>
          <w:p>
            <w:pPr>
              <w:pStyle w:val="Normal"/>
              <w:widowControl w:val="false"/>
              <w:rPr>
                <w:sz w:val="24"/>
                <w:szCs w:val="24"/>
              </w:rPr>
            </w:pPr>
            <w:r>
              <w:rPr>
                <w:sz w:val="24"/>
                <w:szCs w:val="24"/>
              </w:rPr>
            </w:r>
          </w:p>
          <w:p>
            <w:pPr>
              <w:pStyle w:val="Normal"/>
              <w:widowControl w:val="false"/>
              <w:spacing w:before="0" w:after="160"/>
              <w:rPr>
                <w:iCs/>
                <w:color w:val="000000"/>
                <w:spacing w:val="-2"/>
                <w:sz w:val="24"/>
                <w:szCs w:val="24"/>
              </w:rPr>
            </w:pPr>
            <w:r>
              <w:rPr>
                <w:iCs/>
                <w:color w:val="000000"/>
                <w:spacing w:val="-2"/>
                <w:sz w:val="24"/>
                <w:szCs w:val="24"/>
              </w:rPr>
            </w:r>
          </w:p>
        </w:tc>
        <w:tc>
          <w:tcPr>
            <w:tcW w:w="4962" w:type="dxa"/>
            <w:tcBorders/>
          </w:tcPr>
          <w:p>
            <w:pPr>
              <w:pStyle w:val="Normal"/>
              <w:widowControl w:val="false"/>
              <w:tabs>
                <w:tab w:val="clear" w:pos="720"/>
                <w:tab w:val="left" w:pos="3847" w:leader="none"/>
              </w:tabs>
              <w:jc w:val="center"/>
              <w:rPr>
                <w:rFonts w:ascii="Times New Roman" w:hAnsi="Times New Roman"/>
                <w:iCs/>
                <w:color w:val="000000"/>
                <w:spacing w:val="-2"/>
                <w:sz w:val="24"/>
                <w:szCs w:val="24"/>
              </w:rPr>
            </w:pPr>
            <w:r>
              <w:rPr>
                <w:rFonts w:ascii="Times New Roman" w:hAnsi="Times New Roman"/>
                <w:iCs/>
                <w:color w:val="000000"/>
                <w:spacing w:val="-2"/>
                <w:sz w:val="24"/>
                <w:szCs w:val="24"/>
              </w:rPr>
              <w:t>ПОКУПЕЦЬ:</w:t>
            </w:r>
          </w:p>
          <w:p>
            <w:pPr>
              <w:pStyle w:val="Normal"/>
              <w:widowControl w:val="false"/>
              <w:tabs>
                <w:tab w:val="clear" w:pos="720"/>
                <w:tab w:val="left" w:pos="3847" w:leader="none"/>
              </w:tabs>
              <w:jc w:val="center"/>
              <w:rPr>
                <w:rFonts w:ascii="Times New Roman" w:hAnsi="Times New Roman"/>
                <w:b/>
                <w:b/>
                <w:bCs/>
                <w:iCs/>
                <w:color w:val="000000"/>
                <w:spacing w:val="-2"/>
                <w:sz w:val="24"/>
                <w:szCs w:val="24"/>
              </w:rPr>
            </w:pPr>
            <w:r>
              <w:rPr>
                <w:rFonts w:ascii="Times New Roman" w:hAnsi="Times New Roman"/>
                <w:b/>
                <w:bCs/>
                <w:iCs/>
                <w:color w:val="000000"/>
                <w:spacing w:val="-2"/>
                <w:sz w:val="24"/>
                <w:szCs w:val="24"/>
              </w:rPr>
              <w:t>4 ДПРЗ ГУ ДСНС України в Одеській області</w:t>
            </w:r>
          </w:p>
          <w:p>
            <w:pPr>
              <w:pStyle w:val="Normal"/>
              <w:widowControl w:val="false"/>
              <w:tabs>
                <w:tab w:val="clear" w:pos="720"/>
                <w:tab w:val="left" w:pos="3847" w:leader="none"/>
              </w:tabs>
              <w:jc w:val="both"/>
              <w:rPr>
                <w:rFonts w:ascii="Times New Roman" w:hAnsi="Times New Roman"/>
                <w:b/>
                <w:b/>
                <w:bCs/>
                <w:iCs/>
                <w:color w:val="000000"/>
                <w:spacing w:val="-2"/>
                <w:sz w:val="24"/>
                <w:szCs w:val="24"/>
              </w:rPr>
            </w:pPr>
            <w:r>
              <w:rPr>
                <w:rFonts w:ascii="Times New Roman" w:hAnsi="Times New Roman"/>
                <w:b/>
                <w:bCs/>
                <w:iCs/>
                <w:color w:val="000000"/>
                <w:spacing w:val="-2"/>
                <w:sz w:val="24"/>
                <w:szCs w:val="24"/>
              </w:rPr>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66302, Одеська область, м. Подільськ,</w:t>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вул. Соборна, 91</w:t>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код ЄДРПОУ 38111749</w:t>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r>
          </w:p>
          <w:p>
            <w:pPr>
              <w:pStyle w:val="Normal"/>
              <w:widowControl w:val="false"/>
              <w:tabs>
                <w:tab w:val="clear" w:pos="720"/>
                <w:tab w:val="left" w:pos="3847" w:leader="none"/>
              </w:tabs>
              <w:jc w:val="both"/>
              <w:rPr>
                <w:rFonts w:ascii="Times New Roman" w:hAnsi="Times New Roman"/>
                <w:bCs/>
                <w:sz w:val="24"/>
                <w:szCs w:val="24"/>
              </w:rPr>
            </w:pPr>
            <w:r>
              <w:rPr>
                <w:rFonts w:ascii="Times New Roman" w:hAnsi="Times New Roman"/>
                <w:bCs/>
                <w:sz w:val="24"/>
                <w:szCs w:val="24"/>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pacing w:before="0" w:after="160"/>
              <w:ind w:left="0" w:hanging="0"/>
              <w:jc w:val="both"/>
              <w:outlineLvl w:val="1"/>
              <w:rPr>
                <w:rFonts w:ascii="Times New Roman" w:hAnsi="Times New Roman"/>
                <w:bCs/>
                <w:sz w:val="24"/>
                <w:szCs w:val="24"/>
              </w:rPr>
            </w:pPr>
            <w:r>
              <w:rPr>
                <w:rFonts w:ascii="Times New Roman" w:hAnsi="Times New Roman"/>
                <w:bCs/>
                <w:sz w:val="24"/>
                <w:szCs w:val="24"/>
              </w:rPr>
              <w:t>тел. (04862) 2-15-29</w:t>
            </w:r>
          </w:p>
        </w:tc>
      </w:tr>
      <w:tr>
        <w:trPr>
          <w:trHeight w:val="1253" w:hRule="atLeast"/>
        </w:trPr>
        <w:tc>
          <w:tcPr>
            <w:tcW w:w="5210" w:type="dxa"/>
            <w:tcBorders/>
          </w:tcPr>
          <w:p>
            <w:pPr>
              <w:pStyle w:val="119"/>
              <w:widowControl w:val="false"/>
              <w:rPr>
                <w:rFonts w:ascii="Times New Roman" w:hAnsi="Times New Roman" w:cs="Times New Roman"/>
                <w:bCs/>
                <w:iCs/>
                <w:color w:val="000000"/>
                <w:spacing w:val="-2"/>
                <w:sz w:val="24"/>
                <w:szCs w:val="24"/>
              </w:rPr>
            </w:pPr>
            <w:r>
              <w:rPr>
                <w:rFonts w:cs="Times New Roman" w:ascii="Times New Roman" w:hAnsi="Times New Roman"/>
                <w:bCs/>
                <w:iCs/>
                <w:color w:val="000000"/>
                <w:spacing w:val="-2"/>
                <w:sz w:val="24"/>
                <w:szCs w:val="24"/>
              </w:rPr>
            </w:r>
          </w:p>
          <w:p>
            <w:pPr>
              <w:pStyle w:val="119"/>
              <w:widowControl w:val="false"/>
              <w:rPr>
                <w:rFonts w:ascii="Times New Roman" w:hAnsi="Times New Roman" w:eastAsia="Calibri" w:cs="Times New Roman"/>
                <w:color w:val="000000"/>
                <w:spacing w:val="-11"/>
                <w:sz w:val="24"/>
                <w:szCs w:val="24"/>
              </w:rPr>
            </w:pPr>
            <w:r>
              <w:rPr>
                <w:rFonts w:eastAsia="Calibri" w:cs="Times New Roman" w:ascii="Times New Roman" w:hAnsi="Times New Roman"/>
                <w:color w:val="000000"/>
                <w:spacing w:val="-11"/>
                <w:sz w:val="24"/>
                <w:szCs w:val="24"/>
              </w:rPr>
            </w:r>
          </w:p>
        </w:tc>
        <w:tc>
          <w:tcPr>
            <w:tcW w:w="4962" w:type="dxa"/>
            <w:tcBorders/>
          </w:tcPr>
          <w:p>
            <w:pPr>
              <w:pStyle w:val="Normal"/>
              <w:widowControl w:val="false"/>
              <w:tabs>
                <w:tab w:val="clear" w:pos="720"/>
                <w:tab w:val="left" w:pos="3847" w:leader="none"/>
              </w:tabs>
              <w:ind w:left="34" w:hanging="0"/>
              <w:rPr>
                <w:rFonts w:ascii="Times New Roman" w:hAnsi="Times New Roman"/>
                <w:bCs/>
                <w:iCs/>
                <w:color w:val="000000"/>
                <w:spacing w:val="-2"/>
                <w:sz w:val="24"/>
                <w:szCs w:val="24"/>
              </w:rPr>
            </w:pPr>
            <w:r>
              <w:rPr>
                <w:rFonts w:ascii="Times New Roman" w:hAnsi="Times New Roman"/>
                <w:bCs/>
                <w:iCs/>
                <w:color w:val="000000"/>
                <w:spacing w:val="-2"/>
                <w:sz w:val="24"/>
                <w:szCs w:val="24"/>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24"/>
                <w:szCs w:val="24"/>
              </w:rPr>
            </w:pPr>
            <w:r>
              <w:rPr>
                <w:rFonts w:ascii="Times New Roman" w:hAnsi="Times New Roman"/>
                <w:bCs/>
                <w:iCs/>
                <w:color w:val="000000"/>
                <w:spacing w:val="-2"/>
                <w:sz w:val="24"/>
                <w:szCs w:val="24"/>
              </w:rPr>
            </w:r>
          </w:p>
          <w:p>
            <w:pPr>
              <w:pStyle w:val="Normal"/>
              <w:widowControl w:val="false"/>
              <w:tabs>
                <w:tab w:val="clear" w:pos="720"/>
                <w:tab w:val="left" w:pos="3847" w:leader="none"/>
              </w:tabs>
              <w:ind w:right="34" w:hanging="0"/>
              <w:jc w:val="both"/>
              <w:rPr>
                <w:rFonts w:ascii="Times New Roman" w:hAnsi="Times New Roman"/>
                <w:iCs/>
                <w:color w:val="000000"/>
                <w:spacing w:val="-2"/>
                <w:sz w:val="24"/>
                <w:szCs w:val="24"/>
              </w:rPr>
            </w:pPr>
            <w:r>
              <w:rPr>
                <w:rFonts w:ascii="Times New Roman" w:hAnsi="Times New Roman"/>
                <w:iCs/>
                <w:color w:val="000000"/>
                <w:spacing w:val="-2"/>
                <w:sz w:val="24"/>
                <w:szCs w:val="24"/>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24"/>
                <w:szCs w:val="24"/>
              </w:rPr>
            </w:pPr>
            <w:r>
              <w:rPr>
                <w:rFonts w:ascii="Times New Roman" w:hAnsi="Times New Roman"/>
                <w:b/>
                <w:bCs/>
                <w:iCs/>
                <w:color w:val="000000"/>
                <w:spacing w:val="-2"/>
                <w:sz w:val="24"/>
                <w:szCs w:val="24"/>
              </w:rPr>
            </w:r>
          </w:p>
        </w:tc>
      </w:tr>
    </w:tbl>
    <w:p>
      <w:pPr>
        <w:pStyle w:val="Normal"/>
        <w:jc w:val="both"/>
        <w:rPr>
          <w:bCs/>
          <w:iCs/>
          <w:sz w:val="24"/>
          <w:szCs w:val="24"/>
        </w:rPr>
      </w:pPr>
      <w:r>
        <w:rPr>
          <w:bCs/>
          <w:iCs/>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4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37"/>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37"/>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37"/>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tblPr>
      <w:tblGrid>
        <w:gridCol w:w="616"/>
        <w:gridCol w:w="2532"/>
        <w:gridCol w:w="1273"/>
        <w:gridCol w:w="1276"/>
        <w:gridCol w:w="1283"/>
        <w:gridCol w:w="1708"/>
        <w:gridCol w:w="1570"/>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3"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3"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ascii="Times New Roman" w:hAnsi="Times New Roman"/>
                <w:sz w:val="20"/>
                <w:szCs w:val="20"/>
              </w:rPr>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з 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 5 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Лист-згода з проектом договору</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i/>
          <w:iCs/>
          <w:sz w:val="24"/>
          <w:szCs w:val="24"/>
        </w:rPr>
        <w:t>[Найменування учасника]</w:t>
      </w:r>
      <w:r>
        <w:rPr>
          <w:rFonts w:eastAsia="Times New Roman" w:cs="Times New Roman" w:ascii="Times New Roman" w:hAnsi="Times New Roman"/>
          <w:sz w:val="24"/>
          <w:szCs w:val="24"/>
        </w:rPr>
        <w:t xml:space="preserve"> ознайомилося з проєктом договору, що наведений у Додатку 4 тендерної документації закупівлі </w:t>
      </w:r>
      <w:r>
        <w:rPr>
          <w:rFonts w:eastAsia="Times New Roman" w:cs="Times New Roman" w:ascii="Times New Roman" w:hAnsi="Times New Roman"/>
          <w:bCs/>
          <w:i/>
          <w:iCs/>
          <w:sz w:val="24"/>
          <w:szCs w:val="24"/>
        </w:rPr>
        <w:t>№ [номер закупівлі у системі «Prozorro»]</w:t>
      </w:r>
      <w:r>
        <w:rPr>
          <w:rFonts w:eastAsia="Times New Roman" w:cs="Times New Roman" w:ascii="Times New Roman" w:hAnsi="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6 до тендерної документації</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Гарантія щодо згоди на використання персональних даних</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Відповідно до Закону України «Про захист персональних даних»*</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color w:val="262626"/>
          <w:sz w:val="24"/>
          <w:szCs w:val="24"/>
        </w:rPr>
        <w:t>____________________________________________________________________________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bCs/>
          <w:color w:val="262626"/>
          <w:sz w:val="24"/>
          <w:szCs w:val="24"/>
          <w:vertAlign w:val="superscript"/>
        </w:rPr>
        <w:t>(найменування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color w:val="262626"/>
          <w:sz w:val="24"/>
          <w:szCs w:val="24"/>
        </w:rPr>
        <w:t>гарант</w:t>
      </w:r>
      <w:r>
        <w:rPr>
          <w:rFonts w:eastAsia="Times New Roman" w:cs="Times New Roman" w:ascii="Times New Roman" w:hAnsi="Times New Roman"/>
          <w:b/>
          <w:bCs/>
          <w:color w:val="262626"/>
          <w:sz w:val="24"/>
          <w:szCs w:val="24"/>
        </w:rPr>
        <w:t>ує</w:t>
      </w:r>
      <w:r>
        <w:rPr>
          <w:rFonts w:eastAsia="Times New Roman" w:cs="Times New Roman" w:ascii="Times New Roman" w:hAnsi="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Standard"/>
        <w:widowControl/>
        <w:jc w:val="both"/>
        <w:rPr>
          <w:rFonts w:ascii="Times New Roman" w:hAnsi="Times New Roman" w:eastAsia="Times New Roman" w:cs="Times New Roman"/>
          <w:b/>
          <w:b/>
          <w:bCs/>
          <w:kern w:val="0"/>
          <w:shd w:fill="FFFFFF" w:val="clear"/>
          <w:lang w:eastAsia="ar-SA" w:bidi="ar-SA"/>
        </w:rPr>
      </w:pPr>
      <w:r>
        <w:rPr>
          <w:rFonts w:eastAsia="Times New Roman" w:cs="Times New Roman" w:ascii="Times New Roman" w:hAnsi="Times New Roman"/>
          <w:b/>
          <w:bCs/>
          <w:kern w:val="0"/>
          <w:shd w:fill="FFFFFF" w:val="clear"/>
          <w:lang w:eastAsia="ar-SA" w:bidi="ar-SA"/>
        </w:rPr>
      </w:r>
    </w:p>
    <w:p>
      <w:pPr>
        <w:pStyle w:val="Standard"/>
        <w:widowControl/>
        <w:jc w:val="right"/>
        <w:rPr>
          <w:rFonts w:ascii="Times New Roman" w:hAnsi="Times New Roman" w:cs="Times New Roman"/>
        </w:rPr>
      </w:pPr>
      <w:r>
        <w:rPr>
          <w:rFonts w:eastAsia="Arial" w:cs="Times New Roman" w:ascii="Times New Roman" w:hAnsi="Times New Roman"/>
          <w:bCs/>
          <w:kern w:val="0"/>
          <w:shd w:fill="FFFFFF" w:val="clear"/>
          <w:lang w:eastAsia="ar-SA" w:bidi="ar-SA"/>
        </w:rPr>
        <w:t xml:space="preserve">Додаток 7 </w:t>
      </w:r>
      <w:r>
        <w:rPr>
          <w:rFonts w:eastAsia="Times New Roman" w:cs="Times New Roman" w:ascii="Times New Roman" w:hAnsi="Times New Roman"/>
          <w:bCs/>
        </w:rPr>
        <w:t>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Документи , що підтверджують повноваження особи на підписання тендерної пропозиції</w:t>
      </w:r>
    </w:p>
    <w:tbl>
      <w:tblPr>
        <w:tblW w:w="4900" w:type="pct"/>
        <w:jc w:val="left"/>
        <w:tblInd w:w="0" w:type="dxa"/>
        <w:tblLayout w:type="fixed"/>
        <w:tblCellMar>
          <w:top w:w="0" w:type="dxa"/>
          <w:left w:w="108" w:type="dxa"/>
          <w:bottom w:w="0" w:type="dxa"/>
          <w:right w:w="108" w:type="dxa"/>
        </w:tblCellMar>
        <w:tblLook w:val="0000"/>
      </w:tblPr>
      <w:tblGrid>
        <w:gridCol w:w="557"/>
        <w:gridCol w:w="1348"/>
        <w:gridCol w:w="8236"/>
      </w:tblGrid>
      <w:tr>
        <w:trPr>
          <w:trHeight w:val="375" w:hRule="atLeast"/>
        </w:trPr>
        <w:tc>
          <w:tcPr>
            <w:tcW w:w="557"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1</w:t>
            </w:r>
            <w:r>
              <w:rPr>
                <w:rFonts w:cs="Times New Roman" w:ascii="Times New Roman" w:hAnsi="Times New Roman"/>
                <w:b/>
                <w:bCs/>
                <w:color w:val="000000"/>
                <w:sz w:val="20"/>
                <w:szCs w:val="20"/>
              </w:rPr>
              <w:t>.</w:t>
            </w:r>
          </w:p>
        </w:tc>
        <w:tc>
          <w:tcPr>
            <w:tcW w:w="134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Правочинність на укладення договору про закупівлю та підписання </w:t>
            </w:r>
            <w:r>
              <w:rPr>
                <w:rFonts w:cs="Times New Roman" w:ascii="Times New Roman" w:hAnsi="Times New Roman"/>
                <w:bCs/>
                <w:sz w:val="20"/>
                <w:szCs w:val="20"/>
              </w:rPr>
              <w:t>тендерних</w:t>
            </w:r>
            <w:r>
              <w:rPr>
                <w:rFonts w:cs="Times New Roman" w:ascii="Times New Roman" w:hAnsi="Times New Roman"/>
                <w:color w:val="000000"/>
                <w:sz w:val="20"/>
                <w:szCs w:val="20"/>
              </w:rPr>
              <w:t xml:space="preserve"> пропозиції</w:t>
            </w:r>
          </w:p>
        </w:tc>
        <w:tc>
          <w:tcPr>
            <w:tcW w:w="8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color w:val="000000"/>
                <w:sz w:val="20"/>
                <w:szCs w:val="20"/>
              </w:rPr>
              <w:t>Для юридичних осіб</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1.1. Копія документу(ів), що підтверджує повноваження особи, яка підписує </w:t>
            </w:r>
            <w:r>
              <w:rPr>
                <w:rFonts w:cs="Times New Roman" w:ascii="Times New Roman" w:hAnsi="Times New Roman"/>
                <w:bCs/>
                <w:sz w:val="20"/>
                <w:szCs w:val="20"/>
              </w:rPr>
              <w:t>тендерні</w:t>
            </w:r>
            <w:r>
              <w:rPr>
                <w:rFonts w:cs="Times New Roman" w:ascii="Times New Roman" w:hAnsi="Times New Roman"/>
                <w:color w:val="000000"/>
                <w:sz w:val="20"/>
                <w:szCs w:val="20"/>
              </w:rPr>
              <w:t xml:space="preserve"> пропозицію та/або уповноважена на підписання договору про закупівлю:</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виписка з протоколу засновників або копія протоколу засновників;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наказ про призначення;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довіреність або доручення;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1.2. Копія Статуту із змінами </w:t>
            </w:r>
            <w:r>
              <w:rPr>
                <w:rFonts w:cs="Times New Roman" w:ascii="Times New Roman" w:hAnsi="Times New Roman"/>
                <w:i/>
                <w:iCs/>
                <w:color w:val="000000"/>
                <w:sz w:val="20"/>
                <w:szCs w:val="20"/>
              </w:rPr>
              <w:t>(в разі їх наявності)</w:t>
            </w:r>
            <w:r>
              <w:rPr>
                <w:rFonts w:cs="Times New Roman" w:ascii="Times New Roman" w:hAnsi="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bCs/>
                <w:color w:val="000000"/>
                <w:sz w:val="20"/>
                <w:szCs w:val="20"/>
                <w:u w:val="single"/>
              </w:rPr>
              <w:t>Для фізичних осіб-підприємців: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1.1. Копія паспорту фізичної особи-підприємця.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pPr>
        <w:pStyle w:val="ListParagraph"/>
        <w:spacing w:lineRule="auto" w:line="240" w:before="0" w:after="0"/>
        <w:ind w:left="0" w:hanging="0"/>
        <w:contextualSpacing/>
        <w:jc w:val="both"/>
        <w:rPr>
          <w:rFonts w:ascii="Times New Roman" w:hAnsi="Times New Roman" w:cs="Times New Roman"/>
          <w:sz w:val="24"/>
          <w:szCs w:val="24"/>
        </w:rPr>
      </w:pPr>
      <w:r>
        <w:rPr/>
      </w:r>
    </w:p>
    <w:sectPr>
      <w:headerReference w:type="default" r:id="rId12"/>
      <w:headerReference w:type="first" r:id="rId13"/>
      <w:footerReference w:type="first" r:id="rId14"/>
      <w:type w:val="nextPage"/>
      <w:pgSz w:w="11906" w:h="16838"/>
      <w:pgMar w:left="1134" w:right="424" w:gutter="0" w:header="567" w:top="624" w:footer="709" w:bottom="567"/>
      <w:pgNumType w:start="1" w:fmt="decimal"/>
      <w:formProt w:val="false"/>
      <w:titlePg/>
      <w:textDirection w:val="lrTb"/>
      <w:docGrid w:type="default" w:linePitch="299"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imes New Roman CYR">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Georgia">
    <w:charset w:val="01"/>
    <w:family w:val="roman"/>
    <w:pitch w:val="variable"/>
  </w:font>
  <w:font w:name="Antiqua">
    <w:charset w:val="01"/>
    <w:family w:val="roman"/>
    <w:pitch w:val="variable"/>
  </w:font>
  <w:font w:name="Verdana">
    <w:charset w:val="01"/>
    <w:family w:val="roman"/>
    <w:pitch w:val="variable"/>
  </w:font>
  <w:font w:name="Helvetica">
    <w:altName w:val="Arial"/>
    <w:charset w:val="01"/>
    <w:family w:val="roman"/>
    <w:pitch w:val="variable"/>
  </w:font>
  <w:font w:name="Liberation Mono">
    <w:altName w:val="Courier New"/>
    <w:charset w:val="01"/>
    <w:family w:val="roman"/>
    <w:pitch w:val="variable"/>
  </w:font>
  <w:font w:name="Tahom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rPr>
        <w:rFonts w:ascii="Times New Roman" w:hAnsi="Times New Roman" w:cs="Times New Roman"/>
        <w:sz w:val="14"/>
        <w:szCs w:val="14"/>
      </w:rPr>
    </w:pPr>
    <w:r>
      <w:rPr>
        <w:rFonts w:cs="Times New Roman" w:ascii="Times New Roman" w:hAnsi="Times New Roman"/>
        <w:sz w:val="14"/>
        <w:szCs w:val="14"/>
      </w:rPr>
      <w:t>-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40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40" w:hanging="360"/>
      </w:pPr>
      <w:rPr>
        <w:sz w:val="24"/>
        <w:szCs w:val="24"/>
        <w:rFonts w:ascii="Symbol" w:hAnsi="Symbol" w:cs="Symbol"/>
        <w:color w:val="auto"/>
        <w:lang w:val="uk-UA" w:eastAsia="ru-RU" w:bidi="ar-SA"/>
      </w:rPr>
    </w:lvl>
    <w:lvl w:ilvl="1">
      <w:start w:val="0"/>
      <w:numFmt w:val="decimal"/>
      <w:lvlText w:val=""/>
      <w:lvlJc w:val="left"/>
      <w:pPr>
        <w:tabs>
          <w:tab w:val="num" w:pos="0"/>
        </w:tabs>
        <w:ind w:left="0" w:hanging="0"/>
      </w:pPr>
      <w:rPr>
        <w:sz w:val="24"/>
        <w:szCs w:val="24"/>
        <w:rFonts w:cs="Symbol"/>
        <w:color w:val="auto"/>
        <w:lang w:val="uk-UA" w:eastAsia="ru-RU" w:bidi="ar-SA"/>
      </w:rPr>
    </w:lvl>
    <w:lvl w:ilvl="2">
      <w:start w:val="0"/>
      <w:numFmt w:val="decimal"/>
      <w:lvlText w:val=""/>
      <w:lvlJc w:val="left"/>
      <w:pPr>
        <w:tabs>
          <w:tab w:val="num" w:pos="0"/>
        </w:tabs>
        <w:ind w:left="0" w:hanging="0"/>
      </w:pPr>
      <w:rPr>
        <w:sz w:val="24"/>
        <w:szCs w:val="24"/>
        <w:rFonts w:cs="Symbol"/>
        <w:color w:val="auto"/>
        <w:lang w:val="uk-UA" w:eastAsia="ru-RU" w:bidi="ar-SA"/>
      </w:rPr>
    </w:lvl>
    <w:lvl w:ilvl="3">
      <w:start w:val="0"/>
      <w:numFmt w:val="decimal"/>
      <w:lvlText w:val=""/>
      <w:lvlJc w:val="left"/>
      <w:pPr>
        <w:tabs>
          <w:tab w:val="num" w:pos="0"/>
        </w:tabs>
        <w:ind w:left="0" w:hanging="0"/>
      </w:pPr>
      <w:rPr>
        <w:sz w:val="24"/>
        <w:szCs w:val="24"/>
        <w:rFonts w:cs="Symbol"/>
        <w:color w:val="auto"/>
        <w:lang w:val="uk-UA" w:eastAsia="ru-RU" w:bidi="ar-SA"/>
      </w:rPr>
    </w:lvl>
    <w:lvl w:ilvl="4">
      <w:start w:val="0"/>
      <w:numFmt w:val="decimal"/>
      <w:lvlText w:val=""/>
      <w:lvlJc w:val="left"/>
      <w:pPr>
        <w:tabs>
          <w:tab w:val="num" w:pos="0"/>
        </w:tabs>
        <w:ind w:left="0" w:hanging="0"/>
      </w:pPr>
      <w:rPr>
        <w:sz w:val="24"/>
        <w:szCs w:val="24"/>
        <w:rFonts w:cs="Symbol"/>
        <w:color w:val="auto"/>
        <w:lang w:val="uk-UA" w:eastAsia="ru-RU" w:bidi="ar-SA"/>
      </w:rPr>
    </w:lvl>
    <w:lvl w:ilvl="5">
      <w:start w:val="0"/>
      <w:numFmt w:val="decimal"/>
      <w:lvlText w:val=""/>
      <w:lvlJc w:val="left"/>
      <w:pPr>
        <w:tabs>
          <w:tab w:val="num" w:pos="0"/>
        </w:tabs>
        <w:ind w:left="0" w:hanging="0"/>
      </w:pPr>
      <w:rPr>
        <w:sz w:val="24"/>
        <w:szCs w:val="24"/>
        <w:rFonts w:cs="Symbol"/>
        <w:color w:val="auto"/>
        <w:lang w:val="uk-UA" w:eastAsia="ru-RU" w:bidi="ar-SA"/>
      </w:rPr>
    </w:lvl>
    <w:lvl w:ilvl="6">
      <w:start w:val="0"/>
      <w:numFmt w:val="decimal"/>
      <w:lvlText w:val=""/>
      <w:lvlJc w:val="left"/>
      <w:pPr>
        <w:tabs>
          <w:tab w:val="num" w:pos="0"/>
        </w:tabs>
        <w:ind w:left="0" w:hanging="0"/>
      </w:pPr>
      <w:rPr>
        <w:sz w:val="24"/>
        <w:szCs w:val="24"/>
        <w:rFonts w:cs="Symbol"/>
        <w:color w:val="auto"/>
        <w:lang w:val="uk-UA" w:eastAsia="ru-RU" w:bidi="ar-SA"/>
      </w:rPr>
    </w:lvl>
    <w:lvl w:ilvl="7">
      <w:start w:val="0"/>
      <w:numFmt w:val="decimal"/>
      <w:lvlText w:val=""/>
      <w:lvlJc w:val="left"/>
      <w:pPr>
        <w:tabs>
          <w:tab w:val="num" w:pos="0"/>
        </w:tabs>
        <w:ind w:left="0" w:hanging="0"/>
      </w:pPr>
      <w:rPr>
        <w:sz w:val="24"/>
        <w:szCs w:val="24"/>
        <w:rFonts w:cs="Symbol"/>
        <w:color w:val="auto"/>
        <w:lang w:val="uk-UA" w:eastAsia="ru-RU" w:bidi="ar-SA"/>
      </w:rPr>
    </w:lvl>
    <w:lvl w:ilvl="8">
      <w:start w:val="0"/>
      <w:numFmt w:val="decimal"/>
      <w:lvlText w:val=""/>
      <w:lvlJc w:val="left"/>
      <w:pPr>
        <w:tabs>
          <w:tab w:val="num" w:pos="0"/>
        </w:tabs>
        <w:ind w:left="0" w:hanging="0"/>
      </w:pPr>
      <w:rPr>
        <w:sz w:val="24"/>
        <w:szCs w:val="24"/>
        <w:rFonts w:cs="Symbol"/>
        <w:color w:val="auto"/>
        <w:lang w:val="uk-UA" w:eastAsia="ru-RU" w:bidi="ar-SA"/>
      </w:rPr>
    </w:lvl>
  </w:abstractNum>
  <w:abstractNum w:abstractNumId="2">
    <w:lvl w:ilvl="0">
      <w:start w:val="11"/>
      <w:numFmt w:val="bullet"/>
      <w:lvlText w:val="-"/>
      <w:lvlJc w:val="left"/>
      <w:pPr>
        <w:tabs>
          <w:tab w:val="num" w:pos="360"/>
        </w:tabs>
        <w:ind w:left="360" w:hanging="360"/>
      </w:pPr>
      <w:rPr>
        <w:rFonts w:ascii="Liberation Serif" w:hAnsi="Liberation Serif" w:cs="Liberation Serif" w:hint="default"/>
        <w:sz w:val="24"/>
        <w:b/>
        <w:szCs w:val="24"/>
        <w:lang w:val="uk-UA" w:eastAsia="zh-CN" w:bidi="ar-SA"/>
      </w:rPr>
    </w:lvl>
    <w:lvl w:ilvl="1">
      <w:start w:val="0"/>
      <w:numFmt w:val="decimal"/>
      <w:lvlText w:val=""/>
      <w:lvlJc w:val="left"/>
      <w:pPr>
        <w:tabs>
          <w:tab w:val="num" w:pos="0"/>
        </w:tabs>
        <w:ind w:left="0" w:hanging="0"/>
      </w:pPr>
      <w:rPr>
        <w:rFonts w:cs="Courier New"/>
      </w:rPr>
    </w:lvl>
    <w:lvl w:ilvl="2">
      <w:start w:val="0"/>
      <w:numFmt w:val="decimal"/>
      <w:lvlText w:val=""/>
      <w:lvlJc w:val="left"/>
      <w:pPr>
        <w:tabs>
          <w:tab w:val="num" w:pos="0"/>
        </w:tabs>
        <w:ind w:left="0" w:hanging="0"/>
      </w:pPr>
      <w:rPr>
        <w:rFonts w:cs="Courier New"/>
      </w:rPr>
    </w:lvl>
    <w:lvl w:ilvl="3">
      <w:start w:val="0"/>
      <w:numFmt w:val="decimal"/>
      <w:lvlText w:val=""/>
      <w:lvlJc w:val="left"/>
      <w:pPr>
        <w:tabs>
          <w:tab w:val="num" w:pos="0"/>
        </w:tabs>
        <w:ind w:left="0" w:hanging="0"/>
      </w:pPr>
      <w:rPr>
        <w:rFonts w:cs="Courier New"/>
      </w:rPr>
    </w:lvl>
    <w:lvl w:ilvl="4">
      <w:start w:val="0"/>
      <w:numFmt w:val="decimal"/>
      <w:lvlText w:val=""/>
      <w:lvlJc w:val="left"/>
      <w:pPr>
        <w:tabs>
          <w:tab w:val="num" w:pos="0"/>
        </w:tabs>
        <w:ind w:left="0" w:hanging="0"/>
      </w:pPr>
      <w:rPr>
        <w:rFonts w:cs="Courier New"/>
      </w:rPr>
    </w:lvl>
    <w:lvl w:ilvl="5">
      <w:start w:val="0"/>
      <w:numFmt w:val="decimal"/>
      <w:lvlText w:val=""/>
      <w:lvlJc w:val="left"/>
      <w:pPr>
        <w:tabs>
          <w:tab w:val="num" w:pos="0"/>
        </w:tabs>
        <w:ind w:left="0" w:hanging="0"/>
      </w:pPr>
      <w:rPr>
        <w:rFonts w:cs="Courier New"/>
      </w:rPr>
    </w:lvl>
    <w:lvl w:ilvl="6">
      <w:start w:val="0"/>
      <w:numFmt w:val="decimal"/>
      <w:lvlText w:val=""/>
      <w:lvlJc w:val="left"/>
      <w:pPr>
        <w:tabs>
          <w:tab w:val="num" w:pos="0"/>
        </w:tabs>
        <w:ind w:left="0" w:hanging="0"/>
      </w:pPr>
      <w:rPr>
        <w:rFonts w:cs="Courier New"/>
      </w:rPr>
    </w:lvl>
    <w:lvl w:ilvl="7">
      <w:start w:val="0"/>
      <w:numFmt w:val="decimal"/>
      <w:lvlText w:val=""/>
      <w:lvlJc w:val="left"/>
      <w:pPr>
        <w:tabs>
          <w:tab w:val="num" w:pos="0"/>
        </w:tabs>
        <w:ind w:left="0" w:hanging="0"/>
      </w:pPr>
      <w:rPr>
        <w:rFonts w:cs="Courier New"/>
      </w:rPr>
    </w:lvl>
    <w:lvl w:ilvl="8">
      <w:start w:val="0"/>
      <w:numFmt w:val="decimal"/>
      <w:lvlText w:val=""/>
      <w:lvlJc w:val="left"/>
      <w:pPr>
        <w:tabs>
          <w:tab w:val="num" w:pos="0"/>
        </w:tabs>
        <w:ind w:left="0" w:hanging="0"/>
      </w:pPr>
      <w:rPr>
        <w:rFonts w:cs="Courier New"/>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da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customStyle="1">
    <w:name w:val="Heading 1"/>
    <w:basedOn w:val="Normal"/>
    <w:next w:val="Normal"/>
    <w:qFormat/>
    <w:rsid w:val="001600fa"/>
    <w:pPr>
      <w:keepNext w:val="true"/>
      <w:keepLines/>
      <w:spacing w:before="480" w:after="120"/>
      <w:outlineLvl w:val="0"/>
    </w:pPr>
    <w:rPr>
      <w:b/>
      <w:sz w:val="48"/>
      <w:szCs w:val="48"/>
    </w:rPr>
  </w:style>
  <w:style w:type="paragraph" w:styleId="2" w:customStyle="1">
    <w:name w:val="Heading 2"/>
    <w:basedOn w:val="Normal"/>
    <w:next w:val="Normal"/>
    <w:unhideWhenUsed/>
    <w:qFormat/>
    <w:rsid w:val="001600fa"/>
    <w:pPr>
      <w:keepNext w:val="true"/>
      <w:keepLines/>
      <w:spacing w:before="360" w:after="80"/>
      <w:outlineLvl w:val="1"/>
    </w:pPr>
    <w:rPr>
      <w:b/>
      <w:sz w:val="36"/>
      <w:szCs w:val="36"/>
    </w:rPr>
  </w:style>
  <w:style w:type="paragraph" w:styleId="3" w:customStyle="1">
    <w:name w:val="Heading 3"/>
    <w:basedOn w:val="Normal"/>
    <w:next w:val="Normal"/>
    <w:unhideWhenUsed/>
    <w:qFormat/>
    <w:rsid w:val="001600fa"/>
    <w:pPr>
      <w:keepNext w:val="true"/>
      <w:keepLines/>
      <w:spacing w:before="280" w:after="80"/>
      <w:outlineLvl w:val="2"/>
    </w:pPr>
    <w:rPr>
      <w:b/>
      <w:sz w:val="28"/>
      <w:szCs w:val="28"/>
    </w:rPr>
  </w:style>
  <w:style w:type="paragraph" w:styleId="4" w:customStyle="1">
    <w:name w:val="Heading 4"/>
    <w:basedOn w:val="Normal"/>
    <w:next w:val="Normal"/>
    <w:unhideWhenUsed/>
    <w:qFormat/>
    <w:rsid w:val="001600fa"/>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1600fa"/>
    <w:pPr>
      <w:keepNext w:val="true"/>
      <w:keepLines/>
      <w:spacing w:before="220" w:after="40"/>
      <w:outlineLvl w:val="4"/>
    </w:pPr>
    <w:rPr>
      <w:b/>
    </w:rPr>
  </w:style>
  <w:style w:type="paragraph" w:styleId="6" w:customStyle="1">
    <w:name w:val="Heading 6"/>
    <w:basedOn w:val="Normal"/>
    <w:next w:val="Normal"/>
    <w:link w:val="61"/>
    <w:unhideWhenUsed/>
    <w:qFormat/>
    <w:rsid w:val="001600fa"/>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Гіперпосилання"/>
    <w:basedOn w:val="DefaultParagraphFont"/>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qFormat/>
    <w:rsid w:val="00c70c29"/>
    <w:rPr/>
  </w:style>
  <w:style w:type="character" w:styleId="Style11" w:customStyle="1">
    <w:name w:val="Нижний колонтитул Знак"/>
    <w:basedOn w:val="DefaultParagraphFont"/>
    <w:uiPriority w:val="99"/>
    <w:qFormat/>
    <w:rsid w:val="00c70c29"/>
    <w:rPr/>
  </w:style>
  <w:style w:type="character" w:styleId="11" w:customStyle="1">
    <w:name w:val="Заголовок 1 Знак"/>
    <w:basedOn w:val="DefaultParagraphFont"/>
    <w:qFormat/>
    <w:rsid w:val="00b04b86"/>
    <w:rPr>
      <w:b/>
      <w:sz w:val="48"/>
      <w:szCs w:val="48"/>
    </w:rPr>
  </w:style>
  <w:style w:type="character" w:styleId="21" w:customStyle="1">
    <w:name w:val="Заголовок 2 Знак"/>
    <w:basedOn w:val="DefaultParagraphFont"/>
    <w:qFormat/>
    <w:rsid w:val="00b04b86"/>
    <w:rPr>
      <w:b/>
      <w:sz w:val="36"/>
      <w:szCs w:val="36"/>
    </w:rPr>
  </w:style>
  <w:style w:type="character" w:styleId="31" w:customStyle="1">
    <w:name w:val="Заголовок 3 Знак"/>
    <w:basedOn w:val="DefaultParagraphFont"/>
    <w:qFormat/>
    <w:rsid w:val="00b04b86"/>
    <w:rPr>
      <w:b/>
      <w:sz w:val="28"/>
      <w:szCs w:val="28"/>
    </w:rPr>
  </w:style>
  <w:style w:type="character" w:styleId="41" w:customStyle="1">
    <w:name w:val="Заголовок 4 Знак"/>
    <w:basedOn w:val="DefaultParagraphFont"/>
    <w:qFormat/>
    <w:rsid w:val="00b04b86"/>
    <w:rPr>
      <w:b/>
      <w:sz w:val="24"/>
      <w:szCs w:val="24"/>
    </w:rPr>
  </w:style>
  <w:style w:type="character" w:styleId="61" w:customStyle="1">
    <w:name w:val="Заголовок 6 Знак"/>
    <w:basedOn w:val="DefaultParagraphFont"/>
    <w:qFormat/>
    <w:rsid w:val="00b04b86"/>
    <w:rPr>
      <w:b/>
      <w:sz w:val="20"/>
      <w:szCs w:val="20"/>
    </w:rPr>
  </w:style>
  <w:style w:type="character" w:styleId="WW8Num1z0" w:customStyle="1">
    <w:name w:val="WW8Num1z0"/>
    <w:qFormat/>
    <w:rsid w:val="00b04b86"/>
    <w:rPr/>
  </w:style>
  <w:style w:type="character" w:styleId="WW8Num1z1" w:customStyle="1">
    <w:name w:val="WW8Num1z1"/>
    <w:qFormat/>
    <w:rsid w:val="00b04b86"/>
    <w:rPr/>
  </w:style>
  <w:style w:type="character" w:styleId="WW8Num1z2" w:customStyle="1">
    <w:name w:val="WW8Num1z2"/>
    <w:qFormat/>
    <w:rsid w:val="00b04b86"/>
    <w:rPr/>
  </w:style>
  <w:style w:type="character" w:styleId="WW8Num1z3" w:customStyle="1">
    <w:name w:val="WW8Num1z3"/>
    <w:qFormat/>
    <w:rsid w:val="00b04b86"/>
    <w:rPr/>
  </w:style>
  <w:style w:type="character" w:styleId="WW8Num1z4" w:customStyle="1">
    <w:name w:val="WW8Num1z4"/>
    <w:qFormat/>
    <w:rsid w:val="00b04b86"/>
    <w:rPr/>
  </w:style>
  <w:style w:type="character" w:styleId="WW8Num1z5" w:customStyle="1">
    <w:name w:val="WW8Num1z5"/>
    <w:qFormat/>
    <w:rsid w:val="00b04b86"/>
    <w:rPr/>
  </w:style>
  <w:style w:type="character" w:styleId="WW8Num1z6" w:customStyle="1">
    <w:name w:val="WW8Num1z6"/>
    <w:qFormat/>
    <w:rsid w:val="00b04b86"/>
    <w:rPr/>
  </w:style>
  <w:style w:type="character" w:styleId="WW8Num1z7" w:customStyle="1">
    <w:name w:val="WW8Num1z7"/>
    <w:qFormat/>
    <w:rsid w:val="00b04b86"/>
    <w:rPr/>
  </w:style>
  <w:style w:type="character" w:styleId="WW8Num1z8" w:customStyle="1">
    <w:name w:val="WW8Num1z8"/>
    <w:qFormat/>
    <w:rsid w:val="00b04b86"/>
    <w:rPr/>
  </w:style>
  <w:style w:type="character" w:styleId="WW8Num2z0" w:customStyle="1">
    <w:name w:val="WW8Num2z0"/>
    <w:qFormat/>
    <w:rsid w:val="00b04b86"/>
    <w:rPr>
      <w:rFonts w:ascii="Symbol" w:hAnsi="Symbol" w:cs="Symbol"/>
      <w:color w:val="auto"/>
      <w:sz w:val="24"/>
      <w:szCs w:val="24"/>
      <w:lang w:val="uk-UA" w:eastAsia="ru-RU" w:bidi="ar-SA"/>
    </w:rPr>
  </w:style>
  <w:style w:type="character" w:styleId="WW8Num3z0" w:customStyle="1">
    <w:name w:val="WW8Num3z0"/>
    <w:qFormat/>
    <w:rsid w:val="00b04b86"/>
    <w:rPr>
      <w:rFonts w:ascii="Arial" w:hAnsi="Arial" w:cs="Times New Roman CYR"/>
      <w:b/>
      <w:sz w:val="24"/>
      <w:szCs w:val="24"/>
      <w:lang w:val="uk-UA" w:eastAsia="zh-CN" w:bidi="ar-SA"/>
    </w:rPr>
  </w:style>
  <w:style w:type="character" w:styleId="WW8Num3z1" w:customStyle="1">
    <w:name w:val="WW8Num3z1"/>
    <w:qFormat/>
    <w:rsid w:val="00b04b86"/>
    <w:rPr>
      <w:rFonts w:ascii="Courier New" w:hAnsi="Courier New" w:cs="Courier New"/>
    </w:rPr>
  </w:style>
  <w:style w:type="character" w:styleId="WW8Num3z2" w:customStyle="1">
    <w:name w:val="WW8Num3z2"/>
    <w:qFormat/>
    <w:rsid w:val="00b04b86"/>
    <w:rPr>
      <w:rFonts w:ascii="Wingdings" w:hAnsi="Wingdings" w:cs="Wingdings"/>
    </w:rPr>
  </w:style>
  <w:style w:type="character" w:styleId="WW8Num3z3" w:customStyle="1">
    <w:name w:val="WW8Num3z3"/>
    <w:qFormat/>
    <w:rsid w:val="00b04b86"/>
    <w:rPr>
      <w:rFonts w:ascii="Symbol" w:hAnsi="Symbol" w:cs="Symbol"/>
    </w:rPr>
  </w:style>
  <w:style w:type="character" w:styleId="12" w:customStyle="1">
    <w:name w:val="Шрифт абзацу за замовчуванням1"/>
    <w:qFormat/>
    <w:rsid w:val="00b04b86"/>
    <w:rPr/>
  </w:style>
  <w:style w:type="character" w:styleId="WW8Num4z0" w:customStyle="1">
    <w:name w:val="WW8Num4z0"/>
    <w:qFormat/>
    <w:rsid w:val="00b04b86"/>
    <w:rPr>
      <w:rFonts w:ascii="Times New Roman" w:hAnsi="Times New Roman" w:cs="Times New Roman"/>
    </w:rPr>
  </w:style>
  <w:style w:type="character" w:styleId="WW8Num4z1" w:customStyle="1">
    <w:name w:val="WW8Num4z1"/>
    <w:qFormat/>
    <w:rsid w:val="00b04b86"/>
    <w:rPr>
      <w:rFonts w:ascii="Courier New" w:hAnsi="Courier New" w:cs="Courier New"/>
    </w:rPr>
  </w:style>
  <w:style w:type="character" w:styleId="WW8Num4z2" w:customStyle="1">
    <w:name w:val="WW8Num4z2"/>
    <w:qFormat/>
    <w:rsid w:val="00b04b86"/>
    <w:rPr>
      <w:rFonts w:ascii="Wingdings" w:hAnsi="Wingdings" w:cs="Wingdings"/>
    </w:rPr>
  </w:style>
  <w:style w:type="character" w:styleId="WW8Num4z3" w:customStyle="1">
    <w:name w:val="WW8Num4z3"/>
    <w:qFormat/>
    <w:rsid w:val="00b04b86"/>
    <w:rPr>
      <w:rFonts w:ascii="Symbol" w:hAnsi="Symbol" w:cs="Symbol"/>
    </w:rPr>
  </w:style>
  <w:style w:type="character" w:styleId="WW8Num5z0" w:customStyle="1">
    <w:name w:val="WW8Num5z0"/>
    <w:qFormat/>
    <w:rsid w:val="00b04b86"/>
    <w:rPr>
      <w:rFonts w:ascii="Arial" w:hAnsi="Arial" w:cs="Times New Roman CYR"/>
      <w:b/>
      <w:sz w:val="24"/>
      <w:szCs w:val="24"/>
      <w:lang w:val="uk-UA" w:eastAsia="zh-CN" w:bidi="ar-SA"/>
    </w:rPr>
  </w:style>
  <w:style w:type="character" w:styleId="WW8Num5z1" w:customStyle="1">
    <w:name w:val="WW8Num5z1"/>
    <w:qFormat/>
    <w:rsid w:val="00b04b86"/>
    <w:rPr>
      <w:rFonts w:ascii="Courier New" w:hAnsi="Courier New" w:cs="Courier New"/>
    </w:rPr>
  </w:style>
  <w:style w:type="character" w:styleId="WW8Num5z2" w:customStyle="1">
    <w:name w:val="WW8Num5z2"/>
    <w:qFormat/>
    <w:rsid w:val="00b04b86"/>
    <w:rPr>
      <w:rFonts w:ascii="Wingdings" w:hAnsi="Wingdings" w:cs="Wingdings"/>
    </w:rPr>
  </w:style>
  <w:style w:type="character" w:styleId="WW8Num5z3" w:customStyle="1">
    <w:name w:val="WW8Num5z3"/>
    <w:qFormat/>
    <w:rsid w:val="00b04b86"/>
    <w:rPr>
      <w:rFonts w:ascii="Symbol" w:hAnsi="Symbol" w:cs="Symbol"/>
    </w:rPr>
  </w:style>
  <w:style w:type="character" w:styleId="WW8Num6z0" w:customStyle="1">
    <w:name w:val="WW8Num6z0"/>
    <w:qFormat/>
    <w:rsid w:val="00b04b86"/>
    <w:rPr>
      <w:rFonts w:ascii="Times New Roman" w:hAnsi="Times New Roman" w:cs="Times New Roman"/>
    </w:rPr>
  </w:style>
  <w:style w:type="character" w:styleId="WW8Num6z1" w:customStyle="1">
    <w:name w:val="WW8Num6z1"/>
    <w:qFormat/>
    <w:rsid w:val="00b04b86"/>
    <w:rPr>
      <w:rFonts w:ascii="Courier New" w:hAnsi="Courier New" w:cs="Courier New"/>
    </w:rPr>
  </w:style>
  <w:style w:type="character" w:styleId="WW8Num6z2" w:customStyle="1">
    <w:name w:val="WW8Num6z2"/>
    <w:qFormat/>
    <w:rsid w:val="00b04b86"/>
    <w:rPr>
      <w:rFonts w:ascii="Wingdings" w:hAnsi="Wingdings" w:cs="Wingdings"/>
    </w:rPr>
  </w:style>
  <w:style w:type="character" w:styleId="WW8Num6z3" w:customStyle="1">
    <w:name w:val="WW8Num6z3"/>
    <w:qFormat/>
    <w:rsid w:val="00b04b86"/>
    <w:rPr>
      <w:rFonts w:ascii="Symbol" w:hAnsi="Symbol" w:cs="Symbol"/>
    </w:rPr>
  </w:style>
  <w:style w:type="character" w:styleId="WW8Num2z1" w:customStyle="1">
    <w:name w:val="WW8Num2z1"/>
    <w:qFormat/>
    <w:rsid w:val="00b04b86"/>
    <w:rPr>
      <w:rFonts w:ascii="Courier New" w:hAnsi="Courier New" w:cs="Courier New"/>
    </w:rPr>
  </w:style>
  <w:style w:type="character" w:styleId="WW8Num2z2" w:customStyle="1">
    <w:name w:val="WW8Num2z2"/>
    <w:qFormat/>
    <w:rsid w:val="00b04b86"/>
    <w:rPr>
      <w:rFonts w:ascii="Wingdings" w:hAnsi="Wingdings" w:cs="Wingdings"/>
    </w:rPr>
  </w:style>
  <w:style w:type="character" w:styleId="WW8Num2z3" w:customStyle="1">
    <w:name w:val="WW8Num2z3"/>
    <w:qFormat/>
    <w:rsid w:val="00b04b86"/>
    <w:rPr>
      <w:rFonts w:ascii="Symbol" w:hAnsi="Symbol" w:cs="Symbol"/>
    </w:rPr>
  </w:style>
  <w:style w:type="character" w:styleId="51" w:customStyle="1">
    <w:name w:val="Основной шрифт абзаца5"/>
    <w:qFormat/>
    <w:rsid w:val="00b04b86"/>
    <w:rPr/>
  </w:style>
  <w:style w:type="character" w:styleId="42" w:customStyle="1">
    <w:name w:val="Основной шрифт абзаца4"/>
    <w:qFormat/>
    <w:rsid w:val="00b04b86"/>
    <w:rPr/>
  </w:style>
  <w:style w:type="character" w:styleId="32" w:customStyle="1">
    <w:name w:val="Основной шрифт абзаца3"/>
    <w:qFormat/>
    <w:rsid w:val="00b04b86"/>
    <w:rPr/>
  </w:style>
  <w:style w:type="character" w:styleId="22" w:customStyle="1">
    <w:name w:val="Основной шрифт абзаца2"/>
    <w:qFormat/>
    <w:rsid w:val="00b04b86"/>
    <w:rPr/>
  </w:style>
  <w:style w:type="character" w:styleId="WW8Num7z0" w:customStyle="1">
    <w:name w:val="WW8Num7z0"/>
    <w:qFormat/>
    <w:rsid w:val="00b04b86"/>
    <w:rPr>
      <w:rFonts w:ascii="Symbol" w:hAnsi="Symbol" w:cs="Symbol"/>
    </w:rPr>
  </w:style>
  <w:style w:type="character" w:styleId="WW8Num8z0" w:customStyle="1">
    <w:name w:val="WW8Num8z0"/>
    <w:qFormat/>
    <w:rsid w:val="00b04b86"/>
    <w:rPr>
      <w:rFonts w:ascii="Symbol" w:hAnsi="Symbol" w:cs="Symbol"/>
    </w:rPr>
  </w:style>
  <w:style w:type="character" w:styleId="WW8Num9z0" w:customStyle="1">
    <w:name w:val="WW8Num9z0"/>
    <w:qFormat/>
    <w:rsid w:val="00b04b86"/>
    <w:rPr>
      <w:rFonts w:ascii="Symbol" w:hAnsi="Symbol" w:cs="Symbol"/>
    </w:rPr>
  </w:style>
  <w:style w:type="character" w:styleId="WW8Num10z0" w:customStyle="1">
    <w:name w:val="WW8Num10z0"/>
    <w:qFormat/>
    <w:rsid w:val="00b04b86"/>
    <w:rPr>
      <w:rFonts w:ascii="Symbol" w:hAnsi="Symbol" w:cs="Symbol"/>
    </w:rPr>
  </w:style>
  <w:style w:type="character" w:styleId="WW8Num11z0" w:customStyle="1">
    <w:name w:val="WW8Num11z0"/>
    <w:qFormat/>
    <w:rsid w:val="00b04b86"/>
    <w:rPr/>
  </w:style>
  <w:style w:type="character" w:styleId="WW8Num11z1" w:customStyle="1">
    <w:name w:val="WW8Num11z1"/>
    <w:qFormat/>
    <w:rsid w:val="00b04b86"/>
    <w:rPr>
      <w:rFonts w:ascii="Times New Roman" w:hAnsi="Times New Roman" w:eastAsia="Times New Roman" w:cs="Times New Roman"/>
    </w:rPr>
  </w:style>
  <w:style w:type="character" w:styleId="WW8Num11z2" w:customStyle="1">
    <w:name w:val="WW8Num11z2"/>
    <w:qFormat/>
    <w:rsid w:val="00b04b86"/>
    <w:rPr/>
  </w:style>
  <w:style w:type="character" w:styleId="WW8Num11z3" w:customStyle="1">
    <w:name w:val="WW8Num11z3"/>
    <w:qFormat/>
    <w:rsid w:val="00b04b86"/>
    <w:rPr/>
  </w:style>
  <w:style w:type="character" w:styleId="WW8Num11z4" w:customStyle="1">
    <w:name w:val="WW8Num11z4"/>
    <w:qFormat/>
    <w:rsid w:val="00b04b86"/>
    <w:rPr/>
  </w:style>
  <w:style w:type="character" w:styleId="WW8Num11z5" w:customStyle="1">
    <w:name w:val="WW8Num11z5"/>
    <w:qFormat/>
    <w:rsid w:val="00b04b86"/>
    <w:rPr/>
  </w:style>
  <w:style w:type="character" w:styleId="WW8Num11z6" w:customStyle="1">
    <w:name w:val="WW8Num11z6"/>
    <w:qFormat/>
    <w:rsid w:val="00b04b86"/>
    <w:rPr/>
  </w:style>
  <w:style w:type="character" w:styleId="WW8Num11z7" w:customStyle="1">
    <w:name w:val="WW8Num11z7"/>
    <w:qFormat/>
    <w:rsid w:val="00b04b86"/>
    <w:rPr/>
  </w:style>
  <w:style w:type="character" w:styleId="WW8Num11z8" w:customStyle="1">
    <w:name w:val="WW8Num11z8"/>
    <w:qFormat/>
    <w:rsid w:val="00b04b86"/>
    <w:rPr/>
  </w:style>
  <w:style w:type="character" w:styleId="WW8Num12z0" w:customStyle="1">
    <w:name w:val="WW8Num12z0"/>
    <w:qFormat/>
    <w:rsid w:val="00b04b86"/>
    <w:rPr>
      <w:rFonts w:ascii="Symbol" w:hAnsi="Symbol" w:cs="Symbol"/>
    </w:rPr>
  </w:style>
  <w:style w:type="character" w:styleId="WW8Num12z1" w:customStyle="1">
    <w:name w:val="WW8Num12z1"/>
    <w:qFormat/>
    <w:rsid w:val="00b04b86"/>
    <w:rPr>
      <w:rFonts w:ascii="Courier New" w:hAnsi="Courier New" w:cs="Courier New"/>
    </w:rPr>
  </w:style>
  <w:style w:type="character" w:styleId="WW8Num12z2" w:customStyle="1">
    <w:name w:val="WW8Num12z2"/>
    <w:qFormat/>
    <w:rsid w:val="00b04b86"/>
    <w:rPr>
      <w:rFonts w:ascii="Wingdings" w:hAnsi="Wingdings" w:cs="Wingdings"/>
    </w:rPr>
  </w:style>
  <w:style w:type="character" w:styleId="WW8Num13z0" w:customStyle="1">
    <w:name w:val="WW8Num13z0"/>
    <w:qFormat/>
    <w:rsid w:val="00b04b86"/>
    <w:rPr/>
  </w:style>
  <w:style w:type="character" w:styleId="WW8Num13z1" w:customStyle="1">
    <w:name w:val="WW8Num13z1"/>
    <w:qFormat/>
    <w:rsid w:val="00b04b86"/>
    <w:rPr/>
  </w:style>
  <w:style w:type="character" w:styleId="WW8Num13z2" w:customStyle="1">
    <w:name w:val="WW8Num13z2"/>
    <w:qFormat/>
    <w:rsid w:val="00b04b86"/>
    <w:rPr/>
  </w:style>
  <w:style w:type="character" w:styleId="WW8Num13z3" w:customStyle="1">
    <w:name w:val="WW8Num13z3"/>
    <w:qFormat/>
    <w:rsid w:val="00b04b86"/>
    <w:rPr/>
  </w:style>
  <w:style w:type="character" w:styleId="WW8Num13z4" w:customStyle="1">
    <w:name w:val="WW8Num13z4"/>
    <w:qFormat/>
    <w:rsid w:val="00b04b86"/>
    <w:rPr/>
  </w:style>
  <w:style w:type="character" w:styleId="WW8Num13z5" w:customStyle="1">
    <w:name w:val="WW8Num13z5"/>
    <w:qFormat/>
    <w:rsid w:val="00b04b86"/>
    <w:rPr/>
  </w:style>
  <w:style w:type="character" w:styleId="WW8Num13z6" w:customStyle="1">
    <w:name w:val="WW8Num13z6"/>
    <w:qFormat/>
    <w:rsid w:val="00b04b86"/>
    <w:rPr/>
  </w:style>
  <w:style w:type="character" w:styleId="WW8Num13z7" w:customStyle="1">
    <w:name w:val="WW8Num13z7"/>
    <w:qFormat/>
    <w:rsid w:val="00b04b86"/>
    <w:rPr/>
  </w:style>
  <w:style w:type="character" w:styleId="WW8Num13z8" w:customStyle="1">
    <w:name w:val="WW8Num13z8"/>
    <w:qFormat/>
    <w:rsid w:val="00b04b86"/>
    <w:rPr/>
  </w:style>
  <w:style w:type="character" w:styleId="WW8Num14z0" w:customStyle="1">
    <w:name w:val="WW8Num14z0"/>
    <w:qFormat/>
    <w:rsid w:val="00b04b86"/>
    <w:rPr/>
  </w:style>
  <w:style w:type="character" w:styleId="WW8Num14z1" w:customStyle="1">
    <w:name w:val="WW8Num14z1"/>
    <w:qFormat/>
    <w:rsid w:val="00b04b86"/>
    <w:rPr/>
  </w:style>
  <w:style w:type="character" w:styleId="WW8Num14z2" w:customStyle="1">
    <w:name w:val="WW8Num14z2"/>
    <w:qFormat/>
    <w:rsid w:val="00b04b86"/>
    <w:rPr/>
  </w:style>
  <w:style w:type="character" w:styleId="WW8Num14z3" w:customStyle="1">
    <w:name w:val="WW8Num14z3"/>
    <w:qFormat/>
    <w:rsid w:val="00b04b86"/>
    <w:rPr/>
  </w:style>
  <w:style w:type="character" w:styleId="WW8Num14z4" w:customStyle="1">
    <w:name w:val="WW8Num14z4"/>
    <w:qFormat/>
    <w:rsid w:val="00b04b86"/>
    <w:rPr/>
  </w:style>
  <w:style w:type="character" w:styleId="WW8Num14z5" w:customStyle="1">
    <w:name w:val="WW8Num14z5"/>
    <w:qFormat/>
    <w:rsid w:val="00b04b86"/>
    <w:rPr/>
  </w:style>
  <w:style w:type="character" w:styleId="WW8Num14z6" w:customStyle="1">
    <w:name w:val="WW8Num14z6"/>
    <w:qFormat/>
    <w:rsid w:val="00b04b86"/>
    <w:rPr/>
  </w:style>
  <w:style w:type="character" w:styleId="WW8Num14z7" w:customStyle="1">
    <w:name w:val="WW8Num14z7"/>
    <w:qFormat/>
    <w:rsid w:val="00b04b86"/>
    <w:rPr/>
  </w:style>
  <w:style w:type="character" w:styleId="WW8Num14z8" w:customStyle="1">
    <w:name w:val="WW8Num14z8"/>
    <w:qFormat/>
    <w:rsid w:val="00b04b86"/>
    <w:rPr/>
  </w:style>
  <w:style w:type="character" w:styleId="WW8Num15z0" w:customStyle="1">
    <w:name w:val="WW8Num15z0"/>
    <w:qFormat/>
    <w:rsid w:val="00b04b86"/>
    <w:rPr>
      <w:rFonts w:ascii="Symbol" w:hAnsi="Symbol" w:cs="Symbol"/>
    </w:rPr>
  </w:style>
  <w:style w:type="character" w:styleId="WW8Num15z1" w:customStyle="1">
    <w:name w:val="WW8Num15z1"/>
    <w:qFormat/>
    <w:rsid w:val="00b04b86"/>
    <w:rPr>
      <w:rFonts w:ascii="Courier New" w:hAnsi="Courier New" w:cs="Courier New"/>
    </w:rPr>
  </w:style>
  <w:style w:type="character" w:styleId="WW8Num15z2" w:customStyle="1">
    <w:name w:val="WW8Num15z2"/>
    <w:qFormat/>
    <w:rsid w:val="00b04b86"/>
    <w:rPr>
      <w:rFonts w:ascii="Wingdings" w:hAnsi="Wingdings" w:cs="Wingdings"/>
    </w:rPr>
  </w:style>
  <w:style w:type="character" w:styleId="WW8Num16z0" w:customStyle="1">
    <w:name w:val="WW8Num16z0"/>
    <w:qFormat/>
    <w:rsid w:val="00b04b86"/>
    <w:rPr>
      <w:rFonts w:ascii="Symbol" w:hAnsi="Symbol" w:cs="Symbol"/>
    </w:rPr>
  </w:style>
  <w:style w:type="character" w:styleId="WW8Num16z1" w:customStyle="1">
    <w:name w:val="WW8Num16z1"/>
    <w:qFormat/>
    <w:rsid w:val="00b04b86"/>
    <w:rPr>
      <w:rFonts w:ascii="Courier New" w:hAnsi="Courier New" w:cs="Courier New"/>
    </w:rPr>
  </w:style>
  <w:style w:type="character" w:styleId="WW8Num16z2" w:customStyle="1">
    <w:name w:val="WW8Num16z2"/>
    <w:qFormat/>
    <w:rsid w:val="00b04b86"/>
    <w:rPr>
      <w:rFonts w:ascii="Wingdings" w:hAnsi="Wingdings" w:cs="Wingdings"/>
    </w:rPr>
  </w:style>
  <w:style w:type="character" w:styleId="WW8Num17z0" w:customStyle="1">
    <w:name w:val="WW8Num17z0"/>
    <w:qFormat/>
    <w:rsid w:val="00b04b86"/>
    <w:rPr>
      <w:rFonts w:ascii="Times New Roman" w:hAnsi="Times New Roman" w:eastAsia="Times New Roman" w:cs="Times New Roman"/>
    </w:rPr>
  </w:style>
  <w:style w:type="character" w:styleId="WW8Num17z1" w:customStyle="1">
    <w:name w:val="WW8Num17z1"/>
    <w:qFormat/>
    <w:rsid w:val="00b04b86"/>
    <w:rPr>
      <w:rFonts w:ascii="Courier New" w:hAnsi="Courier New" w:cs="Courier New"/>
    </w:rPr>
  </w:style>
  <w:style w:type="character" w:styleId="WW8Num17z2" w:customStyle="1">
    <w:name w:val="WW8Num17z2"/>
    <w:qFormat/>
    <w:rsid w:val="00b04b86"/>
    <w:rPr>
      <w:rFonts w:ascii="Wingdings" w:hAnsi="Wingdings" w:cs="Wingdings"/>
    </w:rPr>
  </w:style>
  <w:style w:type="character" w:styleId="WW8Num17z3" w:customStyle="1">
    <w:name w:val="WW8Num17z3"/>
    <w:qFormat/>
    <w:rsid w:val="00b04b86"/>
    <w:rPr>
      <w:rFonts w:ascii="Symbol" w:hAnsi="Symbol" w:cs="Symbol"/>
    </w:rPr>
  </w:style>
  <w:style w:type="character" w:styleId="WW8Num18z0" w:customStyle="1">
    <w:name w:val="WW8Num18z0"/>
    <w:qFormat/>
    <w:rsid w:val="00b04b86"/>
    <w:rPr>
      <w:rFonts w:ascii="Symbol" w:hAnsi="Symbol" w:cs="Symbol"/>
    </w:rPr>
  </w:style>
  <w:style w:type="character" w:styleId="WW8Num18z1" w:customStyle="1">
    <w:name w:val="WW8Num18z1"/>
    <w:qFormat/>
    <w:rsid w:val="00b04b86"/>
    <w:rPr>
      <w:rFonts w:ascii="Courier New" w:hAnsi="Courier New" w:cs="Courier New"/>
    </w:rPr>
  </w:style>
  <w:style w:type="character" w:styleId="WW8Num18z2" w:customStyle="1">
    <w:name w:val="WW8Num18z2"/>
    <w:qFormat/>
    <w:rsid w:val="00b04b86"/>
    <w:rPr>
      <w:rFonts w:ascii="Wingdings" w:hAnsi="Wingdings" w:cs="Wingdings"/>
    </w:rPr>
  </w:style>
  <w:style w:type="character" w:styleId="WW8Num19z0" w:customStyle="1">
    <w:name w:val="WW8Num19z0"/>
    <w:qFormat/>
    <w:rsid w:val="00b04b86"/>
    <w:rPr>
      <w:rFonts w:ascii="Symbol" w:hAnsi="Symbol" w:cs="Symbol"/>
    </w:rPr>
  </w:style>
  <w:style w:type="character" w:styleId="WW8Num19z1" w:customStyle="1">
    <w:name w:val="WW8Num19z1"/>
    <w:qFormat/>
    <w:rsid w:val="00b04b86"/>
    <w:rPr>
      <w:rFonts w:ascii="Courier New" w:hAnsi="Courier New" w:cs="Courier New"/>
    </w:rPr>
  </w:style>
  <w:style w:type="character" w:styleId="WW8Num19z2" w:customStyle="1">
    <w:name w:val="WW8Num19z2"/>
    <w:qFormat/>
    <w:rsid w:val="00b04b86"/>
    <w:rPr>
      <w:rFonts w:ascii="Wingdings" w:hAnsi="Wingdings" w:cs="Wingdings"/>
    </w:rPr>
  </w:style>
  <w:style w:type="character" w:styleId="WW8Num20z0" w:customStyle="1">
    <w:name w:val="WW8Num20z0"/>
    <w:qFormat/>
    <w:rsid w:val="00b04b86"/>
    <w:rPr/>
  </w:style>
  <w:style w:type="character" w:styleId="WW8Num20z1" w:customStyle="1">
    <w:name w:val="WW8Num20z1"/>
    <w:qFormat/>
    <w:rsid w:val="00b04b86"/>
    <w:rPr/>
  </w:style>
  <w:style w:type="character" w:styleId="WW8Num20z2" w:customStyle="1">
    <w:name w:val="WW8Num20z2"/>
    <w:qFormat/>
    <w:rsid w:val="00b04b86"/>
    <w:rPr/>
  </w:style>
  <w:style w:type="character" w:styleId="WW8Num20z3" w:customStyle="1">
    <w:name w:val="WW8Num20z3"/>
    <w:qFormat/>
    <w:rsid w:val="00b04b86"/>
    <w:rPr/>
  </w:style>
  <w:style w:type="character" w:styleId="WW8Num20z4" w:customStyle="1">
    <w:name w:val="WW8Num20z4"/>
    <w:qFormat/>
    <w:rsid w:val="00b04b86"/>
    <w:rPr/>
  </w:style>
  <w:style w:type="character" w:styleId="WW8Num20z5" w:customStyle="1">
    <w:name w:val="WW8Num20z5"/>
    <w:qFormat/>
    <w:rsid w:val="00b04b86"/>
    <w:rPr/>
  </w:style>
  <w:style w:type="character" w:styleId="WW8Num20z6" w:customStyle="1">
    <w:name w:val="WW8Num20z6"/>
    <w:qFormat/>
    <w:rsid w:val="00b04b86"/>
    <w:rPr/>
  </w:style>
  <w:style w:type="character" w:styleId="WW8Num20z7" w:customStyle="1">
    <w:name w:val="WW8Num20z7"/>
    <w:qFormat/>
    <w:rsid w:val="00b04b86"/>
    <w:rPr/>
  </w:style>
  <w:style w:type="character" w:styleId="WW8Num20z8" w:customStyle="1">
    <w:name w:val="WW8Num20z8"/>
    <w:qFormat/>
    <w:rsid w:val="00b04b86"/>
    <w:rPr/>
  </w:style>
  <w:style w:type="character" w:styleId="WW8Num21z0" w:customStyle="1">
    <w:name w:val="WW8Num21z0"/>
    <w:qFormat/>
    <w:rsid w:val="00b04b86"/>
    <w:rPr>
      <w:rFonts w:ascii="Symbol" w:hAnsi="Symbol" w:cs="Symbol"/>
    </w:rPr>
  </w:style>
  <w:style w:type="character" w:styleId="WW8Num21z1" w:customStyle="1">
    <w:name w:val="WW8Num21z1"/>
    <w:qFormat/>
    <w:rsid w:val="00b04b86"/>
    <w:rPr>
      <w:rFonts w:ascii="Courier New" w:hAnsi="Courier New" w:cs="Courier New"/>
    </w:rPr>
  </w:style>
  <w:style w:type="character" w:styleId="WW8Num21z2" w:customStyle="1">
    <w:name w:val="WW8Num21z2"/>
    <w:qFormat/>
    <w:rsid w:val="00b04b86"/>
    <w:rPr>
      <w:rFonts w:ascii="Wingdings" w:hAnsi="Wingdings" w:cs="Wingdings"/>
    </w:rPr>
  </w:style>
  <w:style w:type="character" w:styleId="WW8Num22z0" w:customStyle="1">
    <w:name w:val="WW8Num22z0"/>
    <w:qFormat/>
    <w:rsid w:val="00b04b86"/>
    <w:rPr>
      <w:rFonts w:ascii="Symbol" w:hAnsi="Symbol" w:cs="Symbol"/>
    </w:rPr>
  </w:style>
  <w:style w:type="character" w:styleId="WW8Num22z1" w:customStyle="1">
    <w:name w:val="WW8Num22z1"/>
    <w:qFormat/>
    <w:rsid w:val="00b04b86"/>
    <w:rPr>
      <w:rFonts w:ascii="Courier New" w:hAnsi="Courier New" w:cs="Courier New"/>
    </w:rPr>
  </w:style>
  <w:style w:type="character" w:styleId="WW8Num22z2" w:customStyle="1">
    <w:name w:val="WW8Num22z2"/>
    <w:qFormat/>
    <w:rsid w:val="00b04b86"/>
    <w:rPr>
      <w:rFonts w:ascii="Wingdings" w:hAnsi="Wingdings" w:cs="Wingdings"/>
    </w:rPr>
  </w:style>
  <w:style w:type="character" w:styleId="WW8Num23z0" w:customStyle="1">
    <w:name w:val="WW8Num23z0"/>
    <w:qFormat/>
    <w:rsid w:val="00b04b86"/>
    <w:rPr/>
  </w:style>
  <w:style w:type="character" w:styleId="WW8Num23z1" w:customStyle="1">
    <w:name w:val="WW8Num23z1"/>
    <w:qFormat/>
    <w:rsid w:val="00b04b86"/>
    <w:rPr/>
  </w:style>
  <w:style w:type="character" w:styleId="WW8Num23z2" w:customStyle="1">
    <w:name w:val="WW8Num23z2"/>
    <w:qFormat/>
    <w:rsid w:val="00b04b86"/>
    <w:rPr/>
  </w:style>
  <w:style w:type="character" w:styleId="WW8Num23z3" w:customStyle="1">
    <w:name w:val="WW8Num23z3"/>
    <w:qFormat/>
    <w:rsid w:val="00b04b86"/>
    <w:rPr/>
  </w:style>
  <w:style w:type="character" w:styleId="WW8Num23z4" w:customStyle="1">
    <w:name w:val="WW8Num23z4"/>
    <w:qFormat/>
    <w:rsid w:val="00b04b86"/>
    <w:rPr/>
  </w:style>
  <w:style w:type="character" w:styleId="WW8Num23z5" w:customStyle="1">
    <w:name w:val="WW8Num23z5"/>
    <w:qFormat/>
    <w:rsid w:val="00b04b86"/>
    <w:rPr/>
  </w:style>
  <w:style w:type="character" w:styleId="WW8Num23z6" w:customStyle="1">
    <w:name w:val="WW8Num23z6"/>
    <w:qFormat/>
    <w:rsid w:val="00b04b86"/>
    <w:rPr/>
  </w:style>
  <w:style w:type="character" w:styleId="WW8Num23z7" w:customStyle="1">
    <w:name w:val="WW8Num23z7"/>
    <w:qFormat/>
    <w:rsid w:val="00b04b86"/>
    <w:rPr/>
  </w:style>
  <w:style w:type="character" w:styleId="WW8Num23z8" w:customStyle="1">
    <w:name w:val="WW8Num23z8"/>
    <w:qFormat/>
    <w:rsid w:val="00b04b86"/>
    <w:rPr/>
  </w:style>
  <w:style w:type="character" w:styleId="WW8Num24z0" w:customStyle="1">
    <w:name w:val="WW8Num24z0"/>
    <w:qFormat/>
    <w:rsid w:val="00b04b86"/>
    <w:rPr>
      <w:rFonts w:ascii="Symbol" w:hAnsi="Symbol" w:cs="Symbol"/>
    </w:rPr>
  </w:style>
  <w:style w:type="character" w:styleId="WW8Num24z1" w:customStyle="1">
    <w:name w:val="WW8Num24z1"/>
    <w:qFormat/>
    <w:rsid w:val="00b04b86"/>
    <w:rPr>
      <w:rFonts w:ascii="Courier New" w:hAnsi="Courier New" w:cs="Courier New"/>
    </w:rPr>
  </w:style>
  <w:style w:type="character" w:styleId="WW8Num24z2" w:customStyle="1">
    <w:name w:val="WW8Num24z2"/>
    <w:qFormat/>
    <w:rsid w:val="00b04b86"/>
    <w:rPr>
      <w:rFonts w:ascii="Wingdings" w:hAnsi="Wingdings" w:cs="Wingdings"/>
    </w:rPr>
  </w:style>
  <w:style w:type="character" w:styleId="WW8Num25z0" w:customStyle="1">
    <w:name w:val="WW8Num25z0"/>
    <w:qFormat/>
    <w:rsid w:val="00b04b86"/>
    <w:rPr>
      <w:rFonts w:ascii="Symbol" w:hAnsi="Symbol" w:cs="Symbol"/>
    </w:rPr>
  </w:style>
  <w:style w:type="character" w:styleId="WW8Num25z1" w:customStyle="1">
    <w:name w:val="WW8Num25z1"/>
    <w:qFormat/>
    <w:rsid w:val="00b04b86"/>
    <w:rPr>
      <w:rFonts w:ascii="Courier New" w:hAnsi="Courier New" w:cs="Courier New"/>
    </w:rPr>
  </w:style>
  <w:style w:type="character" w:styleId="WW8Num25z2" w:customStyle="1">
    <w:name w:val="WW8Num25z2"/>
    <w:qFormat/>
    <w:rsid w:val="00b04b86"/>
    <w:rPr>
      <w:rFonts w:ascii="Wingdings" w:hAnsi="Wingdings" w:cs="Wingdings"/>
    </w:rPr>
  </w:style>
  <w:style w:type="character" w:styleId="WW8Num26z0" w:customStyle="1">
    <w:name w:val="WW8Num26z0"/>
    <w:qFormat/>
    <w:rsid w:val="00b04b86"/>
    <w:rPr>
      <w:color w:val="000000"/>
      <w:sz w:val="22"/>
      <w:u w:val="none"/>
    </w:rPr>
  </w:style>
  <w:style w:type="character" w:styleId="WW8Num26z1" w:customStyle="1">
    <w:name w:val="WW8Num26z1"/>
    <w:qFormat/>
    <w:rsid w:val="00b04b86"/>
    <w:rPr/>
  </w:style>
  <w:style w:type="character" w:styleId="WW8Num26z2" w:customStyle="1">
    <w:name w:val="WW8Num26z2"/>
    <w:qFormat/>
    <w:rsid w:val="00b04b86"/>
    <w:rPr/>
  </w:style>
  <w:style w:type="character" w:styleId="WW8Num26z3" w:customStyle="1">
    <w:name w:val="WW8Num26z3"/>
    <w:qFormat/>
    <w:rsid w:val="00b04b86"/>
    <w:rPr/>
  </w:style>
  <w:style w:type="character" w:styleId="WW8Num26z4" w:customStyle="1">
    <w:name w:val="WW8Num26z4"/>
    <w:qFormat/>
    <w:rsid w:val="00b04b86"/>
    <w:rPr/>
  </w:style>
  <w:style w:type="character" w:styleId="WW8Num26z5" w:customStyle="1">
    <w:name w:val="WW8Num26z5"/>
    <w:qFormat/>
    <w:rsid w:val="00b04b86"/>
    <w:rPr/>
  </w:style>
  <w:style w:type="character" w:styleId="WW8Num26z6" w:customStyle="1">
    <w:name w:val="WW8Num26z6"/>
    <w:qFormat/>
    <w:rsid w:val="00b04b86"/>
    <w:rPr/>
  </w:style>
  <w:style w:type="character" w:styleId="WW8Num26z7" w:customStyle="1">
    <w:name w:val="WW8Num26z7"/>
    <w:qFormat/>
    <w:rsid w:val="00b04b86"/>
    <w:rPr/>
  </w:style>
  <w:style w:type="character" w:styleId="WW8Num26z8" w:customStyle="1">
    <w:name w:val="WW8Num26z8"/>
    <w:qFormat/>
    <w:rsid w:val="00b04b86"/>
    <w:rPr/>
  </w:style>
  <w:style w:type="character" w:styleId="WW8Num27z0" w:customStyle="1">
    <w:name w:val="WW8Num27z0"/>
    <w:qFormat/>
    <w:rsid w:val="00b04b86"/>
    <w:rPr>
      <w:rFonts w:ascii="Symbol" w:hAnsi="Symbol" w:cs="Symbol"/>
    </w:rPr>
  </w:style>
  <w:style w:type="character" w:styleId="WW8Num27z1" w:customStyle="1">
    <w:name w:val="WW8Num27z1"/>
    <w:qFormat/>
    <w:rsid w:val="00b04b86"/>
    <w:rPr>
      <w:rFonts w:ascii="Courier New" w:hAnsi="Courier New" w:cs="Courier New"/>
    </w:rPr>
  </w:style>
  <w:style w:type="character" w:styleId="WW8Num27z2" w:customStyle="1">
    <w:name w:val="WW8Num27z2"/>
    <w:qFormat/>
    <w:rsid w:val="00b04b86"/>
    <w:rPr>
      <w:rFonts w:ascii="Wingdings" w:hAnsi="Wingdings" w:cs="Wingdings"/>
    </w:rPr>
  </w:style>
  <w:style w:type="character" w:styleId="WW8Num28z0" w:customStyle="1">
    <w:name w:val="WW8Num28z0"/>
    <w:qFormat/>
    <w:rsid w:val="00b04b86"/>
    <w:rPr>
      <w:rFonts w:ascii="Times New Roman" w:hAnsi="Times New Roman" w:eastAsia="Times New Roman" w:cs="Times New Roman"/>
      <w:color w:val="000000"/>
      <w:sz w:val="20"/>
    </w:rPr>
  </w:style>
  <w:style w:type="character" w:styleId="WW8Num28z1" w:customStyle="1">
    <w:name w:val="WW8Num28z1"/>
    <w:qFormat/>
    <w:rsid w:val="00b04b86"/>
    <w:rPr>
      <w:rFonts w:ascii="Courier New" w:hAnsi="Courier New" w:cs="Courier New"/>
    </w:rPr>
  </w:style>
  <w:style w:type="character" w:styleId="WW8Num28z2" w:customStyle="1">
    <w:name w:val="WW8Num28z2"/>
    <w:qFormat/>
    <w:rsid w:val="00b04b86"/>
    <w:rPr>
      <w:rFonts w:ascii="Wingdings" w:hAnsi="Wingdings" w:cs="Wingdings"/>
    </w:rPr>
  </w:style>
  <w:style w:type="character" w:styleId="WW8Num28z3" w:customStyle="1">
    <w:name w:val="WW8Num28z3"/>
    <w:qFormat/>
    <w:rsid w:val="00b04b86"/>
    <w:rPr>
      <w:rFonts w:ascii="Symbol" w:hAnsi="Symbol" w:cs="Symbol"/>
    </w:rPr>
  </w:style>
  <w:style w:type="character" w:styleId="WW8Num29z0" w:customStyle="1">
    <w:name w:val="WW8Num29z0"/>
    <w:qFormat/>
    <w:rsid w:val="00b04b86"/>
    <w:rPr>
      <w:rFonts w:ascii="Symbol" w:hAnsi="Symbol" w:cs="Symbol"/>
    </w:rPr>
  </w:style>
  <w:style w:type="character" w:styleId="WW8Num29z1" w:customStyle="1">
    <w:name w:val="WW8Num29z1"/>
    <w:qFormat/>
    <w:rsid w:val="00b04b86"/>
    <w:rPr>
      <w:rFonts w:ascii="Courier New" w:hAnsi="Courier New" w:cs="Courier New"/>
    </w:rPr>
  </w:style>
  <w:style w:type="character" w:styleId="WW8Num29z2" w:customStyle="1">
    <w:name w:val="WW8Num29z2"/>
    <w:qFormat/>
    <w:rsid w:val="00b04b86"/>
    <w:rPr>
      <w:rFonts w:ascii="Wingdings" w:hAnsi="Wingdings" w:cs="Wingdings"/>
    </w:rPr>
  </w:style>
  <w:style w:type="character" w:styleId="WW8Num30z0" w:customStyle="1">
    <w:name w:val="WW8Num30z0"/>
    <w:qFormat/>
    <w:rsid w:val="00b04b86"/>
    <w:rPr>
      <w:rFonts w:ascii="Symbol" w:hAnsi="Symbol" w:cs="Symbol"/>
    </w:rPr>
  </w:style>
  <w:style w:type="character" w:styleId="WW8Num30z1" w:customStyle="1">
    <w:name w:val="WW8Num30z1"/>
    <w:qFormat/>
    <w:rsid w:val="00b04b86"/>
    <w:rPr>
      <w:rFonts w:ascii="Courier New" w:hAnsi="Courier New" w:cs="Courier New"/>
    </w:rPr>
  </w:style>
  <w:style w:type="character" w:styleId="WW8Num30z2" w:customStyle="1">
    <w:name w:val="WW8Num30z2"/>
    <w:qFormat/>
    <w:rsid w:val="00b04b86"/>
    <w:rPr>
      <w:rFonts w:ascii="Wingdings" w:hAnsi="Wingdings" w:cs="Wingdings"/>
    </w:rPr>
  </w:style>
  <w:style w:type="character" w:styleId="WW8Num31z0" w:customStyle="1">
    <w:name w:val="WW8Num31z0"/>
    <w:qFormat/>
    <w:rsid w:val="00b04b86"/>
    <w:rPr>
      <w:rFonts w:ascii="Symbol" w:hAnsi="Symbol" w:cs="Symbol"/>
    </w:rPr>
  </w:style>
  <w:style w:type="character" w:styleId="WW8Num31z1" w:customStyle="1">
    <w:name w:val="WW8Num31z1"/>
    <w:qFormat/>
    <w:rsid w:val="00b04b86"/>
    <w:rPr>
      <w:rFonts w:ascii="Courier New" w:hAnsi="Courier New" w:cs="Courier New"/>
    </w:rPr>
  </w:style>
  <w:style w:type="character" w:styleId="WW8Num31z2" w:customStyle="1">
    <w:name w:val="WW8Num31z2"/>
    <w:qFormat/>
    <w:rsid w:val="00b04b86"/>
    <w:rPr>
      <w:rFonts w:ascii="Wingdings" w:hAnsi="Wingdings" w:cs="Wingdings"/>
    </w:rPr>
  </w:style>
  <w:style w:type="character" w:styleId="WW8Num32z0" w:customStyle="1">
    <w:name w:val="WW8Num32z0"/>
    <w:qFormat/>
    <w:rsid w:val="00b04b86"/>
    <w:rPr/>
  </w:style>
  <w:style w:type="character" w:styleId="WW8Num32z1" w:customStyle="1">
    <w:name w:val="WW8Num32z1"/>
    <w:qFormat/>
    <w:rsid w:val="00b04b86"/>
    <w:rPr/>
  </w:style>
  <w:style w:type="character" w:styleId="WW8Num32z2" w:customStyle="1">
    <w:name w:val="WW8Num32z2"/>
    <w:qFormat/>
    <w:rsid w:val="00b04b86"/>
    <w:rPr/>
  </w:style>
  <w:style w:type="character" w:styleId="WW8Num32z3" w:customStyle="1">
    <w:name w:val="WW8Num32z3"/>
    <w:qFormat/>
    <w:rsid w:val="00b04b86"/>
    <w:rPr/>
  </w:style>
  <w:style w:type="character" w:styleId="WW8Num32z4" w:customStyle="1">
    <w:name w:val="WW8Num32z4"/>
    <w:qFormat/>
    <w:rsid w:val="00b04b86"/>
    <w:rPr/>
  </w:style>
  <w:style w:type="character" w:styleId="WW8Num32z5" w:customStyle="1">
    <w:name w:val="WW8Num32z5"/>
    <w:qFormat/>
    <w:rsid w:val="00b04b86"/>
    <w:rPr/>
  </w:style>
  <w:style w:type="character" w:styleId="WW8Num32z6" w:customStyle="1">
    <w:name w:val="WW8Num32z6"/>
    <w:qFormat/>
    <w:rsid w:val="00b04b86"/>
    <w:rPr/>
  </w:style>
  <w:style w:type="character" w:styleId="WW8Num32z7" w:customStyle="1">
    <w:name w:val="WW8Num32z7"/>
    <w:qFormat/>
    <w:rsid w:val="00b04b86"/>
    <w:rPr/>
  </w:style>
  <w:style w:type="character" w:styleId="WW8Num32z8" w:customStyle="1">
    <w:name w:val="WW8Num32z8"/>
    <w:qFormat/>
    <w:rsid w:val="00b04b86"/>
    <w:rPr/>
  </w:style>
  <w:style w:type="character" w:styleId="WW8Num33z0" w:customStyle="1">
    <w:name w:val="WW8Num33z0"/>
    <w:qFormat/>
    <w:rsid w:val="00b04b86"/>
    <w:rPr/>
  </w:style>
  <w:style w:type="character" w:styleId="WW8Num33z1" w:customStyle="1">
    <w:name w:val="WW8Num33z1"/>
    <w:qFormat/>
    <w:rsid w:val="00b04b86"/>
    <w:rPr/>
  </w:style>
  <w:style w:type="character" w:styleId="WW8Num33z2" w:customStyle="1">
    <w:name w:val="WW8Num33z2"/>
    <w:qFormat/>
    <w:rsid w:val="00b04b86"/>
    <w:rPr/>
  </w:style>
  <w:style w:type="character" w:styleId="WW8Num33z3" w:customStyle="1">
    <w:name w:val="WW8Num33z3"/>
    <w:qFormat/>
    <w:rsid w:val="00b04b86"/>
    <w:rPr/>
  </w:style>
  <w:style w:type="character" w:styleId="WW8Num33z4" w:customStyle="1">
    <w:name w:val="WW8Num33z4"/>
    <w:qFormat/>
    <w:rsid w:val="00b04b86"/>
    <w:rPr/>
  </w:style>
  <w:style w:type="character" w:styleId="WW8Num33z5" w:customStyle="1">
    <w:name w:val="WW8Num33z5"/>
    <w:qFormat/>
    <w:rsid w:val="00b04b86"/>
    <w:rPr/>
  </w:style>
  <w:style w:type="character" w:styleId="WW8Num33z6" w:customStyle="1">
    <w:name w:val="WW8Num33z6"/>
    <w:qFormat/>
    <w:rsid w:val="00b04b86"/>
    <w:rPr/>
  </w:style>
  <w:style w:type="character" w:styleId="WW8Num33z7" w:customStyle="1">
    <w:name w:val="WW8Num33z7"/>
    <w:qFormat/>
    <w:rsid w:val="00b04b86"/>
    <w:rPr/>
  </w:style>
  <w:style w:type="character" w:styleId="WW8Num33z8" w:customStyle="1">
    <w:name w:val="WW8Num33z8"/>
    <w:qFormat/>
    <w:rsid w:val="00b04b86"/>
    <w:rPr/>
  </w:style>
  <w:style w:type="character" w:styleId="WW8Num34z0" w:customStyle="1">
    <w:name w:val="WW8Num34z0"/>
    <w:qFormat/>
    <w:rsid w:val="00b04b86"/>
    <w:rPr>
      <w:rFonts w:ascii="Symbol" w:hAnsi="Symbol" w:cs="Symbol"/>
    </w:rPr>
  </w:style>
  <w:style w:type="character" w:styleId="WW8Num34z1" w:customStyle="1">
    <w:name w:val="WW8Num34z1"/>
    <w:qFormat/>
    <w:rsid w:val="00b04b86"/>
    <w:rPr>
      <w:rFonts w:ascii="Courier New" w:hAnsi="Courier New" w:cs="Courier New"/>
    </w:rPr>
  </w:style>
  <w:style w:type="character" w:styleId="WW8Num34z2" w:customStyle="1">
    <w:name w:val="WW8Num34z2"/>
    <w:qFormat/>
    <w:rsid w:val="00b04b86"/>
    <w:rPr>
      <w:rFonts w:ascii="Wingdings" w:hAnsi="Wingdings" w:cs="Wingdings"/>
    </w:rPr>
  </w:style>
  <w:style w:type="character" w:styleId="WW8Num35z0" w:customStyle="1">
    <w:name w:val="WW8Num35z0"/>
    <w:qFormat/>
    <w:rsid w:val="00b04b86"/>
    <w:rPr/>
  </w:style>
  <w:style w:type="character" w:styleId="WW8Num35z1" w:customStyle="1">
    <w:name w:val="WW8Num35z1"/>
    <w:qFormat/>
    <w:rsid w:val="00b04b86"/>
    <w:rPr/>
  </w:style>
  <w:style w:type="character" w:styleId="WW8Num35z2" w:customStyle="1">
    <w:name w:val="WW8Num35z2"/>
    <w:qFormat/>
    <w:rsid w:val="00b04b86"/>
    <w:rPr/>
  </w:style>
  <w:style w:type="character" w:styleId="WW8Num35z3" w:customStyle="1">
    <w:name w:val="WW8Num35z3"/>
    <w:qFormat/>
    <w:rsid w:val="00b04b86"/>
    <w:rPr/>
  </w:style>
  <w:style w:type="character" w:styleId="WW8Num35z4" w:customStyle="1">
    <w:name w:val="WW8Num35z4"/>
    <w:qFormat/>
    <w:rsid w:val="00b04b86"/>
    <w:rPr/>
  </w:style>
  <w:style w:type="character" w:styleId="WW8Num35z5" w:customStyle="1">
    <w:name w:val="WW8Num35z5"/>
    <w:qFormat/>
    <w:rsid w:val="00b04b86"/>
    <w:rPr/>
  </w:style>
  <w:style w:type="character" w:styleId="WW8Num35z6" w:customStyle="1">
    <w:name w:val="WW8Num35z6"/>
    <w:qFormat/>
    <w:rsid w:val="00b04b86"/>
    <w:rPr/>
  </w:style>
  <w:style w:type="character" w:styleId="WW8Num35z7" w:customStyle="1">
    <w:name w:val="WW8Num35z7"/>
    <w:qFormat/>
    <w:rsid w:val="00b04b86"/>
    <w:rPr/>
  </w:style>
  <w:style w:type="character" w:styleId="WW8Num35z8" w:customStyle="1">
    <w:name w:val="WW8Num35z8"/>
    <w:qFormat/>
    <w:rsid w:val="00b04b86"/>
    <w:rPr/>
  </w:style>
  <w:style w:type="character" w:styleId="WW8Num36z0" w:customStyle="1">
    <w:name w:val="WW8Num36z0"/>
    <w:qFormat/>
    <w:rsid w:val="00b04b86"/>
    <w:rPr/>
  </w:style>
  <w:style w:type="character" w:styleId="WW8Num36z1" w:customStyle="1">
    <w:name w:val="WW8Num36z1"/>
    <w:qFormat/>
    <w:rsid w:val="00b04b86"/>
    <w:rPr/>
  </w:style>
  <w:style w:type="character" w:styleId="WW8Num36z2" w:customStyle="1">
    <w:name w:val="WW8Num36z2"/>
    <w:qFormat/>
    <w:rsid w:val="00b04b86"/>
    <w:rPr/>
  </w:style>
  <w:style w:type="character" w:styleId="WW8Num36z3" w:customStyle="1">
    <w:name w:val="WW8Num36z3"/>
    <w:qFormat/>
    <w:rsid w:val="00b04b86"/>
    <w:rPr/>
  </w:style>
  <w:style w:type="character" w:styleId="WW8Num36z4" w:customStyle="1">
    <w:name w:val="WW8Num36z4"/>
    <w:qFormat/>
    <w:rsid w:val="00b04b86"/>
    <w:rPr/>
  </w:style>
  <w:style w:type="character" w:styleId="WW8Num36z5" w:customStyle="1">
    <w:name w:val="WW8Num36z5"/>
    <w:qFormat/>
    <w:rsid w:val="00b04b86"/>
    <w:rPr/>
  </w:style>
  <w:style w:type="character" w:styleId="WW8Num36z6" w:customStyle="1">
    <w:name w:val="WW8Num36z6"/>
    <w:qFormat/>
    <w:rsid w:val="00b04b86"/>
    <w:rPr/>
  </w:style>
  <w:style w:type="character" w:styleId="WW8Num36z7" w:customStyle="1">
    <w:name w:val="WW8Num36z7"/>
    <w:qFormat/>
    <w:rsid w:val="00b04b86"/>
    <w:rPr/>
  </w:style>
  <w:style w:type="character" w:styleId="WW8Num36z8" w:customStyle="1">
    <w:name w:val="WW8Num36z8"/>
    <w:qFormat/>
    <w:rsid w:val="00b04b86"/>
    <w:rPr/>
  </w:style>
  <w:style w:type="character" w:styleId="WW8Num37z0" w:customStyle="1">
    <w:name w:val="WW8Num37z0"/>
    <w:qFormat/>
    <w:rsid w:val="00b04b86"/>
    <w:rPr/>
  </w:style>
  <w:style w:type="character" w:styleId="WW8Num37z1" w:customStyle="1">
    <w:name w:val="WW8Num37z1"/>
    <w:qFormat/>
    <w:rsid w:val="00b04b86"/>
    <w:rPr/>
  </w:style>
  <w:style w:type="character" w:styleId="WW8Num37z2" w:customStyle="1">
    <w:name w:val="WW8Num37z2"/>
    <w:qFormat/>
    <w:rsid w:val="00b04b86"/>
    <w:rPr/>
  </w:style>
  <w:style w:type="character" w:styleId="WW8Num37z3" w:customStyle="1">
    <w:name w:val="WW8Num37z3"/>
    <w:qFormat/>
    <w:rsid w:val="00b04b86"/>
    <w:rPr/>
  </w:style>
  <w:style w:type="character" w:styleId="WW8Num37z4" w:customStyle="1">
    <w:name w:val="WW8Num37z4"/>
    <w:qFormat/>
    <w:rsid w:val="00b04b86"/>
    <w:rPr/>
  </w:style>
  <w:style w:type="character" w:styleId="WW8Num37z5" w:customStyle="1">
    <w:name w:val="WW8Num37z5"/>
    <w:qFormat/>
    <w:rsid w:val="00b04b86"/>
    <w:rPr/>
  </w:style>
  <w:style w:type="character" w:styleId="WW8Num37z6" w:customStyle="1">
    <w:name w:val="WW8Num37z6"/>
    <w:qFormat/>
    <w:rsid w:val="00b04b86"/>
    <w:rPr/>
  </w:style>
  <w:style w:type="character" w:styleId="WW8Num37z7" w:customStyle="1">
    <w:name w:val="WW8Num37z7"/>
    <w:qFormat/>
    <w:rsid w:val="00b04b86"/>
    <w:rPr/>
  </w:style>
  <w:style w:type="character" w:styleId="WW8Num37z8" w:customStyle="1">
    <w:name w:val="WW8Num37z8"/>
    <w:qFormat/>
    <w:rsid w:val="00b04b86"/>
    <w:rPr/>
  </w:style>
  <w:style w:type="character" w:styleId="WW8Num38z0" w:customStyle="1">
    <w:name w:val="WW8Num38z0"/>
    <w:qFormat/>
    <w:rsid w:val="00b04b86"/>
    <w:rPr>
      <w:rFonts w:cs="Times New Roman"/>
    </w:rPr>
  </w:style>
  <w:style w:type="character" w:styleId="WW8Num38z1" w:customStyle="1">
    <w:name w:val="WW8Num38z1"/>
    <w:qFormat/>
    <w:rsid w:val="00b04b86"/>
    <w:rPr>
      <w:color w:val="000000"/>
    </w:rPr>
  </w:style>
  <w:style w:type="character" w:styleId="WW8Num39z0" w:customStyle="1">
    <w:name w:val="WW8Num39z0"/>
    <w:qFormat/>
    <w:rsid w:val="00b04b86"/>
    <w:rPr/>
  </w:style>
  <w:style w:type="character" w:styleId="WW8Num39z1" w:customStyle="1">
    <w:name w:val="WW8Num39z1"/>
    <w:qFormat/>
    <w:rsid w:val="00b04b86"/>
    <w:rPr/>
  </w:style>
  <w:style w:type="character" w:styleId="WW8Num39z2" w:customStyle="1">
    <w:name w:val="WW8Num39z2"/>
    <w:qFormat/>
    <w:rsid w:val="00b04b86"/>
    <w:rPr/>
  </w:style>
  <w:style w:type="character" w:styleId="WW8Num39z3" w:customStyle="1">
    <w:name w:val="WW8Num39z3"/>
    <w:qFormat/>
    <w:rsid w:val="00b04b86"/>
    <w:rPr/>
  </w:style>
  <w:style w:type="character" w:styleId="WW8Num39z4" w:customStyle="1">
    <w:name w:val="WW8Num39z4"/>
    <w:qFormat/>
    <w:rsid w:val="00b04b86"/>
    <w:rPr/>
  </w:style>
  <w:style w:type="character" w:styleId="WW8Num39z5" w:customStyle="1">
    <w:name w:val="WW8Num39z5"/>
    <w:qFormat/>
    <w:rsid w:val="00b04b86"/>
    <w:rPr/>
  </w:style>
  <w:style w:type="character" w:styleId="WW8Num39z6" w:customStyle="1">
    <w:name w:val="WW8Num39z6"/>
    <w:qFormat/>
    <w:rsid w:val="00b04b86"/>
    <w:rPr/>
  </w:style>
  <w:style w:type="character" w:styleId="WW8Num39z7" w:customStyle="1">
    <w:name w:val="WW8Num39z7"/>
    <w:qFormat/>
    <w:rsid w:val="00b04b86"/>
    <w:rPr/>
  </w:style>
  <w:style w:type="character" w:styleId="WW8Num39z8" w:customStyle="1">
    <w:name w:val="WW8Num39z8"/>
    <w:qFormat/>
    <w:rsid w:val="00b04b86"/>
    <w:rPr/>
  </w:style>
  <w:style w:type="character" w:styleId="WW8Num40z0" w:customStyle="1">
    <w:name w:val="WW8Num40z0"/>
    <w:qFormat/>
    <w:rsid w:val="00b04b86"/>
    <w:rPr>
      <w:rFonts w:ascii="Symbol" w:hAnsi="Symbol" w:cs="Symbol"/>
    </w:rPr>
  </w:style>
  <w:style w:type="character" w:styleId="WW8Num40z1" w:customStyle="1">
    <w:name w:val="WW8Num40z1"/>
    <w:qFormat/>
    <w:rsid w:val="00b04b86"/>
    <w:rPr>
      <w:rFonts w:ascii="Courier New" w:hAnsi="Courier New" w:cs="Courier New"/>
    </w:rPr>
  </w:style>
  <w:style w:type="character" w:styleId="WW8Num40z2" w:customStyle="1">
    <w:name w:val="WW8Num40z2"/>
    <w:qFormat/>
    <w:rsid w:val="00b04b86"/>
    <w:rPr>
      <w:rFonts w:ascii="Wingdings" w:hAnsi="Wingdings" w:cs="Wingdings"/>
    </w:rPr>
  </w:style>
  <w:style w:type="character" w:styleId="WW8Num41z0" w:customStyle="1">
    <w:name w:val="WW8Num41z0"/>
    <w:qFormat/>
    <w:rsid w:val="00b04b86"/>
    <w:rPr>
      <w:color w:val="000000"/>
      <w:sz w:val="22"/>
      <w:u w:val="none"/>
    </w:rPr>
  </w:style>
  <w:style w:type="character" w:styleId="WW8Num41z1" w:customStyle="1">
    <w:name w:val="WW8Num41z1"/>
    <w:qFormat/>
    <w:rsid w:val="00b04b86"/>
    <w:rPr/>
  </w:style>
  <w:style w:type="character" w:styleId="WW8Num41z2" w:customStyle="1">
    <w:name w:val="WW8Num41z2"/>
    <w:qFormat/>
    <w:rsid w:val="00b04b86"/>
    <w:rPr/>
  </w:style>
  <w:style w:type="character" w:styleId="WW8Num41z3" w:customStyle="1">
    <w:name w:val="WW8Num41z3"/>
    <w:qFormat/>
    <w:rsid w:val="00b04b86"/>
    <w:rPr/>
  </w:style>
  <w:style w:type="character" w:styleId="WW8Num41z4" w:customStyle="1">
    <w:name w:val="WW8Num41z4"/>
    <w:qFormat/>
    <w:rsid w:val="00b04b86"/>
    <w:rPr/>
  </w:style>
  <w:style w:type="character" w:styleId="WW8Num41z5" w:customStyle="1">
    <w:name w:val="WW8Num41z5"/>
    <w:qFormat/>
    <w:rsid w:val="00b04b86"/>
    <w:rPr/>
  </w:style>
  <w:style w:type="character" w:styleId="WW8Num41z6" w:customStyle="1">
    <w:name w:val="WW8Num41z6"/>
    <w:qFormat/>
    <w:rsid w:val="00b04b86"/>
    <w:rPr/>
  </w:style>
  <w:style w:type="character" w:styleId="WW8Num41z7" w:customStyle="1">
    <w:name w:val="WW8Num41z7"/>
    <w:qFormat/>
    <w:rsid w:val="00b04b86"/>
    <w:rPr/>
  </w:style>
  <w:style w:type="character" w:styleId="WW8Num41z8" w:customStyle="1">
    <w:name w:val="WW8Num41z8"/>
    <w:qFormat/>
    <w:rsid w:val="00b04b86"/>
    <w:rPr/>
  </w:style>
  <w:style w:type="character" w:styleId="WW8Num42z0" w:customStyle="1">
    <w:name w:val="WW8Num42z0"/>
    <w:qFormat/>
    <w:rsid w:val="00b04b86"/>
    <w:rPr>
      <w:rFonts w:ascii="Symbol" w:hAnsi="Symbol" w:cs="Symbol"/>
    </w:rPr>
  </w:style>
  <w:style w:type="character" w:styleId="WW8Num42z1" w:customStyle="1">
    <w:name w:val="WW8Num42z1"/>
    <w:qFormat/>
    <w:rsid w:val="00b04b86"/>
    <w:rPr>
      <w:rFonts w:ascii="Courier New" w:hAnsi="Courier New" w:cs="Courier New"/>
    </w:rPr>
  </w:style>
  <w:style w:type="character" w:styleId="WW8Num42z2" w:customStyle="1">
    <w:name w:val="WW8Num42z2"/>
    <w:qFormat/>
    <w:rsid w:val="00b04b86"/>
    <w:rPr>
      <w:rFonts w:ascii="Wingdings" w:hAnsi="Wingdings" w:cs="Wingdings"/>
    </w:rPr>
  </w:style>
  <w:style w:type="character" w:styleId="WW8Num43z0" w:customStyle="1">
    <w:name w:val="WW8Num43z0"/>
    <w:qFormat/>
    <w:rsid w:val="00b04b86"/>
    <w:rPr>
      <w:rFonts w:cs="Times New Roman"/>
    </w:rPr>
  </w:style>
  <w:style w:type="character" w:styleId="WW8Num44z0" w:customStyle="1">
    <w:name w:val="WW8Num44z0"/>
    <w:qFormat/>
    <w:rsid w:val="00b04b86"/>
    <w:rPr>
      <w:rFonts w:cs="Times New Roman"/>
    </w:rPr>
  </w:style>
  <w:style w:type="character" w:styleId="WW8Num45z0" w:customStyle="1">
    <w:name w:val="WW8Num45z0"/>
    <w:qFormat/>
    <w:rsid w:val="00b04b86"/>
    <w:rPr>
      <w:rFonts w:ascii="Times New Roman" w:hAnsi="Times New Roman" w:eastAsia="Times New Roman" w:cs="Times New Roman"/>
    </w:rPr>
  </w:style>
  <w:style w:type="character" w:styleId="WW8Num45z1" w:customStyle="1">
    <w:name w:val="WW8Num45z1"/>
    <w:qFormat/>
    <w:rsid w:val="00b04b86"/>
    <w:rPr>
      <w:rFonts w:ascii="Courier New" w:hAnsi="Courier New" w:cs="Courier New"/>
    </w:rPr>
  </w:style>
  <w:style w:type="character" w:styleId="WW8Num45z2" w:customStyle="1">
    <w:name w:val="WW8Num45z2"/>
    <w:qFormat/>
    <w:rsid w:val="00b04b86"/>
    <w:rPr>
      <w:rFonts w:ascii="Wingdings" w:hAnsi="Wingdings" w:cs="Wingdings"/>
    </w:rPr>
  </w:style>
  <w:style w:type="character" w:styleId="WW8Num45z3" w:customStyle="1">
    <w:name w:val="WW8Num45z3"/>
    <w:qFormat/>
    <w:rsid w:val="00b04b86"/>
    <w:rPr>
      <w:rFonts w:ascii="Symbol" w:hAnsi="Symbol" w:cs="Symbol"/>
    </w:rPr>
  </w:style>
  <w:style w:type="character" w:styleId="WW8Num46z0" w:customStyle="1">
    <w:name w:val="WW8Num46z0"/>
    <w:qFormat/>
    <w:rsid w:val="00b04b86"/>
    <w:rPr>
      <w:b w:val="false"/>
      <w:color w:val="000000"/>
    </w:rPr>
  </w:style>
  <w:style w:type="character" w:styleId="WW8Num46z1" w:customStyle="1">
    <w:name w:val="WW8Num46z1"/>
    <w:qFormat/>
    <w:rsid w:val="00b04b86"/>
    <w:rPr/>
  </w:style>
  <w:style w:type="character" w:styleId="WW8Num46z2" w:customStyle="1">
    <w:name w:val="WW8Num46z2"/>
    <w:qFormat/>
    <w:rsid w:val="00b04b86"/>
    <w:rPr/>
  </w:style>
  <w:style w:type="character" w:styleId="WW8Num46z3" w:customStyle="1">
    <w:name w:val="WW8Num46z3"/>
    <w:qFormat/>
    <w:rsid w:val="00b04b86"/>
    <w:rPr/>
  </w:style>
  <w:style w:type="character" w:styleId="WW8Num46z4" w:customStyle="1">
    <w:name w:val="WW8Num46z4"/>
    <w:qFormat/>
    <w:rsid w:val="00b04b86"/>
    <w:rPr/>
  </w:style>
  <w:style w:type="character" w:styleId="WW8Num46z5" w:customStyle="1">
    <w:name w:val="WW8Num46z5"/>
    <w:qFormat/>
    <w:rsid w:val="00b04b86"/>
    <w:rPr/>
  </w:style>
  <w:style w:type="character" w:styleId="WW8Num46z6" w:customStyle="1">
    <w:name w:val="WW8Num46z6"/>
    <w:qFormat/>
    <w:rsid w:val="00b04b86"/>
    <w:rPr/>
  </w:style>
  <w:style w:type="character" w:styleId="WW8Num46z7" w:customStyle="1">
    <w:name w:val="WW8Num46z7"/>
    <w:qFormat/>
    <w:rsid w:val="00b04b86"/>
    <w:rPr/>
  </w:style>
  <w:style w:type="character" w:styleId="WW8Num46z8" w:customStyle="1">
    <w:name w:val="WW8Num46z8"/>
    <w:qFormat/>
    <w:rsid w:val="00b04b86"/>
    <w:rPr/>
  </w:style>
  <w:style w:type="character" w:styleId="13" w:customStyle="1">
    <w:name w:val="Основной шрифт абзаца1"/>
    <w:qFormat/>
    <w:rsid w:val="00b04b86"/>
    <w:rPr/>
  </w:style>
  <w:style w:type="character" w:styleId="62" w:customStyle="1">
    <w:name w:val="Знак Знак6"/>
    <w:qFormat/>
    <w:rsid w:val="00b04b86"/>
    <w:rPr>
      <w:rFonts w:ascii="Calibri" w:hAnsi="Calibri" w:eastAsia="Calibri" w:cs="Calibri"/>
      <w:sz w:val="22"/>
      <w:szCs w:val="22"/>
      <w:lang w:val="uk-UA"/>
    </w:rPr>
  </w:style>
  <w:style w:type="character" w:styleId="8" w:customStyle="1">
    <w:name w:val="Знак Знак8"/>
    <w:qFormat/>
    <w:rsid w:val="00b04b86"/>
    <w:rPr>
      <w:rFonts w:ascii="Times New Roman CYR" w:hAnsi="Times New Roman CYR" w:cs="Times New Roman CYR"/>
      <w:sz w:val="24"/>
      <w:szCs w:val="24"/>
    </w:rPr>
  </w:style>
  <w:style w:type="character" w:styleId="52" w:customStyle="1">
    <w:name w:val="Знак Знак5"/>
    <w:qFormat/>
    <w:rsid w:val="00b04b86"/>
    <w:rPr>
      <w:rFonts w:ascii="Cambria" w:hAnsi="Cambria" w:cs="Cambria"/>
      <w:i/>
      <w:iCs/>
      <w:color w:val="4F81BD"/>
      <w:spacing w:val="15"/>
      <w:sz w:val="24"/>
      <w:szCs w:val="24"/>
    </w:rPr>
  </w:style>
  <w:style w:type="character" w:styleId="43" w:customStyle="1">
    <w:name w:val="Знак Знак4"/>
    <w:qFormat/>
    <w:rsid w:val="00b04b86"/>
    <w:rPr>
      <w:rFonts w:ascii="Tahoma" w:hAnsi="Tahoma" w:eastAsia="Calibri" w:cs="Tahoma"/>
      <w:sz w:val="16"/>
      <w:szCs w:val="16"/>
    </w:rPr>
  </w:style>
  <w:style w:type="character" w:styleId="7" w:customStyle="1">
    <w:name w:val="Знак Знак7"/>
    <w:qFormat/>
    <w:rsid w:val="00b04b86"/>
    <w:rPr>
      <w:sz w:val="24"/>
      <w:szCs w:val="24"/>
      <w:lang w:val="ru-RU"/>
    </w:rPr>
  </w:style>
  <w:style w:type="character" w:styleId="Style12" w:customStyle="1">
    <w:name w:val="Без интервала Знак"/>
    <w:qFormat/>
    <w:rsid w:val="00b04b86"/>
    <w:rPr>
      <w:rFonts w:ascii="Calibri" w:hAnsi="Calibri" w:cs="Calibri"/>
      <w:lang w:val="uk-UA" w:bidi="ar-SA"/>
    </w:rPr>
  </w:style>
  <w:style w:type="character" w:styleId="9" w:customStyle="1">
    <w:name w:val="Знак Знак9"/>
    <w:qFormat/>
    <w:rsid w:val="00b04b86"/>
    <w:rPr>
      <w:rFonts w:ascii="Times New Roman CYR" w:hAnsi="Times New Roman CYR" w:cs="Times New Roman CYR"/>
      <w:sz w:val="24"/>
      <w:szCs w:val="24"/>
      <w:lang w:val="ru-RU"/>
    </w:rPr>
  </w:style>
  <w:style w:type="character" w:styleId="33" w:customStyle="1">
    <w:name w:val="Знак Знак3"/>
    <w:qFormat/>
    <w:rsid w:val="00b04b86"/>
    <w:rPr>
      <w:rFonts w:ascii="Arial" w:hAnsi="Arial" w:cs="Arial"/>
      <w:lang w:val="en-GB"/>
    </w:rPr>
  </w:style>
  <w:style w:type="character" w:styleId="23" w:customStyle="1">
    <w:name w:val="Знак Знак2"/>
    <w:qFormat/>
    <w:rsid w:val="00b04b86"/>
    <w:rPr>
      <w:rFonts w:ascii="Courier New" w:hAnsi="Courier New" w:cs="Courier New"/>
      <w:color w:val="000000"/>
      <w:sz w:val="18"/>
      <w:szCs w:val="18"/>
      <w:lang w:val="ru-RU"/>
    </w:rPr>
  </w:style>
  <w:style w:type="character" w:styleId="Strong">
    <w:name w:val="Strong"/>
    <w:uiPriority w:val="22"/>
    <w:qFormat/>
    <w:rsid w:val="00b04b86"/>
    <w:rPr>
      <w:b/>
      <w:bCs/>
    </w:rPr>
  </w:style>
  <w:style w:type="character" w:styleId="Pagenumber">
    <w:name w:val="page number"/>
    <w:basedOn w:val="13"/>
    <w:qFormat/>
    <w:rsid w:val="00b04b86"/>
    <w:rPr/>
  </w:style>
  <w:style w:type="character" w:styleId="14" w:customStyle="1">
    <w:name w:val="Знак Знак1"/>
    <w:qFormat/>
    <w:rsid w:val="00b04b86"/>
    <w:rPr>
      <w:rFonts w:ascii="Times New Roman CYR" w:hAnsi="Times New Roman CYR" w:cs="Times New Roman CYR"/>
      <w:sz w:val="24"/>
      <w:szCs w:val="24"/>
      <w:lang w:val="ru-RU"/>
    </w:rPr>
  </w:style>
  <w:style w:type="character" w:styleId="Style13" w:customStyle="1">
    <w:name w:val="Знак Знак"/>
    <w:qFormat/>
    <w:rsid w:val="00b04b86"/>
    <w:rPr>
      <w:rFonts w:ascii="Times New Roman CYR" w:hAnsi="Times New Roman CYR" w:cs="Times New Roman CYR"/>
      <w:sz w:val="24"/>
      <w:szCs w:val="24"/>
      <w:lang w:val="ru-RU"/>
    </w:rPr>
  </w:style>
  <w:style w:type="character" w:styleId="Style14" w:customStyle="1">
    <w:name w:val="Відвідане гіперпосилання"/>
    <w:rsid w:val="00b04b86"/>
    <w:rPr>
      <w:color w:val="800080"/>
      <w:u w:val="single"/>
    </w:rPr>
  </w:style>
  <w:style w:type="character" w:styleId="Style15" w:customStyle="1">
    <w:name w:val="Виділення"/>
    <w:uiPriority w:val="20"/>
    <w:qFormat/>
    <w:rsid w:val="00b04b86"/>
    <w:rPr>
      <w:i/>
      <w:iCs/>
    </w:rPr>
  </w:style>
  <w:style w:type="character" w:styleId="Style16" w:customStyle="1">
    <w:name w:val="Символи виноски"/>
    <w:qFormat/>
    <w:rsid w:val="00b04b86"/>
    <w:rPr>
      <w:vertAlign w:val="superscript"/>
    </w:rPr>
  </w:style>
  <w:style w:type="character" w:styleId="Style17" w:customStyle="1">
    <w:name w:val="Маркери списку"/>
    <w:qFormat/>
    <w:rsid w:val="00b04b86"/>
    <w:rPr>
      <w:rFonts w:ascii="OpenSymbol" w:hAnsi="OpenSymbol" w:eastAsia="OpenSymbol" w:cs="OpenSymbol"/>
    </w:rPr>
  </w:style>
  <w:style w:type="character" w:styleId="15" w:customStyle="1">
    <w:name w:val="Основной текст1"/>
    <w:qFormat/>
    <w:rsid w:val="00b04b86"/>
    <w:rPr>
      <w:rFonts w:ascii="Times New Roman" w:hAnsi="Times New Roman" w:eastAsia="Times New Roman" w:cs="Times New Roman"/>
      <w:color w:val="000000"/>
      <w:spacing w:val="0"/>
      <w:w w:val="100"/>
      <w:position w:val="0"/>
      <w:sz w:val="23"/>
      <w:sz w:val="23"/>
      <w:szCs w:val="23"/>
      <w:vertAlign w:val="baseline"/>
      <w:lang w:val="ru-RU"/>
    </w:rPr>
  </w:style>
  <w:style w:type="character" w:styleId="Style18" w:customStyle="1">
    <w:name w:val="Символ нумерації"/>
    <w:qFormat/>
    <w:rsid w:val="00b04b86"/>
    <w:rPr/>
  </w:style>
  <w:style w:type="character" w:styleId="Bodycopy" w:customStyle="1">
    <w:name w:val="bodycopy"/>
    <w:qFormat/>
    <w:rsid w:val="00b04b86"/>
    <w:rPr/>
  </w:style>
  <w:style w:type="character" w:styleId="63" w:customStyle="1">
    <w:name w:val="Основной шрифт абзаца6"/>
    <w:qFormat/>
    <w:rsid w:val="00b04b86"/>
    <w:rPr/>
  </w:style>
  <w:style w:type="character" w:styleId="Hhidden" w:customStyle="1">
    <w:name w:val="h-hidden"/>
    <w:basedOn w:val="63"/>
    <w:qFormat/>
    <w:rsid w:val="00b04b86"/>
    <w:rPr/>
  </w:style>
  <w:style w:type="character" w:styleId="WW8Num6z4" w:customStyle="1">
    <w:name w:val="WW8Num6z4"/>
    <w:qFormat/>
    <w:rsid w:val="00b04b86"/>
    <w:rPr/>
  </w:style>
  <w:style w:type="character" w:styleId="WW8Num6z5" w:customStyle="1">
    <w:name w:val="WW8Num6z5"/>
    <w:qFormat/>
    <w:rsid w:val="00b04b86"/>
    <w:rPr/>
  </w:style>
  <w:style w:type="character" w:styleId="WW8Num6z6" w:customStyle="1">
    <w:name w:val="WW8Num6z6"/>
    <w:qFormat/>
    <w:rsid w:val="00b04b86"/>
    <w:rPr/>
  </w:style>
  <w:style w:type="character" w:styleId="WW8Num6z7" w:customStyle="1">
    <w:name w:val="WW8Num6z7"/>
    <w:qFormat/>
    <w:rsid w:val="00b04b86"/>
    <w:rPr/>
  </w:style>
  <w:style w:type="character" w:styleId="WW8Num6z8" w:customStyle="1">
    <w:name w:val="WW8Num6z8"/>
    <w:qFormat/>
    <w:rsid w:val="00b04b86"/>
    <w:rPr/>
  </w:style>
  <w:style w:type="character" w:styleId="Style19" w:customStyle="1">
    <w:name w:val="Основной текст Знак"/>
    <w:basedOn w:val="DefaultParagraphFont"/>
    <w:link w:val="Textbody"/>
    <w:qFormat/>
    <w:rsid w:val="00b04b86"/>
    <w:rPr>
      <w:rFonts w:ascii="Arial" w:hAnsi="Arial" w:eastAsia="Times New Roman" w:cs="Arial"/>
      <w:sz w:val="20"/>
      <w:szCs w:val="20"/>
      <w:lang w:val="en-GB" w:eastAsia="zh-CN"/>
    </w:rPr>
  </w:style>
  <w:style w:type="character" w:styleId="Style20" w:customStyle="1">
    <w:name w:val="Текст сноски Знак"/>
    <w:basedOn w:val="DefaultParagraphFont"/>
    <w:qFormat/>
    <w:rsid w:val="00b04b86"/>
    <w:rPr>
      <w:rFonts w:ascii="Times New Roman CYR" w:hAnsi="Times New Roman CYR" w:eastAsia="Times New Roman" w:cs="Times New Roman CYR"/>
      <w:sz w:val="20"/>
      <w:szCs w:val="20"/>
      <w:lang w:val="ru-RU" w:eastAsia="zh-CN"/>
    </w:rPr>
  </w:style>
  <w:style w:type="character" w:styleId="Style21" w:customStyle="1">
    <w:name w:val="Подзаголовок Знак"/>
    <w:basedOn w:val="DefaultParagraphFont"/>
    <w:qFormat/>
    <w:rsid w:val="00b04b86"/>
    <w:rPr>
      <w:rFonts w:ascii="Georgia" w:hAnsi="Georgia" w:eastAsia="Georgia" w:cs="Georgia"/>
      <w:i/>
      <w:color w:val="666666"/>
      <w:sz w:val="48"/>
      <w:szCs w:val="48"/>
    </w:rPr>
  </w:style>
  <w:style w:type="character" w:styleId="Style22" w:customStyle="1">
    <w:name w:val="Основной текст с отступом Знак"/>
    <w:basedOn w:val="DefaultParagraphFont"/>
    <w:qFormat/>
    <w:rsid w:val="00b04b86"/>
    <w:rPr>
      <w:rFonts w:ascii="Times New Roman CYR" w:hAnsi="Times New Roman CYR" w:eastAsia="Times New Roman" w:cs="Times New Roman CYR"/>
      <w:sz w:val="24"/>
      <w:szCs w:val="24"/>
      <w:lang w:val="ru-RU" w:eastAsia="zh-CN"/>
    </w:rPr>
  </w:style>
  <w:style w:type="character" w:styleId="Hps" w:customStyle="1">
    <w:name w:val="hps"/>
    <w:qFormat/>
    <w:rsid w:val="00ac218b"/>
    <w:rPr/>
  </w:style>
  <w:style w:type="character" w:styleId="Style23" w:customStyle="1">
    <w:name w:val="Маркери"/>
    <w:qFormat/>
    <w:rsid w:val="00ac218b"/>
    <w:rPr>
      <w:rFonts w:ascii="OpenSymbol" w:hAnsi="OpenSymbol" w:eastAsia="OpenSymbol" w:cs="OpenSymbol"/>
    </w:rPr>
  </w:style>
  <w:style w:type="character" w:styleId="Xfm31003041" w:customStyle="1">
    <w:name w:val="xfm_31003041"/>
    <w:qFormat/>
    <w:rsid w:val="00ac218b"/>
    <w:rPr/>
  </w:style>
  <w:style w:type="character" w:styleId="Style24">
    <w:name w:val="Виділення жирним"/>
    <w:qFormat/>
    <w:rPr>
      <w:b/>
      <w:bCs/>
    </w:rPr>
  </w:style>
  <w:style w:type="character" w:styleId="Style25">
    <w:name w:val="Основной шрифт абзаца"/>
    <w:qFormat/>
    <w:rPr/>
  </w:style>
  <w:style w:type="paragraph" w:styleId="Style26" w:customStyle="1">
    <w:name w:val="Заголовок"/>
    <w:basedOn w:val="Normal"/>
    <w:next w:val="Style27"/>
    <w:qFormat/>
    <w:rsid w:val="00b04b86"/>
    <w:pPr>
      <w:widowControl w:val="false"/>
      <w:spacing w:lineRule="auto" w:line="240" w:before="0" w:after="0"/>
      <w:jc w:val="center"/>
    </w:pPr>
    <w:rPr>
      <w:rFonts w:ascii="Times New Roman CYR" w:hAnsi="Times New Roman CYR" w:eastAsia="Times New Roman" w:cs="Times New Roman CYR"/>
      <w:b/>
      <w:bCs/>
      <w:sz w:val="36"/>
      <w:szCs w:val="36"/>
      <w:lang w:val="ru-RU" w:eastAsia="zh-CN"/>
    </w:rPr>
  </w:style>
  <w:style w:type="paragraph" w:styleId="Style27">
    <w:name w:val="Body Text"/>
    <w:basedOn w:val="Normal"/>
    <w:link w:val="Style19"/>
    <w:rsid w:val="00b04b86"/>
    <w:pPr>
      <w:spacing w:lineRule="auto" w:line="240" w:before="0" w:after="120"/>
      <w:jc w:val="both"/>
    </w:pPr>
    <w:rPr>
      <w:rFonts w:ascii="Arial" w:hAnsi="Arial" w:eastAsia="Times New Roman" w:cs="Arial"/>
      <w:sz w:val="20"/>
      <w:szCs w:val="20"/>
      <w:lang w:val="en-GB" w:eastAsia="zh-CN"/>
    </w:rPr>
  </w:style>
  <w:style w:type="paragraph" w:styleId="Style28">
    <w:name w:val="List"/>
    <w:basedOn w:val="Normal"/>
    <w:rsid w:val="00b04b86"/>
    <w:pPr>
      <w:spacing w:lineRule="auto" w:line="240" w:before="0" w:after="0"/>
      <w:ind w:left="283" w:hanging="283"/>
    </w:pPr>
    <w:rPr>
      <w:rFonts w:ascii="Times New Roman" w:hAnsi="Times New Roman" w:eastAsia="Times New Roman" w:cs="Times New Roman"/>
      <w:sz w:val="24"/>
      <w:szCs w:val="24"/>
      <w:lang w:eastAsia="zh-CN"/>
    </w:rPr>
  </w:style>
  <w:style w:type="paragraph" w:styleId="Style29" w:customStyle="1">
    <w:name w:val="Caption"/>
    <w:basedOn w:val="Normal"/>
    <w:qFormat/>
    <w:rsid w:val="00ac218b"/>
    <w:pPr>
      <w:suppressLineNumbers/>
      <w:spacing w:before="120" w:after="120"/>
    </w:pPr>
    <w:rPr>
      <w:rFonts w:cs="Lohit Devanagari"/>
      <w:i/>
      <w:iCs/>
      <w:sz w:val="24"/>
      <w:szCs w:val="24"/>
    </w:rPr>
  </w:style>
  <w:style w:type="paragraph" w:styleId="Style30" w:customStyle="1">
    <w:name w:val="Покажчик"/>
    <w:basedOn w:val="Normal"/>
    <w:qFormat/>
    <w:rsid w:val="00b04b86"/>
    <w:pPr>
      <w:suppressLineNumbers/>
      <w:spacing w:lineRule="auto" w:line="240" w:before="0" w:after="0"/>
    </w:pPr>
    <w:rPr>
      <w:rFonts w:ascii="Times New Roman" w:hAnsi="Times New Roman" w:eastAsia="Times New Roman" w:cs="Lohit Devanagari"/>
      <w:sz w:val="24"/>
      <w:szCs w:val="24"/>
      <w:lang w:val="ru-RU" w:eastAsia="zh-CN"/>
    </w:rPr>
  </w:style>
  <w:style w:type="paragraph" w:styleId="Style31">
    <w:name w:val="Title"/>
    <w:basedOn w:val="Normal"/>
    <w:next w:val="Normal"/>
    <w:uiPriority w:val="10"/>
    <w:qFormat/>
    <w:rsid w:val="001600fa"/>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32">
    <w:name w:val="Subtitle"/>
    <w:basedOn w:val="Normal"/>
    <w:next w:val="Normal"/>
    <w:link w:val="Style21"/>
    <w:qFormat/>
    <w:rsid w:val="001600fa"/>
    <w:pPr>
      <w:keepNext w:val="true"/>
      <w:keepLines/>
      <w:spacing w:before="360" w:after="80"/>
    </w:pPr>
    <w:rPr>
      <w:rFonts w:ascii="Georgia" w:hAnsi="Georgia" w:eastAsia="Georgia" w:cs="Georgia"/>
      <w:i/>
      <w:color w:val="666666"/>
      <w:sz w:val="48"/>
      <w:szCs w:val="48"/>
    </w:rPr>
  </w:style>
  <w:style w:type="paragraph" w:styleId="Style33"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34" w:customStyle="1">
    <w:name w:val="Верхній і нижній колонтитули"/>
    <w:basedOn w:val="Normal"/>
    <w:qFormat/>
    <w:rsid w:val="00b04b86"/>
    <w:pPr>
      <w:suppressLineNumbers/>
      <w:tabs>
        <w:tab w:val="clear" w:pos="720"/>
        <w:tab w:val="center" w:pos="4819" w:leader="none"/>
        <w:tab w:val="right" w:pos="9638" w:leader="none"/>
      </w:tabs>
      <w:spacing w:lineRule="auto" w:line="240" w:before="0" w:after="0"/>
    </w:pPr>
    <w:rPr>
      <w:rFonts w:ascii="Times New Roman" w:hAnsi="Times New Roman" w:eastAsia="Times New Roman" w:cs="Times New Roman"/>
      <w:sz w:val="24"/>
      <w:szCs w:val="24"/>
      <w:lang w:val="ru-RU" w:eastAsia="zh-CN"/>
    </w:rPr>
  </w:style>
  <w:style w:type="paragraph" w:styleId="Style35" w:customStyle="1">
    <w:name w:val="Header"/>
    <w:basedOn w:val="Normal"/>
    <w:link w:val="Style10"/>
    <w:unhideWhenUsed/>
    <w:rsid w:val="00c70c29"/>
    <w:pPr>
      <w:tabs>
        <w:tab w:val="clear" w:pos="720"/>
        <w:tab w:val="center" w:pos="4819" w:leader="none"/>
        <w:tab w:val="right" w:pos="9639" w:leader="none"/>
      </w:tabs>
      <w:spacing w:lineRule="auto" w:line="240" w:before="0" w:after="0"/>
    </w:pPr>
    <w:rPr/>
  </w:style>
  <w:style w:type="paragraph" w:styleId="Style36" w:customStyle="1">
    <w:name w:val="Footer"/>
    <w:basedOn w:val="Normal"/>
    <w:link w:val="Style11"/>
    <w:uiPriority w:val="99"/>
    <w:unhideWhenUsed/>
    <w:rsid w:val="00c70c29"/>
    <w:pPr>
      <w:tabs>
        <w:tab w:val="clear" w:pos="720"/>
        <w:tab w:val="center" w:pos="4819" w:leader="none"/>
        <w:tab w:val="right" w:pos="9639" w:leader="none"/>
      </w:tabs>
      <w:spacing w:lineRule="auto" w:line="240" w:before="0" w:after="0"/>
    </w:pPr>
    <w:rPr/>
  </w:style>
  <w:style w:type="paragraph" w:styleId="Standard" w:customStyle="1">
    <w:name w:val="Standard"/>
    <w:qFormat/>
    <w:rsid w:val="000f5d8b"/>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Style37" w:customStyle="1">
    <w:name w:val="ОСНОВНИЙ"/>
    <w:basedOn w:val="Normal"/>
    <w:qFormat/>
    <w:rsid w:val="00eb3f7d"/>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paragraph" w:styleId="NoSpacing">
    <w:name w:val="No Spacing"/>
    <w:uiPriority w:val="1"/>
    <w:qFormat/>
    <w:rsid w:val="00a07afe"/>
    <w:pPr>
      <w:widowControl/>
      <w:suppressAutoHyphens w:val="true"/>
      <w:bidi w:val="0"/>
      <w:spacing w:before="0" w:after="0"/>
      <w:jc w:val="left"/>
    </w:pPr>
    <w:rPr>
      <w:rFonts w:ascii="Calibri" w:hAnsi="Calibri" w:eastAsia="Calibri" w:cs="Calibri"/>
      <w:color w:val="auto"/>
      <w:kern w:val="0"/>
      <w:sz w:val="22"/>
      <w:szCs w:val="22"/>
      <w:lang w:val="uk-UA" w:eastAsia="uk-UA" w:bidi="ar-SA"/>
    </w:rPr>
  </w:style>
  <w:style w:type="paragraph" w:styleId="Caption">
    <w:name w:val="caption"/>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16" w:customStyle="1">
    <w:name w:val="Назва об'єкта1"/>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44" w:customStyle="1">
    <w:name w:val="Название объекта4"/>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34" w:customStyle="1">
    <w:name w:val="Название объекта3"/>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24" w:customStyle="1">
    <w:name w:val="Название объекта2"/>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17" w:customStyle="1">
    <w:name w:val="Название объекта1"/>
    <w:basedOn w:val="Normal"/>
    <w:qFormat/>
    <w:rsid w:val="00b04b86"/>
    <w:pPr>
      <w:suppressLineNumbers/>
      <w:spacing w:lineRule="auto" w:line="240" w:before="120" w:after="120"/>
    </w:pPr>
    <w:rPr>
      <w:rFonts w:ascii="Times New Roman" w:hAnsi="Times New Roman" w:eastAsia="Times New Roman" w:cs="Lohit Devanagari"/>
      <w:i/>
      <w:iCs/>
      <w:sz w:val="24"/>
      <w:szCs w:val="24"/>
      <w:lang w:val="ru-RU" w:eastAsia="zh-CN"/>
    </w:rPr>
  </w:style>
  <w:style w:type="paragraph" w:styleId="Style38" w:customStyle="1">
    <w:name w:val="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11" w:customStyle="1">
    <w:name w:val="Основной текст 21"/>
    <w:basedOn w:val="Normal"/>
    <w:qFormat/>
    <w:rsid w:val="00b04b86"/>
    <w:pPr>
      <w:tabs>
        <w:tab w:val="clear" w:pos="720"/>
        <w:tab w:val="left" w:pos="0" w:leader="none"/>
        <w:tab w:val="center" w:pos="4153" w:leader="none"/>
        <w:tab w:val="right" w:pos="8306" w:leader="none"/>
      </w:tabs>
      <w:spacing w:lineRule="auto" w:line="240" w:before="0" w:after="0"/>
      <w:jc w:val="both"/>
    </w:pPr>
    <w:rPr>
      <w:rFonts w:ascii="Times New Roman" w:hAnsi="Times New Roman" w:eastAsia="Times New Roman" w:cs="Times New Roman"/>
      <w:lang w:eastAsia="zh-CN"/>
    </w:rPr>
  </w:style>
  <w:style w:type="paragraph" w:styleId="Style39" w:customStyle="1">
    <w:name w:val="Footnote Text"/>
    <w:basedOn w:val="Normal"/>
    <w:link w:val="Style20"/>
    <w:rsid w:val="00b04b86"/>
    <w:pPr>
      <w:spacing w:lineRule="auto" w:line="240" w:before="0" w:after="0"/>
    </w:pPr>
    <w:rPr>
      <w:rFonts w:ascii="Times New Roman CYR" w:hAnsi="Times New Roman CYR" w:eastAsia="Times New Roman" w:cs="Times New Roman CYR"/>
      <w:sz w:val="20"/>
      <w:szCs w:val="20"/>
      <w:lang w:val="ru-RU" w:eastAsia="zh-CN"/>
    </w:rPr>
  </w:style>
  <w:style w:type="paragraph" w:styleId="18" w:customStyle="1">
    <w:name w:val="Обычный (веб)1"/>
    <w:basedOn w:val="Normal"/>
    <w:qFormat/>
    <w:rsid w:val="00b04b86"/>
    <w:pPr>
      <w:spacing w:lineRule="auto" w:line="240" w:before="280" w:after="280"/>
    </w:pPr>
    <w:rPr>
      <w:rFonts w:ascii="Times New Roman" w:hAnsi="Times New Roman" w:eastAsia="Times New Roman" w:cs="Times New Roman"/>
      <w:sz w:val="24"/>
      <w:szCs w:val="24"/>
      <w:lang w:val="ru-RU" w:eastAsia="zh-CN"/>
    </w:rPr>
  </w:style>
  <w:style w:type="paragraph" w:styleId="A" w:customStyle="1">
    <w:name w:val="a"/>
    <w:basedOn w:val="Normal"/>
    <w:qFormat/>
    <w:rsid w:val="00b04b86"/>
    <w:pPr>
      <w:spacing w:lineRule="auto" w:line="240" w:before="280" w:after="280"/>
    </w:pPr>
    <w:rPr>
      <w:rFonts w:ascii="Times New Roman CYR" w:hAnsi="Times New Roman CYR" w:eastAsia="Times New Roman" w:cs="Times New Roman CYR"/>
      <w:color w:val="000000"/>
      <w:sz w:val="24"/>
      <w:szCs w:val="24"/>
      <w:lang w:val="ru-RU" w:eastAsia="zh-CN"/>
    </w:rPr>
  </w:style>
  <w:style w:type="paragraph" w:styleId="Style40" w:customStyle="1">
    <w:name w:val="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9" w:customStyle="1">
    <w:name w:val="Текст выноски1"/>
    <w:basedOn w:val="Normal"/>
    <w:qFormat/>
    <w:rsid w:val="00b04b86"/>
    <w:pPr>
      <w:spacing w:lineRule="auto" w:line="240" w:before="0" w:after="0"/>
    </w:pPr>
    <w:rPr>
      <w:rFonts w:ascii="Tahoma" w:hAnsi="Tahoma" w:cs="Tahoma"/>
      <w:sz w:val="16"/>
      <w:szCs w:val="16"/>
      <w:lang w:eastAsia="zh-CN"/>
    </w:rPr>
  </w:style>
  <w:style w:type="paragraph" w:styleId="25" w:customStyle="1">
    <w:name w:val="Абзац списка2"/>
    <w:basedOn w:val="Normal"/>
    <w:qFormat/>
    <w:rsid w:val="00b04b86"/>
    <w:pPr>
      <w:spacing w:lineRule="auto" w:line="276" w:before="0" w:after="200"/>
      <w:ind w:left="720" w:hanging="0"/>
      <w:contextualSpacing/>
    </w:pPr>
    <w:rPr>
      <w:lang w:eastAsia="zh-CN"/>
    </w:rPr>
  </w:style>
  <w:style w:type="paragraph" w:styleId="26" w:customStyle="1">
    <w:name w:val="Без интервала2"/>
    <w:qFormat/>
    <w:rsid w:val="00b04b86"/>
    <w:pPr>
      <w:widowControl/>
      <w:suppressAutoHyphens w:val="true"/>
      <w:bidi w:val="0"/>
      <w:spacing w:before="0" w:after="0"/>
      <w:jc w:val="left"/>
    </w:pPr>
    <w:rPr>
      <w:rFonts w:ascii="Calibri" w:hAnsi="Calibri" w:eastAsia="Times New Roman" w:cs="Calibri"/>
      <w:color w:val="auto"/>
      <w:kern w:val="0"/>
      <w:sz w:val="20"/>
      <w:szCs w:val="20"/>
      <w:lang w:val="uk-UA" w:eastAsia="zh-CN" w:bidi="ar-SA"/>
    </w:rPr>
  </w:style>
  <w:style w:type="paragraph" w:styleId="HTML1" w:customStyle="1">
    <w:name w:val="Стандартный HTML1"/>
    <w:basedOn w:val="Normal"/>
    <w:qFormat/>
    <w:rsid w:val="00b04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18"/>
      <w:szCs w:val="18"/>
      <w:lang w:val="ru-RU" w:eastAsia="zh-CN"/>
    </w:rPr>
  </w:style>
  <w:style w:type="paragraph" w:styleId="111" w:customStyle="1">
    <w:name w:val="Знак Знак1 Знак Знак Знак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0" w:customStyle="1">
    <w:name w:val="Знак Знак1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1" w:customStyle="1">
    <w:name w:val="Знак Знак Знак Знак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b04b86"/>
    <w:pPr>
      <w:widowControl w:val="false"/>
      <w:spacing w:lineRule="auto" w:line="480" w:before="0" w:after="120"/>
      <w:ind w:left="283" w:hanging="0"/>
    </w:pPr>
    <w:rPr>
      <w:rFonts w:ascii="Times New Roman CYR" w:hAnsi="Times New Roman CYR" w:eastAsia="Times New Roman" w:cs="Times New Roman CYR"/>
      <w:sz w:val="24"/>
      <w:szCs w:val="24"/>
      <w:lang w:val="ru-RU" w:eastAsia="zh-CN"/>
    </w:rPr>
  </w:style>
  <w:style w:type="paragraph" w:styleId="131" w:customStyle="1">
    <w:name w:val="Знак Знак1 Знак3"/>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2" w:customStyle="1">
    <w:name w:val="Знак Знак1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2">
    <w:name w:val="Body Text Indent"/>
    <w:basedOn w:val="Normal"/>
    <w:link w:val="Style22"/>
    <w:rsid w:val="00b04b86"/>
    <w:pPr>
      <w:widowControl w:val="false"/>
      <w:spacing w:lineRule="auto" w:line="240" w:before="0" w:after="120"/>
      <w:ind w:left="283" w:hanging="0"/>
    </w:pPr>
    <w:rPr>
      <w:rFonts w:ascii="Times New Roman CYR" w:hAnsi="Times New Roman CYR" w:eastAsia="Times New Roman" w:cs="Times New Roman CYR"/>
      <w:sz w:val="24"/>
      <w:szCs w:val="24"/>
      <w:lang w:val="ru-RU" w:eastAsia="zh-CN"/>
    </w:rPr>
  </w:style>
  <w:style w:type="paragraph" w:styleId="35" w:customStyle="1">
    <w:name w:val="Знак Знак Знак Знак Знак Знак Знак Знак3"/>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3" w:customStyle="1">
    <w:name w:val="Знак Знак Знак1 Знак Знак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3" w:customStyle="1">
    <w:name w:val="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4" w:customStyle="1">
    <w:name w:val="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32" w:customStyle="1">
    <w:name w:val="Знак Знак1 Знак Знак Знак Знак3"/>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7" w:customStyle="1">
    <w:name w:val="Знак Знак Знак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8" w:customStyle="1">
    <w:name w:val="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4" w:customStyle="1">
    <w:name w:val="Абзац списка1"/>
    <w:basedOn w:val="Normal"/>
    <w:qFormat/>
    <w:rsid w:val="00b04b86"/>
    <w:pPr>
      <w:spacing w:lineRule="auto" w:line="276" w:before="0" w:after="200"/>
      <w:ind w:left="720" w:hanging="0"/>
      <w:contextualSpacing/>
    </w:pPr>
    <w:rPr>
      <w:rFonts w:eastAsia="Times New Roman"/>
      <w:lang w:eastAsia="zh-CN"/>
    </w:rPr>
  </w:style>
  <w:style w:type="paragraph" w:styleId="115" w:customStyle="1">
    <w:name w:val="Знак Знак1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6" w:customStyle="1">
    <w:name w:val="Знак Знак Знак Знак Знак Знак Знак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Xl65" w:customStyle="1">
    <w:name w:val="xl65"/>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66" w:customStyle="1">
    <w:name w:val="xl66"/>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67" w:customStyle="1">
    <w:name w:val="xl67"/>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pPr>
    <w:rPr>
      <w:rFonts w:ascii="Times New Roman" w:hAnsi="Times New Roman" w:eastAsia="Times New Roman" w:cs="Times New Roman"/>
      <w:sz w:val="24"/>
      <w:szCs w:val="24"/>
      <w:lang w:eastAsia="zh-CN"/>
    </w:rPr>
  </w:style>
  <w:style w:type="paragraph" w:styleId="Xl68" w:customStyle="1">
    <w:name w:val="xl68"/>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69" w:customStyle="1">
    <w:name w:val="xl69"/>
    <w:basedOn w:val="Normal"/>
    <w:qFormat/>
    <w:rsid w:val="00b04b86"/>
    <w:pP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0" w:customStyle="1">
    <w:name w:val="xl70"/>
    <w:basedOn w:val="Normal"/>
    <w:qFormat/>
    <w:rsid w:val="00b04b86"/>
    <w:pP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71" w:customStyle="1">
    <w:name w:val="xl71"/>
    <w:basedOn w:val="Normal"/>
    <w:qFormat/>
    <w:rsid w:val="00b04b86"/>
    <w:pPr>
      <w:pBdr>
        <w:top w:val="single" w:sz="4" w:space="0" w:color="000000"/>
        <w:bottom w:val="single" w:sz="4" w:space="0" w:color="000000"/>
        <w:right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2" w:customStyle="1">
    <w:name w:val="xl72"/>
    <w:basedOn w:val="Normal"/>
    <w:qFormat/>
    <w:rsid w:val="00b04b86"/>
    <w:pPr>
      <w:spacing w:lineRule="auto" w:line="240" w:before="280" w:after="280"/>
      <w:jc w:val="center"/>
    </w:pPr>
    <w:rPr>
      <w:rFonts w:ascii="Times New Roman" w:hAnsi="Times New Roman" w:eastAsia="Times New Roman" w:cs="Times New Roman"/>
      <w:b/>
      <w:bCs/>
      <w:sz w:val="24"/>
      <w:szCs w:val="24"/>
      <w:lang w:eastAsia="zh-CN"/>
    </w:rPr>
  </w:style>
  <w:style w:type="paragraph" w:styleId="Xl73" w:customStyle="1">
    <w:name w:val="xl73"/>
    <w:basedOn w:val="Normal"/>
    <w:qFormat/>
    <w:rsid w:val="00b04b86"/>
    <w:pPr>
      <w:pBdr>
        <w:top w:val="single" w:sz="4" w:space="0" w:color="000000"/>
        <w:left w:val="single" w:sz="4" w:space="0" w:color="000000"/>
        <w:bottom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4" w:customStyle="1">
    <w:name w:val="xl74"/>
    <w:basedOn w:val="Normal"/>
    <w:qFormat/>
    <w:rsid w:val="00b04b86"/>
    <w:pPr>
      <w:pBdr>
        <w:top w:val="single" w:sz="4" w:space="0" w:color="000000"/>
        <w:bottom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5" w:customStyle="1">
    <w:name w:val="xl75"/>
    <w:basedOn w:val="Normal"/>
    <w:qFormat/>
    <w:rsid w:val="00b04b86"/>
    <w:pPr>
      <w:pBdr>
        <w:bottom w:val="single" w:sz="4" w:space="0" w:color="000000"/>
      </w:pBdr>
      <w:spacing w:lineRule="auto" w:line="240" w:before="280" w:after="280"/>
      <w:jc w:val="center"/>
    </w:pPr>
    <w:rPr>
      <w:rFonts w:ascii="Times New Roman" w:hAnsi="Times New Roman" w:eastAsia="Times New Roman" w:cs="Times New Roman"/>
      <w:b/>
      <w:bCs/>
      <w:sz w:val="24"/>
      <w:szCs w:val="24"/>
      <w:lang w:eastAsia="zh-CN"/>
    </w:rPr>
  </w:style>
  <w:style w:type="paragraph" w:styleId="Xl76" w:customStyle="1">
    <w:name w:val="xl76"/>
    <w:basedOn w:val="Normal"/>
    <w:qFormat/>
    <w:rsid w:val="00b04b86"/>
    <w:pPr>
      <w:pBdr>
        <w:top w:val="single" w:sz="4" w:space="0" w:color="000000"/>
        <w:left w:val="single" w:sz="4" w:space="0" w:color="000000"/>
        <w:bottom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7" w:customStyle="1">
    <w:name w:val="xl77"/>
    <w:basedOn w:val="Normal"/>
    <w:qFormat/>
    <w:rsid w:val="00b04b86"/>
    <w:pPr>
      <w:pBdr>
        <w:top w:val="single" w:sz="4" w:space="0" w:color="000000"/>
        <w:bottom w:val="single" w:sz="4" w:space="0" w:color="000000"/>
      </w:pBdr>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8" w:customStyle="1">
    <w:name w:val="xl78"/>
    <w:basedOn w:val="Normal"/>
    <w:qFormat/>
    <w:rsid w:val="00b04b86"/>
    <w:pPr>
      <w:pBdr>
        <w:top w:val="single" w:sz="4" w:space="0" w:color="000000"/>
        <w:bottom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9" w:customStyle="1">
    <w:name w:val="xl79"/>
    <w:basedOn w:val="Normal"/>
    <w:qFormat/>
    <w:rsid w:val="00b04b86"/>
    <w:pPr>
      <w:pBdr>
        <w:top w:val="single" w:sz="4" w:space="0" w:color="000000"/>
        <w:left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0" w:customStyle="1">
    <w:name w:val="xl80"/>
    <w:basedOn w:val="Normal"/>
    <w:qFormat/>
    <w:rsid w:val="00b04b86"/>
    <w:pPr>
      <w:pBdr>
        <w:left w:val="single" w:sz="4" w:space="0" w:color="000000"/>
        <w:bottom w:val="single" w:sz="4" w:space="0" w:color="000000"/>
        <w:right w:val="single" w:sz="4" w:space="0" w:color="000000"/>
      </w:pBdr>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1" w:customStyle="1">
    <w:name w:val="xl81"/>
    <w:basedOn w:val="Normal"/>
    <w:qFormat/>
    <w:rsid w:val="00b04b86"/>
    <w:pPr>
      <w:pBdr>
        <w:top w:val="single" w:sz="4" w:space="0" w:color="000000"/>
        <w:left w:val="single" w:sz="4" w:space="0" w:color="000000"/>
        <w:bottom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2" w:customStyle="1">
    <w:name w:val="xl82"/>
    <w:basedOn w:val="Normal"/>
    <w:qFormat/>
    <w:rsid w:val="00b04b86"/>
    <w:pPr>
      <w:pBdr>
        <w:top w:val="single" w:sz="4" w:space="0" w:color="000000"/>
        <w:bottom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3" w:customStyle="1">
    <w:name w:val="xl83"/>
    <w:basedOn w:val="Normal"/>
    <w:qFormat/>
    <w:rsid w:val="00b04b86"/>
    <w:pPr>
      <w:pBdr>
        <w:top w:val="single" w:sz="4" w:space="0" w:color="000000"/>
        <w:bottom w:val="single" w:sz="4" w:space="0" w:color="000000"/>
        <w:right w:val="single" w:sz="4" w:space="0" w:color="000000"/>
      </w:pBdr>
      <w:spacing w:lineRule="auto" w:line="240" w:before="280" w:after="280"/>
      <w:jc w:val="center"/>
    </w:pPr>
    <w:rPr>
      <w:rFonts w:ascii="Times New Roman" w:hAnsi="Times New Roman" w:eastAsia="Times New Roman" w:cs="Times New Roman"/>
      <w:color w:val="000000"/>
      <w:sz w:val="20"/>
      <w:szCs w:val="20"/>
      <w:lang w:eastAsia="zh-CN"/>
    </w:rPr>
  </w:style>
  <w:style w:type="paragraph" w:styleId="121" w:customStyle="1">
    <w:name w:val="Знак Знак1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29" w:customStyle="1">
    <w:name w:val="Знак Знак Знак Знак Знак Знак Знак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22" w:customStyle="1">
    <w:name w:val="Знак Знак1 Знак Знак Знак Знак2"/>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7" w:customStyle="1">
    <w:name w:val="Знак Знак Знак 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8" w:customStyle="1">
    <w:name w:val="Знак1"/>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119" w:customStyle="1">
    <w:name w:val="Без интервала1"/>
    <w:qFormat/>
    <w:rsid w:val="00b04b86"/>
    <w:pPr>
      <w:widowControl/>
      <w:suppressAutoHyphens w:val="true"/>
      <w:bidi w:val="0"/>
      <w:spacing w:before="0" w:after="0"/>
      <w:jc w:val="left"/>
    </w:pPr>
    <w:rPr>
      <w:rFonts w:ascii="Calibri" w:hAnsi="Calibri" w:eastAsia="Times New Roman" w:cs="Calibri"/>
      <w:color w:val="auto"/>
      <w:kern w:val="0"/>
      <w:sz w:val="22"/>
      <w:szCs w:val="22"/>
      <w:lang w:val="uk-UA" w:eastAsia="zh-CN" w:bidi="ar-SA"/>
    </w:rPr>
  </w:style>
  <w:style w:type="paragraph" w:styleId="Font5" w:customStyle="1">
    <w:name w:val="font5"/>
    <w:basedOn w:val="Normal"/>
    <w:qFormat/>
    <w:rsid w:val="00b04b86"/>
    <w:pPr>
      <w:spacing w:lineRule="auto" w:line="240" w:before="280" w:after="280"/>
    </w:pPr>
    <w:rPr>
      <w:rFonts w:ascii="Arial" w:hAnsi="Arial" w:eastAsia="Times New Roman" w:cs="Arial"/>
      <w:color w:val="333333"/>
      <w:sz w:val="24"/>
      <w:szCs w:val="24"/>
      <w:lang w:val="ru-RU" w:eastAsia="zh-CN"/>
    </w:rPr>
  </w:style>
  <w:style w:type="paragraph" w:styleId="Xl22" w:customStyle="1">
    <w:name w:val="xl22"/>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textAlignment w:val="top"/>
    </w:pPr>
    <w:rPr>
      <w:rFonts w:ascii="Arial" w:hAnsi="Arial" w:eastAsia="Times New Roman" w:cs="Arial"/>
      <w:sz w:val="24"/>
      <w:szCs w:val="24"/>
      <w:lang w:val="ru-RU" w:eastAsia="zh-CN"/>
    </w:rPr>
  </w:style>
  <w:style w:type="paragraph" w:styleId="Xl23" w:customStyle="1">
    <w:name w:val="xl23"/>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sz w:val="24"/>
      <w:szCs w:val="24"/>
      <w:lang w:val="ru-RU" w:eastAsia="zh-CN"/>
    </w:rPr>
  </w:style>
  <w:style w:type="paragraph" w:styleId="Xl24" w:customStyle="1">
    <w:name w:val="xl24"/>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textAlignment w:val="top"/>
    </w:pPr>
    <w:rPr>
      <w:rFonts w:ascii="Arial" w:hAnsi="Arial" w:eastAsia="Times New Roman" w:cs="Arial"/>
      <w:sz w:val="24"/>
      <w:szCs w:val="24"/>
      <w:lang w:val="ru-RU" w:eastAsia="zh-CN"/>
    </w:rPr>
  </w:style>
  <w:style w:type="paragraph" w:styleId="Xl25" w:customStyle="1">
    <w:name w:val="xl25"/>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sz w:val="24"/>
      <w:szCs w:val="24"/>
      <w:lang w:val="ru-RU" w:eastAsia="zh-CN"/>
    </w:rPr>
  </w:style>
  <w:style w:type="paragraph" w:styleId="Xl26" w:customStyle="1">
    <w:name w:val="xl26"/>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27" w:customStyle="1">
    <w:name w:val="xl27"/>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right"/>
      <w:textAlignment w:val="top"/>
    </w:pPr>
    <w:rPr>
      <w:rFonts w:ascii="Arial" w:hAnsi="Arial" w:eastAsia="Times New Roman" w:cs="Arial"/>
      <w:sz w:val="24"/>
      <w:szCs w:val="24"/>
      <w:lang w:val="ru-RU" w:eastAsia="zh-CN"/>
    </w:rPr>
  </w:style>
  <w:style w:type="paragraph" w:styleId="Xl28" w:customStyle="1">
    <w:name w:val="xl28"/>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sz w:val="24"/>
      <w:szCs w:val="24"/>
      <w:lang w:val="ru-RU" w:eastAsia="zh-CN"/>
    </w:rPr>
  </w:style>
  <w:style w:type="paragraph" w:styleId="Xl29" w:customStyle="1">
    <w:name w:val="xl29"/>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sz w:val="24"/>
      <w:szCs w:val="24"/>
      <w:lang w:val="ru-RU" w:eastAsia="zh-CN"/>
    </w:rPr>
  </w:style>
  <w:style w:type="paragraph" w:styleId="Xl30" w:customStyle="1">
    <w:name w:val="xl30"/>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31" w:customStyle="1">
    <w:name w:val="xl31"/>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sz w:val="24"/>
      <w:szCs w:val="24"/>
      <w:lang w:val="ru-RU" w:eastAsia="zh-CN"/>
    </w:rPr>
  </w:style>
  <w:style w:type="paragraph" w:styleId="Xl32" w:customStyle="1">
    <w:name w:val="xl32"/>
    <w:basedOn w:val="Normal"/>
    <w:qFormat/>
    <w:rsid w:val="00b04b86"/>
    <w:pPr>
      <w:pBdr>
        <w:top w:val="single" w:sz="4" w:space="0" w:color="000000"/>
        <w:left w:val="single" w:sz="4" w:space="0" w:color="000000"/>
        <w:bottom w:val="single" w:sz="4" w:space="0" w:color="000000"/>
        <w:right w:val="single" w:sz="4" w:space="0" w:color="000000"/>
      </w:pBdr>
      <w:spacing w:lineRule="auto" w:line="240" w:before="280" w:after="280"/>
      <w:jc w:val="center"/>
      <w:textAlignment w:val="top"/>
    </w:pPr>
    <w:rPr>
      <w:rFonts w:ascii="Arial" w:hAnsi="Arial" w:eastAsia="Times New Roman" w:cs="Arial"/>
      <w:b/>
      <w:bCs/>
      <w:i/>
      <w:iCs/>
      <w:sz w:val="24"/>
      <w:szCs w:val="24"/>
      <w:lang w:val="ru-RU" w:eastAsia="zh-CN"/>
    </w:rPr>
  </w:style>
  <w:style w:type="paragraph" w:styleId="120" w:customStyle="1">
    <w:name w:val="Рецензия1"/>
    <w:qFormat/>
    <w:rsid w:val="00b04b86"/>
    <w:pPr>
      <w:widowControl/>
      <w:suppressAutoHyphens w:val="true"/>
      <w:bidi w:val="0"/>
      <w:spacing w:before="0" w:after="0"/>
      <w:jc w:val="left"/>
    </w:pPr>
    <w:rPr>
      <w:rFonts w:ascii="Calibri" w:hAnsi="Calibri" w:eastAsia="Calibri" w:cs="Calibri"/>
      <w:color w:val="auto"/>
      <w:kern w:val="0"/>
      <w:sz w:val="22"/>
      <w:szCs w:val="22"/>
      <w:lang w:val="uk-UA" w:eastAsia="zh-CN" w:bidi="ar-SA"/>
    </w:rPr>
  </w:style>
  <w:style w:type="paragraph" w:styleId="LONormal" w:customStyle="1">
    <w:name w:val="LO-Normal"/>
    <w:qFormat/>
    <w:rsid w:val="00b04b86"/>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Style45" w:customStyle="1">
    <w:name w:val="Знак Знак Знак Знак Знак"/>
    <w:basedOn w:val="Normal"/>
    <w:qFormat/>
    <w:rsid w:val="00b04b86"/>
    <w:pPr>
      <w:spacing w:lineRule="auto" w:line="240" w:before="0" w:after="0"/>
    </w:pPr>
    <w:rPr>
      <w:rFonts w:ascii="Verdana" w:hAnsi="Verdana" w:eastAsia="Times New Roman" w:cs="Verdana"/>
      <w:sz w:val="20"/>
      <w:szCs w:val="20"/>
      <w:lang w:val="en-US" w:eastAsia="zh-CN"/>
    </w:rPr>
  </w:style>
  <w:style w:type="paragraph" w:styleId="Style46" w:customStyle="1">
    <w:name w:val="Вміст таблиці"/>
    <w:basedOn w:val="Normal"/>
    <w:qFormat/>
    <w:rsid w:val="00b04b86"/>
    <w:pPr>
      <w:suppressLineNumbers/>
      <w:spacing w:lineRule="auto" w:line="240" w:before="0" w:after="0"/>
    </w:pPr>
    <w:rPr>
      <w:rFonts w:ascii="Times New Roman" w:hAnsi="Times New Roman" w:eastAsia="Times New Roman" w:cs="Times New Roman"/>
      <w:sz w:val="24"/>
      <w:szCs w:val="24"/>
      <w:lang w:val="ru-RU" w:eastAsia="zh-CN"/>
    </w:rPr>
  </w:style>
  <w:style w:type="paragraph" w:styleId="Style47" w:customStyle="1">
    <w:name w:val="Заголовок таблиці"/>
    <w:basedOn w:val="Style46"/>
    <w:qFormat/>
    <w:rsid w:val="00b04b86"/>
    <w:pPr>
      <w:jc w:val="center"/>
    </w:pPr>
    <w:rPr>
      <w:b/>
      <w:bCs/>
    </w:rPr>
  </w:style>
  <w:style w:type="paragraph" w:styleId="Style48" w:customStyle="1">
    <w:name w:val="Вміст кадру"/>
    <w:basedOn w:val="Normal"/>
    <w:qFormat/>
    <w:rsid w:val="00b04b86"/>
    <w:pPr>
      <w:spacing w:lineRule="auto" w:line="240" w:before="0" w:after="0"/>
    </w:pPr>
    <w:rPr>
      <w:rFonts w:ascii="Times New Roman" w:hAnsi="Times New Roman" w:eastAsia="Times New Roman" w:cs="Times New Roman"/>
      <w:sz w:val="24"/>
      <w:szCs w:val="24"/>
      <w:lang w:val="ru-RU" w:eastAsia="zh-CN"/>
    </w:rPr>
  </w:style>
  <w:style w:type="paragraph" w:styleId="Default" w:customStyle="1">
    <w:name w:val="Default"/>
    <w:qFormat/>
    <w:rsid w:val="00b04b86"/>
    <w:pPr>
      <w:widowControl/>
      <w:suppressAutoHyphens w:val="true"/>
      <w:bidi w:val="0"/>
      <w:spacing w:before="0" w:after="0"/>
      <w:jc w:val="left"/>
    </w:pPr>
    <w:rPr>
      <w:rFonts w:ascii="Helvetica" w:hAnsi="Helvetica" w:eastAsia="Calibri" w:cs="Helvetica"/>
      <w:color w:val="000000"/>
      <w:kern w:val="0"/>
      <w:sz w:val="24"/>
      <w:szCs w:val="24"/>
      <w:lang w:val="uk-UA" w:eastAsia="zh-CN" w:bidi="hi-IN"/>
    </w:rPr>
  </w:style>
  <w:style w:type="paragraph" w:styleId="Style49" w:customStyle="1">
    <w:name w:val="Текст у вказаному форматі"/>
    <w:basedOn w:val="Normal"/>
    <w:qFormat/>
    <w:rsid w:val="00b04b86"/>
    <w:pPr>
      <w:spacing w:lineRule="auto" w:line="240" w:before="0" w:after="0"/>
    </w:pPr>
    <w:rPr>
      <w:rFonts w:ascii="Liberation Mono" w:hAnsi="Liberation Mono" w:eastAsia="Liberation Mono" w:cs="Liberation Mono"/>
      <w:sz w:val="20"/>
      <w:szCs w:val="20"/>
      <w:lang w:val="ru-RU" w:eastAsia="zh-CN"/>
    </w:rPr>
  </w:style>
  <w:style w:type="paragraph" w:styleId="36" w:customStyle="1">
    <w:name w:val="Без интервала3"/>
    <w:qFormat/>
    <w:rsid w:val="00b04b86"/>
    <w:pPr>
      <w:widowControl/>
      <w:suppressAutoHyphens w:val="true"/>
      <w:bidi w:val="0"/>
      <w:spacing w:before="0" w:after="0"/>
      <w:jc w:val="left"/>
    </w:pPr>
    <w:rPr>
      <w:rFonts w:ascii="Liberation Serif" w:hAnsi="Liberation Serif" w:eastAsia="Noto Serif CJK SC" w:cs="Lohit Devanagari"/>
      <w:color w:val="auto"/>
      <w:kern w:val="0"/>
      <w:sz w:val="24"/>
      <w:szCs w:val="24"/>
      <w:lang w:val="uk-UA" w:eastAsia="zh-CN" w:bidi="hi-IN"/>
    </w:rPr>
  </w:style>
  <w:style w:type="paragraph" w:styleId="123" w:customStyle="1">
    <w:name w:val="Без інтервалів1"/>
    <w:qFormat/>
    <w:rsid w:val="00b04b86"/>
    <w:pPr>
      <w:widowControl/>
      <w:suppressAutoHyphens w:val="true"/>
      <w:bidi w:val="0"/>
      <w:spacing w:before="0" w:after="0"/>
      <w:jc w:val="left"/>
    </w:pPr>
    <w:rPr>
      <w:rFonts w:ascii="Calibri" w:hAnsi="Calibri" w:eastAsia="Times New Roman" w:cs="Calibri"/>
      <w:color w:val="00000A"/>
      <w:kern w:val="0"/>
      <w:sz w:val="24"/>
      <w:szCs w:val="22"/>
      <w:lang w:val="ru-RU" w:eastAsia="ru-RU" w:bidi="ar-SA"/>
    </w:rPr>
  </w:style>
  <w:style w:type="paragraph" w:styleId="124" w:customStyle="1">
    <w:name w:val="Обычный1"/>
    <w:qFormat/>
    <w:rsid w:val="00ac218b"/>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Textbody" w:customStyle="1">
    <w:name w:val="Text body"/>
    <w:basedOn w:val="Standard"/>
    <w:link w:val="Style19"/>
    <w:qFormat/>
    <w:rsid w:val="00ac218b"/>
    <w:pPr>
      <w:widowControl/>
      <w:spacing w:lineRule="auto" w:line="276" w:before="0" w:after="140"/>
    </w:pPr>
    <w:rPr>
      <w:rFonts w:eastAsia="Noto Serif CJK SC" w:cs="Lohit Devanagari"/>
    </w:rPr>
  </w:style>
  <w:style w:type="paragraph" w:styleId="Western" w:customStyle="1">
    <w:name w:val="western"/>
    <w:basedOn w:val="Normal"/>
    <w:qFormat/>
    <w:rsid w:val="00487d53"/>
    <w:pPr>
      <w:suppressAutoHyphens w:val="false"/>
      <w:spacing w:lineRule="auto" w:line="240" w:beforeAutospacing="1" w:after="119"/>
      <w:jc w:val="both"/>
    </w:pPr>
    <w:rPr>
      <w:rFonts w:ascii="Arial" w:hAnsi="Arial" w:eastAsia="Times New Roman" w:cs="Times New Roman"/>
      <w:color w:val="000000"/>
      <w:sz w:val="20"/>
      <w:szCs w:val="20"/>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lang w:val="uk-UA"/>
    </w:rPr>
  </w:style>
  <w:style w:type="paragraph" w:styleId="210">
    <w:name w:val="Абзац списку2"/>
    <w:basedOn w:val="Normal"/>
    <w:qFormat/>
    <w:pPr>
      <w:spacing w:lineRule="auto" w:line="240" w:before="0" w:after="0"/>
      <w:ind w:left="720" w:firstLine="567"/>
      <w:contextualSpacing/>
      <w:jc w:val="both"/>
    </w:pPr>
    <w:rPr>
      <w:rFonts w:ascii="Times New Roman" w:hAnsi="Times New Roman" w:eastAsia="Times New Roman" w:cs="Times New Roman"/>
      <w:sz w:val="24"/>
    </w:rPr>
  </w:style>
  <w:style w:type="paragraph" w:styleId="Style51">
    <w:name w:val="Текст выноски"/>
    <w:basedOn w:val="Normal"/>
    <w:qFormat/>
    <w:pPr/>
    <w:rPr>
      <w:rFonts w:ascii="Tahoma" w:hAnsi="Tahoma" w:cs="Tahoma"/>
      <w:sz w:val="16"/>
      <w:szCs w:val="16"/>
    </w:rPr>
  </w:style>
  <w:style w:type="paragraph" w:styleId="Style52">
    <w:name w:val="Название объекта"/>
    <w:basedOn w:val="Normal"/>
    <w:qFormat/>
    <w:pPr>
      <w:suppressLineNumbers/>
      <w:spacing w:before="120" w:after="120"/>
    </w:pPr>
    <w:rPr>
      <w:rFonts w:cs="Lohit Devanagari"/>
      <w:i/>
      <w:iCs/>
      <w:sz w:val="24"/>
      <w:szCs w:val="24"/>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807258"/>
  </w:style>
  <w:style w:type="numbering" w:styleId="WW8Num2" w:customStyle="1">
    <w:name w:val="WW8Num2"/>
    <w:qFormat/>
    <w:rsid w:val="00ac218b"/>
  </w:style>
  <w:style w:type="numbering" w:styleId="WW8Num3" w:customStyle="1">
    <w:name w:val="WW8Num3"/>
    <w:qFormat/>
    <w:rsid w:val="00ac218b"/>
  </w:style>
  <w:style w:type="numbering" w:styleId="WW8Num9">
    <w:name w:val="WW8Num9"/>
    <w:qFormat/>
  </w:style>
  <w:style w:type="numbering" w:styleId="WW8Num1">
    <w:name w:val="WW8Num1"/>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1600fa"/>
    <w:tblPr>
      <w:tblCellMar>
        <w:top w:w="0" w:type="dxa"/>
        <w:left w:w="0" w:type="dxa"/>
        <w:bottom w:w="0" w:type="dxa"/>
        <w:right w:w="0" w:type="dxa"/>
      </w:tblCellMar>
    </w:tbl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fff">
    <w:name w:val="Table Grid"/>
    <w:basedOn w:val="a1"/>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4"/>
    <w:basedOn w:val="TableNormal1"/>
    <w:rsid w:val="001600fa"/>
    <w:tblPr>
      <w:tblStyleRowBandSize w:val="1"/>
      <w:tblStyleColBandSize w:val="1"/>
      <w:tblCellMar>
        <w:top w:w="0" w:type="dxa"/>
        <w:left w:w="108" w:type="dxa"/>
        <w:bottom w:w="0" w:type="dxa"/>
        <w:right w:w="108" w:type="dxa"/>
      </w:tblCellMar>
    </w:tblPr>
  </w:style>
  <w:style w:type="table" w:customStyle="1" w:styleId="35">
    <w:name w:val="3"/>
    <w:basedOn w:val="TableNormal1"/>
    <w:rsid w:val="001600fa"/>
    <w:tblPr>
      <w:tblStyleRowBandSize w:val="1"/>
      <w:tblStyleColBandSize w:val="1"/>
      <w:tblCellMar>
        <w:top w:w="0" w:type="dxa"/>
        <w:left w:w="108" w:type="dxa"/>
        <w:bottom w:w="0" w:type="dxa"/>
        <w:right w:w="108" w:type="dxa"/>
      </w:tblCellMar>
    </w:tblPr>
  </w:style>
  <w:style w:type="table" w:customStyle="1" w:styleId="28">
    <w:name w:val="2"/>
    <w:basedOn w:val="TableNormal2"/>
    <w:rsid w:val="001600fa"/>
    <w:tblPr>
      <w:tblStyleRowBandSize w:val="1"/>
      <w:tblStyleColBandSize w:val="1"/>
      <w:tblCellMar>
        <w:top w:w="0" w:type="dxa"/>
        <w:left w:w="108" w:type="dxa"/>
        <w:bottom w:w="0" w:type="dxa"/>
        <w:right w:w="108" w:type="dxa"/>
      </w:tblCellMar>
    </w:tblPr>
  </w:style>
  <w:style w:type="table" w:customStyle="1" w:styleId="1f4">
    <w:name w:val="1"/>
    <w:basedOn w:val="TableNormal3"/>
    <w:rsid w:val="001600fa"/>
    <w:tblPr>
      <w:tblStyleRowBandSize w:val="1"/>
      <w:tblStyleColBandSize w:val="1"/>
      <w:tblCellMar>
        <w:top w:w="0" w:type="dxa"/>
        <w:left w:w="108" w:type="dxa"/>
        <w:bottom w:w="0" w:type="dxa"/>
        <w:right w:w="108" w:type="dxa"/>
      </w:tblCellMar>
    </w:tblPr>
  </w:style>
  <w:style w:type="table" w:customStyle="1" w:styleId="1f5">
    <w:name w:val="Сетка таблицы1"/>
    <w:basedOn w:val="a1"/>
    <w:uiPriority w:val="59"/>
    <w:rsid w:val="00b842a7"/>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https://zakon.rada.gov.ua/laws/show/1644-18" TargetMode="External"/><Relationship Id="rId7" Type="http://schemas.openxmlformats.org/officeDocument/2006/relationships/hyperlink" Target="_blank" TargetMode="External"/><Relationship Id="rId8" Type="http://schemas.openxmlformats.org/officeDocument/2006/relationships/hyperlink" Target="_blank" TargetMode="External"/><Relationship Id="rId9" Type="http://schemas.openxmlformats.org/officeDocument/2006/relationships/hyperlink" Target="_blank" TargetMode="External"/><Relationship Id="rId10" Type="http://schemas.openxmlformats.org/officeDocument/2006/relationships/hyperlink" Target="https://zakon.rada.gov.ua/laws/show/2939-17" TargetMode="External"/><Relationship Id="rId11" Type="http://schemas.openxmlformats.org/officeDocument/2006/relationships/hyperlink" Target="https://radnuk.com.ua/pravova-baza/pro-zatverdzhennia-typovoi-antykoruptsijnoi-prohramy-iurydychnoi-osob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0F8A30BF-6F1F-4304-A666-198E64274F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Application>LibreOffice/7.3.7.2$Linux_X86_64 LibreOffice_project/30$Build-2</Application>
  <AppVersion>15.0000</AppVersion>
  <Pages>40</Pages>
  <Words>11979</Words>
  <Characters>81098</Characters>
  <CharactersWithSpaces>92789</CharactersWithSpaces>
  <Paragraphs>659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2023-06-22T07:04:00Z</dcterms:created>
  <dc:creator>userua12</dc:creator>
  <dc:description/>
  <dc:language>uk-UA</dc:language>
  <cp:lastModifiedBy/>
  <cp:lastPrinted>2023-06-27T13:29:00Z</cp:lastPrinted>
  <dcterms:modified xsi:type="dcterms:W3CDTF">2023-12-01T16:27:38Z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