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F6" w:rsidRDefault="001955F6" w:rsidP="001955F6">
      <w:pPr>
        <w:ind w:left="5660" w:firstLine="700"/>
        <w:jc w:val="right"/>
        <w:rPr>
          <w:color w:val="000000"/>
          <w:sz w:val="24"/>
          <w:szCs w:val="24"/>
          <w:lang w:val="ru-RU"/>
        </w:rPr>
      </w:pPr>
      <w:proofErr w:type="spellStart"/>
      <w:r w:rsidRPr="00657FEC">
        <w:rPr>
          <w:color w:val="000000"/>
          <w:sz w:val="24"/>
          <w:szCs w:val="24"/>
          <w:lang w:val="ru-RU"/>
        </w:rPr>
        <w:t>Додаток</w:t>
      </w:r>
      <w:proofErr w:type="spellEnd"/>
      <w:r w:rsidRPr="00657FEC">
        <w:rPr>
          <w:color w:val="000000"/>
          <w:sz w:val="24"/>
          <w:szCs w:val="24"/>
          <w:lang w:val="ru-RU"/>
        </w:rPr>
        <w:t xml:space="preserve"> №2</w:t>
      </w:r>
    </w:p>
    <w:p w:rsidR="001955F6" w:rsidRPr="003C5C3B" w:rsidRDefault="001955F6" w:rsidP="001955F6">
      <w:pPr>
        <w:ind w:left="5660" w:firstLine="700"/>
        <w:jc w:val="right"/>
        <w:rPr>
          <w:b/>
        </w:rPr>
      </w:pPr>
      <w:r w:rsidRPr="00657FEC">
        <w:rPr>
          <w:color w:val="000000"/>
          <w:sz w:val="24"/>
          <w:szCs w:val="24"/>
          <w:lang w:val="ru-RU"/>
        </w:rPr>
        <w:t xml:space="preserve"> </w:t>
      </w:r>
      <w:r w:rsidRPr="00FB6B59">
        <w:rPr>
          <w:b/>
          <w:iCs/>
        </w:rPr>
        <w:t>до тендерної документації</w:t>
      </w:r>
    </w:p>
    <w:p w:rsidR="001955F6" w:rsidRPr="00657FEC" w:rsidRDefault="001955F6" w:rsidP="001955F6">
      <w:pPr>
        <w:tabs>
          <w:tab w:val="left" w:pos="1072"/>
        </w:tabs>
        <w:jc w:val="center"/>
        <w:rPr>
          <w:b/>
          <w:bCs/>
          <w:sz w:val="24"/>
          <w:szCs w:val="24"/>
          <w:lang w:val="ru-RU"/>
        </w:rPr>
      </w:pPr>
    </w:p>
    <w:p w:rsidR="00232E97" w:rsidRDefault="00232E97">
      <w:pPr>
        <w:jc w:val="center"/>
        <w:rPr>
          <w:b/>
          <w:color w:val="000000"/>
          <w:sz w:val="24"/>
          <w:szCs w:val="24"/>
          <w:lang w:val="ru-RU"/>
        </w:rPr>
      </w:pPr>
    </w:p>
    <w:p w:rsidR="00232E97" w:rsidRDefault="00EF7036">
      <w:pPr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highlight w:val="white"/>
          <w:lang w:val="ru-RU"/>
        </w:rPr>
        <w:t>ТЕХНІЧНІ ВИМОГИ</w:t>
      </w:r>
    </w:p>
    <w:p w:rsidR="00232E97" w:rsidRDefault="00232E97">
      <w:pPr>
        <w:keepNext/>
        <w:jc w:val="center"/>
        <w:outlineLvl w:val="0"/>
        <w:rPr>
          <w:b/>
          <w:bCs/>
          <w:lang w:val="ru-RU"/>
        </w:rPr>
      </w:pPr>
    </w:p>
    <w:p w:rsidR="00232E97" w:rsidRPr="00DF1FB1" w:rsidRDefault="0019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bCs/>
          <w:shd w:val="clear" w:color="auto" w:fill="FFFFFF"/>
        </w:rPr>
        <w:t>«</w:t>
      </w:r>
      <w:r w:rsidRPr="007411CA">
        <w:rPr>
          <w:b/>
          <w:bCs/>
          <w:sz w:val="28"/>
          <w:szCs w:val="28"/>
          <w:shd w:val="clear" w:color="auto" w:fill="FFFFFF"/>
        </w:rPr>
        <w:t xml:space="preserve">код ДК 021:2015 – </w:t>
      </w:r>
      <w:r w:rsidR="00DF1FB1" w:rsidRPr="007411CA">
        <w:rPr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48820000-2</w:t>
      </w:r>
      <w:r w:rsidR="00DF1FB1" w:rsidRPr="007411CA">
        <w:rPr>
          <w:b/>
          <w:color w:val="777777"/>
          <w:sz w:val="28"/>
          <w:szCs w:val="28"/>
          <w:shd w:val="clear" w:color="auto" w:fill="FDFEFD"/>
        </w:rPr>
        <w:t> - </w:t>
      </w:r>
      <w:r w:rsidR="00DF1FB1" w:rsidRPr="007411CA">
        <w:rPr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Сервери</w:t>
      </w:r>
      <w:r w:rsidR="00DF1FB1" w:rsidRPr="007411CA">
        <w:rPr>
          <w:b/>
          <w:color w:val="000000"/>
          <w:sz w:val="28"/>
          <w:szCs w:val="28"/>
        </w:rPr>
        <w:t xml:space="preserve"> </w:t>
      </w:r>
      <w:r w:rsidR="00190274" w:rsidRPr="007411CA">
        <w:rPr>
          <w:b/>
          <w:color w:val="000000"/>
          <w:sz w:val="28"/>
          <w:szCs w:val="28"/>
        </w:rPr>
        <w:t>(</w:t>
      </w:r>
      <w:r w:rsidR="00203D63" w:rsidRPr="007411CA">
        <w:rPr>
          <w:b/>
          <w:sz w:val="28"/>
          <w:szCs w:val="28"/>
        </w:rPr>
        <w:t>Сервер</w:t>
      </w:r>
      <w:r w:rsidR="00190274" w:rsidRPr="007411CA">
        <w:rPr>
          <w:b/>
          <w:color w:val="000000"/>
          <w:sz w:val="28"/>
          <w:szCs w:val="28"/>
          <w:shd w:val="clear" w:color="auto" w:fill="FDFEFD"/>
        </w:rPr>
        <w:t>)</w:t>
      </w:r>
    </w:p>
    <w:p w:rsidR="001955F6" w:rsidRPr="001955F6" w:rsidRDefault="0019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</w:rPr>
      </w:pPr>
    </w:p>
    <w:p w:rsidR="001955F6" w:rsidRPr="003712F2" w:rsidRDefault="001955F6" w:rsidP="001955F6">
      <w:pPr>
        <w:ind w:firstLine="596"/>
        <w:jc w:val="both"/>
        <w:rPr>
          <w:sz w:val="24"/>
          <w:szCs w:val="24"/>
          <w:lang w:val="ru-RU"/>
        </w:rPr>
      </w:pPr>
      <w:proofErr w:type="spellStart"/>
      <w:r w:rsidRPr="003712F2">
        <w:rPr>
          <w:sz w:val="24"/>
          <w:szCs w:val="24"/>
          <w:lang w:val="ru-RU"/>
        </w:rPr>
        <w:t>Кількість</w:t>
      </w:r>
      <w:proofErr w:type="spellEnd"/>
      <w:r w:rsidRPr="003712F2">
        <w:rPr>
          <w:sz w:val="24"/>
          <w:szCs w:val="24"/>
          <w:lang w:val="ru-RU"/>
        </w:rPr>
        <w:t xml:space="preserve"> Товару, </w:t>
      </w:r>
      <w:proofErr w:type="spellStart"/>
      <w:r w:rsidRPr="003712F2">
        <w:rPr>
          <w:sz w:val="24"/>
          <w:szCs w:val="24"/>
          <w:lang w:val="ru-RU"/>
        </w:rPr>
        <w:t>що</w:t>
      </w:r>
      <w:proofErr w:type="spellEnd"/>
      <w:r w:rsidRPr="003712F2">
        <w:rPr>
          <w:sz w:val="24"/>
          <w:szCs w:val="24"/>
          <w:lang w:val="ru-RU"/>
        </w:rPr>
        <w:t xml:space="preserve"> </w:t>
      </w:r>
      <w:proofErr w:type="spellStart"/>
      <w:r w:rsidRPr="003712F2">
        <w:rPr>
          <w:sz w:val="24"/>
          <w:szCs w:val="24"/>
          <w:lang w:val="ru-RU"/>
        </w:rPr>
        <w:t>постачає</w:t>
      </w:r>
      <w:proofErr w:type="spellEnd"/>
      <w:r w:rsidRPr="003712F2">
        <w:rPr>
          <w:sz w:val="24"/>
          <w:szCs w:val="24"/>
          <w:lang w:val="ru-RU"/>
        </w:rPr>
        <w:t xml:space="preserve"> </w:t>
      </w:r>
      <w:proofErr w:type="spellStart"/>
      <w:r w:rsidRPr="003712F2">
        <w:rPr>
          <w:sz w:val="24"/>
          <w:szCs w:val="24"/>
          <w:lang w:val="ru-RU"/>
        </w:rPr>
        <w:t>Учасник</w:t>
      </w:r>
      <w:proofErr w:type="spellEnd"/>
      <w:r w:rsidRPr="003712F2">
        <w:rPr>
          <w:sz w:val="24"/>
          <w:szCs w:val="24"/>
          <w:lang w:val="ru-RU"/>
        </w:rPr>
        <w:t xml:space="preserve"> </w:t>
      </w:r>
      <w:proofErr w:type="spellStart"/>
      <w:r w:rsidRPr="003712F2">
        <w:rPr>
          <w:sz w:val="24"/>
          <w:szCs w:val="24"/>
          <w:lang w:val="ru-RU"/>
        </w:rPr>
        <w:t>зазначені</w:t>
      </w:r>
      <w:proofErr w:type="spellEnd"/>
      <w:r w:rsidRPr="003712F2">
        <w:rPr>
          <w:sz w:val="24"/>
          <w:szCs w:val="24"/>
          <w:lang w:val="ru-RU"/>
        </w:rPr>
        <w:t xml:space="preserve"> у </w:t>
      </w:r>
      <w:proofErr w:type="spellStart"/>
      <w:r w:rsidRPr="003712F2">
        <w:rPr>
          <w:sz w:val="24"/>
          <w:szCs w:val="24"/>
          <w:lang w:val="ru-RU"/>
        </w:rPr>
        <w:t>Таблиці</w:t>
      </w:r>
      <w:proofErr w:type="spellEnd"/>
      <w:r w:rsidRPr="003712F2">
        <w:rPr>
          <w:sz w:val="24"/>
          <w:szCs w:val="24"/>
          <w:lang w:val="ru-RU"/>
        </w:rPr>
        <w:t xml:space="preserve"> 1</w:t>
      </w:r>
    </w:p>
    <w:p w:rsidR="001955F6" w:rsidRPr="00E02D95" w:rsidRDefault="001955F6" w:rsidP="001955F6">
      <w:pPr>
        <w:tabs>
          <w:tab w:val="left" w:pos="1072"/>
        </w:tabs>
        <w:jc w:val="right"/>
        <w:rPr>
          <w:b/>
          <w:bCs/>
          <w:i/>
          <w:sz w:val="24"/>
          <w:szCs w:val="24"/>
          <w:lang w:val="ru-RU"/>
        </w:rPr>
      </w:pPr>
      <w:proofErr w:type="spellStart"/>
      <w:r w:rsidRPr="00E02D95">
        <w:rPr>
          <w:b/>
          <w:bCs/>
          <w:i/>
          <w:sz w:val="24"/>
          <w:szCs w:val="24"/>
          <w:lang w:val="ru-RU"/>
        </w:rPr>
        <w:t>Таблиця</w:t>
      </w:r>
      <w:proofErr w:type="spellEnd"/>
      <w:r w:rsidRPr="00E02D95">
        <w:rPr>
          <w:b/>
          <w:bCs/>
          <w:i/>
          <w:sz w:val="24"/>
          <w:szCs w:val="24"/>
          <w:lang w:val="ru-RU"/>
        </w:rPr>
        <w:t xml:space="preserve"> 1</w:t>
      </w:r>
    </w:p>
    <w:p w:rsidR="00232E97" w:rsidRDefault="00232E97" w:rsidP="001955F6">
      <w:pPr>
        <w:rPr>
          <w:b/>
          <w:i/>
        </w:rPr>
      </w:pPr>
    </w:p>
    <w:tbl>
      <w:tblPr>
        <w:tblW w:w="9757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"/>
        <w:gridCol w:w="2005"/>
        <w:gridCol w:w="7086"/>
      </w:tblGrid>
      <w:tr w:rsidR="00203D63" w:rsidRPr="00866BE2" w:rsidTr="00E86D33">
        <w:trPr>
          <w:trHeight w:val="763"/>
          <w:tblCellSpacing w:w="0" w:type="dxa"/>
          <w:jc w:val="center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63" w:rsidRPr="00866BE2" w:rsidRDefault="00203D63" w:rsidP="00E86D33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BE2">
              <w:rPr>
                <w:rFonts w:ascii="Times New Roman" w:hAnsi="Times New Roman" w:cs="Times New Roman"/>
              </w:rPr>
              <w:t>№</w:t>
            </w:r>
          </w:p>
          <w:p w:rsidR="00203D63" w:rsidRPr="00866BE2" w:rsidRDefault="00203D63" w:rsidP="00E86D33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BE2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63" w:rsidRPr="00866BE2" w:rsidRDefault="00203D63" w:rsidP="00E86D33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BE2">
              <w:rPr>
                <w:rFonts w:ascii="Times New Roman" w:hAnsi="Times New Roman" w:cs="Times New Roman"/>
                <w:b/>
                <w:bCs/>
              </w:rPr>
              <w:t>Назва товару</w:t>
            </w:r>
          </w:p>
          <w:p w:rsidR="00203D63" w:rsidRPr="00866BE2" w:rsidRDefault="00203D63" w:rsidP="00E86D33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63" w:rsidRPr="00866BE2" w:rsidRDefault="00203D63" w:rsidP="00E86D33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BE2">
              <w:rPr>
                <w:rFonts w:ascii="Times New Roman" w:hAnsi="Times New Roman" w:cs="Times New Roman"/>
                <w:b/>
                <w:bCs/>
              </w:rPr>
              <w:t>Технічні та якісні характеристики до предмета закупівлі</w:t>
            </w:r>
          </w:p>
        </w:tc>
      </w:tr>
      <w:tr w:rsidR="00203D63" w:rsidRPr="006E2A9E" w:rsidTr="00E86D33">
        <w:trPr>
          <w:trHeight w:val="1125"/>
          <w:tblCellSpacing w:w="0" w:type="dxa"/>
          <w:jc w:val="center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63" w:rsidRPr="00866BE2" w:rsidRDefault="00203D63" w:rsidP="00E86D33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6BE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63" w:rsidRPr="0031549D" w:rsidRDefault="00203D63" w:rsidP="00E86D33">
            <w:pPr>
              <w:rPr>
                <w:sz w:val="24"/>
                <w:szCs w:val="24"/>
                <w:highlight w:val="green"/>
              </w:rPr>
            </w:pPr>
            <w:r w:rsidRPr="009938CE">
              <w:rPr>
                <w:sz w:val="24"/>
                <w:szCs w:val="24"/>
              </w:rPr>
              <w:t>Сервер</w:t>
            </w:r>
          </w:p>
        </w:tc>
        <w:tc>
          <w:tcPr>
            <w:tcW w:w="7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BB" w:rsidRPr="00E848BB" w:rsidRDefault="00E848BB" w:rsidP="00E848BB">
            <w:pPr>
              <w:shd w:val="clear" w:color="auto" w:fill="FFFFFF"/>
              <w:jc w:val="both"/>
              <w:textAlignment w:val="top"/>
              <w:rPr>
                <w:color w:val="333333"/>
                <w:sz w:val="24"/>
                <w:szCs w:val="24"/>
                <w:highlight w:val="yellow"/>
              </w:rPr>
            </w:pPr>
            <w:proofErr w:type="spellStart"/>
            <w:r w:rsidRPr="00E848BB">
              <w:rPr>
                <w:color w:val="333333"/>
                <w:sz w:val="24"/>
                <w:szCs w:val="24"/>
                <w:highlight w:val="yellow"/>
              </w:rPr>
              <w:t>Supermicro</w:t>
            </w:r>
            <w:proofErr w:type="spellEnd"/>
            <w:r w:rsidRPr="00E848BB">
              <w:rPr>
                <w:color w:val="333333"/>
                <w:sz w:val="24"/>
                <w:szCs w:val="24"/>
                <w:highlight w:val="yellow"/>
              </w:rPr>
              <w:t xml:space="preserve"> AS-2014S-LR, 19” 2U, 2xPSU, </w:t>
            </w:r>
            <w:proofErr w:type="spellStart"/>
            <w:r w:rsidRPr="00E848BB">
              <w:rPr>
                <w:color w:val="333333"/>
                <w:sz w:val="24"/>
                <w:szCs w:val="24"/>
                <w:highlight w:val="yellow"/>
              </w:rPr>
              <w:t>Single</w:t>
            </w:r>
            <w:proofErr w:type="spellEnd"/>
            <w:r w:rsidRPr="00E848BB">
              <w:rPr>
                <w:color w:val="333333"/>
                <w:sz w:val="24"/>
                <w:szCs w:val="24"/>
                <w:highlight w:val="yellow"/>
              </w:rPr>
              <w:t xml:space="preserve"> AMD EPYC 7003/2-series </w:t>
            </w:r>
            <w:proofErr w:type="spellStart"/>
            <w:r w:rsidRPr="00E848BB">
              <w:rPr>
                <w:color w:val="333333"/>
                <w:sz w:val="24"/>
                <w:szCs w:val="24"/>
                <w:highlight w:val="yellow"/>
              </w:rPr>
              <w:t>Processors</w:t>
            </w:r>
            <w:proofErr w:type="spellEnd"/>
            <w:r w:rsidRPr="00E848BB">
              <w:rPr>
                <w:color w:val="333333"/>
                <w:sz w:val="24"/>
                <w:szCs w:val="24"/>
                <w:highlight w:val="yellow"/>
              </w:rPr>
              <w:t xml:space="preserve">, 8 </w:t>
            </w:r>
            <w:proofErr w:type="spellStart"/>
            <w:r w:rsidRPr="00E848BB">
              <w:rPr>
                <w:color w:val="333333"/>
                <w:sz w:val="24"/>
                <w:szCs w:val="24"/>
                <w:highlight w:val="yellow"/>
              </w:rPr>
              <w:t>slots</w:t>
            </w:r>
            <w:proofErr w:type="spellEnd"/>
            <w:r w:rsidRPr="00E848BB">
              <w:rPr>
                <w:color w:val="333333"/>
                <w:sz w:val="24"/>
                <w:szCs w:val="24"/>
                <w:highlight w:val="yellow"/>
              </w:rPr>
              <w:t xml:space="preserve"> DDR4 ECC </w:t>
            </w:r>
            <w:proofErr w:type="spellStart"/>
            <w:r w:rsidRPr="00E848BB">
              <w:rPr>
                <w:color w:val="333333"/>
                <w:sz w:val="24"/>
                <w:szCs w:val="24"/>
                <w:highlight w:val="yellow"/>
              </w:rPr>
              <w:t>Registered</w:t>
            </w:r>
            <w:proofErr w:type="spellEnd"/>
            <w:r w:rsidRPr="00E848BB">
              <w:rPr>
                <w:color w:val="333333"/>
                <w:sz w:val="24"/>
                <w:szCs w:val="24"/>
                <w:highlight w:val="yellow"/>
              </w:rPr>
              <w:t xml:space="preserve">, 8x3.5" SAS/SATA </w:t>
            </w:r>
            <w:proofErr w:type="spellStart"/>
            <w:r w:rsidRPr="00E848BB">
              <w:rPr>
                <w:color w:val="333333"/>
                <w:sz w:val="24"/>
                <w:szCs w:val="24"/>
                <w:highlight w:val="yellow"/>
              </w:rPr>
              <w:t>hot-swap</w:t>
            </w:r>
            <w:proofErr w:type="spellEnd"/>
            <w:r w:rsidRPr="00E848BB">
              <w:rPr>
                <w:color w:val="333333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848BB">
              <w:rPr>
                <w:color w:val="333333"/>
                <w:sz w:val="24"/>
                <w:szCs w:val="24"/>
                <w:highlight w:val="yellow"/>
              </w:rPr>
              <w:t>drive</w:t>
            </w:r>
            <w:proofErr w:type="spellEnd"/>
            <w:r w:rsidRPr="00E848BB">
              <w:rPr>
                <w:color w:val="333333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848BB">
              <w:rPr>
                <w:color w:val="333333"/>
                <w:sz w:val="24"/>
                <w:szCs w:val="24"/>
                <w:highlight w:val="yellow"/>
              </w:rPr>
              <w:t>bay</w:t>
            </w:r>
            <w:proofErr w:type="spellEnd"/>
            <w:r w:rsidRPr="00E848BB">
              <w:rPr>
                <w:color w:val="333333"/>
                <w:sz w:val="24"/>
                <w:szCs w:val="24"/>
                <w:highlight w:val="yellow"/>
              </w:rPr>
              <w:t>, SATA 6Gb/s (</w:t>
            </w:r>
            <w:proofErr w:type="spellStart"/>
            <w:r w:rsidRPr="00E848BB">
              <w:rPr>
                <w:color w:val="333333"/>
                <w:sz w:val="24"/>
                <w:szCs w:val="24"/>
                <w:highlight w:val="yellow"/>
              </w:rPr>
              <w:t>no</w:t>
            </w:r>
            <w:proofErr w:type="spellEnd"/>
            <w:r w:rsidRPr="00E848BB">
              <w:rPr>
                <w:color w:val="333333"/>
                <w:sz w:val="24"/>
                <w:szCs w:val="24"/>
                <w:highlight w:val="yellow"/>
              </w:rPr>
              <w:t xml:space="preserve"> RAID), 2x1GbE (</w:t>
            </w:r>
            <w:proofErr w:type="spellStart"/>
            <w:r w:rsidRPr="00E848BB">
              <w:rPr>
                <w:color w:val="333333"/>
                <w:sz w:val="24"/>
                <w:szCs w:val="24"/>
                <w:highlight w:val="yellow"/>
              </w:rPr>
              <w:t>Broadcom</w:t>
            </w:r>
            <w:proofErr w:type="spellEnd"/>
            <w:r w:rsidRPr="00E848BB">
              <w:rPr>
                <w:color w:val="333333"/>
                <w:sz w:val="24"/>
                <w:szCs w:val="24"/>
                <w:highlight w:val="yellow"/>
              </w:rPr>
              <w:t xml:space="preserve"> BCM5720, RJ45), IP-KVM, </w:t>
            </w:r>
            <w:proofErr w:type="spellStart"/>
            <w:r w:rsidRPr="00E848BB">
              <w:rPr>
                <w:color w:val="333333"/>
                <w:sz w:val="24"/>
                <w:szCs w:val="24"/>
                <w:highlight w:val="yellow"/>
              </w:rPr>
              <w:t>Video</w:t>
            </w:r>
            <w:proofErr w:type="spellEnd"/>
            <w:r w:rsidRPr="00E848BB">
              <w:rPr>
                <w:color w:val="333333"/>
                <w:sz w:val="24"/>
                <w:szCs w:val="24"/>
                <w:highlight w:val="yellow"/>
              </w:rPr>
              <w:t>, 5xPCI-E 4.0 (x16), 2xPCI-E 4.0 (x8), 2xM.2 (22110)</w:t>
            </w:r>
            <w:proofErr w:type="spellStart"/>
            <w:r w:rsidRPr="00E848BB">
              <w:rPr>
                <w:color w:val="333333"/>
                <w:sz w:val="24"/>
                <w:szCs w:val="24"/>
                <w:highlight w:val="yellow"/>
              </w:rPr>
              <w:t>NVMe</w:t>
            </w:r>
            <w:proofErr w:type="spellEnd"/>
            <w:r w:rsidRPr="00E848BB">
              <w:rPr>
                <w:color w:val="333333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E848BB">
              <w:rPr>
                <w:color w:val="333333"/>
                <w:sz w:val="24"/>
                <w:szCs w:val="24"/>
                <w:highlight w:val="yellow"/>
              </w:rPr>
              <w:t>black</w:t>
            </w:r>
            <w:proofErr w:type="spellEnd"/>
          </w:p>
          <w:p w:rsidR="00E848BB" w:rsidRPr="00E848BB" w:rsidRDefault="00E848BB" w:rsidP="00E848BB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highlight w:val="yellow"/>
              </w:rPr>
            </w:pPr>
          </w:p>
          <w:p w:rsidR="00E848BB" w:rsidRPr="00E848BB" w:rsidRDefault="00E848BB" w:rsidP="00E848BB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highlight w:val="yellow"/>
              </w:rPr>
            </w:pPr>
            <w:r w:rsidRPr="00E848BB">
              <w:rPr>
                <w:sz w:val="24"/>
                <w:szCs w:val="24"/>
                <w:highlight w:val="yellow"/>
              </w:rPr>
              <w:t xml:space="preserve">Процесор  AMD EPYC 7302P 16x3.0GHz, 1S 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Only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, HT, 8xDDR4-3200MHz, 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Rome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, 155W, 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Socket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 SP3 – 1 од.</w:t>
            </w:r>
          </w:p>
          <w:p w:rsidR="00E848BB" w:rsidRPr="00E848BB" w:rsidRDefault="00E848BB" w:rsidP="00E848BB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highlight w:val="yellow"/>
              </w:rPr>
            </w:pPr>
          </w:p>
          <w:p w:rsidR="00E848BB" w:rsidRPr="00E848BB" w:rsidRDefault="00E848BB" w:rsidP="00E848BB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highlight w:val="yellow"/>
              </w:rPr>
            </w:pPr>
            <w:r w:rsidRPr="00E848BB">
              <w:rPr>
                <w:sz w:val="24"/>
                <w:szCs w:val="24"/>
                <w:highlight w:val="yellow"/>
              </w:rPr>
              <w:t xml:space="preserve">Оперативна пам'ять 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Supermicro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 32GB DDR4-3200 ECC RDIMM – 8 од.</w:t>
            </w:r>
          </w:p>
          <w:p w:rsidR="00E848BB" w:rsidRPr="00E848BB" w:rsidRDefault="00E848BB" w:rsidP="00E848BB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highlight w:val="yellow"/>
              </w:rPr>
            </w:pPr>
          </w:p>
          <w:p w:rsidR="00E848BB" w:rsidRPr="00E848BB" w:rsidRDefault="00E848BB" w:rsidP="00E848BB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highlight w:val="yellow"/>
              </w:rPr>
            </w:pPr>
            <w:r w:rsidRPr="00E848BB">
              <w:rPr>
                <w:sz w:val="24"/>
                <w:szCs w:val="24"/>
                <w:highlight w:val="yellow"/>
              </w:rPr>
              <w:t>RAID-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Контроллер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Broadcom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 3108 RAID 8 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ports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 SAS 12Gb/s, 1GB 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cache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with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CacheVault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, RAID 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levels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: 0,1,5,6,10,50,60, PCI-E x8 3.0, 2xSFF-8643 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int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>,</w:t>
            </w:r>
          </w:p>
          <w:p w:rsidR="00E848BB" w:rsidRPr="00E848BB" w:rsidRDefault="00E848BB" w:rsidP="00E848BB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highlight w:val="yellow"/>
              </w:rPr>
            </w:pPr>
          </w:p>
          <w:p w:rsidR="00E848BB" w:rsidRPr="00E848BB" w:rsidRDefault="00E848BB" w:rsidP="00E848BB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highlight w:val="yellow"/>
              </w:rPr>
            </w:pPr>
            <w:proofErr w:type="spellStart"/>
            <w:r w:rsidRPr="00E848BB">
              <w:rPr>
                <w:sz w:val="24"/>
                <w:szCs w:val="24"/>
                <w:highlight w:val="yellow"/>
                <w:lang w:val="ru-RU"/>
              </w:rPr>
              <w:t>Накопичувач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Supermicro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 2.5” 1.92TB, SATA 6Gb/s, 1DWPD, 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Enterprise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 SSD    – 6 </w:t>
            </w:r>
            <w:r w:rsidRPr="00E848BB">
              <w:rPr>
                <w:sz w:val="24"/>
                <w:szCs w:val="24"/>
                <w:highlight w:val="yellow"/>
                <w:lang w:val="ru-RU"/>
              </w:rPr>
              <w:t>од</w:t>
            </w:r>
            <w:r w:rsidRPr="00E848BB">
              <w:rPr>
                <w:sz w:val="24"/>
                <w:szCs w:val="24"/>
                <w:highlight w:val="yellow"/>
              </w:rPr>
              <w:t xml:space="preserve">. </w:t>
            </w:r>
          </w:p>
          <w:p w:rsidR="00E848BB" w:rsidRPr="00E848BB" w:rsidRDefault="00E848BB" w:rsidP="00E848BB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highlight w:val="yellow"/>
              </w:rPr>
            </w:pPr>
          </w:p>
          <w:p w:rsidR="00E848BB" w:rsidRPr="00E848BB" w:rsidRDefault="00E848BB" w:rsidP="00E848BB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highlight w:val="yellow"/>
              </w:rPr>
            </w:pPr>
            <w:proofErr w:type="spellStart"/>
            <w:r w:rsidRPr="00E848BB">
              <w:rPr>
                <w:sz w:val="24"/>
                <w:szCs w:val="24"/>
                <w:highlight w:val="yellow"/>
              </w:rPr>
              <w:t>Network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Adapter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 X710-DA2 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Dual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Port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 10 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Gigabit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 Server 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Adapter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 2 </w:t>
            </w:r>
            <w:r w:rsidRPr="00E848BB">
              <w:rPr>
                <w:sz w:val="24"/>
                <w:szCs w:val="24"/>
                <w:highlight w:val="yellow"/>
                <w:lang w:val="ru-RU"/>
              </w:rPr>
              <w:t>х</w:t>
            </w:r>
            <w:r w:rsidRPr="00E848BB">
              <w:rPr>
                <w:sz w:val="24"/>
                <w:szCs w:val="24"/>
                <w:highlight w:val="yellow"/>
              </w:rPr>
              <w:t xml:space="preserve"> SFP+ 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ports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 10 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Gbe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, PCI-E, 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Intel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 X710</w:t>
            </w:r>
          </w:p>
          <w:p w:rsidR="00E848BB" w:rsidRPr="00E848BB" w:rsidRDefault="00E848BB" w:rsidP="00E848BB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highlight w:val="yellow"/>
              </w:rPr>
            </w:pPr>
          </w:p>
          <w:p w:rsidR="00E848BB" w:rsidRPr="00E848BB" w:rsidRDefault="00E848BB" w:rsidP="00E848BB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highlight w:val="yellow"/>
              </w:rPr>
            </w:pPr>
            <w:proofErr w:type="spellStart"/>
            <w:r w:rsidRPr="00E848BB">
              <w:rPr>
                <w:sz w:val="24"/>
                <w:szCs w:val="24"/>
                <w:highlight w:val="yellow"/>
              </w:rPr>
              <w:t>Трансівер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 SFP</w:t>
            </w:r>
            <w:r w:rsidRPr="00E848BB">
              <w:rPr>
                <w:sz w:val="24"/>
                <w:szCs w:val="24"/>
                <w:highlight w:val="yellow"/>
                <w:lang w:val="ru-RU"/>
              </w:rPr>
              <w:t xml:space="preserve">+ 10 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Gb</w:t>
            </w:r>
            <w:proofErr w:type="spellEnd"/>
            <w:r w:rsidRPr="00E848BB">
              <w:rPr>
                <w:sz w:val="24"/>
                <w:szCs w:val="24"/>
                <w:highlight w:val="yellow"/>
                <w:lang w:val="ru-RU"/>
              </w:rPr>
              <w:t xml:space="preserve"> – 4 </w:t>
            </w:r>
            <w:r w:rsidRPr="00E848BB">
              <w:rPr>
                <w:sz w:val="24"/>
                <w:szCs w:val="24"/>
                <w:highlight w:val="yellow"/>
              </w:rPr>
              <w:t>од.</w:t>
            </w:r>
          </w:p>
          <w:p w:rsidR="00E848BB" w:rsidRPr="00E848BB" w:rsidRDefault="00E848BB" w:rsidP="00E848BB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highlight w:val="yellow"/>
              </w:rPr>
            </w:pPr>
          </w:p>
          <w:p w:rsidR="00E848BB" w:rsidRPr="00E848BB" w:rsidRDefault="00E848BB" w:rsidP="00E848BB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highlight w:val="yellow"/>
              </w:rPr>
            </w:pPr>
            <w:r w:rsidRPr="00E848BB">
              <w:rPr>
                <w:sz w:val="24"/>
                <w:szCs w:val="24"/>
                <w:highlight w:val="yellow"/>
              </w:rPr>
              <w:t xml:space="preserve">Оптичний </w:t>
            </w:r>
            <w:proofErr w:type="spellStart"/>
            <w:r w:rsidRPr="00E848BB">
              <w:rPr>
                <w:sz w:val="24"/>
                <w:szCs w:val="24"/>
                <w:highlight w:val="yellow"/>
              </w:rPr>
              <w:t>патчкорд</w:t>
            </w:r>
            <w:proofErr w:type="spellEnd"/>
            <w:r w:rsidRPr="00E848BB">
              <w:rPr>
                <w:sz w:val="24"/>
                <w:szCs w:val="24"/>
                <w:highlight w:val="yellow"/>
              </w:rPr>
              <w:t xml:space="preserve"> 2 м – 2 од.</w:t>
            </w:r>
          </w:p>
          <w:p w:rsidR="00E848BB" w:rsidRPr="00E848BB" w:rsidRDefault="00E848BB" w:rsidP="00E848BB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highlight w:val="yellow"/>
                <w:lang w:val="ru-RU"/>
              </w:rPr>
            </w:pPr>
          </w:p>
          <w:p w:rsidR="00E848BB" w:rsidRPr="00E848BB" w:rsidRDefault="00E848BB" w:rsidP="00E848BB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highlight w:val="yellow"/>
                <w:lang w:val="ru-RU"/>
              </w:rPr>
            </w:pPr>
            <w:r w:rsidRPr="00E848BB">
              <w:rPr>
                <w:sz w:val="24"/>
                <w:szCs w:val="24"/>
                <w:highlight w:val="yellow"/>
                <w:lang w:val="ru-RU"/>
              </w:rPr>
              <w:t xml:space="preserve">Блок </w:t>
            </w:r>
            <w:r w:rsidRPr="00E848BB">
              <w:rPr>
                <w:sz w:val="24"/>
                <w:szCs w:val="24"/>
                <w:highlight w:val="yellow"/>
              </w:rPr>
              <w:t>живлення</w:t>
            </w:r>
            <w:r w:rsidRPr="00E848BB">
              <w:rPr>
                <w:sz w:val="24"/>
                <w:szCs w:val="24"/>
                <w:highlight w:val="yellow"/>
                <w:lang w:val="ru-RU"/>
              </w:rPr>
              <w:t xml:space="preserve"> 600 </w:t>
            </w:r>
            <w:r w:rsidRPr="00E848BB">
              <w:rPr>
                <w:sz w:val="24"/>
                <w:szCs w:val="24"/>
                <w:highlight w:val="yellow"/>
              </w:rPr>
              <w:t>Вт</w:t>
            </w:r>
            <w:r w:rsidRPr="00E848BB">
              <w:rPr>
                <w:sz w:val="24"/>
                <w:szCs w:val="24"/>
                <w:highlight w:val="yellow"/>
                <w:lang w:val="ru-RU"/>
              </w:rPr>
              <w:t xml:space="preserve">   – 2 од.</w:t>
            </w:r>
          </w:p>
          <w:p w:rsidR="00E848BB" w:rsidRPr="00E848BB" w:rsidRDefault="00E848BB" w:rsidP="00E848BB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highlight w:val="yellow"/>
                <w:lang w:val="ru-RU"/>
              </w:rPr>
            </w:pPr>
          </w:p>
          <w:p w:rsidR="00E848BB" w:rsidRPr="00E848BB" w:rsidRDefault="00E848BB" w:rsidP="00E848BB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highlight w:val="yellow"/>
                <w:lang w:val="ru-RU"/>
              </w:rPr>
            </w:pPr>
            <w:r w:rsidRPr="00E848BB">
              <w:rPr>
                <w:sz w:val="24"/>
                <w:szCs w:val="24"/>
                <w:highlight w:val="yellow"/>
                <w:lang w:val="ru-RU"/>
              </w:rPr>
              <w:t xml:space="preserve">Рейки для </w:t>
            </w:r>
            <w:proofErr w:type="spellStart"/>
            <w:r w:rsidRPr="00E848BB">
              <w:rPr>
                <w:sz w:val="24"/>
                <w:szCs w:val="24"/>
                <w:highlight w:val="yellow"/>
                <w:lang w:val="ru-RU"/>
              </w:rPr>
              <w:t>кріплення</w:t>
            </w:r>
            <w:proofErr w:type="spellEnd"/>
            <w:r w:rsidRPr="00E848BB">
              <w:rPr>
                <w:sz w:val="24"/>
                <w:szCs w:val="24"/>
                <w:highlight w:val="yellow"/>
                <w:lang w:val="ru-RU"/>
              </w:rPr>
              <w:t xml:space="preserve"> в стойку</w:t>
            </w:r>
          </w:p>
          <w:p w:rsidR="00E848BB" w:rsidRPr="00E848BB" w:rsidRDefault="00E848BB" w:rsidP="00E848BB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highlight w:val="yellow"/>
                <w:lang w:val="ru-RU"/>
              </w:rPr>
            </w:pPr>
          </w:p>
          <w:p w:rsidR="00E848BB" w:rsidRPr="00E848BB" w:rsidRDefault="00E848BB" w:rsidP="00E848BB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highlight w:val="yellow"/>
                <w:lang w:val="ru-RU"/>
              </w:rPr>
            </w:pPr>
            <w:r w:rsidRPr="00E848BB">
              <w:rPr>
                <w:sz w:val="24"/>
                <w:szCs w:val="24"/>
                <w:highlight w:val="yellow"/>
                <w:lang w:val="ru-RU"/>
              </w:rPr>
              <w:t xml:space="preserve">Без </w:t>
            </w:r>
            <w:proofErr w:type="spellStart"/>
            <w:r w:rsidRPr="00E848BB">
              <w:rPr>
                <w:sz w:val="24"/>
                <w:szCs w:val="24"/>
                <w:highlight w:val="yellow"/>
                <w:lang w:val="ru-RU"/>
              </w:rPr>
              <w:t>операційної</w:t>
            </w:r>
            <w:proofErr w:type="spellEnd"/>
            <w:r w:rsidRPr="00E848BB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E848BB">
              <w:rPr>
                <w:sz w:val="24"/>
                <w:szCs w:val="24"/>
                <w:highlight w:val="yellow"/>
                <w:lang w:val="ru-RU"/>
              </w:rPr>
              <w:t>системи</w:t>
            </w:r>
            <w:proofErr w:type="spellEnd"/>
          </w:p>
          <w:p w:rsidR="00203D63" w:rsidRPr="0031549D" w:rsidRDefault="006F3925" w:rsidP="006F3925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highlight w:val="green"/>
                <w:lang w:val="ru-RU"/>
              </w:rPr>
            </w:pPr>
            <w:proofErr w:type="spellStart"/>
            <w:r w:rsidRPr="00E848BB">
              <w:rPr>
                <w:sz w:val="24"/>
                <w:szCs w:val="24"/>
                <w:highlight w:val="yellow"/>
                <w:lang w:val="ru-RU"/>
              </w:rPr>
              <w:t>Кількість</w:t>
            </w:r>
            <w:proofErr w:type="spellEnd"/>
            <w:r w:rsidRPr="00E848BB">
              <w:rPr>
                <w:sz w:val="24"/>
                <w:szCs w:val="24"/>
                <w:highlight w:val="yellow"/>
                <w:lang w:val="ru-RU"/>
              </w:rPr>
              <w:t xml:space="preserve"> – 1 </w:t>
            </w:r>
            <w:proofErr w:type="spellStart"/>
            <w:r w:rsidRPr="00E848BB">
              <w:rPr>
                <w:sz w:val="24"/>
                <w:szCs w:val="24"/>
                <w:highlight w:val="yellow"/>
                <w:lang w:val="ru-RU"/>
              </w:rPr>
              <w:t>шт</w:t>
            </w:r>
            <w:bookmarkStart w:id="0" w:name="_GoBack"/>
            <w:bookmarkEnd w:id="0"/>
            <w:proofErr w:type="spellEnd"/>
          </w:p>
        </w:tc>
      </w:tr>
    </w:tbl>
    <w:p w:rsidR="00232E97" w:rsidRDefault="00232E97">
      <w:pPr>
        <w:spacing w:line="273" w:lineRule="exact"/>
        <w:rPr>
          <w:sz w:val="24"/>
        </w:rPr>
      </w:pPr>
    </w:p>
    <w:p w:rsidR="00DA42E8" w:rsidRPr="00570837" w:rsidRDefault="00DA42E8" w:rsidP="00DA42E8">
      <w:pPr>
        <w:pStyle w:val="ad"/>
        <w:ind w:firstLine="284"/>
        <w:jc w:val="both"/>
        <w:rPr>
          <w:i/>
          <w:sz w:val="20"/>
          <w:szCs w:val="20"/>
        </w:rPr>
      </w:pPr>
      <w:r w:rsidRPr="00570837">
        <w:rPr>
          <w:sz w:val="20"/>
          <w:szCs w:val="20"/>
        </w:rPr>
        <w:t xml:space="preserve">1. Вартість тендерної пропозиції учасника повинна враховувати </w:t>
      </w:r>
      <w:r w:rsidRPr="005B7BC4">
        <w:rPr>
          <w:sz w:val="20"/>
          <w:szCs w:val="20"/>
        </w:rPr>
        <w:t xml:space="preserve">витрати на доставку (витрати на транспортування, завантаження, розвантаження, страхування та інші витрати). </w:t>
      </w:r>
      <w:r w:rsidRPr="005B7BC4">
        <w:rPr>
          <w:i/>
          <w:sz w:val="20"/>
          <w:szCs w:val="20"/>
        </w:rPr>
        <w:t>Учасник</w:t>
      </w:r>
      <w:r w:rsidRPr="00570837">
        <w:rPr>
          <w:i/>
          <w:sz w:val="20"/>
          <w:szCs w:val="20"/>
        </w:rPr>
        <w:t xml:space="preserve"> повинен надати гарантійний лист. </w:t>
      </w:r>
    </w:p>
    <w:p w:rsidR="00DA42E8" w:rsidRPr="00570837" w:rsidRDefault="00A8673A" w:rsidP="00DA42E8">
      <w:pPr>
        <w:pStyle w:val="ad"/>
        <w:ind w:firstLine="284"/>
        <w:jc w:val="both"/>
        <w:rPr>
          <w:sz w:val="20"/>
          <w:szCs w:val="20"/>
        </w:rPr>
      </w:pPr>
      <w:r w:rsidRPr="00570837">
        <w:rPr>
          <w:sz w:val="20"/>
          <w:szCs w:val="20"/>
        </w:rPr>
        <w:t xml:space="preserve">2. </w:t>
      </w:r>
      <w:r w:rsidRPr="005B7BC4">
        <w:rPr>
          <w:sz w:val="20"/>
          <w:szCs w:val="20"/>
        </w:rPr>
        <w:t>Характеристики товару</w:t>
      </w:r>
      <w:r w:rsidR="00DA42E8" w:rsidRPr="005B7BC4">
        <w:rPr>
          <w:sz w:val="20"/>
          <w:szCs w:val="20"/>
        </w:rPr>
        <w:t xml:space="preserve"> повинні бути</w:t>
      </w:r>
      <w:r w:rsidR="00DA42E8" w:rsidRPr="00570837">
        <w:rPr>
          <w:sz w:val="20"/>
          <w:szCs w:val="20"/>
        </w:rPr>
        <w:t xml:space="preserve"> не нижче визначених у цьому Додатку.</w:t>
      </w:r>
    </w:p>
    <w:p w:rsidR="00DA42E8" w:rsidRPr="00570837" w:rsidRDefault="00D003E9" w:rsidP="00DA42E8">
      <w:pPr>
        <w:pStyle w:val="ad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DA42E8" w:rsidRPr="00570837">
        <w:rPr>
          <w:sz w:val="20"/>
          <w:szCs w:val="20"/>
        </w:rPr>
        <w:t>.</w:t>
      </w:r>
      <w:r w:rsidR="00DA42E8" w:rsidRPr="00570837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DA42E8" w:rsidRPr="00570837">
        <w:rPr>
          <w:sz w:val="20"/>
          <w:szCs w:val="20"/>
          <w:shd w:val="clear" w:color="auto" w:fill="FFFFFF"/>
          <w:lang w:val="ru-RU"/>
        </w:rPr>
        <w:t>Гарантійний</w:t>
      </w:r>
      <w:proofErr w:type="spellEnd"/>
      <w:r w:rsidR="00DA42E8" w:rsidRPr="00570837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DA42E8" w:rsidRPr="003D195D">
        <w:rPr>
          <w:sz w:val="20"/>
          <w:szCs w:val="20"/>
          <w:shd w:val="clear" w:color="auto" w:fill="FFFFFF"/>
          <w:lang w:val="ru-RU"/>
        </w:rPr>
        <w:t>термін</w:t>
      </w:r>
      <w:proofErr w:type="spellEnd"/>
      <w:r w:rsidR="006F3925">
        <w:rPr>
          <w:sz w:val="20"/>
          <w:szCs w:val="20"/>
          <w:shd w:val="clear" w:color="auto" w:fill="FFFFFF"/>
          <w:lang w:val="ru-RU"/>
        </w:rPr>
        <w:t xml:space="preserve"> становить не </w:t>
      </w:r>
      <w:proofErr w:type="spellStart"/>
      <w:r w:rsidR="006F3925">
        <w:rPr>
          <w:sz w:val="20"/>
          <w:szCs w:val="20"/>
          <w:shd w:val="clear" w:color="auto" w:fill="FFFFFF"/>
          <w:lang w:val="ru-RU"/>
        </w:rPr>
        <w:t>менше</w:t>
      </w:r>
      <w:proofErr w:type="spellEnd"/>
      <w:r w:rsidR="006F3925">
        <w:rPr>
          <w:sz w:val="20"/>
          <w:szCs w:val="20"/>
          <w:shd w:val="clear" w:color="auto" w:fill="FFFFFF"/>
          <w:lang w:val="ru-RU"/>
        </w:rPr>
        <w:t xml:space="preserve"> </w:t>
      </w:r>
      <w:r w:rsidR="006F3925" w:rsidRPr="006F3925">
        <w:rPr>
          <w:sz w:val="20"/>
          <w:szCs w:val="20"/>
          <w:highlight w:val="yellow"/>
          <w:shd w:val="clear" w:color="auto" w:fill="FFFFFF"/>
          <w:lang w:val="ru-RU"/>
        </w:rPr>
        <w:t>36</w:t>
      </w:r>
      <w:r w:rsidR="00DA42E8" w:rsidRPr="006F3925">
        <w:rPr>
          <w:sz w:val="20"/>
          <w:szCs w:val="20"/>
          <w:highlight w:val="yellow"/>
          <w:shd w:val="clear" w:color="auto" w:fill="FFFFFF"/>
          <w:lang w:val="ru-RU"/>
        </w:rPr>
        <w:t xml:space="preserve"> </w:t>
      </w:r>
      <w:proofErr w:type="spellStart"/>
      <w:r w:rsidR="00DA42E8" w:rsidRPr="006F3925">
        <w:rPr>
          <w:sz w:val="20"/>
          <w:szCs w:val="20"/>
          <w:highlight w:val="yellow"/>
          <w:shd w:val="clear" w:color="auto" w:fill="FFFFFF"/>
          <w:lang w:val="ru-RU"/>
        </w:rPr>
        <w:t>місяців</w:t>
      </w:r>
      <w:proofErr w:type="spellEnd"/>
      <w:r w:rsidR="007C2AD5" w:rsidRPr="003D195D">
        <w:rPr>
          <w:sz w:val="20"/>
          <w:szCs w:val="20"/>
          <w:shd w:val="clear" w:color="auto" w:fill="FFFFFF"/>
          <w:lang w:val="ru-RU"/>
        </w:rPr>
        <w:t xml:space="preserve"> </w:t>
      </w:r>
      <w:proofErr w:type="gramStart"/>
      <w:r w:rsidR="007C2AD5" w:rsidRPr="003D195D">
        <w:rPr>
          <w:sz w:val="20"/>
          <w:szCs w:val="20"/>
          <w:shd w:val="clear" w:color="auto" w:fill="FFFFFF"/>
          <w:lang w:val="ru-RU"/>
        </w:rPr>
        <w:t xml:space="preserve">з </w:t>
      </w:r>
      <w:r w:rsidR="00DA42E8" w:rsidRPr="003D195D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DA42E8" w:rsidRPr="003D195D">
        <w:rPr>
          <w:sz w:val="20"/>
          <w:szCs w:val="20"/>
          <w:shd w:val="clear" w:color="auto" w:fill="FFFFFF"/>
          <w:lang w:val="ru-RU"/>
        </w:rPr>
        <w:t>дати</w:t>
      </w:r>
      <w:proofErr w:type="spellEnd"/>
      <w:proofErr w:type="gramEnd"/>
      <w:r w:rsidR="00DA42E8" w:rsidRPr="00570837">
        <w:rPr>
          <w:sz w:val="20"/>
          <w:szCs w:val="20"/>
          <w:shd w:val="clear" w:color="auto" w:fill="FFFFFF"/>
          <w:lang w:val="ru-RU"/>
        </w:rPr>
        <w:t xml:space="preserve"> поставки </w:t>
      </w:r>
      <w:proofErr w:type="spellStart"/>
      <w:r w:rsidR="00DA42E8" w:rsidRPr="00570837">
        <w:rPr>
          <w:sz w:val="20"/>
          <w:szCs w:val="20"/>
          <w:shd w:val="clear" w:color="auto" w:fill="FFFFFF"/>
          <w:lang w:val="ru-RU"/>
        </w:rPr>
        <w:t>Замовнику</w:t>
      </w:r>
      <w:proofErr w:type="spellEnd"/>
      <w:r w:rsidR="00DA42E8" w:rsidRPr="00570837">
        <w:rPr>
          <w:sz w:val="20"/>
          <w:szCs w:val="20"/>
        </w:rPr>
        <w:t>.</w:t>
      </w:r>
    </w:p>
    <w:p w:rsidR="00DA42E8" w:rsidRPr="006E1E58" w:rsidRDefault="00D003E9" w:rsidP="00DA42E8">
      <w:pPr>
        <w:pStyle w:val="ad"/>
        <w:ind w:firstLine="284"/>
        <w:jc w:val="both"/>
        <w:rPr>
          <w:sz w:val="20"/>
          <w:szCs w:val="20"/>
        </w:rPr>
      </w:pPr>
      <w:r w:rsidRPr="006E1E58">
        <w:rPr>
          <w:sz w:val="20"/>
          <w:szCs w:val="20"/>
        </w:rPr>
        <w:t>4</w:t>
      </w:r>
      <w:r w:rsidR="00DA42E8" w:rsidRPr="006E1E58">
        <w:rPr>
          <w:sz w:val="20"/>
          <w:szCs w:val="20"/>
        </w:rPr>
        <w:t xml:space="preserve">. Інформацію про відповідність запропонованого до поставки Товару технічним вимогам Замовника, учасник підтверджує під час проведення процедури закупівлі, шляхом надання наступних документів у складі тендерної </w:t>
      </w:r>
      <w:r w:rsidR="00DA42E8" w:rsidRPr="006E1E58">
        <w:rPr>
          <w:sz w:val="20"/>
          <w:szCs w:val="20"/>
        </w:rPr>
        <w:lastRenderedPageBreak/>
        <w:t xml:space="preserve">пропозиції, а саме: </w:t>
      </w:r>
    </w:p>
    <w:p w:rsidR="00EF68DE" w:rsidRPr="006E1E58" w:rsidRDefault="00D003E9" w:rsidP="00EF68DE">
      <w:pPr>
        <w:jc w:val="both"/>
        <w:rPr>
          <w:sz w:val="20"/>
          <w:szCs w:val="20"/>
        </w:rPr>
      </w:pPr>
      <w:r w:rsidRPr="006E1E58">
        <w:rPr>
          <w:sz w:val="20"/>
          <w:szCs w:val="20"/>
        </w:rPr>
        <w:t xml:space="preserve">    4</w:t>
      </w:r>
      <w:r w:rsidR="003D195D" w:rsidRPr="006E1E58">
        <w:rPr>
          <w:sz w:val="20"/>
          <w:szCs w:val="20"/>
        </w:rPr>
        <w:t>.1</w:t>
      </w:r>
      <w:r w:rsidR="00DA42E8" w:rsidRPr="006E1E58">
        <w:rPr>
          <w:sz w:val="20"/>
          <w:szCs w:val="20"/>
        </w:rPr>
        <w:t xml:space="preserve">. </w:t>
      </w:r>
      <w:r w:rsidR="001E2C66" w:rsidRPr="006E1E58">
        <w:rPr>
          <w:sz w:val="20"/>
          <w:szCs w:val="20"/>
          <w:lang w:eastAsia="ru-RU"/>
        </w:rPr>
        <w:t>У</w:t>
      </w:r>
      <w:r w:rsidR="003D195D" w:rsidRPr="006E1E58">
        <w:rPr>
          <w:sz w:val="20"/>
          <w:szCs w:val="20"/>
          <w:lang w:eastAsia="ru-RU"/>
        </w:rPr>
        <w:t xml:space="preserve"> складі тендерної пропозиції учасником надається</w:t>
      </w:r>
      <w:r w:rsidR="003D195D" w:rsidRPr="006E1E58">
        <w:rPr>
          <w:sz w:val="20"/>
          <w:szCs w:val="20"/>
        </w:rPr>
        <w:t xml:space="preserve"> заповнений, підписаний та завірений печаткою Учасника Додаток №8 до тендерної документації (Таблиця відповідності)</w:t>
      </w:r>
      <w:r w:rsidR="00DA42E8" w:rsidRPr="006E1E58">
        <w:rPr>
          <w:sz w:val="20"/>
          <w:szCs w:val="20"/>
        </w:rPr>
        <w:t xml:space="preserve"> (</w:t>
      </w:r>
      <w:r w:rsidR="00DA42E8" w:rsidRPr="006E1E58">
        <w:rPr>
          <w:i/>
          <w:sz w:val="20"/>
          <w:szCs w:val="20"/>
        </w:rPr>
        <w:t xml:space="preserve">обов‘язково зазначається виробник, модель (артикул) товару для можливості перевірки запропонованого </w:t>
      </w:r>
      <w:r w:rsidR="00F24C9A" w:rsidRPr="006E1E58">
        <w:rPr>
          <w:i/>
          <w:sz w:val="20"/>
          <w:szCs w:val="20"/>
        </w:rPr>
        <w:t xml:space="preserve">товару </w:t>
      </w:r>
      <w:r w:rsidR="00DA42E8" w:rsidRPr="006E1E58">
        <w:rPr>
          <w:i/>
          <w:sz w:val="20"/>
          <w:szCs w:val="20"/>
        </w:rPr>
        <w:t>технічним вимогам Замовника.</w:t>
      </w:r>
      <w:r w:rsidR="00EF68DE" w:rsidRPr="006E1E58">
        <w:rPr>
          <w:i/>
          <w:sz w:val="20"/>
          <w:szCs w:val="20"/>
        </w:rPr>
        <w:t xml:space="preserve"> Вказати  </w:t>
      </w:r>
      <w:proofErr w:type="spellStart"/>
      <w:r w:rsidR="00EF68DE" w:rsidRPr="006E1E58">
        <w:rPr>
          <w:i/>
          <w:sz w:val="20"/>
          <w:szCs w:val="20"/>
          <w:lang w:val="ru-RU"/>
        </w:rPr>
        <w:t>детальний</w:t>
      </w:r>
      <w:proofErr w:type="spellEnd"/>
      <w:r w:rsidR="00EF68DE" w:rsidRPr="006E1E58">
        <w:rPr>
          <w:i/>
          <w:sz w:val="20"/>
          <w:szCs w:val="20"/>
          <w:lang w:val="ru-RU"/>
        </w:rPr>
        <w:t xml:space="preserve"> </w:t>
      </w:r>
      <w:proofErr w:type="spellStart"/>
      <w:r w:rsidR="00EF68DE" w:rsidRPr="006E1E58">
        <w:rPr>
          <w:i/>
          <w:sz w:val="20"/>
          <w:szCs w:val="20"/>
          <w:lang w:val="ru-RU"/>
        </w:rPr>
        <w:t>опис</w:t>
      </w:r>
      <w:proofErr w:type="spellEnd"/>
      <w:r w:rsidR="00EF68DE" w:rsidRPr="006E1E58">
        <w:rPr>
          <w:i/>
          <w:sz w:val="20"/>
          <w:szCs w:val="20"/>
          <w:lang w:val="ru-RU"/>
        </w:rPr>
        <w:t xml:space="preserve"> </w:t>
      </w:r>
      <w:proofErr w:type="spellStart"/>
      <w:r w:rsidR="00EF68DE" w:rsidRPr="006E1E58">
        <w:rPr>
          <w:i/>
          <w:sz w:val="20"/>
          <w:szCs w:val="20"/>
          <w:lang w:val="ru-RU"/>
        </w:rPr>
        <w:t>технічних</w:t>
      </w:r>
      <w:proofErr w:type="spellEnd"/>
      <w:r w:rsidR="00EF68DE" w:rsidRPr="006E1E58">
        <w:rPr>
          <w:i/>
          <w:sz w:val="20"/>
          <w:szCs w:val="20"/>
          <w:lang w:val="ru-RU"/>
        </w:rPr>
        <w:t xml:space="preserve"> характеристик </w:t>
      </w:r>
      <w:r w:rsidR="00EF68DE" w:rsidRPr="006E1E58">
        <w:rPr>
          <w:i/>
          <w:sz w:val="20"/>
          <w:szCs w:val="20"/>
        </w:rPr>
        <w:t>запропонованого</w:t>
      </w:r>
      <w:r w:rsidR="003348FA" w:rsidRPr="006E1E58">
        <w:rPr>
          <w:i/>
          <w:sz w:val="20"/>
          <w:szCs w:val="20"/>
        </w:rPr>
        <w:t xml:space="preserve"> товару</w:t>
      </w:r>
      <w:r w:rsidR="00EF68DE" w:rsidRPr="006E1E58">
        <w:rPr>
          <w:i/>
          <w:sz w:val="20"/>
          <w:szCs w:val="20"/>
          <w:lang w:val="ru-RU"/>
        </w:rPr>
        <w:t xml:space="preserve">, але не </w:t>
      </w:r>
      <w:proofErr w:type="spellStart"/>
      <w:r w:rsidR="00EF68DE" w:rsidRPr="006E1E58">
        <w:rPr>
          <w:i/>
          <w:sz w:val="20"/>
          <w:szCs w:val="20"/>
          <w:lang w:val="ru-RU"/>
        </w:rPr>
        <w:t>гірших</w:t>
      </w:r>
      <w:proofErr w:type="spellEnd"/>
      <w:r w:rsidR="00EF68DE" w:rsidRPr="006E1E58">
        <w:rPr>
          <w:i/>
          <w:sz w:val="20"/>
          <w:szCs w:val="20"/>
          <w:lang w:val="ru-RU"/>
        </w:rPr>
        <w:t xml:space="preserve"> характеристик </w:t>
      </w:r>
      <w:proofErr w:type="spellStart"/>
      <w:r w:rsidR="00EF68DE" w:rsidRPr="006E1E58">
        <w:rPr>
          <w:i/>
          <w:sz w:val="20"/>
          <w:szCs w:val="20"/>
          <w:lang w:val="ru-RU"/>
        </w:rPr>
        <w:t>зазначеного</w:t>
      </w:r>
      <w:proofErr w:type="spellEnd"/>
      <w:r w:rsidR="00EF68DE" w:rsidRPr="006E1E58">
        <w:rPr>
          <w:i/>
          <w:sz w:val="20"/>
          <w:szCs w:val="20"/>
          <w:lang w:val="ru-RU"/>
        </w:rPr>
        <w:t xml:space="preserve"> товару </w:t>
      </w:r>
      <w:proofErr w:type="spellStart"/>
      <w:r w:rsidR="00EF68DE" w:rsidRPr="006E1E58">
        <w:rPr>
          <w:i/>
          <w:sz w:val="20"/>
          <w:szCs w:val="20"/>
          <w:lang w:val="ru-RU"/>
        </w:rPr>
        <w:t>вказаного</w:t>
      </w:r>
      <w:proofErr w:type="spellEnd"/>
      <w:r w:rsidR="00EF68DE" w:rsidRPr="006E1E58">
        <w:rPr>
          <w:i/>
          <w:sz w:val="20"/>
          <w:szCs w:val="20"/>
          <w:lang w:val="ru-RU"/>
        </w:rPr>
        <w:t xml:space="preserve"> </w:t>
      </w:r>
      <w:r w:rsidR="00EF68DE" w:rsidRPr="006E1E58">
        <w:rPr>
          <w:i/>
          <w:sz w:val="20"/>
          <w:szCs w:val="20"/>
        </w:rPr>
        <w:t xml:space="preserve">в </w:t>
      </w:r>
      <w:r w:rsidR="002C5B11" w:rsidRPr="006E1E58">
        <w:rPr>
          <w:i/>
          <w:sz w:val="20"/>
          <w:szCs w:val="20"/>
        </w:rPr>
        <w:t xml:space="preserve">  таблиці 1 </w:t>
      </w:r>
      <w:r w:rsidR="00EF68DE" w:rsidRPr="006E1E58">
        <w:rPr>
          <w:i/>
          <w:sz w:val="20"/>
          <w:szCs w:val="20"/>
        </w:rPr>
        <w:t>Додатку №2 до тендерної документації (Технічні вимоги).</w:t>
      </w:r>
    </w:p>
    <w:p w:rsidR="00DA42E8" w:rsidRPr="006E1E58" w:rsidRDefault="00DA42E8" w:rsidP="00DA42E8">
      <w:pPr>
        <w:spacing w:line="273" w:lineRule="exact"/>
        <w:rPr>
          <w:b/>
          <w:sz w:val="20"/>
          <w:szCs w:val="20"/>
        </w:rPr>
      </w:pPr>
      <w:r w:rsidRPr="006E1E58">
        <w:rPr>
          <w:i/>
          <w:sz w:val="20"/>
          <w:szCs w:val="20"/>
        </w:rPr>
        <w:t>У разі відсутності зазначених вимог, Замовник залишає право відхилити пропозицію</w:t>
      </w:r>
      <w:r w:rsidRPr="006E1E58">
        <w:rPr>
          <w:sz w:val="20"/>
          <w:szCs w:val="20"/>
        </w:rPr>
        <w:t>).</w:t>
      </w:r>
    </w:p>
    <w:p w:rsidR="00DA42E8" w:rsidRPr="00B40C31" w:rsidRDefault="00D003E9" w:rsidP="00DA42E8">
      <w:pPr>
        <w:pStyle w:val="Standard"/>
        <w:rPr>
          <w:rFonts w:cs="Times New Roman"/>
          <w:sz w:val="20"/>
          <w:szCs w:val="20"/>
          <w:highlight w:val="yellow"/>
          <w:lang w:val="uk-UA"/>
        </w:rPr>
      </w:pPr>
      <w:r w:rsidRPr="00B40C31">
        <w:rPr>
          <w:rFonts w:cs="Times New Roman"/>
          <w:sz w:val="20"/>
          <w:szCs w:val="20"/>
          <w:lang w:val="uk-UA"/>
        </w:rPr>
        <w:t xml:space="preserve">    </w:t>
      </w:r>
      <w:r w:rsidRPr="00B40C31">
        <w:rPr>
          <w:rFonts w:cs="Times New Roman"/>
          <w:sz w:val="20"/>
          <w:szCs w:val="20"/>
          <w:highlight w:val="yellow"/>
          <w:lang w:val="uk-UA"/>
        </w:rPr>
        <w:t>4</w:t>
      </w:r>
      <w:r w:rsidR="00B50AF6" w:rsidRPr="00B40C31">
        <w:rPr>
          <w:rFonts w:cs="Times New Roman"/>
          <w:sz w:val="20"/>
          <w:szCs w:val="20"/>
          <w:highlight w:val="yellow"/>
          <w:lang w:val="uk-UA"/>
        </w:rPr>
        <w:t>.2</w:t>
      </w:r>
      <w:r w:rsidR="00DA42E8" w:rsidRPr="00B40C31">
        <w:rPr>
          <w:rFonts w:cs="Times New Roman"/>
          <w:sz w:val="20"/>
          <w:szCs w:val="20"/>
          <w:highlight w:val="yellow"/>
          <w:lang w:val="uk-UA"/>
        </w:rPr>
        <w:t xml:space="preserve">. </w:t>
      </w:r>
      <w:r w:rsidR="00B40C31" w:rsidRPr="00B40C31">
        <w:rPr>
          <w:rFonts w:cs="Times New Roman"/>
          <w:color w:val="222222"/>
          <w:sz w:val="20"/>
          <w:szCs w:val="20"/>
          <w:highlight w:val="yellow"/>
          <w:shd w:val="clear" w:color="auto" w:fill="FFFFFF"/>
          <w:lang w:val="uk-UA"/>
        </w:rPr>
        <w:t>У складі тендерної пропозиції Учасник повинен надати копії сертифікатів якості та/або сертифікатів відповідності або будь-який інший документ, що засвідчує якість товарів, що є чинні на дату розкриття пропозиції.</w:t>
      </w:r>
    </w:p>
    <w:p w:rsidR="00B40C31" w:rsidRPr="00B40C31" w:rsidRDefault="00B40C31" w:rsidP="00B40C31">
      <w:pPr>
        <w:rPr>
          <w:sz w:val="20"/>
          <w:szCs w:val="20"/>
        </w:rPr>
      </w:pPr>
      <w:r w:rsidRPr="00B40C31">
        <w:rPr>
          <w:sz w:val="20"/>
          <w:szCs w:val="20"/>
          <w:highlight w:val="yellow"/>
        </w:rPr>
        <w:t xml:space="preserve">    4.3 Учасник надає </w:t>
      </w:r>
      <w:proofErr w:type="spellStart"/>
      <w:r w:rsidRPr="00B40C31">
        <w:rPr>
          <w:sz w:val="20"/>
          <w:szCs w:val="20"/>
          <w:highlight w:val="yellow"/>
        </w:rPr>
        <w:t>авторизаційний</w:t>
      </w:r>
      <w:proofErr w:type="spellEnd"/>
      <w:r w:rsidRPr="00B40C31">
        <w:rPr>
          <w:sz w:val="20"/>
          <w:szCs w:val="20"/>
          <w:highlight w:val="yellow"/>
        </w:rPr>
        <w:t xml:space="preserve"> лист від офіційного дистриб’ютора виробника серверної платформи в Україні, виписаний на Учасника, з </w:t>
      </w:r>
      <w:proofErr w:type="spellStart"/>
      <w:r w:rsidRPr="00B40C31">
        <w:rPr>
          <w:sz w:val="20"/>
          <w:szCs w:val="20"/>
          <w:highlight w:val="yellow"/>
        </w:rPr>
        <w:t>указанням</w:t>
      </w:r>
      <w:proofErr w:type="spellEnd"/>
      <w:r w:rsidRPr="00B40C31">
        <w:rPr>
          <w:sz w:val="20"/>
          <w:szCs w:val="20"/>
          <w:highlight w:val="yellow"/>
        </w:rPr>
        <w:t xml:space="preserve"> замовника та ідентифікатора закупівлі.</w:t>
      </w:r>
    </w:p>
    <w:p w:rsidR="00DA42E8" w:rsidRPr="006E1E58" w:rsidRDefault="001E2C66" w:rsidP="00DA42E8">
      <w:pPr>
        <w:jc w:val="both"/>
        <w:rPr>
          <w:sz w:val="20"/>
          <w:szCs w:val="20"/>
        </w:rPr>
      </w:pPr>
      <w:r w:rsidRPr="006E1E58">
        <w:rPr>
          <w:sz w:val="20"/>
          <w:szCs w:val="20"/>
          <w:shd w:val="clear" w:color="auto" w:fill="FFFFFF"/>
          <w:lang w:val="ru-RU"/>
        </w:rPr>
        <w:t>5</w:t>
      </w:r>
      <w:r w:rsidR="00DA42E8" w:rsidRPr="006E1E58">
        <w:rPr>
          <w:sz w:val="20"/>
          <w:szCs w:val="20"/>
          <w:shd w:val="clear" w:color="auto" w:fill="FFFFFF"/>
          <w:lang w:val="ru-RU"/>
        </w:rPr>
        <w:t xml:space="preserve">.  Строк поставки </w:t>
      </w:r>
      <w:r w:rsidR="00DA42E8" w:rsidRPr="00C92DDC">
        <w:rPr>
          <w:sz w:val="20"/>
          <w:szCs w:val="20"/>
          <w:shd w:val="clear" w:color="auto" w:fill="FFFFFF"/>
          <w:lang w:val="ru-RU"/>
        </w:rPr>
        <w:t xml:space="preserve">товару – </w:t>
      </w:r>
      <w:r w:rsidR="00DA42E8" w:rsidRPr="00C92DDC">
        <w:rPr>
          <w:sz w:val="20"/>
          <w:szCs w:val="20"/>
          <w:lang w:val="ru-RU"/>
        </w:rPr>
        <w:t>до 15.05.2024 року</w:t>
      </w:r>
      <w:r w:rsidR="00DA42E8" w:rsidRPr="00C92DDC">
        <w:rPr>
          <w:sz w:val="20"/>
          <w:szCs w:val="20"/>
        </w:rPr>
        <w:t>.</w:t>
      </w:r>
    </w:p>
    <w:p w:rsidR="00DA42E8" w:rsidRPr="006E1E58" w:rsidRDefault="001E2C66" w:rsidP="00DA42E8">
      <w:pPr>
        <w:pStyle w:val="Default"/>
        <w:ind w:left="-35" w:firstLine="35"/>
        <w:jc w:val="both"/>
        <w:rPr>
          <w:color w:val="auto"/>
          <w:sz w:val="20"/>
          <w:szCs w:val="20"/>
          <w:lang w:val="uk-UA"/>
        </w:rPr>
      </w:pPr>
      <w:r w:rsidRPr="006E1E58">
        <w:rPr>
          <w:color w:val="auto"/>
          <w:sz w:val="20"/>
          <w:szCs w:val="20"/>
          <w:shd w:val="clear" w:color="auto" w:fill="FFFFFF"/>
          <w:lang w:val="uk-UA"/>
        </w:rPr>
        <w:t>6</w:t>
      </w:r>
      <w:r w:rsidR="00DA42E8" w:rsidRPr="006E1E58">
        <w:rPr>
          <w:color w:val="auto"/>
          <w:sz w:val="20"/>
          <w:szCs w:val="20"/>
          <w:shd w:val="clear" w:color="auto" w:fill="FFFFFF"/>
          <w:lang w:val="uk-UA"/>
        </w:rPr>
        <w:t>.</w:t>
      </w:r>
      <w:r w:rsidR="00DA42E8" w:rsidRPr="006E1E58">
        <w:rPr>
          <w:color w:val="auto"/>
          <w:sz w:val="20"/>
          <w:szCs w:val="20"/>
          <w:lang w:val="uk-UA"/>
        </w:rPr>
        <w:t xml:space="preserve"> При поставці товару, Постачальник надає гарантійні талони та перелік сервісних центрів служби технічної підтримки, у яких буде здійснюватися гарантійне</w:t>
      </w:r>
      <w:r w:rsidR="00A8673A" w:rsidRPr="006E1E58">
        <w:rPr>
          <w:color w:val="auto"/>
          <w:sz w:val="20"/>
          <w:szCs w:val="20"/>
          <w:lang w:val="uk-UA"/>
        </w:rPr>
        <w:t xml:space="preserve"> обслуговування цього товару</w:t>
      </w:r>
      <w:r w:rsidR="00DA42E8" w:rsidRPr="006E1E58">
        <w:rPr>
          <w:color w:val="auto"/>
          <w:sz w:val="20"/>
          <w:szCs w:val="20"/>
          <w:lang w:val="uk-UA"/>
        </w:rPr>
        <w:t xml:space="preserve"> на території України. </w:t>
      </w:r>
    </w:p>
    <w:p w:rsidR="00DA42E8" w:rsidRPr="001E2C66" w:rsidRDefault="001E2C66" w:rsidP="00DA42E8">
      <w:pPr>
        <w:tabs>
          <w:tab w:val="left" w:pos="993"/>
        </w:tabs>
        <w:ind w:left="-35" w:firstLine="35"/>
        <w:jc w:val="both"/>
        <w:rPr>
          <w:b/>
          <w:sz w:val="20"/>
          <w:szCs w:val="20"/>
          <w:shd w:val="clear" w:color="auto" w:fill="FFFFFF"/>
          <w:lang w:val="ru-RU"/>
        </w:rPr>
      </w:pPr>
      <w:r w:rsidRPr="006E1E58">
        <w:rPr>
          <w:sz w:val="20"/>
          <w:szCs w:val="20"/>
        </w:rPr>
        <w:t>7</w:t>
      </w:r>
      <w:r w:rsidR="00DA42E8" w:rsidRPr="006E1E58">
        <w:rPr>
          <w:sz w:val="20"/>
          <w:szCs w:val="20"/>
        </w:rPr>
        <w:t xml:space="preserve">. </w:t>
      </w:r>
      <w:proofErr w:type="spellStart"/>
      <w:r w:rsidR="00DA42E8" w:rsidRPr="006E1E58">
        <w:rPr>
          <w:sz w:val="20"/>
          <w:szCs w:val="20"/>
          <w:shd w:val="clear" w:color="auto" w:fill="FFFFFF"/>
          <w:lang w:val="ru-RU"/>
        </w:rPr>
        <w:t>Наявність</w:t>
      </w:r>
      <w:proofErr w:type="spellEnd"/>
      <w:r w:rsidR="00DA42E8" w:rsidRPr="006E1E58">
        <w:rPr>
          <w:sz w:val="20"/>
          <w:szCs w:val="20"/>
          <w:shd w:val="clear" w:color="auto" w:fill="FFFFFF"/>
          <w:lang w:val="ru-RU"/>
        </w:rPr>
        <w:t xml:space="preserve"> у </w:t>
      </w:r>
      <w:proofErr w:type="spellStart"/>
      <w:r w:rsidR="00DA42E8" w:rsidRPr="006E1E58">
        <w:rPr>
          <w:sz w:val="20"/>
          <w:szCs w:val="20"/>
          <w:shd w:val="clear" w:color="auto" w:fill="FFFFFF"/>
          <w:lang w:val="ru-RU"/>
        </w:rPr>
        <w:t>Учасника</w:t>
      </w:r>
      <w:proofErr w:type="spellEnd"/>
      <w:r w:rsidR="00DA42E8" w:rsidRPr="006E1E58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DA42E8" w:rsidRPr="006E1E58">
        <w:rPr>
          <w:sz w:val="20"/>
          <w:szCs w:val="20"/>
          <w:shd w:val="clear" w:color="auto" w:fill="FFFFFF"/>
          <w:lang w:val="ru-RU"/>
        </w:rPr>
        <w:t>гарячої</w:t>
      </w:r>
      <w:proofErr w:type="spellEnd"/>
      <w:r w:rsidR="00DA42E8" w:rsidRPr="006E1E58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DA42E8" w:rsidRPr="006E1E58">
        <w:rPr>
          <w:sz w:val="20"/>
          <w:szCs w:val="20"/>
          <w:shd w:val="clear" w:color="auto" w:fill="FFFFFF"/>
          <w:lang w:val="ru-RU"/>
        </w:rPr>
        <w:t>лінії</w:t>
      </w:r>
      <w:proofErr w:type="spellEnd"/>
      <w:r w:rsidR="00DA42E8" w:rsidRPr="006E1E58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DA42E8" w:rsidRPr="006E1E58">
        <w:rPr>
          <w:sz w:val="20"/>
          <w:szCs w:val="20"/>
          <w:shd w:val="clear" w:color="auto" w:fill="FFFFFF"/>
          <w:lang w:val="ru-RU"/>
        </w:rPr>
        <w:t>технічної</w:t>
      </w:r>
      <w:proofErr w:type="spellEnd"/>
      <w:r w:rsidR="00DA42E8" w:rsidRPr="006E1E58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DA42E8" w:rsidRPr="006E1E58">
        <w:rPr>
          <w:sz w:val="20"/>
          <w:szCs w:val="20"/>
          <w:shd w:val="clear" w:color="auto" w:fill="FFFFFF"/>
          <w:lang w:val="ru-RU"/>
        </w:rPr>
        <w:t>підтримки</w:t>
      </w:r>
      <w:proofErr w:type="spellEnd"/>
      <w:r w:rsidR="00DA42E8" w:rsidRPr="006E1E58">
        <w:rPr>
          <w:sz w:val="20"/>
          <w:szCs w:val="20"/>
          <w:shd w:val="clear" w:color="auto" w:fill="FFFFFF"/>
          <w:lang w:val="ru-RU"/>
        </w:rPr>
        <w:t xml:space="preserve"> в </w:t>
      </w:r>
      <w:proofErr w:type="spellStart"/>
      <w:r w:rsidR="00DA42E8" w:rsidRPr="006E1E58">
        <w:rPr>
          <w:sz w:val="20"/>
          <w:szCs w:val="20"/>
          <w:shd w:val="clear" w:color="auto" w:fill="FFFFFF"/>
          <w:lang w:val="ru-RU"/>
        </w:rPr>
        <w:t>робочі</w:t>
      </w:r>
      <w:proofErr w:type="spellEnd"/>
      <w:r w:rsidR="00DA42E8" w:rsidRPr="006E1E58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DA42E8" w:rsidRPr="006E1E58">
        <w:rPr>
          <w:sz w:val="20"/>
          <w:szCs w:val="20"/>
          <w:shd w:val="clear" w:color="auto" w:fill="FFFFFF"/>
          <w:lang w:val="ru-RU"/>
        </w:rPr>
        <w:t>дні</w:t>
      </w:r>
      <w:proofErr w:type="spellEnd"/>
      <w:r w:rsidR="00DA42E8" w:rsidRPr="006E1E58">
        <w:rPr>
          <w:sz w:val="20"/>
          <w:szCs w:val="20"/>
          <w:shd w:val="clear" w:color="auto" w:fill="FFFFFF"/>
          <w:lang w:val="ru-RU"/>
        </w:rPr>
        <w:t xml:space="preserve"> з 9:00 до 18:00 на весь </w:t>
      </w:r>
      <w:proofErr w:type="spellStart"/>
      <w:r w:rsidR="00DA42E8" w:rsidRPr="006E1E58">
        <w:rPr>
          <w:sz w:val="20"/>
          <w:szCs w:val="20"/>
          <w:shd w:val="clear" w:color="auto" w:fill="FFFFFF"/>
          <w:lang w:val="ru-RU"/>
        </w:rPr>
        <w:t>період</w:t>
      </w:r>
      <w:proofErr w:type="spellEnd"/>
      <w:r w:rsidR="00DA42E8" w:rsidRPr="006E1E58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DA42E8" w:rsidRPr="006E1E58">
        <w:rPr>
          <w:sz w:val="20"/>
          <w:szCs w:val="20"/>
          <w:shd w:val="clear" w:color="auto" w:fill="FFFFFF"/>
          <w:lang w:val="ru-RU"/>
        </w:rPr>
        <w:t>гарантійного</w:t>
      </w:r>
      <w:proofErr w:type="spellEnd"/>
      <w:r w:rsidR="00DA42E8" w:rsidRPr="006E1E58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DA42E8" w:rsidRPr="006E1E58">
        <w:rPr>
          <w:sz w:val="20"/>
          <w:szCs w:val="20"/>
          <w:shd w:val="clear" w:color="auto" w:fill="FFFFFF"/>
          <w:lang w:val="ru-RU"/>
        </w:rPr>
        <w:t>обслуговування</w:t>
      </w:r>
      <w:proofErr w:type="spellEnd"/>
      <w:r w:rsidR="00DA42E8" w:rsidRPr="006E1E58">
        <w:rPr>
          <w:sz w:val="20"/>
          <w:szCs w:val="20"/>
          <w:shd w:val="clear" w:color="auto" w:fill="FFFFFF"/>
          <w:lang w:val="ru-RU"/>
        </w:rPr>
        <w:t xml:space="preserve"> Товару.</w:t>
      </w:r>
    </w:p>
    <w:p w:rsidR="00DA42E8" w:rsidRPr="001E2C66" w:rsidRDefault="00DA42E8" w:rsidP="00DA42E8">
      <w:pPr>
        <w:jc w:val="both"/>
        <w:rPr>
          <w:sz w:val="20"/>
          <w:szCs w:val="20"/>
          <w:shd w:val="clear" w:color="auto" w:fill="FFFFFF"/>
          <w:lang w:val="ru-RU"/>
        </w:rPr>
      </w:pPr>
      <w:r w:rsidRPr="001E2C66">
        <w:rPr>
          <w:sz w:val="20"/>
          <w:szCs w:val="20"/>
          <w:shd w:val="clear" w:color="auto" w:fill="FFFFFF"/>
          <w:lang w:val="ru-RU"/>
        </w:rPr>
        <w:t xml:space="preserve">Адреса складу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Замовника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: 54003,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Миколаївська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обл., м.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Миколаїв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вул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. 68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Десантників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, 10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або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до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підрозділів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Замовника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по м.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Миколаєву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який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Замовник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вказує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при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заявці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(до фактичного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місцезнаходження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підрозділу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>)</w:t>
      </w:r>
    </w:p>
    <w:p w:rsidR="00DA42E8" w:rsidRDefault="00DA42E8" w:rsidP="00DA42E8">
      <w:pPr>
        <w:jc w:val="both"/>
        <w:rPr>
          <w:sz w:val="20"/>
          <w:szCs w:val="20"/>
          <w:shd w:val="clear" w:color="auto" w:fill="FFFFFF"/>
          <w:lang w:val="ru-RU"/>
        </w:rPr>
      </w:pP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Всі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витрати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на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повернення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(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заміну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)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неякісного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Товару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або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Товару,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що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не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відповідає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замовленому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покладаються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на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Учасника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>.</w:t>
      </w:r>
    </w:p>
    <w:p w:rsidR="00E03FE9" w:rsidRPr="008032DB" w:rsidRDefault="00E03FE9" w:rsidP="00E03FE9">
      <w:pPr>
        <w:pStyle w:val="ad"/>
        <w:ind w:firstLine="284"/>
        <w:jc w:val="both"/>
        <w:rPr>
          <w:sz w:val="20"/>
          <w:szCs w:val="20"/>
        </w:rPr>
      </w:pPr>
      <w:r w:rsidRPr="00E03FE9">
        <w:rPr>
          <w:sz w:val="20"/>
          <w:szCs w:val="20"/>
          <w:highlight w:val="yellow"/>
        </w:rPr>
        <w:t>8. Товар повинен бути новим та укомплектованим інструкціями про використання та зберіганн</w:t>
      </w:r>
      <w:r>
        <w:rPr>
          <w:sz w:val="20"/>
          <w:szCs w:val="20"/>
          <w:highlight w:val="yellow"/>
        </w:rPr>
        <w:t>я викладеними українською мовою.</w:t>
      </w:r>
      <w:r w:rsidRPr="008032DB">
        <w:rPr>
          <w:sz w:val="20"/>
          <w:szCs w:val="20"/>
        </w:rPr>
        <w:t xml:space="preserve"> </w:t>
      </w:r>
    </w:p>
    <w:p w:rsidR="0031549D" w:rsidRPr="00E03FE9" w:rsidRDefault="0031549D" w:rsidP="00DA42E8">
      <w:pPr>
        <w:jc w:val="both"/>
        <w:rPr>
          <w:sz w:val="20"/>
          <w:szCs w:val="20"/>
          <w:shd w:val="clear" w:color="auto" w:fill="FFFFFF"/>
        </w:rPr>
      </w:pPr>
    </w:p>
    <w:p w:rsidR="00DA42E8" w:rsidRPr="001E2C66" w:rsidRDefault="00DA42E8" w:rsidP="00DA42E8">
      <w:pPr>
        <w:jc w:val="both"/>
        <w:rPr>
          <w:sz w:val="20"/>
          <w:szCs w:val="20"/>
        </w:rPr>
      </w:pPr>
      <w:r w:rsidRPr="001E2C66">
        <w:rPr>
          <w:sz w:val="20"/>
          <w:szCs w:val="20"/>
        </w:rPr>
        <w:t xml:space="preserve"> Ця процедура закупівлі проводиться згідно з </w:t>
      </w:r>
      <w:r w:rsidRPr="001E2C66">
        <w:rPr>
          <w:noProof/>
          <w:sz w:val="20"/>
          <w:szCs w:val="20"/>
        </w:rPr>
        <w:t>Рамковою угодою між Урядом України і Комісією Європейських Співтовариств від 12.12.2006р. ратифікованю із Заявою Законом N360-VI від 03.09.2008р. у рамках реалізації міжнародної програми Еразмус+ (Erasmus+)  за напрямом: KA2:</w:t>
      </w:r>
      <w:r w:rsidR="00D73613" w:rsidRPr="001E2C66">
        <w:rPr>
          <w:noProof/>
          <w:sz w:val="20"/>
          <w:szCs w:val="20"/>
        </w:rPr>
        <w:t xml:space="preserve"> Розвиток потенціалу вищої освіти, найменування проекту: «Дистанційна освіта майбутнього: кращі практики ЄС у відповідь на запити сучасних здобувачів вищої освіти та ринку праці» №101083143 – </w:t>
      </w:r>
      <w:r w:rsidR="00D73613" w:rsidRPr="001E2C66">
        <w:rPr>
          <w:noProof/>
          <w:sz w:val="20"/>
          <w:szCs w:val="20"/>
          <w:lang w:val="en-US"/>
        </w:rPr>
        <w:t>DEFEP</w:t>
      </w:r>
      <w:r w:rsidR="00D73613" w:rsidRPr="001E2C66">
        <w:rPr>
          <w:noProof/>
          <w:sz w:val="20"/>
          <w:szCs w:val="20"/>
        </w:rPr>
        <w:t xml:space="preserve"> – ERASMUS-EDU-2022-CBHE, Грантова угода №101083143 – </w:t>
      </w:r>
      <w:r w:rsidR="00D73613" w:rsidRPr="001E2C66">
        <w:rPr>
          <w:noProof/>
          <w:sz w:val="20"/>
          <w:szCs w:val="20"/>
          <w:lang w:val="en-US"/>
        </w:rPr>
        <w:t>DEFEP</w:t>
      </w:r>
      <w:r w:rsidR="00D73613" w:rsidRPr="001E2C66">
        <w:rPr>
          <w:noProof/>
          <w:sz w:val="20"/>
          <w:szCs w:val="20"/>
        </w:rPr>
        <w:t>, реєстраційна картка проекту (програми) № 5179</w:t>
      </w:r>
      <w:r w:rsidRPr="001E2C66">
        <w:rPr>
          <w:noProof/>
          <w:sz w:val="20"/>
          <w:szCs w:val="20"/>
        </w:rPr>
        <w:t>.</w:t>
      </w:r>
    </w:p>
    <w:p w:rsidR="00DA42E8" w:rsidRPr="001E2C66" w:rsidRDefault="00DA42E8" w:rsidP="00DA42E8">
      <w:pPr>
        <w:rPr>
          <w:sz w:val="20"/>
          <w:szCs w:val="20"/>
        </w:rPr>
      </w:pPr>
      <w:r w:rsidRPr="001E2C66">
        <w:rPr>
          <w:sz w:val="20"/>
          <w:szCs w:val="20"/>
        </w:rPr>
        <w:t>Учасник (платник ПДВ) повинен  визначити ціну тендерної пропозиції не враховуючи ПДВ, оскільки постачання товарів/послуг у рамках проекту міжнародної технічної допомоги (МТД) не оподатковують ПДВ згідно п.197.11 ст.197 Податкового кодексу України.</w:t>
      </w:r>
    </w:p>
    <w:p w:rsidR="00EB1054" w:rsidRPr="001E2C66" w:rsidRDefault="00EB1054" w:rsidP="00DA42E8">
      <w:pPr>
        <w:rPr>
          <w:sz w:val="20"/>
          <w:szCs w:val="20"/>
        </w:rPr>
      </w:pPr>
    </w:p>
    <w:p w:rsidR="00EB1054" w:rsidRPr="00570837" w:rsidRDefault="00EB1054" w:rsidP="00EB1054">
      <w:pPr>
        <w:pStyle w:val="Standard"/>
        <w:rPr>
          <w:i/>
          <w:sz w:val="20"/>
          <w:szCs w:val="20"/>
          <w:lang w:val="ru-RU"/>
        </w:rPr>
      </w:pPr>
      <w:proofErr w:type="spellStart"/>
      <w:r w:rsidRPr="00570837">
        <w:rPr>
          <w:i/>
          <w:sz w:val="20"/>
          <w:szCs w:val="20"/>
          <w:lang w:val="ru-RU"/>
        </w:rPr>
        <w:t>Усі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посилання</w:t>
      </w:r>
      <w:proofErr w:type="spellEnd"/>
      <w:r w:rsidRPr="00570837">
        <w:rPr>
          <w:i/>
          <w:sz w:val="20"/>
          <w:szCs w:val="20"/>
          <w:lang w:val="ru-RU"/>
        </w:rPr>
        <w:t xml:space="preserve"> у </w:t>
      </w:r>
      <w:proofErr w:type="spellStart"/>
      <w:r w:rsidRPr="00570837">
        <w:rPr>
          <w:i/>
          <w:sz w:val="20"/>
          <w:szCs w:val="20"/>
          <w:lang w:val="ru-RU"/>
        </w:rPr>
        <w:t>технічному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завданні</w:t>
      </w:r>
      <w:proofErr w:type="spellEnd"/>
      <w:r w:rsidRPr="00570837">
        <w:rPr>
          <w:i/>
          <w:sz w:val="20"/>
          <w:szCs w:val="20"/>
          <w:lang w:val="ru-RU"/>
        </w:rPr>
        <w:t xml:space="preserve"> на </w:t>
      </w:r>
      <w:proofErr w:type="spellStart"/>
      <w:r w:rsidRPr="00570837">
        <w:rPr>
          <w:i/>
          <w:sz w:val="20"/>
          <w:szCs w:val="20"/>
          <w:lang w:val="ru-RU"/>
        </w:rPr>
        <w:t>конкретну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торговельну</w:t>
      </w:r>
      <w:proofErr w:type="spellEnd"/>
      <w:r w:rsidRPr="00570837">
        <w:rPr>
          <w:i/>
          <w:sz w:val="20"/>
          <w:szCs w:val="20"/>
          <w:lang w:val="ru-RU"/>
        </w:rPr>
        <w:t xml:space="preserve"> марку </w:t>
      </w:r>
      <w:proofErr w:type="spellStart"/>
      <w:r w:rsidRPr="00570837">
        <w:rPr>
          <w:i/>
          <w:sz w:val="20"/>
          <w:szCs w:val="20"/>
          <w:lang w:val="ru-RU"/>
        </w:rPr>
        <w:t>чи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фірму</w:t>
      </w:r>
      <w:proofErr w:type="spellEnd"/>
      <w:r w:rsidRPr="00570837">
        <w:rPr>
          <w:i/>
          <w:sz w:val="20"/>
          <w:szCs w:val="20"/>
          <w:lang w:val="ru-RU"/>
        </w:rPr>
        <w:t xml:space="preserve">, патент, </w:t>
      </w:r>
      <w:proofErr w:type="spellStart"/>
      <w:r w:rsidRPr="00570837">
        <w:rPr>
          <w:i/>
          <w:sz w:val="20"/>
          <w:szCs w:val="20"/>
          <w:lang w:val="ru-RU"/>
        </w:rPr>
        <w:t>конструкцію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або</w:t>
      </w:r>
      <w:proofErr w:type="spellEnd"/>
      <w:r w:rsidRPr="00570837">
        <w:rPr>
          <w:i/>
          <w:sz w:val="20"/>
          <w:szCs w:val="20"/>
          <w:lang w:val="ru-RU"/>
        </w:rPr>
        <w:t xml:space="preserve"> тип предмета </w:t>
      </w:r>
      <w:proofErr w:type="spellStart"/>
      <w:r w:rsidRPr="00570837">
        <w:rPr>
          <w:i/>
          <w:sz w:val="20"/>
          <w:szCs w:val="20"/>
          <w:lang w:val="ru-RU"/>
        </w:rPr>
        <w:t>закупівлі</w:t>
      </w:r>
      <w:proofErr w:type="spellEnd"/>
      <w:r w:rsidRPr="00570837">
        <w:rPr>
          <w:i/>
          <w:sz w:val="20"/>
          <w:szCs w:val="20"/>
          <w:lang w:val="ru-RU"/>
        </w:rPr>
        <w:t xml:space="preserve">, </w:t>
      </w:r>
      <w:proofErr w:type="spellStart"/>
      <w:r w:rsidRPr="00570837">
        <w:rPr>
          <w:i/>
          <w:sz w:val="20"/>
          <w:szCs w:val="20"/>
          <w:lang w:val="ru-RU"/>
        </w:rPr>
        <w:t>джерело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його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походження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або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виробника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слід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читати</w:t>
      </w:r>
      <w:proofErr w:type="spellEnd"/>
      <w:r w:rsidRPr="00570837">
        <w:rPr>
          <w:i/>
          <w:sz w:val="20"/>
          <w:szCs w:val="20"/>
          <w:lang w:val="ru-RU"/>
        </w:rPr>
        <w:t xml:space="preserve"> як «</w:t>
      </w:r>
      <w:proofErr w:type="spellStart"/>
      <w:r w:rsidRPr="00570837">
        <w:rPr>
          <w:i/>
          <w:sz w:val="20"/>
          <w:szCs w:val="20"/>
          <w:lang w:val="ru-RU"/>
        </w:rPr>
        <w:t>або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еквівалент</w:t>
      </w:r>
      <w:proofErr w:type="spellEnd"/>
      <w:r w:rsidRPr="00570837">
        <w:rPr>
          <w:i/>
          <w:sz w:val="20"/>
          <w:szCs w:val="20"/>
          <w:lang w:val="ru-RU"/>
        </w:rPr>
        <w:t>»</w:t>
      </w:r>
    </w:p>
    <w:p w:rsidR="00EB1054" w:rsidRPr="00570837" w:rsidRDefault="00EB1054" w:rsidP="00EB1054">
      <w:pPr>
        <w:pStyle w:val="Standard"/>
        <w:rPr>
          <w:i/>
          <w:sz w:val="20"/>
          <w:szCs w:val="20"/>
          <w:lang w:val="ru-RU"/>
        </w:rPr>
      </w:pPr>
    </w:p>
    <w:p w:rsidR="00EB1054" w:rsidRPr="00570837" w:rsidRDefault="00EB1054" w:rsidP="00DA42E8">
      <w:pPr>
        <w:rPr>
          <w:sz w:val="20"/>
          <w:szCs w:val="20"/>
          <w:lang w:val="ru-RU"/>
        </w:rPr>
      </w:pPr>
    </w:p>
    <w:p w:rsidR="00DA42E8" w:rsidRDefault="00DA42E8" w:rsidP="00DA42E8">
      <w:pPr>
        <w:pStyle w:val="Standard"/>
        <w:ind w:firstLine="284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DA42E8" w:rsidRDefault="00DA42E8" w:rsidP="00DA42E8">
      <w:pPr>
        <w:pStyle w:val="Standard"/>
        <w:ind w:firstLine="284"/>
        <w:jc w:val="center"/>
        <w:rPr>
          <w:b/>
          <w:lang w:val="uk-UA"/>
        </w:rPr>
      </w:pPr>
    </w:p>
    <w:p w:rsidR="00DA42E8" w:rsidRDefault="00DA42E8" w:rsidP="00DA42E8">
      <w:pPr>
        <w:pStyle w:val="Standard"/>
        <w:ind w:firstLine="284"/>
        <w:jc w:val="both"/>
        <w:rPr>
          <w:lang w:val="uk-UA"/>
        </w:rPr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DA42E8" w:rsidRDefault="00DA42E8" w:rsidP="00DA42E8">
      <w:pPr>
        <w:pStyle w:val="Standard"/>
        <w:ind w:firstLine="284"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[Підпис] [прізвище, ініціали, посада уповноваженої особи учасника]</w:t>
      </w:r>
    </w:p>
    <w:p w:rsidR="00DA42E8" w:rsidRPr="00766219" w:rsidRDefault="00DA42E8" w:rsidP="00DA42E8">
      <w:pPr>
        <w:pStyle w:val="Standard"/>
        <w:ind w:firstLine="284"/>
        <w:jc w:val="both"/>
        <w:rPr>
          <w:lang w:val="uk-UA"/>
        </w:rPr>
      </w:pPr>
      <w:r>
        <w:rPr>
          <w:lang w:val="uk-UA"/>
        </w:rPr>
        <w:t>М.П. (у разі наявності печатки)</w:t>
      </w:r>
    </w:p>
    <w:p w:rsidR="00DA42E8" w:rsidRPr="0067682A" w:rsidRDefault="00DA42E8" w:rsidP="00DA42E8"/>
    <w:p w:rsidR="00232E97" w:rsidRPr="00DA42E8" w:rsidRDefault="00232E97">
      <w:pPr>
        <w:spacing w:line="273" w:lineRule="exact"/>
        <w:rPr>
          <w:b/>
          <w:i/>
          <w:sz w:val="24"/>
        </w:rPr>
      </w:pPr>
    </w:p>
    <w:sectPr w:rsidR="00232E97" w:rsidRPr="00DA4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60" w:right="700" w:bottom="280" w:left="148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E5" w:rsidRDefault="00D751E5" w:rsidP="004D0A29">
      <w:r>
        <w:separator/>
      </w:r>
    </w:p>
  </w:endnote>
  <w:endnote w:type="continuationSeparator" w:id="0">
    <w:p w:rsidR="00D751E5" w:rsidRDefault="00D751E5" w:rsidP="004D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29" w:rsidRDefault="004D0A29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29" w:rsidRDefault="004D0A29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29" w:rsidRDefault="004D0A2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E5" w:rsidRDefault="00D751E5" w:rsidP="004D0A29">
      <w:r>
        <w:separator/>
      </w:r>
    </w:p>
  </w:footnote>
  <w:footnote w:type="continuationSeparator" w:id="0">
    <w:p w:rsidR="00D751E5" w:rsidRDefault="00D751E5" w:rsidP="004D0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29" w:rsidRDefault="004D0A2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29" w:rsidRPr="00FC4FB6" w:rsidRDefault="004D0A29" w:rsidP="004D0A29">
    <w:pPr>
      <w:tabs>
        <w:tab w:val="center" w:pos="4677"/>
        <w:tab w:val="right" w:pos="9355"/>
      </w:tabs>
      <w:ind w:left="2552"/>
      <w:jc w:val="both"/>
    </w:pPr>
    <w:r>
      <w:rPr>
        <w:noProof/>
        <w:sz w:val="20"/>
        <w:lang w:bidi="ar-SA"/>
      </w:rPr>
      <w:drawing>
        <wp:anchor distT="0" distB="0" distL="114300" distR="114300" simplePos="0" relativeHeight="251659264" behindDoc="1" locked="0" layoutInCell="1" allowOverlap="1" wp14:anchorId="2A317E7C" wp14:editId="47CE1D0F">
          <wp:simplePos x="0" y="0"/>
          <wp:positionH relativeFrom="column">
            <wp:posOffset>-83185</wp:posOffset>
          </wp:positionH>
          <wp:positionV relativeFrom="paragraph">
            <wp:posOffset>-15240</wp:posOffset>
          </wp:positionV>
          <wp:extent cx="1633855" cy="469265"/>
          <wp:effectExtent l="0" t="0" r="4445" b="6985"/>
          <wp:wrapTight wrapText="bothSides">
            <wp:wrapPolygon edited="0">
              <wp:start x="0" y="0"/>
              <wp:lineTo x="0" y="21045"/>
              <wp:lineTo x="21407" y="21045"/>
              <wp:lineTo x="21407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FB6">
      <w:rPr>
        <w:sz w:val="20"/>
      </w:rPr>
      <w:t>Цей проект фінансується за підтримки Європейської Комісії. Ця публікація відображає лише погляди авторів, Комісія не несе відповідальності за будь-яке використання інформації, що в ній</w:t>
    </w:r>
    <w:r>
      <w:rPr>
        <w:sz w:val="20"/>
      </w:rPr>
      <w:t xml:space="preserve"> </w:t>
    </w:r>
    <w:r w:rsidRPr="00FC4FB6">
      <w:rPr>
        <w:sz w:val="20"/>
      </w:rPr>
      <w:t>міститься</w:t>
    </w:r>
  </w:p>
  <w:p w:rsidR="004D0A29" w:rsidRDefault="004D0A29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29" w:rsidRDefault="004D0A2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1B98"/>
    <w:multiLevelType w:val="hybridMultilevel"/>
    <w:tmpl w:val="5888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97"/>
    <w:rsid w:val="00003AC3"/>
    <w:rsid w:val="00101A1E"/>
    <w:rsid w:val="0017309B"/>
    <w:rsid w:val="00190274"/>
    <w:rsid w:val="00190A5C"/>
    <w:rsid w:val="001955F6"/>
    <w:rsid w:val="001E2C66"/>
    <w:rsid w:val="00203D63"/>
    <w:rsid w:val="002065E6"/>
    <w:rsid w:val="00206E72"/>
    <w:rsid w:val="00232E97"/>
    <w:rsid w:val="00235342"/>
    <w:rsid w:val="002812AB"/>
    <w:rsid w:val="002B7ADF"/>
    <w:rsid w:val="002C0E6C"/>
    <w:rsid w:val="002C5B11"/>
    <w:rsid w:val="0031549D"/>
    <w:rsid w:val="003348FA"/>
    <w:rsid w:val="003D195D"/>
    <w:rsid w:val="003E5529"/>
    <w:rsid w:val="0041491D"/>
    <w:rsid w:val="0044185A"/>
    <w:rsid w:val="004C2066"/>
    <w:rsid w:val="004D0A29"/>
    <w:rsid w:val="00570837"/>
    <w:rsid w:val="005A061F"/>
    <w:rsid w:val="005A7EF0"/>
    <w:rsid w:val="005B7BC4"/>
    <w:rsid w:val="00634D19"/>
    <w:rsid w:val="00672EF3"/>
    <w:rsid w:val="00675056"/>
    <w:rsid w:val="006E1E58"/>
    <w:rsid w:val="006F3925"/>
    <w:rsid w:val="00707113"/>
    <w:rsid w:val="00726B44"/>
    <w:rsid w:val="007411CA"/>
    <w:rsid w:val="007534DC"/>
    <w:rsid w:val="00782521"/>
    <w:rsid w:val="0079332B"/>
    <w:rsid w:val="007C2AD5"/>
    <w:rsid w:val="007F2655"/>
    <w:rsid w:val="00824CA8"/>
    <w:rsid w:val="0089708E"/>
    <w:rsid w:val="00926D91"/>
    <w:rsid w:val="009938CE"/>
    <w:rsid w:val="00A02356"/>
    <w:rsid w:val="00A8673A"/>
    <w:rsid w:val="00B40C31"/>
    <w:rsid w:val="00B50AF6"/>
    <w:rsid w:val="00B72B94"/>
    <w:rsid w:val="00B7574F"/>
    <w:rsid w:val="00BD47D7"/>
    <w:rsid w:val="00BF0CAF"/>
    <w:rsid w:val="00C27B6E"/>
    <w:rsid w:val="00C41446"/>
    <w:rsid w:val="00C44C19"/>
    <w:rsid w:val="00C74336"/>
    <w:rsid w:val="00C84DA1"/>
    <w:rsid w:val="00C92DDC"/>
    <w:rsid w:val="00D003E9"/>
    <w:rsid w:val="00D23143"/>
    <w:rsid w:val="00D31B59"/>
    <w:rsid w:val="00D61153"/>
    <w:rsid w:val="00D73613"/>
    <w:rsid w:val="00D751E5"/>
    <w:rsid w:val="00D84453"/>
    <w:rsid w:val="00D959A2"/>
    <w:rsid w:val="00DA42E8"/>
    <w:rsid w:val="00DF1FB1"/>
    <w:rsid w:val="00E00029"/>
    <w:rsid w:val="00E03FE9"/>
    <w:rsid w:val="00E848BB"/>
    <w:rsid w:val="00EB1054"/>
    <w:rsid w:val="00EF68DE"/>
    <w:rsid w:val="00EF7036"/>
    <w:rsid w:val="00F24C9A"/>
    <w:rsid w:val="00FB2A05"/>
    <w:rsid w:val="00F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CCF35-815F-46BD-AC50-E695EBBE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686C"/>
    <w:pPr>
      <w:widowControl w:val="0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855509"/>
    <w:pPr>
      <w:keepNext/>
      <w:widowControl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qFormat/>
    <w:rsid w:val="00374E65"/>
    <w:rPr>
      <w:rFonts w:ascii="Courier New" w:eastAsia="Times New Roman" w:hAnsi="Courier New" w:cs="Times New Roman"/>
      <w:color w:val="000000"/>
      <w:sz w:val="18"/>
      <w:szCs w:val="18"/>
      <w:lang w:val="uk-UA" w:eastAsia="zh-CN"/>
    </w:rPr>
  </w:style>
  <w:style w:type="character" w:styleId="a3">
    <w:name w:val="Hyperlink"/>
    <w:basedOn w:val="a0"/>
    <w:rsid w:val="003312A3"/>
    <w:rPr>
      <w:color w:val="0000FF"/>
      <w:u w:val="single"/>
    </w:rPr>
  </w:style>
  <w:style w:type="character" w:customStyle="1" w:styleId="valueitem">
    <w:name w:val="value__item"/>
    <w:basedOn w:val="a0"/>
    <w:qFormat/>
    <w:rsid w:val="003312A3"/>
  </w:style>
  <w:style w:type="character" w:styleId="a4">
    <w:name w:val="Emphasis"/>
    <w:basedOn w:val="a0"/>
    <w:qFormat/>
    <w:rsid w:val="003312A3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855509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1">
    <w:name w:val="Основной текст (2)_"/>
    <w:link w:val="22"/>
    <w:qFormat/>
    <w:rsid w:val="0085550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9">
    <w:name w:val="Основной текст (2) + 9"/>
    <w:qFormat/>
    <w:rsid w:val="00855509"/>
    <w:rPr>
      <w:rFonts w:ascii="Times New Roman" w:eastAsia="Times New Roman" w:hAnsi="Times New Roman"/>
      <w:b/>
      <w:bCs/>
      <w:color w:val="000000"/>
      <w:spacing w:val="0"/>
      <w:w w:val="100"/>
      <w:sz w:val="19"/>
      <w:szCs w:val="19"/>
      <w:shd w:val="clear" w:color="auto" w:fill="FFFFFF"/>
      <w:lang w:val="uk-UA" w:eastAsia="uk-UA" w:bidi="uk-UA"/>
    </w:rPr>
  </w:style>
  <w:style w:type="character" w:customStyle="1" w:styleId="apple-converted-space">
    <w:name w:val="apple-converted-space"/>
    <w:qFormat/>
    <w:rsid w:val="00ED0B5E"/>
  </w:style>
  <w:style w:type="character" w:customStyle="1" w:styleId="23">
    <w:name w:val="Основной текст (2)_ Знак"/>
    <w:qFormat/>
    <w:rsid w:val="00544494"/>
    <w:rPr>
      <w:shd w:val="clear" w:color="auto" w:fill="FFFFFF"/>
    </w:rPr>
  </w:style>
  <w:style w:type="character" w:customStyle="1" w:styleId="24">
    <w:name w:val="Основной текст 2 Знак"/>
    <w:basedOn w:val="a0"/>
    <w:link w:val="25"/>
    <w:uiPriority w:val="99"/>
    <w:semiHidden/>
    <w:qFormat/>
    <w:rsid w:val="004A7F2C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ListParagraphChar">
    <w:name w:val="List Paragraph Char"/>
    <w:link w:val="11"/>
    <w:qFormat/>
    <w:locked/>
    <w:rsid w:val="00846C65"/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3E25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 w:bidi="uk-UA"/>
    </w:rPr>
  </w:style>
  <w:style w:type="character" w:styleId="a5">
    <w:name w:val="annotation reference"/>
    <w:basedOn w:val="a0"/>
    <w:uiPriority w:val="99"/>
    <w:semiHidden/>
    <w:unhideWhenUsed/>
    <w:qFormat/>
    <w:rsid w:val="00B47851"/>
    <w:rPr>
      <w:sz w:val="16"/>
      <w:szCs w:val="16"/>
    </w:rPr>
  </w:style>
  <w:style w:type="character" w:customStyle="1" w:styleId="a6">
    <w:name w:val="Текст примечания Знак"/>
    <w:basedOn w:val="a0"/>
    <w:link w:val="a7"/>
    <w:uiPriority w:val="99"/>
    <w:semiHidden/>
    <w:qFormat/>
    <w:rsid w:val="00B47851"/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B47851"/>
    <w:rPr>
      <w:rFonts w:ascii="Segoe UI" w:eastAsia="Times New Roman" w:hAnsi="Segoe UI" w:cs="Segoe UI"/>
      <w:sz w:val="18"/>
      <w:szCs w:val="18"/>
      <w:lang w:val="uk-UA" w:eastAsia="uk-UA" w:bidi="uk-UA"/>
    </w:rPr>
  </w:style>
  <w:style w:type="character" w:customStyle="1" w:styleId="aa">
    <w:name w:val="Обычный (веб) Знак"/>
    <w:link w:val="ab"/>
    <w:uiPriority w:val="99"/>
    <w:qFormat/>
    <w:locked/>
    <w:rsid w:val="002606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link w:val="ae"/>
    <w:uiPriority w:val="1"/>
    <w:qFormat/>
    <w:rsid w:val="0092686C"/>
    <w:rPr>
      <w:sz w:val="24"/>
      <w:szCs w:val="24"/>
    </w:rPr>
  </w:style>
  <w:style w:type="paragraph" w:styleId="af">
    <w:name w:val="List"/>
    <w:basedOn w:val="ad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qFormat/>
    <w:pPr>
      <w:suppressLineNumbers/>
    </w:pPr>
    <w:rPr>
      <w:rFonts w:cs="Arial"/>
    </w:rPr>
  </w:style>
  <w:style w:type="paragraph" w:styleId="af2">
    <w:name w:val="List Paragraph"/>
    <w:basedOn w:val="a"/>
    <w:uiPriority w:val="34"/>
    <w:qFormat/>
    <w:rsid w:val="0092686C"/>
  </w:style>
  <w:style w:type="paragraph" w:customStyle="1" w:styleId="TableParagraph">
    <w:name w:val="Table Paragraph"/>
    <w:basedOn w:val="a"/>
    <w:uiPriority w:val="1"/>
    <w:qFormat/>
    <w:rsid w:val="0092686C"/>
    <w:pPr>
      <w:spacing w:line="268" w:lineRule="exact"/>
      <w:ind w:left="110"/>
    </w:pPr>
  </w:style>
  <w:style w:type="paragraph" w:styleId="HTML0">
    <w:name w:val="HTML Preformatted"/>
    <w:basedOn w:val="a"/>
    <w:link w:val="HTML"/>
    <w:qFormat/>
    <w:rsid w:val="00374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eastAsia="zh-CN" w:bidi="ar-SA"/>
    </w:rPr>
  </w:style>
  <w:style w:type="paragraph" w:customStyle="1" w:styleId="features-itemtitle">
    <w:name w:val="features-item__title"/>
    <w:basedOn w:val="a"/>
    <w:qFormat/>
    <w:rsid w:val="003312A3"/>
    <w:pPr>
      <w:widowControl/>
      <w:spacing w:beforeAutospacing="1" w:afterAutospacing="1"/>
    </w:pPr>
    <w:rPr>
      <w:sz w:val="24"/>
      <w:szCs w:val="24"/>
      <w:lang w:val="ru-RU" w:eastAsia="ru-RU" w:bidi="ar-SA"/>
    </w:rPr>
  </w:style>
  <w:style w:type="paragraph" w:customStyle="1" w:styleId="26">
    <w:name w:val="Основной текст2"/>
    <w:basedOn w:val="a"/>
    <w:qFormat/>
    <w:rsid w:val="00855509"/>
    <w:pPr>
      <w:shd w:val="clear" w:color="auto" w:fill="FFFFFF"/>
      <w:spacing w:after="300" w:line="0" w:lineRule="atLeast"/>
      <w:jc w:val="center"/>
    </w:pPr>
    <w:rPr>
      <w:b/>
      <w:bCs/>
      <w:sz w:val="23"/>
      <w:szCs w:val="23"/>
      <w:lang w:val="ru-RU" w:eastAsia="ru-RU" w:bidi="ru-RU"/>
    </w:rPr>
  </w:style>
  <w:style w:type="paragraph" w:customStyle="1" w:styleId="22">
    <w:name w:val="Основной текст (2)"/>
    <w:basedOn w:val="a"/>
    <w:link w:val="21"/>
    <w:qFormat/>
    <w:rsid w:val="00855509"/>
    <w:pPr>
      <w:shd w:val="clear" w:color="auto" w:fill="FFFFFF"/>
      <w:spacing w:before="300" w:line="235" w:lineRule="exact"/>
      <w:jc w:val="both"/>
    </w:pPr>
    <w:rPr>
      <w:rFonts w:cstheme="minorBidi"/>
      <w:b/>
      <w:bCs/>
      <w:lang w:val="en-US" w:eastAsia="en-US" w:bidi="ar-SA"/>
    </w:rPr>
  </w:style>
  <w:style w:type="paragraph" w:customStyle="1" w:styleId="af3">
    <w:name w:val="Содержимое таблицы"/>
    <w:basedOn w:val="a"/>
    <w:qFormat/>
    <w:rsid w:val="00ED0B5E"/>
    <w:pPr>
      <w:widowControl/>
      <w:suppressLineNumber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25">
    <w:name w:val="Body Text 2"/>
    <w:basedOn w:val="a"/>
    <w:link w:val="24"/>
    <w:uiPriority w:val="99"/>
    <w:semiHidden/>
    <w:unhideWhenUsed/>
    <w:qFormat/>
    <w:rsid w:val="004A7F2C"/>
    <w:pPr>
      <w:spacing w:after="120" w:line="480" w:lineRule="auto"/>
    </w:pPr>
  </w:style>
  <w:style w:type="paragraph" w:customStyle="1" w:styleId="rvps2">
    <w:name w:val="rvps2"/>
    <w:basedOn w:val="a"/>
    <w:qFormat/>
    <w:rsid w:val="00846C65"/>
    <w:pPr>
      <w:widowControl/>
      <w:spacing w:before="280" w:after="280"/>
    </w:pPr>
    <w:rPr>
      <w:rFonts w:eastAsia="Calibri"/>
      <w:sz w:val="24"/>
      <w:szCs w:val="24"/>
      <w:lang w:val="ru-RU" w:eastAsia="zh-CN" w:bidi="ar-SA"/>
    </w:rPr>
  </w:style>
  <w:style w:type="paragraph" w:customStyle="1" w:styleId="11">
    <w:name w:val="Абзац списка1"/>
    <w:basedOn w:val="a"/>
    <w:link w:val="ListParagraphChar"/>
    <w:qFormat/>
    <w:rsid w:val="00846C65"/>
    <w:pPr>
      <w:widowControl/>
      <w:spacing w:after="160" w:line="259" w:lineRule="auto"/>
      <w:ind w:left="720"/>
    </w:pPr>
    <w:rPr>
      <w:rFonts w:ascii="Calibri" w:eastAsia="Calibri" w:hAnsi="Calibri"/>
      <w:lang w:val="ru-RU" w:eastAsia="en-US" w:bidi="ar-SA"/>
    </w:rPr>
  </w:style>
  <w:style w:type="paragraph" w:customStyle="1" w:styleId="af4">
    <w:name w:val="Знак Знак Знак"/>
    <w:basedOn w:val="a"/>
    <w:qFormat/>
    <w:rsid w:val="00846C65"/>
    <w:pPr>
      <w:widowControl/>
    </w:pPr>
    <w:rPr>
      <w:rFonts w:ascii="Verdana" w:hAnsi="Verdana" w:cs="Verdana"/>
      <w:sz w:val="20"/>
      <w:szCs w:val="20"/>
      <w:lang w:val="en-US" w:eastAsia="en-US" w:bidi="ar-SA"/>
    </w:rPr>
  </w:style>
  <w:style w:type="paragraph" w:styleId="a7">
    <w:name w:val="annotation text"/>
    <w:basedOn w:val="a"/>
    <w:link w:val="a6"/>
    <w:uiPriority w:val="99"/>
    <w:semiHidden/>
    <w:unhideWhenUsed/>
    <w:qFormat/>
    <w:rsid w:val="00B47851"/>
    <w:rPr>
      <w:sz w:val="20"/>
      <w:szCs w:val="20"/>
    </w:rPr>
  </w:style>
  <w:style w:type="paragraph" w:styleId="a9">
    <w:name w:val="Balloon Text"/>
    <w:basedOn w:val="a"/>
    <w:link w:val="a8"/>
    <w:uiPriority w:val="99"/>
    <w:semiHidden/>
    <w:unhideWhenUsed/>
    <w:qFormat/>
    <w:rsid w:val="00B4785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link w:val="aa"/>
    <w:uiPriority w:val="99"/>
    <w:qFormat/>
    <w:rsid w:val="002606DA"/>
    <w:pPr>
      <w:widowControl/>
      <w:spacing w:before="280" w:after="280"/>
    </w:pPr>
    <w:rPr>
      <w:sz w:val="24"/>
      <w:szCs w:val="24"/>
      <w:lang w:val="x-none" w:eastAsia="ar-SA" w:bidi="ar-SA"/>
    </w:rPr>
  </w:style>
  <w:style w:type="paragraph" w:customStyle="1" w:styleId="Standard">
    <w:name w:val="Standard"/>
    <w:qFormat/>
    <w:rsid w:val="00CD6DB9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customStyle="1" w:styleId="Textbody">
    <w:name w:val="Text body"/>
    <w:basedOn w:val="Standard"/>
    <w:qFormat/>
    <w:rsid w:val="00280DB6"/>
    <w:pPr>
      <w:widowControl/>
      <w:spacing w:after="140" w:line="276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af5">
    <w:name w:val="No Spacing"/>
    <w:qFormat/>
    <w:rPr>
      <w:rFonts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9268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uiPriority w:val="99"/>
    <w:rsid w:val="00D61153"/>
    <w:pPr>
      <w:widowControl/>
      <w:suppressAutoHyphens w:val="0"/>
      <w:spacing w:before="100" w:beforeAutospacing="1" w:after="142" w:line="288" w:lineRule="auto"/>
    </w:pPr>
    <w:rPr>
      <w:rFonts w:ascii="Calibri" w:hAnsi="Calibri" w:cs="Calibri"/>
      <w:sz w:val="24"/>
      <w:szCs w:val="24"/>
      <w:lang w:bidi="ar-SA"/>
    </w:rPr>
  </w:style>
  <w:style w:type="character" w:customStyle="1" w:styleId="ae">
    <w:name w:val="Основной текст Знак"/>
    <w:basedOn w:val="a0"/>
    <w:link w:val="ad"/>
    <w:uiPriority w:val="1"/>
    <w:rsid w:val="0089708E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customStyle="1" w:styleId="Default">
    <w:name w:val="Default"/>
    <w:rsid w:val="00003AC3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unhideWhenUsed/>
    <w:rsid w:val="004D0A29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D0A29"/>
    <w:rPr>
      <w:rFonts w:ascii="Times New Roman" w:eastAsia="Times New Roman" w:hAnsi="Times New Roman" w:cs="Times New Roman"/>
      <w:lang w:val="uk-UA" w:eastAsia="uk-UA" w:bidi="uk-UA"/>
    </w:rPr>
  </w:style>
  <w:style w:type="paragraph" w:styleId="af8">
    <w:name w:val="footer"/>
    <w:basedOn w:val="a"/>
    <w:link w:val="af9"/>
    <w:uiPriority w:val="99"/>
    <w:unhideWhenUsed/>
    <w:rsid w:val="004D0A29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D0A29"/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4CCD-A571-4A72-9CE1-0E7FBBAF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3162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Ністоріка Олена Вікторівна</cp:lastModifiedBy>
  <cp:revision>2</cp:revision>
  <cp:lastPrinted>2024-04-15T07:09:00Z</cp:lastPrinted>
  <dcterms:created xsi:type="dcterms:W3CDTF">2024-04-19T07:16:00Z</dcterms:created>
  <dcterms:modified xsi:type="dcterms:W3CDTF">2024-04-19T07:16:00Z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2019-07-04T00:00:00Z</vt:filetime>
  </property>
</Properties>
</file>