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F" w:rsidRDefault="009543DF">
      <w:pPr>
        <w:spacing w:before="65" w:line="228" w:lineRule="exact"/>
        <w:ind w:right="129"/>
        <w:jc w:val="right"/>
        <w:rPr>
          <w:b/>
          <w:sz w:val="20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8pt;margin-top:263.5pt;width:373.45pt;height:89.9pt;z-index: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6"/>
                    <w:gridCol w:w="3595"/>
                    <w:gridCol w:w="1068"/>
                    <w:gridCol w:w="2275"/>
                  </w:tblGrid>
                  <w:tr w:rsidR="009543DF">
                    <w:trPr>
                      <w:trHeight w:val="918"/>
                    </w:trPr>
                    <w:tc>
                      <w:tcPr>
                        <w:tcW w:w="516" w:type="dxa"/>
                      </w:tcPr>
                      <w:p w:rsidR="009543DF" w:rsidRDefault="009543DF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9543DF" w:rsidRDefault="009543DF">
                        <w:pPr>
                          <w:pStyle w:val="TableParagraph"/>
                          <w:ind w:left="122" w:right="97" w:firstLine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п/п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9543DF" w:rsidRDefault="009543DF">
                        <w:pPr>
                          <w:pStyle w:val="TableParagraph"/>
                          <w:ind w:left="122" w:right="113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Найменування обладнання, машин і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механізмів із зазначенням їх назв, типу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(марки)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або моделі,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реєстраційного</w:t>
                        </w:r>
                      </w:p>
                      <w:p w:rsidR="009543DF" w:rsidRDefault="009543DF">
                        <w:pPr>
                          <w:pStyle w:val="TableParagraph"/>
                          <w:spacing w:line="215" w:lineRule="exact"/>
                          <w:ind w:left="689" w:right="6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номеру,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технічного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стану</w:t>
                        </w:r>
                      </w:p>
                    </w:tc>
                    <w:tc>
                      <w:tcPr>
                        <w:tcW w:w="1068" w:type="dxa"/>
                      </w:tcPr>
                      <w:p w:rsidR="009543DF" w:rsidRDefault="009543DF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9543DF" w:rsidRDefault="009543DF">
                        <w:pPr>
                          <w:pStyle w:val="TableParagraph"/>
                          <w:ind w:left="388" w:right="90" w:hanging="28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Кількість,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шт.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9543DF" w:rsidRDefault="009543DF">
                        <w:pPr>
                          <w:pStyle w:val="TableParagraph"/>
                          <w:ind w:left="117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Приналежність </w:t>
                        </w:r>
                        <w:r>
                          <w:rPr>
                            <w:sz w:val="20"/>
                          </w:rPr>
                          <w:t>(власна,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оренда, лізинг чи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залучена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 інших</w:t>
                        </w:r>
                      </w:p>
                      <w:p w:rsidR="009543DF" w:rsidRDefault="009543DF">
                        <w:pPr>
                          <w:pStyle w:val="TableParagraph"/>
                          <w:spacing w:line="215" w:lineRule="exact"/>
                          <w:ind w:left="114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правових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підставах)</w:t>
                        </w:r>
                      </w:p>
                    </w:tc>
                  </w:tr>
                  <w:tr w:rsidR="009543DF">
                    <w:trPr>
                      <w:trHeight w:val="275"/>
                    </w:trPr>
                    <w:tc>
                      <w:tcPr>
                        <w:tcW w:w="516" w:type="dxa"/>
                      </w:tcPr>
                      <w:p w:rsidR="009543DF" w:rsidRDefault="009543DF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9543DF" w:rsidRDefault="009543DF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68" w:type="dxa"/>
                      </w:tcPr>
                      <w:p w:rsidR="009543DF" w:rsidRDefault="009543DF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9543DF" w:rsidRDefault="009543DF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9543DF">
                    <w:trPr>
                      <w:trHeight w:val="277"/>
                    </w:trPr>
                    <w:tc>
                      <w:tcPr>
                        <w:tcW w:w="516" w:type="dxa"/>
                      </w:tcPr>
                      <w:p w:rsidR="009543DF" w:rsidRDefault="009543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5" w:type="dxa"/>
                      </w:tcPr>
                      <w:p w:rsidR="009543DF" w:rsidRDefault="009543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8" w:type="dxa"/>
                      </w:tcPr>
                      <w:p w:rsidR="009543DF" w:rsidRDefault="009543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 w:rsidR="009543DF" w:rsidRDefault="009543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543DF">
                    <w:trPr>
                      <w:trHeight w:val="275"/>
                    </w:trPr>
                    <w:tc>
                      <w:tcPr>
                        <w:tcW w:w="516" w:type="dxa"/>
                      </w:tcPr>
                      <w:p w:rsidR="009543DF" w:rsidRDefault="009543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5" w:type="dxa"/>
                      </w:tcPr>
                      <w:p w:rsidR="009543DF" w:rsidRDefault="009543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8" w:type="dxa"/>
                      </w:tcPr>
                      <w:p w:rsidR="009543DF" w:rsidRDefault="009543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 w:rsidR="009543DF" w:rsidRDefault="009543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543DF" w:rsidRDefault="009543DF">
                  <w:pPr>
                    <w:pStyle w:val="BodyText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0"/>
        </w:rPr>
        <w:t>ДОДАТОК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</w:p>
    <w:p w:rsidR="009543DF" w:rsidRDefault="009543DF">
      <w:pPr>
        <w:spacing w:line="228" w:lineRule="exact"/>
        <w:ind w:right="128"/>
        <w:jc w:val="right"/>
        <w:rPr>
          <w:i/>
          <w:sz w:val="20"/>
        </w:rPr>
      </w:pPr>
      <w:r>
        <w:rPr>
          <w:i/>
          <w:sz w:val="20"/>
        </w:rPr>
        <w:t>до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тендерної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документації</w:t>
      </w:r>
    </w:p>
    <w:p w:rsidR="009543DF" w:rsidRDefault="009543DF">
      <w:pPr>
        <w:pStyle w:val="BodyText"/>
        <w:spacing w:before="4"/>
        <w:jc w:val="left"/>
        <w:rPr>
          <w:i/>
        </w:rPr>
      </w:pPr>
    </w:p>
    <w:p w:rsidR="009543DF" w:rsidRDefault="009543DF">
      <w:pPr>
        <w:pStyle w:val="Heading1"/>
        <w:numPr>
          <w:ilvl w:val="0"/>
          <w:numId w:val="12"/>
        </w:numPr>
        <w:tabs>
          <w:tab w:val="left" w:pos="1951"/>
        </w:tabs>
        <w:ind w:right="719" w:firstLine="271"/>
      </w:pPr>
      <w:r>
        <w:t>Перелік документів та інформації</w:t>
      </w:r>
      <w:r>
        <w:rPr>
          <w:spacing w:val="1"/>
        </w:rPr>
        <w:t xml:space="preserve"> </w:t>
      </w:r>
      <w:r>
        <w:t>для підтвердження відповідності</w:t>
      </w:r>
      <w:r>
        <w:rPr>
          <w:spacing w:val="1"/>
        </w:rPr>
        <w:t xml:space="preserve"> </w:t>
      </w:r>
      <w:r>
        <w:t>УЧАСНИКА</w:t>
      </w:r>
      <w:r>
        <w:rPr>
          <w:spacing w:val="2"/>
        </w:rPr>
        <w:t xml:space="preserve"> </w:t>
      </w:r>
      <w:r>
        <w:t>кваліфікаційним</w:t>
      </w:r>
      <w:r>
        <w:rPr>
          <w:spacing w:val="-1"/>
        </w:rPr>
        <w:t xml:space="preserve"> </w:t>
      </w:r>
      <w:r>
        <w:t>критеріям,</w:t>
      </w:r>
      <w:r>
        <w:rPr>
          <w:spacing w:val="-3"/>
        </w:rPr>
        <w:t xml:space="preserve"> </w:t>
      </w:r>
      <w:r>
        <w:t>визначеним</w:t>
      </w:r>
      <w:r>
        <w:rPr>
          <w:spacing w:val="-4"/>
        </w:rPr>
        <w:t xml:space="preserve"> </w:t>
      </w:r>
      <w:r>
        <w:t>у статті</w:t>
      </w:r>
      <w:r>
        <w:rPr>
          <w:spacing w:val="-1"/>
        </w:rPr>
        <w:t xml:space="preserve"> </w:t>
      </w:r>
      <w:r>
        <w:t>16 Закону</w:t>
      </w:r>
      <w:r>
        <w:rPr>
          <w:spacing w:val="-1"/>
        </w:rPr>
        <w:t xml:space="preserve"> </w:t>
      </w:r>
      <w:r>
        <w:t>“Про</w:t>
      </w:r>
    </w:p>
    <w:p w:rsidR="009543DF" w:rsidRDefault="009543DF">
      <w:pPr>
        <w:ind w:left="4547"/>
        <w:rPr>
          <w:b/>
          <w:sz w:val="24"/>
        </w:rPr>
      </w:pPr>
      <w:r>
        <w:rPr>
          <w:b/>
          <w:sz w:val="24"/>
        </w:rPr>
        <w:t>публічні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закупівлі”:</w:t>
      </w:r>
    </w:p>
    <w:p w:rsidR="009543DF" w:rsidRDefault="009543DF">
      <w:pPr>
        <w:pStyle w:val="BodyText"/>
        <w:spacing w:before="3"/>
        <w:jc w:val="left"/>
        <w:rPr>
          <w:b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920"/>
        <w:gridCol w:w="7910"/>
      </w:tblGrid>
      <w:tr w:rsidR="009543DF">
        <w:trPr>
          <w:trHeight w:val="834"/>
        </w:trPr>
        <w:tc>
          <w:tcPr>
            <w:tcW w:w="518" w:type="dxa"/>
            <w:shd w:val="clear" w:color="auto" w:fill="D8D8D8"/>
          </w:tcPr>
          <w:p w:rsidR="009543DF" w:rsidRDefault="009543DF">
            <w:pPr>
              <w:pStyle w:val="TableParagraph"/>
              <w:spacing w:line="276" w:lineRule="auto"/>
              <w:ind w:left="107" w:right="79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1920" w:type="dxa"/>
            <w:shd w:val="clear" w:color="auto" w:fill="D8D8D8"/>
          </w:tcPr>
          <w:p w:rsidR="009543DF" w:rsidRDefault="009543DF">
            <w:pPr>
              <w:pStyle w:val="TableParagraph"/>
              <w:spacing w:before="157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</w:p>
        </w:tc>
        <w:tc>
          <w:tcPr>
            <w:tcW w:w="7910" w:type="dxa"/>
            <w:shd w:val="clear" w:color="auto" w:fill="D8D8D8"/>
          </w:tcPr>
          <w:p w:rsidR="009543DF" w:rsidRDefault="009543DF">
            <w:pPr>
              <w:pStyle w:val="TableParagraph"/>
              <w:spacing w:line="276" w:lineRule="auto"/>
              <w:ind w:left="2815" w:hanging="2681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спосіб документального підтвердження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</w:t>
            </w:r>
          </w:p>
        </w:tc>
      </w:tr>
      <w:tr w:rsidR="009543DF" w:rsidTr="00264183">
        <w:trPr>
          <w:trHeight w:val="10723"/>
        </w:trPr>
        <w:tc>
          <w:tcPr>
            <w:tcW w:w="518" w:type="dxa"/>
          </w:tcPr>
          <w:p w:rsidR="009543DF" w:rsidRDefault="009543D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</w:tcPr>
          <w:p w:rsidR="009543DF" w:rsidRDefault="009543DF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 бази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</w:tc>
        <w:tc>
          <w:tcPr>
            <w:tcW w:w="7910" w:type="dxa"/>
          </w:tcPr>
          <w:p w:rsidR="009543DF" w:rsidRDefault="009543DF">
            <w:pPr>
              <w:pStyle w:val="TableParagraph"/>
              <w:spacing w:line="276" w:lineRule="auto"/>
              <w:ind w:left="110" w:right="91" w:firstLine="518"/>
              <w:jc w:val="bot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технологій, необхідних для </w:t>
            </w:r>
            <w:r>
              <w:rPr>
                <w:sz w:val="24"/>
                <w:u w:val="single"/>
              </w:rPr>
              <w:t>надання послуг</w:t>
            </w:r>
            <w:r>
              <w:rPr>
                <w:sz w:val="24"/>
              </w:rPr>
              <w:t>/виконання робіт, визначено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 вимогах, із зазначенням найменування, кількості та правової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 користування.</w:t>
            </w:r>
          </w:p>
          <w:p w:rsidR="009543DF" w:rsidRDefault="009543DF">
            <w:pPr>
              <w:pStyle w:val="TableParagraph"/>
              <w:rPr>
                <w:b/>
                <w:sz w:val="26"/>
              </w:rPr>
            </w:pPr>
          </w:p>
          <w:p w:rsidR="009543DF" w:rsidRDefault="009543DF">
            <w:pPr>
              <w:pStyle w:val="TableParagraph"/>
              <w:rPr>
                <w:b/>
                <w:sz w:val="26"/>
              </w:rPr>
            </w:pPr>
          </w:p>
          <w:p w:rsidR="009543DF" w:rsidRDefault="009543DF">
            <w:pPr>
              <w:pStyle w:val="TableParagraph"/>
              <w:rPr>
                <w:b/>
                <w:sz w:val="26"/>
              </w:rPr>
            </w:pPr>
          </w:p>
          <w:p w:rsidR="009543DF" w:rsidRDefault="009543DF">
            <w:pPr>
              <w:pStyle w:val="TableParagraph"/>
              <w:rPr>
                <w:b/>
                <w:sz w:val="26"/>
              </w:rPr>
            </w:pPr>
          </w:p>
          <w:p w:rsidR="009543DF" w:rsidRDefault="009543DF">
            <w:pPr>
              <w:pStyle w:val="TableParagraph"/>
              <w:rPr>
                <w:b/>
                <w:sz w:val="26"/>
              </w:rPr>
            </w:pPr>
          </w:p>
          <w:p w:rsidR="009543DF" w:rsidRDefault="009543D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543DF" w:rsidRDefault="009543DF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ind w:right="92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якщо Учасник є власником, зазначається "власний", в інших випадках – зазначається “право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користування”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(договір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оренди,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лізингу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або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інший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спосіб,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визначений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законодавством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України);</w:t>
            </w:r>
          </w:p>
          <w:p w:rsidR="009543DF" w:rsidRDefault="009543DF">
            <w:pPr>
              <w:pStyle w:val="TableParagraph"/>
              <w:ind w:left="110" w:right="94" w:firstLine="367"/>
              <w:jc w:val="both"/>
              <w:rPr>
                <w:i/>
                <w:sz w:val="24"/>
              </w:rPr>
            </w:pPr>
            <w:r>
              <w:rPr>
                <w:i/>
                <w:sz w:val="18"/>
              </w:rPr>
              <w:t>**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зазначається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номер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документу,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які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Учасник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надав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підтверджуючий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приналежності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відповідно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графи 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Таблиці</w:t>
            </w:r>
            <w:r>
              <w:rPr>
                <w:i/>
                <w:sz w:val="24"/>
              </w:rPr>
              <w:t>.</w:t>
            </w:r>
          </w:p>
          <w:p w:rsidR="009543DF" w:rsidRDefault="009543DF">
            <w:pPr>
              <w:pStyle w:val="TableParagraph"/>
              <w:tabs>
                <w:tab w:val="left" w:pos="3359"/>
                <w:tab w:val="left" w:pos="4651"/>
                <w:tab w:val="left" w:pos="7229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документи/документ,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підтвердження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власності/володіння/користування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 відповідним майном.</w:t>
            </w:r>
          </w:p>
          <w:p w:rsidR="009543DF" w:rsidRDefault="009543DF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При цьому договір найму будівлі або іншої капітальної споруди (їхньої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окремої частини) строком на три роки і більше, а також договір найму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(оренди) транспортного засобу за участі фізичної особи у разі їх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засвідчені нотаріально.</w:t>
            </w:r>
          </w:p>
          <w:p w:rsidR="009543DF" w:rsidRDefault="009543DF">
            <w:pPr>
              <w:pStyle w:val="TableParagraph"/>
              <w:ind w:left="110" w:right="95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Перелік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необхідного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обладнання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послуг/виконання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робіт:</w:t>
            </w:r>
          </w:p>
          <w:p w:rsidR="009543DF" w:rsidRDefault="009543DF">
            <w:pPr>
              <w:pStyle w:val="TableParagraph"/>
              <w:spacing w:line="276" w:lineRule="auto"/>
              <w:ind w:left="110" w:right="91" w:firstLine="5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кількість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необхідного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обладнання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послуг/виконання робіт:</w:t>
            </w:r>
          </w:p>
          <w:p w:rsidR="009543DF" w:rsidRDefault="009543DF" w:rsidP="00264183">
            <w:pPr>
              <w:pStyle w:val="TableParagraph"/>
              <w:numPr>
                <w:ilvl w:val="0"/>
                <w:numId w:val="13"/>
              </w:numPr>
              <w:spacing w:before="42"/>
              <w:rPr>
                <w:sz w:val="24"/>
              </w:rPr>
            </w:pPr>
            <w:r>
              <w:rPr>
                <w:sz w:val="24"/>
              </w:rPr>
              <w:t>Автогрейдери середнього типу, потужність 99 кВт [135 к.с.]</w:t>
            </w:r>
          </w:p>
          <w:p w:rsidR="009543DF" w:rsidRDefault="009543DF" w:rsidP="00264183">
            <w:pPr>
              <w:pStyle w:val="TableParagraph"/>
              <w:numPr>
                <w:ilvl w:val="0"/>
                <w:numId w:val="13"/>
              </w:numPr>
              <w:spacing w:before="42"/>
              <w:rPr>
                <w:sz w:val="24"/>
              </w:rPr>
            </w:pPr>
            <w:r>
              <w:rPr>
                <w:sz w:val="24"/>
              </w:rPr>
              <w:t>Котки дорожні самохідні вібраційні гладко вальцеві, маса 3,5т</w:t>
            </w:r>
          </w:p>
          <w:p w:rsidR="009543DF" w:rsidRDefault="009543DF" w:rsidP="00264183">
            <w:pPr>
              <w:pStyle w:val="TableParagraph"/>
              <w:numPr>
                <w:ilvl w:val="0"/>
                <w:numId w:val="13"/>
              </w:numPr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Перевезення заповнювачів природних, що транспортуються навалом, самоскидами на відстань </w:t>
            </w:r>
            <w:smartTag w:uri="urn:schemas-microsoft-com:office:smarttags" w:element="metricconverter">
              <w:smartTagPr>
                <w:attr w:name="ProductID" w:val="23 км"/>
              </w:smartTagPr>
              <w:r>
                <w:rPr>
                  <w:sz w:val="24"/>
                </w:rPr>
                <w:t>23 км</w:t>
              </w:r>
            </w:smartTag>
            <w:r>
              <w:rPr>
                <w:sz w:val="24"/>
              </w:rPr>
              <w:t>.</w:t>
            </w:r>
          </w:p>
          <w:p w:rsidR="009543DF" w:rsidRDefault="009543DF" w:rsidP="00264183">
            <w:pPr>
              <w:pStyle w:val="TableParagraph"/>
              <w:numPr>
                <w:ilvl w:val="0"/>
                <w:numId w:val="13"/>
              </w:numPr>
              <w:spacing w:before="42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сертифіката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 9001:2015;</w:t>
            </w:r>
          </w:p>
          <w:p w:rsidR="009543DF" w:rsidRDefault="009543DF" w:rsidP="00264183">
            <w:pPr>
              <w:pStyle w:val="TableParagraph"/>
              <w:numPr>
                <w:ilvl w:val="0"/>
                <w:numId w:val="13"/>
              </w:numPr>
              <w:tabs>
                <w:tab w:val="left" w:pos="747"/>
              </w:tabs>
              <w:spacing w:before="30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наявність сертифіката на систему екологічного управління ДСТУ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14001:2015/;</w:t>
            </w:r>
          </w:p>
          <w:p w:rsidR="009543DF" w:rsidRPr="00264183" w:rsidRDefault="009543DF" w:rsidP="00264183">
            <w:pPr>
              <w:pStyle w:val="TableParagraph"/>
              <w:numPr>
                <w:ilvl w:val="0"/>
                <w:numId w:val="13"/>
              </w:numPr>
              <w:tabs>
                <w:tab w:val="left" w:pos="74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наявність сертифіката на систему управління охороною здоров’я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ISO 45001:2018</w:t>
            </w:r>
          </w:p>
        </w:tc>
      </w:tr>
    </w:tbl>
    <w:p w:rsidR="009543DF" w:rsidRDefault="009543DF">
      <w:pPr>
        <w:rPr>
          <w:sz w:val="24"/>
        </w:rPr>
        <w:sectPr w:rsidR="009543DF">
          <w:type w:val="continuous"/>
          <w:pgSz w:w="11910" w:h="16840"/>
          <w:pgMar w:top="1220" w:right="720" w:bottom="280" w:left="500" w:header="708" w:footer="708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920"/>
        <w:gridCol w:w="7910"/>
      </w:tblGrid>
      <w:tr w:rsidR="009543DF" w:rsidTr="00264183">
        <w:trPr>
          <w:trHeight w:val="13652"/>
        </w:trPr>
        <w:tc>
          <w:tcPr>
            <w:tcW w:w="518" w:type="dxa"/>
          </w:tcPr>
          <w:p w:rsidR="009543DF" w:rsidRDefault="009543D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43DF" w:rsidRDefault="009543DF">
            <w:pPr>
              <w:pStyle w:val="TableParagraph"/>
              <w:rPr>
                <w:sz w:val="24"/>
              </w:rPr>
            </w:pPr>
          </w:p>
        </w:tc>
        <w:tc>
          <w:tcPr>
            <w:tcW w:w="7910" w:type="dxa"/>
          </w:tcPr>
          <w:p w:rsidR="009543DF" w:rsidRDefault="009543DF">
            <w:pPr>
              <w:pStyle w:val="TableParagraph"/>
              <w:ind w:left="386" w:right="9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обладнання, матеріально-технічної 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з Таблицею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надає:</w:t>
            </w:r>
          </w:p>
          <w:p w:rsidR="009543DF" w:rsidRDefault="009543DF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  <w:tab w:val="left" w:pos="3320"/>
                <w:tab w:val="left" w:pos="4629"/>
                <w:tab w:val="left" w:pos="722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(датовану,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Особливостями) знаходження основних засобів на балансі 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документи/документ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підтвердження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власності/володіння/користування (н-д технічні паспорти, свідоцтва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ТЗ та ін.), зазначених у довідці згідно п. 1.1, якщо транспортні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вказане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довідці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9543DF" w:rsidRDefault="009543DF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договори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дійсні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чинні,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(лізингу),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суборенди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(*договори,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укладені на строк, що дорівнює або перевищує строк виконання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закупівлю, або містити умови про можливість його пролонгації, у 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 його строк менше строку договору про закупівлю, на 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послуг/виконання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робіт);</w:t>
            </w:r>
          </w:p>
          <w:p w:rsidR="009543DF" w:rsidRDefault="009543DF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акт(и) приймання-передачі Учаснику (або інший(і) документ(и), який(і)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підтверджує(ють)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договору(ів) (у разі, коли вимогами чинного законодавства України 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 їх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складання);</w:t>
            </w:r>
          </w:p>
          <w:p w:rsidR="009543DF" w:rsidRDefault="009543DF">
            <w:pPr>
              <w:pStyle w:val="TableParagraph"/>
              <w:numPr>
                <w:ilvl w:val="1"/>
                <w:numId w:val="9"/>
              </w:numPr>
              <w:tabs>
                <w:tab w:val="left" w:pos="917"/>
              </w:tabs>
              <w:spacing w:line="276" w:lineRule="auto"/>
              <w:ind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завірені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орендодавця,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лізингодавця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 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обліку;</w:t>
            </w:r>
          </w:p>
          <w:p w:rsidR="009543DF" w:rsidRDefault="009543DF">
            <w:pPr>
              <w:pStyle w:val="TableParagraph"/>
              <w:numPr>
                <w:ilvl w:val="1"/>
                <w:numId w:val="9"/>
              </w:numPr>
              <w:tabs>
                <w:tab w:val="left" w:pos="820"/>
              </w:tabs>
              <w:spacing w:before="202" w:line="276" w:lineRule="auto"/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У підтвердження відповідності матеріально-технічної бази вимогам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чинну декларацію відповідності матеріально-технічної 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видану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543DF" w:rsidRDefault="009543D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«Порядку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підвищеної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543DF" w:rsidRDefault="009543DF" w:rsidP="00264183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експлуатацію (застосування) машин, механізмів, устаткування підвищеної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небезпеки»,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Затвердженого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9543DF" w:rsidRDefault="009543DF" w:rsidP="00264183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№1107 від 26 жовтня 2011 року зі змінами і доповненнями в 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року;</w:t>
            </w:r>
          </w:p>
          <w:p w:rsidR="009543DF" w:rsidRDefault="009543DF" w:rsidP="00264183">
            <w:pPr>
              <w:pStyle w:val="TableParagraph"/>
              <w:spacing w:before="190" w:line="276" w:lineRule="auto"/>
              <w:ind w:left="110"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- оригінал листа-підтвердження орендодавця, лізингодавця або іншої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заперечення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його обладнання та ін. для надання послуг/виконання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послуг/виконання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предметом закупівлі.</w:t>
            </w:r>
          </w:p>
          <w:p w:rsidR="009543DF" w:rsidRDefault="009543DF">
            <w:pPr>
              <w:pStyle w:val="TableParagraph"/>
              <w:ind w:left="110"/>
              <w:jc w:val="both"/>
              <w:rPr>
                <w:sz w:val="24"/>
              </w:rPr>
            </w:pPr>
          </w:p>
        </w:tc>
      </w:tr>
    </w:tbl>
    <w:p w:rsidR="009543DF" w:rsidRDefault="009543DF">
      <w:pPr>
        <w:jc w:val="both"/>
        <w:rPr>
          <w:sz w:val="24"/>
        </w:rPr>
        <w:sectPr w:rsidR="009543DF">
          <w:pgSz w:w="11910" w:h="16840"/>
          <w:pgMar w:top="1280" w:right="720" w:bottom="280" w:left="500" w:header="708" w:footer="708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920"/>
        <w:gridCol w:w="7910"/>
      </w:tblGrid>
      <w:tr w:rsidR="009543DF">
        <w:trPr>
          <w:trHeight w:val="13883"/>
        </w:trPr>
        <w:tc>
          <w:tcPr>
            <w:tcW w:w="518" w:type="dxa"/>
          </w:tcPr>
          <w:p w:rsidR="009543DF" w:rsidRDefault="009543D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43DF" w:rsidRDefault="009543DF">
            <w:pPr>
              <w:pStyle w:val="TableParagraph"/>
              <w:rPr>
                <w:sz w:val="24"/>
              </w:rPr>
            </w:pPr>
          </w:p>
        </w:tc>
        <w:tc>
          <w:tcPr>
            <w:tcW w:w="7910" w:type="dxa"/>
          </w:tcPr>
          <w:p w:rsidR="009543DF" w:rsidRDefault="009543DF">
            <w:pPr>
              <w:pStyle w:val="TableParagraph"/>
              <w:spacing w:before="196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Учасник у складі пропозиції повинен підтвердити, що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копії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сертифікату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ISO 9001:2015 (щодо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 доріг і автострад) разом зі звітом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 /наглядовий аудит/ технічний нагляд або іншим документом,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підтверджує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чинність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сертифікату,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відоповідності,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 України.</w:t>
            </w:r>
          </w:p>
          <w:p w:rsidR="009543DF" w:rsidRDefault="009543DF">
            <w:pPr>
              <w:pStyle w:val="TableParagraph"/>
              <w:spacing w:before="3" w:line="259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Крім того, учасник під час виконання робі за предметом закупівлі 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застосувати заходи 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довкілля.</w:t>
            </w:r>
          </w:p>
          <w:p w:rsidR="009543DF" w:rsidRDefault="009543DF">
            <w:pPr>
              <w:pStyle w:val="TableParagraph"/>
              <w:spacing w:line="259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У підтвердження відповідності пропозиції учасника вимогам з 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14001:2015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(будівництво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автострад)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звітом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/наглядовий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 і чинність сертифікату,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видані органом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9543DF" w:rsidRDefault="009543DF">
            <w:pPr>
              <w:pStyle w:val="TableParagraph"/>
              <w:spacing w:line="259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робіт по даній закупівлі вимог законодавства щодо 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 шляхом надання в складі пропозиції копію чинного на кінцеву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сертифікату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охороною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безпекою праці ISO 45001:2018 разом зі звітом про аудит /наглядовий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 і чинність сертифікату,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видані органом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України/</w:t>
            </w:r>
          </w:p>
          <w:p w:rsidR="009543DF" w:rsidRDefault="009543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43DF" w:rsidRDefault="009543D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чинну декларацію відповідності матеріально-технічної 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видану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543DF" w:rsidRDefault="009543D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«Порядку видачі дозволів на виконання робіт підвищеної небезпеки 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експлуатацію (застосування) машин, механізмів, устаткування підвищеної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небезпеки»,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Затвердженого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Постановою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9543DF" w:rsidRDefault="009543DF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№1107 від 26 жовтня 2011 року зі змінами і доповненнями в 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 2021 року</w:t>
            </w:r>
          </w:p>
        </w:tc>
      </w:tr>
    </w:tbl>
    <w:p w:rsidR="009543DF" w:rsidRDefault="009543DF">
      <w:pPr>
        <w:spacing w:line="270" w:lineRule="atLeast"/>
        <w:jc w:val="both"/>
        <w:rPr>
          <w:sz w:val="24"/>
        </w:rPr>
        <w:sectPr w:rsidR="009543DF">
          <w:pgSz w:w="11910" w:h="16840"/>
          <w:pgMar w:top="1280" w:right="720" w:bottom="280" w:left="500" w:header="708" w:footer="708" w:gutter="0"/>
          <w:cols w:space="720"/>
        </w:sectPr>
      </w:pPr>
    </w:p>
    <w:p w:rsidR="009543DF" w:rsidRDefault="009543DF" w:rsidP="00710696">
      <w:pPr>
        <w:pStyle w:val="BodyText"/>
        <w:spacing w:before="68"/>
        <w:ind w:left="2756" w:right="232"/>
      </w:pPr>
      <w:r>
        <w:rPr>
          <w:noProof/>
          <w:lang w:eastAsia="uk-UA"/>
        </w:rPr>
        <w:pict>
          <v:shape id="_x0000_s1027" style="position:absolute;left:0;text-align:left;margin-left:36pt;margin-top:61pt;width:517.95pt;height:414pt;z-index:-251657728;mso-position-horizontal:absolute;mso-position-horizontal-relative:page;mso-position-vertical:absolute;mso-position-vertical-relative:page" coordorigin="703,1306" coordsize="10359,13894" path="m11062,1306r-10,l11052,1315r,13875l3151,15190r,-13875l11052,1315r,-9l3142,1306r,9l3142,15190r-1911,l1231,1315r1911,l3142,1306r-1920,l1222,1315r,13875l713,15190r,-13875l1222,1315r,-9l703,1306r,9l703,15190r,9l713,15199r509,l11062,15199r,-9l11062,1315r,-9xe" fillcolor="black" stroked="f">
            <v:path arrowok="t"/>
            <w10:wrap anchorx="page" anchory="page"/>
          </v:shape>
        </w:pict>
      </w:r>
      <w:r>
        <w:t>1.2.</w:t>
      </w:r>
      <w:r>
        <w:rPr>
          <w:spacing w:val="114"/>
        </w:rPr>
        <w:t xml:space="preserve"> </w:t>
      </w:r>
      <w:r>
        <w:t>Інформацію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матеріально-технічної</w:t>
      </w:r>
      <w:r>
        <w:rPr>
          <w:spacing w:val="-2"/>
        </w:rPr>
        <w:t xml:space="preserve"> </w:t>
      </w:r>
      <w:r>
        <w:t>бази.</w:t>
      </w:r>
    </w:p>
    <w:p w:rsidR="009543DF" w:rsidRDefault="009543DF">
      <w:pPr>
        <w:pStyle w:val="BodyText"/>
        <w:spacing w:line="276" w:lineRule="auto"/>
        <w:ind w:left="2850" w:right="231"/>
      </w:pPr>
      <w:r>
        <w:t>Учасник має підтвердити документально у складі тендерної пропозиції,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асфальтобетонних</w:t>
      </w:r>
      <w:r>
        <w:rPr>
          <w:spacing w:val="1"/>
        </w:rPr>
        <w:t xml:space="preserve"> </w:t>
      </w:r>
      <w:r>
        <w:t>сумішей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асфальтобетону</w:t>
      </w:r>
      <w:r>
        <w:rPr>
          <w:spacing w:val="-11"/>
        </w:rPr>
        <w:t xml:space="preserve"> </w:t>
      </w:r>
      <w:r>
        <w:t>та/або</w:t>
      </w:r>
      <w:r>
        <w:rPr>
          <w:spacing w:val="-4"/>
        </w:rPr>
        <w:t xml:space="preserve"> </w:t>
      </w:r>
      <w:r>
        <w:t>ЩМАС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місця</w:t>
      </w:r>
      <w:r>
        <w:rPr>
          <w:spacing w:val="-6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випуску</w:t>
      </w:r>
      <w:r>
        <w:rPr>
          <w:spacing w:val="-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укладання</w:t>
      </w:r>
      <w:r>
        <w:rPr>
          <w:spacing w:val="-4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буде перевищувати значень, що вказані в таблиці 20.2 ДБН В.2.3-4 (зі</w:t>
      </w:r>
      <w:r>
        <w:rPr>
          <w:spacing w:val="1"/>
        </w:rPr>
        <w:t xml:space="preserve"> </w:t>
      </w:r>
      <w:r>
        <w:t>змінами), при цьому час транспортування асфальтобетонних сумішей не</w:t>
      </w:r>
      <w:r>
        <w:rPr>
          <w:spacing w:val="1"/>
        </w:rPr>
        <w:t xml:space="preserve"> </w:t>
      </w:r>
      <w:r>
        <w:t>перевищуватиме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годин.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транспортну</w:t>
      </w:r>
      <w:r>
        <w:rPr>
          <w:spacing w:val="-9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відповідними підтверджуючими розрахунками.</w:t>
      </w:r>
    </w:p>
    <w:p w:rsidR="009543DF" w:rsidRDefault="009543DF">
      <w:pPr>
        <w:pStyle w:val="ListParagraph"/>
        <w:numPr>
          <w:ilvl w:val="0"/>
          <w:numId w:val="8"/>
        </w:numPr>
        <w:tabs>
          <w:tab w:val="left" w:pos="3382"/>
        </w:tabs>
        <w:ind w:left="2756" w:right="233" w:firstLine="436"/>
        <w:rPr>
          <w:sz w:val="24"/>
        </w:rPr>
      </w:pPr>
      <w:r>
        <w:rPr>
          <w:sz w:val="24"/>
        </w:rPr>
        <w:t>чинний сертифікат/свідоцтво/атестат відповідності вимогам ДСТУ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ISO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10012:2005</w:t>
      </w:r>
      <w:r>
        <w:rPr>
          <w:spacing w:val="-15"/>
          <w:sz w:val="24"/>
        </w:rPr>
        <w:t xml:space="preserve"> </w:t>
      </w:r>
      <w:r>
        <w:rPr>
          <w:sz w:val="24"/>
        </w:rPr>
        <w:t>зі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сферою</w:t>
      </w:r>
      <w:r>
        <w:rPr>
          <w:spacing w:val="-15"/>
          <w:sz w:val="24"/>
        </w:rPr>
        <w:t xml:space="preserve"> </w:t>
      </w:r>
      <w:r>
        <w:rPr>
          <w:sz w:val="24"/>
        </w:rPr>
        <w:t>вимірювальних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щодо</w:t>
      </w:r>
      <w:r>
        <w:rPr>
          <w:spacing w:val="-15"/>
          <w:sz w:val="24"/>
        </w:rPr>
        <w:t xml:space="preserve"> </w:t>
      </w:r>
      <w:r>
        <w:rPr>
          <w:sz w:val="24"/>
        </w:rPr>
        <w:t>вимірювання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матеріалів: бітуми нафтові, щебінь, пісок, гравій, суміші асфальтобетонні,</w:t>
      </w:r>
      <w:r>
        <w:rPr>
          <w:spacing w:val="1"/>
          <w:sz w:val="24"/>
        </w:rPr>
        <w:t xml:space="preserve"> </w:t>
      </w:r>
      <w:r>
        <w:rPr>
          <w:sz w:val="24"/>
        </w:rPr>
        <w:t>асфальтобетон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дорожній,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автомобільні</w:t>
      </w:r>
      <w:r>
        <w:rPr>
          <w:spacing w:val="2"/>
          <w:sz w:val="24"/>
        </w:rPr>
        <w:t xml:space="preserve"> </w:t>
      </w:r>
      <w:r>
        <w:rPr>
          <w:sz w:val="24"/>
        </w:rPr>
        <w:t>дороги;</w:t>
      </w:r>
    </w:p>
    <w:p w:rsidR="009543DF" w:rsidRDefault="009543DF" w:rsidP="009A4A1E">
      <w:pPr>
        <w:pStyle w:val="TableParagraph"/>
        <w:numPr>
          <w:ilvl w:val="0"/>
          <w:numId w:val="8"/>
        </w:numPr>
        <w:tabs>
          <w:tab w:val="left" w:pos="846"/>
        </w:tabs>
        <w:ind w:right="88"/>
        <w:jc w:val="both"/>
        <w:rPr>
          <w:sz w:val="24"/>
        </w:rPr>
      </w:pPr>
      <w:r>
        <w:rPr>
          <w:sz w:val="24"/>
        </w:rPr>
        <w:t>чинний сертифікат/свідоцтво/атестат 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 регламенту будівельних виробів, будівель і споруд,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 постановою КМУ від 20.12.2006 року №1764; - ДСТУ-Н Б</w:t>
      </w:r>
      <w:r>
        <w:rPr>
          <w:spacing w:val="1"/>
          <w:sz w:val="24"/>
        </w:rPr>
        <w:t xml:space="preserve"> </w:t>
      </w:r>
      <w:r>
        <w:rPr>
          <w:sz w:val="24"/>
        </w:rPr>
        <w:t>А.1.1-83:2008</w:t>
      </w:r>
      <w:r>
        <w:rPr>
          <w:spacing w:val="1"/>
          <w:sz w:val="24"/>
        </w:rPr>
        <w:t xml:space="preserve"> </w:t>
      </w:r>
      <w:r>
        <w:rPr>
          <w:sz w:val="24"/>
        </w:rPr>
        <w:t>«Настанова.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виробництва на підприємстві в технічних умовах на будівельні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вироби»;</w:t>
      </w:r>
      <w:r>
        <w:rPr>
          <w:spacing w:val="1"/>
          <w:sz w:val="24"/>
        </w:rPr>
        <w:t xml:space="preserve"> </w:t>
      </w:r>
      <w:r>
        <w:rPr>
          <w:sz w:val="24"/>
        </w:rPr>
        <w:t>ДСТУ Б А.1.2-1:2007 «Система ліцензування та сертифікації у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будівництві. Оцінювання відповідності у будівництві згідно з Технічним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виробів,</w:t>
      </w:r>
      <w:r>
        <w:rPr>
          <w:spacing w:val="-1"/>
          <w:sz w:val="24"/>
        </w:rPr>
        <w:t xml:space="preserve"> </w:t>
      </w:r>
      <w:r>
        <w:rPr>
          <w:sz w:val="24"/>
        </w:rPr>
        <w:t>будівель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споруд.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положення»</w:t>
      </w:r>
    </w:p>
    <w:p w:rsidR="009543DF" w:rsidRDefault="009543DF">
      <w:pPr>
        <w:pStyle w:val="ListParagraph"/>
        <w:numPr>
          <w:ilvl w:val="0"/>
          <w:numId w:val="8"/>
        </w:numPr>
        <w:tabs>
          <w:tab w:val="left" w:pos="3382"/>
        </w:tabs>
        <w:ind w:left="2756" w:right="233" w:firstLine="436"/>
        <w:rPr>
          <w:sz w:val="24"/>
        </w:rPr>
      </w:pPr>
      <w:r>
        <w:rPr>
          <w:sz w:val="24"/>
        </w:rPr>
        <w:t>чинний сертифікат/свідоцтво/атестат щодо визнання вимірювальних можливостей лабораторії з переліком вимірювальних можливостей та актом за результатом оцінювання вимірювальних можливостей органу оцінки відповідності.</w:t>
      </w:r>
    </w:p>
    <w:p w:rsidR="009543DF" w:rsidRDefault="009543DF" w:rsidP="009A4A1E">
      <w:pPr>
        <w:pStyle w:val="ListParagraph"/>
        <w:tabs>
          <w:tab w:val="left" w:pos="3382"/>
        </w:tabs>
        <w:ind w:left="2756" w:right="233"/>
        <w:rPr>
          <w:sz w:val="24"/>
        </w:rPr>
      </w:pPr>
      <w:r>
        <w:rPr>
          <w:sz w:val="24"/>
        </w:rPr>
        <w:t>У складі пропозиції учасник обов’язково має надати документи (атестати акредитації, тощо), які підтверджують повноваження органів оцінки відповідності, які видали вищевказані сертифікати/свідоцтва/атестати на дорожньо-випробувальну лабораторію.</w:t>
      </w:r>
    </w:p>
    <w:p w:rsidR="009543DF" w:rsidRDefault="009543DF" w:rsidP="009A4A1E">
      <w:pPr>
        <w:jc w:val="both"/>
        <w:rPr>
          <w:sz w:val="24"/>
        </w:rPr>
        <w:sectPr w:rsidR="009543DF">
          <w:pgSz w:w="11910" w:h="16840"/>
          <w:pgMar w:top="1220" w:right="720" w:bottom="280" w:left="500" w:header="708" w:footer="708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920"/>
        <w:gridCol w:w="7910"/>
      </w:tblGrid>
      <w:tr w:rsidR="009543DF">
        <w:trPr>
          <w:trHeight w:val="9469"/>
        </w:trPr>
        <w:tc>
          <w:tcPr>
            <w:tcW w:w="518" w:type="dxa"/>
          </w:tcPr>
          <w:p w:rsidR="009543DF" w:rsidRDefault="009543D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</w:tcPr>
          <w:p w:rsidR="009543DF" w:rsidRDefault="009543DF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 необхідні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</w:p>
        </w:tc>
        <w:tc>
          <w:tcPr>
            <w:tcW w:w="7910" w:type="dxa"/>
          </w:tcPr>
          <w:p w:rsidR="009543DF" w:rsidRDefault="009543DF">
            <w:pPr>
              <w:pStyle w:val="TableParagraph"/>
              <w:spacing w:line="276" w:lineRule="auto"/>
              <w:ind w:left="110" w:right="91" w:firstLine="600"/>
              <w:jc w:val="bot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 учасника та печаткою учасника (у разі наявності) або з накладенням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КЕП та електронної печатки (у разі наявності), що містить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кваліфікацію та досвід працівників, які будуть безпосередньо залучені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наступної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Учасника, зазначеного в довідці:</w:t>
            </w:r>
          </w:p>
          <w:p w:rsidR="009543DF" w:rsidRDefault="009543DF">
            <w:pPr>
              <w:pStyle w:val="TableParagraph"/>
              <w:numPr>
                <w:ilvl w:val="0"/>
                <w:numId w:val="6"/>
              </w:numPr>
              <w:tabs>
                <w:tab w:val="left" w:pos="738"/>
              </w:tabs>
              <w:ind w:hanging="266"/>
              <w:jc w:val="both"/>
              <w:rPr>
                <w:sz w:val="24"/>
              </w:rPr>
            </w:pPr>
            <w:r>
              <w:rPr>
                <w:sz w:val="24"/>
              </w:rPr>
              <w:t>ПІБ;</w:t>
            </w:r>
          </w:p>
          <w:p w:rsidR="009543DF" w:rsidRDefault="009543DF">
            <w:pPr>
              <w:pStyle w:val="TableParagraph"/>
              <w:numPr>
                <w:ilvl w:val="0"/>
                <w:numId w:val="6"/>
              </w:numPr>
              <w:tabs>
                <w:tab w:val="left" w:pos="678"/>
              </w:tabs>
              <w:spacing w:before="35"/>
              <w:ind w:left="677" w:hanging="206"/>
              <w:jc w:val="both"/>
              <w:rPr>
                <w:sz w:val="24"/>
              </w:rPr>
            </w:pPr>
            <w:r>
              <w:rPr>
                <w:sz w:val="24"/>
              </w:rPr>
              <w:t>кваліфікація/посада;</w:t>
            </w:r>
          </w:p>
          <w:p w:rsidR="009543DF" w:rsidRDefault="009543DF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</w:p>
          <w:p w:rsidR="009543DF" w:rsidRDefault="009543DF">
            <w:pPr>
              <w:pStyle w:val="TableParagraph"/>
              <w:spacing w:before="43" w:line="276" w:lineRule="auto"/>
              <w:ind w:left="110"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переліку обов’язкових ключових посад працівників, в </w:t>
            </w:r>
            <w:r>
              <w:rPr>
                <w:i/>
                <w:sz w:val="24"/>
              </w:rPr>
              <w:t>кількісті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необхідній для </w:t>
            </w:r>
            <w:r>
              <w:rPr>
                <w:sz w:val="24"/>
              </w:rPr>
              <w:t>проведення контролю будівельних робіт (згідно 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(Технічного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завдання)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відносяться:</w:t>
            </w:r>
          </w:p>
          <w:p w:rsidR="009543DF" w:rsidRDefault="009543DF">
            <w:pPr>
              <w:pStyle w:val="TableParagraph"/>
              <w:numPr>
                <w:ilvl w:val="1"/>
                <w:numId w:val="5"/>
              </w:numPr>
              <w:tabs>
                <w:tab w:val="left" w:pos="964"/>
              </w:tabs>
              <w:spacing w:line="278" w:lineRule="auto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головний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інженер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будівельної організації – не 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особи;</w:t>
            </w:r>
          </w:p>
          <w:p w:rsidR="009543DF" w:rsidRDefault="009543DF">
            <w:pPr>
              <w:pStyle w:val="TableParagraph"/>
              <w:numPr>
                <w:ilvl w:val="2"/>
                <w:numId w:val="5"/>
              </w:numPr>
              <w:tabs>
                <w:tab w:val="left" w:pos="1014"/>
              </w:tabs>
              <w:spacing w:line="276" w:lineRule="auto"/>
              <w:ind w:right="92" w:firstLine="679"/>
              <w:jc w:val="both"/>
              <w:rPr>
                <w:sz w:val="24"/>
              </w:rPr>
            </w:pPr>
            <w:r>
              <w:rPr>
                <w:sz w:val="24"/>
              </w:rPr>
              <w:t>виконавець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 бути працевлаштованим в учасника за основним місцем роботи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 1 особи;</w:t>
            </w:r>
          </w:p>
          <w:p w:rsidR="009543DF" w:rsidRDefault="009543DF">
            <w:pPr>
              <w:pStyle w:val="TableParagraph"/>
              <w:numPr>
                <w:ilvl w:val="2"/>
                <w:numId w:val="5"/>
              </w:numPr>
              <w:tabs>
                <w:tab w:val="left" w:pos="930"/>
              </w:tabs>
              <w:ind w:left="929" w:hanging="141"/>
              <w:jc w:val="both"/>
              <w:rPr>
                <w:sz w:val="24"/>
              </w:rPr>
            </w:pPr>
            <w:r>
              <w:rPr>
                <w:sz w:val="24"/>
              </w:rPr>
              <w:t>сертифікований інженер-кошторисник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особи;</w:t>
            </w:r>
          </w:p>
          <w:p w:rsidR="009543DF" w:rsidRDefault="009543DF">
            <w:pPr>
              <w:pStyle w:val="TableParagraph"/>
              <w:numPr>
                <w:ilvl w:val="2"/>
                <w:numId w:val="5"/>
              </w:numPr>
              <w:tabs>
                <w:tab w:val="left" w:pos="930"/>
              </w:tabs>
              <w:spacing w:before="36"/>
              <w:ind w:left="929" w:hanging="141"/>
              <w:jc w:val="both"/>
              <w:rPr>
                <w:sz w:val="24"/>
              </w:rPr>
            </w:pPr>
            <w:r>
              <w:rPr>
                <w:sz w:val="24"/>
              </w:rPr>
              <w:t>працівники робітничих спеціальностей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осіб;</w:t>
            </w:r>
          </w:p>
          <w:p w:rsidR="009543DF" w:rsidRDefault="009543DF">
            <w:pPr>
              <w:pStyle w:val="TableParagraph"/>
              <w:numPr>
                <w:ilvl w:val="2"/>
                <w:numId w:val="5"/>
              </w:numPr>
              <w:tabs>
                <w:tab w:val="left" w:pos="959"/>
              </w:tabs>
              <w:spacing w:before="41" w:line="276" w:lineRule="auto"/>
              <w:ind w:right="94" w:firstLine="679"/>
              <w:jc w:val="both"/>
              <w:rPr>
                <w:sz w:val="24"/>
              </w:rPr>
            </w:pPr>
            <w:r>
              <w:rPr>
                <w:sz w:val="24"/>
              </w:rPr>
              <w:t>сертифікований інженер-геодезист, або інша особа, яка здійснює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9543DF" w:rsidRDefault="009543DF">
            <w:pPr>
              <w:pStyle w:val="TableParagraph"/>
              <w:numPr>
                <w:ilvl w:val="2"/>
                <w:numId w:val="5"/>
              </w:numPr>
              <w:tabs>
                <w:tab w:val="left" w:pos="930"/>
              </w:tabs>
              <w:ind w:left="929" w:hanging="141"/>
              <w:jc w:val="both"/>
              <w:rPr>
                <w:sz w:val="24"/>
              </w:rPr>
            </w:pPr>
            <w:r>
              <w:rPr>
                <w:sz w:val="24"/>
              </w:rPr>
              <w:t>інженер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9543DF" w:rsidRDefault="009543DF">
            <w:pPr>
              <w:pStyle w:val="TableParagraph"/>
              <w:spacing w:before="41" w:line="276" w:lineRule="auto"/>
              <w:ind w:left="110" w:right="92" w:firstLine="679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В підтвердження інформації, зазначеної в довідці та 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учасником, а саме </w:t>
            </w:r>
            <w:r>
              <w:rPr>
                <w:sz w:val="20"/>
              </w:rPr>
              <w:t>додати документ на кожного працівника (</w:t>
            </w:r>
            <w:r>
              <w:rPr>
                <w:i/>
                <w:sz w:val="20"/>
              </w:rPr>
              <w:t>у документі має бути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зазначено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прізвище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ім’я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працівника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прізвище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ініціали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працівника,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або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прізвище,</w:t>
            </w:r>
          </w:p>
          <w:p w:rsidR="009543DF" w:rsidRDefault="009543DF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i/>
                <w:sz w:val="20"/>
              </w:rPr>
              <w:t>ім’я,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 батькові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працівника</w:t>
            </w:r>
            <w:r>
              <w:rPr>
                <w:sz w:val="20"/>
              </w:rPr>
              <w:t xml:space="preserve">) </w:t>
            </w:r>
            <w:r>
              <w:rPr>
                <w:sz w:val="24"/>
              </w:rPr>
              <w:t>:</w:t>
            </w:r>
          </w:p>
        </w:tc>
      </w:tr>
    </w:tbl>
    <w:tbl>
      <w:tblPr>
        <w:tblpPr w:leftFromText="180" w:rightFromText="180" w:vertAnchor="text" w:horzAnchor="margin" w:tblpX="225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1870"/>
        <w:gridCol w:w="7920"/>
      </w:tblGrid>
      <w:tr w:rsidR="009543DF" w:rsidTr="0011442F">
        <w:trPr>
          <w:trHeight w:val="1793"/>
        </w:trPr>
        <w:tc>
          <w:tcPr>
            <w:tcW w:w="555" w:type="dxa"/>
          </w:tcPr>
          <w:p w:rsidR="009543DF" w:rsidRDefault="009543DF" w:rsidP="0011442F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:rsidR="009543DF" w:rsidRDefault="009543DF" w:rsidP="0011442F">
            <w:pPr>
              <w:pStyle w:val="TableParagraph"/>
              <w:rPr>
                <w:sz w:val="24"/>
              </w:rPr>
            </w:pPr>
          </w:p>
        </w:tc>
        <w:tc>
          <w:tcPr>
            <w:tcW w:w="7920" w:type="dxa"/>
          </w:tcPr>
          <w:p w:rsidR="009543DF" w:rsidRDefault="009543DF" w:rsidP="0011442F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sz w:val="24"/>
              </w:rPr>
              <w:t>перша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сторінка,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 містить інформацію про ПІБ працівника, та сторінка, що містить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роботу)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(прийняття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роботу),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сумісництво,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 (прийняття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роботу).</w:t>
            </w:r>
          </w:p>
          <w:p w:rsidR="009543DF" w:rsidRDefault="009543DF" w:rsidP="0011442F">
            <w:pPr>
              <w:pStyle w:val="TableParagraph"/>
              <w:ind w:left="753"/>
              <w:jc w:val="both"/>
              <w:rPr>
                <w:sz w:val="24"/>
              </w:rPr>
            </w:pPr>
          </w:p>
        </w:tc>
      </w:tr>
    </w:tbl>
    <w:p w:rsidR="009543DF" w:rsidRDefault="009543DF">
      <w:pPr>
        <w:spacing w:line="276" w:lineRule="exact"/>
        <w:jc w:val="both"/>
        <w:rPr>
          <w:sz w:val="24"/>
        </w:rPr>
        <w:sectPr w:rsidR="009543DF">
          <w:pgSz w:w="11910" w:h="16840"/>
          <w:pgMar w:top="1280" w:right="720" w:bottom="280" w:left="500" w:header="708" w:footer="708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920"/>
        <w:gridCol w:w="7910"/>
      </w:tblGrid>
      <w:tr w:rsidR="009543DF" w:rsidTr="00F81791">
        <w:trPr>
          <w:trHeight w:val="3770"/>
        </w:trPr>
        <w:tc>
          <w:tcPr>
            <w:tcW w:w="518" w:type="dxa"/>
          </w:tcPr>
          <w:p w:rsidR="009543DF" w:rsidRDefault="009543D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543DF" w:rsidRDefault="009543DF">
            <w:pPr>
              <w:pStyle w:val="TableParagraph"/>
              <w:rPr>
                <w:sz w:val="24"/>
              </w:rPr>
            </w:pPr>
          </w:p>
        </w:tc>
        <w:tc>
          <w:tcPr>
            <w:tcW w:w="7910" w:type="dxa"/>
          </w:tcPr>
          <w:p w:rsidR="009543DF" w:rsidRDefault="009543DF">
            <w:pPr>
              <w:pStyle w:val="TableParagraph"/>
              <w:spacing w:before="199" w:line="276" w:lineRule="auto"/>
              <w:ind w:left="110" w:right="93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кваліфікаційному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здійснюється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урахуванням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узагальнених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об’єднаних показників кожного учасника такого об’єднання на підставі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об’єднанням інформації.</w:t>
            </w:r>
          </w:p>
          <w:p w:rsidR="009543DF" w:rsidRDefault="009543DF">
            <w:pPr>
              <w:pStyle w:val="TableParagraph"/>
              <w:spacing w:before="199" w:line="276" w:lineRule="auto"/>
              <w:ind w:left="110" w:right="91" w:firstLine="362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довідок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додати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  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працівника,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довідці, який засвідчує можливість використання праці такого працівника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розпис/трудовий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договір/цивільно-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договір/договір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послуг/виконання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відносинах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9543DF" w:rsidRDefault="009543DF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</w:tc>
      </w:tr>
      <w:tr w:rsidR="009543DF" w:rsidTr="00804DBD">
        <w:trPr>
          <w:trHeight w:val="8966"/>
        </w:trPr>
        <w:tc>
          <w:tcPr>
            <w:tcW w:w="518" w:type="dxa"/>
          </w:tcPr>
          <w:p w:rsidR="009543DF" w:rsidRDefault="009543D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</w:tcPr>
          <w:p w:rsidR="009543DF" w:rsidRDefault="009543DF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(аналогічних)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(договорів)</w:t>
            </w:r>
          </w:p>
        </w:tc>
        <w:tc>
          <w:tcPr>
            <w:tcW w:w="7910" w:type="dxa"/>
          </w:tcPr>
          <w:p w:rsidR="009543DF" w:rsidRDefault="009543DF">
            <w:pPr>
              <w:pStyle w:val="TableParagraph"/>
              <w:ind w:left="110" w:right="91" w:firstLine="453"/>
              <w:jc w:val="bot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та печаткою учасника (у разі наявності) або з накладенням 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електронної печатки (у разі наявності), в якій зазначається 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аналогічного (аналогічних) за предметом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(договорів) із зазначенням не менше 2-х договорів, укладених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років.</w:t>
            </w:r>
          </w:p>
          <w:p w:rsidR="009543DF" w:rsidRDefault="009543DF" w:rsidP="00804DBD">
            <w:pPr>
              <w:pStyle w:val="TableParagraph"/>
              <w:spacing w:line="276" w:lineRule="auto"/>
              <w:ind w:left="110" w:right="93" w:firstLine="5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підтвердження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довідці,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документи:</w:t>
            </w:r>
          </w:p>
          <w:p w:rsidR="009543DF" w:rsidRDefault="009543DF" w:rsidP="00804DB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копії аналогічних договорів (не менше двох) з усіма додатками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невід’ємними частинами до договорів;</w:t>
            </w:r>
          </w:p>
          <w:p w:rsidR="009543DF" w:rsidRDefault="009543DF" w:rsidP="00804DBD">
            <w:pPr>
              <w:pStyle w:val="TableParagraph"/>
              <w:tabs>
                <w:tab w:val="left" w:pos="1068"/>
                <w:tab w:val="left" w:pos="1839"/>
                <w:tab w:val="left" w:pos="3279"/>
                <w:tab w:val="left" w:pos="4682"/>
                <w:tab w:val="left" w:pos="6434"/>
                <w:tab w:val="left" w:pos="7495"/>
              </w:tabs>
              <w:spacing w:line="278" w:lineRule="auto"/>
              <w:ind w:left="110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акти</w:t>
            </w:r>
            <w:r>
              <w:rPr>
                <w:sz w:val="24"/>
              </w:rPr>
              <w:tab/>
              <w:t>приймання</w:t>
            </w:r>
            <w:r>
              <w:rPr>
                <w:sz w:val="24"/>
              </w:rPr>
              <w:tab/>
              <w:t>виконаних</w:t>
            </w:r>
            <w:r>
              <w:rPr>
                <w:sz w:val="24"/>
              </w:rPr>
              <w:tab/>
              <w:t>робіт/наданих</w:t>
            </w:r>
            <w:r>
              <w:rPr>
                <w:sz w:val="24"/>
              </w:rPr>
              <w:tab/>
              <w:t>послуг,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повне виконання договору;</w:t>
            </w:r>
          </w:p>
          <w:p w:rsidR="009543DF" w:rsidRDefault="009543DF" w:rsidP="00804DBD">
            <w:pPr>
              <w:pStyle w:val="TableParagraph"/>
              <w:spacing w:line="276" w:lineRule="auto"/>
              <w:ind w:left="110" w:right="92" w:firstLine="45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позитивний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лист–відгук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(контрагента)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наданого аналогічного договору із обов’язковою інформацією щодо 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послуг/виконаних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претензій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судових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позовів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відгук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виконаний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виконані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роботи/надано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9543DF" w:rsidRDefault="009543DF" w:rsidP="00804DB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капітального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/відновлення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асфальтобетонного покриття.</w:t>
            </w:r>
          </w:p>
        </w:tc>
      </w:tr>
    </w:tbl>
    <w:p w:rsidR="009543DF" w:rsidRDefault="009543DF">
      <w:pPr>
        <w:spacing w:line="276" w:lineRule="auto"/>
        <w:jc w:val="both"/>
        <w:rPr>
          <w:sz w:val="24"/>
        </w:rPr>
        <w:sectPr w:rsidR="009543DF">
          <w:pgSz w:w="11910" w:h="16840"/>
          <w:pgMar w:top="1280" w:right="720" w:bottom="280" w:left="500" w:header="708" w:footer="708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920"/>
        <w:gridCol w:w="7910"/>
      </w:tblGrid>
      <w:tr w:rsidR="009543DF" w:rsidTr="00B025CC">
        <w:trPr>
          <w:trHeight w:val="7364"/>
        </w:trPr>
        <w:tc>
          <w:tcPr>
            <w:tcW w:w="518" w:type="dxa"/>
          </w:tcPr>
          <w:p w:rsidR="009543DF" w:rsidRDefault="009543D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20" w:type="dxa"/>
          </w:tcPr>
          <w:p w:rsidR="009543DF" w:rsidRDefault="009543DF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підтверджується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звітністю</w:t>
            </w:r>
          </w:p>
        </w:tc>
        <w:tc>
          <w:tcPr>
            <w:tcW w:w="7910" w:type="dxa"/>
          </w:tcPr>
          <w:p w:rsidR="009543DF" w:rsidRDefault="009543DF">
            <w:pPr>
              <w:pStyle w:val="TableParagraph"/>
              <w:ind w:left="110" w:right="94" w:firstLine="578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фінансовою звітністю.</w:t>
            </w:r>
          </w:p>
          <w:p w:rsidR="009543DF" w:rsidRDefault="009543DF">
            <w:pPr>
              <w:pStyle w:val="TableParagraph"/>
              <w:ind w:left="110" w:right="206"/>
              <w:jc w:val="both"/>
              <w:rPr>
                <w:sz w:val="24"/>
              </w:rPr>
            </w:pPr>
            <w:r>
              <w:rPr>
                <w:sz w:val="24"/>
              </w:rPr>
              <w:t>Учасник повинен надати фінансову звітність, яка підтвердить, що 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річного доходу (виручки) учасника не менше ніж 100 % від очікуваної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9543DF" w:rsidRDefault="009543DF">
            <w:pPr>
              <w:pStyle w:val="TableParagraph"/>
              <w:spacing w:before="19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Юридичні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подають баланс та звіт 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фінансові результати.</w:t>
            </w:r>
          </w:p>
          <w:p w:rsidR="009543DF" w:rsidRDefault="009543DF">
            <w:pPr>
              <w:pStyle w:val="TableParagraph"/>
              <w:spacing w:before="202"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Фінансовий звіт суб’єкта малого підприємництва або Фінансова звітність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 або зі сканованою квитанцією про подання та прийняття її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учасників-суб’єктів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підприємництва);</w:t>
            </w:r>
          </w:p>
          <w:p w:rsidR="009543DF" w:rsidRPr="00FE7642" w:rsidRDefault="009543DF">
            <w:pPr>
              <w:pStyle w:val="TableParagraph"/>
              <w:spacing w:before="199" w:line="242" w:lineRule="auto"/>
              <w:ind w:left="110" w:right="204"/>
              <w:jc w:val="both"/>
              <w:rPr>
                <w:i/>
                <w:sz w:val="24"/>
              </w:rPr>
            </w:pPr>
            <w:r w:rsidRPr="00FE7642">
              <w:rPr>
                <w:i/>
                <w:sz w:val="24"/>
              </w:rPr>
              <w:t>Фізичні особи та фізичні особи-підприємці документи для підтвердження</w:t>
            </w:r>
            <w:r w:rsidRPr="00FE7642">
              <w:rPr>
                <w:i/>
                <w:spacing w:val="-57"/>
                <w:sz w:val="24"/>
              </w:rPr>
              <w:t xml:space="preserve"> </w:t>
            </w:r>
            <w:r w:rsidRPr="00FE7642">
              <w:rPr>
                <w:i/>
                <w:sz w:val="24"/>
              </w:rPr>
              <w:t>наявності</w:t>
            </w:r>
            <w:r w:rsidRPr="00FE7642">
              <w:rPr>
                <w:i/>
                <w:spacing w:val="1"/>
                <w:sz w:val="24"/>
              </w:rPr>
              <w:t xml:space="preserve"> </w:t>
            </w:r>
            <w:r w:rsidRPr="00FE7642">
              <w:rPr>
                <w:i/>
                <w:sz w:val="24"/>
              </w:rPr>
              <w:t>фінансової спроможності не</w:t>
            </w:r>
            <w:r w:rsidRPr="00FE7642">
              <w:rPr>
                <w:i/>
                <w:spacing w:val="1"/>
                <w:sz w:val="24"/>
              </w:rPr>
              <w:t xml:space="preserve"> </w:t>
            </w:r>
            <w:r w:rsidRPr="00FE7642">
              <w:rPr>
                <w:i/>
                <w:sz w:val="24"/>
              </w:rPr>
              <w:t>подають.</w:t>
            </w:r>
          </w:p>
          <w:p w:rsidR="009543DF" w:rsidRDefault="009543DF">
            <w:pPr>
              <w:pStyle w:val="TableParagraph"/>
              <w:spacing w:before="19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Звітність подається за останній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тобто за 2022 рік.</w:t>
            </w:r>
          </w:p>
          <w:p w:rsidR="009543DF" w:rsidRDefault="009543DF">
            <w:pPr>
              <w:pStyle w:val="TableParagraph"/>
              <w:spacing w:before="197" w:line="242" w:lineRule="auto"/>
              <w:ind w:left="110" w:right="205"/>
              <w:jc w:val="both"/>
              <w:rPr>
                <w:sz w:val="24"/>
              </w:rPr>
            </w:pPr>
            <w:r>
              <w:rPr>
                <w:sz w:val="24"/>
              </w:rPr>
              <w:t>Новоутворені підприємства подають фінансову звітність за період,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9543DF" w:rsidRDefault="009543DF">
            <w:pPr>
              <w:pStyle w:val="TableParagraph"/>
              <w:spacing w:before="196"/>
              <w:ind w:left="110" w:right="92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 державним органом (для підтвердження надати квитанцію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2). Якщо звітність подавалася не через електронний ресурс, то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відміткою,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  <w:p w:rsidR="009543DF" w:rsidRDefault="009543DF">
            <w:pPr>
              <w:pStyle w:val="TableParagraph"/>
              <w:spacing w:line="264" w:lineRule="exact"/>
              <w:ind w:left="110"/>
              <w:rPr>
                <w:sz w:val="21"/>
              </w:rPr>
            </w:pPr>
            <w:r>
              <w:rPr>
                <w:sz w:val="24"/>
              </w:rPr>
              <w:t>прийняття</w:t>
            </w:r>
            <w:r>
              <w:rPr>
                <w:sz w:val="21"/>
              </w:rPr>
              <w:t>.</w:t>
            </w:r>
          </w:p>
        </w:tc>
      </w:tr>
    </w:tbl>
    <w:p w:rsidR="009543DF" w:rsidRDefault="009543DF">
      <w:pPr>
        <w:pStyle w:val="BodyText"/>
        <w:spacing w:before="61"/>
        <w:ind w:left="208"/>
        <w:jc w:val="left"/>
      </w:pPr>
      <w:r>
        <w:rPr>
          <w:u w:val="single"/>
        </w:rPr>
        <w:t>Примітки:</w:t>
      </w:r>
    </w:p>
    <w:p w:rsidR="009543DF" w:rsidRDefault="009543DF">
      <w:pPr>
        <w:spacing w:before="159"/>
        <w:ind w:left="208" w:firstLine="403"/>
        <w:rPr>
          <w:i/>
          <w:sz w:val="24"/>
        </w:rPr>
      </w:pPr>
      <w:r>
        <w:rPr>
          <w:i/>
          <w:sz w:val="24"/>
        </w:rPr>
        <w:t>Учасник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власним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бажанням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може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надати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додаткові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матеріали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його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відповідність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критеріям.</w:t>
      </w:r>
    </w:p>
    <w:p w:rsidR="009543DF" w:rsidRDefault="009543DF">
      <w:pPr>
        <w:ind w:left="927" w:right="205"/>
        <w:rPr>
          <w:i/>
          <w:sz w:val="24"/>
        </w:rPr>
      </w:pPr>
      <w:r>
        <w:rPr>
          <w:i/>
          <w:sz w:val="24"/>
        </w:rPr>
        <w:t>У разі, якщо Учасник відповідно до чинного законодавства не зобов’язаний у своїй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діяльності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складати/отримувати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вказані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зазначається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відповідній</w:t>
      </w:r>
    </w:p>
    <w:p w:rsidR="009543DF" w:rsidRDefault="009543DF" w:rsidP="00190495">
      <w:pPr>
        <w:spacing w:before="79"/>
        <w:ind w:left="927" w:right="1162"/>
        <w:jc w:val="both"/>
        <w:rPr>
          <w:i/>
          <w:sz w:val="24"/>
        </w:rPr>
      </w:pPr>
      <w:r>
        <w:rPr>
          <w:i/>
          <w:sz w:val="24"/>
        </w:rPr>
        <w:t>довідці, що складається у довільній формі і містить посилання на відповідні норми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законодавства.</w:t>
      </w:r>
    </w:p>
    <w:p w:rsidR="009543DF" w:rsidRDefault="009543DF" w:rsidP="00190495">
      <w:pPr>
        <w:ind w:left="208" w:right="126" w:firstLine="403"/>
        <w:jc w:val="both"/>
        <w:rPr>
          <w:i/>
          <w:sz w:val="24"/>
        </w:rPr>
      </w:pPr>
      <w:r>
        <w:rPr>
          <w:i/>
          <w:sz w:val="24"/>
        </w:rPr>
        <w:t>Пропозиції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технічних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характеристик предмету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закупівлі (як 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пропозиція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загалом)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повинна містити:</w:t>
      </w:r>
    </w:p>
    <w:p w:rsidR="009543DF" w:rsidRDefault="009543DF" w:rsidP="00190495">
      <w:pPr>
        <w:pStyle w:val="ListParagraph"/>
        <w:numPr>
          <w:ilvl w:val="0"/>
          <w:numId w:val="2"/>
        </w:numPr>
        <w:tabs>
          <w:tab w:val="left" w:pos="812"/>
        </w:tabs>
        <w:ind w:left="811" w:hanging="201"/>
        <w:rPr>
          <w:i/>
          <w:sz w:val="24"/>
        </w:rPr>
      </w:pPr>
      <w:r>
        <w:rPr>
          <w:i/>
          <w:sz w:val="24"/>
        </w:rPr>
        <w:t>умов,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що суперечать чинному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законодавству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України;</w:t>
      </w:r>
    </w:p>
    <w:p w:rsidR="009543DF" w:rsidRDefault="009543DF" w:rsidP="00190495">
      <w:pPr>
        <w:pStyle w:val="ListParagraph"/>
        <w:numPr>
          <w:ilvl w:val="0"/>
          <w:numId w:val="2"/>
        </w:numPr>
        <w:tabs>
          <w:tab w:val="left" w:pos="752"/>
        </w:tabs>
        <w:ind w:left="751" w:hanging="141"/>
        <w:rPr>
          <w:i/>
          <w:sz w:val="24"/>
        </w:rPr>
      </w:pPr>
      <w:r>
        <w:rPr>
          <w:i/>
          <w:sz w:val="24"/>
        </w:rPr>
        <w:t>будь-якої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недостовірної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інформації,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підроблених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підроблених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копій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документів;</w:t>
      </w:r>
    </w:p>
    <w:p w:rsidR="009543DF" w:rsidRDefault="009543DF" w:rsidP="00190495">
      <w:pPr>
        <w:pStyle w:val="ListParagraph"/>
        <w:numPr>
          <w:ilvl w:val="0"/>
          <w:numId w:val="2"/>
        </w:numPr>
        <w:tabs>
          <w:tab w:val="left" w:pos="852"/>
        </w:tabs>
        <w:ind w:right="126" w:firstLine="403"/>
        <w:rPr>
          <w:i/>
          <w:sz w:val="24"/>
        </w:rPr>
      </w:pPr>
      <w:r>
        <w:rPr>
          <w:i/>
          <w:sz w:val="24"/>
        </w:rPr>
        <w:t>будь-яких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невизначеностей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формулюваннях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(розрахунках)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показників,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висунутих в якості критеріїв оцінки пропозиції, будь-яких термінів та строків, включаючи строки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закупівлі, дійсності пропозиції, дії забезпечення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тощо;</w:t>
      </w:r>
    </w:p>
    <w:p w:rsidR="009543DF" w:rsidRDefault="009543DF" w:rsidP="00190495">
      <w:pPr>
        <w:pStyle w:val="ListParagraph"/>
        <w:numPr>
          <w:ilvl w:val="0"/>
          <w:numId w:val="2"/>
        </w:numPr>
        <w:tabs>
          <w:tab w:val="left" w:pos="788"/>
        </w:tabs>
        <w:ind w:right="125" w:firstLine="427"/>
        <w:rPr>
          <w:sz w:val="24"/>
        </w:rPr>
      </w:pPr>
      <w:r>
        <w:rPr>
          <w:i/>
          <w:sz w:val="24"/>
        </w:rPr>
        <w:t>листів чи інших документів, які містили б запити чи вимоги щодо надання Замовником будь-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пояснень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документів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Замовник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залишає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собою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ігнорувати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відповідні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вимоги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такі,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відповідають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встановленому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порядку впровадження діловодства</w:t>
      </w:r>
      <w:r>
        <w:rPr>
          <w:sz w:val="24"/>
        </w:rPr>
        <w:t>.</w:t>
      </w:r>
    </w:p>
    <w:p w:rsidR="009543DF" w:rsidRDefault="009543DF" w:rsidP="00190495">
      <w:pPr>
        <w:pStyle w:val="BodyText"/>
        <w:jc w:val="left"/>
        <w:rPr>
          <w:sz w:val="21"/>
        </w:rPr>
      </w:pPr>
    </w:p>
    <w:p w:rsidR="009543DF" w:rsidRDefault="009543DF" w:rsidP="00190495">
      <w:pPr>
        <w:ind w:left="208" w:right="126" w:firstLine="720"/>
        <w:jc w:val="both"/>
        <w:rPr>
          <w:i/>
          <w:sz w:val="20"/>
        </w:rPr>
      </w:pPr>
      <w:r>
        <w:rPr>
          <w:i/>
          <w:sz w:val="20"/>
        </w:rPr>
        <w:t>**У разі участі об’єднання учасників підтвердження відповідності кваліфікаційним критеріям здійснюється 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урахуванням узагальнених об’єднаних показників кожного учасника такого об’єднання на підставі наданої об’єднанням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інформації.</w:t>
      </w:r>
    </w:p>
    <w:p w:rsidR="009543DF" w:rsidRDefault="009543DF">
      <w:pPr>
        <w:rPr>
          <w:sz w:val="24"/>
        </w:rPr>
        <w:sectPr w:rsidR="009543DF">
          <w:pgSz w:w="11910" w:h="16840"/>
          <w:pgMar w:top="1280" w:right="720" w:bottom="280" w:left="500" w:header="708" w:footer="708" w:gutter="0"/>
          <w:cols w:space="720"/>
        </w:sectPr>
      </w:pPr>
    </w:p>
    <w:p w:rsidR="009543DF" w:rsidRDefault="009543DF">
      <w:pPr>
        <w:pStyle w:val="Heading1"/>
        <w:numPr>
          <w:ilvl w:val="0"/>
          <w:numId w:val="12"/>
        </w:numPr>
        <w:tabs>
          <w:tab w:val="left" w:pos="928"/>
        </w:tabs>
        <w:spacing w:line="242" w:lineRule="auto"/>
        <w:ind w:left="927" w:right="128"/>
        <w:jc w:val="both"/>
      </w:pPr>
      <w:r>
        <w:t>Підтвердження відповідності УЧАСНИКА (в тому числі для об’єднання учасників як</w:t>
      </w:r>
      <w:r>
        <w:rPr>
          <w:spacing w:val="1"/>
        </w:rPr>
        <w:t xml:space="preserve"> </w:t>
      </w:r>
      <w:r>
        <w:t>учасника</w:t>
      </w:r>
      <w:r>
        <w:rPr>
          <w:spacing w:val="-1"/>
        </w:rPr>
        <w:t xml:space="preserve"> </w:t>
      </w:r>
      <w:r>
        <w:t>процедури)</w:t>
      </w:r>
      <w:r>
        <w:rPr>
          <w:spacing w:val="55"/>
        </w:rPr>
        <w:t xml:space="preserve"> </w:t>
      </w:r>
      <w:r>
        <w:t>вимогам, визначеним у пункті</w:t>
      </w:r>
      <w:r>
        <w:rPr>
          <w:spacing w:val="2"/>
        </w:rPr>
        <w:t xml:space="preserve"> </w:t>
      </w:r>
      <w:r>
        <w:t>47 Особливостей.</w:t>
      </w:r>
    </w:p>
    <w:p w:rsidR="009543DF" w:rsidRDefault="009543DF">
      <w:pPr>
        <w:pStyle w:val="BodyText"/>
        <w:spacing w:before="11" w:line="276" w:lineRule="auto"/>
        <w:ind w:left="208" w:right="123" w:firstLine="566"/>
      </w:pPr>
      <w:r>
        <w:t>Замовник не вимагає від учасника процедури закупівлі під час подання тендерної пропозиції 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пункті</w:t>
      </w:r>
      <w:r>
        <w:rPr>
          <w:spacing w:val="-6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Особливостей</w:t>
      </w:r>
      <w:r>
        <w:rPr>
          <w:spacing w:val="-5"/>
        </w:rPr>
        <w:t xml:space="preserve"> </w:t>
      </w:r>
      <w:r>
        <w:t>(крім</w:t>
      </w:r>
      <w:r>
        <w:rPr>
          <w:spacing w:val="-5"/>
        </w:rPr>
        <w:t xml:space="preserve"> </w:t>
      </w:r>
      <w:r>
        <w:t>абзацу</w:t>
      </w:r>
      <w:r>
        <w:rPr>
          <w:spacing w:val="-10"/>
        </w:rPr>
        <w:t xml:space="preserve"> </w:t>
      </w:r>
      <w:r>
        <w:t>чотирнадцятого</w:t>
      </w:r>
      <w:r>
        <w:rPr>
          <w:spacing w:val="-5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пункту),</w:t>
      </w:r>
      <w:r>
        <w:rPr>
          <w:spacing w:val="-8"/>
        </w:rPr>
        <w:t xml:space="preserve"> </w:t>
      </w:r>
      <w:r>
        <w:t>крім</w:t>
      </w:r>
      <w:r>
        <w:rPr>
          <w:spacing w:val="-5"/>
        </w:rPr>
        <w:t xml:space="preserve"> </w:t>
      </w:r>
      <w:r>
        <w:t>самостійного</w:t>
      </w:r>
      <w:r>
        <w:rPr>
          <w:spacing w:val="-58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шістнадцятого</w:t>
      </w:r>
      <w:r>
        <w:rPr>
          <w:spacing w:val="-3"/>
        </w:rPr>
        <w:t xml:space="preserve"> </w:t>
      </w:r>
      <w:r>
        <w:t>пункту</w:t>
      </w:r>
      <w:r>
        <w:rPr>
          <w:spacing w:val="-3"/>
        </w:rPr>
        <w:t xml:space="preserve"> </w:t>
      </w:r>
      <w:r>
        <w:t>47 Особливостей.</w:t>
      </w:r>
    </w:p>
    <w:p w:rsidR="009543DF" w:rsidRDefault="009543DF">
      <w:pPr>
        <w:pStyle w:val="BodyText"/>
        <w:spacing w:line="276" w:lineRule="auto"/>
        <w:ind w:left="208" w:right="126" w:firstLine="566"/>
      </w:pP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(крім підпунктів 1 і 7, абзацу чотирнадцятого цього пункту), шляхом самостійного</w:t>
      </w:r>
      <w:r>
        <w:rPr>
          <w:spacing w:val="1"/>
        </w:rPr>
        <w:t xml:space="preserve"> </w:t>
      </w:r>
      <w:r>
        <w:t>декларування відсутності таких підстав в електронній системі закупівель під час подання тендерної</w:t>
      </w:r>
      <w:r>
        <w:rPr>
          <w:spacing w:val="1"/>
        </w:rPr>
        <w:t xml:space="preserve"> </w:t>
      </w:r>
      <w:r>
        <w:t>пропозиції.</w:t>
      </w:r>
    </w:p>
    <w:p w:rsidR="009543DF" w:rsidRDefault="009543DF">
      <w:pPr>
        <w:pStyle w:val="BodyText"/>
        <w:spacing w:line="276" w:lineRule="auto"/>
        <w:ind w:left="208" w:right="127" w:firstLine="566"/>
      </w:pPr>
      <w:r>
        <w:t>Замовник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 підтверджує в електронній системі закупівель відсутність в учасника процедури закупівлі</w:t>
      </w:r>
      <w:r>
        <w:rPr>
          <w:spacing w:val="1"/>
        </w:rPr>
        <w:t xml:space="preserve"> </w:t>
      </w:r>
      <w:r>
        <w:t>підстав,</w:t>
      </w:r>
      <w:r>
        <w:rPr>
          <w:spacing w:val="-1"/>
        </w:rPr>
        <w:t xml:space="preserve"> </w:t>
      </w:r>
      <w:r>
        <w:t>визначених підпунктами</w:t>
      </w:r>
      <w:r>
        <w:rPr>
          <w:spacing w:val="2"/>
        </w:rPr>
        <w:t xml:space="preserve"> </w:t>
      </w:r>
      <w:r>
        <w:t>1 і 7 цього</w:t>
      </w:r>
      <w:r>
        <w:rPr>
          <w:spacing w:val="-1"/>
        </w:rPr>
        <w:t xml:space="preserve"> </w:t>
      </w:r>
      <w:r>
        <w:t>пункту.</w:t>
      </w:r>
    </w:p>
    <w:p w:rsidR="009543DF" w:rsidRDefault="009543DF">
      <w:pPr>
        <w:pStyle w:val="BodyText"/>
        <w:ind w:left="208" w:right="121" w:firstLine="566"/>
      </w:pPr>
      <w:r>
        <w:t>Учасник</w:t>
      </w:r>
      <w:r>
        <w:rPr>
          <w:spacing w:val="1"/>
        </w:rPr>
        <w:t xml:space="preserve"> </w:t>
      </w:r>
      <w:r>
        <w:t xml:space="preserve">повинен надати </w:t>
      </w:r>
      <w:r>
        <w:rPr>
          <w:b/>
        </w:rPr>
        <w:t xml:space="preserve">довідку у довільній формі </w:t>
      </w:r>
      <w:r>
        <w:t>щодо відсутності підстави 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учаснику процедури закупівлі 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 відкритих</w:t>
      </w:r>
      <w:r>
        <w:rPr>
          <w:spacing w:val="1"/>
        </w:rPr>
        <w:t xml:space="preserve"> </w:t>
      </w:r>
      <w:r>
        <w:t>торгах, встановленої</w:t>
      </w:r>
      <w:r>
        <w:rPr>
          <w:spacing w:val="1"/>
        </w:rPr>
        <w:t xml:space="preserve"> </w:t>
      </w:r>
      <w:r>
        <w:t>в абзаці 14 пункту 47</w:t>
      </w:r>
      <w:r>
        <w:rPr>
          <w:spacing w:val="1"/>
        </w:rPr>
        <w:t xml:space="preserve"> </w:t>
      </w:r>
      <w:r>
        <w:t>Особливостей.</w:t>
      </w:r>
      <w:r>
        <w:rPr>
          <w:spacing w:val="-4"/>
        </w:rPr>
        <w:t xml:space="preserve"> </w:t>
      </w:r>
      <w:r>
        <w:t>Учасник</w:t>
      </w:r>
      <w:r>
        <w:rPr>
          <w:spacing w:val="-3"/>
        </w:rPr>
        <w:t xml:space="preserve"> </w:t>
      </w:r>
      <w:r>
        <w:t>процедури</w:t>
      </w:r>
      <w:r>
        <w:rPr>
          <w:spacing w:val="-3"/>
        </w:rPr>
        <w:t xml:space="preserve"> </w:t>
      </w:r>
      <w:r>
        <w:t>закупівлі, що</w:t>
      </w:r>
      <w:r>
        <w:rPr>
          <w:spacing w:val="-3"/>
        </w:rPr>
        <w:t xml:space="preserve"> </w:t>
      </w:r>
      <w:r>
        <w:t>перебуває в</w:t>
      </w:r>
      <w:r>
        <w:rPr>
          <w:spacing w:val="-3"/>
        </w:rPr>
        <w:t xml:space="preserve"> </w:t>
      </w:r>
      <w:r>
        <w:t>обставинах,</w:t>
      </w:r>
      <w:r>
        <w:rPr>
          <w:spacing w:val="-3"/>
        </w:rPr>
        <w:t xml:space="preserve"> </w:t>
      </w:r>
      <w:r>
        <w:t>зазначених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абзаці,</w:t>
      </w:r>
      <w:r>
        <w:rPr>
          <w:spacing w:val="-58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надати</w:t>
      </w:r>
      <w:r>
        <w:rPr>
          <w:spacing w:val="-5"/>
        </w:rPr>
        <w:t xml:space="preserve"> </w:t>
      </w:r>
      <w:r>
        <w:t>підтвердження</w:t>
      </w:r>
      <w:r>
        <w:rPr>
          <w:spacing w:val="-8"/>
        </w:rPr>
        <w:t xml:space="preserve"> </w:t>
      </w:r>
      <w:r>
        <w:t>вжиття</w:t>
      </w:r>
      <w:r>
        <w:rPr>
          <w:spacing w:val="-8"/>
        </w:rPr>
        <w:t xml:space="preserve"> </w:t>
      </w:r>
      <w:r>
        <w:t>заходів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доведення</w:t>
      </w:r>
      <w:r>
        <w:rPr>
          <w:spacing w:val="-8"/>
        </w:rPr>
        <w:t xml:space="preserve"> </w:t>
      </w:r>
      <w:r>
        <w:t>своєї</w:t>
      </w:r>
      <w:r>
        <w:rPr>
          <w:spacing w:val="-5"/>
        </w:rPr>
        <w:t xml:space="preserve"> </w:t>
      </w:r>
      <w:r>
        <w:t>надійності,</w:t>
      </w:r>
      <w:r>
        <w:rPr>
          <w:spacing w:val="-8"/>
        </w:rPr>
        <w:t xml:space="preserve"> </w:t>
      </w:r>
      <w:r>
        <w:t>незважаючи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наявність</w:t>
      </w:r>
      <w:r>
        <w:rPr>
          <w:spacing w:val="-57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</w:t>
      </w:r>
      <w:r>
        <w:rPr>
          <w:spacing w:val="-12"/>
        </w:rPr>
        <w:t xml:space="preserve"> </w:t>
      </w:r>
      <w:r>
        <w:t>повинен</w:t>
      </w:r>
      <w:r>
        <w:rPr>
          <w:spacing w:val="-9"/>
        </w:rPr>
        <w:t xml:space="preserve"> </w:t>
      </w:r>
      <w:r>
        <w:t>довести,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він</w:t>
      </w:r>
      <w:r>
        <w:rPr>
          <w:spacing w:val="-12"/>
        </w:rPr>
        <w:t xml:space="preserve"> </w:t>
      </w:r>
      <w:r>
        <w:t>сплатив</w:t>
      </w:r>
      <w:r>
        <w:rPr>
          <w:spacing w:val="-11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зобов’язався</w:t>
      </w:r>
      <w:r>
        <w:rPr>
          <w:spacing w:val="-13"/>
        </w:rPr>
        <w:t xml:space="preserve"> </w:t>
      </w:r>
      <w:r>
        <w:t>сплатити</w:t>
      </w:r>
      <w:r>
        <w:rPr>
          <w:spacing w:val="-12"/>
        </w:rPr>
        <w:t xml:space="preserve"> </w:t>
      </w:r>
      <w:r>
        <w:t>відповідні</w:t>
      </w:r>
      <w:r>
        <w:rPr>
          <w:spacing w:val="-11"/>
        </w:rPr>
        <w:t xml:space="preserve"> </w:t>
      </w:r>
      <w:r>
        <w:t>зобов’язання</w:t>
      </w:r>
      <w:r>
        <w:rPr>
          <w:spacing w:val="-58"/>
        </w:rPr>
        <w:t xml:space="preserve"> </w:t>
      </w:r>
      <w:r>
        <w:t>та відшкодування завданих збитків. Якщо замовник вважає таке підтвердження достатнім, учаснику</w:t>
      </w:r>
      <w:r>
        <w:rPr>
          <w:spacing w:val="-57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 не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3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участі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процедурі закупівлі.</w:t>
      </w:r>
    </w:p>
    <w:p w:rsidR="009543DF" w:rsidRDefault="009543DF">
      <w:pPr>
        <w:pStyle w:val="BodyText"/>
        <w:ind w:left="208" w:right="126" w:firstLine="566"/>
      </w:pPr>
      <w:r>
        <w:t>У разі коли учасник процедури закупівлі має намір залучити інших суб’єктів господарювання</w:t>
      </w:r>
      <w:r>
        <w:rPr>
          <w:spacing w:val="1"/>
        </w:rPr>
        <w:t xml:space="preserve"> </w:t>
      </w:r>
      <w:r>
        <w:t>як субпідрядників/співвиконавців в обсязі не менш як 20 відсотків вартості договору про закупівлю</w:t>
      </w:r>
      <w:r>
        <w:rPr>
          <w:spacing w:val="1"/>
        </w:rPr>
        <w:t xml:space="preserve"> </w:t>
      </w:r>
      <w:r>
        <w:t>у разі закупівлі робіт або послуг для підтвердження його відповідності кваліфікаційним критеріям</w:t>
      </w:r>
      <w:r>
        <w:rPr>
          <w:spacing w:val="1"/>
        </w:rPr>
        <w:t xml:space="preserve"> </w:t>
      </w:r>
      <w:r>
        <w:t xml:space="preserve">відповідно до частини третьої статті 16 Закону </w:t>
      </w:r>
      <w:r>
        <w:rPr>
          <w:i/>
        </w:rPr>
        <w:t>(у разі застосування таких критеріїв до учасника</w:t>
      </w:r>
      <w:r>
        <w:rPr>
          <w:i/>
          <w:spacing w:val="1"/>
        </w:rPr>
        <w:t xml:space="preserve"> </w:t>
      </w:r>
      <w:r>
        <w:rPr>
          <w:i/>
        </w:rPr>
        <w:t>процедури закупівлі)</w:t>
      </w:r>
      <w:r>
        <w:t>, замовник перевіряє таких суб’єктів господарювання щодо відсутності підстав,</w:t>
      </w:r>
      <w:r>
        <w:rPr>
          <w:spacing w:val="1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пунктом 47</w:t>
      </w:r>
      <w:r>
        <w:rPr>
          <w:spacing w:val="2"/>
        </w:rPr>
        <w:t xml:space="preserve"> </w:t>
      </w:r>
      <w:r>
        <w:t>Особливостей.</w:t>
      </w:r>
    </w:p>
    <w:p w:rsidR="009543DF" w:rsidRDefault="009543DF">
      <w:pPr>
        <w:pStyle w:val="Heading1"/>
        <w:numPr>
          <w:ilvl w:val="0"/>
          <w:numId w:val="12"/>
        </w:numPr>
        <w:tabs>
          <w:tab w:val="left" w:pos="441"/>
        </w:tabs>
        <w:spacing w:before="68" w:line="235" w:lineRule="auto"/>
        <w:ind w:left="208" w:right="129" w:firstLine="0"/>
        <w:jc w:val="both"/>
      </w:pPr>
      <w:r>
        <w:t>Перелік документів та інформації для підтвердження відповідності ПЕРЕМОЖЦЯ вимогам,</w:t>
      </w:r>
      <w:r>
        <w:rPr>
          <w:spacing w:val="-57"/>
        </w:rPr>
        <w:t xml:space="preserve"> </w:t>
      </w:r>
      <w:r>
        <w:t>визначеним</w:t>
      </w:r>
      <w:r>
        <w:rPr>
          <w:spacing w:val="-4"/>
        </w:rPr>
        <w:t xml:space="preserve"> </w:t>
      </w:r>
      <w:r>
        <w:t xml:space="preserve">у пункті </w:t>
      </w:r>
      <w:r>
        <w:rPr>
          <w:b w:val="0"/>
        </w:rPr>
        <w:t xml:space="preserve">47 </w:t>
      </w:r>
      <w:r>
        <w:t>Особливостей:</w:t>
      </w:r>
    </w:p>
    <w:p w:rsidR="009543DF" w:rsidRDefault="009543DF">
      <w:pPr>
        <w:pStyle w:val="BodyText"/>
        <w:spacing w:before="2"/>
        <w:ind w:left="208" w:right="123" w:firstLine="566"/>
      </w:pPr>
      <w:r>
        <w:t>Переможець</w:t>
      </w:r>
      <w:r>
        <w:rPr>
          <w:spacing w:val="-4"/>
        </w:rPr>
        <w:t xml:space="preserve"> </w:t>
      </w:r>
      <w:r>
        <w:t>процедури</w:t>
      </w:r>
      <w:r>
        <w:rPr>
          <w:spacing w:val="-6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строк,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перевищує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чотири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дні</w:t>
      </w:r>
      <w:r>
        <w:rPr>
          <w:b/>
          <w:i/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дати</w:t>
      </w:r>
      <w:r>
        <w:rPr>
          <w:spacing w:val="-6"/>
        </w:rPr>
        <w:t xml:space="preserve"> </w:t>
      </w:r>
      <w:r>
        <w:t>оприлюднення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електронній системі закупівель повідомлення про намір укласти договір про закупівлю, 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 відсутність підстав, зазначених у підпунктах 3, 5, 6 і 12 та в абзаці чотирнадцятому</w:t>
      </w:r>
      <w:r>
        <w:rPr>
          <w:spacing w:val="1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Особливостей.</w:t>
      </w:r>
    </w:p>
    <w:p w:rsidR="009543DF" w:rsidRDefault="009543DF">
      <w:pPr>
        <w:pStyle w:val="BodyText"/>
        <w:ind w:left="208" w:right="126" w:firstLine="566"/>
      </w:pPr>
      <w:r>
        <w:t>Першим днем строку, передбаченого цією тендерною документацією та/ або Законом та/ або</w:t>
      </w:r>
      <w:r>
        <w:rPr>
          <w:spacing w:val="1"/>
        </w:rPr>
        <w:t xml:space="preserve"> </w:t>
      </w:r>
      <w:r>
        <w:t>Особливостями, перебіг якого визначається з дати певної події, вважатиметься наступний за днем</w:t>
      </w:r>
      <w:r>
        <w:rPr>
          <w:spacing w:val="1"/>
        </w:rPr>
        <w:t xml:space="preserve"> </w:t>
      </w:r>
      <w:r>
        <w:t>відповідної події календарний або робочий день, залежно від того, у яких днях (календарних чи</w:t>
      </w:r>
      <w:r>
        <w:rPr>
          <w:spacing w:val="1"/>
        </w:rPr>
        <w:t xml:space="preserve"> </w:t>
      </w:r>
      <w:r>
        <w:t>робочих)</w:t>
      </w:r>
      <w:r>
        <w:rPr>
          <w:spacing w:val="-1"/>
        </w:rPr>
        <w:t xml:space="preserve"> </w:t>
      </w:r>
      <w:r>
        <w:t>обраховується відповідний</w:t>
      </w:r>
      <w:r>
        <w:rPr>
          <w:spacing w:val="2"/>
        </w:rPr>
        <w:t xml:space="preserve"> </w:t>
      </w:r>
      <w:r>
        <w:t>строк.</w:t>
      </w:r>
    </w:p>
    <w:p w:rsidR="009543DF" w:rsidRDefault="009543DF">
      <w:pPr>
        <w:pStyle w:val="BodyText"/>
        <w:jc w:val="left"/>
      </w:pPr>
    </w:p>
    <w:p w:rsidR="009543DF" w:rsidRDefault="009543DF">
      <w:pPr>
        <w:pStyle w:val="Heading1"/>
        <w:numPr>
          <w:ilvl w:val="1"/>
          <w:numId w:val="12"/>
        </w:numPr>
        <w:tabs>
          <w:tab w:val="left" w:pos="689"/>
        </w:tabs>
        <w:spacing w:after="9"/>
        <w:jc w:val="both"/>
      </w:pPr>
      <w:r>
        <w:t>Документи,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надаються</w:t>
      </w:r>
      <w:r>
        <w:rPr>
          <w:spacing w:val="59"/>
        </w:rPr>
        <w:t xml:space="preserve"> </w:t>
      </w:r>
      <w:r>
        <w:t>ПЕРЕМОЖЦЕМ</w:t>
      </w:r>
      <w:r>
        <w:rPr>
          <w:spacing w:val="-3"/>
        </w:rPr>
        <w:t xml:space="preserve"> </w:t>
      </w:r>
      <w:r>
        <w:t>(юридичною</w:t>
      </w:r>
      <w:r>
        <w:rPr>
          <w:spacing w:val="-1"/>
        </w:rPr>
        <w:t xml:space="preserve"> </w:t>
      </w:r>
      <w:r>
        <w:t>особою):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6"/>
        <w:gridCol w:w="4352"/>
        <w:gridCol w:w="5324"/>
      </w:tblGrid>
      <w:tr w:rsidR="009543DF">
        <w:trPr>
          <w:trHeight w:val="1304"/>
        </w:trPr>
        <w:tc>
          <w:tcPr>
            <w:tcW w:w="766" w:type="dxa"/>
          </w:tcPr>
          <w:p w:rsidR="009543DF" w:rsidRDefault="009543DF">
            <w:pPr>
              <w:pStyle w:val="TableParagraph"/>
              <w:spacing w:before="97"/>
              <w:ind w:left="282" w:right="142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352" w:type="dxa"/>
          </w:tcPr>
          <w:p w:rsidR="009543DF" w:rsidRDefault="009543DF">
            <w:pPr>
              <w:pStyle w:val="TableParagraph"/>
              <w:spacing w:before="92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п. </w:t>
            </w:r>
            <w:r>
              <w:rPr>
                <w:sz w:val="24"/>
              </w:rPr>
              <w:t xml:space="preserve">47 </w:t>
            </w:r>
            <w:r>
              <w:rPr>
                <w:b/>
                <w:sz w:val="24"/>
              </w:rPr>
              <w:t>Особливостей</w:t>
            </w:r>
          </w:p>
        </w:tc>
        <w:tc>
          <w:tcPr>
            <w:tcW w:w="5324" w:type="dxa"/>
          </w:tcPr>
          <w:p w:rsidR="009543DF" w:rsidRDefault="009543DF">
            <w:pPr>
              <w:pStyle w:val="TableParagraph"/>
              <w:spacing w:before="97"/>
              <w:ind w:left="432" w:right="31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Переможець торгів на виконання вимоги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(підтвердження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відсутності підстав) повинен надати таку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інформацію:</w:t>
            </w:r>
          </w:p>
        </w:tc>
      </w:tr>
      <w:tr w:rsidR="009543DF">
        <w:trPr>
          <w:trHeight w:val="3786"/>
        </w:trPr>
        <w:tc>
          <w:tcPr>
            <w:tcW w:w="766" w:type="dxa"/>
          </w:tcPr>
          <w:p w:rsidR="009543DF" w:rsidRDefault="009543DF">
            <w:pPr>
              <w:pStyle w:val="TableParagraph"/>
              <w:spacing w:before="97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52" w:type="dxa"/>
          </w:tcPr>
          <w:p w:rsidR="009543DF" w:rsidRDefault="009543DF">
            <w:pPr>
              <w:pStyle w:val="TableParagraph"/>
              <w:tabs>
                <w:tab w:val="left" w:pos="2452"/>
                <w:tab w:val="left" w:pos="3284"/>
              </w:tabs>
              <w:spacing w:before="212"/>
              <w:ind w:left="99" w:right="76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вчинення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  <w:p w:rsidR="009543DF" w:rsidRDefault="009543DF">
            <w:pPr>
              <w:pStyle w:val="TableParagraph"/>
              <w:spacing w:before="5"/>
              <w:ind w:lef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324" w:type="dxa"/>
          </w:tcPr>
          <w:p w:rsidR="009543DF" w:rsidRDefault="009543DF">
            <w:pPr>
              <w:pStyle w:val="TableParagraph"/>
              <w:tabs>
                <w:tab w:val="left" w:pos="1464"/>
                <w:tab w:val="left" w:pos="3353"/>
              </w:tabs>
              <w:spacing w:before="97"/>
              <w:ind w:left="99" w:right="2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Інформаційна довідка з Єдиного державного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вчинили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пов’язані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буде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знайдено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пов'язані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z w:val="24"/>
              </w:rPr>
              <w:tab/>
              <w:t>відсутності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функціональної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можливості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вебресурсі Єдиного державного реєстру осіб,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вчинили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пов’язані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стосується запитувача.</w:t>
            </w:r>
          </w:p>
        </w:tc>
      </w:tr>
      <w:tr w:rsidR="009543DF">
        <w:trPr>
          <w:trHeight w:val="2804"/>
        </w:trPr>
        <w:tc>
          <w:tcPr>
            <w:tcW w:w="766" w:type="dxa"/>
          </w:tcPr>
          <w:p w:rsidR="009543DF" w:rsidRDefault="009543DF">
            <w:pPr>
              <w:pStyle w:val="TableParagraph"/>
              <w:spacing w:before="97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52" w:type="dxa"/>
          </w:tcPr>
          <w:p w:rsidR="009543DF" w:rsidRDefault="009543DF">
            <w:pPr>
              <w:pStyle w:val="TableParagraph"/>
              <w:tabs>
                <w:tab w:val="left" w:pos="668"/>
                <w:tab w:val="left" w:pos="820"/>
                <w:tab w:val="left" w:pos="1335"/>
                <w:tab w:val="left" w:pos="1561"/>
                <w:tab w:val="left" w:pos="2144"/>
                <w:tab w:val="left" w:pos="2241"/>
                <w:tab w:val="left" w:pos="2399"/>
                <w:tab w:val="left" w:pos="2727"/>
                <w:tab w:val="left" w:pos="2810"/>
                <w:tab w:val="left" w:pos="2964"/>
                <w:tab w:val="left" w:pos="4037"/>
                <w:tab w:val="left" w:pos="4136"/>
              </w:tabs>
              <w:spacing w:before="212"/>
              <w:ind w:left="99" w:right="77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засуджений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кримінальне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z w:val="24"/>
              </w:rPr>
              <w:tab/>
              <w:t>(зокрема,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пов’язане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хабарництвом,</w:t>
            </w:r>
            <w:r>
              <w:rPr>
                <w:sz w:val="24"/>
              </w:rPr>
              <w:tab/>
              <w:t>шахрайством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знято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погашено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установленому законом порядку.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:rsidR="009543DF" w:rsidRDefault="009543DF">
            <w:pPr>
              <w:pStyle w:val="TableParagraph"/>
              <w:spacing w:before="97"/>
              <w:ind w:left="99" w:right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інформаційно-аналітичної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«Облік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притягнення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наявності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судимості»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сформований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паперовій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формі,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містить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 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судимості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обмежень,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процесуальним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законодавством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</w:p>
        </w:tc>
      </w:tr>
      <w:tr w:rsidR="009543DF">
        <w:trPr>
          <w:trHeight w:val="2804"/>
        </w:trPr>
        <w:tc>
          <w:tcPr>
            <w:tcW w:w="766" w:type="dxa"/>
          </w:tcPr>
          <w:p w:rsidR="009543DF" w:rsidRDefault="009543DF">
            <w:pPr>
              <w:pStyle w:val="TableParagraph"/>
              <w:spacing w:before="97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52" w:type="dxa"/>
          </w:tcPr>
          <w:p w:rsidR="009543DF" w:rsidRDefault="009543DF">
            <w:pPr>
              <w:pStyle w:val="TableParagraph"/>
              <w:tabs>
                <w:tab w:val="left" w:pos="1406"/>
                <w:tab w:val="left" w:pos="1539"/>
                <w:tab w:val="left" w:pos="1687"/>
                <w:tab w:val="left" w:pos="2416"/>
                <w:tab w:val="left" w:pos="2452"/>
                <w:tab w:val="left" w:pos="2536"/>
                <w:tab w:val="left" w:pos="2892"/>
                <w:tab w:val="left" w:pos="3156"/>
                <w:tab w:val="left" w:pos="3284"/>
                <w:tab w:val="left" w:pos="3495"/>
                <w:tab w:val="left" w:pos="4011"/>
                <w:tab w:val="left" w:pos="4144"/>
              </w:tabs>
              <w:spacing w:before="212"/>
              <w:ind w:left="99" w:right="78"/>
              <w:rPr>
                <w:b/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z w:val="24"/>
              </w:rPr>
              <w:tab/>
              <w:t>фізичну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законом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z w:val="24"/>
              </w:rPr>
              <w:tab/>
              <w:t>пов’язаного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торгівлі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:rsidR="009543DF" w:rsidRDefault="009543D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543DF" w:rsidRDefault="009543DF">
            <w:pPr>
              <w:pStyle w:val="TableParagraph"/>
              <w:spacing w:line="237" w:lineRule="auto"/>
              <w:ind w:left="99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більше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тридцятиденної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давнини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документа.</w:t>
            </w:r>
          </w:p>
        </w:tc>
      </w:tr>
      <w:tr w:rsidR="009543DF">
        <w:trPr>
          <w:trHeight w:val="375"/>
        </w:trPr>
        <w:tc>
          <w:tcPr>
            <w:tcW w:w="766" w:type="dxa"/>
            <w:tcBorders>
              <w:bottom w:val="nil"/>
            </w:tcBorders>
          </w:tcPr>
          <w:p w:rsidR="009543DF" w:rsidRDefault="009543DF">
            <w:pPr>
              <w:pStyle w:val="TableParagraph"/>
              <w:spacing w:before="97" w:line="259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52" w:type="dxa"/>
            <w:tcBorders>
              <w:bottom w:val="nil"/>
            </w:tcBorders>
          </w:tcPr>
          <w:p w:rsidR="009543DF" w:rsidRDefault="009543DF">
            <w:pPr>
              <w:pStyle w:val="TableParagraph"/>
              <w:spacing w:before="92" w:line="263" w:lineRule="exact"/>
              <w:ind w:left="99"/>
              <w:rPr>
                <w:sz w:val="24"/>
              </w:rPr>
            </w:pPr>
            <w:r>
              <w:rPr>
                <w:spacing w:val="-1"/>
                <w:sz w:val="24"/>
              </w:rPr>
              <w:t>Учасник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</w:p>
        </w:tc>
        <w:tc>
          <w:tcPr>
            <w:tcW w:w="5324" w:type="dxa"/>
            <w:tcBorders>
              <w:top w:val="single" w:sz="4" w:space="0" w:color="000000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217"/>
                <w:tab w:val="left" w:pos="1601"/>
                <w:tab w:val="left" w:pos="2896"/>
                <w:tab w:val="left" w:pos="3859"/>
                <w:tab w:val="left" w:pos="4447"/>
              </w:tabs>
              <w:spacing w:before="92" w:line="263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Довідка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довільній</w:t>
            </w:r>
            <w:r>
              <w:rPr>
                <w:b/>
                <w:sz w:val="24"/>
              </w:rPr>
              <w:tab/>
              <w:t>формі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  <w:t>містить</w:t>
            </w:r>
          </w:p>
        </w:tc>
      </w:tr>
      <w:tr w:rsidR="009543DF">
        <w:trPr>
          <w:trHeight w:val="273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свої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9543DF">
        <w:trPr>
          <w:trHeight w:val="275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договором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</w:p>
        </w:tc>
      </w:tr>
      <w:tr w:rsidR="009543DF">
        <w:trPr>
          <w:trHeight w:val="275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620"/>
                <w:tab w:val="left" w:pos="2153"/>
                <w:tab w:val="left" w:pos="3314"/>
                <w:tab w:val="left" w:pos="3784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замовником,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призвело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його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</w:tr>
      <w:tr w:rsidR="009543DF">
        <w:trPr>
          <w:trHeight w:val="276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832"/>
                <w:tab w:val="left" w:pos="3352"/>
                <w:tab w:val="left" w:pos="3769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дострокового</w:t>
            </w:r>
            <w:r>
              <w:rPr>
                <w:sz w:val="24"/>
              </w:rPr>
              <w:tab/>
              <w:t>розірвання,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було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виконав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  <w:tr w:rsidR="009543DF">
        <w:trPr>
          <w:trHeight w:val="276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застосовано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776"/>
                <w:tab w:val="left" w:pos="3303"/>
                <w:tab w:val="left" w:pos="4115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z w:val="24"/>
              </w:rPr>
              <w:tab/>
              <w:t>договором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закупівлю,</w:t>
            </w:r>
          </w:p>
        </w:tc>
      </w:tr>
      <w:tr w:rsidR="009543DF">
        <w:trPr>
          <w:trHeight w:val="275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055"/>
                <w:tab w:val="left" w:pos="2936"/>
                <w:tab w:val="left" w:pos="4012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z w:val="24"/>
              </w:rPr>
              <w:tab/>
              <w:t>відшкодування</w:t>
            </w:r>
            <w:r>
              <w:rPr>
                <w:sz w:val="24"/>
              </w:rPr>
              <w:tab/>
              <w:t>збитків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відповідно,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призвели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</w:tc>
      </w:tr>
      <w:tr w:rsidR="009543DF">
        <w:trPr>
          <w:trHeight w:val="275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435"/>
                <w:tab w:val="left" w:pos="2393"/>
                <w:tab w:val="left" w:pos="3310"/>
                <w:tab w:val="left" w:pos="3789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z w:val="24"/>
              </w:rPr>
              <w:tab/>
              <w:t>трьох</w:t>
            </w:r>
            <w:r>
              <w:rPr>
                <w:sz w:val="24"/>
              </w:rPr>
              <w:tab/>
              <w:t>років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дати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дострокового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</w:p>
        </w:tc>
      </w:tr>
      <w:tr w:rsidR="009543DF">
        <w:trPr>
          <w:trHeight w:val="275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978"/>
                <w:tab w:val="left" w:pos="3584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дострокового</w:t>
            </w:r>
            <w:r>
              <w:rPr>
                <w:sz w:val="24"/>
              </w:rPr>
              <w:tab/>
              <w:t>розірвання</w:t>
            </w:r>
            <w:r>
              <w:rPr>
                <w:sz w:val="24"/>
              </w:rPr>
              <w:tab/>
              <w:t>такого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збитків,</w:t>
            </w:r>
          </w:p>
        </w:tc>
      </w:tr>
      <w:tr w:rsidR="009543DF">
        <w:trPr>
          <w:trHeight w:val="276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він</w:t>
            </w:r>
          </w:p>
        </w:tc>
      </w:tr>
      <w:tr w:rsidR="009543DF">
        <w:trPr>
          <w:trHeight w:val="276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pacing w:val="-1"/>
                <w:sz w:val="24"/>
              </w:rPr>
              <w:t>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перебуває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976"/>
                <w:tab w:val="left" w:pos="2799"/>
                <w:tab w:val="left" w:pos="3829"/>
                <w:tab w:val="left" w:pos="4871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надав</w:t>
            </w:r>
            <w:r>
              <w:rPr>
                <w:sz w:val="24"/>
              </w:rPr>
              <w:tab/>
              <w:t>підтвердження</w:t>
            </w:r>
            <w:r>
              <w:rPr>
                <w:sz w:val="24"/>
              </w:rPr>
              <w:tab/>
              <w:t>вжиття</w:t>
            </w:r>
            <w:r>
              <w:rPr>
                <w:sz w:val="24"/>
              </w:rPr>
              <w:tab/>
              <w:t>заходів</w:t>
            </w:r>
            <w:r>
              <w:rPr>
                <w:sz w:val="24"/>
              </w:rPr>
              <w:tab/>
              <w:t>для</w:t>
            </w:r>
          </w:p>
        </w:tc>
      </w:tr>
      <w:tr w:rsidR="009543DF">
        <w:trPr>
          <w:trHeight w:val="275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259"/>
                <w:tab w:val="left" w:pos="2479"/>
                <w:tab w:val="left" w:pos="3551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цьому</w:t>
            </w:r>
            <w:r>
              <w:rPr>
                <w:sz w:val="24"/>
              </w:rPr>
              <w:tab/>
              <w:t>абзаці,</w:t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  <w:t>надати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390"/>
                <w:tab w:val="left" w:pos="2132"/>
                <w:tab w:val="left" w:pos="3503"/>
                <w:tab w:val="left" w:pos="4986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доведення</w:t>
            </w:r>
            <w:r>
              <w:rPr>
                <w:sz w:val="24"/>
              </w:rPr>
              <w:tab/>
              <w:t>своєї</w:t>
            </w:r>
            <w:r>
              <w:rPr>
                <w:sz w:val="24"/>
              </w:rPr>
              <w:tab/>
              <w:t>надійності,</w:t>
            </w:r>
            <w:r>
              <w:rPr>
                <w:sz w:val="24"/>
              </w:rPr>
              <w:tab/>
              <w:t>незважаючи</w:t>
            </w:r>
            <w:r>
              <w:rPr>
                <w:sz w:val="24"/>
              </w:rPr>
              <w:tab/>
              <w:t>на</w:t>
            </w:r>
          </w:p>
        </w:tc>
      </w:tr>
      <w:tr w:rsidR="009543DF">
        <w:trPr>
          <w:trHeight w:val="276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893"/>
                <w:tab w:val="left" w:pos="2889"/>
                <w:tab w:val="left" w:pos="3902"/>
              </w:tabs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  <w:t>вжиття</w:t>
            </w:r>
            <w:r>
              <w:rPr>
                <w:sz w:val="24"/>
              </w:rPr>
              <w:tab/>
              <w:t>заходів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543DF">
        <w:trPr>
          <w:trHeight w:val="275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доведення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участі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</w:p>
        </w:tc>
      </w:tr>
      <w:tr w:rsidR="009543DF">
        <w:trPr>
          <w:trHeight w:val="275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(суб’єкт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господарювання)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</w:tr>
      <w:tr w:rsidR="009543DF">
        <w:trPr>
          <w:trHeight w:val="275"/>
        </w:trPr>
        <w:tc>
          <w:tcPr>
            <w:tcW w:w="766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352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відмови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відкритих торгах.</w:t>
            </w:r>
          </w:p>
        </w:tc>
        <w:tc>
          <w:tcPr>
            <w:tcW w:w="53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він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</w:p>
        </w:tc>
      </w:tr>
      <w:tr w:rsidR="009543DF">
        <w:trPr>
          <w:trHeight w:val="727"/>
        </w:trPr>
        <w:tc>
          <w:tcPr>
            <w:tcW w:w="766" w:type="dxa"/>
            <w:tcBorders>
              <w:top w:val="nil"/>
            </w:tcBorders>
          </w:tcPr>
          <w:p w:rsidR="009543DF" w:rsidRDefault="009543DF">
            <w:pPr>
              <w:pStyle w:val="TableParagraph"/>
              <w:rPr>
                <w:sz w:val="24"/>
              </w:rPr>
            </w:pPr>
          </w:p>
        </w:tc>
        <w:tc>
          <w:tcPr>
            <w:tcW w:w="4352" w:type="dxa"/>
            <w:tcBorders>
              <w:top w:val="nil"/>
            </w:tcBorders>
          </w:tcPr>
          <w:p w:rsidR="009543DF" w:rsidRDefault="009543DF">
            <w:pPr>
              <w:pStyle w:val="TableParagraph"/>
              <w:spacing w:line="27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(абзац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 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 Особливостей)</w:t>
            </w:r>
          </w:p>
        </w:tc>
        <w:tc>
          <w:tcPr>
            <w:tcW w:w="5324" w:type="dxa"/>
            <w:tcBorders>
              <w:top w:val="nil"/>
            </w:tcBorders>
          </w:tcPr>
          <w:p w:rsidR="009543DF" w:rsidRDefault="009543DF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зобов’язання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відшкодування завданих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</w:p>
        </w:tc>
      </w:tr>
    </w:tbl>
    <w:p w:rsidR="009543DF" w:rsidRDefault="009543DF">
      <w:pPr>
        <w:pStyle w:val="BodyText"/>
        <w:jc w:val="left"/>
        <w:rPr>
          <w:b/>
          <w:sz w:val="20"/>
        </w:rPr>
      </w:pPr>
    </w:p>
    <w:p w:rsidR="009543DF" w:rsidRDefault="009543DF">
      <w:pPr>
        <w:pStyle w:val="BodyText"/>
        <w:spacing w:before="4"/>
        <w:jc w:val="left"/>
        <w:rPr>
          <w:b/>
          <w:sz w:val="17"/>
        </w:rPr>
      </w:pPr>
    </w:p>
    <w:p w:rsidR="009543DF" w:rsidRDefault="009543DF">
      <w:pPr>
        <w:pStyle w:val="ListParagraph"/>
        <w:numPr>
          <w:ilvl w:val="1"/>
          <w:numId w:val="12"/>
        </w:numPr>
        <w:tabs>
          <w:tab w:val="left" w:pos="888"/>
        </w:tabs>
        <w:spacing w:before="90" w:after="4"/>
        <w:ind w:left="4595" w:right="389" w:hanging="4128"/>
        <w:jc w:val="left"/>
        <w:rPr>
          <w:b/>
          <w:sz w:val="24"/>
        </w:rPr>
      </w:pPr>
      <w:r>
        <w:rPr>
          <w:b/>
          <w:sz w:val="24"/>
        </w:rPr>
        <w:t>Документи, які надаються ПЕРЕМОЖЦЕМ (фізичною особою чи фізичною особою —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підприємцем):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4428"/>
        <w:gridCol w:w="5424"/>
      </w:tblGrid>
      <w:tr w:rsidR="009543DF">
        <w:trPr>
          <w:trHeight w:val="1302"/>
        </w:trPr>
        <w:tc>
          <w:tcPr>
            <w:tcW w:w="588" w:type="dxa"/>
          </w:tcPr>
          <w:p w:rsidR="009543DF" w:rsidRDefault="009543DF">
            <w:pPr>
              <w:pStyle w:val="TableParagraph"/>
              <w:spacing w:before="97"/>
              <w:ind w:left="263" w:right="99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428" w:type="dxa"/>
          </w:tcPr>
          <w:p w:rsidR="009543DF" w:rsidRDefault="009543DF">
            <w:pPr>
              <w:pStyle w:val="TableParagraph"/>
              <w:spacing w:before="92"/>
              <w:ind w:left="208"/>
              <w:rPr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 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47 </w:t>
            </w:r>
            <w:r>
              <w:rPr>
                <w:sz w:val="24"/>
              </w:rPr>
              <w:t>Особливостей</w:t>
            </w:r>
          </w:p>
        </w:tc>
        <w:tc>
          <w:tcPr>
            <w:tcW w:w="5424" w:type="dxa"/>
          </w:tcPr>
          <w:p w:rsidR="009543DF" w:rsidRDefault="009543DF">
            <w:pPr>
              <w:pStyle w:val="TableParagraph"/>
              <w:spacing w:before="97"/>
              <w:ind w:left="273" w:right="1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Переможець торгів на виконання вимоги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(підтвердження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відсутності підстав) повинен надати таку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інформацію:</w:t>
            </w:r>
          </w:p>
        </w:tc>
      </w:tr>
      <w:tr w:rsidR="009543DF">
        <w:trPr>
          <w:trHeight w:val="483"/>
        </w:trPr>
        <w:tc>
          <w:tcPr>
            <w:tcW w:w="588" w:type="dxa"/>
            <w:tcBorders>
              <w:bottom w:val="nil"/>
            </w:tcBorders>
          </w:tcPr>
          <w:p w:rsidR="009543DF" w:rsidRDefault="009543DF">
            <w:pPr>
              <w:pStyle w:val="TableParagraph"/>
              <w:spacing w:before="97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28" w:type="dxa"/>
            <w:tcBorders>
              <w:bottom w:val="nil"/>
            </w:tcBorders>
          </w:tcPr>
          <w:p w:rsidR="009543DF" w:rsidRDefault="009543DF">
            <w:pPr>
              <w:pStyle w:val="TableParagraph"/>
              <w:spacing w:before="212"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</w:p>
        </w:tc>
        <w:tc>
          <w:tcPr>
            <w:tcW w:w="5424" w:type="dxa"/>
            <w:vMerge w:val="restart"/>
          </w:tcPr>
          <w:p w:rsidR="009543DF" w:rsidRDefault="009543DF">
            <w:pPr>
              <w:pStyle w:val="TableParagraph"/>
              <w:spacing w:before="97"/>
              <w:ind w:left="100" w:right="2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Інформаційна довідка з Єдиного державного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вчинили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пов’язані з корупцією правопорушення, згідно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знайдено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пов'язані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фізичної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 в період відсутності функціональної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можливості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вебресурсі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Єдиного державного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вчинили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пов’язані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9543DF" w:rsidRDefault="009543DF" w:rsidP="00CE3BC0">
            <w:pPr>
              <w:pStyle w:val="TableParagraph"/>
              <w:spacing w:before="97"/>
              <w:ind w:left="100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стосується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запитувача.</w:t>
            </w:r>
          </w:p>
        </w:tc>
      </w:tr>
      <w:tr w:rsidR="009543DF" w:rsidTr="00CE3BC0">
        <w:trPr>
          <w:trHeight w:val="25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18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218"/>
                <w:tab w:val="left" w:pos="2177"/>
                <w:tab w:val="left" w:pos="2819"/>
                <w:tab w:val="left" w:pos="3232"/>
              </w:tabs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фізичну</w:t>
            </w:r>
            <w:r>
              <w:rPr>
                <w:sz w:val="24"/>
              </w:rPr>
              <w:tab/>
              <w:t>особу,</w:t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учасником</w:t>
            </w:r>
          </w:p>
        </w:tc>
        <w:tc>
          <w:tcPr>
            <w:tcW w:w="5424" w:type="dxa"/>
            <w:vMerge/>
          </w:tcPr>
          <w:p w:rsidR="009543DF" w:rsidRDefault="009543DF" w:rsidP="00CE3BC0">
            <w:pPr>
              <w:pStyle w:val="TableParagraph"/>
              <w:spacing w:before="97"/>
              <w:ind w:left="100" w:right="216"/>
              <w:rPr>
                <w:sz w:val="2"/>
                <w:szCs w:val="2"/>
              </w:rPr>
            </w:pPr>
          </w:p>
        </w:tc>
      </w:tr>
      <w:tr w:rsidR="009543DF" w:rsidTr="00CE3BC0">
        <w:trPr>
          <w:trHeight w:val="25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18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</w:p>
        </w:tc>
        <w:tc>
          <w:tcPr>
            <w:tcW w:w="5424" w:type="dxa"/>
            <w:vMerge/>
          </w:tcPr>
          <w:p w:rsidR="009543DF" w:rsidRDefault="009543DF" w:rsidP="00CE3BC0">
            <w:pPr>
              <w:pStyle w:val="TableParagraph"/>
              <w:spacing w:before="97"/>
              <w:ind w:left="100" w:right="216"/>
              <w:rPr>
                <w:sz w:val="2"/>
                <w:szCs w:val="2"/>
              </w:rPr>
            </w:pPr>
          </w:p>
        </w:tc>
      </w:tr>
      <w:tr w:rsidR="009543DF" w:rsidTr="00CE3BC0">
        <w:trPr>
          <w:trHeight w:val="25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18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5424" w:type="dxa"/>
            <w:vMerge/>
          </w:tcPr>
          <w:p w:rsidR="009543DF" w:rsidRDefault="009543DF" w:rsidP="00CE3BC0">
            <w:pPr>
              <w:pStyle w:val="TableParagraph"/>
              <w:spacing w:before="97"/>
              <w:ind w:left="100" w:right="216"/>
              <w:rPr>
                <w:sz w:val="2"/>
                <w:szCs w:val="2"/>
              </w:rPr>
            </w:pPr>
          </w:p>
        </w:tc>
      </w:tr>
      <w:tr w:rsidR="009543DF" w:rsidTr="00CE3BC0">
        <w:trPr>
          <w:trHeight w:val="25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18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вчинення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корупційного правопорушення</w:t>
            </w:r>
          </w:p>
        </w:tc>
        <w:tc>
          <w:tcPr>
            <w:tcW w:w="5424" w:type="dxa"/>
            <w:vMerge/>
          </w:tcPr>
          <w:p w:rsidR="009543DF" w:rsidRDefault="009543DF" w:rsidP="00CE3BC0">
            <w:pPr>
              <w:pStyle w:val="TableParagraph"/>
              <w:spacing w:before="97"/>
              <w:ind w:left="100" w:right="216"/>
              <w:rPr>
                <w:sz w:val="2"/>
                <w:szCs w:val="2"/>
              </w:rPr>
            </w:pPr>
          </w:p>
        </w:tc>
      </w:tr>
      <w:tr w:rsidR="009543DF" w:rsidTr="00CE3BC0">
        <w:trPr>
          <w:trHeight w:val="256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18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705"/>
                <w:tab w:val="left" w:pos="2757"/>
                <w:tab w:val="left" w:pos="4232"/>
              </w:tabs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z w:val="24"/>
              </w:rPr>
              <w:tab/>
              <w:t>правопорушення,</w:t>
            </w:r>
            <w:r>
              <w:rPr>
                <w:sz w:val="24"/>
              </w:rPr>
              <w:tab/>
              <w:t>пов’язаного</w:t>
            </w:r>
            <w:r>
              <w:rPr>
                <w:sz w:val="24"/>
              </w:rPr>
              <w:tab/>
              <w:t>з</w:t>
            </w:r>
          </w:p>
        </w:tc>
        <w:tc>
          <w:tcPr>
            <w:tcW w:w="5424" w:type="dxa"/>
            <w:vMerge/>
          </w:tcPr>
          <w:p w:rsidR="009543DF" w:rsidRDefault="009543DF" w:rsidP="00CE3BC0">
            <w:pPr>
              <w:pStyle w:val="TableParagraph"/>
              <w:spacing w:before="97"/>
              <w:ind w:left="100" w:right="216"/>
              <w:rPr>
                <w:sz w:val="2"/>
                <w:szCs w:val="2"/>
              </w:rPr>
            </w:pPr>
          </w:p>
        </w:tc>
      </w:tr>
      <w:tr w:rsidR="009543DF" w:rsidTr="00CE3BC0">
        <w:trPr>
          <w:trHeight w:val="258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18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корупцією.</w:t>
            </w:r>
          </w:p>
        </w:tc>
        <w:tc>
          <w:tcPr>
            <w:tcW w:w="5424" w:type="dxa"/>
            <w:vMerge/>
          </w:tcPr>
          <w:p w:rsidR="009543DF" w:rsidRDefault="009543DF" w:rsidP="00CE3BC0">
            <w:pPr>
              <w:pStyle w:val="TableParagraph"/>
              <w:spacing w:before="97"/>
              <w:ind w:left="100" w:right="216"/>
              <w:rPr>
                <w:sz w:val="2"/>
                <w:szCs w:val="2"/>
              </w:rPr>
            </w:pPr>
          </w:p>
        </w:tc>
      </w:tr>
      <w:tr w:rsidR="009543DF" w:rsidTr="00241597">
        <w:trPr>
          <w:trHeight w:val="1876"/>
        </w:trPr>
        <w:tc>
          <w:tcPr>
            <w:tcW w:w="588" w:type="dxa"/>
            <w:tcBorders>
              <w:top w:val="nil"/>
            </w:tcBorders>
          </w:tcPr>
          <w:p w:rsidR="009543DF" w:rsidRDefault="009543DF">
            <w:pPr>
              <w:pStyle w:val="TableParagraph"/>
              <w:rPr>
                <w:sz w:val="24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9543DF" w:rsidRDefault="009543DF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424" w:type="dxa"/>
            <w:vMerge/>
          </w:tcPr>
          <w:p w:rsidR="009543DF" w:rsidRDefault="009543DF" w:rsidP="00CE3BC0">
            <w:pPr>
              <w:pStyle w:val="TableParagraph"/>
              <w:spacing w:before="97"/>
              <w:ind w:left="100" w:right="216"/>
              <w:rPr>
                <w:sz w:val="2"/>
                <w:szCs w:val="2"/>
              </w:rPr>
            </w:pPr>
          </w:p>
        </w:tc>
      </w:tr>
      <w:tr w:rsidR="009543DF">
        <w:trPr>
          <w:trHeight w:val="2646"/>
        </w:trPr>
        <w:tc>
          <w:tcPr>
            <w:tcW w:w="588" w:type="dxa"/>
          </w:tcPr>
          <w:p w:rsidR="009543DF" w:rsidRDefault="009543DF">
            <w:pPr>
              <w:pStyle w:val="TableParagraph"/>
              <w:spacing w:before="97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28" w:type="dxa"/>
          </w:tcPr>
          <w:p w:rsidR="009543DF" w:rsidRDefault="009543DF">
            <w:pPr>
              <w:pStyle w:val="TableParagraph"/>
              <w:spacing w:before="212"/>
              <w:ind w:left="100" w:right="76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була засуджена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 правопорушення, вчинене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корисливих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хабарництвом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судимість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9543DF" w:rsidRDefault="009543DF">
            <w:pPr>
              <w:pStyle w:val="TableParagraph"/>
              <w:spacing w:before="125"/>
              <w:ind w:lef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424" w:type="dxa"/>
            <w:tcBorders>
              <w:bottom w:val="nil"/>
            </w:tcBorders>
          </w:tcPr>
          <w:p w:rsidR="009543DF" w:rsidRDefault="009543DF">
            <w:pPr>
              <w:pStyle w:val="TableParagraph"/>
              <w:spacing w:before="97"/>
              <w:ind w:left="100" w:right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інформаційно-аналітичної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«Облік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притягнення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 судимості» сформований у паперовій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або електронній формі, що містить інформацію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 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судимості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обмежень,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процесуальним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законодавством України щодо фізичної особи,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є учасником процедури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</w:p>
        </w:tc>
      </w:tr>
      <w:tr w:rsidR="009543DF">
        <w:trPr>
          <w:trHeight w:val="2528"/>
        </w:trPr>
        <w:tc>
          <w:tcPr>
            <w:tcW w:w="588" w:type="dxa"/>
          </w:tcPr>
          <w:p w:rsidR="009543DF" w:rsidRDefault="009543DF">
            <w:pPr>
              <w:pStyle w:val="TableParagraph"/>
              <w:spacing w:before="97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28" w:type="dxa"/>
          </w:tcPr>
          <w:p w:rsidR="009543DF" w:rsidRDefault="009543DF">
            <w:pPr>
              <w:pStyle w:val="TableParagraph"/>
              <w:tabs>
                <w:tab w:val="left" w:pos="1218"/>
                <w:tab w:val="left" w:pos="2177"/>
                <w:tab w:val="left" w:pos="2819"/>
                <w:tab w:val="left" w:pos="3232"/>
              </w:tabs>
              <w:spacing w:before="212"/>
              <w:ind w:left="100" w:right="75"/>
              <w:rPr>
                <w:b/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z w:val="24"/>
              </w:rPr>
              <w:tab/>
              <w:t>особу,</w:t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торгівлі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424" w:type="dxa"/>
            <w:tcBorders>
              <w:top w:val="nil"/>
            </w:tcBorders>
          </w:tcPr>
          <w:p w:rsidR="009543DF" w:rsidRDefault="009543DF">
            <w:pPr>
              <w:pStyle w:val="TableParagraph"/>
              <w:spacing w:before="193" w:line="237" w:lineRule="auto"/>
              <w:ind w:left="100" w:right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більше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тридцятиденної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давнини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документа.</w:t>
            </w:r>
          </w:p>
        </w:tc>
      </w:tr>
      <w:tr w:rsidR="009543DF">
        <w:trPr>
          <w:trHeight w:val="375"/>
        </w:trPr>
        <w:tc>
          <w:tcPr>
            <w:tcW w:w="588" w:type="dxa"/>
            <w:tcBorders>
              <w:bottom w:val="nil"/>
            </w:tcBorders>
          </w:tcPr>
          <w:p w:rsidR="009543DF" w:rsidRDefault="009543DF">
            <w:pPr>
              <w:pStyle w:val="TableParagraph"/>
              <w:spacing w:before="97" w:line="259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28" w:type="dxa"/>
            <w:tcBorders>
              <w:bottom w:val="nil"/>
            </w:tcBorders>
          </w:tcPr>
          <w:p w:rsidR="009543DF" w:rsidRDefault="009543DF">
            <w:pPr>
              <w:pStyle w:val="TableParagraph"/>
              <w:spacing w:before="92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</w:p>
        </w:tc>
        <w:tc>
          <w:tcPr>
            <w:tcW w:w="5424" w:type="dxa"/>
            <w:tcBorders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238"/>
                <w:tab w:val="left" w:pos="1643"/>
                <w:tab w:val="left" w:pos="2960"/>
                <w:tab w:val="left" w:pos="3945"/>
                <w:tab w:val="left" w:pos="4554"/>
              </w:tabs>
              <w:spacing w:before="92" w:line="263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Довідка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довільній</w:t>
            </w:r>
            <w:r>
              <w:rPr>
                <w:b/>
                <w:sz w:val="24"/>
              </w:rPr>
              <w:tab/>
              <w:t>формі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  <w:t>містить</w:t>
            </w:r>
          </w:p>
        </w:tc>
      </w:tr>
      <w:tr w:rsidR="009543DF">
        <w:trPr>
          <w:trHeight w:val="273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те,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між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переможцем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договором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договорів,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640"/>
                <w:tab w:val="left" w:pos="2192"/>
                <w:tab w:val="left" w:pos="3370"/>
                <w:tab w:val="left" w:pos="3860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замовником,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призвело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його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859"/>
                <w:tab w:val="left" w:pos="3405"/>
                <w:tab w:val="left" w:pos="3846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дострокового</w:t>
            </w:r>
            <w:r>
              <w:rPr>
                <w:sz w:val="24"/>
              </w:rPr>
              <w:tab/>
              <w:t>розірвання,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було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виконав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застосовано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відповідно,</w:t>
            </w:r>
          </w:p>
        </w:tc>
      </w:tr>
      <w:tr w:rsidR="009543DF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079"/>
                <w:tab w:val="left" w:pos="2986"/>
                <w:tab w:val="left" w:pos="4089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z w:val="24"/>
              </w:rPr>
              <w:tab/>
              <w:t>відшкодування</w:t>
            </w:r>
            <w:r>
              <w:rPr>
                <w:sz w:val="24"/>
              </w:rPr>
              <w:tab/>
              <w:t>збитків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підстав,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призвели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455"/>
                <w:tab w:val="left" w:pos="2432"/>
                <w:tab w:val="left" w:pos="3368"/>
                <w:tab w:val="left" w:pos="3866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z w:val="24"/>
              </w:rPr>
              <w:tab/>
              <w:t>трьох</w:t>
            </w:r>
            <w:r>
              <w:rPr>
                <w:sz w:val="24"/>
              </w:rPr>
              <w:tab/>
              <w:t>років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дати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розірвання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2017"/>
                <w:tab w:val="left" w:pos="3662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дострокового</w:t>
            </w:r>
            <w:r>
              <w:rPr>
                <w:sz w:val="24"/>
              </w:rPr>
              <w:tab/>
              <w:t>розірвання</w:t>
            </w:r>
            <w:r>
              <w:rPr>
                <w:sz w:val="24"/>
              </w:rPr>
              <w:tab/>
              <w:t>такого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штрафів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збитків,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було,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договору.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перебуває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обставинах, зазначених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</w:p>
        </w:tc>
      </w:tr>
      <w:tr w:rsidR="009543DF">
        <w:trPr>
          <w:trHeight w:val="276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286"/>
                <w:tab w:val="left" w:pos="2529"/>
                <w:tab w:val="left" w:pos="3628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цьому</w:t>
            </w:r>
            <w:r>
              <w:rPr>
                <w:sz w:val="24"/>
              </w:rPr>
              <w:tab/>
              <w:t>абзаці,</w:t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  <w:t>надати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надійності,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920"/>
                <w:tab w:val="left" w:pos="2936"/>
                <w:tab w:val="left" w:pos="3976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  <w:t>вжиття</w:t>
            </w:r>
            <w:r>
              <w:rPr>
                <w:sz w:val="24"/>
              </w:rPr>
              <w:tab/>
              <w:t>заходів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підстави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доведення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(суб’єкт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господарювання)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повинен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</w:p>
        </w:tc>
      </w:tr>
      <w:tr w:rsidR="009543DF">
        <w:trPr>
          <w:trHeight w:val="275"/>
        </w:trPr>
        <w:tc>
          <w:tcPr>
            <w:tcW w:w="58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відмови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відкритих торгах.</w:t>
            </w:r>
          </w:p>
        </w:tc>
        <w:tc>
          <w:tcPr>
            <w:tcW w:w="5424" w:type="dxa"/>
            <w:tcBorders>
              <w:top w:val="nil"/>
              <w:bottom w:val="nil"/>
            </w:tcBorders>
          </w:tcPr>
          <w:p w:rsidR="009543DF" w:rsidRDefault="009543DF">
            <w:pPr>
              <w:pStyle w:val="TableParagraph"/>
              <w:tabs>
                <w:tab w:val="left" w:pos="1600"/>
                <w:tab w:val="left" w:pos="3216"/>
                <w:tab w:val="left" w:pos="5110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сплатити</w:t>
            </w:r>
            <w:r>
              <w:rPr>
                <w:sz w:val="24"/>
              </w:rPr>
              <w:tab/>
              <w:t>відповідні</w:t>
            </w:r>
            <w:r>
              <w:rPr>
                <w:sz w:val="24"/>
              </w:rPr>
              <w:tab/>
              <w:t>зобов’язання</w:t>
            </w:r>
            <w:r>
              <w:rPr>
                <w:sz w:val="24"/>
              </w:rPr>
              <w:tab/>
              <w:t>та</w:t>
            </w:r>
          </w:p>
        </w:tc>
      </w:tr>
      <w:tr w:rsidR="009543DF">
        <w:trPr>
          <w:trHeight w:val="727"/>
        </w:trPr>
        <w:tc>
          <w:tcPr>
            <w:tcW w:w="588" w:type="dxa"/>
            <w:tcBorders>
              <w:top w:val="nil"/>
            </w:tcBorders>
          </w:tcPr>
          <w:p w:rsidR="009543DF" w:rsidRDefault="009543DF">
            <w:pPr>
              <w:pStyle w:val="TableParagraph"/>
              <w:rPr>
                <w:sz w:val="24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9543DF" w:rsidRDefault="009543DF">
            <w:pPr>
              <w:pStyle w:val="TableParagraph"/>
              <w:spacing w:line="27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(абзац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 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 Особливостей)</w:t>
            </w:r>
          </w:p>
        </w:tc>
        <w:tc>
          <w:tcPr>
            <w:tcW w:w="5424" w:type="dxa"/>
            <w:tcBorders>
              <w:top w:val="nil"/>
            </w:tcBorders>
          </w:tcPr>
          <w:p w:rsidR="009543DF" w:rsidRDefault="009543DF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відшкодування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завданих збитків.</w:t>
            </w:r>
          </w:p>
        </w:tc>
      </w:tr>
    </w:tbl>
    <w:p w:rsidR="009543DF" w:rsidRDefault="009543DF">
      <w:pPr>
        <w:pStyle w:val="Heading1"/>
        <w:numPr>
          <w:ilvl w:val="0"/>
          <w:numId w:val="12"/>
        </w:numPr>
        <w:tabs>
          <w:tab w:val="left" w:pos="448"/>
        </w:tabs>
        <w:spacing w:before="64"/>
        <w:ind w:left="208" w:right="1421" w:firstLine="0"/>
      </w:pPr>
      <w:r>
        <w:rPr>
          <w:noProof/>
          <w:lang w:eastAsia="uk-UA"/>
        </w:rPr>
        <w:pict>
          <v:group id="_x0000_s1028" style="position:absolute;left:0;text-align:left;margin-left:30.35pt;margin-top:30.95pt;width:523pt;height:6pt;z-index:251657728;mso-position-horizontal-relative:page;mso-position-vertical-relative:text" coordorigin="607,619" coordsize="10460,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07;top:619;width:10440;height:120">
              <v:imagedata r:id="rId5" o:title=""/>
            </v:shape>
            <v:rect id="_x0000_s1030" style="position:absolute;left:11047;top:619;width:20;height:120" fillcolor="black" stroked="f"/>
            <w10:wrap anchorx="page"/>
          </v:group>
        </w:pict>
      </w:r>
      <w:r>
        <w:t>Інша інформація встановлена відповідно до законодавства (для УЧАСНИКІВ —</w:t>
      </w:r>
      <w:r>
        <w:rPr>
          <w:spacing w:val="-57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осіб, фізичних осіб та фізичних осіб — підприємців).</w:t>
      </w:r>
    </w:p>
    <w:p w:rsidR="009543DF" w:rsidRDefault="009543DF">
      <w:pPr>
        <w:pStyle w:val="BodyText"/>
        <w:spacing w:before="8"/>
        <w:jc w:val="left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10039"/>
      </w:tblGrid>
      <w:tr w:rsidR="009543DF">
        <w:trPr>
          <w:trHeight w:val="376"/>
        </w:trPr>
        <w:tc>
          <w:tcPr>
            <w:tcW w:w="10440" w:type="dxa"/>
            <w:gridSpan w:val="2"/>
            <w:tcBorders>
              <w:top w:val="nil"/>
            </w:tcBorders>
            <w:shd w:val="clear" w:color="auto" w:fill="CCCCCC"/>
          </w:tcPr>
          <w:p w:rsidR="009543DF" w:rsidRDefault="009543DF">
            <w:pPr>
              <w:pStyle w:val="TableParagraph"/>
              <w:spacing w:line="273" w:lineRule="exact"/>
              <w:ind w:left="3595" w:right="3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 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Учасника:</w:t>
            </w:r>
          </w:p>
        </w:tc>
      </w:tr>
      <w:tr w:rsidR="009543DF">
        <w:trPr>
          <w:trHeight w:val="1026"/>
        </w:trPr>
        <w:tc>
          <w:tcPr>
            <w:tcW w:w="401" w:type="dxa"/>
          </w:tcPr>
          <w:p w:rsidR="009543DF" w:rsidRDefault="009543DF">
            <w:pPr>
              <w:pStyle w:val="TableParagraph"/>
              <w:spacing w:before="97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39" w:type="dxa"/>
          </w:tcPr>
          <w:p w:rsidR="009543DF" w:rsidRDefault="009543DF">
            <w:pPr>
              <w:pStyle w:val="TableParagraph"/>
              <w:spacing w:before="92"/>
              <w:ind w:left="200" w:right="75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 довіреність або доручення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</w:tc>
      </w:tr>
      <w:tr w:rsidR="009543DF">
        <w:trPr>
          <w:trHeight w:val="1580"/>
        </w:trPr>
        <w:tc>
          <w:tcPr>
            <w:tcW w:w="401" w:type="dxa"/>
          </w:tcPr>
          <w:p w:rsidR="009543DF" w:rsidRDefault="009543D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543DF" w:rsidRDefault="009543DF">
            <w:pPr>
              <w:pStyle w:val="TableParagraph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9" w:type="dxa"/>
          </w:tcPr>
          <w:p w:rsidR="009543DF" w:rsidRDefault="009543DF">
            <w:pPr>
              <w:pStyle w:val="TableParagraph"/>
              <w:spacing w:before="92"/>
              <w:ind w:left="200" w:right="191" w:hanging="22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Достовірна інформація у вигляді довідки довільної форми, </w:t>
            </w:r>
            <w:r>
              <w:rPr>
                <w:sz w:val="24"/>
              </w:rPr>
              <w:t>у якій зазначити дані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 діяльності, якщо отримання дозволу або ліцензії на провадження такого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діяльності передбачено законом. </w:t>
            </w:r>
            <w:r>
              <w:rPr>
                <w:i/>
                <w:sz w:val="24"/>
              </w:rPr>
              <w:t>Замість довідки довільної форми учасник може надати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чинну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ліцензію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 дозвільного характеру.</w:t>
            </w:r>
          </w:p>
        </w:tc>
      </w:tr>
      <w:tr w:rsidR="009543DF">
        <w:trPr>
          <w:trHeight w:val="4892"/>
        </w:trPr>
        <w:tc>
          <w:tcPr>
            <w:tcW w:w="401" w:type="dxa"/>
          </w:tcPr>
          <w:p w:rsidR="009543DF" w:rsidRDefault="009543D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543DF" w:rsidRDefault="009543DF">
            <w:pPr>
              <w:pStyle w:val="TableParagraph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039" w:type="dxa"/>
          </w:tcPr>
          <w:p w:rsidR="009543DF" w:rsidRDefault="009543DF">
            <w:pPr>
              <w:pStyle w:val="TableParagraph"/>
              <w:spacing w:before="92"/>
              <w:ind w:left="100" w:right="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(акціонер),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має частку в статутному капіталі 10 і більше відсотків є громадянином Російської Федерації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 Білорусь та проживає на території України на законних підставах, то учасник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має надати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осіб:</w:t>
            </w:r>
          </w:p>
          <w:p w:rsidR="009543DF" w:rsidRDefault="009543DF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військовий квиток, виданий іноземцю, який в установленому порядку уклав контракт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проходження військової служби у Збройних Силах України, Державній спеціальній службі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 Національній гвардії України,</w:t>
            </w:r>
          </w:p>
          <w:p w:rsidR="009543DF" w:rsidRDefault="009543DF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</w:p>
          <w:p w:rsidR="009543DF" w:rsidRDefault="009543DF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біженця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документ, 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підтверджує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притулку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</w:p>
          <w:p w:rsidR="009543DF" w:rsidRDefault="009543DF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</w:p>
          <w:p w:rsidR="009543DF" w:rsidRDefault="009543DF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left="443" w:hanging="344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потребує додаткового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Україні,</w:t>
            </w:r>
          </w:p>
          <w:p w:rsidR="009543DF" w:rsidRDefault="009543DF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</w:p>
          <w:p w:rsidR="009543DF" w:rsidRDefault="009543DF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rPr>
                <w:sz w:val="24"/>
              </w:rPr>
            </w:pPr>
            <w:r>
              <w:rPr>
                <w:sz w:val="24"/>
              </w:rPr>
              <w:t>посвідчення 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тимчасовий 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</w:p>
          <w:p w:rsidR="009543DF" w:rsidRDefault="009543DF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або</w:t>
            </w:r>
          </w:p>
          <w:p w:rsidR="009543DF" w:rsidRDefault="009543DF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витяг із реєстру територіальної громади, що підтверджує зареєстроване або задеклароване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 проживання (перебування) особи разом з посвідкою на тимчасове проживання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 візою.</w:t>
            </w:r>
          </w:p>
        </w:tc>
      </w:tr>
      <w:tr w:rsidR="009543DF">
        <w:trPr>
          <w:trHeight w:val="1580"/>
        </w:trPr>
        <w:tc>
          <w:tcPr>
            <w:tcW w:w="401" w:type="dxa"/>
          </w:tcPr>
          <w:p w:rsidR="009543DF" w:rsidRDefault="009543D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543DF" w:rsidRDefault="009543DF">
            <w:pPr>
              <w:pStyle w:val="TableParagraph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39" w:type="dxa"/>
          </w:tcPr>
          <w:p w:rsidR="009543DF" w:rsidRDefault="009543DF">
            <w:pPr>
              <w:pStyle w:val="TableParagraph"/>
              <w:spacing w:before="92"/>
              <w:ind w:left="239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(товарів),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 перевищує</w:t>
            </w:r>
          </w:p>
          <w:p w:rsidR="009543DF" w:rsidRDefault="009543DF">
            <w:pPr>
              <w:pStyle w:val="TableParagraph"/>
              <w:ind w:left="239" w:right="21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мільйонів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оформлена відповідно до типової антикорупційної програми юридичної особи за Наказом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794/21,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відповідний наказ про затвердження антикорупційної програми та 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 реалізації.</w:t>
            </w:r>
          </w:p>
        </w:tc>
      </w:tr>
    </w:tbl>
    <w:p w:rsidR="009543DF" w:rsidRDefault="009543DF"/>
    <w:sectPr w:rsidR="009543DF" w:rsidSect="00431DCE">
      <w:pgSz w:w="11910" w:h="16840"/>
      <w:pgMar w:top="1220" w:right="720" w:bottom="280" w:left="5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73E"/>
    <w:multiLevelType w:val="hybridMultilevel"/>
    <w:tmpl w:val="FFFFFFFF"/>
    <w:lvl w:ilvl="0" w:tplc="B2FA8F9C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hint="default"/>
        <w:w w:val="100"/>
        <w:sz w:val="24"/>
      </w:rPr>
    </w:lvl>
    <w:lvl w:ilvl="1" w:tplc="D37AA2AE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66D8C5EA"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3356F928"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3326C77A"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181EA546"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1938F3FE">
      <w:numFmt w:val="bullet"/>
      <w:lvlText w:val="•"/>
      <w:lvlJc w:val="left"/>
      <w:pPr>
        <w:ind w:left="5044" w:hanging="360"/>
      </w:pPr>
      <w:rPr>
        <w:rFonts w:hint="default"/>
      </w:rPr>
    </w:lvl>
    <w:lvl w:ilvl="7" w:tplc="FEE4012C">
      <w:numFmt w:val="bullet"/>
      <w:lvlText w:val="•"/>
      <w:lvlJc w:val="left"/>
      <w:pPr>
        <w:ind w:left="5758" w:hanging="360"/>
      </w:pPr>
      <w:rPr>
        <w:rFonts w:hint="default"/>
      </w:rPr>
    </w:lvl>
    <w:lvl w:ilvl="8" w:tplc="512A50E8">
      <w:numFmt w:val="bullet"/>
      <w:lvlText w:val="•"/>
      <w:lvlJc w:val="left"/>
      <w:pPr>
        <w:ind w:left="6472" w:hanging="360"/>
      </w:pPr>
      <w:rPr>
        <w:rFonts w:hint="default"/>
      </w:rPr>
    </w:lvl>
  </w:abstractNum>
  <w:abstractNum w:abstractNumId="1">
    <w:nsid w:val="15545F5F"/>
    <w:multiLevelType w:val="hybridMultilevel"/>
    <w:tmpl w:val="FFFFFFFF"/>
    <w:lvl w:ilvl="0" w:tplc="33301BC0"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hint="default"/>
        <w:w w:val="100"/>
        <w:sz w:val="24"/>
      </w:rPr>
    </w:lvl>
    <w:lvl w:ilvl="1" w:tplc="FF6C7920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5E86CD88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599631E6"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99CCB6CC">
      <w:numFmt w:val="bullet"/>
      <w:lvlText w:val="•"/>
      <w:lvlJc w:val="left"/>
      <w:pPr>
        <w:ind w:left="3604" w:hanging="360"/>
      </w:pPr>
      <w:rPr>
        <w:rFonts w:hint="default"/>
      </w:rPr>
    </w:lvl>
    <w:lvl w:ilvl="5" w:tplc="486CB6C6"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6EC4F062">
      <w:numFmt w:val="bullet"/>
      <w:lvlText w:val="•"/>
      <w:lvlJc w:val="left"/>
      <w:pPr>
        <w:ind w:left="5036" w:hanging="360"/>
      </w:pPr>
      <w:rPr>
        <w:rFonts w:hint="default"/>
      </w:rPr>
    </w:lvl>
    <w:lvl w:ilvl="7" w:tplc="68AA99EE">
      <w:numFmt w:val="bullet"/>
      <w:lvlText w:val="•"/>
      <w:lvlJc w:val="left"/>
      <w:pPr>
        <w:ind w:left="5752" w:hanging="360"/>
      </w:pPr>
      <w:rPr>
        <w:rFonts w:hint="default"/>
      </w:rPr>
    </w:lvl>
    <w:lvl w:ilvl="8" w:tplc="D5A25B76">
      <w:numFmt w:val="bullet"/>
      <w:lvlText w:val="•"/>
      <w:lvlJc w:val="left"/>
      <w:pPr>
        <w:ind w:left="6468" w:hanging="360"/>
      </w:pPr>
      <w:rPr>
        <w:rFonts w:hint="default"/>
      </w:rPr>
    </w:lvl>
  </w:abstractNum>
  <w:abstractNum w:abstractNumId="2">
    <w:nsid w:val="242E2AC6"/>
    <w:multiLevelType w:val="hybridMultilevel"/>
    <w:tmpl w:val="FFFFFFFF"/>
    <w:lvl w:ilvl="0" w:tplc="552CCCCE">
      <w:numFmt w:val="bullet"/>
      <w:lvlText w:val="*"/>
      <w:lvlJc w:val="left"/>
      <w:pPr>
        <w:ind w:left="110" w:hanging="171"/>
      </w:pPr>
      <w:rPr>
        <w:rFonts w:ascii="Times New Roman" w:eastAsia="Times New Roman" w:hAnsi="Times New Roman" w:hint="default"/>
        <w:i/>
        <w:w w:val="100"/>
        <w:sz w:val="18"/>
      </w:rPr>
    </w:lvl>
    <w:lvl w:ilvl="1" w:tplc="A0AC7F66">
      <w:numFmt w:val="bullet"/>
      <w:lvlText w:val="-"/>
      <w:lvlJc w:val="left"/>
      <w:pPr>
        <w:ind w:left="746" w:hanging="360"/>
      </w:pPr>
      <w:rPr>
        <w:rFonts w:hint="default"/>
        <w:w w:val="100"/>
      </w:rPr>
    </w:lvl>
    <w:lvl w:ilvl="2" w:tplc="FE967E5C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16B21F4E"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5896FBCC">
      <w:numFmt w:val="bullet"/>
      <w:lvlText w:val="•"/>
      <w:lvlJc w:val="left"/>
      <w:pPr>
        <w:ind w:left="3126" w:hanging="360"/>
      </w:pPr>
      <w:rPr>
        <w:rFonts w:hint="default"/>
      </w:rPr>
    </w:lvl>
    <w:lvl w:ilvl="5" w:tplc="72ACA896">
      <w:numFmt w:val="bullet"/>
      <w:lvlText w:val="•"/>
      <w:lvlJc w:val="left"/>
      <w:pPr>
        <w:ind w:left="3922" w:hanging="360"/>
      </w:pPr>
      <w:rPr>
        <w:rFonts w:hint="default"/>
      </w:rPr>
    </w:lvl>
    <w:lvl w:ilvl="6" w:tplc="1686857E">
      <w:numFmt w:val="bullet"/>
      <w:lvlText w:val="•"/>
      <w:lvlJc w:val="left"/>
      <w:pPr>
        <w:ind w:left="4717" w:hanging="360"/>
      </w:pPr>
      <w:rPr>
        <w:rFonts w:hint="default"/>
      </w:rPr>
    </w:lvl>
    <w:lvl w:ilvl="7" w:tplc="A0E85EDE">
      <w:numFmt w:val="bullet"/>
      <w:lvlText w:val="•"/>
      <w:lvlJc w:val="left"/>
      <w:pPr>
        <w:ind w:left="5513" w:hanging="360"/>
      </w:pPr>
      <w:rPr>
        <w:rFonts w:hint="default"/>
      </w:rPr>
    </w:lvl>
    <w:lvl w:ilvl="8" w:tplc="F5CE928E">
      <w:numFmt w:val="bullet"/>
      <w:lvlText w:val="•"/>
      <w:lvlJc w:val="left"/>
      <w:pPr>
        <w:ind w:left="6308" w:hanging="360"/>
      </w:pPr>
      <w:rPr>
        <w:rFonts w:hint="default"/>
      </w:rPr>
    </w:lvl>
  </w:abstractNum>
  <w:abstractNum w:abstractNumId="3">
    <w:nsid w:val="248540E5"/>
    <w:multiLevelType w:val="hybridMultilevel"/>
    <w:tmpl w:val="FFFFFFFF"/>
    <w:lvl w:ilvl="0" w:tplc="8ADC9726">
      <w:numFmt w:val="bullet"/>
      <w:lvlText w:val="-"/>
      <w:lvlJc w:val="left"/>
      <w:pPr>
        <w:ind w:left="2850" w:hanging="332"/>
      </w:pPr>
      <w:rPr>
        <w:rFonts w:hint="default"/>
        <w:w w:val="99"/>
      </w:rPr>
    </w:lvl>
    <w:lvl w:ilvl="1" w:tplc="2640EB42">
      <w:numFmt w:val="bullet"/>
      <w:lvlText w:val="•"/>
      <w:lvlJc w:val="left"/>
      <w:pPr>
        <w:ind w:left="3642" w:hanging="332"/>
      </w:pPr>
      <w:rPr>
        <w:rFonts w:hint="default"/>
      </w:rPr>
    </w:lvl>
    <w:lvl w:ilvl="2" w:tplc="DD7A4D9C">
      <w:numFmt w:val="bullet"/>
      <w:lvlText w:val="•"/>
      <w:lvlJc w:val="left"/>
      <w:pPr>
        <w:ind w:left="4425" w:hanging="332"/>
      </w:pPr>
      <w:rPr>
        <w:rFonts w:hint="default"/>
      </w:rPr>
    </w:lvl>
    <w:lvl w:ilvl="3" w:tplc="CF58E4D2">
      <w:numFmt w:val="bullet"/>
      <w:lvlText w:val="•"/>
      <w:lvlJc w:val="left"/>
      <w:pPr>
        <w:ind w:left="5207" w:hanging="332"/>
      </w:pPr>
      <w:rPr>
        <w:rFonts w:hint="default"/>
      </w:rPr>
    </w:lvl>
    <w:lvl w:ilvl="4" w:tplc="F44CAB04">
      <w:numFmt w:val="bullet"/>
      <w:lvlText w:val="•"/>
      <w:lvlJc w:val="left"/>
      <w:pPr>
        <w:ind w:left="5990" w:hanging="332"/>
      </w:pPr>
      <w:rPr>
        <w:rFonts w:hint="default"/>
      </w:rPr>
    </w:lvl>
    <w:lvl w:ilvl="5" w:tplc="3306EA0A">
      <w:numFmt w:val="bullet"/>
      <w:lvlText w:val="•"/>
      <w:lvlJc w:val="left"/>
      <w:pPr>
        <w:ind w:left="6773" w:hanging="332"/>
      </w:pPr>
      <w:rPr>
        <w:rFonts w:hint="default"/>
      </w:rPr>
    </w:lvl>
    <w:lvl w:ilvl="6" w:tplc="0FD007D4">
      <w:numFmt w:val="bullet"/>
      <w:lvlText w:val="•"/>
      <w:lvlJc w:val="left"/>
      <w:pPr>
        <w:ind w:left="7555" w:hanging="332"/>
      </w:pPr>
      <w:rPr>
        <w:rFonts w:hint="default"/>
      </w:rPr>
    </w:lvl>
    <w:lvl w:ilvl="7" w:tplc="8D184DD4">
      <w:numFmt w:val="bullet"/>
      <w:lvlText w:val="•"/>
      <w:lvlJc w:val="left"/>
      <w:pPr>
        <w:ind w:left="8338" w:hanging="332"/>
      </w:pPr>
      <w:rPr>
        <w:rFonts w:hint="default"/>
      </w:rPr>
    </w:lvl>
    <w:lvl w:ilvl="8" w:tplc="0EE8194C">
      <w:numFmt w:val="bullet"/>
      <w:lvlText w:val="•"/>
      <w:lvlJc w:val="left"/>
      <w:pPr>
        <w:ind w:left="9121" w:hanging="332"/>
      </w:pPr>
      <w:rPr>
        <w:rFonts w:hint="default"/>
      </w:rPr>
    </w:lvl>
  </w:abstractNum>
  <w:abstractNum w:abstractNumId="4">
    <w:nsid w:val="2742484C"/>
    <w:multiLevelType w:val="hybridMultilevel"/>
    <w:tmpl w:val="FFFFFFFF"/>
    <w:lvl w:ilvl="0" w:tplc="B5D67DC0">
      <w:numFmt w:val="bullet"/>
      <w:lvlText w:val="-"/>
      <w:lvlJc w:val="left"/>
      <w:pPr>
        <w:ind w:left="208" w:hanging="200"/>
      </w:pPr>
      <w:rPr>
        <w:rFonts w:ascii="Times New Roman" w:eastAsia="Times New Roman" w:hAnsi="Times New Roman" w:hint="default"/>
        <w:i/>
        <w:w w:val="100"/>
        <w:sz w:val="24"/>
      </w:rPr>
    </w:lvl>
    <w:lvl w:ilvl="1" w:tplc="C42C6F60">
      <w:numFmt w:val="bullet"/>
      <w:lvlText w:val="•"/>
      <w:lvlJc w:val="left"/>
      <w:pPr>
        <w:ind w:left="1248" w:hanging="200"/>
      </w:pPr>
      <w:rPr>
        <w:rFonts w:hint="default"/>
      </w:rPr>
    </w:lvl>
    <w:lvl w:ilvl="2" w:tplc="1EA4FE46">
      <w:numFmt w:val="bullet"/>
      <w:lvlText w:val="•"/>
      <w:lvlJc w:val="left"/>
      <w:pPr>
        <w:ind w:left="2297" w:hanging="200"/>
      </w:pPr>
      <w:rPr>
        <w:rFonts w:hint="default"/>
      </w:rPr>
    </w:lvl>
    <w:lvl w:ilvl="3" w:tplc="8A880CFC">
      <w:numFmt w:val="bullet"/>
      <w:lvlText w:val="•"/>
      <w:lvlJc w:val="left"/>
      <w:pPr>
        <w:ind w:left="3345" w:hanging="200"/>
      </w:pPr>
      <w:rPr>
        <w:rFonts w:hint="default"/>
      </w:rPr>
    </w:lvl>
    <w:lvl w:ilvl="4" w:tplc="60261D92">
      <w:numFmt w:val="bullet"/>
      <w:lvlText w:val="•"/>
      <w:lvlJc w:val="left"/>
      <w:pPr>
        <w:ind w:left="4394" w:hanging="200"/>
      </w:pPr>
      <w:rPr>
        <w:rFonts w:hint="default"/>
      </w:rPr>
    </w:lvl>
    <w:lvl w:ilvl="5" w:tplc="CC1A779E">
      <w:numFmt w:val="bullet"/>
      <w:lvlText w:val="•"/>
      <w:lvlJc w:val="left"/>
      <w:pPr>
        <w:ind w:left="5443" w:hanging="200"/>
      </w:pPr>
      <w:rPr>
        <w:rFonts w:hint="default"/>
      </w:rPr>
    </w:lvl>
    <w:lvl w:ilvl="6" w:tplc="87AAFCCA">
      <w:numFmt w:val="bullet"/>
      <w:lvlText w:val="•"/>
      <w:lvlJc w:val="left"/>
      <w:pPr>
        <w:ind w:left="6491" w:hanging="200"/>
      </w:pPr>
      <w:rPr>
        <w:rFonts w:hint="default"/>
      </w:rPr>
    </w:lvl>
    <w:lvl w:ilvl="7" w:tplc="84A8C06C">
      <w:numFmt w:val="bullet"/>
      <w:lvlText w:val="•"/>
      <w:lvlJc w:val="left"/>
      <w:pPr>
        <w:ind w:left="7540" w:hanging="200"/>
      </w:pPr>
      <w:rPr>
        <w:rFonts w:hint="default"/>
      </w:rPr>
    </w:lvl>
    <w:lvl w:ilvl="8" w:tplc="831A1390">
      <w:numFmt w:val="bullet"/>
      <w:lvlText w:val="•"/>
      <w:lvlJc w:val="left"/>
      <w:pPr>
        <w:ind w:left="8589" w:hanging="200"/>
      </w:pPr>
      <w:rPr>
        <w:rFonts w:hint="default"/>
      </w:rPr>
    </w:lvl>
  </w:abstractNum>
  <w:abstractNum w:abstractNumId="5">
    <w:nsid w:val="27830F4B"/>
    <w:multiLevelType w:val="hybridMultilevel"/>
    <w:tmpl w:val="FFFFFFFF"/>
    <w:lvl w:ilvl="0" w:tplc="AD563C02">
      <w:numFmt w:val="bullet"/>
      <w:lvlText w:val="-"/>
      <w:lvlJc w:val="left"/>
      <w:pPr>
        <w:ind w:left="749" w:hanging="356"/>
      </w:pPr>
      <w:rPr>
        <w:rFonts w:ascii="Times New Roman" w:eastAsia="Times New Roman" w:hAnsi="Times New Roman" w:hint="default"/>
        <w:w w:val="100"/>
        <w:sz w:val="24"/>
      </w:rPr>
    </w:lvl>
    <w:lvl w:ilvl="1" w:tplc="938CFF18">
      <w:numFmt w:val="bullet"/>
      <w:lvlText w:val="-"/>
      <w:lvlJc w:val="left"/>
      <w:pPr>
        <w:ind w:left="110" w:hanging="287"/>
      </w:pPr>
      <w:rPr>
        <w:rFonts w:ascii="Times New Roman" w:eastAsia="Times New Roman" w:hAnsi="Times New Roman" w:hint="default"/>
        <w:w w:val="100"/>
        <w:sz w:val="24"/>
      </w:rPr>
    </w:lvl>
    <w:lvl w:ilvl="2" w:tplc="E9B8D1C8">
      <w:numFmt w:val="bullet"/>
      <w:lvlText w:val="-"/>
      <w:lvlJc w:val="left"/>
      <w:pPr>
        <w:ind w:left="110" w:hanging="224"/>
      </w:pPr>
      <w:rPr>
        <w:rFonts w:ascii="Times New Roman" w:eastAsia="Times New Roman" w:hAnsi="Times New Roman" w:hint="default"/>
        <w:w w:val="100"/>
        <w:sz w:val="24"/>
      </w:rPr>
    </w:lvl>
    <w:lvl w:ilvl="3" w:tplc="86887C84">
      <w:numFmt w:val="bullet"/>
      <w:lvlText w:val="•"/>
      <w:lvlJc w:val="left"/>
      <w:pPr>
        <w:ind w:left="2331" w:hanging="224"/>
      </w:pPr>
      <w:rPr>
        <w:rFonts w:hint="default"/>
      </w:rPr>
    </w:lvl>
    <w:lvl w:ilvl="4" w:tplc="3F8E9E28">
      <w:numFmt w:val="bullet"/>
      <w:lvlText w:val="•"/>
      <w:lvlJc w:val="left"/>
      <w:pPr>
        <w:ind w:left="3126" w:hanging="224"/>
      </w:pPr>
      <w:rPr>
        <w:rFonts w:hint="default"/>
      </w:rPr>
    </w:lvl>
    <w:lvl w:ilvl="5" w:tplc="DCECC23A">
      <w:numFmt w:val="bullet"/>
      <w:lvlText w:val="•"/>
      <w:lvlJc w:val="left"/>
      <w:pPr>
        <w:ind w:left="3922" w:hanging="224"/>
      </w:pPr>
      <w:rPr>
        <w:rFonts w:hint="default"/>
      </w:rPr>
    </w:lvl>
    <w:lvl w:ilvl="6" w:tplc="B1A6A9F8">
      <w:numFmt w:val="bullet"/>
      <w:lvlText w:val="•"/>
      <w:lvlJc w:val="left"/>
      <w:pPr>
        <w:ind w:left="4717" w:hanging="224"/>
      </w:pPr>
      <w:rPr>
        <w:rFonts w:hint="default"/>
      </w:rPr>
    </w:lvl>
    <w:lvl w:ilvl="7" w:tplc="1592F0E8">
      <w:numFmt w:val="bullet"/>
      <w:lvlText w:val="•"/>
      <w:lvlJc w:val="left"/>
      <w:pPr>
        <w:ind w:left="5513" w:hanging="224"/>
      </w:pPr>
      <w:rPr>
        <w:rFonts w:hint="default"/>
      </w:rPr>
    </w:lvl>
    <w:lvl w:ilvl="8" w:tplc="A0FC5240">
      <w:numFmt w:val="bullet"/>
      <w:lvlText w:val="•"/>
      <w:lvlJc w:val="left"/>
      <w:pPr>
        <w:ind w:left="6308" w:hanging="224"/>
      </w:pPr>
      <w:rPr>
        <w:rFonts w:hint="default"/>
      </w:rPr>
    </w:lvl>
  </w:abstractNum>
  <w:abstractNum w:abstractNumId="6">
    <w:nsid w:val="35815E8E"/>
    <w:multiLevelType w:val="hybridMultilevel"/>
    <w:tmpl w:val="FFFFFFFF"/>
    <w:lvl w:ilvl="0" w:tplc="5FC8F076">
      <w:numFmt w:val="bullet"/>
      <w:lvlText w:val="-"/>
      <w:lvlJc w:val="left"/>
      <w:pPr>
        <w:ind w:left="110" w:hanging="299"/>
      </w:pPr>
      <w:rPr>
        <w:rFonts w:ascii="Times New Roman" w:eastAsia="Times New Roman" w:hAnsi="Times New Roman" w:hint="default"/>
        <w:w w:val="100"/>
        <w:sz w:val="24"/>
      </w:rPr>
    </w:lvl>
    <w:lvl w:ilvl="1" w:tplc="9F143EC2">
      <w:numFmt w:val="bullet"/>
      <w:lvlText w:val="•"/>
      <w:lvlJc w:val="left"/>
      <w:pPr>
        <w:ind w:left="898" w:hanging="299"/>
      </w:pPr>
      <w:rPr>
        <w:rFonts w:hint="default"/>
      </w:rPr>
    </w:lvl>
    <w:lvl w:ilvl="2" w:tplc="08D29CE6">
      <w:numFmt w:val="bullet"/>
      <w:lvlText w:val="•"/>
      <w:lvlJc w:val="left"/>
      <w:pPr>
        <w:ind w:left="1676" w:hanging="299"/>
      </w:pPr>
      <w:rPr>
        <w:rFonts w:hint="default"/>
      </w:rPr>
    </w:lvl>
    <w:lvl w:ilvl="3" w:tplc="96BE8BD4">
      <w:numFmt w:val="bullet"/>
      <w:lvlText w:val="•"/>
      <w:lvlJc w:val="left"/>
      <w:pPr>
        <w:ind w:left="2454" w:hanging="299"/>
      </w:pPr>
      <w:rPr>
        <w:rFonts w:hint="default"/>
      </w:rPr>
    </w:lvl>
    <w:lvl w:ilvl="4" w:tplc="DDD84574">
      <w:numFmt w:val="bullet"/>
      <w:lvlText w:val="•"/>
      <w:lvlJc w:val="left"/>
      <w:pPr>
        <w:ind w:left="3232" w:hanging="299"/>
      </w:pPr>
      <w:rPr>
        <w:rFonts w:hint="default"/>
      </w:rPr>
    </w:lvl>
    <w:lvl w:ilvl="5" w:tplc="FB6037A8">
      <w:numFmt w:val="bullet"/>
      <w:lvlText w:val="•"/>
      <w:lvlJc w:val="left"/>
      <w:pPr>
        <w:ind w:left="4010" w:hanging="299"/>
      </w:pPr>
      <w:rPr>
        <w:rFonts w:hint="default"/>
      </w:rPr>
    </w:lvl>
    <w:lvl w:ilvl="6" w:tplc="818EAE24">
      <w:numFmt w:val="bullet"/>
      <w:lvlText w:val="•"/>
      <w:lvlJc w:val="left"/>
      <w:pPr>
        <w:ind w:left="4788" w:hanging="299"/>
      </w:pPr>
      <w:rPr>
        <w:rFonts w:hint="default"/>
      </w:rPr>
    </w:lvl>
    <w:lvl w:ilvl="7" w:tplc="49D4C85C">
      <w:numFmt w:val="bullet"/>
      <w:lvlText w:val="•"/>
      <w:lvlJc w:val="left"/>
      <w:pPr>
        <w:ind w:left="5566" w:hanging="299"/>
      </w:pPr>
      <w:rPr>
        <w:rFonts w:hint="default"/>
      </w:rPr>
    </w:lvl>
    <w:lvl w:ilvl="8" w:tplc="2954C7CA">
      <w:numFmt w:val="bullet"/>
      <w:lvlText w:val="•"/>
      <w:lvlJc w:val="left"/>
      <w:pPr>
        <w:ind w:left="6344" w:hanging="299"/>
      </w:pPr>
      <w:rPr>
        <w:rFonts w:hint="default"/>
      </w:rPr>
    </w:lvl>
  </w:abstractNum>
  <w:abstractNum w:abstractNumId="7">
    <w:nsid w:val="3C05557B"/>
    <w:multiLevelType w:val="hybridMultilevel"/>
    <w:tmpl w:val="FFFFFFFF"/>
    <w:lvl w:ilvl="0" w:tplc="4C2A5818">
      <w:numFmt w:val="bullet"/>
      <w:lvlText w:val="-"/>
      <w:lvlJc w:val="left"/>
      <w:pPr>
        <w:ind w:left="383" w:hanging="284"/>
      </w:pPr>
      <w:rPr>
        <w:rFonts w:ascii="Times New Roman" w:eastAsia="Times New Roman" w:hAnsi="Times New Roman" w:hint="default"/>
        <w:w w:val="100"/>
        <w:sz w:val="24"/>
      </w:rPr>
    </w:lvl>
    <w:lvl w:ilvl="1" w:tplc="ECC4CC26"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85905696">
      <w:numFmt w:val="bullet"/>
      <w:lvlText w:val="•"/>
      <w:lvlJc w:val="left"/>
      <w:pPr>
        <w:ind w:left="2307" w:hanging="284"/>
      </w:pPr>
      <w:rPr>
        <w:rFonts w:hint="default"/>
      </w:rPr>
    </w:lvl>
    <w:lvl w:ilvl="3" w:tplc="47D8AF78">
      <w:numFmt w:val="bullet"/>
      <w:lvlText w:val="•"/>
      <w:lvlJc w:val="left"/>
      <w:pPr>
        <w:ind w:left="3271" w:hanging="284"/>
      </w:pPr>
      <w:rPr>
        <w:rFonts w:hint="default"/>
      </w:rPr>
    </w:lvl>
    <w:lvl w:ilvl="4" w:tplc="280A6402"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23306134"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898C5F12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D52DBAE">
      <w:numFmt w:val="bullet"/>
      <w:lvlText w:val="•"/>
      <w:lvlJc w:val="left"/>
      <w:pPr>
        <w:ind w:left="7127" w:hanging="284"/>
      </w:pPr>
      <w:rPr>
        <w:rFonts w:hint="default"/>
      </w:rPr>
    </w:lvl>
    <w:lvl w:ilvl="8" w:tplc="436CF27E">
      <w:numFmt w:val="bullet"/>
      <w:lvlText w:val="•"/>
      <w:lvlJc w:val="left"/>
      <w:pPr>
        <w:ind w:left="8091" w:hanging="284"/>
      </w:pPr>
      <w:rPr>
        <w:rFonts w:hint="default"/>
      </w:rPr>
    </w:lvl>
  </w:abstractNum>
  <w:abstractNum w:abstractNumId="8">
    <w:nsid w:val="4A916C23"/>
    <w:multiLevelType w:val="hybridMultilevel"/>
    <w:tmpl w:val="7A268670"/>
    <w:lvl w:ilvl="0" w:tplc="6280364C">
      <w:start w:val="15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9">
    <w:nsid w:val="64C10740"/>
    <w:multiLevelType w:val="hybridMultilevel"/>
    <w:tmpl w:val="FFFFFFFF"/>
    <w:lvl w:ilvl="0" w:tplc="A7E46CA8">
      <w:numFmt w:val="bullet"/>
      <w:lvlText w:val="-"/>
      <w:lvlJc w:val="left"/>
      <w:pPr>
        <w:ind w:left="110" w:hanging="234"/>
      </w:pPr>
      <w:rPr>
        <w:rFonts w:ascii="Times New Roman" w:eastAsia="Times New Roman" w:hAnsi="Times New Roman" w:hint="default"/>
        <w:w w:val="100"/>
        <w:sz w:val="24"/>
      </w:rPr>
    </w:lvl>
    <w:lvl w:ilvl="1" w:tplc="D62298A6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hint="default"/>
        <w:w w:val="100"/>
        <w:sz w:val="24"/>
      </w:rPr>
    </w:lvl>
    <w:lvl w:ilvl="2" w:tplc="A1060DC8">
      <w:numFmt w:val="bullet"/>
      <w:lvlText w:val="•"/>
      <w:lvlJc w:val="left"/>
      <w:pPr>
        <w:ind w:left="1676" w:hanging="240"/>
      </w:pPr>
      <w:rPr>
        <w:rFonts w:hint="default"/>
      </w:rPr>
    </w:lvl>
    <w:lvl w:ilvl="3" w:tplc="28525416">
      <w:numFmt w:val="bullet"/>
      <w:lvlText w:val="•"/>
      <w:lvlJc w:val="left"/>
      <w:pPr>
        <w:ind w:left="2454" w:hanging="240"/>
      </w:pPr>
      <w:rPr>
        <w:rFonts w:hint="default"/>
      </w:rPr>
    </w:lvl>
    <w:lvl w:ilvl="4" w:tplc="67CA05C6">
      <w:numFmt w:val="bullet"/>
      <w:lvlText w:val="•"/>
      <w:lvlJc w:val="left"/>
      <w:pPr>
        <w:ind w:left="3232" w:hanging="240"/>
      </w:pPr>
      <w:rPr>
        <w:rFonts w:hint="default"/>
      </w:rPr>
    </w:lvl>
    <w:lvl w:ilvl="5" w:tplc="B9BE4226">
      <w:numFmt w:val="bullet"/>
      <w:lvlText w:val="•"/>
      <w:lvlJc w:val="left"/>
      <w:pPr>
        <w:ind w:left="4010" w:hanging="240"/>
      </w:pPr>
      <w:rPr>
        <w:rFonts w:hint="default"/>
      </w:rPr>
    </w:lvl>
    <w:lvl w:ilvl="6" w:tplc="FE1C3B66">
      <w:numFmt w:val="bullet"/>
      <w:lvlText w:val="•"/>
      <w:lvlJc w:val="left"/>
      <w:pPr>
        <w:ind w:left="4788" w:hanging="240"/>
      </w:pPr>
      <w:rPr>
        <w:rFonts w:hint="default"/>
      </w:rPr>
    </w:lvl>
    <w:lvl w:ilvl="7" w:tplc="123844DA">
      <w:numFmt w:val="bullet"/>
      <w:lvlText w:val="•"/>
      <w:lvlJc w:val="left"/>
      <w:pPr>
        <w:ind w:left="5566" w:hanging="240"/>
      </w:pPr>
      <w:rPr>
        <w:rFonts w:hint="default"/>
      </w:rPr>
    </w:lvl>
    <w:lvl w:ilvl="8" w:tplc="F08A74A4">
      <w:numFmt w:val="bullet"/>
      <w:lvlText w:val="•"/>
      <w:lvlJc w:val="left"/>
      <w:pPr>
        <w:ind w:left="6344" w:hanging="240"/>
      </w:pPr>
      <w:rPr>
        <w:rFonts w:hint="default"/>
      </w:rPr>
    </w:lvl>
  </w:abstractNum>
  <w:abstractNum w:abstractNumId="10">
    <w:nsid w:val="72017106"/>
    <w:multiLevelType w:val="hybridMultilevel"/>
    <w:tmpl w:val="FFFFFFFF"/>
    <w:lvl w:ilvl="0" w:tplc="80FCA8D8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hint="default"/>
        <w:w w:val="100"/>
        <w:sz w:val="24"/>
      </w:rPr>
    </w:lvl>
    <w:lvl w:ilvl="1" w:tplc="F64C5FC8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1898E0C0"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B0F66488"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335EE4EE"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0BA639F4"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A1C8FC62">
      <w:numFmt w:val="bullet"/>
      <w:lvlText w:val="•"/>
      <w:lvlJc w:val="left"/>
      <w:pPr>
        <w:ind w:left="5044" w:hanging="360"/>
      </w:pPr>
      <w:rPr>
        <w:rFonts w:hint="default"/>
      </w:rPr>
    </w:lvl>
    <w:lvl w:ilvl="7" w:tplc="C27A33CE">
      <w:numFmt w:val="bullet"/>
      <w:lvlText w:val="•"/>
      <w:lvlJc w:val="left"/>
      <w:pPr>
        <w:ind w:left="5758" w:hanging="360"/>
      </w:pPr>
      <w:rPr>
        <w:rFonts w:hint="default"/>
      </w:rPr>
    </w:lvl>
    <w:lvl w:ilvl="8" w:tplc="EF46F596">
      <w:numFmt w:val="bullet"/>
      <w:lvlText w:val="•"/>
      <w:lvlJc w:val="left"/>
      <w:pPr>
        <w:ind w:left="6472" w:hanging="360"/>
      </w:pPr>
      <w:rPr>
        <w:rFonts w:hint="default"/>
      </w:rPr>
    </w:lvl>
  </w:abstractNum>
  <w:abstractNum w:abstractNumId="11">
    <w:nsid w:val="72382491"/>
    <w:multiLevelType w:val="hybridMultilevel"/>
    <w:tmpl w:val="FFFFFFFF"/>
    <w:lvl w:ilvl="0" w:tplc="079C39C4">
      <w:numFmt w:val="bullet"/>
      <w:lvlText w:val="•"/>
      <w:lvlJc w:val="left"/>
      <w:pPr>
        <w:ind w:left="737" w:hanging="265"/>
      </w:pPr>
      <w:rPr>
        <w:rFonts w:ascii="Times New Roman" w:eastAsia="Times New Roman" w:hAnsi="Times New Roman" w:hint="default"/>
        <w:w w:val="100"/>
        <w:sz w:val="24"/>
      </w:rPr>
    </w:lvl>
    <w:lvl w:ilvl="1" w:tplc="9D069FAA">
      <w:numFmt w:val="bullet"/>
      <w:lvlText w:val="•"/>
      <w:lvlJc w:val="left"/>
      <w:pPr>
        <w:ind w:left="1456" w:hanging="265"/>
      </w:pPr>
      <w:rPr>
        <w:rFonts w:hint="default"/>
      </w:rPr>
    </w:lvl>
    <w:lvl w:ilvl="2" w:tplc="E7902080">
      <w:numFmt w:val="bullet"/>
      <w:lvlText w:val="•"/>
      <w:lvlJc w:val="left"/>
      <w:pPr>
        <w:ind w:left="2172" w:hanging="265"/>
      </w:pPr>
      <w:rPr>
        <w:rFonts w:hint="default"/>
      </w:rPr>
    </w:lvl>
    <w:lvl w:ilvl="3" w:tplc="2DB6EFB2">
      <w:numFmt w:val="bullet"/>
      <w:lvlText w:val="•"/>
      <w:lvlJc w:val="left"/>
      <w:pPr>
        <w:ind w:left="2888" w:hanging="265"/>
      </w:pPr>
      <w:rPr>
        <w:rFonts w:hint="default"/>
      </w:rPr>
    </w:lvl>
    <w:lvl w:ilvl="4" w:tplc="4224C97C">
      <w:numFmt w:val="bullet"/>
      <w:lvlText w:val="•"/>
      <w:lvlJc w:val="left"/>
      <w:pPr>
        <w:ind w:left="3604" w:hanging="265"/>
      </w:pPr>
      <w:rPr>
        <w:rFonts w:hint="default"/>
      </w:rPr>
    </w:lvl>
    <w:lvl w:ilvl="5" w:tplc="436CF46A">
      <w:numFmt w:val="bullet"/>
      <w:lvlText w:val="•"/>
      <w:lvlJc w:val="left"/>
      <w:pPr>
        <w:ind w:left="4320" w:hanging="265"/>
      </w:pPr>
      <w:rPr>
        <w:rFonts w:hint="default"/>
      </w:rPr>
    </w:lvl>
    <w:lvl w:ilvl="6" w:tplc="1604ECCA">
      <w:numFmt w:val="bullet"/>
      <w:lvlText w:val="•"/>
      <w:lvlJc w:val="left"/>
      <w:pPr>
        <w:ind w:left="5036" w:hanging="265"/>
      </w:pPr>
      <w:rPr>
        <w:rFonts w:hint="default"/>
      </w:rPr>
    </w:lvl>
    <w:lvl w:ilvl="7" w:tplc="9704189A">
      <w:numFmt w:val="bullet"/>
      <w:lvlText w:val="•"/>
      <w:lvlJc w:val="left"/>
      <w:pPr>
        <w:ind w:left="5752" w:hanging="265"/>
      </w:pPr>
      <w:rPr>
        <w:rFonts w:hint="default"/>
      </w:rPr>
    </w:lvl>
    <w:lvl w:ilvl="8" w:tplc="3ED02ADA">
      <w:numFmt w:val="bullet"/>
      <w:lvlText w:val="•"/>
      <w:lvlJc w:val="left"/>
      <w:pPr>
        <w:ind w:left="6468" w:hanging="265"/>
      </w:pPr>
      <w:rPr>
        <w:rFonts w:hint="default"/>
      </w:rPr>
    </w:lvl>
  </w:abstractNum>
  <w:abstractNum w:abstractNumId="12">
    <w:nsid w:val="7E4739E2"/>
    <w:multiLevelType w:val="multilevel"/>
    <w:tmpl w:val="A3301426"/>
    <w:lvl w:ilvl="0">
      <w:start w:val="1"/>
      <w:numFmt w:val="decimal"/>
      <w:lvlText w:val="%1."/>
      <w:lvlJc w:val="left"/>
      <w:pPr>
        <w:ind w:left="131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8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760" w:hanging="421"/>
      </w:pPr>
      <w:rPr>
        <w:rFonts w:hint="default"/>
      </w:rPr>
    </w:lvl>
    <w:lvl w:ilvl="3">
      <w:numFmt w:val="bullet"/>
      <w:lvlText w:val="•"/>
      <w:lvlJc w:val="left"/>
      <w:pPr>
        <w:ind w:left="3460" w:hanging="421"/>
      </w:pPr>
      <w:rPr>
        <w:rFonts w:hint="default"/>
      </w:rPr>
    </w:lvl>
    <w:lvl w:ilvl="4">
      <w:numFmt w:val="bullet"/>
      <w:lvlText w:val="•"/>
      <w:lvlJc w:val="left"/>
      <w:pPr>
        <w:ind w:left="4492" w:hanging="421"/>
      </w:pPr>
      <w:rPr>
        <w:rFonts w:hint="default"/>
      </w:rPr>
    </w:lvl>
    <w:lvl w:ilvl="5">
      <w:numFmt w:val="bullet"/>
      <w:lvlText w:val="•"/>
      <w:lvlJc w:val="left"/>
      <w:pPr>
        <w:ind w:left="5524" w:hanging="421"/>
      </w:pPr>
      <w:rPr>
        <w:rFonts w:hint="default"/>
      </w:rPr>
    </w:lvl>
    <w:lvl w:ilvl="6">
      <w:numFmt w:val="bullet"/>
      <w:lvlText w:val="•"/>
      <w:lvlJc w:val="left"/>
      <w:pPr>
        <w:ind w:left="6557" w:hanging="421"/>
      </w:pPr>
      <w:rPr>
        <w:rFonts w:hint="default"/>
      </w:rPr>
    </w:lvl>
    <w:lvl w:ilvl="7">
      <w:numFmt w:val="bullet"/>
      <w:lvlText w:val="•"/>
      <w:lvlJc w:val="left"/>
      <w:pPr>
        <w:ind w:left="7589" w:hanging="421"/>
      </w:pPr>
      <w:rPr>
        <w:rFonts w:hint="default"/>
      </w:rPr>
    </w:lvl>
    <w:lvl w:ilvl="8">
      <w:numFmt w:val="bullet"/>
      <w:lvlText w:val="•"/>
      <w:lvlJc w:val="left"/>
      <w:pPr>
        <w:ind w:left="8621" w:hanging="42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CE"/>
    <w:rsid w:val="00030563"/>
    <w:rsid w:val="0011442F"/>
    <w:rsid w:val="00190495"/>
    <w:rsid w:val="00241597"/>
    <w:rsid w:val="00264183"/>
    <w:rsid w:val="00431DCE"/>
    <w:rsid w:val="004435AC"/>
    <w:rsid w:val="00710696"/>
    <w:rsid w:val="00804DBD"/>
    <w:rsid w:val="00880109"/>
    <w:rsid w:val="009543DF"/>
    <w:rsid w:val="009A4A1E"/>
    <w:rsid w:val="00B025CC"/>
    <w:rsid w:val="00CC3F6E"/>
    <w:rsid w:val="00CE3BC0"/>
    <w:rsid w:val="00E55F2B"/>
    <w:rsid w:val="00E96663"/>
    <w:rsid w:val="00F81791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C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31DCE"/>
    <w:pPr>
      <w:ind w:left="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0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31DC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0A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31DCE"/>
    <w:pPr>
      <w:ind w:left="208"/>
      <w:jc w:val="both"/>
    </w:pPr>
  </w:style>
  <w:style w:type="paragraph" w:customStyle="1" w:styleId="TableParagraph">
    <w:name w:val="Table Paragraph"/>
    <w:basedOn w:val="Normal"/>
    <w:uiPriority w:val="99"/>
    <w:rsid w:val="00431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11</Pages>
  <Words>17717</Words>
  <Characters>10099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˚"˚ˆ 1/@&gt;H0</dc:title>
  <dc:subject/>
  <dc:creator>admin</dc:creator>
  <cp:keywords/>
  <dc:description/>
  <cp:lastModifiedBy>МАША</cp:lastModifiedBy>
  <cp:revision>16</cp:revision>
  <dcterms:created xsi:type="dcterms:W3CDTF">2023-11-03T11:40:00Z</dcterms:created>
  <dcterms:modified xsi:type="dcterms:W3CDTF">2023-11-06T07:56:00Z</dcterms:modified>
</cp:coreProperties>
</file>