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6A0F03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983F92">
        <w:rPr>
          <w:rFonts w:ascii="Times New Roman" w:eastAsia="Times New Roman" w:hAnsi="Times New Roman"/>
          <w:color w:val="000000"/>
          <w:sz w:val="24"/>
          <w:szCs w:val="24"/>
          <w:lang w:eastAsia="uk-UA"/>
        </w:rPr>
        <w:t xml:space="preserve"> </w:t>
      </w:r>
      <w:r w:rsidR="00FB1B34">
        <w:rPr>
          <w:rFonts w:ascii="Times New Roman" w:eastAsia="Times New Roman" w:hAnsi="Times New Roman"/>
          <w:color w:val="000000"/>
          <w:sz w:val="24"/>
          <w:szCs w:val="24"/>
          <w:lang w:eastAsia="uk-UA"/>
        </w:rPr>
        <w:t xml:space="preserve">Володимирська районна державна адміністрація </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w:t>
      </w:r>
      <w:r w:rsidR="00FB1B34">
        <w:rPr>
          <w:rFonts w:ascii="Times New Roman" w:eastAsia="Times New Roman" w:hAnsi="Times New Roman"/>
          <w:color w:val="000000"/>
          <w:sz w:val="24"/>
          <w:szCs w:val="24"/>
          <w:lang w:eastAsia="uk-UA"/>
        </w:rPr>
        <w:t xml:space="preserve">голови </w:t>
      </w:r>
      <w:proofErr w:type="spellStart"/>
      <w:r w:rsidR="00FB1B34">
        <w:rPr>
          <w:rFonts w:ascii="Times New Roman" w:eastAsia="Times New Roman" w:hAnsi="Times New Roman"/>
          <w:color w:val="000000"/>
          <w:sz w:val="24"/>
          <w:szCs w:val="24"/>
          <w:lang w:eastAsia="uk-UA"/>
        </w:rPr>
        <w:t>Лобача</w:t>
      </w:r>
      <w:proofErr w:type="spellEnd"/>
      <w:r w:rsidR="00FB1B34">
        <w:rPr>
          <w:rFonts w:ascii="Times New Roman" w:eastAsia="Times New Roman" w:hAnsi="Times New Roman"/>
          <w:color w:val="000000"/>
          <w:sz w:val="24"/>
          <w:szCs w:val="24"/>
          <w:lang w:eastAsia="uk-UA"/>
        </w:rPr>
        <w:t xml:space="preserve"> Юрія Володимировича</w:t>
      </w:r>
      <w:r w:rsidRPr="00F907E9">
        <w:rPr>
          <w:rFonts w:ascii="Times New Roman" w:eastAsia="Times New Roman" w:hAnsi="Times New Roman"/>
          <w:color w:val="000000"/>
          <w:sz w:val="24"/>
          <w:szCs w:val="24"/>
          <w:lang w:eastAsia="uk-UA"/>
        </w:rPr>
        <w:t xml:space="preserve"> який(яка) діє на підставі </w:t>
      </w:r>
      <w:r w:rsidR="00FB1B34">
        <w:rPr>
          <w:rFonts w:ascii="Times New Roman" w:eastAsia="Times New Roman" w:hAnsi="Times New Roman"/>
          <w:color w:val="000000"/>
          <w:sz w:val="24"/>
          <w:szCs w:val="24"/>
          <w:lang w:eastAsia="uk-UA"/>
        </w:rPr>
        <w:t>Закону України «Про місцеві державні адміністрації»</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1BB482B"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 xml:space="preserve">.1. за рахунок </w:t>
      </w:r>
      <w:r w:rsidR="00017F4F">
        <w:rPr>
          <w:rFonts w:ascii="Times New Roman" w:hAnsi="Times New Roman"/>
          <w:sz w:val="24"/>
          <w:szCs w:val="24"/>
          <w:lang w:eastAsia="ru-RU"/>
        </w:rPr>
        <w:t>кошторисних призначень</w:t>
      </w:r>
      <w:r w:rsidR="00017F4F" w:rsidRPr="00795776">
        <w:rPr>
          <w:rFonts w:ascii="Times New Roman" w:hAnsi="Times New Roman"/>
          <w:sz w:val="24"/>
          <w:szCs w:val="24"/>
          <w:lang w:eastAsia="ru-RU"/>
        </w:rPr>
        <w:t xml:space="preserve"> </w:t>
      </w:r>
      <w:r w:rsidRPr="00795776">
        <w:rPr>
          <w:rFonts w:ascii="Times New Roman" w:hAnsi="Times New Roman"/>
          <w:sz w:val="24"/>
          <w:szCs w:val="24"/>
          <w:lang w:eastAsia="ru-RU"/>
        </w:rPr>
        <w:t>_________грн., (враховуючи ПДВ ______________ грн.);</w:t>
      </w:r>
    </w:p>
    <w:p w14:paraId="05CCBE98" w14:textId="4A4D0CF6"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 xml:space="preserve">.2. за рахунок </w:t>
      </w:r>
      <w:r w:rsidR="00017F4F" w:rsidRPr="00795776">
        <w:rPr>
          <w:rFonts w:ascii="Times New Roman" w:hAnsi="Times New Roman"/>
          <w:sz w:val="24"/>
          <w:szCs w:val="24"/>
          <w:lang w:eastAsia="ru-RU"/>
        </w:rPr>
        <w:t xml:space="preserve">коштів </w:t>
      </w:r>
      <w:r w:rsidR="00017F4F">
        <w:rPr>
          <w:rFonts w:ascii="Times New Roman" w:hAnsi="Times New Roman"/>
          <w:sz w:val="24"/>
          <w:szCs w:val="24"/>
          <w:lang w:eastAsia="ru-RU"/>
        </w:rPr>
        <w:t>орендарів</w:t>
      </w:r>
      <w:r w:rsidR="00017F4F" w:rsidRPr="00795776">
        <w:rPr>
          <w:rFonts w:ascii="Times New Roman" w:hAnsi="Times New Roman"/>
          <w:sz w:val="24"/>
          <w:szCs w:val="24"/>
          <w:lang w:eastAsia="ru-RU"/>
        </w:rPr>
        <w:t xml:space="preserve"> </w:t>
      </w:r>
      <w:r w:rsidRPr="00795776">
        <w:rPr>
          <w:rFonts w:ascii="Times New Roman" w:hAnsi="Times New Roman"/>
          <w:sz w:val="24"/>
          <w:szCs w:val="24"/>
          <w:lang w:eastAsia="ru-RU"/>
        </w:rPr>
        <w:t>(відшкодовані кошти) ____________ грн., (враховуючи ПДВ ______________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711082">
        <w:rPr>
          <w:rFonts w:ascii="Times New Roman" w:eastAsia="Times New Roman" w:hAnsi="Times New Roman"/>
          <w:sz w:val="24"/>
          <w:szCs w:val="24"/>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lastRenderedPageBreak/>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w:t>
      </w:r>
      <w:r w:rsidRPr="00F907E9">
        <w:rPr>
          <w:rFonts w:ascii="Times New Roman" w:eastAsia="Times New Roman" w:hAnsi="Times New Roman"/>
          <w:color w:val="000000"/>
          <w:sz w:val="24"/>
          <w:szCs w:val="24"/>
          <w:lang w:eastAsia="uk-UA"/>
        </w:rPr>
        <w:lastRenderedPageBreak/>
        <w:t>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795776">
        <w:rPr>
          <w:rFonts w:ascii="Times New Roman" w:hAnsi="Times New Roman"/>
          <w:sz w:val="24"/>
          <w:szCs w:val="24"/>
        </w:rPr>
        <w:lastRenderedPageBreak/>
        <w:t>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w:t>
      </w:r>
      <w:r w:rsidRPr="00AE22AD">
        <w:rPr>
          <w:lang w:eastAsia="uk-UA"/>
        </w:rPr>
        <w:lastRenderedPageBreak/>
        <w:t xml:space="preserve">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lastRenderedPageBreak/>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w:t>
      </w:r>
      <w:r>
        <w:rPr>
          <w:rFonts w:ascii="Times New Roman" w:hAnsi="Times New Roman"/>
          <w:sz w:val="24"/>
          <w:szCs w:val="24"/>
        </w:rPr>
        <w:lastRenderedPageBreak/>
        <w:t xml:space="preserve">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 xml:space="preserve">до договору про постачання електричної енергії </w:t>
      </w:r>
      <w:r w:rsidRPr="007E54E7">
        <w:rPr>
          <w:rFonts w:ascii="Times New Roman" w:hAnsi="Times New Roman"/>
          <w:bCs/>
          <w:sz w:val="24"/>
          <w:szCs w:val="24"/>
        </w:rPr>
        <w:lastRenderedPageBreak/>
        <w:t>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66E76524"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sidR="00B058A7">
        <w:rPr>
          <w:rFonts w:ascii="Times New Roman" w:eastAsia="Times New Roman" w:hAnsi="Times New Roman"/>
          <w:color w:val="000000"/>
          <w:sz w:val="24"/>
          <w:szCs w:val="24"/>
          <w:lang w:eastAsia="uk-UA"/>
        </w:rPr>
        <w:t>. Порядок зміни умов договору.</w:t>
      </w:r>
      <w:r>
        <w:rPr>
          <w:rFonts w:ascii="Times New Roman" w:eastAsia="Times New Roman" w:hAnsi="Times New Roman"/>
          <w:color w:val="000000"/>
          <w:sz w:val="24"/>
          <w:szCs w:val="24"/>
          <w:lang w:eastAsia="uk-UA"/>
        </w:rPr>
        <w:t xml:space="preserve">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AE2556">
        <w:trPr>
          <w:trHeight w:val="646"/>
        </w:trPr>
        <w:tc>
          <w:tcPr>
            <w:tcW w:w="5211" w:type="dxa"/>
            <w:vAlign w:val="center"/>
          </w:tcPr>
          <w:p w14:paraId="109FCD75" w14:textId="77777777" w:rsidR="00920203" w:rsidRPr="00F907E9" w:rsidRDefault="00920203" w:rsidP="00AE2556">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AE2556">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AE2556">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AE2556">
            <w:pPr>
              <w:widowControl w:val="0"/>
              <w:suppressAutoHyphens/>
              <w:spacing w:after="0" w:line="240" w:lineRule="auto"/>
              <w:rPr>
                <w:rFonts w:ascii="Times New Roman" w:eastAsia="Times New Roman" w:hAnsi="Times New Roman"/>
                <w:color w:val="000000"/>
                <w:sz w:val="24"/>
                <w:szCs w:val="24"/>
                <w:lang w:eastAsia="uk-UA"/>
              </w:rPr>
            </w:pPr>
          </w:p>
        </w:tc>
      </w:tr>
    </w:tbl>
    <w:tbl>
      <w:tblPr>
        <w:tblW w:w="5779" w:type="pct"/>
        <w:tblInd w:w="-1168" w:type="dxa"/>
        <w:tblLook w:val="04A0" w:firstRow="1" w:lastRow="0" w:firstColumn="1" w:lastColumn="0" w:noHBand="0" w:noVBand="1"/>
      </w:tblPr>
      <w:tblGrid>
        <w:gridCol w:w="11389"/>
      </w:tblGrid>
      <w:tr w:rsidR="00723D5D" w14:paraId="066DB095" w14:textId="77777777" w:rsidTr="00723D5D">
        <w:trPr>
          <w:trHeight w:val="1744"/>
        </w:trPr>
        <w:tc>
          <w:tcPr>
            <w:tcW w:w="5000" w:type="pct"/>
            <w:hideMark/>
          </w:tcPr>
          <w:p w14:paraId="33983CDB" w14:textId="0277F5A8" w:rsidR="00723D5D" w:rsidRDefault="00723D5D" w:rsidP="00723D5D">
            <w:pPr>
              <w:spacing w:after="0" w:line="240" w:lineRule="auto"/>
              <w:rPr>
                <w:rFonts w:ascii="Times New Roman" w:hAnsi="Times New Roman"/>
                <w:bCs/>
                <w:sz w:val="24"/>
                <w:szCs w:val="24"/>
              </w:rPr>
            </w:pPr>
            <w:r>
              <w:rPr>
                <w:rFonts w:ascii="Times New Roman" w:hAnsi="Times New Roman"/>
                <w:bCs/>
                <w:sz w:val="24"/>
                <w:szCs w:val="24"/>
              </w:rPr>
              <w:t xml:space="preserve">                                                                                                Володимирська районна державна       </w:t>
            </w:r>
          </w:p>
          <w:p w14:paraId="726370CD" w14:textId="55698142" w:rsidR="00723D5D" w:rsidRDefault="00723D5D" w:rsidP="00723D5D">
            <w:pPr>
              <w:spacing w:after="0" w:line="240" w:lineRule="auto"/>
              <w:rPr>
                <w:rFonts w:ascii="Times New Roman" w:hAnsi="Times New Roman"/>
                <w:bCs/>
                <w:sz w:val="24"/>
                <w:szCs w:val="24"/>
              </w:rPr>
            </w:pPr>
            <w:r>
              <w:rPr>
                <w:rFonts w:ascii="Times New Roman" w:hAnsi="Times New Roman"/>
                <w:bCs/>
                <w:sz w:val="24"/>
                <w:szCs w:val="24"/>
              </w:rPr>
              <w:t xml:space="preserve">                                                                                                 адміністрація</w:t>
            </w:r>
          </w:p>
          <w:p w14:paraId="6BEB611B" w14:textId="5FDD24CD" w:rsidR="00723D5D" w:rsidRDefault="00723D5D" w:rsidP="00723D5D">
            <w:pPr>
              <w:spacing w:after="0" w:line="240" w:lineRule="auto"/>
              <w:rPr>
                <w:rFonts w:ascii="Times New Roman" w:hAnsi="Times New Roman"/>
                <w:bCs/>
                <w:sz w:val="24"/>
                <w:szCs w:val="24"/>
              </w:rPr>
            </w:pPr>
            <w:r>
              <w:rPr>
                <w:rFonts w:ascii="Times New Roman" w:hAnsi="Times New Roman"/>
                <w:bCs/>
                <w:sz w:val="24"/>
                <w:szCs w:val="24"/>
              </w:rPr>
              <w:t xml:space="preserve">                                                                                                44700, </w:t>
            </w:r>
            <w:proofErr w:type="spellStart"/>
            <w:r>
              <w:rPr>
                <w:rFonts w:ascii="Times New Roman" w:hAnsi="Times New Roman"/>
                <w:bCs/>
                <w:sz w:val="24"/>
                <w:szCs w:val="24"/>
              </w:rPr>
              <w:t>м.Володимир</w:t>
            </w:r>
            <w:proofErr w:type="spellEnd"/>
            <w:r>
              <w:rPr>
                <w:rFonts w:ascii="Times New Roman" w:hAnsi="Times New Roman"/>
                <w:bCs/>
                <w:sz w:val="24"/>
                <w:szCs w:val="24"/>
              </w:rPr>
              <w:t xml:space="preserve">, </w:t>
            </w:r>
            <w:proofErr w:type="spellStart"/>
            <w:r>
              <w:rPr>
                <w:rFonts w:ascii="Times New Roman" w:hAnsi="Times New Roman"/>
                <w:bCs/>
                <w:sz w:val="24"/>
                <w:szCs w:val="24"/>
              </w:rPr>
              <w:t>вул.Небесної</w:t>
            </w:r>
            <w:proofErr w:type="spellEnd"/>
            <w:r>
              <w:rPr>
                <w:rFonts w:ascii="Times New Roman" w:hAnsi="Times New Roman"/>
                <w:bCs/>
                <w:sz w:val="24"/>
                <w:szCs w:val="24"/>
              </w:rPr>
              <w:t xml:space="preserve"> Сотні,3</w:t>
            </w:r>
          </w:p>
          <w:p w14:paraId="3FF933BB" w14:textId="4B90B783" w:rsidR="00723D5D" w:rsidRDefault="00723D5D" w:rsidP="00723D5D">
            <w:pPr>
              <w:spacing w:after="0" w:line="240" w:lineRule="auto"/>
              <w:rPr>
                <w:rFonts w:ascii="Times New Roman" w:hAnsi="Times New Roman"/>
                <w:bCs/>
                <w:sz w:val="24"/>
                <w:szCs w:val="24"/>
              </w:rPr>
            </w:pPr>
            <w:r>
              <w:rPr>
                <w:rFonts w:ascii="Times New Roman" w:hAnsi="Times New Roman"/>
                <w:bCs/>
                <w:sz w:val="24"/>
                <w:szCs w:val="24"/>
              </w:rPr>
              <w:t xml:space="preserve">                                                                                                Р/р </w:t>
            </w:r>
            <w:r>
              <w:rPr>
                <w:rFonts w:ascii="Times New Roman" w:hAnsi="Times New Roman"/>
                <w:bCs/>
                <w:sz w:val="24"/>
                <w:szCs w:val="24"/>
                <w:lang w:val="en-US"/>
              </w:rPr>
              <w:t>UA</w:t>
            </w:r>
            <w:r>
              <w:rPr>
                <w:rFonts w:ascii="Times New Roman" w:hAnsi="Times New Roman"/>
                <w:bCs/>
                <w:sz w:val="24"/>
                <w:szCs w:val="24"/>
              </w:rPr>
              <w:t>298201720343140001000002523</w:t>
            </w:r>
          </w:p>
          <w:p w14:paraId="56426E90" w14:textId="09DD0412" w:rsidR="00723D5D" w:rsidRDefault="00723D5D" w:rsidP="00723D5D">
            <w:pPr>
              <w:spacing w:after="0" w:line="240" w:lineRule="auto"/>
              <w:rPr>
                <w:rFonts w:ascii="Times New Roman" w:hAnsi="Times New Roman"/>
                <w:spacing w:val="-4"/>
                <w:sz w:val="24"/>
                <w:szCs w:val="24"/>
              </w:rPr>
            </w:pPr>
            <w:r>
              <w:rPr>
                <w:rFonts w:ascii="Times New Roman" w:hAnsi="Times New Roman"/>
                <w:bCs/>
                <w:sz w:val="24"/>
                <w:szCs w:val="24"/>
              </w:rPr>
              <w:t xml:space="preserve">                                                                                                </w:t>
            </w:r>
            <w:r>
              <w:rPr>
                <w:rFonts w:ascii="Times New Roman" w:hAnsi="Times New Roman"/>
                <w:spacing w:val="-4"/>
                <w:sz w:val="24"/>
                <w:szCs w:val="24"/>
              </w:rPr>
              <w:t xml:space="preserve">Державна казначейська служба України, </w:t>
            </w:r>
            <w:proofErr w:type="spellStart"/>
            <w:r>
              <w:rPr>
                <w:rFonts w:ascii="Times New Roman" w:hAnsi="Times New Roman"/>
                <w:spacing w:val="-4"/>
                <w:sz w:val="24"/>
                <w:szCs w:val="24"/>
              </w:rPr>
              <w:t>м.Київ</w:t>
            </w:r>
            <w:proofErr w:type="spellEnd"/>
          </w:p>
          <w:p w14:paraId="4D987E27" w14:textId="7EF1D418" w:rsidR="00723D5D" w:rsidRDefault="00723D5D" w:rsidP="00723D5D">
            <w:pPr>
              <w:spacing w:after="0" w:line="240" w:lineRule="auto"/>
              <w:rPr>
                <w:rFonts w:ascii="Times New Roman" w:hAnsi="Times New Roman"/>
                <w:spacing w:val="-4"/>
                <w:sz w:val="24"/>
                <w:szCs w:val="24"/>
              </w:rPr>
            </w:pPr>
            <w:r>
              <w:rPr>
                <w:rFonts w:ascii="Times New Roman" w:hAnsi="Times New Roman"/>
                <w:spacing w:val="-4"/>
                <w:sz w:val="24"/>
                <w:szCs w:val="24"/>
              </w:rPr>
              <w:t xml:space="preserve">                                                                                                       Код ЄДРПОУ 04051359</w:t>
            </w:r>
          </w:p>
          <w:p w14:paraId="6E2C70F6" w14:textId="77777777" w:rsidR="00723D5D" w:rsidRDefault="00723D5D" w:rsidP="00723D5D">
            <w:pPr>
              <w:spacing w:after="0" w:line="240" w:lineRule="auto"/>
              <w:rPr>
                <w:rFonts w:ascii="Times New Roman" w:hAnsi="Times New Roman"/>
                <w:spacing w:val="-4"/>
                <w:sz w:val="24"/>
                <w:szCs w:val="24"/>
              </w:rPr>
            </w:pPr>
            <w:r>
              <w:rPr>
                <w:rFonts w:ascii="Times New Roman" w:hAnsi="Times New Roman"/>
                <w:spacing w:val="-4"/>
                <w:sz w:val="24"/>
                <w:szCs w:val="24"/>
              </w:rPr>
              <w:t xml:space="preserve">                                                                                </w:t>
            </w:r>
          </w:p>
          <w:p w14:paraId="39F6828E" w14:textId="1E628758" w:rsidR="00723D5D" w:rsidRDefault="00723D5D" w:rsidP="00723D5D">
            <w:pPr>
              <w:spacing w:after="0" w:line="240" w:lineRule="auto"/>
              <w:rPr>
                <w:rFonts w:ascii="Times New Roman" w:hAnsi="Times New Roman"/>
                <w:b/>
                <w:spacing w:val="-4"/>
                <w:sz w:val="24"/>
                <w:szCs w:val="24"/>
              </w:rPr>
            </w:pPr>
            <w:r>
              <w:rPr>
                <w:rFonts w:ascii="Times New Roman" w:hAnsi="Times New Roman"/>
                <w:bCs/>
                <w:sz w:val="24"/>
                <w:szCs w:val="24"/>
              </w:rPr>
              <w:t xml:space="preserve">                                                                                                </w:t>
            </w:r>
            <w:r>
              <w:rPr>
                <w:rFonts w:ascii="Times New Roman" w:hAnsi="Times New Roman"/>
                <w:b/>
                <w:spacing w:val="-4"/>
                <w:sz w:val="24"/>
                <w:szCs w:val="24"/>
              </w:rPr>
              <w:t xml:space="preserve">Голова    </w:t>
            </w:r>
            <w:r>
              <w:rPr>
                <w:rFonts w:ascii="Times New Roman" w:hAnsi="Times New Roman"/>
                <w:b/>
                <w:bCs/>
                <w:spacing w:val="-4"/>
                <w:sz w:val="24"/>
                <w:szCs w:val="24"/>
              </w:rPr>
              <w:t xml:space="preserve">____________________ Юрій </w:t>
            </w:r>
            <w:proofErr w:type="spellStart"/>
            <w:r>
              <w:rPr>
                <w:rFonts w:ascii="Times New Roman" w:hAnsi="Times New Roman"/>
                <w:b/>
                <w:bCs/>
                <w:spacing w:val="-4"/>
                <w:sz w:val="24"/>
                <w:szCs w:val="24"/>
              </w:rPr>
              <w:t>Лобач</w:t>
            </w:r>
            <w:proofErr w:type="spellEnd"/>
          </w:p>
          <w:p w14:paraId="40FB5EB9" w14:textId="44EF00BA" w:rsidR="00723D5D" w:rsidRDefault="00723D5D" w:rsidP="00723D5D">
            <w:pPr>
              <w:spacing w:after="0" w:line="240" w:lineRule="auto"/>
              <w:rPr>
                <w:rFonts w:ascii="Times New Roman" w:hAnsi="Times New Roman"/>
                <w:bCs/>
                <w:sz w:val="24"/>
                <w:szCs w:val="24"/>
              </w:rPr>
            </w:pPr>
            <w:r>
              <w:rPr>
                <w:rFonts w:ascii="Times New Roman" w:hAnsi="Times New Roman"/>
                <w:b/>
                <w:spacing w:val="-4"/>
                <w:sz w:val="24"/>
                <w:szCs w:val="24"/>
              </w:rPr>
              <w:t xml:space="preserve">                                                                                                       </w:t>
            </w:r>
            <w:r>
              <w:rPr>
                <w:rFonts w:ascii="Times New Roman" w:hAnsi="Times New Roman"/>
                <w:spacing w:val="-4"/>
                <w:sz w:val="24"/>
                <w:szCs w:val="24"/>
              </w:rPr>
              <w:t>М.П.</w:t>
            </w:r>
          </w:p>
        </w:tc>
      </w:tr>
    </w:tbl>
    <w:p w14:paraId="391C01A5" w14:textId="77777777" w:rsidR="00723D5D" w:rsidRDefault="00723D5D" w:rsidP="00723D5D">
      <w:pPr>
        <w:widowControl w:val="0"/>
        <w:suppressAutoHyphens/>
        <w:spacing w:after="0" w:line="240" w:lineRule="auto"/>
        <w:rPr>
          <w:rFonts w:ascii="Times New Roman" w:eastAsia="Times New Roman" w:hAnsi="Times New Roman"/>
          <w:color w:val="000000"/>
          <w:sz w:val="24"/>
          <w:szCs w:val="24"/>
          <w:lang w:eastAsia="uk-UA"/>
        </w:rPr>
      </w:pPr>
    </w:p>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6AABB7A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7B0598DC" w14:textId="140863E5"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39CDB733" w14:textId="2EEAD4B6" w:rsidR="00920203" w:rsidRDefault="00920203" w:rsidP="005F665A">
      <w:pPr>
        <w:widowControl w:val="0"/>
        <w:suppressAutoHyphens/>
        <w:spacing w:after="0" w:line="240" w:lineRule="auto"/>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012A9E3C" w14:textId="1FFBBD88" w:rsidR="00920203" w:rsidRDefault="00920203" w:rsidP="00723D5D">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6CC530D3" w14:textId="17A2DBB5"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BE17BC">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AE2556">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AE2556">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1621147B" w14:textId="18CCCFF2" w:rsidR="00920203" w:rsidRPr="002B503B" w:rsidRDefault="00FB1B34" w:rsidP="00AE2556">
            <w:pPr>
              <w:spacing w:after="0" w:line="240" w:lineRule="auto"/>
              <w:rPr>
                <w:rFonts w:ascii="Times New Roman" w:hAnsi="Times New Roman"/>
                <w:b/>
                <w:kern w:val="2"/>
                <w:sz w:val="24"/>
                <w:szCs w:val="24"/>
                <w:highlight w:val="yellow"/>
                <w14:ligatures w14:val="standardContextual"/>
              </w:rPr>
            </w:pPr>
            <w:r w:rsidRPr="00FB1B34">
              <w:rPr>
                <w:rFonts w:ascii="Times New Roman" w:hAnsi="Times New Roman"/>
                <w:kern w:val="2"/>
                <w:sz w:val="24"/>
                <w:szCs w:val="24"/>
                <w14:ligatures w14:val="standardContextual"/>
              </w:rPr>
              <w:t>Володимирська районна державна адміністрація</w:t>
            </w:r>
          </w:p>
        </w:tc>
      </w:tr>
      <w:tr w:rsidR="00920203" w14:paraId="1197E525" w14:textId="77777777" w:rsidTr="00BE17BC">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39D092AE" w14:textId="5476786C" w:rsidR="00920203" w:rsidRPr="002B503B" w:rsidRDefault="00FB1B34" w:rsidP="00AE2556">
            <w:pPr>
              <w:spacing w:after="0" w:line="240" w:lineRule="auto"/>
              <w:rPr>
                <w:rFonts w:ascii="Times New Roman" w:hAnsi="Times New Roman"/>
                <w:b/>
                <w:kern w:val="2"/>
                <w:sz w:val="24"/>
                <w:szCs w:val="24"/>
                <w:highlight w:val="yellow"/>
                <w14:ligatures w14:val="standardContextual"/>
              </w:rPr>
            </w:pPr>
            <w:r w:rsidRPr="00FB1B34">
              <w:rPr>
                <w:rFonts w:ascii="Times New Roman" w:hAnsi="Times New Roman"/>
                <w:kern w:val="2"/>
                <w:sz w:val="24"/>
                <w:szCs w:val="24"/>
                <w14:ligatures w14:val="standardContextual"/>
              </w:rPr>
              <w:t>04051359</w:t>
            </w:r>
          </w:p>
        </w:tc>
      </w:tr>
      <w:tr w:rsidR="00920203" w14:paraId="60D9A145" w14:textId="77777777" w:rsidTr="00AE2556">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AE2556">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8C4C7D" w14:paraId="30559DDB" w14:textId="77777777" w:rsidTr="00AE2556">
        <w:tc>
          <w:tcPr>
            <w:tcW w:w="675" w:type="dxa"/>
            <w:tcBorders>
              <w:top w:val="single" w:sz="4" w:space="0" w:color="auto"/>
              <w:left w:val="single" w:sz="4" w:space="0" w:color="auto"/>
              <w:bottom w:val="single" w:sz="4" w:space="0" w:color="auto"/>
              <w:right w:val="single" w:sz="4" w:space="0" w:color="auto"/>
            </w:tcBorders>
            <w:hideMark/>
          </w:tcPr>
          <w:p w14:paraId="180CBD7E" w14:textId="04C84955" w:rsidR="008C4C7D" w:rsidRDefault="008C4C7D" w:rsidP="008C4C7D">
            <w:pPr>
              <w:spacing w:after="0" w:line="240" w:lineRule="auto"/>
              <w:rPr>
                <w:rFonts w:ascii="Times New Roman" w:hAnsi="Times New Roman"/>
                <w:b/>
                <w:kern w:val="2"/>
                <w:sz w:val="24"/>
                <w:szCs w:val="24"/>
                <w14:ligatures w14:val="standardContextual"/>
              </w:rPr>
            </w:pPr>
          </w:p>
        </w:tc>
        <w:tc>
          <w:tcPr>
            <w:tcW w:w="2463" w:type="dxa"/>
            <w:tcBorders>
              <w:top w:val="single" w:sz="4" w:space="0" w:color="auto"/>
              <w:left w:val="single" w:sz="4" w:space="0" w:color="auto"/>
              <w:bottom w:val="single" w:sz="4" w:space="0" w:color="auto"/>
              <w:right w:val="single" w:sz="4" w:space="0" w:color="auto"/>
            </w:tcBorders>
          </w:tcPr>
          <w:p w14:paraId="3BCE540E" w14:textId="60A72C3C" w:rsidR="008C4C7D" w:rsidRPr="00FB1B34" w:rsidRDefault="00FB1B34" w:rsidP="008C4C7D">
            <w:pPr>
              <w:spacing w:after="0" w:line="240" w:lineRule="auto"/>
              <w:rPr>
                <w:rFonts w:ascii="Times New Roman" w:hAnsi="Times New Roman"/>
                <w:kern w:val="2"/>
                <w:sz w:val="24"/>
                <w:szCs w:val="24"/>
                <w14:ligatures w14:val="standardContextual"/>
              </w:rPr>
            </w:pPr>
            <w:r w:rsidRPr="00FB1B34">
              <w:rPr>
                <w:rFonts w:ascii="Times New Roman" w:hAnsi="Times New Roman"/>
                <w:kern w:val="2"/>
                <w:sz w:val="24"/>
                <w:szCs w:val="24"/>
                <w14:ligatures w14:val="standardContextual"/>
              </w:rPr>
              <w:t>Адміністрація</w:t>
            </w:r>
          </w:p>
        </w:tc>
        <w:tc>
          <w:tcPr>
            <w:tcW w:w="2464" w:type="dxa"/>
            <w:tcBorders>
              <w:top w:val="single" w:sz="4" w:space="0" w:color="auto"/>
              <w:left w:val="single" w:sz="4" w:space="0" w:color="auto"/>
              <w:bottom w:val="single" w:sz="4" w:space="0" w:color="auto"/>
              <w:right w:val="single" w:sz="4" w:space="0" w:color="auto"/>
            </w:tcBorders>
          </w:tcPr>
          <w:p w14:paraId="757B6949" w14:textId="52F9235F" w:rsidR="008C4C7D" w:rsidRPr="00FB1B34" w:rsidRDefault="00FB1B34" w:rsidP="008C4C7D">
            <w:pPr>
              <w:spacing w:after="0" w:line="240" w:lineRule="auto"/>
              <w:rPr>
                <w:rFonts w:ascii="Times New Roman" w:hAnsi="Times New Roman"/>
                <w:kern w:val="2"/>
                <w:sz w:val="24"/>
                <w:szCs w:val="24"/>
                <w14:ligatures w14:val="standardContextual"/>
              </w:rPr>
            </w:pPr>
            <w:r w:rsidRPr="00FB1B34">
              <w:rPr>
                <w:rFonts w:ascii="Times New Roman" w:hAnsi="Times New Roman"/>
                <w:kern w:val="2"/>
                <w:sz w:val="24"/>
                <w:szCs w:val="24"/>
                <w14:ligatures w14:val="standardContextual"/>
              </w:rPr>
              <w:t>м. Володимир, вул. Олени Хохол,22</w:t>
            </w:r>
          </w:p>
        </w:tc>
        <w:tc>
          <w:tcPr>
            <w:tcW w:w="4145" w:type="dxa"/>
            <w:tcBorders>
              <w:top w:val="single" w:sz="4" w:space="0" w:color="auto"/>
              <w:left w:val="single" w:sz="4" w:space="0" w:color="auto"/>
              <w:bottom w:val="single" w:sz="4" w:space="0" w:color="auto"/>
              <w:right w:val="single" w:sz="4" w:space="0" w:color="auto"/>
            </w:tcBorders>
          </w:tcPr>
          <w:p w14:paraId="1A830B4F" w14:textId="2D54E897" w:rsidR="008C4C7D" w:rsidRPr="00FB1B34" w:rsidRDefault="008C4C7D" w:rsidP="00FB1B34">
            <w:pPr>
              <w:spacing w:after="0" w:line="240" w:lineRule="auto"/>
              <w:rPr>
                <w:rFonts w:ascii="Times New Roman" w:hAnsi="Times New Roman"/>
                <w:b/>
                <w:kern w:val="2"/>
                <w:sz w:val="24"/>
                <w:szCs w:val="24"/>
                <w14:ligatures w14:val="standardContextual"/>
              </w:rPr>
            </w:pPr>
            <w:r w:rsidRPr="00FB1B34">
              <w:rPr>
                <w:rFonts w:ascii="Times New Roman" w:hAnsi="Times New Roman"/>
                <w:sz w:val="24"/>
                <w:szCs w:val="24"/>
                <w:lang w:eastAsia="ru-RU"/>
              </w:rPr>
              <w:t>62Z</w:t>
            </w:r>
            <w:r w:rsidR="00FB1B34" w:rsidRPr="00FB1B34">
              <w:rPr>
                <w:rFonts w:ascii="Times New Roman" w:hAnsi="Times New Roman"/>
                <w:sz w:val="24"/>
                <w:szCs w:val="24"/>
                <w:lang w:eastAsia="ru-RU"/>
              </w:rPr>
              <w:t>2271589329018</w:t>
            </w:r>
          </w:p>
        </w:tc>
      </w:tr>
      <w:tr w:rsidR="00FB1B34" w14:paraId="296CDC1A" w14:textId="77777777" w:rsidTr="00AE2556">
        <w:tc>
          <w:tcPr>
            <w:tcW w:w="675" w:type="dxa"/>
            <w:tcBorders>
              <w:top w:val="single" w:sz="4" w:space="0" w:color="auto"/>
              <w:left w:val="single" w:sz="4" w:space="0" w:color="auto"/>
              <w:bottom w:val="single" w:sz="4" w:space="0" w:color="auto"/>
              <w:right w:val="single" w:sz="4" w:space="0" w:color="auto"/>
            </w:tcBorders>
          </w:tcPr>
          <w:p w14:paraId="074A2095" w14:textId="77777777" w:rsidR="00FB1B34" w:rsidRDefault="00FB1B34" w:rsidP="008C4C7D">
            <w:pPr>
              <w:spacing w:after="0" w:line="240" w:lineRule="auto"/>
              <w:rPr>
                <w:rFonts w:ascii="Times New Roman" w:hAnsi="Times New Roman"/>
                <w:b/>
                <w:kern w:val="2"/>
                <w:sz w:val="24"/>
                <w:szCs w:val="24"/>
                <w14:ligatures w14:val="standardContextual"/>
              </w:rPr>
            </w:pPr>
          </w:p>
        </w:tc>
        <w:tc>
          <w:tcPr>
            <w:tcW w:w="2463" w:type="dxa"/>
            <w:tcBorders>
              <w:top w:val="single" w:sz="4" w:space="0" w:color="auto"/>
              <w:left w:val="single" w:sz="4" w:space="0" w:color="auto"/>
              <w:bottom w:val="single" w:sz="4" w:space="0" w:color="auto"/>
              <w:right w:val="single" w:sz="4" w:space="0" w:color="auto"/>
            </w:tcBorders>
          </w:tcPr>
          <w:p w14:paraId="41D09CAA" w14:textId="0826EF76" w:rsidR="00FB1B34" w:rsidRPr="00FB1B34" w:rsidRDefault="00FB1B34" w:rsidP="008C4C7D">
            <w:pPr>
              <w:spacing w:after="0" w:line="240" w:lineRule="auto"/>
              <w:rPr>
                <w:rFonts w:ascii="Times New Roman" w:hAnsi="Times New Roman"/>
                <w:kern w:val="2"/>
                <w:sz w:val="24"/>
                <w:szCs w:val="24"/>
                <w14:ligatures w14:val="standardContextual"/>
              </w:rPr>
            </w:pPr>
            <w:r w:rsidRPr="00FB1B34">
              <w:rPr>
                <w:rFonts w:ascii="Times New Roman" w:hAnsi="Times New Roman"/>
                <w:kern w:val="2"/>
                <w:sz w:val="24"/>
                <w:szCs w:val="24"/>
                <w14:ligatures w14:val="standardContextual"/>
              </w:rPr>
              <w:t>Районний архів</w:t>
            </w:r>
          </w:p>
        </w:tc>
        <w:tc>
          <w:tcPr>
            <w:tcW w:w="2464" w:type="dxa"/>
            <w:tcBorders>
              <w:top w:val="single" w:sz="4" w:space="0" w:color="auto"/>
              <w:left w:val="single" w:sz="4" w:space="0" w:color="auto"/>
              <w:bottom w:val="single" w:sz="4" w:space="0" w:color="auto"/>
              <w:right w:val="single" w:sz="4" w:space="0" w:color="auto"/>
            </w:tcBorders>
          </w:tcPr>
          <w:p w14:paraId="7B1709DC" w14:textId="0D862F42" w:rsidR="00FB1B34" w:rsidRPr="00FB1B34" w:rsidRDefault="00FB1B34" w:rsidP="00FB1B34">
            <w:pPr>
              <w:spacing w:after="0" w:line="240" w:lineRule="auto"/>
              <w:rPr>
                <w:rFonts w:ascii="Times New Roman" w:hAnsi="Times New Roman"/>
                <w:kern w:val="2"/>
                <w:sz w:val="24"/>
                <w:szCs w:val="24"/>
                <w14:ligatures w14:val="standardContextual"/>
              </w:rPr>
            </w:pPr>
            <w:r w:rsidRPr="00FB1B34">
              <w:rPr>
                <w:rFonts w:ascii="Times New Roman" w:hAnsi="Times New Roman"/>
                <w:kern w:val="2"/>
                <w:sz w:val="24"/>
                <w:szCs w:val="24"/>
                <w14:ligatures w14:val="standardContextual"/>
              </w:rPr>
              <w:t>м. Володимир, вул. Коперника,3</w:t>
            </w:r>
          </w:p>
        </w:tc>
        <w:tc>
          <w:tcPr>
            <w:tcW w:w="4145" w:type="dxa"/>
            <w:tcBorders>
              <w:top w:val="single" w:sz="4" w:space="0" w:color="auto"/>
              <w:left w:val="single" w:sz="4" w:space="0" w:color="auto"/>
              <w:bottom w:val="single" w:sz="4" w:space="0" w:color="auto"/>
              <w:right w:val="single" w:sz="4" w:space="0" w:color="auto"/>
            </w:tcBorders>
          </w:tcPr>
          <w:p w14:paraId="3DE23089" w14:textId="49988983" w:rsidR="00FB1B34" w:rsidRPr="00FB1B34" w:rsidRDefault="00FB1B34" w:rsidP="00FB1B34">
            <w:pPr>
              <w:spacing w:after="0" w:line="240" w:lineRule="auto"/>
              <w:rPr>
                <w:rFonts w:ascii="Times New Roman" w:hAnsi="Times New Roman"/>
                <w:b/>
                <w:kern w:val="2"/>
                <w:sz w:val="24"/>
                <w:szCs w:val="24"/>
                <w14:ligatures w14:val="standardContextual"/>
              </w:rPr>
            </w:pPr>
            <w:r w:rsidRPr="00FB1B34">
              <w:rPr>
                <w:rFonts w:ascii="Times New Roman" w:hAnsi="Times New Roman"/>
                <w:sz w:val="24"/>
                <w:szCs w:val="24"/>
                <w:lang w:eastAsia="ru-RU"/>
              </w:rPr>
              <w:t>62Z5234978660666</w:t>
            </w:r>
          </w:p>
        </w:tc>
      </w:tr>
      <w:tr w:rsidR="00FB1B34" w14:paraId="19E29948" w14:textId="77777777" w:rsidTr="00AE2556">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FB1B34" w:rsidRDefault="00FB1B34" w:rsidP="008C4C7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FB1B34" w:rsidRDefault="00FB1B34" w:rsidP="008C4C7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FB1B34" w:rsidRDefault="00FB1B34" w:rsidP="008C4C7D">
            <w:pPr>
              <w:spacing w:after="0" w:line="240" w:lineRule="auto"/>
              <w:rPr>
                <w:rFonts w:ascii="Times New Roman" w:hAnsi="Times New Roman"/>
                <w:b/>
                <w:kern w:val="2"/>
                <w:sz w:val="24"/>
                <w:szCs w:val="24"/>
                <w14:ligatures w14:val="standardContextual"/>
              </w:rPr>
            </w:pPr>
          </w:p>
        </w:tc>
      </w:tr>
      <w:tr w:rsidR="00FB1B34" w14:paraId="6760C1EC" w14:textId="77777777" w:rsidTr="00AE2556">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FB1B34" w:rsidRDefault="00FB1B34" w:rsidP="005F665A">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FB1B34" w:rsidRDefault="00FB1B34" w:rsidP="005F665A">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05589A86" w:rsidR="00FB1B34" w:rsidRPr="002B503B" w:rsidRDefault="00FB1B34" w:rsidP="005F665A">
            <w:pPr>
              <w:spacing w:after="0" w:line="240" w:lineRule="auto"/>
              <w:rPr>
                <w:rFonts w:ascii="Times New Roman" w:hAnsi="Times New Roman"/>
                <w:b/>
                <w:kern w:val="2"/>
                <w:sz w:val="24"/>
                <w:szCs w:val="24"/>
                <w:highlight w:val="yellow"/>
                <w14:ligatures w14:val="standardContextual"/>
              </w:rPr>
            </w:pPr>
            <w:r w:rsidRPr="00FB1B34">
              <w:rPr>
                <w:rFonts w:ascii="Times New Roman" w:hAnsi="Times New Roman"/>
                <w:sz w:val="24"/>
                <w:szCs w:val="24"/>
                <w:lang w:eastAsia="ru-RU"/>
              </w:rPr>
              <w:t>62Х8571334611666</w:t>
            </w: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351E4586"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w:t>
      </w:r>
      <w:r w:rsidR="00FB1B34">
        <w:rPr>
          <w:rFonts w:ascii="Times New Roman" w:hAnsi="Times New Roman"/>
          <w:b/>
          <w:sz w:val="24"/>
          <w:szCs w:val="24"/>
        </w:rPr>
        <w:t xml:space="preserve"> </w:t>
      </w:r>
      <w:r w:rsidR="0013678D">
        <w:rPr>
          <w:rFonts w:ascii="Times New Roman" w:hAnsi="Times New Roman"/>
          <w:b/>
          <w:sz w:val="24"/>
          <w:szCs w:val="24"/>
        </w:rPr>
        <w:t xml:space="preserve">до 31 грудня 2024 </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2"/>
        <w:gridCol w:w="711"/>
        <w:gridCol w:w="711"/>
        <w:gridCol w:w="713"/>
        <w:gridCol w:w="852"/>
        <w:gridCol w:w="709"/>
        <w:gridCol w:w="711"/>
        <w:gridCol w:w="711"/>
        <w:gridCol w:w="852"/>
        <w:gridCol w:w="711"/>
        <w:gridCol w:w="711"/>
        <w:gridCol w:w="711"/>
        <w:gridCol w:w="844"/>
      </w:tblGrid>
      <w:tr w:rsidR="002E2559" w14:paraId="557B6FAA" w14:textId="77777777" w:rsidTr="00723D5D">
        <w:trPr>
          <w:cantSplit/>
          <w:trHeight w:val="857"/>
        </w:trPr>
        <w:tc>
          <w:tcPr>
            <w:tcW w:w="326"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AE2556">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58"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4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411"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42"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411"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43"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40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AE2556">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E41C30" w14:paraId="42A0C0F7" w14:textId="77777777" w:rsidTr="00723D5D">
        <w:trPr>
          <w:trHeight w:val="190"/>
        </w:trPr>
        <w:tc>
          <w:tcPr>
            <w:tcW w:w="326" w:type="pct"/>
            <w:tcBorders>
              <w:top w:val="single" w:sz="4" w:space="0" w:color="auto"/>
              <w:left w:val="single" w:sz="4" w:space="0" w:color="auto"/>
              <w:bottom w:val="single" w:sz="4" w:space="0" w:color="auto"/>
              <w:right w:val="single" w:sz="4" w:space="0" w:color="auto"/>
            </w:tcBorders>
            <w:hideMark/>
          </w:tcPr>
          <w:p w14:paraId="2486787A" w14:textId="19440596" w:rsidR="00E41C30" w:rsidRDefault="00E41C30" w:rsidP="00AE2556">
            <w:pPr>
              <w:spacing w:after="0"/>
              <w:rPr>
                <w:rFonts w:ascii="Times New Roman" w:hAnsi="Times New Roman"/>
                <w:kern w:val="2"/>
                <w:sz w:val="24"/>
                <w:szCs w:val="24"/>
                <w14:ligatures w14:val="standardContextual"/>
              </w:rPr>
            </w:pPr>
          </w:p>
        </w:tc>
        <w:tc>
          <w:tcPr>
            <w:tcW w:w="358" w:type="pct"/>
            <w:tcBorders>
              <w:top w:val="single" w:sz="4" w:space="0" w:color="auto"/>
              <w:left w:val="single" w:sz="4" w:space="0" w:color="auto"/>
              <w:bottom w:val="single" w:sz="4" w:space="0" w:color="auto"/>
              <w:right w:val="single" w:sz="4" w:space="0" w:color="auto"/>
            </w:tcBorders>
          </w:tcPr>
          <w:p w14:paraId="55C8AD7F" w14:textId="1F6BEBD3"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0EB4BE6D" w14:textId="3CCB6290"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46FA148B" w14:textId="158D9F59"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1,0</w:t>
            </w:r>
          </w:p>
        </w:tc>
        <w:tc>
          <w:tcPr>
            <w:tcW w:w="344" w:type="pct"/>
            <w:tcBorders>
              <w:top w:val="single" w:sz="4" w:space="0" w:color="auto"/>
              <w:left w:val="single" w:sz="4" w:space="0" w:color="auto"/>
              <w:bottom w:val="single" w:sz="4" w:space="0" w:color="auto"/>
              <w:right w:val="single" w:sz="4" w:space="0" w:color="auto"/>
            </w:tcBorders>
          </w:tcPr>
          <w:p w14:paraId="02F2F423" w14:textId="7026A95B"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1,0</w:t>
            </w:r>
          </w:p>
        </w:tc>
        <w:tc>
          <w:tcPr>
            <w:tcW w:w="411" w:type="pct"/>
            <w:tcBorders>
              <w:top w:val="single" w:sz="4" w:space="0" w:color="auto"/>
              <w:left w:val="single" w:sz="4" w:space="0" w:color="auto"/>
              <w:bottom w:val="single" w:sz="4" w:space="0" w:color="auto"/>
              <w:right w:val="single" w:sz="4" w:space="0" w:color="auto"/>
            </w:tcBorders>
          </w:tcPr>
          <w:p w14:paraId="3D8C9BD0" w14:textId="154164AE"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0,5</w:t>
            </w:r>
          </w:p>
        </w:tc>
        <w:tc>
          <w:tcPr>
            <w:tcW w:w="342" w:type="pct"/>
            <w:tcBorders>
              <w:top w:val="single" w:sz="4" w:space="0" w:color="auto"/>
              <w:left w:val="single" w:sz="4" w:space="0" w:color="auto"/>
              <w:bottom w:val="single" w:sz="4" w:space="0" w:color="auto"/>
              <w:right w:val="single" w:sz="4" w:space="0" w:color="auto"/>
            </w:tcBorders>
          </w:tcPr>
          <w:p w14:paraId="56423DC6" w14:textId="4E2E33B4"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0,5</w:t>
            </w:r>
          </w:p>
        </w:tc>
        <w:tc>
          <w:tcPr>
            <w:tcW w:w="343" w:type="pct"/>
            <w:tcBorders>
              <w:top w:val="single" w:sz="4" w:space="0" w:color="auto"/>
              <w:left w:val="single" w:sz="4" w:space="0" w:color="auto"/>
              <w:bottom w:val="single" w:sz="4" w:space="0" w:color="auto"/>
              <w:right w:val="single" w:sz="4" w:space="0" w:color="auto"/>
            </w:tcBorders>
          </w:tcPr>
          <w:p w14:paraId="4648C326" w14:textId="6B81C9FA"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0,5</w:t>
            </w:r>
          </w:p>
        </w:tc>
        <w:tc>
          <w:tcPr>
            <w:tcW w:w="343" w:type="pct"/>
            <w:tcBorders>
              <w:top w:val="single" w:sz="4" w:space="0" w:color="auto"/>
              <w:left w:val="single" w:sz="4" w:space="0" w:color="auto"/>
              <w:bottom w:val="single" w:sz="4" w:space="0" w:color="auto"/>
              <w:right w:val="single" w:sz="4" w:space="0" w:color="auto"/>
            </w:tcBorders>
          </w:tcPr>
          <w:p w14:paraId="70736A0F" w14:textId="27900F96"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1,0</w:t>
            </w:r>
          </w:p>
        </w:tc>
        <w:tc>
          <w:tcPr>
            <w:tcW w:w="411" w:type="pct"/>
            <w:tcBorders>
              <w:top w:val="single" w:sz="4" w:space="0" w:color="auto"/>
              <w:left w:val="single" w:sz="4" w:space="0" w:color="auto"/>
              <w:bottom w:val="single" w:sz="4" w:space="0" w:color="auto"/>
              <w:right w:val="single" w:sz="4" w:space="0" w:color="auto"/>
            </w:tcBorders>
          </w:tcPr>
          <w:p w14:paraId="16B8B8D0" w14:textId="4F067709"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4796C4AD" w14:textId="287D1A08"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7E03F4C4" w14:textId="0EF35408"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78D1EDD3" w14:textId="0DA7BFEA"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18"/>
                <w:szCs w:val="18"/>
                <w14:ligatures w14:val="standardContextual"/>
              </w:rPr>
              <w:t>2,0</w:t>
            </w:r>
          </w:p>
        </w:tc>
        <w:tc>
          <w:tcPr>
            <w:tcW w:w="407" w:type="pct"/>
            <w:tcBorders>
              <w:top w:val="single" w:sz="4" w:space="0" w:color="auto"/>
              <w:left w:val="single" w:sz="4" w:space="0" w:color="auto"/>
              <w:bottom w:val="single" w:sz="4" w:space="0" w:color="auto"/>
              <w:right w:val="single" w:sz="4" w:space="0" w:color="auto"/>
            </w:tcBorders>
          </w:tcPr>
          <w:p w14:paraId="289DA3C7" w14:textId="777A2EF9" w:rsidR="00E41C30"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16,5</w:t>
            </w:r>
          </w:p>
        </w:tc>
      </w:tr>
      <w:tr w:rsidR="002E2559" w14:paraId="02435C99" w14:textId="77777777" w:rsidTr="00723D5D">
        <w:trPr>
          <w:trHeight w:val="399"/>
        </w:trPr>
        <w:tc>
          <w:tcPr>
            <w:tcW w:w="326" w:type="pct"/>
            <w:tcBorders>
              <w:top w:val="single" w:sz="4" w:space="0" w:color="auto"/>
              <w:left w:val="single" w:sz="4" w:space="0" w:color="auto"/>
              <w:bottom w:val="single" w:sz="4" w:space="0" w:color="auto"/>
              <w:right w:val="single" w:sz="4" w:space="0" w:color="auto"/>
            </w:tcBorders>
          </w:tcPr>
          <w:p w14:paraId="1A219851" w14:textId="77CC2FC7" w:rsidR="002E2559" w:rsidRDefault="002E2559" w:rsidP="00AE2556">
            <w:pPr>
              <w:spacing w:after="0"/>
              <w:rPr>
                <w:rFonts w:ascii="Times New Roman" w:hAnsi="Times New Roman"/>
                <w:kern w:val="2"/>
                <w:sz w:val="24"/>
                <w:szCs w:val="24"/>
                <w14:ligatures w14:val="standardContextual"/>
              </w:rPr>
            </w:pPr>
            <w:r w:rsidRPr="00795776">
              <w:rPr>
                <w:rFonts w:ascii="Times New Roman" w:hAnsi="Times New Roman"/>
                <w:sz w:val="24"/>
                <w:szCs w:val="24"/>
              </w:rPr>
              <w:t>Разом</w:t>
            </w:r>
          </w:p>
        </w:tc>
        <w:tc>
          <w:tcPr>
            <w:tcW w:w="358" w:type="pct"/>
            <w:tcBorders>
              <w:top w:val="single" w:sz="4" w:space="0" w:color="auto"/>
              <w:left w:val="single" w:sz="4" w:space="0" w:color="auto"/>
              <w:bottom w:val="single" w:sz="4" w:space="0" w:color="auto"/>
              <w:right w:val="single" w:sz="4" w:space="0" w:color="auto"/>
            </w:tcBorders>
          </w:tcPr>
          <w:p w14:paraId="15DD0CF5" w14:textId="3340A81A"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5C46C8F3" w14:textId="527DADE2"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22980A17" w14:textId="3A849909"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1,0</w:t>
            </w:r>
          </w:p>
        </w:tc>
        <w:tc>
          <w:tcPr>
            <w:tcW w:w="344" w:type="pct"/>
            <w:tcBorders>
              <w:top w:val="single" w:sz="4" w:space="0" w:color="auto"/>
              <w:left w:val="single" w:sz="4" w:space="0" w:color="auto"/>
              <w:bottom w:val="single" w:sz="4" w:space="0" w:color="auto"/>
              <w:right w:val="single" w:sz="4" w:space="0" w:color="auto"/>
            </w:tcBorders>
          </w:tcPr>
          <w:p w14:paraId="3DC7D8D7" w14:textId="0BEFB142"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1,0</w:t>
            </w:r>
          </w:p>
        </w:tc>
        <w:tc>
          <w:tcPr>
            <w:tcW w:w="411" w:type="pct"/>
            <w:tcBorders>
              <w:top w:val="single" w:sz="4" w:space="0" w:color="auto"/>
              <w:left w:val="single" w:sz="4" w:space="0" w:color="auto"/>
              <w:bottom w:val="single" w:sz="4" w:space="0" w:color="auto"/>
              <w:right w:val="single" w:sz="4" w:space="0" w:color="auto"/>
            </w:tcBorders>
          </w:tcPr>
          <w:p w14:paraId="36D68AB2" w14:textId="056FF34B"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0,5</w:t>
            </w:r>
          </w:p>
        </w:tc>
        <w:tc>
          <w:tcPr>
            <w:tcW w:w="342" w:type="pct"/>
            <w:tcBorders>
              <w:top w:val="single" w:sz="4" w:space="0" w:color="auto"/>
              <w:left w:val="single" w:sz="4" w:space="0" w:color="auto"/>
              <w:bottom w:val="single" w:sz="4" w:space="0" w:color="auto"/>
              <w:right w:val="single" w:sz="4" w:space="0" w:color="auto"/>
            </w:tcBorders>
          </w:tcPr>
          <w:p w14:paraId="5F93994B" w14:textId="32D52E35"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0,5</w:t>
            </w:r>
          </w:p>
        </w:tc>
        <w:tc>
          <w:tcPr>
            <w:tcW w:w="343" w:type="pct"/>
            <w:tcBorders>
              <w:top w:val="single" w:sz="4" w:space="0" w:color="auto"/>
              <w:left w:val="single" w:sz="4" w:space="0" w:color="auto"/>
              <w:bottom w:val="single" w:sz="4" w:space="0" w:color="auto"/>
              <w:right w:val="single" w:sz="4" w:space="0" w:color="auto"/>
            </w:tcBorders>
          </w:tcPr>
          <w:p w14:paraId="3C6CA8CA" w14:textId="375A764E"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0,5</w:t>
            </w:r>
          </w:p>
        </w:tc>
        <w:tc>
          <w:tcPr>
            <w:tcW w:w="343" w:type="pct"/>
            <w:tcBorders>
              <w:top w:val="single" w:sz="4" w:space="0" w:color="auto"/>
              <w:left w:val="single" w:sz="4" w:space="0" w:color="auto"/>
              <w:bottom w:val="single" w:sz="4" w:space="0" w:color="auto"/>
              <w:right w:val="single" w:sz="4" w:space="0" w:color="auto"/>
            </w:tcBorders>
          </w:tcPr>
          <w:p w14:paraId="2F941F5B" w14:textId="24795A04"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1,0</w:t>
            </w:r>
          </w:p>
        </w:tc>
        <w:tc>
          <w:tcPr>
            <w:tcW w:w="411" w:type="pct"/>
            <w:tcBorders>
              <w:top w:val="single" w:sz="4" w:space="0" w:color="auto"/>
              <w:left w:val="single" w:sz="4" w:space="0" w:color="auto"/>
              <w:bottom w:val="single" w:sz="4" w:space="0" w:color="auto"/>
              <w:right w:val="single" w:sz="4" w:space="0" w:color="auto"/>
            </w:tcBorders>
          </w:tcPr>
          <w:p w14:paraId="6083B4F5" w14:textId="5E7F1076"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37C1FF1C" w14:textId="4BA763DF"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2864A26D" w14:textId="6FAF3627"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343" w:type="pct"/>
            <w:tcBorders>
              <w:top w:val="single" w:sz="4" w:space="0" w:color="auto"/>
              <w:left w:val="single" w:sz="4" w:space="0" w:color="auto"/>
              <w:bottom w:val="single" w:sz="4" w:space="0" w:color="auto"/>
              <w:right w:val="single" w:sz="4" w:space="0" w:color="auto"/>
            </w:tcBorders>
          </w:tcPr>
          <w:p w14:paraId="37B7ED7D" w14:textId="2FBD75B2"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2,0</w:t>
            </w:r>
          </w:p>
        </w:tc>
        <w:tc>
          <w:tcPr>
            <w:tcW w:w="407" w:type="pct"/>
            <w:tcBorders>
              <w:top w:val="single" w:sz="4" w:space="0" w:color="auto"/>
              <w:left w:val="single" w:sz="4" w:space="0" w:color="auto"/>
              <w:bottom w:val="single" w:sz="4" w:space="0" w:color="auto"/>
              <w:right w:val="single" w:sz="4" w:space="0" w:color="auto"/>
            </w:tcBorders>
          </w:tcPr>
          <w:p w14:paraId="261EAF9A" w14:textId="12590D80" w:rsidR="002E2559" w:rsidRPr="00E41C30" w:rsidRDefault="00E41C30" w:rsidP="00AE2556">
            <w:pPr>
              <w:spacing w:after="0"/>
              <w:rPr>
                <w:rFonts w:ascii="Times New Roman" w:hAnsi="Times New Roman"/>
                <w:kern w:val="2"/>
                <w:sz w:val="24"/>
                <w:szCs w:val="24"/>
                <w14:ligatures w14:val="standardContextual"/>
              </w:rPr>
            </w:pPr>
            <w:r w:rsidRPr="00E41C30">
              <w:rPr>
                <w:rFonts w:ascii="Times New Roman" w:hAnsi="Times New Roman"/>
                <w:kern w:val="2"/>
                <w:sz w:val="24"/>
                <w:szCs w:val="24"/>
                <w14:ligatures w14:val="standardContextual"/>
              </w:rPr>
              <w:t>16,5</w:t>
            </w:r>
          </w:p>
        </w:tc>
      </w:tr>
    </w:tbl>
    <w:p w14:paraId="53E781D6" w14:textId="77777777" w:rsidR="00723D5D" w:rsidRDefault="00723D5D"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6DF1096" w14:textId="37376F7D" w:rsidR="00723D5D" w:rsidRDefault="005F5C27">
      <w:pPr>
        <w:spacing w:after="160" w:line="259" w:lineRule="auto"/>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  </w:t>
      </w:r>
      <w:r w:rsidR="00723D5D" w:rsidRPr="00723D5D">
        <w:rPr>
          <w:rFonts w:ascii="Times New Roman" w:eastAsia="Times New Roman" w:hAnsi="Times New Roman"/>
          <w:b/>
          <w:color w:val="000000"/>
          <w:sz w:val="24"/>
          <w:szCs w:val="24"/>
          <w:lang w:eastAsia="uk-UA"/>
        </w:rPr>
        <w:t>ПОСТАЧАЛЬНИК</w:t>
      </w:r>
      <w:r w:rsidR="00723D5D">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00723D5D" w:rsidRPr="00723D5D">
        <w:rPr>
          <w:rFonts w:ascii="Times New Roman" w:eastAsia="Times New Roman" w:hAnsi="Times New Roman"/>
          <w:b/>
          <w:color w:val="000000"/>
          <w:sz w:val="24"/>
          <w:szCs w:val="24"/>
          <w:lang w:eastAsia="uk-UA"/>
        </w:rPr>
        <w:t>СПОЖИВАЧ:</w:t>
      </w:r>
    </w:p>
    <w:tbl>
      <w:tblPr>
        <w:tblW w:w="5950" w:type="pct"/>
        <w:tblInd w:w="-1168" w:type="dxa"/>
        <w:tblLook w:val="04A0" w:firstRow="1" w:lastRow="0" w:firstColumn="1" w:lastColumn="0" w:noHBand="0" w:noVBand="1"/>
      </w:tblPr>
      <w:tblGrid>
        <w:gridCol w:w="11726"/>
      </w:tblGrid>
      <w:tr w:rsidR="00723D5D" w14:paraId="78D7F22E" w14:textId="77777777" w:rsidTr="00723D5D">
        <w:trPr>
          <w:trHeight w:val="1744"/>
        </w:trPr>
        <w:tc>
          <w:tcPr>
            <w:tcW w:w="4109" w:type="pct"/>
            <w:hideMark/>
          </w:tcPr>
          <w:p w14:paraId="2D4E6C0C" w14:textId="135CD56E" w:rsidR="00723D5D" w:rsidRDefault="00723D5D" w:rsidP="00723D5D">
            <w:pPr>
              <w:spacing w:after="0" w:line="240" w:lineRule="auto"/>
              <w:ind w:left="6271"/>
              <w:rPr>
                <w:rFonts w:ascii="Times New Roman" w:hAnsi="Times New Roman"/>
                <w:bCs/>
                <w:sz w:val="24"/>
                <w:szCs w:val="24"/>
              </w:rPr>
            </w:pPr>
            <w:r>
              <w:rPr>
                <w:rFonts w:ascii="Times New Roman" w:hAnsi="Times New Roman"/>
                <w:bCs/>
                <w:sz w:val="24"/>
                <w:szCs w:val="24"/>
              </w:rPr>
              <w:t xml:space="preserve">Володимирська районна державна       </w:t>
            </w:r>
          </w:p>
          <w:p w14:paraId="3493DF5A" w14:textId="6B749B86" w:rsidR="00723D5D" w:rsidRDefault="00723D5D" w:rsidP="00723D5D">
            <w:pPr>
              <w:spacing w:after="0" w:line="240" w:lineRule="auto"/>
              <w:ind w:left="6271"/>
              <w:rPr>
                <w:rFonts w:ascii="Times New Roman" w:hAnsi="Times New Roman"/>
                <w:bCs/>
                <w:sz w:val="24"/>
                <w:szCs w:val="24"/>
              </w:rPr>
            </w:pPr>
            <w:r>
              <w:rPr>
                <w:rFonts w:ascii="Times New Roman" w:hAnsi="Times New Roman"/>
                <w:bCs/>
                <w:sz w:val="24"/>
                <w:szCs w:val="24"/>
              </w:rPr>
              <w:t>адміністрація</w:t>
            </w:r>
          </w:p>
          <w:p w14:paraId="27EC551E" w14:textId="737F5737" w:rsidR="00723D5D" w:rsidRDefault="00723D5D" w:rsidP="00723D5D">
            <w:pPr>
              <w:spacing w:after="0" w:line="240" w:lineRule="auto"/>
              <w:ind w:left="6271"/>
              <w:rPr>
                <w:rFonts w:ascii="Times New Roman" w:hAnsi="Times New Roman"/>
                <w:bCs/>
                <w:sz w:val="24"/>
                <w:szCs w:val="24"/>
              </w:rPr>
            </w:pPr>
            <w:r>
              <w:rPr>
                <w:rFonts w:ascii="Times New Roman" w:hAnsi="Times New Roman"/>
                <w:bCs/>
                <w:sz w:val="24"/>
                <w:szCs w:val="24"/>
              </w:rPr>
              <w:t xml:space="preserve">44700, </w:t>
            </w:r>
            <w:proofErr w:type="spellStart"/>
            <w:r>
              <w:rPr>
                <w:rFonts w:ascii="Times New Roman" w:hAnsi="Times New Roman"/>
                <w:bCs/>
                <w:sz w:val="24"/>
                <w:szCs w:val="24"/>
              </w:rPr>
              <w:t>м.Володимир</w:t>
            </w:r>
            <w:proofErr w:type="spellEnd"/>
            <w:r>
              <w:rPr>
                <w:rFonts w:ascii="Times New Roman" w:hAnsi="Times New Roman"/>
                <w:bCs/>
                <w:sz w:val="24"/>
                <w:szCs w:val="24"/>
              </w:rPr>
              <w:t xml:space="preserve">, </w:t>
            </w:r>
            <w:proofErr w:type="spellStart"/>
            <w:r>
              <w:rPr>
                <w:rFonts w:ascii="Times New Roman" w:hAnsi="Times New Roman"/>
                <w:bCs/>
                <w:sz w:val="24"/>
                <w:szCs w:val="24"/>
              </w:rPr>
              <w:t>вул.Небесної</w:t>
            </w:r>
            <w:proofErr w:type="spellEnd"/>
            <w:r>
              <w:rPr>
                <w:rFonts w:ascii="Times New Roman" w:hAnsi="Times New Roman"/>
                <w:bCs/>
                <w:sz w:val="24"/>
                <w:szCs w:val="24"/>
              </w:rPr>
              <w:t xml:space="preserve"> Сотні,3</w:t>
            </w:r>
          </w:p>
          <w:p w14:paraId="308A1613" w14:textId="7741DCC7" w:rsidR="00723D5D" w:rsidRDefault="00723D5D" w:rsidP="00723D5D">
            <w:pPr>
              <w:spacing w:after="0" w:line="240" w:lineRule="auto"/>
              <w:ind w:left="6271"/>
              <w:rPr>
                <w:rFonts w:ascii="Times New Roman" w:hAnsi="Times New Roman"/>
                <w:bCs/>
                <w:sz w:val="24"/>
                <w:szCs w:val="24"/>
              </w:rPr>
            </w:pPr>
            <w:r>
              <w:rPr>
                <w:rFonts w:ascii="Times New Roman" w:hAnsi="Times New Roman"/>
                <w:bCs/>
                <w:sz w:val="24"/>
                <w:szCs w:val="24"/>
              </w:rPr>
              <w:t xml:space="preserve">Р/р </w:t>
            </w:r>
            <w:r>
              <w:rPr>
                <w:rFonts w:ascii="Times New Roman" w:hAnsi="Times New Roman"/>
                <w:bCs/>
                <w:sz w:val="24"/>
                <w:szCs w:val="24"/>
                <w:lang w:val="en-US"/>
              </w:rPr>
              <w:t>UA</w:t>
            </w:r>
            <w:r>
              <w:rPr>
                <w:rFonts w:ascii="Times New Roman" w:hAnsi="Times New Roman"/>
                <w:bCs/>
                <w:sz w:val="24"/>
                <w:szCs w:val="24"/>
              </w:rPr>
              <w:t>298201720343140001000002523</w:t>
            </w:r>
          </w:p>
          <w:p w14:paraId="3C7D96E4" w14:textId="34BFAB9D" w:rsidR="00723D5D" w:rsidRDefault="00723D5D" w:rsidP="00723D5D">
            <w:pPr>
              <w:spacing w:after="0" w:line="240" w:lineRule="auto"/>
              <w:ind w:left="6271"/>
              <w:rPr>
                <w:rFonts w:ascii="Times New Roman" w:hAnsi="Times New Roman"/>
                <w:spacing w:val="-4"/>
                <w:sz w:val="24"/>
                <w:szCs w:val="24"/>
              </w:rPr>
            </w:pPr>
            <w:r>
              <w:rPr>
                <w:rFonts w:ascii="Times New Roman" w:hAnsi="Times New Roman"/>
                <w:spacing w:val="-4"/>
                <w:sz w:val="24"/>
                <w:szCs w:val="24"/>
              </w:rPr>
              <w:t xml:space="preserve">Державна казначейська служба України, </w:t>
            </w:r>
            <w:proofErr w:type="spellStart"/>
            <w:r>
              <w:rPr>
                <w:rFonts w:ascii="Times New Roman" w:hAnsi="Times New Roman"/>
                <w:spacing w:val="-4"/>
                <w:sz w:val="24"/>
                <w:szCs w:val="24"/>
              </w:rPr>
              <w:t>м.Київ</w:t>
            </w:r>
            <w:proofErr w:type="spellEnd"/>
          </w:p>
          <w:p w14:paraId="39128750" w14:textId="38278079" w:rsidR="00723D5D" w:rsidRDefault="00723D5D" w:rsidP="00723D5D">
            <w:pPr>
              <w:spacing w:after="0" w:line="240" w:lineRule="auto"/>
              <w:ind w:left="6271"/>
              <w:rPr>
                <w:rFonts w:ascii="Times New Roman" w:hAnsi="Times New Roman"/>
                <w:spacing w:val="-4"/>
                <w:sz w:val="24"/>
                <w:szCs w:val="24"/>
              </w:rPr>
            </w:pPr>
            <w:r>
              <w:rPr>
                <w:rFonts w:ascii="Times New Roman" w:hAnsi="Times New Roman"/>
                <w:spacing w:val="-4"/>
                <w:sz w:val="24"/>
                <w:szCs w:val="24"/>
              </w:rPr>
              <w:t>Код ЄДРПОУ 04051359</w:t>
            </w:r>
          </w:p>
          <w:p w14:paraId="5E788503" w14:textId="77777777" w:rsidR="00723D5D" w:rsidRDefault="00723D5D" w:rsidP="00723D5D">
            <w:pPr>
              <w:spacing w:after="0" w:line="240" w:lineRule="auto"/>
              <w:ind w:left="6271"/>
              <w:rPr>
                <w:rFonts w:ascii="Times New Roman" w:hAnsi="Times New Roman"/>
                <w:spacing w:val="-4"/>
                <w:sz w:val="24"/>
                <w:szCs w:val="24"/>
              </w:rPr>
            </w:pPr>
          </w:p>
          <w:p w14:paraId="5978095B" w14:textId="5093A2E0" w:rsidR="00723D5D" w:rsidRDefault="00723D5D" w:rsidP="00723D5D">
            <w:pPr>
              <w:spacing w:after="0" w:line="240" w:lineRule="auto"/>
              <w:ind w:left="6271"/>
              <w:rPr>
                <w:rFonts w:ascii="Times New Roman" w:hAnsi="Times New Roman"/>
                <w:b/>
                <w:spacing w:val="-4"/>
                <w:sz w:val="24"/>
                <w:szCs w:val="24"/>
              </w:rPr>
            </w:pPr>
            <w:r>
              <w:rPr>
                <w:rFonts w:ascii="Times New Roman" w:hAnsi="Times New Roman"/>
                <w:b/>
                <w:spacing w:val="-4"/>
                <w:sz w:val="24"/>
                <w:szCs w:val="24"/>
              </w:rPr>
              <w:t xml:space="preserve">Голова    </w:t>
            </w:r>
            <w:r>
              <w:rPr>
                <w:rFonts w:ascii="Times New Roman" w:hAnsi="Times New Roman"/>
                <w:b/>
                <w:bCs/>
                <w:spacing w:val="-4"/>
                <w:sz w:val="24"/>
                <w:szCs w:val="24"/>
              </w:rPr>
              <w:t xml:space="preserve">____________________ Юрій </w:t>
            </w:r>
            <w:proofErr w:type="spellStart"/>
            <w:r>
              <w:rPr>
                <w:rFonts w:ascii="Times New Roman" w:hAnsi="Times New Roman"/>
                <w:b/>
                <w:bCs/>
                <w:spacing w:val="-4"/>
                <w:sz w:val="24"/>
                <w:szCs w:val="24"/>
              </w:rPr>
              <w:t>Лобач</w:t>
            </w:r>
            <w:proofErr w:type="spellEnd"/>
          </w:p>
          <w:p w14:paraId="6D0BCD82" w14:textId="6ABBEC27" w:rsidR="00723D5D" w:rsidRDefault="00723D5D" w:rsidP="00723D5D">
            <w:pPr>
              <w:spacing w:after="0" w:line="240" w:lineRule="auto"/>
              <w:ind w:left="6555"/>
              <w:rPr>
                <w:rFonts w:ascii="Times New Roman" w:hAnsi="Times New Roman"/>
                <w:bCs/>
                <w:sz w:val="24"/>
                <w:szCs w:val="24"/>
              </w:rPr>
            </w:pPr>
            <w:r>
              <w:rPr>
                <w:rFonts w:ascii="Times New Roman" w:hAnsi="Times New Roman"/>
                <w:b/>
                <w:spacing w:val="-4"/>
                <w:sz w:val="24"/>
                <w:szCs w:val="24"/>
              </w:rPr>
              <w:t xml:space="preserve"> </w:t>
            </w:r>
            <w:r>
              <w:rPr>
                <w:rFonts w:ascii="Times New Roman" w:hAnsi="Times New Roman"/>
                <w:spacing w:val="-4"/>
                <w:sz w:val="24"/>
                <w:szCs w:val="24"/>
              </w:rPr>
              <w:t>М.П.</w:t>
            </w:r>
          </w:p>
        </w:tc>
      </w:tr>
    </w:tbl>
    <w:p w14:paraId="0F72B597" w14:textId="77777777" w:rsidR="00723D5D" w:rsidRDefault="00723D5D" w:rsidP="00723D5D">
      <w:pPr>
        <w:widowControl w:val="0"/>
        <w:suppressAutoHyphens/>
        <w:spacing w:after="0" w:line="240" w:lineRule="auto"/>
        <w:rPr>
          <w:rFonts w:ascii="Times New Roman" w:eastAsia="Times New Roman" w:hAnsi="Times New Roman"/>
          <w:color w:val="000000"/>
          <w:sz w:val="24"/>
          <w:szCs w:val="24"/>
          <w:lang w:eastAsia="uk-UA"/>
        </w:rPr>
      </w:pPr>
    </w:p>
    <w:p w14:paraId="2EB6D50B" w14:textId="5F55BA75" w:rsidR="00723D5D" w:rsidRDefault="00723D5D">
      <w:pPr>
        <w:spacing w:after="160" w:line="259"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br w:type="page"/>
      </w:r>
    </w:p>
    <w:p w14:paraId="464E4842" w14:textId="736CC462"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AE2556">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AE2556">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AE2556">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AE2556">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AE2556">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AE2556">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AE2556">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AE2556">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AE2556">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AE2556">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AE2556">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AE2556">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AE2556">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AE2556">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AE2556">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AE2556">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AE2556">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AE2556">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AE2556">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AE2556">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AE2556">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AE2556">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AE2556">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AE2556">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AE2556">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AE2556">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AE2556">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AE2556">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AE2556">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AE2556">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AE2556">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AE2556">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AE2556">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AE2556">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EE226C2" w14:textId="77777777" w:rsidR="005F5C27" w:rsidRDefault="005F5C27" w:rsidP="005F5C27">
      <w:pPr>
        <w:spacing w:after="160" w:line="259" w:lineRule="auto"/>
        <w:rPr>
          <w:rFonts w:ascii="Times New Roman" w:eastAsia="Times New Roman" w:hAnsi="Times New Roman"/>
          <w:b/>
          <w:color w:val="000000"/>
          <w:sz w:val="24"/>
          <w:szCs w:val="24"/>
          <w:lang w:eastAsia="uk-UA"/>
        </w:rPr>
      </w:pPr>
    </w:p>
    <w:p w14:paraId="4B6BEB0E" w14:textId="7DDC805E" w:rsidR="005F5C27" w:rsidRDefault="005F5C27" w:rsidP="005F5C27">
      <w:pPr>
        <w:spacing w:after="160" w:line="259" w:lineRule="auto"/>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    </w:t>
      </w:r>
      <w:r w:rsidRPr="00723D5D">
        <w:rPr>
          <w:rFonts w:ascii="Times New Roman" w:eastAsia="Times New Roman" w:hAnsi="Times New Roman"/>
          <w:b/>
          <w:color w:val="000000"/>
          <w:sz w:val="24"/>
          <w:szCs w:val="24"/>
          <w:lang w:eastAsia="uk-UA"/>
        </w:rPr>
        <w:t>ПОСТАЧАЛЬНИК</w:t>
      </w: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Pr="00723D5D">
        <w:rPr>
          <w:rFonts w:ascii="Times New Roman" w:eastAsia="Times New Roman" w:hAnsi="Times New Roman"/>
          <w:b/>
          <w:color w:val="000000"/>
          <w:sz w:val="24"/>
          <w:szCs w:val="24"/>
          <w:lang w:eastAsia="uk-UA"/>
        </w:rPr>
        <w:t>СПОЖИВАЧ:</w:t>
      </w:r>
    </w:p>
    <w:tbl>
      <w:tblPr>
        <w:tblW w:w="5950" w:type="pct"/>
        <w:tblInd w:w="-1168" w:type="dxa"/>
        <w:tblLook w:val="04A0" w:firstRow="1" w:lastRow="0" w:firstColumn="1" w:lastColumn="0" w:noHBand="0" w:noVBand="1"/>
      </w:tblPr>
      <w:tblGrid>
        <w:gridCol w:w="11726"/>
      </w:tblGrid>
      <w:tr w:rsidR="005F5C27" w14:paraId="0A147BE8" w14:textId="77777777" w:rsidTr="00F8471F">
        <w:trPr>
          <w:trHeight w:val="1744"/>
        </w:trPr>
        <w:tc>
          <w:tcPr>
            <w:tcW w:w="4109" w:type="pct"/>
            <w:hideMark/>
          </w:tcPr>
          <w:p w14:paraId="062551A1"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Володимирська районна державна       </w:t>
            </w:r>
          </w:p>
          <w:p w14:paraId="60B94349"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адміністрація</w:t>
            </w:r>
          </w:p>
          <w:p w14:paraId="3E573165"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44700, </w:t>
            </w:r>
            <w:proofErr w:type="spellStart"/>
            <w:r>
              <w:rPr>
                <w:rFonts w:ascii="Times New Roman" w:hAnsi="Times New Roman"/>
                <w:bCs/>
                <w:sz w:val="24"/>
                <w:szCs w:val="24"/>
              </w:rPr>
              <w:t>м.Володимир</w:t>
            </w:r>
            <w:proofErr w:type="spellEnd"/>
            <w:r>
              <w:rPr>
                <w:rFonts w:ascii="Times New Roman" w:hAnsi="Times New Roman"/>
                <w:bCs/>
                <w:sz w:val="24"/>
                <w:szCs w:val="24"/>
              </w:rPr>
              <w:t xml:space="preserve">, </w:t>
            </w:r>
            <w:proofErr w:type="spellStart"/>
            <w:r>
              <w:rPr>
                <w:rFonts w:ascii="Times New Roman" w:hAnsi="Times New Roman"/>
                <w:bCs/>
                <w:sz w:val="24"/>
                <w:szCs w:val="24"/>
              </w:rPr>
              <w:t>вул.Небесної</w:t>
            </w:r>
            <w:proofErr w:type="spellEnd"/>
            <w:r>
              <w:rPr>
                <w:rFonts w:ascii="Times New Roman" w:hAnsi="Times New Roman"/>
                <w:bCs/>
                <w:sz w:val="24"/>
                <w:szCs w:val="24"/>
              </w:rPr>
              <w:t xml:space="preserve"> Сотні,3</w:t>
            </w:r>
          </w:p>
          <w:p w14:paraId="320EBC6B"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Р/р </w:t>
            </w:r>
            <w:r>
              <w:rPr>
                <w:rFonts w:ascii="Times New Roman" w:hAnsi="Times New Roman"/>
                <w:bCs/>
                <w:sz w:val="24"/>
                <w:szCs w:val="24"/>
                <w:lang w:val="en-US"/>
              </w:rPr>
              <w:t>UA</w:t>
            </w:r>
            <w:r>
              <w:rPr>
                <w:rFonts w:ascii="Times New Roman" w:hAnsi="Times New Roman"/>
                <w:bCs/>
                <w:sz w:val="24"/>
                <w:szCs w:val="24"/>
              </w:rPr>
              <w:t>298201720343140001000002523</w:t>
            </w:r>
          </w:p>
          <w:p w14:paraId="7A5F2EB5" w14:textId="77777777" w:rsidR="005F5C27" w:rsidRDefault="005F5C27" w:rsidP="00F8471F">
            <w:pPr>
              <w:spacing w:after="0" w:line="240" w:lineRule="auto"/>
              <w:ind w:left="6271"/>
              <w:rPr>
                <w:rFonts w:ascii="Times New Roman" w:hAnsi="Times New Roman"/>
                <w:spacing w:val="-4"/>
                <w:sz w:val="24"/>
                <w:szCs w:val="24"/>
              </w:rPr>
            </w:pPr>
            <w:r>
              <w:rPr>
                <w:rFonts w:ascii="Times New Roman" w:hAnsi="Times New Roman"/>
                <w:spacing w:val="-4"/>
                <w:sz w:val="24"/>
                <w:szCs w:val="24"/>
              </w:rPr>
              <w:t xml:space="preserve">Державна казначейська служба України, </w:t>
            </w:r>
            <w:proofErr w:type="spellStart"/>
            <w:r>
              <w:rPr>
                <w:rFonts w:ascii="Times New Roman" w:hAnsi="Times New Roman"/>
                <w:spacing w:val="-4"/>
                <w:sz w:val="24"/>
                <w:szCs w:val="24"/>
              </w:rPr>
              <w:t>м.Київ</w:t>
            </w:r>
            <w:proofErr w:type="spellEnd"/>
          </w:p>
          <w:p w14:paraId="308FCDCA" w14:textId="77777777" w:rsidR="005F5C27" w:rsidRDefault="005F5C27" w:rsidP="00F8471F">
            <w:pPr>
              <w:spacing w:after="0" w:line="240" w:lineRule="auto"/>
              <w:ind w:left="6271"/>
              <w:rPr>
                <w:rFonts w:ascii="Times New Roman" w:hAnsi="Times New Roman"/>
                <w:spacing w:val="-4"/>
                <w:sz w:val="24"/>
                <w:szCs w:val="24"/>
              </w:rPr>
            </w:pPr>
            <w:r>
              <w:rPr>
                <w:rFonts w:ascii="Times New Roman" w:hAnsi="Times New Roman"/>
                <w:spacing w:val="-4"/>
                <w:sz w:val="24"/>
                <w:szCs w:val="24"/>
              </w:rPr>
              <w:t>Код ЄДРПОУ 04051359</w:t>
            </w:r>
          </w:p>
          <w:p w14:paraId="17D697ED" w14:textId="77777777" w:rsidR="005F5C27" w:rsidRDefault="005F5C27" w:rsidP="00F8471F">
            <w:pPr>
              <w:spacing w:after="0" w:line="240" w:lineRule="auto"/>
              <w:ind w:left="6271"/>
              <w:rPr>
                <w:rFonts w:ascii="Times New Roman" w:hAnsi="Times New Roman"/>
                <w:spacing w:val="-4"/>
                <w:sz w:val="24"/>
                <w:szCs w:val="24"/>
              </w:rPr>
            </w:pPr>
          </w:p>
          <w:p w14:paraId="1E8F14E6" w14:textId="77777777" w:rsidR="005F5C27" w:rsidRDefault="005F5C27" w:rsidP="00F8471F">
            <w:pPr>
              <w:spacing w:after="0" w:line="240" w:lineRule="auto"/>
              <w:ind w:left="6271"/>
              <w:rPr>
                <w:rFonts w:ascii="Times New Roman" w:hAnsi="Times New Roman"/>
                <w:b/>
                <w:spacing w:val="-4"/>
                <w:sz w:val="24"/>
                <w:szCs w:val="24"/>
              </w:rPr>
            </w:pPr>
            <w:r>
              <w:rPr>
                <w:rFonts w:ascii="Times New Roman" w:hAnsi="Times New Roman"/>
                <w:b/>
                <w:spacing w:val="-4"/>
                <w:sz w:val="24"/>
                <w:szCs w:val="24"/>
              </w:rPr>
              <w:t xml:space="preserve">Голова    </w:t>
            </w:r>
            <w:r>
              <w:rPr>
                <w:rFonts w:ascii="Times New Roman" w:hAnsi="Times New Roman"/>
                <w:b/>
                <w:bCs/>
                <w:spacing w:val="-4"/>
                <w:sz w:val="24"/>
                <w:szCs w:val="24"/>
              </w:rPr>
              <w:t xml:space="preserve">____________________ Юрій </w:t>
            </w:r>
            <w:proofErr w:type="spellStart"/>
            <w:r>
              <w:rPr>
                <w:rFonts w:ascii="Times New Roman" w:hAnsi="Times New Roman"/>
                <w:b/>
                <w:bCs/>
                <w:spacing w:val="-4"/>
                <w:sz w:val="24"/>
                <w:szCs w:val="24"/>
              </w:rPr>
              <w:t>Лобач</w:t>
            </w:r>
            <w:proofErr w:type="spellEnd"/>
          </w:p>
          <w:p w14:paraId="72217F10" w14:textId="77777777" w:rsidR="005F5C27" w:rsidRDefault="005F5C27" w:rsidP="00F8471F">
            <w:pPr>
              <w:spacing w:after="0" w:line="240" w:lineRule="auto"/>
              <w:ind w:left="6555"/>
              <w:rPr>
                <w:rFonts w:ascii="Times New Roman" w:hAnsi="Times New Roman"/>
                <w:bCs/>
                <w:sz w:val="24"/>
                <w:szCs w:val="24"/>
              </w:rPr>
            </w:pPr>
            <w:r>
              <w:rPr>
                <w:rFonts w:ascii="Times New Roman" w:hAnsi="Times New Roman"/>
                <w:b/>
                <w:spacing w:val="-4"/>
                <w:sz w:val="24"/>
                <w:szCs w:val="24"/>
              </w:rPr>
              <w:t xml:space="preserve"> </w:t>
            </w:r>
            <w:r>
              <w:rPr>
                <w:rFonts w:ascii="Times New Roman" w:hAnsi="Times New Roman"/>
                <w:spacing w:val="-4"/>
                <w:sz w:val="24"/>
                <w:szCs w:val="24"/>
              </w:rPr>
              <w:t>М.П.</w:t>
            </w:r>
          </w:p>
        </w:tc>
      </w:tr>
    </w:tbl>
    <w:p w14:paraId="47ED7D08" w14:textId="77777777" w:rsidR="00920203" w:rsidRPr="005F5C27" w:rsidRDefault="00920203" w:rsidP="00920203">
      <w:pPr>
        <w:spacing w:after="0"/>
        <w:rPr>
          <w:rFonts w:ascii="Times New Roman" w:hAnsi="Times New Roman"/>
          <w:sz w:val="24"/>
          <w:szCs w:val="24"/>
          <w:lang w:val="ru-RU" w:eastAsia="ru-RU"/>
        </w:rPr>
      </w:pPr>
    </w:p>
    <w:p w14:paraId="09CC5FF3" w14:textId="54F5B226" w:rsidR="00920203" w:rsidRDefault="005F5C27" w:rsidP="005F5C27">
      <w:pPr>
        <w:spacing w:after="160" w:line="259"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br w:type="page"/>
      </w: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078636F8"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42F76AF0" w14:textId="12975DAA" w:rsidR="0048289B" w:rsidRDefault="0048289B"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sidRPr="0048289B">
        <w:rPr>
          <w:rFonts w:ascii="Times New Roman" w:eastAsia="Times New Roman" w:hAnsi="Times New Roman"/>
          <w:b/>
          <w:bCs/>
          <w:color w:val="000000"/>
          <w:sz w:val="24"/>
          <w:szCs w:val="24"/>
          <w:lang w:eastAsia="uk-UA"/>
        </w:rPr>
        <w:t>Порядок зміни умов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w:t>
      </w:r>
      <w:r>
        <w:rPr>
          <w:rFonts w:ascii="Times New Roman" w:hAnsi="Times New Roman"/>
          <w:sz w:val="24"/>
          <w:szCs w:val="24"/>
          <w:shd w:val="clear" w:color="auto" w:fill="FFFFFF"/>
        </w:rPr>
        <w:lastRenderedPageBreak/>
        <w:t xml:space="preserve">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w:t>
      </w:r>
      <w:r>
        <w:rPr>
          <w:rFonts w:ascii="Times New Roman" w:hAnsi="Times New Roman"/>
          <w:sz w:val="24"/>
          <w:szCs w:val="24"/>
        </w:rPr>
        <w:lastRenderedPageBreak/>
        <w:t>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2CF328E0" w14:textId="75C19C71"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1F9B8168" w14:textId="21BA2073" w:rsidR="00AE2556" w:rsidRDefault="00AE2556" w:rsidP="006B6076">
      <w:pPr>
        <w:pStyle w:val="ae"/>
        <w:spacing w:after="0"/>
        <w:ind w:firstLine="567"/>
        <w:rPr>
          <w:rFonts w:ascii="Times New Roman" w:hAnsi="Times New Roman"/>
          <w:sz w:val="24"/>
          <w:szCs w:val="24"/>
        </w:rPr>
      </w:pPr>
    </w:p>
    <w:p w14:paraId="5D1032FA" w14:textId="3F5285CB" w:rsidR="00AE2556" w:rsidRPr="00CF2268" w:rsidRDefault="00CF2268" w:rsidP="00CF2268">
      <w:pPr>
        <w:pStyle w:val="a6"/>
        <w:numPr>
          <w:ilvl w:val="0"/>
          <w:numId w:val="18"/>
        </w:numPr>
        <w:spacing w:after="0" w:line="240" w:lineRule="auto"/>
        <w:rPr>
          <w:rFonts w:ascii="Times New Roman" w:eastAsia="Arial" w:hAnsi="Times New Roman"/>
          <w:b/>
          <w:bCs/>
          <w:lang w:eastAsia="ru-RU"/>
        </w:rPr>
      </w:pPr>
      <w:r>
        <w:rPr>
          <w:rFonts w:ascii="Times New Roman" w:eastAsia="Arial" w:hAnsi="Times New Roman"/>
          <w:b/>
          <w:bCs/>
          <w:lang w:eastAsia="ru-RU"/>
        </w:rPr>
        <w:t>Порядок зміни умов договору</w:t>
      </w:r>
    </w:p>
    <w:p w14:paraId="51809149"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C529002"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14:paraId="166B8B8C"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6D54623"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визначення грошового еквівалента зобов’язання в іноземній валюті;</w:t>
      </w:r>
    </w:p>
    <w:p w14:paraId="2EF0831C"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BE28D35"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закупівлі товару).</w:t>
      </w:r>
    </w:p>
    <w:p w14:paraId="1D500166"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Пунктом 19 Особливостей передбачено, зокрема, що «Істотні умови договору про закупівлю, укладеного відповідно до </w:t>
      </w:r>
      <w:hyperlink r:id="rId13" w:anchor="n454" w:history="1">
        <w:r w:rsidRPr="00CF2268">
          <w:rPr>
            <w:rFonts w:ascii="Times New Roman" w:hAnsi="Times New Roman"/>
            <w:sz w:val="24"/>
            <w:szCs w:val="24"/>
          </w:rPr>
          <w:t>пунктів 10</w:t>
        </w:r>
      </w:hyperlink>
      <w:r w:rsidRPr="00CF2268">
        <w:rPr>
          <w:rFonts w:ascii="Times New Roman" w:hAnsi="Times New Roman"/>
          <w:sz w:val="24"/>
          <w:szCs w:val="24"/>
        </w:rPr>
        <w:t> і </w:t>
      </w:r>
      <w:hyperlink r:id="rId14" w:anchor="n466" w:history="1">
        <w:r w:rsidRPr="00CF2268">
          <w:rPr>
            <w:rFonts w:ascii="Times New Roman" w:hAnsi="Times New Roman"/>
            <w:sz w:val="24"/>
            <w:szCs w:val="24"/>
          </w:rPr>
          <w:t>13</w:t>
        </w:r>
      </w:hyperlink>
      <w:r w:rsidRPr="00CF2268">
        <w:rPr>
          <w:rFonts w:ascii="Times New Roman" w:hAnsi="Times New Roman"/>
          <w:sz w:val="24"/>
          <w:szCs w:val="24"/>
        </w:rPr>
        <w:t> (крім </w:t>
      </w:r>
      <w:hyperlink r:id="rId15" w:anchor="n488" w:history="1">
        <w:r w:rsidRPr="00CF2268">
          <w:rPr>
            <w:rFonts w:ascii="Times New Roman" w:hAnsi="Times New Roman"/>
            <w:sz w:val="24"/>
            <w:szCs w:val="24"/>
          </w:rPr>
          <w:t>підпункту 13</w:t>
        </w:r>
      </w:hyperlink>
      <w:r w:rsidRPr="00CF2268">
        <w:rPr>
          <w:rFonts w:ascii="Times New Roman" w:hAnsi="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152630C"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1) зменшення обсягів закупівлі, зокрема з урахуванням фактичного обсягу видатків замовника;</w:t>
      </w:r>
    </w:p>
    <w:p w14:paraId="70AE97A7" w14:textId="77777777" w:rsidR="00AE2556" w:rsidRPr="00CF2268" w:rsidRDefault="00AE2556" w:rsidP="00CF2268">
      <w:pPr>
        <w:pStyle w:val="ae"/>
        <w:spacing w:after="0"/>
        <w:ind w:firstLine="567"/>
        <w:rPr>
          <w:rFonts w:ascii="Times New Roman" w:hAnsi="Times New Roman"/>
          <w:sz w:val="24"/>
          <w:szCs w:val="24"/>
        </w:rPr>
      </w:pPr>
      <w:bookmarkStart w:id="9" w:name="n511"/>
      <w:bookmarkEnd w:id="9"/>
      <w:r w:rsidRPr="00CF226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2268">
        <w:rPr>
          <w:rFonts w:ascii="Times New Roman" w:hAnsi="Times New Roman"/>
          <w:sz w:val="24"/>
          <w:szCs w:val="24"/>
        </w:rPr>
        <w:t>пропорційно</w:t>
      </w:r>
      <w:proofErr w:type="spellEnd"/>
      <w:r w:rsidRPr="00CF2268">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FCC8C4" w14:textId="77777777" w:rsidR="00AE2556" w:rsidRPr="00CF2268" w:rsidRDefault="00AE2556" w:rsidP="00CF2268">
      <w:pPr>
        <w:pStyle w:val="ae"/>
        <w:spacing w:after="0"/>
        <w:ind w:firstLine="567"/>
        <w:rPr>
          <w:rFonts w:ascii="Times New Roman" w:hAnsi="Times New Roman"/>
          <w:sz w:val="24"/>
          <w:szCs w:val="24"/>
        </w:rPr>
      </w:pPr>
      <w:bookmarkStart w:id="10" w:name="n512"/>
      <w:bookmarkEnd w:id="10"/>
      <w:r w:rsidRPr="00CF226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0AF0503" w14:textId="77777777" w:rsidR="00AE2556" w:rsidRPr="00CF2268" w:rsidRDefault="00AE2556" w:rsidP="00CF2268">
      <w:pPr>
        <w:pStyle w:val="ae"/>
        <w:spacing w:after="0"/>
        <w:ind w:firstLine="567"/>
        <w:rPr>
          <w:rFonts w:ascii="Times New Roman" w:hAnsi="Times New Roman"/>
          <w:sz w:val="24"/>
          <w:szCs w:val="24"/>
        </w:rPr>
      </w:pPr>
      <w:bookmarkStart w:id="11" w:name="n513"/>
      <w:bookmarkEnd w:id="11"/>
      <w:r w:rsidRPr="00CF226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5FF6AA" w14:textId="77777777" w:rsidR="00AE2556" w:rsidRPr="00CF2268" w:rsidRDefault="00AE2556" w:rsidP="00CF2268">
      <w:pPr>
        <w:pStyle w:val="ae"/>
        <w:spacing w:after="0"/>
        <w:ind w:firstLine="567"/>
        <w:rPr>
          <w:rFonts w:ascii="Times New Roman" w:hAnsi="Times New Roman"/>
          <w:sz w:val="24"/>
          <w:szCs w:val="24"/>
        </w:rPr>
      </w:pPr>
      <w:bookmarkStart w:id="12" w:name="n514"/>
      <w:bookmarkEnd w:id="12"/>
      <w:r w:rsidRPr="00CF226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D86C8E5" w14:textId="77777777" w:rsidR="00AE2556" w:rsidRPr="00CF2268" w:rsidRDefault="00AE2556" w:rsidP="00CF2268">
      <w:pPr>
        <w:pStyle w:val="ae"/>
        <w:spacing w:after="0"/>
        <w:ind w:firstLine="567"/>
        <w:rPr>
          <w:rFonts w:ascii="Times New Roman" w:hAnsi="Times New Roman"/>
          <w:sz w:val="24"/>
          <w:szCs w:val="24"/>
        </w:rPr>
      </w:pPr>
      <w:bookmarkStart w:id="13" w:name="n515"/>
      <w:bookmarkEnd w:id="13"/>
      <w:r w:rsidRPr="00CF226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2268">
        <w:rPr>
          <w:rFonts w:ascii="Times New Roman" w:hAnsi="Times New Roman"/>
          <w:sz w:val="24"/>
          <w:szCs w:val="24"/>
        </w:rPr>
        <w:t>пропорційно</w:t>
      </w:r>
      <w:proofErr w:type="spellEnd"/>
      <w:r w:rsidRPr="00CF2268">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F2268">
        <w:rPr>
          <w:rFonts w:ascii="Times New Roman" w:hAnsi="Times New Roman"/>
          <w:sz w:val="24"/>
          <w:szCs w:val="24"/>
        </w:rPr>
        <w:t>пропорційно</w:t>
      </w:r>
      <w:proofErr w:type="spellEnd"/>
      <w:r w:rsidRPr="00CF2268">
        <w:rPr>
          <w:rFonts w:ascii="Times New Roman" w:hAnsi="Times New Roman"/>
          <w:sz w:val="24"/>
          <w:szCs w:val="24"/>
        </w:rPr>
        <w:t xml:space="preserve"> до зміни податкового навантаження внаслідок зміни системи оподаткування;</w:t>
      </w:r>
    </w:p>
    <w:p w14:paraId="36D6042F" w14:textId="77777777" w:rsidR="00AE2556" w:rsidRPr="00CF2268" w:rsidRDefault="00AE2556" w:rsidP="00CF2268">
      <w:pPr>
        <w:pStyle w:val="ae"/>
        <w:spacing w:after="0"/>
        <w:ind w:firstLine="567"/>
        <w:rPr>
          <w:rFonts w:ascii="Times New Roman" w:hAnsi="Times New Roman"/>
          <w:sz w:val="24"/>
          <w:szCs w:val="24"/>
        </w:rPr>
      </w:pPr>
      <w:bookmarkStart w:id="14" w:name="n516"/>
      <w:bookmarkEnd w:id="14"/>
      <w:r w:rsidRPr="00CF226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2268">
        <w:rPr>
          <w:rFonts w:ascii="Times New Roman" w:hAnsi="Times New Roman"/>
          <w:sz w:val="24"/>
          <w:szCs w:val="24"/>
        </w:rPr>
        <w:t>Platts</w:t>
      </w:r>
      <w:proofErr w:type="spellEnd"/>
      <w:r w:rsidRPr="00CF226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6B56D1" w14:textId="77777777" w:rsidR="00AE2556" w:rsidRPr="00CF2268" w:rsidRDefault="00AE2556" w:rsidP="00CF2268">
      <w:pPr>
        <w:pStyle w:val="ae"/>
        <w:spacing w:after="0"/>
        <w:ind w:firstLine="567"/>
        <w:rPr>
          <w:rFonts w:ascii="Times New Roman" w:hAnsi="Times New Roman"/>
          <w:sz w:val="24"/>
          <w:szCs w:val="24"/>
        </w:rPr>
      </w:pPr>
      <w:bookmarkStart w:id="15" w:name="n517"/>
      <w:bookmarkEnd w:id="15"/>
      <w:r w:rsidRPr="00CF2268">
        <w:rPr>
          <w:rFonts w:ascii="Times New Roman" w:hAnsi="Times New Roman"/>
          <w:sz w:val="24"/>
          <w:szCs w:val="24"/>
        </w:rPr>
        <w:t>8) зміни умов у зв’язку із застосуванням положень </w:t>
      </w:r>
      <w:hyperlink r:id="rId16" w:anchor="n1778" w:tgtFrame="_blank" w:history="1">
        <w:r w:rsidRPr="00CF2268">
          <w:rPr>
            <w:rFonts w:ascii="Times New Roman" w:hAnsi="Times New Roman"/>
            <w:sz w:val="24"/>
            <w:szCs w:val="24"/>
          </w:rPr>
          <w:t>частини шостої</w:t>
        </w:r>
      </w:hyperlink>
      <w:r w:rsidRPr="00CF2268">
        <w:rPr>
          <w:rFonts w:ascii="Times New Roman" w:hAnsi="Times New Roman"/>
          <w:sz w:val="24"/>
          <w:szCs w:val="24"/>
        </w:rPr>
        <w:t> статті 41 Закону.</w:t>
      </w:r>
    </w:p>
    <w:p w14:paraId="6FEE5E4C"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w:t>
      </w:r>
      <w:r w:rsidRPr="00CF2268">
        <w:rPr>
          <w:rFonts w:ascii="Times New Roman" w:hAnsi="Times New Roman"/>
          <w:sz w:val="24"/>
          <w:szCs w:val="24"/>
        </w:rPr>
        <w:br/>
      </w:r>
      <w:hyperlink r:id="rId17" w:tgtFrame="_blank" w:history="1">
        <w:r w:rsidRPr="00CF2268">
          <w:rPr>
            <w:rFonts w:ascii="Times New Roman" w:hAnsi="Times New Roman"/>
            <w:sz w:val="24"/>
            <w:szCs w:val="24"/>
          </w:rPr>
          <w:t>№ 382</w:t>
        </w:r>
      </w:hyperlink>
      <w:r w:rsidRPr="00CF2268">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A489AA"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420292"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C695D47"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612C3625" w14:textId="77777777" w:rsidR="00AE2556" w:rsidRPr="00CF2268" w:rsidRDefault="00AE2556" w:rsidP="00CF2268">
      <w:pPr>
        <w:pStyle w:val="ae"/>
        <w:spacing w:after="0"/>
        <w:ind w:firstLine="567"/>
        <w:rPr>
          <w:rFonts w:ascii="Times New Roman" w:hAnsi="Times New Roman"/>
          <w:sz w:val="24"/>
          <w:szCs w:val="24"/>
        </w:rPr>
      </w:pPr>
      <w:r w:rsidRPr="00CF2268">
        <w:rPr>
          <w:rFonts w:ascii="Times New Roman" w:hAnsi="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C7B8F40" w14:textId="77777777" w:rsidR="00AE2556" w:rsidRDefault="00AE2556" w:rsidP="006B6076">
      <w:pPr>
        <w:pStyle w:val="ae"/>
        <w:spacing w:after="0"/>
        <w:ind w:firstLine="567"/>
        <w:rPr>
          <w:rFonts w:ascii="Times New Roman" w:hAnsi="Times New Roman"/>
          <w:sz w:val="24"/>
          <w:szCs w:val="24"/>
        </w:rPr>
      </w:pPr>
    </w:p>
    <w:p w14:paraId="6DD1DF07" w14:textId="14A7FA19" w:rsidR="005F5C27" w:rsidRDefault="005F5C27" w:rsidP="006B6076">
      <w:pPr>
        <w:pStyle w:val="ae"/>
        <w:spacing w:after="0"/>
        <w:ind w:firstLine="567"/>
        <w:rPr>
          <w:rFonts w:ascii="Times New Roman" w:hAnsi="Times New Roman"/>
          <w:sz w:val="24"/>
          <w:szCs w:val="24"/>
        </w:rPr>
      </w:pPr>
      <w:r>
        <w:rPr>
          <w:rFonts w:ascii="Times New Roman" w:hAnsi="Times New Roman"/>
          <w:sz w:val="24"/>
          <w:szCs w:val="24"/>
        </w:rPr>
        <w:t xml:space="preserve">  </w:t>
      </w:r>
    </w:p>
    <w:p w14:paraId="70C03531" w14:textId="7D4CDD5C" w:rsidR="005F5C27" w:rsidRDefault="005F5C27" w:rsidP="005F5C27">
      <w:pPr>
        <w:spacing w:after="160" w:line="259" w:lineRule="auto"/>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        </w:t>
      </w:r>
      <w:r w:rsidRPr="00723D5D">
        <w:rPr>
          <w:rFonts w:ascii="Times New Roman" w:eastAsia="Times New Roman" w:hAnsi="Times New Roman"/>
          <w:b/>
          <w:color w:val="000000"/>
          <w:sz w:val="24"/>
          <w:szCs w:val="24"/>
          <w:lang w:eastAsia="uk-UA"/>
        </w:rPr>
        <w:t>ПОСТАЧАЛЬНИК</w:t>
      </w: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bookmarkStart w:id="16" w:name="_GoBack"/>
      <w:bookmarkEnd w:id="16"/>
      <w:r>
        <w:rPr>
          <w:rFonts w:ascii="Times New Roman" w:eastAsia="Times New Roman" w:hAnsi="Times New Roman"/>
          <w:color w:val="000000"/>
          <w:sz w:val="24"/>
          <w:szCs w:val="24"/>
          <w:lang w:eastAsia="uk-UA"/>
        </w:rPr>
        <w:t xml:space="preserve">  </w:t>
      </w:r>
      <w:r w:rsidRPr="00723D5D">
        <w:rPr>
          <w:rFonts w:ascii="Times New Roman" w:eastAsia="Times New Roman" w:hAnsi="Times New Roman"/>
          <w:b/>
          <w:color w:val="000000"/>
          <w:sz w:val="24"/>
          <w:szCs w:val="24"/>
          <w:lang w:eastAsia="uk-UA"/>
        </w:rPr>
        <w:t>СПОЖИВАЧ:</w:t>
      </w:r>
    </w:p>
    <w:tbl>
      <w:tblPr>
        <w:tblW w:w="5950" w:type="pct"/>
        <w:tblInd w:w="-1168" w:type="dxa"/>
        <w:tblLook w:val="04A0" w:firstRow="1" w:lastRow="0" w:firstColumn="1" w:lastColumn="0" w:noHBand="0" w:noVBand="1"/>
      </w:tblPr>
      <w:tblGrid>
        <w:gridCol w:w="11726"/>
      </w:tblGrid>
      <w:tr w:rsidR="005F5C27" w14:paraId="665534A7" w14:textId="77777777" w:rsidTr="00F8471F">
        <w:trPr>
          <w:trHeight w:val="1744"/>
        </w:trPr>
        <w:tc>
          <w:tcPr>
            <w:tcW w:w="4109" w:type="pct"/>
            <w:hideMark/>
          </w:tcPr>
          <w:p w14:paraId="18C58D64"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Володимирська районна державна       </w:t>
            </w:r>
          </w:p>
          <w:p w14:paraId="6DCE0114"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адміністрація</w:t>
            </w:r>
          </w:p>
          <w:p w14:paraId="130C4E9C"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44700, </w:t>
            </w:r>
            <w:proofErr w:type="spellStart"/>
            <w:r>
              <w:rPr>
                <w:rFonts w:ascii="Times New Roman" w:hAnsi="Times New Roman"/>
                <w:bCs/>
                <w:sz w:val="24"/>
                <w:szCs w:val="24"/>
              </w:rPr>
              <w:t>м.Володимир</w:t>
            </w:r>
            <w:proofErr w:type="spellEnd"/>
            <w:r>
              <w:rPr>
                <w:rFonts w:ascii="Times New Roman" w:hAnsi="Times New Roman"/>
                <w:bCs/>
                <w:sz w:val="24"/>
                <w:szCs w:val="24"/>
              </w:rPr>
              <w:t xml:space="preserve">, </w:t>
            </w:r>
            <w:proofErr w:type="spellStart"/>
            <w:r>
              <w:rPr>
                <w:rFonts w:ascii="Times New Roman" w:hAnsi="Times New Roman"/>
                <w:bCs/>
                <w:sz w:val="24"/>
                <w:szCs w:val="24"/>
              </w:rPr>
              <w:t>вул.Небесної</w:t>
            </w:r>
            <w:proofErr w:type="spellEnd"/>
            <w:r>
              <w:rPr>
                <w:rFonts w:ascii="Times New Roman" w:hAnsi="Times New Roman"/>
                <w:bCs/>
                <w:sz w:val="24"/>
                <w:szCs w:val="24"/>
              </w:rPr>
              <w:t xml:space="preserve"> Сотні,3</w:t>
            </w:r>
          </w:p>
          <w:p w14:paraId="5A307157" w14:textId="77777777" w:rsidR="005F5C27" w:rsidRDefault="005F5C27" w:rsidP="00F8471F">
            <w:pPr>
              <w:spacing w:after="0" w:line="240" w:lineRule="auto"/>
              <w:ind w:left="6271"/>
              <w:rPr>
                <w:rFonts w:ascii="Times New Roman" w:hAnsi="Times New Roman"/>
                <w:bCs/>
                <w:sz w:val="24"/>
                <w:szCs w:val="24"/>
              </w:rPr>
            </w:pPr>
            <w:r>
              <w:rPr>
                <w:rFonts w:ascii="Times New Roman" w:hAnsi="Times New Roman"/>
                <w:bCs/>
                <w:sz w:val="24"/>
                <w:szCs w:val="24"/>
              </w:rPr>
              <w:t xml:space="preserve">Р/р </w:t>
            </w:r>
            <w:r>
              <w:rPr>
                <w:rFonts w:ascii="Times New Roman" w:hAnsi="Times New Roman"/>
                <w:bCs/>
                <w:sz w:val="24"/>
                <w:szCs w:val="24"/>
                <w:lang w:val="en-US"/>
              </w:rPr>
              <w:t>UA</w:t>
            </w:r>
            <w:r>
              <w:rPr>
                <w:rFonts w:ascii="Times New Roman" w:hAnsi="Times New Roman"/>
                <w:bCs/>
                <w:sz w:val="24"/>
                <w:szCs w:val="24"/>
              </w:rPr>
              <w:t>298201720343140001000002523</w:t>
            </w:r>
          </w:p>
          <w:p w14:paraId="0F78F911" w14:textId="77777777" w:rsidR="005F5C27" w:rsidRDefault="005F5C27" w:rsidP="00F8471F">
            <w:pPr>
              <w:spacing w:after="0" w:line="240" w:lineRule="auto"/>
              <w:ind w:left="6271"/>
              <w:rPr>
                <w:rFonts w:ascii="Times New Roman" w:hAnsi="Times New Roman"/>
                <w:spacing w:val="-4"/>
                <w:sz w:val="24"/>
                <w:szCs w:val="24"/>
              </w:rPr>
            </w:pPr>
            <w:r>
              <w:rPr>
                <w:rFonts w:ascii="Times New Roman" w:hAnsi="Times New Roman"/>
                <w:spacing w:val="-4"/>
                <w:sz w:val="24"/>
                <w:szCs w:val="24"/>
              </w:rPr>
              <w:t xml:space="preserve">Державна казначейська служба України, </w:t>
            </w:r>
            <w:proofErr w:type="spellStart"/>
            <w:r>
              <w:rPr>
                <w:rFonts w:ascii="Times New Roman" w:hAnsi="Times New Roman"/>
                <w:spacing w:val="-4"/>
                <w:sz w:val="24"/>
                <w:szCs w:val="24"/>
              </w:rPr>
              <w:t>м.Київ</w:t>
            </w:r>
            <w:proofErr w:type="spellEnd"/>
          </w:p>
          <w:p w14:paraId="2EF7A837" w14:textId="77777777" w:rsidR="005F5C27" w:rsidRDefault="005F5C27" w:rsidP="00F8471F">
            <w:pPr>
              <w:spacing w:after="0" w:line="240" w:lineRule="auto"/>
              <w:ind w:left="6271"/>
              <w:rPr>
                <w:rFonts w:ascii="Times New Roman" w:hAnsi="Times New Roman"/>
                <w:spacing w:val="-4"/>
                <w:sz w:val="24"/>
                <w:szCs w:val="24"/>
              </w:rPr>
            </w:pPr>
            <w:r>
              <w:rPr>
                <w:rFonts w:ascii="Times New Roman" w:hAnsi="Times New Roman"/>
                <w:spacing w:val="-4"/>
                <w:sz w:val="24"/>
                <w:szCs w:val="24"/>
              </w:rPr>
              <w:t>Код ЄДРПОУ 04051359</w:t>
            </w:r>
          </w:p>
          <w:p w14:paraId="6DFD11CE" w14:textId="77777777" w:rsidR="005F5C27" w:rsidRDefault="005F5C27" w:rsidP="00F8471F">
            <w:pPr>
              <w:spacing w:after="0" w:line="240" w:lineRule="auto"/>
              <w:ind w:left="6271"/>
              <w:rPr>
                <w:rFonts w:ascii="Times New Roman" w:hAnsi="Times New Roman"/>
                <w:spacing w:val="-4"/>
                <w:sz w:val="24"/>
                <w:szCs w:val="24"/>
              </w:rPr>
            </w:pPr>
          </w:p>
          <w:p w14:paraId="20A10526" w14:textId="77777777" w:rsidR="005F5C27" w:rsidRDefault="005F5C27" w:rsidP="00F8471F">
            <w:pPr>
              <w:spacing w:after="0" w:line="240" w:lineRule="auto"/>
              <w:ind w:left="6271"/>
              <w:rPr>
                <w:rFonts w:ascii="Times New Roman" w:hAnsi="Times New Roman"/>
                <w:b/>
                <w:spacing w:val="-4"/>
                <w:sz w:val="24"/>
                <w:szCs w:val="24"/>
              </w:rPr>
            </w:pPr>
            <w:r>
              <w:rPr>
                <w:rFonts w:ascii="Times New Roman" w:hAnsi="Times New Roman"/>
                <w:b/>
                <w:spacing w:val="-4"/>
                <w:sz w:val="24"/>
                <w:szCs w:val="24"/>
              </w:rPr>
              <w:t xml:space="preserve">Голова    </w:t>
            </w:r>
            <w:r>
              <w:rPr>
                <w:rFonts w:ascii="Times New Roman" w:hAnsi="Times New Roman"/>
                <w:b/>
                <w:bCs/>
                <w:spacing w:val="-4"/>
                <w:sz w:val="24"/>
                <w:szCs w:val="24"/>
              </w:rPr>
              <w:t xml:space="preserve">____________________ Юрій </w:t>
            </w:r>
            <w:proofErr w:type="spellStart"/>
            <w:r>
              <w:rPr>
                <w:rFonts w:ascii="Times New Roman" w:hAnsi="Times New Roman"/>
                <w:b/>
                <w:bCs/>
                <w:spacing w:val="-4"/>
                <w:sz w:val="24"/>
                <w:szCs w:val="24"/>
              </w:rPr>
              <w:t>Лобач</w:t>
            </w:r>
            <w:proofErr w:type="spellEnd"/>
          </w:p>
          <w:p w14:paraId="5C4F3947" w14:textId="77777777" w:rsidR="005F5C27" w:rsidRDefault="005F5C27" w:rsidP="00F8471F">
            <w:pPr>
              <w:spacing w:after="0" w:line="240" w:lineRule="auto"/>
              <w:ind w:left="6555"/>
              <w:rPr>
                <w:rFonts w:ascii="Times New Roman" w:hAnsi="Times New Roman"/>
                <w:bCs/>
                <w:sz w:val="24"/>
                <w:szCs w:val="24"/>
              </w:rPr>
            </w:pPr>
            <w:r>
              <w:rPr>
                <w:rFonts w:ascii="Times New Roman" w:hAnsi="Times New Roman"/>
                <w:b/>
                <w:spacing w:val="-4"/>
                <w:sz w:val="24"/>
                <w:szCs w:val="24"/>
              </w:rPr>
              <w:t xml:space="preserve"> </w:t>
            </w:r>
            <w:r>
              <w:rPr>
                <w:rFonts w:ascii="Times New Roman" w:hAnsi="Times New Roman"/>
                <w:spacing w:val="-4"/>
                <w:sz w:val="24"/>
                <w:szCs w:val="24"/>
              </w:rPr>
              <w:t>М.П.</w:t>
            </w:r>
          </w:p>
        </w:tc>
      </w:tr>
    </w:tbl>
    <w:p w14:paraId="71418DE7" w14:textId="77777777" w:rsidR="00361C32" w:rsidRPr="005F5C27" w:rsidRDefault="00361C32" w:rsidP="00361C32">
      <w:pPr>
        <w:spacing w:after="0" w:line="240" w:lineRule="auto"/>
        <w:jc w:val="center"/>
        <w:outlineLvl w:val="0"/>
        <w:rPr>
          <w:rFonts w:ascii="Times New Roman" w:hAnsi="Times New Roman"/>
          <w:b/>
          <w:sz w:val="24"/>
          <w:szCs w:val="24"/>
          <w:lang w:val="ru-RU" w:eastAsia="ru-RU"/>
        </w:rPr>
      </w:pPr>
    </w:p>
    <w:sectPr w:rsidR="00361C32" w:rsidRPr="005F5C27" w:rsidSect="00AE2556">
      <w:headerReference w:type="default" r:id="rId1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8567" w14:textId="77777777" w:rsidR="0054647B" w:rsidRDefault="0054647B">
      <w:pPr>
        <w:spacing w:after="0" w:line="240" w:lineRule="auto"/>
      </w:pPr>
      <w:r>
        <w:separator/>
      </w:r>
    </w:p>
  </w:endnote>
  <w:endnote w:type="continuationSeparator" w:id="0">
    <w:p w14:paraId="64FFC49E" w14:textId="77777777" w:rsidR="0054647B" w:rsidRDefault="0054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06FB" w14:textId="77777777" w:rsidR="0054647B" w:rsidRDefault="0054647B">
      <w:pPr>
        <w:spacing w:after="0" w:line="240" w:lineRule="auto"/>
      </w:pPr>
      <w:r>
        <w:separator/>
      </w:r>
    </w:p>
  </w:footnote>
  <w:footnote w:type="continuationSeparator" w:id="0">
    <w:p w14:paraId="1FCCCAF1" w14:textId="77777777" w:rsidR="0054647B" w:rsidRDefault="0054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5B6C0E5A" w:rsidR="00723D5D" w:rsidRDefault="00723D5D" w:rsidP="00AE255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F5C27" w:rsidRPr="005F5C27">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CBF"/>
    <w:multiLevelType w:val="hybridMultilevel"/>
    <w:tmpl w:val="1FF8F260"/>
    <w:lvl w:ilvl="0" w:tplc="1B9C8BEA">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1">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3">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9"/>
  </w:num>
  <w:num w:numId="6">
    <w:abstractNumId w:val="16"/>
  </w:num>
  <w:num w:numId="7">
    <w:abstractNumId w:val="13"/>
  </w:num>
  <w:num w:numId="8">
    <w:abstractNumId w:val="6"/>
  </w:num>
  <w:num w:numId="9">
    <w:abstractNumId w:val="8"/>
  </w:num>
  <w:num w:numId="10">
    <w:abstractNumId w:val="2"/>
  </w:num>
  <w:num w:numId="11">
    <w:abstractNumId w:val="3"/>
  </w:num>
  <w:num w:numId="12">
    <w:abstractNumId w:val="11"/>
  </w:num>
  <w:num w:numId="13">
    <w:abstractNumId w:val="5"/>
  </w:num>
  <w:num w:numId="14">
    <w:abstractNumId w:val="10"/>
  </w:num>
  <w:num w:numId="15">
    <w:abstractNumId w:val="1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17F4F"/>
    <w:rsid w:val="000222A6"/>
    <w:rsid w:val="00051006"/>
    <w:rsid w:val="000545A4"/>
    <w:rsid w:val="000753AD"/>
    <w:rsid w:val="00077514"/>
    <w:rsid w:val="000A6AAB"/>
    <w:rsid w:val="000A765B"/>
    <w:rsid w:val="000B2C0E"/>
    <w:rsid w:val="000C690B"/>
    <w:rsid w:val="000F4339"/>
    <w:rsid w:val="00105EE1"/>
    <w:rsid w:val="00127037"/>
    <w:rsid w:val="00134B49"/>
    <w:rsid w:val="0013678D"/>
    <w:rsid w:val="00140CCB"/>
    <w:rsid w:val="001D766D"/>
    <w:rsid w:val="00210B97"/>
    <w:rsid w:val="002736A0"/>
    <w:rsid w:val="002766A7"/>
    <w:rsid w:val="00280891"/>
    <w:rsid w:val="00296ABC"/>
    <w:rsid w:val="002B503B"/>
    <w:rsid w:val="002E2559"/>
    <w:rsid w:val="00332BB5"/>
    <w:rsid w:val="00361C32"/>
    <w:rsid w:val="00456BED"/>
    <w:rsid w:val="0048289B"/>
    <w:rsid w:val="004904C1"/>
    <w:rsid w:val="004F23A9"/>
    <w:rsid w:val="0052136D"/>
    <w:rsid w:val="00544E9E"/>
    <w:rsid w:val="0054647B"/>
    <w:rsid w:val="00552290"/>
    <w:rsid w:val="00587469"/>
    <w:rsid w:val="005B32AD"/>
    <w:rsid w:val="005F5C27"/>
    <w:rsid w:val="005F665A"/>
    <w:rsid w:val="00660C85"/>
    <w:rsid w:val="006B6076"/>
    <w:rsid w:val="006D4044"/>
    <w:rsid w:val="00711082"/>
    <w:rsid w:val="0071199C"/>
    <w:rsid w:val="00723D5D"/>
    <w:rsid w:val="00746854"/>
    <w:rsid w:val="00790A21"/>
    <w:rsid w:val="00795776"/>
    <w:rsid w:val="007B609E"/>
    <w:rsid w:val="007D6B5B"/>
    <w:rsid w:val="007F3570"/>
    <w:rsid w:val="008177D6"/>
    <w:rsid w:val="008873B8"/>
    <w:rsid w:val="008C4C7D"/>
    <w:rsid w:val="00920203"/>
    <w:rsid w:val="00936942"/>
    <w:rsid w:val="00946FD1"/>
    <w:rsid w:val="0095491A"/>
    <w:rsid w:val="0096174C"/>
    <w:rsid w:val="00983F92"/>
    <w:rsid w:val="00A93B50"/>
    <w:rsid w:val="00AC5735"/>
    <w:rsid w:val="00AC5BFA"/>
    <w:rsid w:val="00AE2556"/>
    <w:rsid w:val="00AE2633"/>
    <w:rsid w:val="00B058A7"/>
    <w:rsid w:val="00B43C09"/>
    <w:rsid w:val="00B55AD3"/>
    <w:rsid w:val="00B648F2"/>
    <w:rsid w:val="00B70774"/>
    <w:rsid w:val="00BE17BC"/>
    <w:rsid w:val="00BE54B8"/>
    <w:rsid w:val="00BF782A"/>
    <w:rsid w:val="00C31766"/>
    <w:rsid w:val="00C33B55"/>
    <w:rsid w:val="00C45A95"/>
    <w:rsid w:val="00C532A6"/>
    <w:rsid w:val="00C57E89"/>
    <w:rsid w:val="00C8039A"/>
    <w:rsid w:val="00C906C8"/>
    <w:rsid w:val="00C92244"/>
    <w:rsid w:val="00CF2268"/>
    <w:rsid w:val="00D43393"/>
    <w:rsid w:val="00D61BAD"/>
    <w:rsid w:val="00D833E5"/>
    <w:rsid w:val="00DA31DD"/>
    <w:rsid w:val="00DD272B"/>
    <w:rsid w:val="00E3274D"/>
    <w:rsid w:val="00E41C30"/>
    <w:rsid w:val="00E576A6"/>
    <w:rsid w:val="00EE0BC9"/>
    <w:rsid w:val="00F439C5"/>
    <w:rsid w:val="00F46A6E"/>
    <w:rsid w:val="00F72329"/>
    <w:rsid w:val="00F93CF0"/>
    <w:rsid w:val="00FB1B34"/>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styleId="af2">
    <w:name w:val="FollowedHyperlink"/>
    <w:basedOn w:val="a0"/>
    <w:uiPriority w:val="99"/>
    <w:semiHidden/>
    <w:unhideWhenUsed/>
    <w:rsid w:val="007110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styleId="af2">
    <w:name w:val="FollowedHyperlink"/>
    <w:basedOn w:val="a0"/>
    <w:uiPriority w:val="99"/>
    <w:semiHidden/>
    <w:unhideWhenUsed/>
    <w:rsid w:val="00711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456">
      <w:bodyDiv w:val="1"/>
      <w:marLeft w:val="0"/>
      <w:marRight w:val="0"/>
      <w:marTop w:val="0"/>
      <w:marBottom w:val="0"/>
      <w:divBdr>
        <w:top w:val="none" w:sz="0" w:space="0" w:color="auto"/>
        <w:left w:val="none" w:sz="0" w:space="0" w:color="auto"/>
        <w:bottom w:val="none" w:sz="0" w:space="0" w:color="auto"/>
        <w:right w:val="none" w:sz="0" w:space="0" w:color="auto"/>
      </w:divBdr>
    </w:div>
    <w:div w:id="211118364">
      <w:bodyDiv w:val="1"/>
      <w:marLeft w:val="0"/>
      <w:marRight w:val="0"/>
      <w:marTop w:val="0"/>
      <w:marBottom w:val="0"/>
      <w:divBdr>
        <w:top w:val="none" w:sz="0" w:space="0" w:color="auto"/>
        <w:left w:val="none" w:sz="0" w:space="0" w:color="auto"/>
        <w:bottom w:val="none" w:sz="0" w:space="0" w:color="auto"/>
        <w:right w:val="none" w:sz="0" w:space="0" w:color="auto"/>
      </w:divBdr>
    </w:div>
    <w:div w:id="765004394">
      <w:bodyDiv w:val="1"/>
      <w:marLeft w:val="0"/>
      <w:marRight w:val="0"/>
      <w:marTop w:val="0"/>
      <w:marBottom w:val="0"/>
      <w:divBdr>
        <w:top w:val="none" w:sz="0" w:space="0" w:color="auto"/>
        <w:left w:val="none" w:sz="0" w:space="0" w:color="auto"/>
        <w:bottom w:val="none" w:sz="0" w:space="0" w:color="auto"/>
        <w:right w:val="none" w:sz="0" w:space="0" w:color="auto"/>
      </w:divBdr>
    </w:div>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 w:id="1230381449">
      <w:bodyDiv w:val="1"/>
      <w:marLeft w:val="0"/>
      <w:marRight w:val="0"/>
      <w:marTop w:val="0"/>
      <w:marBottom w:val="0"/>
      <w:divBdr>
        <w:top w:val="none" w:sz="0" w:space="0" w:color="auto"/>
        <w:left w:val="none" w:sz="0" w:space="0" w:color="auto"/>
        <w:bottom w:val="none" w:sz="0" w:space="0" w:color="auto"/>
        <w:right w:val="none" w:sz="0" w:space="0" w:color="auto"/>
      </w:divBdr>
    </w:div>
    <w:div w:id="13857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www.oree.com.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E92E-8CFF-4976-847C-9439737F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22</Pages>
  <Words>10318</Words>
  <Characters>58815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2023-11-28T11:05:00Z</dcterms:created>
  <dcterms:modified xsi:type="dcterms:W3CDTF">2023-12-20T08:12:00Z</dcterms:modified>
</cp:coreProperties>
</file>