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C6" w:rsidRPr="003D19C4" w:rsidRDefault="000011C6" w:rsidP="000011C6">
      <w:pPr>
        <w:jc w:val="center"/>
        <w:rPr>
          <w:b/>
          <w:color w:val="000000"/>
          <w:sz w:val="23"/>
          <w:szCs w:val="23"/>
          <w:highlight w:val="yellow"/>
          <w:lang w:val="uk-UA"/>
        </w:rPr>
      </w:pPr>
    </w:p>
    <w:p w:rsidR="000011C6" w:rsidRPr="003D19C4" w:rsidRDefault="000011C6" w:rsidP="000011C6">
      <w:pPr>
        <w:jc w:val="center"/>
        <w:rPr>
          <w:b/>
          <w:color w:val="000000"/>
          <w:sz w:val="23"/>
          <w:szCs w:val="23"/>
          <w:lang w:val="uk-UA"/>
        </w:rPr>
      </w:pPr>
      <w:r w:rsidRPr="003D19C4">
        <w:rPr>
          <w:b/>
          <w:sz w:val="23"/>
          <w:szCs w:val="23"/>
          <w:lang w:val="uk-UA"/>
        </w:rPr>
        <w:t>ПРОЄКТ ДОГОВОРУ</w:t>
      </w:r>
    </w:p>
    <w:p w:rsidR="000011C6" w:rsidRPr="003D19C4" w:rsidRDefault="000011C6" w:rsidP="000011C6">
      <w:pPr>
        <w:jc w:val="both"/>
        <w:rPr>
          <w:sz w:val="23"/>
          <w:szCs w:val="23"/>
          <w:lang w:val="uk-UA"/>
        </w:rPr>
      </w:pPr>
      <w:r w:rsidRPr="002565E2">
        <w:rPr>
          <w:sz w:val="23"/>
          <w:szCs w:val="23"/>
          <w:lang w:val="uk-UA"/>
        </w:rPr>
        <w:t xml:space="preserve">м. </w:t>
      </w:r>
      <w:proofErr w:type="spellStart"/>
      <w:r w:rsidR="002565E2" w:rsidRPr="002565E2">
        <w:rPr>
          <w:sz w:val="23"/>
          <w:szCs w:val="23"/>
          <w:lang w:val="uk-UA"/>
        </w:rPr>
        <w:t>Заліщики</w:t>
      </w:r>
      <w:proofErr w:type="spellEnd"/>
      <w:r w:rsidRPr="003D19C4">
        <w:rPr>
          <w:sz w:val="23"/>
          <w:szCs w:val="23"/>
          <w:lang w:val="uk-UA"/>
        </w:rPr>
        <w:tab/>
      </w:r>
      <w:r w:rsidRPr="003D19C4">
        <w:rPr>
          <w:sz w:val="23"/>
          <w:szCs w:val="23"/>
          <w:lang w:val="uk-UA"/>
        </w:rPr>
        <w:tab/>
      </w:r>
      <w:r w:rsidRPr="003D19C4">
        <w:rPr>
          <w:sz w:val="23"/>
          <w:szCs w:val="23"/>
          <w:lang w:val="uk-UA"/>
        </w:rPr>
        <w:tab/>
      </w:r>
      <w:r w:rsidRPr="003D19C4">
        <w:rPr>
          <w:sz w:val="23"/>
          <w:szCs w:val="23"/>
          <w:lang w:val="uk-UA"/>
        </w:rPr>
        <w:tab/>
      </w:r>
      <w:r w:rsidRPr="003D19C4">
        <w:rPr>
          <w:sz w:val="23"/>
          <w:szCs w:val="23"/>
          <w:lang w:val="uk-UA"/>
        </w:rPr>
        <w:tab/>
      </w:r>
      <w:r w:rsidRPr="003D19C4">
        <w:rPr>
          <w:sz w:val="23"/>
          <w:szCs w:val="23"/>
          <w:lang w:val="uk-UA"/>
        </w:rPr>
        <w:tab/>
      </w:r>
      <w:r w:rsidRPr="003D19C4">
        <w:rPr>
          <w:sz w:val="23"/>
          <w:szCs w:val="23"/>
          <w:lang w:val="uk-UA"/>
        </w:rPr>
        <w:tab/>
      </w:r>
      <w:r w:rsidRPr="003D19C4">
        <w:rPr>
          <w:sz w:val="23"/>
          <w:szCs w:val="23"/>
          <w:lang w:val="uk-UA"/>
        </w:rPr>
        <w:tab/>
        <w:t>«____» __________ 2024 року</w:t>
      </w:r>
    </w:p>
    <w:p w:rsidR="000011C6" w:rsidRPr="003D19C4" w:rsidRDefault="000011C6" w:rsidP="000011C6">
      <w:pPr>
        <w:jc w:val="both"/>
        <w:rPr>
          <w:sz w:val="23"/>
          <w:szCs w:val="23"/>
          <w:lang w:val="uk-UA"/>
        </w:rPr>
      </w:pPr>
    </w:p>
    <w:p w:rsidR="00016C4D" w:rsidRDefault="00016C4D" w:rsidP="000011C6">
      <w:pPr>
        <w:jc w:val="both"/>
        <w:rPr>
          <w:sz w:val="23"/>
          <w:szCs w:val="23"/>
          <w:lang w:val="uk-UA"/>
        </w:rPr>
      </w:pPr>
      <w:r w:rsidRPr="00016C4D">
        <w:rPr>
          <w:b/>
          <w:bCs/>
          <w:lang w:val="uk-UA" w:eastAsia="uk-UA"/>
        </w:rPr>
        <w:t xml:space="preserve">Комунальне некомерційне підприємство "Заліщицька центральна міська лікарня" </w:t>
      </w:r>
      <w:proofErr w:type="spellStart"/>
      <w:r w:rsidRPr="00016C4D">
        <w:rPr>
          <w:b/>
          <w:bCs/>
          <w:lang w:val="uk-UA" w:eastAsia="uk-UA"/>
        </w:rPr>
        <w:t>Заліщицької</w:t>
      </w:r>
      <w:proofErr w:type="spellEnd"/>
      <w:r w:rsidRPr="00016C4D">
        <w:rPr>
          <w:b/>
          <w:bCs/>
          <w:lang w:val="uk-UA" w:eastAsia="uk-UA"/>
        </w:rPr>
        <w:t xml:space="preserve"> міської ради</w:t>
      </w:r>
      <w:r w:rsidRPr="00016C4D">
        <w:rPr>
          <w:lang w:val="uk-UA" w:eastAsia="uk-UA"/>
        </w:rPr>
        <w:t xml:space="preserve">  в особі директора </w:t>
      </w:r>
      <w:proofErr w:type="spellStart"/>
      <w:r w:rsidRPr="00016C4D">
        <w:rPr>
          <w:b/>
          <w:lang w:val="uk-UA" w:eastAsia="uk-UA"/>
        </w:rPr>
        <w:t>Оскоріпа</w:t>
      </w:r>
      <w:proofErr w:type="spellEnd"/>
      <w:r w:rsidRPr="00016C4D">
        <w:rPr>
          <w:b/>
          <w:lang w:val="uk-UA" w:eastAsia="uk-UA"/>
        </w:rPr>
        <w:t xml:space="preserve"> Василя Михайловича</w:t>
      </w:r>
      <w:r w:rsidRPr="00016C4D">
        <w:rPr>
          <w:lang w:val="uk-UA" w:eastAsia="uk-UA"/>
        </w:rPr>
        <w:t>, що діє на підставі Статут</w:t>
      </w:r>
      <w:r w:rsidRPr="00A96A8A">
        <w:rPr>
          <w:lang w:val="uk-UA" w:eastAsia="uk-UA"/>
        </w:rPr>
        <w:t>у</w:t>
      </w:r>
      <w:r w:rsidR="000011C6" w:rsidRPr="00A96A8A">
        <w:rPr>
          <w:sz w:val="23"/>
          <w:szCs w:val="23"/>
          <w:lang w:val="uk-UA"/>
        </w:rPr>
        <w:t xml:space="preserve">, </w:t>
      </w:r>
      <w:r w:rsidR="000011C6" w:rsidRPr="00016C4D">
        <w:rPr>
          <w:sz w:val="23"/>
          <w:szCs w:val="23"/>
          <w:lang w:val="uk-UA"/>
        </w:rPr>
        <w:t xml:space="preserve">юридична особа, яка забезпечує </w:t>
      </w:r>
      <w:r w:rsidR="000011C6" w:rsidRPr="003D19C4">
        <w:rPr>
          <w:sz w:val="23"/>
          <w:szCs w:val="23"/>
          <w:lang w:val="uk-UA"/>
        </w:rPr>
        <w:t xml:space="preserve">потреби держави або територіальної громади, надалі </w:t>
      </w:r>
      <w:r>
        <w:rPr>
          <w:sz w:val="23"/>
          <w:szCs w:val="23"/>
          <w:lang w:val="uk-UA"/>
        </w:rPr>
        <w:t>-</w:t>
      </w:r>
      <w:r w:rsidR="000011C6" w:rsidRPr="003D19C4">
        <w:rPr>
          <w:b/>
          <w:sz w:val="23"/>
          <w:szCs w:val="23"/>
          <w:lang w:val="uk-UA"/>
        </w:rPr>
        <w:t>Замовник</w:t>
      </w:r>
      <w:r w:rsidR="000011C6" w:rsidRPr="003D19C4">
        <w:rPr>
          <w:sz w:val="23"/>
          <w:szCs w:val="23"/>
          <w:lang w:val="uk-UA"/>
        </w:rPr>
        <w:t xml:space="preserve"> та </w:t>
      </w:r>
    </w:p>
    <w:p w:rsidR="000011C6" w:rsidRPr="003D19C4" w:rsidRDefault="000011C6" w:rsidP="000011C6">
      <w:pPr>
        <w:jc w:val="both"/>
        <w:rPr>
          <w:sz w:val="23"/>
          <w:szCs w:val="23"/>
          <w:lang w:val="uk-UA"/>
        </w:rPr>
      </w:pPr>
      <w:r w:rsidRPr="003D19C4">
        <w:rPr>
          <w:b/>
          <w:sz w:val="23"/>
          <w:szCs w:val="23"/>
          <w:lang w:val="uk-UA"/>
        </w:rPr>
        <w:t>__________________________</w:t>
      </w:r>
      <w:r w:rsidR="00016C4D">
        <w:rPr>
          <w:b/>
          <w:sz w:val="23"/>
          <w:szCs w:val="23"/>
          <w:lang w:val="uk-UA"/>
        </w:rPr>
        <w:t>__</w:t>
      </w:r>
      <w:r w:rsidRPr="003D19C4">
        <w:rPr>
          <w:b/>
          <w:sz w:val="23"/>
          <w:szCs w:val="23"/>
          <w:lang w:val="uk-UA"/>
        </w:rPr>
        <w:t>_____</w:t>
      </w:r>
      <w:r w:rsidR="00016C4D">
        <w:rPr>
          <w:b/>
          <w:sz w:val="23"/>
          <w:szCs w:val="23"/>
          <w:lang w:val="uk-UA"/>
        </w:rPr>
        <w:t>____________________</w:t>
      </w:r>
      <w:r w:rsidRPr="003D19C4">
        <w:rPr>
          <w:b/>
          <w:sz w:val="23"/>
          <w:szCs w:val="23"/>
          <w:lang w:val="uk-UA"/>
        </w:rPr>
        <w:t>_____</w:t>
      </w:r>
      <w:r w:rsidR="00016C4D">
        <w:rPr>
          <w:b/>
          <w:sz w:val="23"/>
          <w:szCs w:val="23"/>
          <w:lang w:val="uk-UA"/>
        </w:rPr>
        <w:t>________________</w:t>
      </w:r>
      <w:r w:rsidRPr="003D19C4">
        <w:rPr>
          <w:sz w:val="23"/>
          <w:szCs w:val="23"/>
          <w:lang w:val="uk-UA"/>
        </w:rPr>
        <w:t xml:space="preserve">, в особі __________________________________________________________________________, </w:t>
      </w:r>
      <w:r w:rsidR="00016C4D">
        <w:rPr>
          <w:sz w:val="23"/>
          <w:szCs w:val="23"/>
          <w:lang w:val="uk-UA"/>
        </w:rPr>
        <w:t xml:space="preserve">що </w:t>
      </w:r>
      <w:r w:rsidRPr="003D19C4">
        <w:rPr>
          <w:sz w:val="23"/>
          <w:szCs w:val="23"/>
          <w:lang w:val="uk-UA"/>
        </w:rPr>
        <w:t>ді</w:t>
      </w:r>
      <w:r w:rsidR="00016C4D">
        <w:rPr>
          <w:sz w:val="23"/>
          <w:szCs w:val="23"/>
          <w:lang w:val="uk-UA"/>
        </w:rPr>
        <w:t>є</w:t>
      </w:r>
      <w:r w:rsidRPr="003D19C4">
        <w:rPr>
          <w:sz w:val="23"/>
          <w:szCs w:val="23"/>
          <w:lang w:val="uk-UA"/>
        </w:rPr>
        <w:t xml:space="preserve"> на підставі _________________________________,</w:t>
      </w:r>
      <w:r w:rsidR="00016C4D" w:rsidRPr="00016C4D">
        <w:rPr>
          <w:sz w:val="23"/>
          <w:szCs w:val="23"/>
          <w:lang w:val="uk-UA"/>
        </w:rPr>
        <w:t xml:space="preserve"> </w:t>
      </w:r>
      <w:r w:rsidR="00016C4D" w:rsidRPr="003D19C4">
        <w:rPr>
          <w:sz w:val="23"/>
          <w:szCs w:val="23"/>
          <w:lang w:val="uk-UA"/>
        </w:rPr>
        <w:t>надалі</w:t>
      </w:r>
      <w:r w:rsidR="00016C4D">
        <w:rPr>
          <w:sz w:val="23"/>
          <w:szCs w:val="23"/>
          <w:lang w:val="uk-UA"/>
        </w:rPr>
        <w:t>-</w:t>
      </w:r>
      <w:r w:rsidR="00016C4D" w:rsidRPr="003D19C4">
        <w:rPr>
          <w:b/>
          <w:sz w:val="23"/>
          <w:szCs w:val="23"/>
          <w:lang w:val="uk-UA"/>
        </w:rPr>
        <w:t>Постачальник</w:t>
      </w:r>
      <w:r w:rsidR="00016C4D" w:rsidRPr="00016C4D">
        <w:rPr>
          <w:sz w:val="23"/>
          <w:szCs w:val="23"/>
          <w:lang w:val="uk-UA"/>
        </w:rPr>
        <w:t>,</w:t>
      </w:r>
      <w:r w:rsidRPr="003D19C4">
        <w:rPr>
          <w:sz w:val="23"/>
          <w:szCs w:val="23"/>
          <w:lang w:val="uk-UA"/>
        </w:rPr>
        <w:t xml:space="preserve"> з іншої сторони, </w:t>
      </w:r>
      <w:r w:rsidRPr="003D19C4">
        <w:rPr>
          <w:spacing w:val="-1"/>
          <w:sz w:val="23"/>
          <w:szCs w:val="23"/>
          <w:lang w:val="uk-UA"/>
        </w:rPr>
        <w:t xml:space="preserve">які далі спільно іменуються Сторони, а кожна окремо Сторона, </w:t>
      </w:r>
      <w:r w:rsidR="000B7E5A">
        <w:rPr>
          <w:spacing w:val="-1"/>
          <w:sz w:val="23"/>
          <w:szCs w:val="23"/>
          <w:lang w:val="uk-UA"/>
        </w:rPr>
        <w:t>в</w:t>
      </w:r>
      <w:r w:rsidR="000B7E5A" w:rsidRPr="003D19C4">
        <w:rPr>
          <w:color w:val="000000"/>
          <w:sz w:val="23"/>
          <w:szCs w:val="23"/>
          <w:lang w:val="uk-UA"/>
        </w:rPr>
        <w:t xml:space="preserve">ідповідно до </w:t>
      </w:r>
      <w:r w:rsidR="000B7E5A" w:rsidRPr="003D19C4">
        <w:rPr>
          <w:sz w:val="23"/>
          <w:szCs w:val="23"/>
          <w:lang w:val="uk-UA"/>
        </w:rPr>
        <w:t xml:space="preserve">вимог Закону України від 25.12.2015 № 922-VIII «Про публічні закупівлі» </w:t>
      </w:r>
      <w:r w:rsidR="0026760C">
        <w:rPr>
          <w:sz w:val="23"/>
          <w:szCs w:val="23"/>
          <w:lang w:val="uk-UA"/>
        </w:rPr>
        <w:t>(</w:t>
      </w:r>
      <w:r w:rsidR="000B7E5A" w:rsidRPr="003D19C4">
        <w:rPr>
          <w:sz w:val="23"/>
          <w:szCs w:val="23"/>
          <w:lang w:val="uk-UA"/>
        </w:rPr>
        <w:t>з</w:t>
      </w:r>
      <w:r w:rsidR="0026760C">
        <w:rPr>
          <w:sz w:val="23"/>
          <w:szCs w:val="23"/>
          <w:lang w:val="uk-UA"/>
        </w:rPr>
        <w:t>і</w:t>
      </w:r>
      <w:r w:rsidR="000B7E5A" w:rsidRPr="003D19C4">
        <w:rPr>
          <w:sz w:val="23"/>
          <w:szCs w:val="23"/>
          <w:lang w:val="uk-UA"/>
        </w:rPr>
        <w:t xml:space="preserve"> змінами</w:t>
      </w:r>
      <w:r w:rsidR="0026760C">
        <w:rPr>
          <w:sz w:val="23"/>
          <w:szCs w:val="23"/>
          <w:lang w:val="uk-UA"/>
        </w:rPr>
        <w:t>)</w:t>
      </w:r>
      <w:r w:rsidR="000B7E5A" w:rsidRPr="003D19C4">
        <w:rPr>
          <w:sz w:val="23"/>
          <w:szCs w:val="23"/>
          <w:lang w:val="uk-UA"/>
        </w:rPr>
        <w:t xml:space="preserve">, на підставі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016C4D">
        <w:rPr>
          <w:sz w:val="23"/>
          <w:szCs w:val="23"/>
          <w:lang w:val="uk-UA"/>
        </w:rPr>
        <w:t xml:space="preserve">( </w:t>
      </w:r>
      <w:r w:rsidR="0026760C">
        <w:rPr>
          <w:sz w:val="23"/>
          <w:szCs w:val="23"/>
          <w:lang w:val="uk-UA"/>
        </w:rPr>
        <w:t>з</w:t>
      </w:r>
      <w:r w:rsidR="00016C4D">
        <w:rPr>
          <w:sz w:val="23"/>
          <w:szCs w:val="23"/>
          <w:lang w:val="uk-UA"/>
        </w:rPr>
        <w:t>і</w:t>
      </w:r>
      <w:r w:rsidR="000B7E5A" w:rsidRPr="003D19C4">
        <w:rPr>
          <w:sz w:val="23"/>
          <w:szCs w:val="23"/>
          <w:lang w:val="uk-UA"/>
        </w:rPr>
        <w:t xml:space="preserve"> змінами</w:t>
      </w:r>
      <w:r w:rsidR="00016C4D">
        <w:rPr>
          <w:sz w:val="23"/>
          <w:szCs w:val="23"/>
          <w:lang w:val="uk-UA"/>
        </w:rPr>
        <w:t>)</w:t>
      </w:r>
      <w:r w:rsidR="000B7E5A" w:rsidRPr="003D19C4">
        <w:rPr>
          <w:sz w:val="23"/>
          <w:szCs w:val="23"/>
          <w:lang w:val="uk-UA"/>
        </w:rPr>
        <w:t xml:space="preserve"> та відповідно до постанови Кабінету Міністрів України від 14.09.2020 № 822 «Про затвердження Порядку формування та використання електронного каталогу»</w:t>
      </w:r>
      <w:r w:rsidR="00016C4D">
        <w:rPr>
          <w:sz w:val="23"/>
          <w:szCs w:val="23"/>
          <w:lang w:val="uk-UA"/>
        </w:rPr>
        <w:t xml:space="preserve"> (</w:t>
      </w:r>
      <w:r w:rsidR="000B7E5A" w:rsidRPr="003D19C4">
        <w:rPr>
          <w:sz w:val="23"/>
          <w:szCs w:val="23"/>
          <w:lang w:val="uk-UA"/>
        </w:rPr>
        <w:t>з</w:t>
      </w:r>
      <w:r w:rsidR="00016C4D">
        <w:rPr>
          <w:sz w:val="23"/>
          <w:szCs w:val="23"/>
          <w:lang w:val="uk-UA"/>
        </w:rPr>
        <w:t>і</w:t>
      </w:r>
      <w:r w:rsidR="000B7E5A" w:rsidRPr="003D19C4">
        <w:rPr>
          <w:sz w:val="23"/>
          <w:szCs w:val="23"/>
          <w:lang w:val="uk-UA"/>
        </w:rPr>
        <w:t xml:space="preserve"> змінами</w:t>
      </w:r>
      <w:r w:rsidR="00016C4D">
        <w:rPr>
          <w:sz w:val="23"/>
          <w:szCs w:val="23"/>
          <w:lang w:val="uk-UA"/>
        </w:rPr>
        <w:t>)</w:t>
      </w:r>
      <w:r w:rsidR="0026760C">
        <w:rPr>
          <w:sz w:val="23"/>
          <w:szCs w:val="23"/>
          <w:lang w:val="uk-UA"/>
        </w:rPr>
        <w:t xml:space="preserve">, </w:t>
      </w:r>
      <w:r w:rsidRPr="003D19C4">
        <w:rPr>
          <w:spacing w:val="-1"/>
          <w:sz w:val="23"/>
          <w:szCs w:val="23"/>
          <w:lang w:val="uk-UA"/>
        </w:rPr>
        <w:t>уклали цей договір про</w:t>
      </w:r>
      <w:r w:rsidRPr="003D19C4">
        <w:rPr>
          <w:sz w:val="23"/>
          <w:szCs w:val="23"/>
          <w:lang w:val="uk-UA"/>
        </w:rPr>
        <w:t xml:space="preserve"> наступне:</w:t>
      </w:r>
    </w:p>
    <w:p w:rsidR="000011C6" w:rsidRPr="003D19C4" w:rsidRDefault="000011C6" w:rsidP="000011C6">
      <w:pPr>
        <w:jc w:val="both"/>
        <w:rPr>
          <w:spacing w:val="-1"/>
          <w:sz w:val="23"/>
          <w:szCs w:val="23"/>
          <w:lang w:val="uk-UA"/>
        </w:rPr>
      </w:pPr>
    </w:p>
    <w:p w:rsidR="000011C6" w:rsidRDefault="000011C6" w:rsidP="000011C6">
      <w:pPr>
        <w:numPr>
          <w:ilvl w:val="0"/>
          <w:numId w:val="2"/>
        </w:numPr>
        <w:tabs>
          <w:tab w:val="left" w:pos="284"/>
        </w:tabs>
        <w:ind w:left="0" w:firstLine="0"/>
        <w:jc w:val="center"/>
        <w:rPr>
          <w:b/>
          <w:sz w:val="23"/>
          <w:szCs w:val="23"/>
          <w:lang w:val="uk-UA"/>
        </w:rPr>
      </w:pPr>
      <w:r w:rsidRPr="003D19C4">
        <w:rPr>
          <w:b/>
          <w:sz w:val="23"/>
          <w:szCs w:val="23"/>
          <w:lang w:val="uk-UA"/>
        </w:rPr>
        <w:t>Предмет договору</w:t>
      </w:r>
    </w:p>
    <w:p w:rsidR="008E1DD8" w:rsidRPr="003D19C4" w:rsidRDefault="008E1DD8" w:rsidP="008E1DD8">
      <w:pPr>
        <w:tabs>
          <w:tab w:val="left" w:pos="284"/>
        </w:tabs>
        <w:rPr>
          <w:b/>
          <w:sz w:val="23"/>
          <w:szCs w:val="23"/>
          <w:lang w:val="uk-UA"/>
        </w:rPr>
      </w:pPr>
    </w:p>
    <w:p w:rsidR="000011C6" w:rsidRPr="003D19C4" w:rsidRDefault="000011C6" w:rsidP="000011C6">
      <w:pPr>
        <w:jc w:val="both"/>
        <w:rPr>
          <w:sz w:val="23"/>
          <w:szCs w:val="23"/>
          <w:lang w:val="uk-UA"/>
        </w:rPr>
      </w:pPr>
      <w:r w:rsidRPr="003D19C4">
        <w:rPr>
          <w:sz w:val="23"/>
          <w:szCs w:val="23"/>
          <w:lang w:val="uk-UA"/>
        </w:rPr>
        <w:t xml:space="preserve">1.1. Постачальник зобов’язується у 2024 році поставити Замовнику наркотичні та психотропні засоби (далі – товар), зазначені в специфікації (додаток № 1) до договору, а Замовник – прийняти і оплатити отриманий товар. </w:t>
      </w:r>
    </w:p>
    <w:p w:rsidR="000011C6" w:rsidRPr="003D19C4" w:rsidRDefault="000011C6" w:rsidP="000011C6">
      <w:pPr>
        <w:jc w:val="both"/>
        <w:rPr>
          <w:sz w:val="23"/>
          <w:szCs w:val="23"/>
          <w:lang w:val="uk-UA"/>
        </w:rPr>
      </w:pPr>
      <w:r w:rsidRPr="003D19C4">
        <w:rPr>
          <w:sz w:val="23"/>
          <w:szCs w:val="23"/>
          <w:lang w:val="uk-UA"/>
        </w:rPr>
        <w:t>1.2</w:t>
      </w:r>
      <w:r w:rsidRPr="00016C4D">
        <w:rPr>
          <w:color w:val="FF0000"/>
          <w:sz w:val="23"/>
          <w:szCs w:val="23"/>
          <w:lang w:val="uk-UA"/>
        </w:rPr>
        <w:t>. </w:t>
      </w:r>
      <w:r w:rsidRPr="003714C8">
        <w:rPr>
          <w:sz w:val="23"/>
          <w:szCs w:val="23"/>
          <w:lang w:val="uk-UA"/>
        </w:rPr>
        <w:t xml:space="preserve">Найменування предмету закупівлі за кодом </w:t>
      </w:r>
      <w:r w:rsidRPr="003714C8">
        <w:rPr>
          <w:bCs/>
          <w:sz w:val="23"/>
          <w:szCs w:val="23"/>
          <w:lang w:val="uk-UA"/>
        </w:rPr>
        <w:t>ДК 021:2015 «Єдиний закупівельний словник»</w:t>
      </w:r>
      <w:r w:rsidRPr="003714C8">
        <w:rPr>
          <w:sz w:val="23"/>
          <w:szCs w:val="23"/>
          <w:lang w:val="uk-UA"/>
        </w:rPr>
        <w:t xml:space="preserve">: </w:t>
      </w:r>
      <w:r w:rsidR="00C037E9" w:rsidRPr="00C037E9">
        <w:rPr>
          <w:rFonts w:eastAsia="Calibri" w:cs="Calibri"/>
          <w:b/>
          <w:i/>
          <w:sz w:val="23"/>
          <w:szCs w:val="23"/>
          <w:lang w:val="uk-UA"/>
        </w:rPr>
        <w:t xml:space="preserve">ДК 021:2015 - 33600000-6 - Фармацевтична продукція (CPV),(33661000-1 - Лікарські засоби для лікування хвороб нервової системи); </w:t>
      </w:r>
      <w:proofErr w:type="spellStart"/>
      <w:r w:rsidR="00C037E9" w:rsidRPr="00C037E9">
        <w:rPr>
          <w:rFonts w:eastAsia="Calibri" w:cs="Calibri"/>
          <w:b/>
          <w:i/>
          <w:sz w:val="23"/>
          <w:szCs w:val="23"/>
          <w:lang w:val="uk-UA"/>
        </w:rPr>
        <w:t>Кетамін</w:t>
      </w:r>
      <w:proofErr w:type="spellEnd"/>
      <w:r w:rsidR="00C037E9" w:rsidRPr="00C037E9">
        <w:rPr>
          <w:rFonts w:eastAsia="Calibri" w:cs="Calibri"/>
          <w:b/>
          <w:i/>
          <w:sz w:val="23"/>
          <w:szCs w:val="23"/>
          <w:lang w:val="uk-UA"/>
        </w:rPr>
        <w:t xml:space="preserve"> розчин для ін'єкцій, 50 мг/</w:t>
      </w:r>
      <w:proofErr w:type="spellStart"/>
      <w:r w:rsidR="00C037E9" w:rsidRPr="00C037E9">
        <w:rPr>
          <w:rFonts w:eastAsia="Calibri" w:cs="Calibri"/>
          <w:b/>
          <w:i/>
          <w:sz w:val="23"/>
          <w:szCs w:val="23"/>
          <w:lang w:val="uk-UA"/>
        </w:rPr>
        <w:t>мл</w:t>
      </w:r>
      <w:proofErr w:type="spellEnd"/>
      <w:r w:rsidR="00C037E9" w:rsidRPr="00C037E9">
        <w:rPr>
          <w:rFonts w:eastAsia="Calibri" w:cs="Calibri"/>
          <w:b/>
          <w:i/>
          <w:sz w:val="23"/>
          <w:szCs w:val="23"/>
          <w:lang w:val="uk-UA"/>
        </w:rPr>
        <w:t xml:space="preserve"> по 2 </w:t>
      </w:r>
      <w:proofErr w:type="spellStart"/>
      <w:r w:rsidR="00C037E9" w:rsidRPr="00C037E9">
        <w:rPr>
          <w:rFonts w:eastAsia="Calibri" w:cs="Calibri"/>
          <w:b/>
          <w:i/>
          <w:sz w:val="23"/>
          <w:szCs w:val="23"/>
          <w:lang w:val="uk-UA"/>
        </w:rPr>
        <w:t>мл</w:t>
      </w:r>
      <w:proofErr w:type="spellEnd"/>
      <w:r w:rsidR="00C037E9" w:rsidRPr="00C037E9">
        <w:rPr>
          <w:rFonts w:eastAsia="Calibri" w:cs="Calibri"/>
          <w:b/>
          <w:i/>
          <w:sz w:val="23"/>
          <w:szCs w:val="23"/>
          <w:lang w:val="uk-UA"/>
        </w:rPr>
        <w:t xml:space="preserve"> в ампулі, №10 – 50 ампул( МНН:</w:t>
      </w:r>
      <w:proofErr w:type="spellStart"/>
      <w:r w:rsidR="00C037E9" w:rsidRPr="00C037E9">
        <w:rPr>
          <w:rFonts w:eastAsia="Calibri" w:cs="Calibri"/>
          <w:b/>
          <w:i/>
          <w:sz w:val="23"/>
          <w:szCs w:val="23"/>
          <w:lang w:val="uk-UA"/>
        </w:rPr>
        <w:t>Ketamine</w:t>
      </w:r>
      <w:proofErr w:type="spellEnd"/>
      <w:r w:rsidR="00C037E9" w:rsidRPr="00C037E9">
        <w:rPr>
          <w:rFonts w:eastAsia="Calibri" w:cs="Calibri"/>
          <w:b/>
          <w:i/>
          <w:sz w:val="23"/>
          <w:szCs w:val="23"/>
          <w:lang w:val="uk-UA"/>
        </w:rPr>
        <w:t xml:space="preserve">) , </w:t>
      </w:r>
      <w:proofErr w:type="spellStart"/>
      <w:r w:rsidR="00C037E9" w:rsidRPr="00C037E9">
        <w:rPr>
          <w:rFonts w:eastAsia="Calibri" w:cs="Calibri"/>
          <w:b/>
          <w:i/>
          <w:sz w:val="23"/>
          <w:szCs w:val="23"/>
          <w:lang w:val="uk-UA"/>
        </w:rPr>
        <w:t>Мідазолам</w:t>
      </w:r>
      <w:proofErr w:type="spellEnd"/>
      <w:r w:rsidR="00C037E9" w:rsidRPr="00C037E9">
        <w:rPr>
          <w:rFonts w:eastAsia="Calibri" w:cs="Calibri"/>
          <w:b/>
          <w:i/>
          <w:sz w:val="23"/>
          <w:szCs w:val="23"/>
          <w:lang w:val="uk-UA"/>
        </w:rPr>
        <w:t xml:space="preserve"> розчин для ін'єкцій, 5 мг/</w:t>
      </w:r>
      <w:proofErr w:type="spellStart"/>
      <w:r w:rsidR="00C037E9" w:rsidRPr="00C037E9">
        <w:rPr>
          <w:rFonts w:eastAsia="Calibri" w:cs="Calibri"/>
          <w:b/>
          <w:i/>
          <w:sz w:val="23"/>
          <w:szCs w:val="23"/>
          <w:lang w:val="uk-UA"/>
        </w:rPr>
        <w:t>мл</w:t>
      </w:r>
      <w:proofErr w:type="spellEnd"/>
      <w:r w:rsidR="00C037E9" w:rsidRPr="00C037E9">
        <w:rPr>
          <w:rFonts w:eastAsia="Calibri" w:cs="Calibri"/>
          <w:b/>
          <w:i/>
          <w:sz w:val="23"/>
          <w:szCs w:val="23"/>
          <w:lang w:val="uk-UA"/>
        </w:rPr>
        <w:t xml:space="preserve"> по 3 </w:t>
      </w:r>
      <w:proofErr w:type="spellStart"/>
      <w:r w:rsidR="00C037E9" w:rsidRPr="00C037E9">
        <w:rPr>
          <w:rFonts w:eastAsia="Calibri" w:cs="Calibri"/>
          <w:b/>
          <w:i/>
          <w:sz w:val="23"/>
          <w:szCs w:val="23"/>
          <w:lang w:val="uk-UA"/>
        </w:rPr>
        <w:t>мл</w:t>
      </w:r>
      <w:proofErr w:type="spellEnd"/>
      <w:r w:rsidR="00C037E9" w:rsidRPr="00C037E9">
        <w:rPr>
          <w:rFonts w:eastAsia="Calibri" w:cs="Calibri"/>
          <w:b/>
          <w:i/>
          <w:sz w:val="23"/>
          <w:szCs w:val="23"/>
          <w:lang w:val="uk-UA"/>
        </w:rPr>
        <w:t xml:space="preserve"> ампули №5- 50 ампул( МНН:</w:t>
      </w:r>
      <w:proofErr w:type="spellStart"/>
      <w:r w:rsidR="00C037E9" w:rsidRPr="00C037E9">
        <w:rPr>
          <w:rFonts w:eastAsia="Calibri" w:cs="Calibri"/>
          <w:b/>
          <w:i/>
          <w:sz w:val="23"/>
          <w:szCs w:val="23"/>
          <w:lang w:val="uk-UA"/>
        </w:rPr>
        <w:t>Midazolam</w:t>
      </w:r>
      <w:proofErr w:type="spellEnd"/>
      <w:r w:rsidR="00C037E9" w:rsidRPr="00C037E9">
        <w:rPr>
          <w:rFonts w:eastAsia="Calibri" w:cs="Calibri"/>
          <w:b/>
          <w:i/>
          <w:sz w:val="23"/>
          <w:szCs w:val="23"/>
          <w:lang w:val="uk-UA"/>
        </w:rPr>
        <w:t xml:space="preserve">) , </w:t>
      </w:r>
      <w:proofErr w:type="spellStart"/>
      <w:r w:rsidR="00C037E9" w:rsidRPr="00C037E9">
        <w:rPr>
          <w:rFonts w:eastAsia="Calibri" w:cs="Calibri"/>
          <w:b/>
          <w:i/>
          <w:sz w:val="23"/>
          <w:szCs w:val="23"/>
          <w:lang w:val="uk-UA"/>
        </w:rPr>
        <w:t>Фентаніл</w:t>
      </w:r>
      <w:proofErr w:type="spellEnd"/>
      <w:r w:rsidR="00C037E9" w:rsidRPr="00C037E9">
        <w:rPr>
          <w:rFonts w:eastAsia="Calibri" w:cs="Calibri"/>
          <w:b/>
          <w:i/>
          <w:sz w:val="23"/>
          <w:szCs w:val="23"/>
          <w:lang w:val="uk-UA"/>
        </w:rPr>
        <w:t>, розчин для ін'єкцій, 0,05 мг/</w:t>
      </w:r>
      <w:proofErr w:type="spellStart"/>
      <w:r w:rsidR="00C037E9" w:rsidRPr="00C037E9">
        <w:rPr>
          <w:rFonts w:eastAsia="Calibri" w:cs="Calibri"/>
          <w:b/>
          <w:i/>
          <w:sz w:val="23"/>
          <w:szCs w:val="23"/>
          <w:lang w:val="uk-UA"/>
        </w:rPr>
        <w:t>мл</w:t>
      </w:r>
      <w:proofErr w:type="spellEnd"/>
      <w:r w:rsidR="00C037E9" w:rsidRPr="00C037E9">
        <w:rPr>
          <w:rFonts w:eastAsia="Calibri" w:cs="Calibri"/>
          <w:b/>
          <w:i/>
          <w:sz w:val="23"/>
          <w:szCs w:val="23"/>
          <w:lang w:val="uk-UA"/>
        </w:rPr>
        <w:t xml:space="preserve">, по 2 </w:t>
      </w:r>
      <w:proofErr w:type="spellStart"/>
      <w:r w:rsidR="00C037E9" w:rsidRPr="00C037E9">
        <w:rPr>
          <w:rFonts w:eastAsia="Calibri" w:cs="Calibri"/>
          <w:b/>
          <w:i/>
          <w:sz w:val="23"/>
          <w:szCs w:val="23"/>
          <w:lang w:val="uk-UA"/>
        </w:rPr>
        <w:t>мл</w:t>
      </w:r>
      <w:proofErr w:type="spellEnd"/>
      <w:r w:rsidR="00C037E9" w:rsidRPr="00C037E9">
        <w:rPr>
          <w:rFonts w:eastAsia="Calibri" w:cs="Calibri"/>
          <w:b/>
          <w:i/>
          <w:sz w:val="23"/>
          <w:szCs w:val="23"/>
          <w:lang w:val="uk-UA"/>
        </w:rPr>
        <w:t xml:space="preserve"> в ампулі, №10- 4000 ампули (МНН: </w:t>
      </w:r>
      <w:proofErr w:type="spellStart"/>
      <w:r w:rsidR="00C037E9" w:rsidRPr="00C037E9">
        <w:rPr>
          <w:rFonts w:eastAsia="Calibri" w:cs="Calibri"/>
          <w:b/>
          <w:i/>
          <w:sz w:val="23"/>
          <w:szCs w:val="23"/>
          <w:lang w:val="uk-UA"/>
        </w:rPr>
        <w:t>Fentanyl</w:t>
      </w:r>
      <w:proofErr w:type="spellEnd"/>
      <w:r w:rsidR="00C037E9" w:rsidRPr="00C037E9">
        <w:rPr>
          <w:rFonts w:eastAsia="Calibri" w:cs="Calibri"/>
          <w:b/>
          <w:i/>
          <w:sz w:val="23"/>
          <w:szCs w:val="23"/>
          <w:lang w:val="uk-UA"/>
        </w:rPr>
        <w:t xml:space="preserve"> ) , </w:t>
      </w:r>
      <w:proofErr w:type="spellStart"/>
      <w:r w:rsidR="00C037E9" w:rsidRPr="00C037E9">
        <w:rPr>
          <w:rFonts w:eastAsia="Calibri" w:cs="Calibri"/>
          <w:b/>
          <w:i/>
          <w:sz w:val="23"/>
          <w:szCs w:val="23"/>
          <w:lang w:val="uk-UA"/>
        </w:rPr>
        <w:t>Сибазон</w:t>
      </w:r>
      <w:proofErr w:type="spellEnd"/>
      <w:r w:rsidR="00C037E9" w:rsidRPr="00C037E9">
        <w:rPr>
          <w:rFonts w:eastAsia="Calibri" w:cs="Calibri"/>
          <w:b/>
          <w:i/>
          <w:sz w:val="23"/>
          <w:szCs w:val="23"/>
          <w:lang w:val="uk-UA"/>
        </w:rPr>
        <w:t xml:space="preserve">/ </w:t>
      </w:r>
      <w:proofErr w:type="spellStart"/>
      <w:r w:rsidR="00C037E9" w:rsidRPr="00C037E9">
        <w:rPr>
          <w:rFonts w:eastAsia="Calibri" w:cs="Calibri"/>
          <w:b/>
          <w:i/>
          <w:sz w:val="23"/>
          <w:szCs w:val="23"/>
          <w:lang w:val="uk-UA"/>
        </w:rPr>
        <w:t>Діазепам</w:t>
      </w:r>
      <w:proofErr w:type="spellEnd"/>
      <w:r w:rsidR="00C037E9" w:rsidRPr="00C037E9">
        <w:rPr>
          <w:rFonts w:eastAsia="Calibri" w:cs="Calibri"/>
          <w:b/>
          <w:i/>
          <w:sz w:val="23"/>
          <w:szCs w:val="23"/>
          <w:lang w:val="uk-UA"/>
        </w:rPr>
        <w:t>, розчин для ін`єкцій, 5 мг/</w:t>
      </w:r>
      <w:proofErr w:type="spellStart"/>
      <w:r w:rsidR="00C037E9" w:rsidRPr="00C037E9">
        <w:rPr>
          <w:rFonts w:eastAsia="Calibri" w:cs="Calibri"/>
          <w:b/>
          <w:i/>
          <w:sz w:val="23"/>
          <w:szCs w:val="23"/>
          <w:lang w:val="uk-UA"/>
        </w:rPr>
        <w:t>мл</w:t>
      </w:r>
      <w:proofErr w:type="spellEnd"/>
      <w:r w:rsidR="00C037E9" w:rsidRPr="00C037E9">
        <w:rPr>
          <w:rFonts w:eastAsia="Calibri" w:cs="Calibri"/>
          <w:b/>
          <w:i/>
          <w:sz w:val="23"/>
          <w:szCs w:val="23"/>
          <w:lang w:val="uk-UA"/>
        </w:rPr>
        <w:t xml:space="preserve"> по 2 </w:t>
      </w:r>
      <w:proofErr w:type="spellStart"/>
      <w:r w:rsidR="00C037E9" w:rsidRPr="00C037E9">
        <w:rPr>
          <w:rFonts w:eastAsia="Calibri" w:cs="Calibri"/>
          <w:b/>
          <w:i/>
          <w:sz w:val="23"/>
          <w:szCs w:val="23"/>
          <w:lang w:val="uk-UA"/>
        </w:rPr>
        <w:t>мл</w:t>
      </w:r>
      <w:proofErr w:type="spellEnd"/>
      <w:r w:rsidR="00C037E9" w:rsidRPr="00C037E9">
        <w:rPr>
          <w:rFonts w:eastAsia="Calibri" w:cs="Calibri"/>
          <w:b/>
          <w:i/>
          <w:sz w:val="23"/>
          <w:szCs w:val="23"/>
          <w:lang w:val="uk-UA"/>
        </w:rPr>
        <w:t xml:space="preserve"> в ампулі, №10-  100 упаковок ( МНН: </w:t>
      </w:r>
      <w:proofErr w:type="spellStart"/>
      <w:r w:rsidR="00C037E9" w:rsidRPr="00C037E9">
        <w:rPr>
          <w:rFonts w:eastAsia="Calibri" w:cs="Calibri"/>
          <w:b/>
          <w:i/>
          <w:sz w:val="23"/>
          <w:szCs w:val="23"/>
          <w:lang w:val="uk-UA"/>
        </w:rPr>
        <w:t>Diazepam</w:t>
      </w:r>
      <w:proofErr w:type="spellEnd"/>
      <w:r w:rsidR="00C037E9" w:rsidRPr="00C037E9">
        <w:rPr>
          <w:rFonts w:eastAsia="Calibri" w:cs="Calibri"/>
          <w:b/>
          <w:i/>
          <w:sz w:val="23"/>
          <w:szCs w:val="23"/>
          <w:lang w:val="uk-UA"/>
        </w:rPr>
        <w:t xml:space="preserve"> ) , Морфін, розчин для ін`єкцій, 10 мг/</w:t>
      </w:r>
      <w:proofErr w:type="spellStart"/>
      <w:r w:rsidR="00C037E9" w:rsidRPr="00C037E9">
        <w:rPr>
          <w:rFonts w:eastAsia="Calibri" w:cs="Calibri"/>
          <w:b/>
          <w:i/>
          <w:sz w:val="23"/>
          <w:szCs w:val="23"/>
          <w:lang w:val="uk-UA"/>
        </w:rPr>
        <w:t>мл</w:t>
      </w:r>
      <w:proofErr w:type="spellEnd"/>
      <w:r w:rsidR="00C037E9" w:rsidRPr="00C037E9">
        <w:rPr>
          <w:rFonts w:eastAsia="Calibri" w:cs="Calibri"/>
          <w:b/>
          <w:i/>
          <w:sz w:val="23"/>
          <w:szCs w:val="23"/>
          <w:lang w:val="uk-UA"/>
        </w:rPr>
        <w:t xml:space="preserve">; по 1 </w:t>
      </w:r>
      <w:proofErr w:type="spellStart"/>
      <w:r w:rsidR="00C037E9" w:rsidRPr="00C037E9">
        <w:rPr>
          <w:rFonts w:eastAsia="Calibri" w:cs="Calibri"/>
          <w:b/>
          <w:i/>
          <w:sz w:val="23"/>
          <w:szCs w:val="23"/>
          <w:lang w:val="uk-UA"/>
        </w:rPr>
        <w:t>мл</w:t>
      </w:r>
      <w:proofErr w:type="spellEnd"/>
      <w:r w:rsidR="00C037E9" w:rsidRPr="00C037E9">
        <w:rPr>
          <w:rFonts w:eastAsia="Calibri" w:cs="Calibri"/>
          <w:b/>
          <w:i/>
          <w:sz w:val="23"/>
          <w:szCs w:val="23"/>
          <w:lang w:val="uk-UA"/>
        </w:rPr>
        <w:t xml:space="preserve"> в ампулі, №10- 100 упаковок ( МНН: </w:t>
      </w:r>
      <w:proofErr w:type="spellStart"/>
      <w:r w:rsidR="00C037E9" w:rsidRPr="00C037E9">
        <w:rPr>
          <w:rFonts w:eastAsia="Calibri" w:cs="Calibri"/>
          <w:b/>
          <w:i/>
          <w:sz w:val="23"/>
          <w:szCs w:val="23"/>
          <w:lang w:val="uk-UA"/>
        </w:rPr>
        <w:t>Morphine</w:t>
      </w:r>
      <w:proofErr w:type="spellEnd"/>
      <w:r w:rsidR="00C037E9" w:rsidRPr="00C037E9">
        <w:rPr>
          <w:rFonts w:eastAsia="Calibri" w:cs="Calibri"/>
          <w:b/>
          <w:i/>
          <w:sz w:val="23"/>
          <w:szCs w:val="23"/>
          <w:lang w:val="uk-UA"/>
        </w:rPr>
        <w:t>).</w:t>
      </w:r>
      <w:r w:rsidR="00A75F67">
        <w:rPr>
          <w:rFonts w:eastAsia="Calibri" w:cs="Calibri"/>
          <w:b/>
          <w:i/>
          <w:sz w:val="23"/>
          <w:szCs w:val="23"/>
          <w:lang w:val="uk-UA"/>
        </w:rPr>
        <w:t>)</w:t>
      </w:r>
      <w:r w:rsidRPr="003D19C4">
        <w:rPr>
          <w:rFonts w:eastAsia="Calibri" w:cs="Calibri"/>
          <w:b/>
          <w:i/>
          <w:sz w:val="23"/>
          <w:szCs w:val="23"/>
          <w:lang w:val="uk-UA"/>
        </w:rPr>
        <w:t xml:space="preserve">, </w:t>
      </w:r>
      <w:r w:rsidRPr="003D19C4">
        <w:rPr>
          <w:sz w:val="23"/>
          <w:szCs w:val="23"/>
          <w:lang w:val="uk-UA"/>
        </w:rPr>
        <w:t>в асортименті, кількості та за цінами, які зазначені у специфікації (додаток № 1), що додається до цього договору та є його невід’</w:t>
      </w:r>
      <w:r>
        <w:rPr>
          <w:sz w:val="23"/>
          <w:szCs w:val="23"/>
          <w:lang w:val="uk-UA"/>
        </w:rPr>
        <w:t>ємною частиною</w:t>
      </w:r>
      <w:r w:rsidRPr="003D19C4">
        <w:rPr>
          <w:sz w:val="23"/>
          <w:szCs w:val="23"/>
          <w:lang w:val="uk-UA"/>
        </w:rPr>
        <w:t>.</w:t>
      </w:r>
    </w:p>
    <w:p w:rsidR="000011C6" w:rsidRPr="003D19C4" w:rsidRDefault="000011C6" w:rsidP="000011C6">
      <w:pPr>
        <w:jc w:val="both"/>
        <w:rPr>
          <w:sz w:val="23"/>
          <w:szCs w:val="23"/>
          <w:lang w:val="uk-UA"/>
        </w:rPr>
      </w:pPr>
      <w:r w:rsidRPr="003D19C4">
        <w:rPr>
          <w:sz w:val="23"/>
          <w:szCs w:val="23"/>
          <w:lang w:val="uk-UA"/>
        </w:rPr>
        <w:t>1.3. Обсяги закупівлі товару, що є предметом договору, можуть бути зменшені залежно від реальної фінансової спроможності (фінансових можливостей) та/або потреб Замовника.</w:t>
      </w:r>
    </w:p>
    <w:p w:rsidR="000011C6" w:rsidRPr="008B5B49" w:rsidRDefault="000011C6" w:rsidP="000011C6">
      <w:pPr>
        <w:jc w:val="both"/>
        <w:rPr>
          <w:color w:val="FF0000"/>
          <w:sz w:val="23"/>
          <w:szCs w:val="23"/>
          <w:lang w:val="uk-UA"/>
        </w:rPr>
      </w:pPr>
      <w:r w:rsidRPr="003D19C4">
        <w:rPr>
          <w:sz w:val="23"/>
          <w:szCs w:val="23"/>
          <w:lang w:val="uk-UA"/>
        </w:rPr>
        <w:t xml:space="preserve">1.4. Постачальник та Замовник здійснюють свою діяльність на підставі відповідних ліцензій </w:t>
      </w:r>
      <w:proofErr w:type="spellStart"/>
      <w:r w:rsidRPr="003D19C4">
        <w:rPr>
          <w:sz w:val="23"/>
          <w:szCs w:val="23"/>
          <w:lang w:val="uk-UA"/>
        </w:rPr>
        <w:t>Держ</w:t>
      </w:r>
      <w:r w:rsidR="00016C4D">
        <w:rPr>
          <w:sz w:val="23"/>
          <w:szCs w:val="23"/>
          <w:lang w:val="uk-UA"/>
        </w:rPr>
        <w:t>лікслужби</w:t>
      </w:r>
      <w:proofErr w:type="spellEnd"/>
      <w:r w:rsidR="00016C4D">
        <w:rPr>
          <w:sz w:val="23"/>
          <w:szCs w:val="23"/>
          <w:lang w:val="uk-UA"/>
        </w:rPr>
        <w:t>.</w:t>
      </w:r>
    </w:p>
    <w:p w:rsidR="000011C6" w:rsidRPr="008B5B49" w:rsidRDefault="000011C6" w:rsidP="000011C6">
      <w:pPr>
        <w:jc w:val="both"/>
        <w:rPr>
          <w:color w:val="FF0000"/>
          <w:sz w:val="23"/>
          <w:szCs w:val="23"/>
          <w:lang w:val="uk-UA"/>
        </w:rPr>
      </w:pPr>
    </w:p>
    <w:p w:rsidR="000011C6" w:rsidRDefault="000011C6" w:rsidP="000011C6">
      <w:pPr>
        <w:numPr>
          <w:ilvl w:val="0"/>
          <w:numId w:val="2"/>
        </w:numPr>
        <w:tabs>
          <w:tab w:val="left" w:pos="284"/>
        </w:tabs>
        <w:ind w:left="0" w:firstLine="0"/>
        <w:jc w:val="center"/>
        <w:rPr>
          <w:b/>
          <w:sz w:val="23"/>
          <w:szCs w:val="23"/>
          <w:lang w:val="uk-UA"/>
        </w:rPr>
      </w:pPr>
      <w:r w:rsidRPr="003D19C4">
        <w:rPr>
          <w:b/>
          <w:sz w:val="23"/>
          <w:szCs w:val="23"/>
          <w:lang w:val="uk-UA"/>
        </w:rPr>
        <w:t>Якість товару</w:t>
      </w:r>
    </w:p>
    <w:p w:rsidR="008E1DD8" w:rsidRPr="003D19C4" w:rsidRDefault="008E1DD8" w:rsidP="008E1DD8">
      <w:pPr>
        <w:tabs>
          <w:tab w:val="left" w:pos="284"/>
        </w:tabs>
        <w:rPr>
          <w:b/>
          <w:sz w:val="23"/>
          <w:szCs w:val="23"/>
          <w:lang w:val="uk-UA"/>
        </w:rPr>
      </w:pPr>
    </w:p>
    <w:p w:rsidR="000011C6" w:rsidRPr="003D19C4" w:rsidRDefault="000011C6" w:rsidP="000011C6">
      <w:pPr>
        <w:jc w:val="both"/>
        <w:rPr>
          <w:sz w:val="23"/>
          <w:szCs w:val="23"/>
          <w:lang w:val="uk-UA"/>
        </w:rPr>
      </w:pPr>
      <w:r w:rsidRPr="003D19C4">
        <w:rPr>
          <w:sz w:val="23"/>
          <w:szCs w:val="23"/>
          <w:lang w:val="uk-UA"/>
        </w:rPr>
        <w:t xml:space="preserve">2.1. Якість товару, який постачається згідно з умовам даного договору, повинна відповідати технічній документації, діючим на території України державним стандартам, вимогам до якості, умовам договору. </w:t>
      </w:r>
    </w:p>
    <w:p w:rsidR="000011C6" w:rsidRPr="003D19C4" w:rsidRDefault="000011C6" w:rsidP="000011C6">
      <w:pPr>
        <w:jc w:val="both"/>
        <w:rPr>
          <w:sz w:val="23"/>
          <w:szCs w:val="23"/>
          <w:lang w:val="uk-UA"/>
        </w:rPr>
      </w:pPr>
      <w:r w:rsidRPr="003D19C4">
        <w:rPr>
          <w:sz w:val="23"/>
          <w:szCs w:val="23"/>
          <w:lang w:val="uk-UA"/>
        </w:rPr>
        <w:t xml:space="preserve">2.2. Термін придатності наркотичних та психотропних засобів на дату їх постачання повинен складати </w:t>
      </w:r>
      <w:r w:rsidRPr="00F9251C">
        <w:rPr>
          <w:sz w:val="23"/>
          <w:szCs w:val="23"/>
          <w:lang w:val="uk-UA"/>
        </w:rPr>
        <w:t>не менше 7</w:t>
      </w:r>
      <w:r w:rsidR="0026760C" w:rsidRPr="00F9251C">
        <w:rPr>
          <w:sz w:val="23"/>
          <w:szCs w:val="23"/>
          <w:lang w:val="uk-UA"/>
        </w:rPr>
        <w:t>5</w:t>
      </w:r>
      <w:r w:rsidRPr="00F9251C">
        <w:rPr>
          <w:sz w:val="23"/>
          <w:szCs w:val="23"/>
          <w:lang w:val="uk-UA"/>
        </w:rPr>
        <w:t xml:space="preserve">% від </w:t>
      </w:r>
      <w:r w:rsidRPr="003D19C4">
        <w:rPr>
          <w:sz w:val="23"/>
          <w:szCs w:val="23"/>
          <w:lang w:val="uk-UA"/>
        </w:rPr>
        <w:t>терміну, визначеного виробником.</w:t>
      </w:r>
    </w:p>
    <w:p w:rsidR="000011C6" w:rsidRPr="003D19C4" w:rsidRDefault="000011C6" w:rsidP="000011C6">
      <w:pPr>
        <w:jc w:val="both"/>
        <w:rPr>
          <w:sz w:val="23"/>
          <w:szCs w:val="23"/>
          <w:lang w:val="uk-UA"/>
        </w:rPr>
      </w:pPr>
      <w:r w:rsidRPr="003D19C4">
        <w:rPr>
          <w:sz w:val="23"/>
          <w:szCs w:val="23"/>
          <w:lang w:val="uk-UA"/>
        </w:rPr>
        <w:t xml:space="preserve">2.3. Товар, визначений згідно зі специфікацією (додаток № 1), повинен відповідати технічним, якісним та кількісним вимогам, визначеним в запиті пропозицій . </w:t>
      </w:r>
    </w:p>
    <w:p w:rsidR="000011C6" w:rsidRPr="003D19C4" w:rsidRDefault="000011C6" w:rsidP="000011C6">
      <w:pPr>
        <w:jc w:val="both"/>
        <w:rPr>
          <w:lang w:val="uk-UA"/>
        </w:rPr>
      </w:pPr>
    </w:p>
    <w:p w:rsidR="000011C6" w:rsidRDefault="000011C6" w:rsidP="000011C6">
      <w:pPr>
        <w:numPr>
          <w:ilvl w:val="0"/>
          <w:numId w:val="2"/>
        </w:numPr>
        <w:tabs>
          <w:tab w:val="left" w:pos="284"/>
        </w:tabs>
        <w:ind w:left="0" w:firstLine="0"/>
        <w:jc w:val="center"/>
        <w:rPr>
          <w:b/>
          <w:sz w:val="23"/>
          <w:szCs w:val="23"/>
          <w:lang w:val="uk-UA"/>
        </w:rPr>
      </w:pPr>
      <w:r w:rsidRPr="003D19C4">
        <w:rPr>
          <w:b/>
          <w:sz w:val="23"/>
          <w:szCs w:val="23"/>
          <w:lang w:val="uk-UA"/>
        </w:rPr>
        <w:t>Ціна договору</w:t>
      </w:r>
    </w:p>
    <w:p w:rsidR="008E1DD8" w:rsidRPr="003D19C4" w:rsidRDefault="008E1DD8" w:rsidP="008E1DD8">
      <w:pPr>
        <w:tabs>
          <w:tab w:val="left" w:pos="284"/>
        </w:tabs>
        <w:rPr>
          <w:b/>
          <w:sz w:val="23"/>
          <w:szCs w:val="23"/>
          <w:lang w:val="uk-UA"/>
        </w:rPr>
      </w:pPr>
    </w:p>
    <w:p w:rsidR="000011C6" w:rsidRPr="00544246" w:rsidRDefault="000011C6" w:rsidP="000011C6">
      <w:pPr>
        <w:jc w:val="both"/>
        <w:rPr>
          <w:sz w:val="23"/>
          <w:szCs w:val="23"/>
          <w:lang w:val="uk-UA"/>
        </w:rPr>
      </w:pPr>
      <w:r w:rsidRPr="003D19C4">
        <w:rPr>
          <w:sz w:val="23"/>
          <w:szCs w:val="23"/>
          <w:lang w:val="uk-UA"/>
        </w:rPr>
        <w:t xml:space="preserve">3.1. Ціна договору складає </w:t>
      </w:r>
      <w:r w:rsidRPr="003D19C4">
        <w:rPr>
          <w:b/>
          <w:sz w:val="23"/>
          <w:szCs w:val="23"/>
          <w:lang w:val="uk-UA"/>
        </w:rPr>
        <w:t xml:space="preserve">__________ грн. (_________________________ гривень ___ копійок), в тому числі ПДВ ________ грн. (____________________ гривень ___ копійок) </w:t>
      </w:r>
      <w:r w:rsidRPr="00544246">
        <w:rPr>
          <w:i/>
          <w:sz w:val="23"/>
          <w:szCs w:val="23"/>
          <w:lang w:val="uk-UA"/>
        </w:rPr>
        <w:t>(або без ПДВ*).</w:t>
      </w:r>
    </w:p>
    <w:p w:rsidR="000011C6" w:rsidRPr="00544246" w:rsidRDefault="000011C6" w:rsidP="000011C6">
      <w:pPr>
        <w:jc w:val="both"/>
        <w:rPr>
          <w:sz w:val="23"/>
          <w:szCs w:val="23"/>
          <w:lang w:val="uk-UA"/>
        </w:rPr>
      </w:pPr>
      <w:r w:rsidRPr="00544246">
        <w:rPr>
          <w:i/>
          <w:sz w:val="23"/>
          <w:szCs w:val="23"/>
          <w:lang w:val="uk-UA"/>
        </w:rPr>
        <w:t>* - з ПДВ чи без ПДВ – викладається в залежності від умов оподаткування Постачальника</w:t>
      </w:r>
    </w:p>
    <w:p w:rsidR="000011C6" w:rsidRPr="003D19C4" w:rsidRDefault="000011C6" w:rsidP="000011C6">
      <w:pPr>
        <w:jc w:val="both"/>
        <w:rPr>
          <w:sz w:val="23"/>
          <w:szCs w:val="23"/>
          <w:lang w:val="uk-UA"/>
        </w:rPr>
      </w:pPr>
      <w:r w:rsidRPr="003D19C4">
        <w:rPr>
          <w:sz w:val="23"/>
          <w:szCs w:val="23"/>
          <w:lang w:val="uk-UA"/>
        </w:rPr>
        <w:t>Ціна включає в себе всі витрати на транспортування, страхування, навантаження, розвантаження, сплату податків та інших обов’язкових платежів тощо.</w:t>
      </w:r>
    </w:p>
    <w:p w:rsidR="000011C6" w:rsidRPr="003D19C4" w:rsidRDefault="000011C6" w:rsidP="000011C6">
      <w:pPr>
        <w:jc w:val="both"/>
        <w:rPr>
          <w:sz w:val="23"/>
          <w:szCs w:val="23"/>
          <w:lang w:val="uk-UA"/>
        </w:rPr>
      </w:pPr>
      <w:r w:rsidRPr="003D19C4">
        <w:rPr>
          <w:sz w:val="23"/>
          <w:szCs w:val="23"/>
          <w:lang w:val="uk-UA"/>
        </w:rPr>
        <w:lastRenderedPageBreak/>
        <w:t>3.2. Ціна на товар встановлюється в національній валюті України.</w:t>
      </w:r>
    </w:p>
    <w:p w:rsidR="000011C6" w:rsidRDefault="000011C6" w:rsidP="000011C6">
      <w:pPr>
        <w:jc w:val="both"/>
        <w:rPr>
          <w:sz w:val="23"/>
          <w:szCs w:val="23"/>
          <w:lang w:val="uk-UA"/>
        </w:rPr>
      </w:pPr>
      <w:r w:rsidRPr="003D19C4">
        <w:rPr>
          <w:sz w:val="23"/>
          <w:szCs w:val="23"/>
          <w:lang w:val="uk-UA"/>
        </w:rPr>
        <w:t>3.3. Ціна на товар визначається згідно зі специфікацією (додаток № 1), яка є невід’ємною частиною договору.</w:t>
      </w:r>
    </w:p>
    <w:p w:rsidR="008E1DD8" w:rsidRDefault="008E1DD8" w:rsidP="000011C6">
      <w:pPr>
        <w:jc w:val="both"/>
        <w:rPr>
          <w:sz w:val="23"/>
          <w:szCs w:val="23"/>
          <w:lang w:val="uk-UA"/>
        </w:rPr>
      </w:pPr>
    </w:p>
    <w:p w:rsidR="008E1DD8" w:rsidRPr="003D19C4" w:rsidRDefault="008E1DD8" w:rsidP="000011C6">
      <w:pPr>
        <w:jc w:val="both"/>
        <w:rPr>
          <w:sz w:val="23"/>
          <w:szCs w:val="23"/>
          <w:lang w:val="uk-UA"/>
        </w:rPr>
      </w:pPr>
    </w:p>
    <w:p w:rsidR="000011C6" w:rsidRPr="003D19C4" w:rsidRDefault="000011C6" w:rsidP="000011C6">
      <w:pPr>
        <w:numPr>
          <w:ilvl w:val="0"/>
          <w:numId w:val="2"/>
        </w:numPr>
        <w:tabs>
          <w:tab w:val="left" w:pos="284"/>
        </w:tabs>
        <w:ind w:left="0" w:firstLine="0"/>
        <w:jc w:val="center"/>
        <w:rPr>
          <w:b/>
          <w:sz w:val="23"/>
          <w:szCs w:val="23"/>
          <w:lang w:val="uk-UA"/>
        </w:rPr>
      </w:pPr>
      <w:r w:rsidRPr="003D19C4">
        <w:rPr>
          <w:b/>
          <w:sz w:val="23"/>
          <w:szCs w:val="23"/>
          <w:lang w:val="uk-UA"/>
        </w:rPr>
        <w:t>Порядок здійснення оплати</w:t>
      </w:r>
    </w:p>
    <w:p w:rsidR="000011C6" w:rsidRPr="003D19C4" w:rsidRDefault="000011C6" w:rsidP="000011C6">
      <w:pPr>
        <w:spacing w:before="240"/>
        <w:jc w:val="both"/>
        <w:rPr>
          <w:sz w:val="23"/>
          <w:szCs w:val="23"/>
          <w:lang w:val="uk-UA"/>
        </w:rPr>
      </w:pPr>
      <w:r w:rsidRPr="003D19C4">
        <w:rPr>
          <w:sz w:val="23"/>
          <w:szCs w:val="23"/>
          <w:lang w:val="uk-UA"/>
        </w:rPr>
        <w:t>4.1. Розрахунки за поставлений товар здійснюються згідно з рахунком(</w:t>
      </w:r>
      <w:proofErr w:type="spellStart"/>
      <w:r w:rsidRPr="003D19C4">
        <w:rPr>
          <w:sz w:val="23"/>
          <w:szCs w:val="23"/>
          <w:lang w:val="uk-UA"/>
        </w:rPr>
        <w:t>ами</w:t>
      </w:r>
      <w:proofErr w:type="spellEnd"/>
      <w:r w:rsidRPr="003D19C4">
        <w:rPr>
          <w:sz w:val="23"/>
          <w:szCs w:val="23"/>
          <w:lang w:val="uk-UA"/>
        </w:rPr>
        <w:t>) на підставі видаткової(</w:t>
      </w:r>
      <w:proofErr w:type="spellStart"/>
      <w:r w:rsidRPr="003D19C4">
        <w:rPr>
          <w:sz w:val="23"/>
          <w:szCs w:val="23"/>
          <w:lang w:val="uk-UA"/>
        </w:rPr>
        <w:t>их</w:t>
      </w:r>
      <w:proofErr w:type="spellEnd"/>
      <w:r w:rsidRPr="003D19C4">
        <w:rPr>
          <w:sz w:val="23"/>
          <w:szCs w:val="23"/>
          <w:lang w:val="uk-UA"/>
        </w:rPr>
        <w:t>) накладної(</w:t>
      </w:r>
      <w:proofErr w:type="spellStart"/>
      <w:r w:rsidRPr="003D19C4">
        <w:rPr>
          <w:sz w:val="23"/>
          <w:szCs w:val="23"/>
          <w:lang w:val="uk-UA"/>
        </w:rPr>
        <w:t>их</w:t>
      </w:r>
      <w:proofErr w:type="spellEnd"/>
      <w:r w:rsidRPr="003D19C4">
        <w:rPr>
          <w:sz w:val="23"/>
          <w:szCs w:val="23"/>
          <w:lang w:val="uk-UA"/>
        </w:rPr>
        <w:t>) на умовах відстрочки платежу до 30 (тридцяти) календарних днів. У разі затримки надходжень коштів від Національної служби здоров’я України на розрахунковий рахунок Замовника, розрахунки за поставлений товар здійснюються протягом 3 (трьох) робочих днів з дати отримання Замовником коштів на свій реєстраційний рахунок.</w:t>
      </w:r>
    </w:p>
    <w:p w:rsidR="000011C6" w:rsidRPr="003D19C4" w:rsidRDefault="000011C6" w:rsidP="000011C6">
      <w:pPr>
        <w:jc w:val="both"/>
        <w:rPr>
          <w:sz w:val="23"/>
          <w:szCs w:val="23"/>
          <w:lang w:val="uk-UA"/>
        </w:rPr>
      </w:pPr>
      <w:r w:rsidRPr="003D19C4">
        <w:rPr>
          <w:sz w:val="23"/>
          <w:szCs w:val="23"/>
          <w:lang w:val="uk-UA"/>
        </w:rPr>
        <w:t>4.2. Розрахунки за товар здійснюються в безготівковому порядку.</w:t>
      </w:r>
    </w:p>
    <w:p w:rsidR="000011C6" w:rsidRPr="003D19C4" w:rsidRDefault="000011C6" w:rsidP="000011C6">
      <w:pPr>
        <w:jc w:val="both"/>
        <w:rPr>
          <w:sz w:val="23"/>
          <w:szCs w:val="23"/>
          <w:lang w:val="uk-UA"/>
        </w:rPr>
      </w:pPr>
      <w:r w:rsidRPr="003D19C4">
        <w:rPr>
          <w:sz w:val="23"/>
          <w:szCs w:val="23"/>
          <w:lang w:val="uk-UA"/>
        </w:rPr>
        <w:t xml:space="preserve">4.3. </w:t>
      </w:r>
      <w:r w:rsidRPr="006B5CB1">
        <w:rPr>
          <w:sz w:val="23"/>
          <w:szCs w:val="23"/>
          <w:lang w:val="uk-UA"/>
        </w:rPr>
        <w:t xml:space="preserve">Джерело фінансування – </w:t>
      </w:r>
      <w:r w:rsidR="006B5CB1" w:rsidRPr="006B5CB1">
        <w:rPr>
          <w:sz w:val="23"/>
          <w:szCs w:val="23"/>
          <w:lang w:val="uk-UA"/>
        </w:rPr>
        <w:t>кошти  НСЗУ</w:t>
      </w:r>
      <w:r w:rsidRPr="003D19C4">
        <w:rPr>
          <w:sz w:val="23"/>
          <w:szCs w:val="23"/>
          <w:lang w:val="uk-UA"/>
        </w:rPr>
        <w:t>.</w:t>
      </w:r>
    </w:p>
    <w:p w:rsidR="000011C6" w:rsidRDefault="000011C6" w:rsidP="000011C6">
      <w:pPr>
        <w:jc w:val="both"/>
        <w:rPr>
          <w:sz w:val="23"/>
          <w:szCs w:val="23"/>
          <w:lang w:val="uk-UA"/>
        </w:rPr>
      </w:pPr>
      <w:r w:rsidRPr="003D19C4">
        <w:rPr>
          <w:sz w:val="23"/>
          <w:szCs w:val="23"/>
          <w:lang w:val="uk-UA"/>
        </w:rPr>
        <w:t>4.4. Витрати коштів провадяться виключно в межах і за рахунок фактичних надходжень коштів на реєстраційний рахунок Замовника.</w:t>
      </w:r>
    </w:p>
    <w:p w:rsidR="000011C6" w:rsidRDefault="000011C6" w:rsidP="000011C6">
      <w:pPr>
        <w:jc w:val="both"/>
        <w:rPr>
          <w:sz w:val="23"/>
          <w:szCs w:val="23"/>
          <w:lang w:val="uk-UA"/>
        </w:rPr>
      </w:pPr>
    </w:p>
    <w:p w:rsidR="000011C6" w:rsidRDefault="000011C6" w:rsidP="000011C6">
      <w:pPr>
        <w:numPr>
          <w:ilvl w:val="0"/>
          <w:numId w:val="2"/>
        </w:numPr>
        <w:tabs>
          <w:tab w:val="left" w:pos="284"/>
        </w:tabs>
        <w:ind w:left="0" w:firstLine="0"/>
        <w:jc w:val="center"/>
        <w:rPr>
          <w:b/>
          <w:sz w:val="23"/>
          <w:szCs w:val="23"/>
          <w:lang w:val="uk-UA"/>
        </w:rPr>
      </w:pPr>
      <w:r w:rsidRPr="003D19C4">
        <w:rPr>
          <w:b/>
          <w:sz w:val="23"/>
          <w:szCs w:val="23"/>
          <w:lang w:val="uk-UA"/>
        </w:rPr>
        <w:t>Поставка товару</w:t>
      </w:r>
    </w:p>
    <w:p w:rsidR="008E1DD8" w:rsidRPr="003D19C4" w:rsidRDefault="008E1DD8" w:rsidP="008E1DD8">
      <w:pPr>
        <w:tabs>
          <w:tab w:val="left" w:pos="284"/>
        </w:tabs>
        <w:rPr>
          <w:b/>
          <w:sz w:val="23"/>
          <w:szCs w:val="23"/>
          <w:lang w:val="uk-UA"/>
        </w:rPr>
      </w:pPr>
    </w:p>
    <w:p w:rsidR="000011C6" w:rsidRPr="003D19C4" w:rsidRDefault="000011C6" w:rsidP="000011C6">
      <w:pPr>
        <w:jc w:val="both"/>
        <w:rPr>
          <w:sz w:val="23"/>
          <w:szCs w:val="23"/>
          <w:lang w:val="uk-UA"/>
        </w:rPr>
      </w:pPr>
      <w:r w:rsidRPr="003D19C4">
        <w:rPr>
          <w:sz w:val="23"/>
          <w:szCs w:val="23"/>
          <w:lang w:val="uk-UA"/>
        </w:rPr>
        <w:t xml:space="preserve">5.1. Строк поставки товару – з дати підписання договору до </w:t>
      </w:r>
      <w:r>
        <w:rPr>
          <w:sz w:val="23"/>
          <w:szCs w:val="23"/>
          <w:lang w:val="uk-UA"/>
        </w:rPr>
        <w:t>31.12</w:t>
      </w:r>
      <w:r w:rsidRPr="003D19C4">
        <w:rPr>
          <w:sz w:val="23"/>
          <w:szCs w:val="23"/>
          <w:lang w:val="uk-UA"/>
        </w:rPr>
        <w:t xml:space="preserve">.2024 року (включно). </w:t>
      </w:r>
      <w:r w:rsidRPr="00932EA3">
        <w:rPr>
          <w:sz w:val="23"/>
          <w:szCs w:val="23"/>
          <w:lang w:val="uk-UA"/>
        </w:rPr>
        <w:t xml:space="preserve">Постачальник здійснює постачання товару згідно зі специфікацією (додаток № 1) до договору, партіями (обсяги поставки визначаються Замовником в заявці (телефоном, факсом або електронним листом)), протягом </w:t>
      </w:r>
      <w:r w:rsidR="006B5CB1" w:rsidRPr="006B5CB1">
        <w:rPr>
          <w:sz w:val="23"/>
          <w:szCs w:val="23"/>
          <w:lang w:val="uk-UA"/>
        </w:rPr>
        <w:t>5</w:t>
      </w:r>
      <w:r w:rsidRPr="006B5CB1">
        <w:rPr>
          <w:sz w:val="23"/>
          <w:szCs w:val="23"/>
          <w:lang w:val="uk-UA"/>
        </w:rPr>
        <w:t xml:space="preserve"> (</w:t>
      </w:r>
      <w:r w:rsidR="006B5CB1" w:rsidRPr="006B5CB1">
        <w:rPr>
          <w:sz w:val="23"/>
          <w:szCs w:val="23"/>
          <w:lang w:val="uk-UA"/>
        </w:rPr>
        <w:t>п’яти</w:t>
      </w:r>
      <w:r w:rsidRPr="006B5CB1">
        <w:rPr>
          <w:sz w:val="23"/>
          <w:szCs w:val="23"/>
          <w:lang w:val="uk-UA"/>
        </w:rPr>
        <w:t xml:space="preserve">) робочих днів </w:t>
      </w:r>
      <w:r w:rsidRPr="00932EA3">
        <w:rPr>
          <w:sz w:val="23"/>
          <w:szCs w:val="23"/>
          <w:lang w:val="uk-UA"/>
        </w:rPr>
        <w:t>з дати отримання такої заявки, у робочі дні з 8:00 до 15:00 години.</w:t>
      </w:r>
      <w:r>
        <w:rPr>
          <w:sz w:val="23"/>
          <w:szCs w:val="23"/>
          <w:lang w:val="uk-UA"/>
        </w:rPr>
        <w:t xml:space="preserve"> </w:t>
      </w:r>
      <w:r w:rsidRPr="00932EA3">
        <w:rPr>
          <w:sz w:val="23"/>
          <w:szCs w:val="23"/>
          <w:lang w:val="uk-UA"/>
        </w:rPr>
        <w:t>У разі необхідності ургентної поставки препаратів, поставка здійснюється цілодобово по заявці (телефоном, факсом або електронним листом)</w:t>
      </w:r>
      <w:r>
        <w:rPr>
          <w:sz w:val="23"/>
          <w:szCs w:val="23"/>
          <w:lang w:val="uk-UA"/>
        </w:rPr>
        <w:t xml:space="preserve"> </w:t>
      </w:r>
      <w:r w:rsidRPr="00932EA3">
        <w:rPr>
          <w:sz w:val="23"/>
          <w:szCs w:val="23"/>
          <w:lang w:val="uk-UA"/>
        </w:rPr>
        <w:t>Замовника на його адресу</w:t>
      </w:r>
      <w:r>
        <w:rPr>
          <w:sz w:val="23"/>
          <w:szCs w:val="23"/>
          <w:lang w:val="uk-UA"/>
        </w:rPr>
        <w:t>.</w:t>
      </w:r>
    </w:p>
    <w:p w:rsidR="000011C6" w:rsidRPr="003D19C4" w:rsidRDefault="000011C6" w:rsidP="000011C6">
      <w:pPr>
        <w:jc w:val="both"/>
        <w:rPr>
          <w:sz w:val="23"/>
          <w:szCs w:val="23"/>
          <w:lang w:val="uk-UA"/>
        </w:rPr>
      </w:pPr>
      <w:r w:rsidRPr="003D19C4">
        <w:rPr>
          <w:sz w:val="23"/>
          <w:szCs w:val="23"/>
          <w:lang w:val="uk-UA"/>
        </w:rPr>
        <w:t xml:space="preserve">5.2. Датою постачання вважається дата прибуття товару в </w:t>
      </w:r>
      <w:r w:rsidRPr="006B5CB1">
        <w:rPr>
          <w:sz w:val="23"/>
          <w:szCs w:val="23"/>
          <w:lang w:val="uk-UA"/>
        </w:rPr>
        <w:t xml:space="preserve">місце постачання: </w:t>
      </w:r>
      <w:r w:rsidR="006B5CB1">
        <w:rPr>
          <w:sz w:val="23"/>
          <w:szCs w:val="23"/>
          <w:lang w:val="uk-UA"/>
        </w:rPr>
        <w:t xml:space="preserve">Тернопільська область  м. </w:t>
      </w:r>
      <w:proofErr w:type="spellStart"/>
      <w:r w:rsidR="006B5CB1">
        <w:rPr>
          <w:sz w:val="23"/>
          <w:szCs w:val="23"/>
          <w:lang w:val="uk-UA"/>
        </w:rPr>
        <w:t>Заліщики</w:t>
      </w:r>
      <w:proofErr w:type="spellEnd"/>
      <w:r w:rsidR="006B5CB1">
        <w:rPr>
          <w:sz w:val="23"/>
          <w:szCs w:val="23"/>
          <w:lang w:val="uk-UA"/>
        </w:rPr>
        <w:t xml:space="preserve"> вулиця Степана  Бандери  будинок 86.</w:t>
      </w:r>
    </w:p>
    <w:p w:rsidR="000011C6" w:rsidRPr="003D19C4" w:rsidRDefault="000011C6" w:rsidP="000011C6">
      <w:pPr>
        <w:tabs>
          <w:tab w:val="left" w:pos="2127"/>
        </w:tabs>
        <w:jc w:val="both"/>
        <w:rPr>
          <w:sz w:val="23"/>
          <w:szCs w:val="23"/>
          <w:lang w:val="uk-UA"/>
        </w:rPr>
      </w:pPr>
      <w:r w:rsidRPr="003D19C4">
        <w:rPr>
          <w:sz w:val="23"/>
          <w:szCs w:val="23"/>
          <w:lang w:val="uk-UA"/>
        </w:rPr>
        <w:t>5.3. Прийом-передача та перевезення товару буде здійснюватися відповідно до Закону України від 15.02.1995 № 60/95-ВР «Про наркотичні засоби, психотропні речовини і прекурсори» (із змінами), постанови КМУ від 13.05.2013 №</w:t>
      </w:r>
      <w:r w:rsidRPr="003D19C4">
        <w:rPr>
          <w:sz w:val="16"/>
          <w:szCs w:val="16"/>
          <w:lang w:val="uk-UA"/>
        </w:rPr>
        <w:t> </w:t>
      </w:r>
      <w:r w:rsidRPr="003D19C4">
        <w:rPr>
          <w:sz w:val="23"/>
          <w:szCs w:val="23"/>
          <w:lang w:val="uk-UA"/>
        </w:rPr>
        <w:t xml:space="preserve">333 «Про затвердження Порядку придбання, перевезення, зберігання, відпуску, використання та знищення наркотичних засобів, психотропних речовин і прекурсорів у закладах охорони здоров’я» (із змінами), постанови КМУ від 17.04.2008 № 366 «Про затвердження Порядку перевезення наркотичних засобів, психотропних речовин і прекурсорів на території України та оформлення необхідних документів» (із змінами), наказу МОЗ України від 07.08.2015 № 494 «Про деякі питання придбання, перевезення, зберігання, відпуску, використання та знищення наркотичних засобів, психотропних речовин і прекурсорів у закладах </w:t>
      </w:r>
      <w:r w:rsidR="00F87137">
        <w:rPr>
          <w:sz w:val="23"/>
          <w:szCs w:val="23"/>
          <w:lang w:val="uk-UA"/>
        </w:rPr>
        <w:t>охорони здоров’я» (із змінами).</w:t>
      </w:r>
    </w:p>
    <w:p w:rsidR="000011C6" w:rsidRPr="003D19C4" w:rsidRDefault="000011C6" w:rsidP="000011C6">
      <w:pPr>
        <w:jc w:val="both"/>
        <w:rPr>
          <w:sz w:val="23"/>
          <w:szCs w:val="23"/>
          <w:lang w:val="uk-UA"/>
        </w:rPr>
      </w:pPr>
      <w:r w:rsidRPr="003D19C4">
        <w:rPr>
          <w:sz w:val="23"/>
          <w:szCs w:val="23"/>
          <w:lang w:val="uk-UA"/>
        </w:rPr>
        <w:t>5.4. При постачанні товар повинен супроводжуватися документами, передбаченими чинним законодавством України.</w:t>
      </w:r>
    </w:p>
    <w:p w:rsidR="000011C6" w:rsidRPr="003D19C4" w:rsidRDefault="000011C6" w:rsidP="000011C6">
      <w:pPr>
        <w:jc w:val="both"/>
        <w:rPr>
          <w:sz w:val="23"/>
          <w:szCs w:val="23"/>
          <w:lang w:val="uk-UA"/>
        </w:rPr>
      </w:pPr>
      <w:r w:rsidRPr="003D19C4">
        <w:rPr>
          <w:sz w:val="23"/>
          <w:szCs w:val="23"/>
          <w:lang w:val="uk-UA"/>
        </w:rPr>
        <w:t xml:space="preserve">5.5.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 Транспортування товару здійснюється </w:t>
      </w:r>
      <w:r w:rsidRPr="003D19C4">
        <w:rPr>
          <w:sz w:val="22"/>
          <w:szCs w:val="22"/>
          <w:lang w:val="uk-UA"/>
        </w:rPr>
        <w:t xml:space="preserve">автотранспортом Постачальника у </w:t>
      </w:r>
      <w:r w:rsidRPr="003D19C4">
        <w:rPr>
          <w:sz w:val="23"/>
          <w:szCs w:val="23"/>
          <w:lang w:val="uk-UA"/>
        </w:rPr>
        <w:t xml:space="preserve">відповідності до Порядку перевезення наркотичних засобів, психотропних речовин і прекурсорів на території України </w:t>
      </w:r>
      <w:r w:rsidRPr="003D19C4">
        <w:rPr>
          <w:sz w:val="22"/>
          <w:szCs w:val="22"/>
          <w:lang w:val="uk-UA"/>
        </w:rPr>
        <w:t>та оформлення необхідних документів</w:t>
      </w:r>
      <w:r w:rsidRPr="003D19C4">
        <w:rPr>
          <w:sz w:val="23"/>
          <w:szCs w:val="23"/>
          <w:lang w:val="uk-UA"/>
        </w:rPr>
        <w:t xml:space="preserve">, затверджених постановою </w:t>
      </w:r>
      <w:r w:rsidRPr="003D19C4">
        <w:rPr>
          <w:sz w:val="22"/>
          <w:szCs w:val="22"/>
          <w:lang w:val="uk-UA"/>
        </w:rPr>
        <w:t xml:space="preserve">КМУ </w:t>
      </w:r>
      <w:r w:rsidRPr="003D19C4">
        <w:rPr>
          <w:sz w:val="23"/>
          <w:szCs w:val="23"/>
          <w:lang w:val="uk-UA"/>
        </w:rPr>
        <w:t>від 17.04.2008 № 366 «Про затвердження Порядку перевезення наркотичних засобів, психотропних речовин і прекурсорів на території України та оформлення необхідних документів» (із змінами).</w:t>
      </w:r>
    </w:p>
    <w:p w:rsidR="000011C6" w:rsidRPr="003D19C4" w:rsidRDefault="000011C6" w:rsidP="000011C6">
      <w:pPr>
        <w:jc w:val="both"/>
        <w:rPr>
          <w:sz w:val="22"/>
          <w:szCs w:val="22"/>
          <w:lang w:val="uk-UA"/>
        </w:rPr>
      </w:pPr>
      <w:r w:rsidRPr="003D19C4">
        <w:rPr>
          <w:sz w:val="23"/>
          <w:szCs w:val="23"/>
          <w:lang w:val="uk-UA"/>
        </w:rPr>
        <w:t xml:space="preserve">5.6. Приймання-здача товару проводиться на складі </w:t>
      </w:r>
      <w:r>
        <w:rPr>
          <w:sz w:val="23"/>
          <w:szCs w:val="23"/>
          <w:lang w:val="uk-UA"/>
        </w:rPr>
        <w:t>Замовника</w:t>
      </w:r>
      <w:r w:rsidRPr="003D19C4">
        <w:rPr>
          <w:sz w:val="23"/>
          <w:szCs w:val="23"/>
          <w:lang w:val="uk-UA"/>
        </w:rPr>
        <w:t xml:space="preserve"> згідно з товарно-супровідними документами: видатковою накладною, товарно-транспортною накладною.</w:t>
      </w:r>
    </w:p>
    <w:p w:rsidR="00F87137" w:rsidRDefault="000011C6" w:rsidP="000011C6">
      <w:pPr>
        <w:jc w:val="both"/>
        <w:rPr>
          <w:sz w:val="23"/>
          <w:szCs w:val="23"/>
          <w:lang w:val="uk-UA"/>
        </w:rPr>
      </w:pPr>
      <w:r w:rsidRPr="003D19C4">
        <w:rPr>
          <w:sz w:val="23"/>
          <w:szCs w:val="23"/>
          <w:lang w:val="uk-UA"/>
        </w:rPr>
        <w:t>5.7. Отримувати товар у Постачальника дозволяється матеріально-відповідальним особам Замовника, уповноваженим письмовим наказом керівника з числа осіб, допущених наказом до роботи з наркотичними, психотропними засобами та прекурсорами</w:t>
      </w:r>
      <w:r w:rsidR="00F87137">
        <w:rPr>
          <w:sz w:val="23"/>
          <w:szCs w:val="23"/>
          <w:lang w:val="uk-UA"/>
        </w:rPr>
        <w:t>.</w:t>
      </w:r>
      <w:r w:rsidRPr="003D19C4">
        <w:rPr>
          <w:sz w:val="23"/>
          <w:szCs w:val="23"/>
          <w:lang w:val="uk-UA"/>
        </w:rPr>
        <w:t xml:space="preserve"> </w:t>
      </w:r>
    </w:p>
    <w:p w:rsidR="000011C6" w:rsidRPr="003D19C4" w:rsidRDefault="000011C6" w:rsidP="000011C6">
      <w:pPr>
        <w:jc w:val="both"/>
        <w:rPr>
          <w:sz w:val="23"/>
          <w:szCs w:val="23"/>
          <w:lang w:val="uk-UA"/>
        </w:rPr>
      </w:pPr>
      <w:r w:rsidRPr="003D19C4">
        <w:rPr>
          <w:sz w:val="23"/>
          <w:szCs w:val="23"/>
          <w:lang w:val="uk-UA"/>
        </w:rPr>
        <w:t>5.8. Претензії на бій ампул, брак (їх неповну наповнюваність, нечітке маркування тощо), термін придатності чи нестачу тощо, повинні бути пред’явлені в момент отримання (приймання) товару в присутності представника Постачальника.</w:t>
      </w:r>
    </w:p>
    <w:p w:rsidR="000011C6" w:rsidRPr="003D19C4" w:rsidRDefault="000011C6" w:rsidP="000011C6">
      <w:pPr>
        <w:jc w:val="both"/>
        <w:rPr>
          <w:sz w:val="23"/>
          <w:szCs w:val="23"/>
          <w:lang w:val="uk-UA"/>
        </w:rPr>
      </w:pPr>
      <w:r w:rsidRPr="003D19C4">
        <w:rPr>
          <w:sz w:val="23"/>
          <w:szCs w:val="23"/>
          <w:lang w:val="uk-UA"/>
        </w:rPr>
        <w:t>5.9. Датою поставки товару вважається дата, яка зазначена в підписаній представниками обох Сторін видатковій накладній.</w:t>
      </w:r>
    </w:p>
    <w:p w:rsidR="000011C6" w:rsidRPr="003D19C4" w:rsidRDefault="000011C6" w:rsidP="000011C6">
      <w:pPr>
        <w:jc w:val="both"/>
        <w:rPr>
          <w:sz w:val="23"/>
          <w:szCs w:val="23"/>
          <w:lang w:val="uk-UA"/>
        </w:rPr>
      </w:pPr>
      <w:r w:rsidRPr="003D19C4">
        <w:rPr>
          <w:sz w:val="23"/>
          <w:szCs w:val="23"/>
          <w:lang w:val="uk-UA"/>
        </w:rPr>
        <w:lastRenderedPageBreak/>
        <w:t xml:space="preserve">5.10. Право власності на товар переходить до Замовника з моменту передачі товару. Перехід ризиків за товар здійснюється в момент передачі товару по видатковій накладній. </w:t>
      </w:r>
    </w:p>
    <w:p w:rsidR="000011C6" w:rsidRPr="003D19C4" w:rsidRDefault="000011C6" w:rsidP="000011C6">
      <w:pPr>
        <w:jc w:val="both"/>
        <w:rPr>
          <w:sz w:val="23"/>
          <w:szCs w:val="23"/>
          <w:lang w:val="uk-UA"/>
        </w:rPr>
      </w:pPr>
      <w:r w:rsidRPr="003D19C4">
        <w:rPr>
          <w:sz w:val="23"/>
          <w:szCs w:val="23"/>
          <w:lang w:val="uk-UA"/>
        </w:rPr>
        <w:t>5.11. Постачальник несе відповідальність за пошкодження товару внаслідок транспортування до моменту передачі товару Замовнику в місці постачання.</w:t>
      </w:r>
    </w:p>
    <w:p w:rsidR="000011C6" w:rsidRDefault="000011C6" w:rsidP="000011C6">
      <w:pPr>
        <w:jc w:val="both"/>
        <w:rPr>
          <w:sz w:val="23"/>
          <w:szCs w:val="23"/>
          <w:highlight w:val="yellow"/>
          <w:lang w:val="uk-UA"/>
        </w:rPr>
      </w:pPr>
    </w:p>
    <w:p w:rsidR="008E1DD8" w:rsidRPr="003D19C4" w:rsidRDefault="008E1DD8" w:rsidP="000011C6">
      <w:pPr>
        <w:jc w:val="both"/>
        <w:rPr>
          <w:sz w:val="23"/>
          <w:szCs w:val="23"/>
          <w:highlight w:val="yellow"/>
          <w:lang w:val="uk-UA"/>
        </w:rPr>
      </w:pPr>
    </w:p>
    <w:p w:rsidR="000011C6" w:rsidRDefault="000011C6" w:rsidP="000011C6">
      <w:pPr>
        <w:numPr>
          <w:ilvl w:val="0"/>
          <w:numId w:val="2"/>
        </w:numPr>
        <w:tabs>
          <w:tab w:val="left" w:pos="284"/>
        </w:tabs>
        <w:ind w:left="0" w:firstLine="0"/>
        <w:jc w:val="center"/>
        <w:rPr>
          <w:b/>
          <w:sz w:val="23"/>
          <w:szCs w:val="23"/>
          <w:lang w:val="uk-UA"/>
        </w:rPr>
      </w:pPr>
      <w:r w:rsidRPr="003D19C4">
        <w:rPr>
          <w:b/>
          <w:sz w:val="23"/>
          <w:szCs w:val="23"/>
          <w:lang w:val="uk-UA"/>
        </w:rPr>
        <w:t>Права та обов’язки Сторін</w:t>
      </w:r>
    </w:p>
    <w:p w:rsidR="008E1DD8" w:rsidRPr="003D19C4" w:rsidRDefault="008E1DD8" w:rsidP="000F2C58">
      <w:pPr>
        <w:tabs>
          <w:tab w:val="left" w:pos="284"/>
        </w:tabs>
        <w:rPr>
          <w:b/>
          <w:sz w:val="23"/>
          <w:szCs w:val="23"/>
          <w:lang w:val="uk-UA"/>
        </w:rPr>
      </w:pPr>
    </w:p>
    <w:p w:rsidR="000011C6" w:rsidRPr="003D19C4" w:rsidRDefault="000011C6" w:rsidP="000011C6">
      <w:pPr>
        <w:jc w:val="both"/>
        <w:rPr>
          <w:b/>
          <w:sz w:val="23"/>
          <w:szCs w:val="23"/>
          <w:lang w:val="uk-UA"/>
        </w:rPr>
      </w:pPr>
      <w:r w:rsidRPr="003D19C4">
        <w:rPr>
          <w:b/>
          <w:sz w:val="23"/>
          <w:szCs w:val="23"/>
          <w:lang w:val="uk-UA"/>
        </w:rPr>
        <w:t>6.1. Замовник зобов’язаний:</w:t>
      </w:r>
    </w:p>
    <w:p w:rsidR="000011C6" w:rsidRPr="003D19C4" w:rsidRDefault="000011C6" w:rsidP="000011C6">
      <w:pPr>
        <w:jc w:val="both"/>
        <w:rPr>
          <w:sz w:val="23"/>
          <w:szCs w:val="23"/>
          <w:lang w:val="uk-UA"/>
        </w:rPr>
      </w:pPr>
      <w:bookmarkStart w:id="0" w:name="63"/>
      <w:bookmarkEnd w:id="0"/>
      <w:r w:rsidRPr="003D19C4">
        <w:rPr>
          <w:sz w:val="23"/>
          <w:szCs w:val="23"/>
          <w:lang w:val="uk-UA"/>
        </w:rPr>
        <w:t xml:space="preserve"> 6.1.1. Приймати поставлений товар згідно з рахунками та видатковими накладними</w:t>
      </w:r>
      <w:bookmarkStart w:id="1" w:name="66"/>
      <w:bookmarkStart w:id="2" w:name="65"/>
      <w:bookmarkEnd w:id="1"/>
      <w:bookmarkEnd w:id="2"/>
      <w:r w:rsidRPr="003D19C4">
        <w:rPr>
          <w:sz w:val="23"/>
          <w:szCs w:val="23"/>
          <w:lang w:val="uk-UA"/>
        </w:rPr>
        <w:t>.</w:t>
      </w:r>
    </w:p>
    <w:p w:rsidR="000011C6" w:rsidRPr="003D19C4" w:rsidRDefault="000011C6" w:rsidP="000011C6">
      <w:pPr>
        <w:jc w:val="both"/>
        <w:rPr>
          <w:sz w:val="23"/>
          <w:szCs w:val="23"/>
          <w:lang w:val="uk-UA"/>
        </w:rPr>
      </w:pPr>
      <w:r w:rsidRPr="003D19C4">
        <w:rPr>
          <w:sz w:val="23"/>
          <w:szCs w:val="23"/>
          <w:lang w:val="uk-UA"/>
        </w:rPr>
        <w:t xml:space="preserve"> 6.1.2. Своєчасно та в повному обсязі сплачувати за поставлений товар.</w:t>
      </w:r>
    </w:p>
    <w:p w:rsidR="000011C6" w:rsidRPr="003D19C4" w:rsidRDefault="000011C6" w:rsidP="000011C6">
      <w:pPr>
        <w:jc w:val="both"/>
        <w:rPr>
          <w:sz w:val="23"/>
          <w:szCs w:val="23"/>
          <w:lang w:val="uk-UA"/>
        </w:rPr>
      </w:pPr>
      <w:r w:rsidRPr="003D19C4">
        <w:rPr>
          <w:sz w:val="23"/>
          <w:szCs w:val="23"/>
          <w:lang w:val="uk-UA"/>
        </w:rPr>
        <w:t xml:space="preserve"> 6.1.</w:t>
      </w:r>
      <w:r w:rsidR="00F87137">
        <w:rPr>
          <w:sz w:val="23"/>
          <w:szCs w:val="23"/>
          <w:lang w:val="uk-UA"/>
        </w:rPr>
        <w:t>3</w:t>
      </w:r>
      <w:r w:rsidRPr="003D19C4">
        <w:rPr>
          <w:sz w:val="23"/>
          <w:szCs w:val="23"/>
          <w:lang w:val="uk-UA"/>
        </w:rPr>
        <w:t xml:space="preserve">. Розірвати в односторонньому порядку цей договір у разі виявлення факту застосування до Постачальника або його кінцевого </w:t>
      </w:r>
      <w:proofErr w:type="spellStart"/>
      <w:r w:rsidRPr="003D19C4">
        <w:rPr>
          <w:sz w:val="23"/>
          <w:szCs w:val="23"/>
          <w:lang w:val="uk-UA"/>
        </w:rPr>
        <w:t>бенефіціарного</w:t>
      </w:r>
      <w:proofErr w:type="spellEnd"/>
      <w:r w:rsidRPr="003D19C4">
        <w:rPr>
          <w:sz w:val="23"/>
          <w:szCs w:val="23"/>
          <w:lang w:val="uk-UA"/>
        </w:rPr>
        <w:t xml:space="preserve"> власника, члена або учасника (акціонера) санкцій у вигляді заборони на здійснення у нього публічних закупівель товарів, робіт і послуг згідно із Законом України «Про санкції» – із змінами,  крім випадку, коли активи Постачальника у встановленому законодавством порядку передані в управління АРМА, в період строку дії договору (в т.ч. його виконання).</w:t>
      </w:r>
    </w:p>
    <w:p w:rsidR="000011C6" w:rsidRPr="003D19C4" w:rsidRDefault="00F87137" w:rsidP="000011C6">
      <w:pPr>
        <w:jc w:val="both"/>
        <w:rPr>
          <w:b/>
          <w:sz w:val="23"/>
          <w:szCs w:val="23"/>
          <w:lang w:val="uk-UA"/>
        </w:rPr>
      </w:pPr>
      <w:r>
        <w:rPr>
          <w:sz w:val="23"/>
          <w:szCs w:val="23"/>
          <w:lang w:val="uk-UA"/>
        </w:rPr>
        <w:t xml:space="preserve">  </w:t>
      </w:r>
      <w:bookmarkStart w:id="3" w:name="64"/>
      <w:bookmarkEnd w:id="3"/>
      <w:r w:rsidR="000011C6" w:rsidRPr="003D19C4">
        <w:rPr>
          <w:b/>
          <w:sz w:val="23"/>
          <w:szCs w:val="23"/>
          <w:lang w:val="uk-UA"/>
        </w:rPr>
        <w:t>6.2. Замовник має право:</w:t>
      </w:r>
    </w:p>
    <w:p w:rsidR="000011C6" w:rsidRPr="003D19C4" w:rsidRDefault="000011C6" w:rsidP="000011C6">
      <w:pPr>
        <w:jc w:val="both"/>
        <w:rPr>
          <w:sz w:val="23"/>
          <w:szCs w:val="23"/>
          <w:lang w:val="uk-UA"/>
        </w:rPr>
      </w:pPr>
      <w:bookmarkStart w:id="4" w:name="67"/>
      <w:bookmarkEnd w:id="4"/>
      <w:r w:rsidRPr="003D19C4">
        <w:rPr>
          <w:sz w:val="23"/>
          <w:szCs w:val="23"/>
          <w:lang w:val="uk-UA"/>
        </w:rPr>
        <w:t xml:space="preserve"> 6.2.1. Достроково розірвати цей договір у разі невиконання зобов’язань Постачальником, повідомивши про це його письмово у строк  не менш ніж за 10 (десять) календарних днів.</w:t>
      </w:r>
    </w:p>
    <w:p w:rsidR="000011C6" w:rsidRPr="003D19C4" w:rsidRDefault="000011C6" w:rsidP="000011C6">
      <w:pPr>
        <w:jc w:val="both"/>
        <w:rPr>
          <w:sz w:val="23"/>
          <w:szCs w:val="23"/>
          <w:lang w:val="uk-UA"/>
        </w:rPr>
      </w:pPr>
      <w:bookmarkStart w:id="5" w:name="68"/>
      <w:bookmarkEnd w:id="5"/>
      <w:r w:rsidRPr="003D19C4">
        <w:rPr>
          <w:sz w:val="23"/>
          <w:szCs w:val="23"/>
          <w:lang w:val="uk-UA"/>
        </w:rPr>
        <w:t xml:space="preserve"> 6.2.2. Контролювати поставку товару у строки, встановлені договором.</w:t>
      </w:r>
    </w:p>
    <w:p w:rsidR="00F87137" w:rsidRDefault="000011C6" w:rsidP="000011C6">
      <w:pPr>
        <w:jc w:val="both"/>
        <w:rPr>
          <w:sz w:val="23"/>
          <w:szCs w:val="23"/>
          <w:lang w:val="uk-UA"/>
        </w:rPr>
      </w:pPr>
      <w:bookmarkStart w:id="6" w:name="69"/>
      <w:bookmarkEnd w:id="6"/>
      <w:r w:rsidRPr="003D19C4">
        <w:rPr>
          <w:sz w:val="23"/>
          <w:szCs w:val="23"/>
          <w:lang w:val="uk-UA"/>
        </w:rPr>
        <w:t xml:space="preserve"> 6.2.3. Зменшувати обсяг закупівлі товару та загальну вартість договору залежно від реального фінансування видатків </w:t>
      </w:r>
      <w:bookmarkStart w:id="7" w:name="_Hlk150425066"/>
      <w:r w:rsidRPr="003D19C4">
        <w:rPr>
          <w:sz w:val="23"/>
          <w:szCs w:val="23"/>
          <w:lang w:val="uk-UA"/>
        </w:rPr>
        <w:t>(реальної фінансової спроможності Замовника)</w:t>
      </w:r>
      <w:bookmarkEnd w:id="7"/>
      <w:r w:rsidRPr="003D19C4">
        <w:rPr>
          <w:sz w:val="23"/>
          <w:szCs w:val="23"/>
          <w:lang w:val="uk-UA"/>
        </w:rPr>
        <w:t>, а також у випадках, передбачених договором.</w:t>
      </w:r>
    </w:p>
    <w:p w:rsidR="00F87137" w:rsidRDefault="000011C6" w:rsidP="000011C6">
      <w:pPr>
        <w:jc w:val="both"/>
        <w:rPr>
          <w:sz w:val="23"/>
          <w:szCs w:val="23"/>
          <w:lang w:val="uk-UA"/>
        </w:rPr>
      </w:pPr>
      <w:r w:rsidRPr="003D19C4">
        <w:rPr>
          <w:sz w:val="23"/>
          <w:szCs w:val="23"/>
          <w:lang w:val="uk-UA"/>
        </w:rPr>
        <w:t xml:space="preserve"> У такому разі Сторони вносять відповідні зміни до договору</w:t>
      </w:r>
      <w:bookmarkStart w:id="8" w:name="70"/>
      <w:bookmarkEnd w:id="8"/>
      <w:r w:rsidRPr="003D19C4">
        <w:rPr>
          <w:sz w:val="23"/>
          <w:szCs w:val="23"/>
          <w:lang w:val="uk-UA"/>
        </w:rPr>
        <w:t xml:space="preserve">. </w:t>
      </w:r>
    </w:p>
    <w:p w:rsidR="000011C6" w:rsidRPr="003D19C4" w:rsidRDefault="000011C6" w:rsidP="000011C6">
      <w:pPr>
        <w:jc w:val="both"/>
        <w:rPr>
          <w:sz w:val="23"/>
          <w:szCs w:val="23"/>
          <w:lang w:val="uk-UA"/>
        </w:rPr>
      </w:pPr>
      <w:r w:rsidRPr="003D19C4">
        <w:rPr>
          <w:sz w:val="23"/>
          <w:szCs w:val="23"/>
          <w:lang w:val="uk-UA"/>
        </w:rPr>
        <w:t>6.2.4. Повернути рахунок(и) та/або видаткову(і) накладну(і) Постачальнику без здійснення оплати в разі їх неналежного оформлення, зокрема через відсутність обов’язкових реквізитів, підписів, печатки (у разі її використання), невідповідність зазначеної у наданих документах інформації умовам договору та/або специфікації (додаток №1) тощо.</w:t>
      </w:r>
    </w:p>
    <w:p w:rsidR="000011C6" w:rsidRPr="003D19C4" w:rsidRDefault="000011C6" w:rsidP="000011C6">
      <w:pPr>
        <w:jc w:val="both"/>
        <w:rPr>
          <w:sz w:val="23"/>
          <w:szCs w:val="23"/>
          <w:lang w:val="uk-UA"/>
        </w:rPr>
      </w:pPr>
      <w:r w:rsidRPr="003D19C4">
        <w:rPr>
          <w:sz w:val="23"/>
          <w:szCs w:val="23"/>
          <w:lang w:val="uk-UA"/>
        </w:rPr>
        <w:t xml:space="preserve"> 6.2.5. Вносити зміни до договору у встановленому законодавством та цим договором порядку.</w:t>
      </w:r>
    </w:p>
    <w:p w:rsidR="000011C6" w:rsidRPr="003D19C4" w:rsidRDefault="000011C6" w:rsidP="000011C6">
      <w:pPr>
        <w:jc w:val="both"/>
        <w:rPr>
          <w:b/>
          <w:sz w:val="23"/>
          <w:szCs w:val="23"/>
          <w:lang w:val="uk-UA"/>
        </w:rPr>
      </w:pPr>
      <w:bookmarkStart w:id="9" w:name="72"/>
      <w:bookmarkStart w:id="10" w:name="71"/>
      <w:bookmarkEnd w:id="9"/>
      <w:bookmarkEnd w:id="10"/>
      <w:r w:rsidRPr="003D19C4">
        <w:rPr>
          <w:b/>
          <w:sz w:val="23"/>
          <w:szCs w:val="23"/>
          <w:lang w:val="uk-UA"/>
        </w:rPr>
        <w:t>6.3. Постачальник зобов’язаний:</w:t>
      </w:r>
    </w:p>
    <w:p w:rsidR="000011C6" w:rsidRPr="003D19C4" w:rsidRDefault="000011C6" w:rsidP="000011C6">
      <w:pPr>
        <w:jc w:val="both"/>
        <w:rPr>
          <w:sz w:val="23"/>
          <w:szCs w:val="23"/>
          <w:lang w:val="uk-UA"/>
        </w:rPr>
      </w:pPr>
      <w:bookmarkStart w:id="11" w:name="73"/>
      <w:bookmarkEnd w:id="11"/>
      <w:r w:rsidRPr="003D19C4">
        <w:rPr>
          <w:sz w:val="23"/>
          <w:szCs w:val="23"/>
          <w:lang w:val="uk-UA"/>
        </w:rPr>
        <w:t xml:space="preserve"> 6.3.1. Забезпечити поставку товару згідно зі специфікацією (додаток № 1), за адресою та у строки, встановлені договором.</w:t>
      </w:r>
    </w:p>
    <w:p w:rsidR="000011C6" w:rsidRPr="003D19C4" w:rsidRDefault="000011C6" w:rsidP="000011C6">
      <w:pPr>
        <w:jc w:val="both"/>
        <w:rPr>
          <w:sz w:val="23"/>
          <w:szCs w:val="23"/>
          <w:lang w:val="uk-UA"/>
        </w:rPr>
      </w:pPr>
      <w:bookmarkStart w:id="12" w:name="74"/>
      <w:bookmarkEnd w:id="12"/>
      <w:r w:rsidRPr="003D19C4">
        <w:rPr>
          <w:sz w:val="23"/>
          <w:szCs w:val="23"/>
          <w:lang w:val="uk-UA"/>
        </w:rPr>
        <w:t xml:space="preserve"> 6.3.2. Забезпечити поставку товару, якість якого відповідає умовам, встановленим розділом 2 договору.</w:t>
      </w:r>
    </w:p>
    <w:p w:rsidR="000011C6" w:rsidRPr="003D19C4" w:rsidRDefault="000011C6" w:rsidP="000011C6">
      <w:pPr>
        <w:jc w:val="both"/>
        <w:rPr>
          <w:sz w:val="23"/>
          <w:szCs w:val="23"/>
          <w:lang w:val="uk-UA"/>
        </w:rPr>
      </w:pPr>
      <w:r w:rsidRPr="003D19C4">
        <w:rPr>
          <w:sz w:val="23"/>
          <w:szCs w:val="23"/>
          <w:lang w:val="uk-UA"/>
        </w:rPr>
        <w:t xml:space="preserve"> 6.3.3. Передати товар Замовнику з наданням необхідної товаросупроводжувальної документації.</w:t>
      </w:r>
    </w:p>
    <w:p w:rsidR="000011C6" w:rsidRPr="003D19C4" w:rsidRDefault="000011C6" w:rsidP="000011C6">
      <w:pPr>
        <w:jc w:val="both"/>
        <w:rPr>
          <w:b/>
          <w:sz w:val="23"/>
          <w:szCs w:val="23"/>
          <w:lang w:val="uk-UA"/>
        </w:rPr>
      </w:pPr>
      <w:bookmarkStart w:id="13" w:name="76"/>
      <w:bookmarkStart w:id="14" w:name="75"/>
      <w:bookmarkEnd w:id="13"/>
      <w:bookmarkEnd w:id="14"/>
      <w:r w:rsidRPr="003D19C4">
        <w:rPr>
          <w:b/>
          <w:sz w:val="23"/>
          <w:szCs w:val="23"/>
          <w:lang w:val="uk-UA"/>
        </w:rPr>
        <w:t>6.4. Постачальник має право:</w:t>
      </w:r>
    </w:p>
    <w:p w:rsidR="000011C6" w:rsidRPr="003D19C4" w:rsidRDefault="000011C6" w:rsidP="000011C6">
      <w:pPr>
        <w:jc w:val="both"/>
        <w:rPr>
          <w:sz w:val="23"/>
          <w:szCs w:val="23"/>
          <w:lang w:val="uk-UA"/>
        </w:rPr>
      </w:pPr>
      <w:bookmarkStart w:id="15" w:name="77"/>
      <w:bookmarkEnd w:id="15"/>
      <w:r w:rsidRPr="003D19C4">
        <w:rPr>
          <w:sz w:val="23"/>
          <w:szCs w:val="23"/>
          <w:lang w:val="uk-UA"/>
        </w:rPr>
        <w:t xml:space="preserve"> 6.4.1. Своєчасно та в повному обсязі отримувати плату за поставлений товар.</w:t>
      </w:r>
    </w:p>
    <w:p w:rsidR="000011C6" w:rsidRPr="003D19C4" w:rsidRDefault="000011C6" w:rsidP="000011C6">
      <w:pPr>
        <w:jc w:val="both"/>
        <w:rPr>
          <w:sz w:val="23"/>
          <w:szCs w:val="23"/>
          <w:lang w:val="uk-UA"/>
        </w:rPr>
      </w:pPr>
      <w:bookmarkStart w:id="16" w:name="78"/>
      <w:bookmarkEnd w:id="16"/>
      <w:r w:rsidRPr="003D19C4">
        <w:rPr>
          <w:sz w:val="23"/>
          <w:szCs w:val="23"/>
          <w:lang w:val="uk-UA"/>
        </w:rPr>
        <w:t xml:space="preserve"> 6.4.2. Вносити зміни до договору у встановленому законодавством та цим договором порядку.</w:t>
      </w:r>
      <w:bookmarkStart w:id="17" w:name="80"/>
      <w:bookmarkEnd w:id="17"/>
      <w:r w:rsidRPr="003D19C4">
        <w:rPr>
          <w:sz w:val="23"/>
          <w:szCs w:val="23"/>
          <w:lang w:val="uk-UA"/>
        </w:rPr>
        <w:t xml:space="preserve"> </w:t>
      </w:r>
    </w:p>
    <w:p w:rsidR="000011C6" w:rsidRPr="003D19C4" w:rsidRDefault="000011C6" w:rsidP="000011C6">
      <w:pPr>
        <w:jc w:val="both"/>
        <w:rPr>
          <w:sz w:val="23"/>
          <w:szCs w:val="23"/>
          <w:lang w:val="uk-UA"/>
        </w:rPr>
      </w:pPr>
    </w:p>
    <w:p w:rsidR="000011C6" w:rsidRDefault="000011C6" w:rsidP="000011C6">
      <w:pPr>
        <w:numPr>
          <w:ilvl w:val="0"/>
          <w:numId w:val="2"/>
        </w:numPr>
        <w:tabs>
          <w:tab w:val="left" w:pos="284"/>
        </w:tabs>
        <w:ind w:left="0" w:firstLine="0"/>
        <w:jc w:val="center"/>
        <w:rPr>
          <w:b/>
          <w:sz w:val="23"/>
          <w:szCs w:val="23"/>
          <w:lang w:val="uk-UA"/>
        </w:rPr>
      </w:pPr>
      <w:r w:rsidRPr="003D19C4">
        <w:rPr>
          <w:b/>
          <w:sz w:val="23"/>
          <w:szCs w:val="23"/>
          <w:lang w:val="uk-UA"/>
        </w:rPr>
        <w:t xml:space="preserve">Відповідальність Сторін </w:t>
      </w:r>
    </w:p>
    <w:p w:rsidR="000F2C58" w:rsidRPr="003D19C4" w:rsidRDefault="000F2C58" w:rsidP="000F2C58">
      <w:pPr>
        <w:tabs>
          <w:tab w:val="left" w:pos="284"/>
        </w:tabs>
        <w:rPr>
          <w:b/>
          <w:sz w:val="23"/>
          <w:szCs w:val="23"/>
          <w:lang w:val="uk-UA"/>
        </w:rPr>
      </w:pPr>
    </w:p>
    <w:p w:rsidR="000011C6" w:rsidRPr="003D19C4" w:rsidRDefault="000011C6" w:rsidP="000011C6">
      <w:pPr>
        <w:pBdr>
          <w:top w:val="nil"/>
          <w:left w:val="nil"/>
          <w:bottom w:val="nil"/>
          <w:right w:val="nil"/>
          <w:between w:val="nil"/>
        </w:pBdr>
        <w:jc w:val="both"/>
        <w:rPr>
          <w:color w:val="000000"/>
          <w:sz w:val="23"/>
          <w:szCs w:val="23"/>
          <w:lang w:val="uk-UA"/>
        </w:rPr>
      </w:pPr>
      <w:r w:rsidRPr="003D19C4">
        <w:rPr>
          <w:sz w:val="23"/>
          <w:szCs w:val="23"/>
          <w:lang w:val="uk-UA"/>
        </w:rPr>
        <w:t>7.1. </w:t>
      </w:r>
      <w:r w:rsidRPr="003D19C4">
        <w:rPr>
          <w:color w:val="000000"/>
          <w:sz w:val="23"/>
          <w:szCs w:val="23"/>
          <w:lang w:val="uk-UA"/>
        </w:rPr>
        <w:t xml:space="preserve">У разі </w:t>
      </w:r>
      <w:proofErr w:type="spellStart"/>
      <w:r w:rsidRPr="003D19C4">
        <w:rPr>
          <w:color w:val="000000"/>
          <w:sz w:val="23"/>
          <w:szCs w:val="23"/>
          <w:lang w:val="uk-UA"/>
        </w:rPr>
        <w:t>непоставки</w:t>
      </w:r>
      <w:proofErr w:type="spellEnd"/>
      <w:r w:rsidRPr="003D19C4">
        <w:rPr>
          <w:color w:val="000000"/>
          <w:sz w:val="23"/>
          <w:szCs w:val="23"/>
          <w:lang w:val="uk-UA"/>
        </w:rPr>
        <w:t xml:space="preserve"> або затримки (несвоєчасної) поставки товару, або поставки не в повному обсязі партії товару, заявленою Замовником, та/або неналежної якості (товар неналежної якості повертається Постачальнику за рахунок Постачальника та вважається таким, що не був поставлений у строк, заявлений Замовником), Постачальник сплачує пеню у розмірі подвійної облікової ставки НБУ від суми непоставленого товару за кожен день затримки. Сплата штрафних санкцій не звільняє Сторону від виконання прийнятих на себе зобов’язань за договором. </w:t>
      </w:r>
    </w:p>
    <w:p w:rsidR="000011C6" w:rsidRPr="003D19C4" w:rsidRDefault="000011C6" w:rsidP="000011C6">
      <w:pPr>
        <w:jc w:val="both"/>
        <w:rPr>
          <w:sz w:val="23"/>
          <w:szCs w:val="23"/>
          <w:lang w:val="uk-UA"/>
        </w:rPr>
      </w:pPr>
      <w:r w:rsidRPr="003D19C4">
        <w:rPr>
          <w:sz w:val="23"/>
          <w:szCs w:val="23"/>
          <w:lang w:val="uk-UA"/>
        </w:rPr>
        <w:t xml:space="preserve">7.2. У випадку неможливості Постачальника виконувати свої зобов’язання за договором, Постачальник попереджає Замовника письмово про події, які заважають Постачальнику виконувати прийняті зобов’язання, шляхом направлення Замовнику офіційного листа з </w:t>
      </w:r>
      <w:bookmarkStart w:id="18" w:name="_Hlk150425839"/>
      <w:r w:rsidRPr="003D19C4">
        <w:rPr>
          <w:sz w:val="23"/>
          <w:szCs w:val="23"/>
          <w:lang w:val="uk-UA"/>
        </w:rPr>
        <w:t>обґрунтованим</w:t>
      </w:r>
      <w:bookmarkEnd w:id="18"/>
      <w:r w:rsidRPr="003D19C4">
        <w:rPr>
          <w:sz w:val="23"/>
          <w:szCs w:val="23"/>
          <w:lang w:val="uk-UA"/>
        </w:rPr>
        <w:t xml:space="preserve"> визначенням цих непереборних завад у термін – не менш ніж за 20 (двадцять) календарних днів до припинення дії договору, при цьому обов’язки за договором на цей період залишаються без змін.</w:t>
      </w:r>
    </w:p>
    <w:p w:rsidR="00F87137" w:rsidRDefault="000011C6" w:rsidP="000011C6">
      <w:pPr>
        <w:jc w:val="both"/>
        <w:rPr>
          <w:sz w:val="23"/>
          <w:szCs w:val="23"/>
          <w:lang w:val="uk-UA"/>
        </w:rPr>
      </w:pPr>
      <w:r w:rsidRPr="003D19C4">
        <w:rPr>
          <w:sz w:val="23"/>
          <w:szCs w:val="23"/>
          <w:lang w:val="uk-UA"/>
        </w:rPr>
        <w:t>7.3.  Постачальник несе повну відповідальність за дотримання встановлених законодавством України обмежень щодо ввезення товарів походженням з Російської Федерації та/або ввезених на митну територію України з Російської Федерації</w:t>
      </w:r>
      <w:r w:rsidR="00F87137">
        <w:rPr>
          <w:sz w:val="23"/>
          <w:szCs w:val="23"/>
          <w:lang w:val="uk-UA"/>
        </w:rPr>
        <w:t>.</w:t>
      </w:r>
    </w:p>
    <w:p w:rsidR="000011C6" w:rsidRPr="003D19C4" w:rsidRDefault="000011C6" w:rsidP="000011C6">
      <w:pPr>
        <w:jc w:val="both"/>
        <w:rPr>
          <w:sz w:val="23"/>
          <w:szCs w:val="23"/>
          <w:lang w:val="uk-UA"/>
        </w:rPr>
      </w:pPr>
      <w:r w:rsidRPr="003D19C4">
        <w:rPr>
          <w:sz w:val="23"/>
          <w:szCs w:val="23"/>
          <w:lang w:val="uk-UA"/>
        </w:rPr>
        <w:lastRenderedPageBreak/>
        <w:t>7.</w:t>
      </w:r>
      <w:r w:rsidR="005004B6">
        <w:rPr>
          <w:sz w:val="23"/>
          <w:szCs w:val="23"/>
          <w:lang w:val="uk-UA"/>
        </w:rPr>
        <w:t>4</w:t>
      </w:r>
      <w:r w:rsidRPr="003D19C4">
        <w:rPr>
          <w:sz w:val="23"/>
          <w:szCs w:val="23"/>
          <w:lang w:val="uk-UA"/>
        </w:rPr>
        <w:t>. Постачальник несе повну відповідальність та гарантує, що він не підпадає під заборону здійснення у нього публічних закупівель товарів, робіт і послуг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0011C6" w:rsidRDefault="000011C6" w:rsidP="000011C6">
      <w:pPr>
        <w:jc w:val="both"/>
        <w:rPr>
          <w:sz w:val="23"/>
          <w:szCs w:val="23"/>
          <w:lang w:val="uk-UA"/>
        </w:rPr>
      </w:pPr>
      <w:r w:rsidRPr="003D19C4">
        <w:rPr>
          <w:sz w:val="23"/>
          <w:szCs w:val="23"/>
          <w:lang w:val="uk-UA"/>
        </w:rPr>
        <w:t>7.</w:t>
      </w:r>
      <w:r w:rsidR="005004B6">
        <w:rPr>
          <w:sz w:val="23"/>
          <w:szCs w:val="23"/>
          <w:lang w:val="uk-UA"/>
        </w:rPr>
        <w:t>5</w:t>
      </w:r>
      <w:r w:rsidRPr="003D19C4">
        <w:rPr>
          <w:sz w:val="23"/>
          <w:szCs w:val="23"/>
          <w:lang w:val="uk-UA"/>
        </w:rPr>
        <w:t xml:space="preserve">. Постачальник  гарантує, що до нього або його кінцевого </w:t>
      </w:r>
      <w:proofErr w:type="spellStart"/>
      <w:r w:rsidRPr="003D19C4">
        <w:rPr>
          <w:sz w:val="23"/>
          <w:szCs w:val="23"/>
          <w:lang w:val="uk-UA"/>
        </w:rPr>
        <w:t>бенефіціарного</w:t>
      </w:r>
      <w:proofErr w:type="spellEnd"/>
      <w:r w:rsidRPr="003D19C4">
        <w:rPr>
          <w:sz w:val="23"/>
          <w:szCs w:val="23"/>
          <w:lang w:val="uk-UA"/>
        </w:rPr>
        <w:t xml:space="preserve"> власника, члена або учасника (акціонера) не застосовано санкції у вигляді заборони на здійснення у нього публічних закупівель товарів, робіт і послуг згідно із</w:t>
      </w:r>
      <w:bookmarkStart w:id="19" w:name="_Hlk150426307"/>
      <w:r w:rsidR="005004B6">
        <w:rPr>
          <w:sz w:val="23"/>
          <w:szCs w:val="23"/>
          <w:lang w:val="uk-UA"/>
        </w:rPr>
        <w:t xml:space="preserve"> Законом України «Про санкції»</w:t>
      </w:r>
      <w:r w:rsidRPr="003D19C4">
        <w:rPr>
          <w:sz w:val="23"/>
          <w:szCs w:val="23"/>
          <w:lang w:val="uk-UA"/>
        </w:rPr>
        <w:t>,  крім випадку, коли активи Постачальника у встановленому законодавством порядку передані в управління АРМА</w:t>
      </w:r>
      <w:bookmarkEnd w:id="19"/>
      <w:r w:rsidRPr="003D19C4">
        <w:rPr>
          <w:sz w:val="23"/>
          <w:szCs w:val="23"/>
          <w:lang w:val="uk-UA"/>
        </w:rPr>
        <w:t xml:space="preserve">, </w:t>
      </w:r>
      <w:bookmarkStart w:id="20" w:name="_Hlk150426402"/>
      <w:r w:rsidRPr="003D19C4">
        <w:rPr>
          <w:sz w:val="23"/>
          <w:szCs w:val="23"/>
          <w:lang w:val="uk-UA"/>
        </w:rPr>
        <w:t>в період строку дії договору (в т.ч. його виконання)</w:t>
      </w:r>
      <w:bookmarkEnd w:id="20"/>
      <w:r w:rsidRPr="003D19C4">
        <w:rPr>
          <w:sz w:val="23"/>
          <w:szCs w:val="23"/>
          <w:lang w:val="uk-UA"/>
        </w:rPr>
        <w:t>.</w:t>
      </w:r>
    </w:p>
    <w:p w:rsidR="008E1DD8" w:rsidRPr="003D19C4" w:rsidRDefault="008E1DD8" w:rsidP="000011C6">
      <w:pPr>
        <w:jc w:val="both"/>
        <w:rPr>
          <w:sz w:val="23"/>
          <w:szCs w:val="23"/>
          <w:lang w:val="uk-UA"/>
        </w:rPr>
      </w:pPr>
    </w:p>
    <w:p w:rsidR="000011C6" w:rsidRDefault="000011C6" w:rsidP="000011C6">
      <w:pPr>
        <w:numPr>
          <w:ilvl w:val="0"/>
          <w:numId w:val="2"/>
        </w:numPr>
        <w:tabs>
          <w:tab w:val="left" w:pos="284"/>
        </w:tabs>
        <w:ind w:left="0" w:firstLine="0"/>
        <w:jc w:val="center"/>
        <w:rPr>
          <w:b/>
          <w:sz w:val="23"/>
          <w:szCs w:val="23"/>
          <w:lang w:val="uk-UA"/>
        </w:rPr>
      </w:pPr>
      <w:r w:rsidRPr="003D19C4">
        <w:rPr>
          <w:b/>
          <w:sz w:val="23"/>
          <w:szCs w:val="23"/>
          <w:lang w:val="uk-UA"/>
        </w:rPr>
        <w:t>Обставини непереборної сили (форс-мажорні обставини)</w:t>
      </w:r>
    </w:p>
    <w:p w:rsidR="005004B6" w:rsidRPr="003D19C4" w:rsidRDefault="005004B6" w:rsidP="005004B6">
      <w:pPr>
        <w:tabs>
          <w:tab w:val="left" w:pos="284"/>
        </w:tabs>
        <w:rPr>
          <w:b/>
          <w:sz w:val="23"/>
          <w:szCs w:val="23"/>
          <w:lang w:val="uk-UA"/>
        </w:rPr>
      </w:pPr>
    </w:p>
    <w:p w:rsidR="000011C6" w:rsidRPr="003D19C4" w:rsidRDefault="000011C6" w:rsidP="000011C6">
      <w:pPr>
        <w:pBdr>
          <w:top w:val="nil"/>
          <w:left w:val="nil"/>
          <w:bottom w:val="nil"/>
          <w:right w:val="nil"/>
          <w:between w:val="nil"/>
        </w:pBdr>
        <w:jc w:val="both"/>
        <w:rPr>
          <w:sz w:val="23"/>
          <w:szCs w:val="23"/>
          <w:lang w:val="uk-UA"/>
        </w:rPr>
      </w:pPr>
      <w:r w:rsidRPr="003D19C4">
        <w:rPr>
          <w:color w:val="000000"/>
          <w:sz w:val="23"/>
          <w:szCs w:val="23"/>
          <w:lang w:val="uk-UA"/>
        </w:rPr>
        <w:t>8.1. </w:t>
      </w:r>
      <w:r w:rsidRPr="003D19C4">
        <w:rPr>
          <w:sz w:val="23"/>
          <w:szCs w:val="23"/>
          <w:lang w:val="uk-UA"/>
        </w:rPr>
        <w:t>Жодна зі Сторін цього договору не несе відповідальності за повне або часткове невиконання будь</w:t>
      </w:r>
      <w:r w:rsidRPr="003D19C4">
        <w:rPr>
          <w:sz w:val="23"/>
          <w:szCs w:val="23"/>
          <w:lang w:val="uk-UA"/>
        </w:rPr>
        <w:noBreakHyphen/>
        <w:t>яких його умов у разі настання обставин непереборної сили (форс-мажорних обставин), які передбачено в пункті 8.2 розділу 8 цього договору.</w:t>
      </w:r>
    </w:p>
    <w:p w:rsidR="000011C6" w:rsidRPr="003D19C4" w:rsidRDefault="000011C6" w:rsidP="000011C6">
      <w:pPr>
        <w:jc w:val="both"/>
        <w:rPr>
          <w:sz w:val="23"/>
          <w:szCs w:val="23"/>
          <w:lang w:val="uk-UA"/>
        </w:rPr>
      </w:pPr>
      <w:r w:rsidRPr="003D19C4">
        <w:rPr>
          <w:sz w:val="23"/>
          <w:szCs w:val="23"/>
          <w:lang w:val="uk-UA"/>
        </w:rPr>
        <w:t xml:space="preserve">8.2. Під обставинами непереборної сили (форс-мажорними обставинами) слід вважати надзвичайні та невідворотні обставини, які не існували під час укладання цього договору та виникли поза контролем волі Сторін і які роблять виконання умов цього договору, а також обов’язків згідно із законодавчими та іншими нормативними актами неможливим, такі як: епідемія, сильний шторм, циклон, ураган, торнадо, буревій, повінь, нагромадження снігу, ожеледь, град, заморозки, замерзання моря, проток, </w:t>
      </w:r>
      <w:r w:rsidRPr="003D19C4">
        <w:rPr>
          <w:spacing w:val="-4"/>
          <w:sz w:val="23"/>
          <w:szCs w:val="23"/>
          <w:lang w:val="uk-UA"/>
        </w:rPr>
        <w:t>портів, перевалів, землетрус, блискавка, пожежа, посуха, просідання і зсув ґрунту, інші стихійні лиха тощо.</w:t>
      </w:r>
    </w:p>
    <w:p w:rsidR="000011C6" w:rsidRPr="003D19C4" w:rsidRDefault="000011C6" w:rsidP="000011C6">
      <w:pPr>
        <w:jc w:val="both"/>
        <w:rPr>
          <w:sz w:val="23"/>
          <w:szCs w:val="23"/>
          <w:lang w:val="uk-UA"/>
        </w:rPr>
      </w:pPr>
      <w:r w:rsidRPr="003D19C4">
        <w:rPr>
          <w:sz w:val="23"/>
          <w:szCs w:val="23"/>
          <w:lang w:val="uk-UA"/>
        </w:rPr>
        <w:t>Відсутність у Постачальника коштів або відповідних дозвільних документів, необхідних для виконання зобов’язань за цим договором, не є обставинами непереборної сили (форс-мажорними обставинами).</w:t>
      </w:r>
    </w:p>
    <w:p w:rsidR="000011C6" w:rsidRPr="003D19C4" w:rsidRDefault="000011C6" w:rsidP="000011C6">
      <w:pPr>
        <w:pBdr>
          <w:top w:val="nil"/>
          <w:left w:val="nil"/>
          <w:bottom w:val="nil"/>
          <w:right w:val="nil"/>
          <w:between w:val="nil"/>
        </w:pBdr>
        <w:jc w:val="both"/>
        <w:rPr>
          <w:sz w:val="23"/>
          <w:szCs w:val="23"/>
          <w:lang w:val="uk-UA"/>
        </w:rPr>
      </w:pPr>
      <w:r w:rsidRPr="003D19C4">
        <w:rPr>
          <w:sz w:val="23"/>
          <w:szCs w:val="23"/>
          <w:lang w:val="uk-UA"/>
        </w:rPr>
        <w:t>8.3.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0011C6" w:rsidRPr="003D19C4" w:rsidRDefault="000011C6" w:rsidP="000011C6">
      <w:pPr>
        <w:pBdr>
          <w:top w:val="nil"/>
          <w:left w:val="nil"/>
          <w:bottom w:val="nil"/>
          <w:right w:val="nil"/>
          <w:between w:val="nil"/>
        </w:pBdr>
        <w:jc w:val="both"/>
        <w:rPr>
          <w:sz w:val="23"/>
          <w:szCs w:val="23"/>
          <w:lang w:val="uk-UA"/>
        </w:rPr>
      </w:pPr>
      <w:r w:rsidRPr="003D19C4">
        <w:rPr>
          <w:sz w:val="23"/>
          <w:szCs w:val="23"/>
          <w:lang w:val="uk-UA"/>
        </w:rPr>
        <w:t>8.4. Сторона, яка не може виконувати свої зобов’язання за договором через обставини непереборної сили (форс-мажорні обставини), повинна протягом 10 (десяти) календарних днів з дати їх виникнення повідомити про це іншу Сторону у письмовій формі шляхом направлення другій Стороні офіційного листа (з наданням документів відповідно до пункту 8.3 розділу 8 договору) щонайменше електронною поштою на електронну адресу Сторони, зазначену в цьому договорі.</w:t>
      </w:r>
    </w:p>
    <w:p w:rsidR="000011C6" w:rsidRPr="003D19C4" w:rsidRDefault="000011C6" w:rsidP="000011C6">
      <w:pPr>
        <w:pStyle w:val="a3"/>
        <w:spacing w:before="0" w:beforeAutospacing="0" w:after="0" w:afterAutospacing="0"/>
        <w:jc w:val="both"/>
        <w:rPr>
          <w:sz w:val="23"/>
          <w:szCs w:val="23"/>
          <w:lang w:val="uk-UA"/>
        </w:rPr>
      </w:pPr>
      <w:r w:rsidRPr="003D19C4">
        <w:rPr>
          <w:sz w:val="23"/>
          <w:szCs w:val="23"/>
          <w:lang w:val="uk-UA"/>
        </w:rPr>
        <w:t xml:space="preserve">8.5.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 Виникнення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за договором, але не звільняє від обов’язку виконати це зобов’язання після припинення таких обставин. </w:t>
      </w:r>
    </w:p>
    <w:p w:rsidR="000011C6" w:rsidRPr="003D19C4" w:rsidRDefault="000011C6" w:rsidP="000011C6">
      <w:pPr>
        <w:pBdr>
          <w:top w:val="nil"/>
          <w:left w:val="nil"/>
          <w:bottom w:val="nil"/>
          <w:right w:val="nil"/>
          <w:between w:val="nil"/>
        </w:pBdr>
        <w:jc w:val="both"/>
        <w:rPr>
          <w:sz w:val="23"/>
          <w:szCs w:val="23"/>
          <w:lang w:val="uk-UA"/>
        </w:rPr>
      </w:pPr>
      <w:r w:rsidRPr="003D19C4">
        <w:rPr>
          <w:sz w:val="23"/>
          <w:szCs w:val="23"/>
          <w:lang w:val="uk-UA"/>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за згодою Сторін продовжується на строк, відповідний строку дії вказаних обставин.</w:t>
      </w:r>
    </w:p>
    <w:p w:rsidR="000011C6" w:rsidRPr="003D19C4" w:rsidRDefault="000011C6" w:rsidP="000011C6">
      <w:pPr>
        <w:pBdr>
          <w:top w:val="nil"/>
          <w:left w:val="nil"/>
          <w:bottom w:val="nil"/>
          <w:right w:val="nil"/>
          <w:between w:val="nil"/>
        </w:pBdr>
        <w:jc w:val="both"/>
        <w:rPr>
          <w:sz w:val="23"/>
          <w:szCs w:val="23"/>
          <w:lang w:val="uk-UA"/>
        </w:rPr>
      </w:pPr>
      <w:r w:rsidRPr="003D19C4">
        <w:rPr>
          <w:sz w:val="23"/>
          <w:szCs w:val="23"/>
          <w:lang w:val="uk-UA"/>
        </w:rPr>
        <w:t>8.7. У разі коли строк дії обставин непереборної сили (форс-мажорних обставин) продовжується більш як 30 (тридцять) календарних днів, кожна зі Сторін має право в односторонньому порядку розірвати договір, повідомивши письмово або електронним листом про розірвання іншу Сторону не пізніше ніж за 10 (десять) робочих днів до очікуваної дати розірвання, яка зазначається в повідомленні.</w:t>
      </w:r>
    </w:p>
    <w:p w:rsidR="000011C6" w:rsidRPr="003D19C4" w:rsidRDefault="000011C6" w:rsidP="000011C6">
      <w:pPr>
        <w:pBdr>
          <w:top w:val="nil"/>
          <w:left w:val="nil"/>
          <w:bottom w:val="nil"/>
          <w:right w:val="nil"/>
          <w:between w:val="nil"/>
        </w:pBdr>
        <w:jc w:val="both"/>
        <w:rPr>
          <w:sz w:val="23"/>
          <w:szCs w:val="23"/>
          <w:lang w:val="uk-UA"/>
        </w:rPr>
      </w:pPr>
      <w:r w:rsidRPr="003D19C4">
        <w:rPr>
          <w:sz w:val="23"/>
          <w:szCs w:val="23"/>
          <w:lang w:val="uk-UA"/>
        </w:rPr>
        <w:t xml:space="preserve">8.8. За цим договором події російського вторгнення в Україну, як і воєнний стан, запроваджений Указом Президента України від 24.02.2022 № 64/2022 «Про введення воєнного стану в Україні» (затвердженого Законом України від 24.02.2022 № 2102-IX) </w:t>
      </w:r>
      <w:r w:rsidR="005004B6">
        <w:rPr>
          <w:sz w:val="23"/>
          <w:szCs w:val="23"/>
          <w:lang w:val="uk-UA"/>
        </w:rPr>
        <w:t>(зі</w:t>
      </w:r>
      <w:r w:rsidRPr="003D19C4">
        <w:rPr>
          <w:sz w:val="23"/>
          <w:szCs w:val="23"/>
          <w:lang w:val="uk-UA"/>
        </w:rPr>
        <w:t xml:space="preserve"> змінами</w:t>
      </w:r>
      <w:r w:rsidR="005004B6">
        <w:rPr>
          <w:sz w:val="23"/>
          <w:szCs w:val="23"/>
          <w:lang w:val="uk-UA"/>
        </w:rPr>
        <w:t>)</w:t>
      </w:r>
      <w:r w:rsidRPr="003D19C4">
        <w:rPr>
          <w:sz w:val="23"/>
          <w:szCs w:val="23"/>
          <w:lang w:val="uk-UA"/>
        </w:rPr>
        <w:t xml:space="preserve">, не є обставинами непереборної сили (форс-мажорними обставинами), які звільняють одну зі Сторін від відповідальності та/або обов’язку виконання своїх зобов’язань за договором, окрім локальних </w:t>
      </w:r>
      <w:r w:rsidRPr="003D19C4">
        <w:rPr>
          <w:sz w:val="23"/>
          <w:szCs w:val="23"/>
          <w:lang w:val="uk-UA"/>
        </w:rPr>
        <w:lastRenderedPageBreak/>
        <w:t>бойових дій на територіях, де Сторони здійснюють свою діяльність, а також в межах логістичних маршрутів між місцезнаходженням Постачальника та Замовника, які можуть виникнути після укладання договору і вплинути на виконання Сторонами своїх зобов’язань за цим договором. Постраждала внаслідок таких дій Сторона звертається до іншої Сторони з повідомленням про зазначені обставини протягом 10 (десяти) календарних днів з дня їх виникнення, в якому підтверджує факт їх виникнення з обов’язковим документальним підтвердженням . За таких обставин Сторони домовляються, в залежності від ступеня важкості отриманої шкоди, про відтермінування виконання ними своїх зобов’язань за договором або припинення дії договору (розірвання) без застосування штрафних санкцій.</w:t>
      </w:r>
    </w:p>
    <w:p w:rsidR="005004B6" w:rsidRDefault="005004B6" w:rsidP="000011C6">
      <w:pPr>
        <w:pBdr>
          <w:top w:val="nil"/>
          <w:left w:val="nil"/>
          <w:bottom w:val="nil"/>
          <w:right w:val="nil"/>
          <w:between w:val="nil"/>
        </w:pBdr>
        <w:jc w:val="both"/>
        <w:rPr>
          <w:sz w:val="23"/>
          <w:szCs w:val="23"/>
          <w:lang w:val="uk-UA"/>
        </w:rPr>
      </w:pPr>
    </w:p>
    <w:p w:rsidR="005004B6" w:rsidRPr="003D19C4" w:rsidRDefault="005004B6" w:rsidP="000011C6">
      <w:pPr>
        <w:pBdr>
          <w:top w:val="nil"/>
          <w:left w:val="nil"/>
          <w:bottom w:val="nil"/>
          <w:right w:val="nil"/>
          <w:between w:val="nil"/>
        </w:pBdr>
        <w:jc w:val="both"/>
        <w:rPr>
          <w:sz w:val="23"/>
          <w:szCs w:val="23"/>
          <w:lang w:val="uk-UA"/>
        </w:rPr>
      </w:pPr>
    </w:p>
    <w:p w:rsidR="000011C6" w:rsidRDefault="000011C6" w:rsidP="000011C6">
      <w:pPr>
        <w:numPr>
          <w:ilvl w:val="0"/>
          <w:numId w:val="2"/>
        </w:numPr>
        <w:tabs>
          <w:tab w:val="left" w:pos="284"/>
        </w:tabs>
        <w:ind w:left="0" w:firstLine="0"/>
        <w:jc w:val="center"/>
        <w:rPr>
          <w:b/>
          <w:sz w:val="23"/>
          <w:szCs w:val="23"/>
          <w:lang w:val="uk-UA"/>
        </w:rPr>
      </w:pPr>
      <w:r w:rsidRPr="003D19C4">
        <w:rPr>
          <w:b/>
          <w:sz w:val="23"/>
          <w:szCs w:val="23"/>
          <w:lang w:val="uk-UA"/>
        </w:rPr>
        <w:t>Вирішення спорів</w:t>
      </w:r>
    </w:p>
    <w:p w:rsidR="005004B6" w:rsidRPr="003D19C4" w:rsidRDefault="005004B6" w:rsidP="005004B6">
      <w:pPr>
        <w:tabs>
          <w:tab w:val="left" w:pos="284"/>
        </w:tabs>
        <w:rPr>
          <w:b/>
          <w:sz w:val="23"/>
          <w:szCs w:val="23"/>
          <w:lang w:val="uk-UA"/>
        </w:rPr>
      </w:pPr>
    </w:p>
    <w:p w:rsidR="000011C6" w:rsidRPr="003D19C4" w:rsidRDefault="000011C6" w:rsidP="000011C6">
      <w:pPr>
        <w:jc w:val="both"/>
        <w:rPr>
          <w:sz w:val="23"/>
          <w:szCs w:val="23"/>
          <w:lang w:val="uk-UA"/>
        </w:rPr>
      </w:pPr>
      <w:r w:rsidRPr="003D19C4">
        <w:rPr>
          <w:sz w:val="23"/>
          <w:szCs w:val="23"/>
          <w:lang w:val="uk-UA"/>
        </w:rPr>
        <w:t>9.1. Сторони докладають усіх зусиль для розв’язання шляхом переговорів будь</w:t>
      </w:r>
      <w:r w:rsidRPr="003D19C4">
        <w:rPr>
          <w:sz w:val="23"/>
          <w:szCs w:val="23"/>
          <w:lang w:val="uk-UA"/>
        </w:rPr>
        <w:noBreakHyphen/>
        <w:t>яких  розбіжностей, що виникають між ними згідно або у зв’язку з виконанням договору.</w:t>
      </w:r>
    </w:p>
    <w:p w:rsidR="000011C6" w:rsidRPr="003D19C4" w:rsidRDefault="000011C6" w:rsidP="000011C6">
      <w:pPr>
        <w:jc w:val="both"/>
        <w:rPr>
          <w:sz w:val="23"/>
          <w:szCs w:val="23"/>
          <w:lang w:val="uk-UA"/>
        </w:rPr>
      </w:pPr>
      <w:r w:rsidRPr="003D19C4">
        <w:rPr>
          <w:sz w:val="23"/>
          <w:szCs w:val="23"/>
          <w:lang w:val="uk-UA"/>
        </w:rPr>
        <w:t>9.2. Сторони визначають, що всі ймовірні претензії за даним договором повинні бути розглянуті протягом 10 (десяти) календарних днів з дати отримання претензій.</w:t>
      </w:r>
    </w:p>
    <w:p w:rsidR="000011C6" w:rsidRPr="003D19C4" w:rsidRDefault="000011C6" w:rsidP="000011C6">
      <w:pPr>
        <w:jc w:val="both"/>
        <w:rPr>
          <w:sz w:val="23"/>
          <w:szCs w:val="23"/>
          <w:lang w:val="uk-UA"/>
        </w:rPr>
      </w:pPr>
      <w:r w:rsidRPr="003D19C4">
        <w:rPr>
          <w:sz w:val="23"/>
          <w:szCs w:val="23"/>
          <w:lang w:val="uk-UA"/>
        </w:rPr>
        <w:t xml:space="preserve">9.3. У випадку виникнення спорів між Постачальником і Замовником, що стосуються виконання зобов’язань за договором, Сторони вживають заходів щодо їх врегулювання шляхом переговорів. В іншому випадку спори підлягають розгляду в </w:t>
      </w:r>
      <w:r w:rsidR="005004B6">
        <w:rPr>
          <w:sz w:val="23"/>
          <w:szCs w:val="23"/>
          <w:lang w:val="uk-UA"/>
        </w:rPr>
        <w:t>Г</w:t>
      </w:r>
      <w:r w:rsidRPr="003D19C4">
        <w:rPr>
          <w:sz w:val="23"/>
          <w:szCs w:val="23"/>
          <w:lang w:val="uk-UA"/>
        </w:rPr>
        <w:t>осподарському суді згідно з чинним законодавством України.</w:t>
      </w:r>
    </w:p>
    <w:p w:rsidR="000011C6" w:rsidRPr="003D19C4" w:rsidRDefault="000011C6" w:rsidP="000011C6">
      <w:pPr>
        <w:jc w:val="both"/>
        <w:rPr>
          <w:sz w:val="23"/>
          <w:szCs w:val="23"/>
          <w:lang w:val="uk-UA"/>
        </w:rPr>
      </w:pPr>
    </w:p>
    <w:p w:rsidR="000011C6" w:rsidRDefault="000011C6" w:rsidP="000011C6">
      <w:pPr>
        <w:numPr>
          <w:ilvl w:val="0"/>
          <w:numId w:val="2"/>
        </w:numPr>
        <w:tabs>
          <w:tab w:val="left" w:pos="426"/>
        </w:tabs>
        <w:ind w:left="0" w:firstLine="0"/>
        <w:jc w:val="center"/>
        <w:rPr>
          <w:b/>
          <w:sz w:val="23"/>
          <w:szCs w:val="23"/>
          <w:lang w:val="uk-UA"/>
        </w:rPr>
      </w:pPr>
      <w:r w:rsidRPr="003D19C4">
        <w:rPr>
          <w:b/>
          <w:sz w:val="23"/>
          <w:szCs w:val="23"/>
          <w:lang w:val="uk-UA"/>
        </w:rPr>
        <w:t>Строк дії договору</w:t>
      </w:r>
    </w:p>
    <w:p w:rsidR="000F2C58" w:rsidRPr="003D19C4" w:rsidRDefault="000F2C58" w:rsidP="000F2C58">
      <w:pPr>
        <w:tabs>
          <w:tab w:val="left" w:pos="426"/>
        </w:tabs>
        <w:rPr>
          <w:b/>
          <w:sz w:val="23"/>
          <w:szCs w:val="23"/>
          <w:lang w:val="uk-UA"/>
        </w:rPr>
      </w:pPr>
    </w:p>
    <w:p w:rsidR="000011C6" w:rsidRDefault="000011C6" w:rsidP="000011C6">
      <w:pPr>
        <w:jc w:val="both"/>
        <w:rPr>
          <w:sz w:val="23"/>
          <w:szCs w:val="23"/>
          <w:lang w:val="uk-UA"/>
        </w:rPr>
      </w:pPr>
      <w:r w:rsidRPr="003D19C4">
        <w:rPr>
          <w:sz w:val="23"/>
          <w:szCs w:val="23"/>
          <w:lang w:val="uk-UA"/>
        </w:rPr>
        <w:t xml:space="preserve">10.1. Договір набирає чинності з дати підписання Сторонами та скріплення печатками (у разі її використання) і діє до </w:t>
      </w:r>
      <w:r w:rsidRPr="000F2C58">
        <w:rPr>
          <w:b/>
          <w:sz w:val="23"/>
          <w:szCs w:val="23"/>
          <w:lang w:val="uk-UA"/>
        </w:rPr>
        <w:t>31.</w:t>
      </w:r>
      <w:r w:rsidRPr="000F2C58">
        <w:rPr>
          <w:b/>
          <w:sz w:val="23"/>
          <w:szCs w:val="23"/>
        </w:rPr>
        <w:t>12</w:t>
      </w:r>
      <w:r w:rsidRPr="000F2C58">
        <w:rPr>
          <w:b/>
          <w:sz w:val="23"/>
          <w:szCs w:val="23"/>
          <w:lang w:val="uk-UA"/>
        </w:rPr>
        <w:t>.2024 року</w:t>
      </w:r>
      <w:r w:rsidRPr="003D19C4">
        <w:rPr>
          <w:sz w:val="23"/>
          <w:szCs w:val="23"/>
          <w:lang w:val="uk-UA"/>
        </w:rPr>
        <w:t xml:space="preserve"> (включно), а в частині виконання зобов’язань – до повного їх виконання Сторонами. </w:t>
      </w:r>
    </w:p>
    <w:p w:rsidR="008E1DD8" w:rsidRPr="008E1DD8" w:rsidRDefault="008E1DD8" w:rsidP="008E1DD8">
      <w:pPr>
        <w:tabs>
          <w:tab w:val="left" w:pos="709"/>
          <w:tab w:val="left" w:pos="970"/>
        </w:tabs>
        <w:spacing w:line="20" w:lineRule="atLeast"/>
        <w:contextualSpacing/>
        <w:jc w:val="both"/>
        <w:rPr>
          <w:lang w:val="uk-UA"/>
        </w:rPr>
      </w:pPr>
      <w:r>
        <w:rPr>
          <w:shd w:val="clear" w:color="auto" w:fill="FFFFFF"/>
          <w:lang w:val="uk-UA"/>
        </w:rPr>
        <w:t xml:space="preserve">10.2. </w:t>
      </w:r>
      <w:proofErr w:type="spellStart"/>
      <w:r w:rsidRPr="008E1DD8">
        <w:rPr>
          <w:shd w:val="clear" w:color="auto" w:fill="FFFFFF"/>
        </w:rPr>
        <w:t>Дія</w:t>
      </w:r>
      <w:proofErr w:type="spellEnd"/>
      <w:r w:rsidRPr="008E1DD8">
        <w:rPr>
          <w:shd w:val="clear" w:color="auto" w:fill="FFFFFF"/>
        </w:rPr>
        <w:t xml:space="preserve"> договору про </w:t>
      </w:r>
      <w:proofErr w:type="spellStart"/>
      <w:r w:rsidRPr="008E1DD8">
        <w:rPr>
          <w:shd w:val="clear" w:color="auto" w:fill="FFFFFF"/>
        </w:rPr>
        <w:t>закупівлю</w:t>
      </w:r>
      <w:proofErr w:type="spellEnd"/>
      <w:r w:rsidRPr="008E1DD8">
        <w:rPr>
          <w:shd w:val="clear" w:color="auto" w:fill="FFFFFF"/>
        </w:rPr>
        <w:t xml:space="preserve"> може бути продовжена на строк, достатній для проведення процедури закупі</w:t>
      </w:r>
      <w:proofErr w:type="gramStart"/>
      <w:r w:rsidRPr="008E1DD8">
        <w:rPr>
          <w:shd w:val="clear" w:color="auto" w:fill="FFFFFF"/>
        </w:rPr>
        <w:t>вл</w:t>
      </w:r>
      <w:proofErr w:type="gramEnd"/>
      <w:r w:rsidRPr="008E1DD8">
        <w:rPr>
          <w:shd w:val="clear" w:color="auto" w:fill="FFFFFF"/>
        </w:rPr>
        <w:t xml:space="preserve">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w:t>
      </w:r>
      <w:proofErr w:type="spellStart"/>
      <w:r w:rsidRPr="008E1DD8">
        <w:rPr>
          <w:shd w:val="clear" w:color="auto" w:fill="FFFFFF"/>
        </w:rPr>
        <w:t>попередньому</w:t>
      </w:r>
      <w:proofErr w:type="spellEnd"/>
      <w:r w:rsidRPr="008E1DD8">
        <w:rPr>
          <w:shd w:val="clear" w:color="auto" w:fill="FFFFFF"/>
        </w:rPr>
        <w:t xml:space="preserve"> </w:t>
      </w:r>
      <w:proofErr w:type="spellStart"/>
      <w:r w:rsidRPr="008E1DD8">
        <w:rPr>
          <w:shd w:val="clear" w:color="auto" w:fill="FFFFFF"/>
        </w:rPr>
        <w:t>році</w:t>
      </w:r>
      <w:proofErr w:type="spellEnd"/>
      <w:r w:rsidRPr="008E1DD8">
        <w:rPr>
          <w:shd w:val="clear" w:color="auto" w:fill="FFFFFF"/>
        </w:rPr>
        <w:t xml:space="preserve">, </w:t>
      </w:r>
      <w:proofErr w:type="spellStart"/>
      <w:r w:rsidRPr="008E1DD8">
        <w:rPr>
          <w:shd w:val="clear" w:color="auto" w:fill="FFFFFF"/>
        </w:rPr>
        <w:t>якщо</w:t>
      </w:r>
      <w:proofErr w:type="spellEnd"/>
      <w:r w:rsidRPr="008E1DD8">
        <w:rPr>
          <w:shd w:val="clear" w:color="auto" w:fill="FFFFFF"/>
        </w:rPr>
        <w:t xml:space="preserve"> </w:t>
      </w:r>
      <w:proofErr w:type="spellStart"/>
      <w:r w:rsidRPr="008E1DD8">
        <w:rPr>
          <w:shd w:val="clear" w:color="auto" w:fill="FFFFFF"/>
        </w:rPr>
        <w:t>видатки</w:t>
      </w:r>
      <w:proofErr w:type="spellEnd"/>
      <w:r w:rsidRPr="008E1DD8">
        <w:rPr>
          <w:shd w:val="clear" w:color="auto" w:fill="FFFFFF"/>
        </w:rPr>
        <w:t xml:space="preserve"> на </w:t>
      </w:r>
      <w:proofErr w:type="spellStart"/>
      <w:r w:rsidRPr="008E1DD8">
        <w:rPr>
          <w:shd w:val="clear" w:color="auto" w:fill="FFFFFF"/>
        </w:rPr>
        <w:t>досягнення</w:t>
      </w:r>
      <w:proofErr w:type="spellEnd"/>
      <w:r w:rsidRPr="008E1DD8">
        <w:rPr>
          <w:shd w:val="clear" w:color="auto" w:fill="FFFFFF"/>
        </w:rPr>
        <w:t xml:space="preserve"> </w:t>
      </w:r>
      <w:proofErr w:type="spellStart"/>
      <w:r w:rsidRPr="008E1DD8">
        <w:rPr>
          <w:shd w:val="clear" w:color="auto" w:fill="FFFFFF"/>
        </w:rPr>
        <w:t>цієї</w:t>
      </w:r>
      <w:proofErr w:type="spellEnd"/>
      <w:r w:rsidRPr="008E1DD8">
        <w:rPr>
          <w:shd w:val="clear" w:color="auto" w:fill="FFFFFF"/>
        </w:rPr>
        <w:t xml:space="preserve"> </w:t>
      </w:r>
      <w:proofErr w:type="spellStart"/>
      <w:r w:rsidRPr="008E1DD8">
        <w:rPr>
          <w:shd w:val="clear" w:color="auto" w:fill="FFFFFF"/>
        </w:rPr>
        <w:t>цілі</w:t>
      </w:r>
      <w:proofErr w:type="spellEnd"/>
      <w:r w:rsidRPr="008E1DD8">
        <w:rPr>
          <w:shd w:val="clear" w:color="auto" w:fill="FFFFFF"/>
        </w:rPr>
        <w:t xml:space="preserve"> </w:t>
      </w:r>
      <w:proofErr w:type="spellStart"/>
      <w:r w:rsidRPr="008E1DD8">
        <w:rPr>
          <w:shd w:val="clear" w:color="auto" w:fill="FFFFFF"/>
        </w:rPr>
        <w:t>затве</w:t>
      </w:r>
      <w:r>
        <w:rPr>
          <w:shd w:val="clear" w:color="auto" w:fill="FFFFFF"/>
        </w:rPr>
        <w:t>рджено</w:t>
      </w:r>
      <w:proofErr w:type="spellEnd"/>
      <w:r>
        <w:rPr>
          <w:shd w:val="clear" w:color="auto" w:fill="FFFFFF"/>
        </w:rPr>
        <w:t xml:space="preserve"> в </w:t>
      </w:r>
      <w:proofErr w:type="spellStart"/>
      <w:r>
        <w:rPr>
          <w:shd w:val="clear" w:color="auto" w:fill="FFFFFF"/>
        </w:rPr>
        <w:t>установленому</w:t>
      </w:r>
      <w:proofErr w:type="spellEnd"/>
      <w:r>
        <w:rPr>
          <w:shd w:val="clear" w:color="auto" w:fill="FFFFFF"/>
        </w:rPr>
        <w:t xml:space="preserve"> порядку.</w:t>
      </w:r>
    </w:p>
    <w:p w:rsidR="000011C6" w:rsidRPr="003D19C4" w:rsidRDefault="000011C6" w:rsidP="000011C6">
      <w:pPr>
        <w:jc w:val="both"/>
        <w:rPr>
          <w:sz w:val="23"/>
          <w:szCs w:val="23"/>
          <w:lang w:val="uk-UA"/>
        </w:rPr>
      </w:pPr>
      <w:r w:rsidRPr="003D19C4">
        <w:rPr>
          <w:sz w:val="23"/>
          <w:szCs w:val="23"/>
          <w:lang w:val="uk-UA"/>
        </w:rPr>
        <w:t>10.</w:t>
      </w:r>
      <w:r w:rsidR="008E1DD8">
        <w:rPr>
          <w:sz w:val="23"/>
          <w:szCs w:val="23"/>
          <w:lang w:val="uk-UA"/>
        </w:rPr>
        <w:t>3</w:t>
      </w:r>
      <w:r w:rsidRPr="003D19C4">
        <w:rPr>
          <w:sz w:val="23"/>
          <w:szCs w:val="23"/>
          <w:lang w:val="uk-UA"/>
        </w:rPr>
        <w:t>. Договір укладається і підписується у двох примірниках, що мають однакову юридичну силу.</w:t>
      </w:r>
    </w:p>
    <w:p w:rsidR="000011C6" w:rsidRPr="003D19C4" w:rsidRDefault="000011C6" w:rsidP="000011C6">
      <w:pPr>
        <w:jc w:val="both"/>
        <w:rPr>
          <w:sz w:val="23"/>
          <w:szCs w:val="23"/>
          <w:lang w:val="uk-UA"/>
        </w:rPr>
      </w:pPr>
    </w:p>
    <w:p w:rsidR="000011C6" w:rsidRDefault="000F2C58" w:rsidP="000011C6">
      <w:pPr>
        <w:numPr>
          <w:ilvl w:val="0"/>
          <w:numId w:val="2"/>
        </w:numPr>
        <w:tabs>
          <w:tab w:val="left" w:pos="426"/>
        </w:tabs>
        <w:ind w:left="0" w:firstLine="0"/>
        <w:jc w:val="center"/>
        <w:rPr>
          <w:b/>
          <w:sz w:val="23"/>
          <w:szCs w:val="23"/>
          <w:lang w:val="uk-UA"/>
        </w:rPr>
      </w:pPr>
      <w:r>
        <w:rPr>
          <w:b/>
          <w:sz w:val="23"/>
          <w:szCs w:val="23"/>
          <w:lang w:val="uk-UA"/>
        </w:rPr>
        <w:t>Порядок зміни ціни</w:t>
      </w:r>
    </w:p>
    <w:p w:rsidR="000F2C58" w:rsidRDefault="000F2C58" w:rsidP="000F2C58">
      <w:pPr>
        <w:tabs>
          <w:tab w:val="left" w:pos="426"/>
        </w:tabs>
        <w:rPr>
          <w:b/>
          <w:sz w:val="23"/>
          <w:szCs w:val="23"/>
          <w:lang w:val="uk-UA"/>
        </w:rPr>
      </w:pPr>
    </w:p>
    <w:p w:rsidR="00F87137" w:rsidRPr="003D19C4" w:rsidRDefault="005004B6" w:rsidP="00F87137">
      <w:pPr>
        <w:pBdr>
          <w:top w:val="nil"/>
          <w:left w:val="nil"/>
          <w:bottom w:val="nil"/>
          <w:right w:val="nil"/>
          <w:between w:val="nil"/>
        </w:pBdr>
        <w:ind w:hanging="2"/>
        <w:jc w:val="both"/>
        <w:rPr>
          <w:color w:val="000000"/>
          <w:sz w:val="23"/>
          <w:szCs w:val="23"/>
          <w:lang w:val="uk-UA"/>
        </w:rPr>
      </w:pPr>
      <w:r>
        <w:rPr>
          <w:color w:val="000000"/>
          <w:sz w:val="23"/>
          <w:szCs w:val="23"/>
          <w:lang w:val="uk-UA"/>
        </w:rPr>
        <w:t>11</w:t>
      </w:r>
      <w:r w:rsidR="00F87137" w:rsidRPr="003D19C4">
        <w:rPr>
          <w:color w:val="000000"/>
          <w:sz w:val="23"/>
          <w:szCs w:val="23"/>
          <w:lang w:val="uk-UA"/>
        </w:rPr>
        <w:t>.</w:t>
      </w:r>
      <w:r>
        <w:rPr>
          <w:color w:val="000000"/>
          <w:sz w:val="23"/>
          <w:szCs w:val="23"/>
          <w:lang w:val="uk-UA"/>
        </w:rPr>
        <w:t>1.</w:t>
      </w:r>
      <w:r w:rsidR="00F87137" w:rsidRPr="003D19C4">
        <w:rPr>
          <w:color w:val="000000"/>
          <w:sz w:val="23"/>
          <w:szCs w:val="23"/>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F87137" w:rsidRPr="003D19C4" w:rsidRDefault="00F87137" w:rsidP="00F87137">
      <w:pPr>
        <w:jc w:val="both"/>
        <w:rPr>
          <w:i/>
          <w:sz w:val="23"/>
          <w:szCs w:val="23"/>
          <w:lang w:val="uk-UA"/>
        </w:rPr>
      </w:pPr>
      <w:r w:rsidRPr="003D19C4">
        <w:rPr>
          <w:color w:val="000000"/>
          <w:sz w:val="23"/>
          <w:szCs w:val="23"/>
          <w:lang w:val="uk-UA"/>
        </w:rPr>
        <w:t xml:space="preserve">- </w:t>
      </w:r>
      <w:r w:rsidRPr="003D19C4">
        <w:rPr>
          <w:sz w:val="23"/>
          <w:szCs w:val="23"/>
          <w:lang w:val="uk-UA"/>
        </w:rPr>
        <w:t xml:space="preserve">зменшення обсягів закупівлі, зокрема з урахуванням фактичного обсягу видатків Замовника. </w:t>
      </w:r>
      <w:r w:rsidRPr="003D19C4">
        <w:rPr>
          <w:i/>
          <w:sz w:val="23"/>
          <w:szCs w:val="23"/>
          <w:lang w:val="uk-UA"/>
        </w:rPr>
        <w:t>Сторони можуть внести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rsidR="00F87137" w:rsidRPr="003D19C4" w:rsidRDefault="00F87137" w:rsidP="00F87137">
      <w:pPr>
        <w:jc w:val="both"/>
        <w:rPr>
          <w:i/>
          <w:sz w:val="23"/>
          <w:szCs w:val="23"/>
          <w:lang w:val="uk-UA"/>
        </w:rPr>
      </w:pPr>
      <w:r w:rsidRPr="003D19C4">
        <w:rPr>
          <w:sz w:val="23"/>
          <w:szCs w:val="23"/>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D19C4">
        <w:rPr>
          <w:i/>
          <w:sz w:val="23"/>
          <w:szCs w:val="23"/>
          <w:lang w:val="uk-UA"/>
        </w:rPr>
        <w:t>У разі коливання ціни товару, що є предметом закупівлі за цим договором, на ринку, Постачальник письмово (офіційним листом) звертається до Замовника щодо зміни ціни за одиницю товару та обґрунтованими поясненнями щодо неможливості постачання товару за діючою(</w:t>
      </w:r>
      <w:proofErr w:type="spellStart"/>
      <w:r w:rsidRPr="003D19C4">
        <w:rPr>
          <w:i/>
          <w:sz w:val="23"/>
          <w:szCs w:val="23"/>
          <w:lang w:val="uk-UA"/>
        </w:rPr>
        <w:t>ими</w:t>
      </w:r>
      <w:proofErr w:type="spellEnd"/>
      <w:r w:rsidRPr="003D19C4">
        <w:rPr>
          <w:i/>
          <w:sz w:val="23"/>
          <w:szCs w:val="23"/>
          <w:lang w:val="uk-UA"/>
        </w:rPr>
        <w:t>) ціною(</w:t>
      </w:r>
      <w:proofErr w:type="spellStart"/>
      <w:r w:rsidRPr="003D19C4">
        <w:rPr>
          <w:i/>
          <w:sz w:val="23"/>
          <w:szCs w:val="23"/>
          <w:lang w:val="uk-UA"/>
        </w:rPr>
        <w:t>ами</w:t>
      </w:r>
      <w:proofErr w:type="spellEnd"/>
      <w:r w:rsidRPr="003D19C4">
        <w:rPr>
          <w:i/>
          <w:sz w:val="23"/>
          <w:szCs w:val="23"/>
          <w:lang w:val="uk-UA"/>
        </w:rPr>
        <w:t>), визначеною(</w:t>
      </w:r>
      <w:proofErr w:type="spellStart"/>
      <w:r w:rsidRPr="003D19C4">
        <w:rPr>
          <w:i/>
          <w:sz w:val="23"/>
          <w:szCs w:val="23"/>
          <w:lang w:val="uk-UA"/>
        </w:rPr>
        <w:t>ими</w:t>
      </w:r>
      <w:proofErr w:type="spellEnd"/>
      <w:r w:rsidRPr="003D19C4">
        <w:rPr>
          <w:i/>
          <w:sz w:val="23"/>
          <w:szCs w:val="23"/>
          <w:lang w:val="uk-UA"/>
        </w:rPr>
        <w:t xml:space="preserve">) згідно зі специфікацією (додаток № 1), з обов’язковим зазначенням причин, через які виконання договору стало для Постачальника невигідним, та довести, що підвищення ціни було непрогнозованим (його </w:t>
      </w:r>
      <w:r w:rsidRPr="003D19C4">
        <w:rPr>
          <w:i/>
          <w:sz w:val="23"/>
          <w:szCs w:val="23"/>
          <w:lang w:val="uk-UA"/>
        </w:rPr>
        <w:lastRenderedPageBreak/>
        <w:t>неможливо було передбачити на момент подання пропозиції постачальника). Наявність факту коливання ціни товару на ринку підтверджується довідкою(ми) або листом(ми) (завіреною(</w:t>
      </w:r>
      <w:proofErr w:type="spellStart"/>
      <w:r w:rsidRPr="003D19C4">
        <w:rPr>
          <w:i/>
          <w:sz w:val="23"/>
          <w:szCs w:val="23"/>
          <w:lang w:val="uk-UA"/>
        </w:rPr>
        <w:t>ими</w:t>
      </w:r>
      <w:proofErr w:type="spellEnd"/>
      <w:r w:rsidRPr="003D19C4">
        <w:rPr>
          <w:i/>
          <w:sz w:val="23"/>
          <w:szCs w:val="23"/>
          <w:lang w:val="uk-UA"/>
        </w:rPr>
        <w:t xml:space="preserve">) належним чином </w:t>
      </w:r>
      <w:proofErr w:type="spellStart"/>
      <w:r w:rsidRPr="003D19C4">
        <w:rPr>
          <w:i/>
          <w:sz w:val="23"/>
          <w:szCs w:val="23"/>
          <w:lang w:val="uk-UA"/>
        </w:rPr>
        <w:t>копєю</w:t>
      </w:r>
      <w:proofErr w:type="spellEnd"/>
      <w:r w:rsidRPr="003D19C4">
        <w:rPr>
          <w:i/>
          <w:sz w:val="23"/>
          <w:szCs w:val="23"/>
          <w:lang w:val="uk-UA"/>
        </w:rPr>
        <w:t>(</w:t>
      </w:r>
      <w:proofErr w:type="spellStart"/>
      <w:r w:rsidRPr="003D19C4">
        <w:rPr>
          <w:i/>
          <w:sz w:val="23"/>
          <w:szCs w:val="23"/>
          <w:lang w:val="uk-UA"/>
        </w:rPr>
        <w:t>іями</w:t>
      </w:r>
      <w:proofErr w:type="spellEnd"/>
      <w:r w:rsidRPr="003D19C4">
        <w:rPr>
          <w:i/>
          <w:sz w:val="23"/>
          <w:szCs w:val="23"/>
          <w:lang w:val="uk-UA"/>
        </w:rPr>
        <w:t>) цієї(</w:t>
      </w:r>
      <w:proofErr w:type="spellStart"/>
      <w:r w:rsidRPr="003D19C4">
        <w:rPr>
          <w:i/>
          <w:sz w:val="23"/>
          <w:szCs w:val="23"/>
          <w:lang w:val="uk-UA"/>
        </w:rPr>
        <w:t>их</w:t>
      </w:r>
      <w:proofErr w:type="spellEnd"/>
      <w:r w:rsidRPr="003D19C4">
        <w:rPr>
          <w:i/>
          <w:sz w:val="23"/>
          <w:szCs w:val="23"/>
          <w:lang w:val="uk-UA"/>
        </w:rPr>
        <w:t>) довідки(</w:t>
      </w:r>
      <w:proofErr w:type="spellStart"/>
      <w:r w:rsidRPr="003D19C4">
        <w:rPr>
          <w:i/>
          <w:sz w:val="23"/>
          <w:szCs w:val="23"/>
          <w:lang w:val="uk-UA"/>
        </w:rPr>
        <w:t>ок</w:t>
      </w:r>
      <w:proofErr w:type="spellEnd"/>
      <w:r w:rsidRPr="003D19C4">
        <w:rPr>
          <w:i/>
          <w:sz w:val="23"/>
          <w:szCs w:val="23"/>
          <w:lang w:val="uk-UA"/>
        </w:rPr>
        <w:t>) або листа(</w:t>
      </w:r>
      <w:proofErr w:type="spellStart"/>
      <w:r w:rsidRPr="003D19C4">
        <w:rPr>
          <w:i/>
          <w:sz w:val="23"/>
          <w:szCs w:val="23"/>
          <w:lang w:val="uk-UA"/>
        </w:rPr>
        <w:t>ів</w:t>
      </w:r>
      <w:proofErr w:type="spellEnd"/>
      <w:r w:rsidRPr="003D19C4">
        <w:rPr>
          <w:i/>
          <w:sz w:val="23"/>
          <w:szCs w:val="23"/>
          <w:lang w:val="uk-UA"/>
        </w:rPr>
        <w:t>))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w:t>
      </w:r>
      <w:proofErr w:type="spellStart"/>
      <w:r w:rsidRPr="003D19C4">
        <w:rPr>
          <w:i/>
          <w:sz w:val="23"/>
          <w:szCs w:val="23"/>
          <w:lang w:val="uk-UA"/>
        </w:rPr>
        <w:t>Держзовнішінформ</w:t>
      </w:r>
      <w:proofErr w:type="spellEnd"/>
      <w:r w:rsidRPr="003D19C4">
        <w:rPr>
          <w:i/>
          <w:sz w:val="23"/>
          <w:szCs w:val="23"/>
          <w:lang w:val="uk-UA"/>
        </w:rPr>
        <w:t xml:space="preserve">» тощо). </w:t>
      </w:r>
      <w:r w:rsidRPr="003B7CFF">
        <w:rPr>
          <w:i/>
          <w:sz w:val="23"/>
          <w:szCs w:val="23"/>
          <w:lang w:val="uk-UA"/>
        </w:rPr>
        <w:t>Якщо довідка компетентної організації не містить 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w:t>
      </w:r>
      <w:r w:rsidRPr="003D19C4">
        <w:rPr>
          <w:i/>
          <w:sz w:val="23"/>
          <w:szCs w:val="23"/>
          <w:lang w:val="uk-UA"/>
        </w:rPr>
        <w:t xml:space="preserve">; </w:t>
      </w:r>
    </w:p>
    <w:p w:rsidR="00F87137" w:rsidRPr="003D19C4" w:rsidRDefault="00F87137" w:rsidP="00F87137">
      <w:pPr>
        <w:jc w:val="both"/>
        <w:rPr>
          <w:sz w:val="23"/>
          <w:szCs w:val="23"/>
          <w:lang w:val="uk-UA"/>
        </w:rPr>
      </w:pPr>
      <w:r w:rsidRPr="003D19C4">
        <w:rPr>
          <w:sz w:val="23"/>
          <w:szCs w:val="23"/>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3D19C4">
        <w:rPr>
          <w:i/>
          <w:sz w:val="23"/>
          <w:szCs w:val="23"/>
          <w:lang w:val="uk-UA"/>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документації в частині встановлення вимог та функціональних характеристик до предмета закупівлі і є покращенням його якості. У разі необхідності внесення змін до договору з цієї підстави, Постачальник письмово (офіційним листом) звертається до Замовника з обґрунтованими поясненнями неможливості постачання товару у відповідності до умов цього договору та специфікації (додаток № 1)</w:t>
      </w:r>
      <w:r w:rsidRPr="003D19C4">
        <w:rPr>
          <w:sz w:val="23"/>
          <w:szCs w:val="23"/>
          <w:lang w:val="uk-UA"/>
        </w:rPr>
        <w:t>;</w:t>
      </w:r>
    </w:p>
    <w:p w:rsidR="00F87137" w:rsidRPr="003D19C4" w:rsidRDefault="00F87137" w:rsidP="00F87137">
      <w:pPr>
        <w:jc w:val="both"/>
        <w:rPr>
          <w:i/>
          <w:sz w:val="23"/>
          <w:szCs w:val="23"/>
          <w:lang w:val="uk-UA"/>
        </w:rPr>
      </w:pPr>
      <w:r w:rsidRPr="003D19C4">
        <w:rPr>
          <w:sz w:val="23"/>
          <w:szCs w:val="23"/>
          <w:lang w:val="uk-UA"/>
        </w:rPr>
        <w:t xml:space="preserve">-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D19C4">
        <w:rPr>
          <w:i/>
          <w:sz w:val="23"/>
          <w:szCs w:val="23"/>
          <w:lang w:val="uk-UA"/>
        </w:rPr>
        <w:t>Строк дії договору про закупівлю та/або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F87137" w:rsidRPr="003D19C4" w:rsidRDefault="00F87137" w:rsidP="00F87137">
      <w:pPr>
        <w:jc w:val="both"/>
        <w:rPr>
          <w:sz w:val="23"/>
          <w:szCs w:val="23"/>
          <w:lang w:val="uk-UA"/>
        </w:rPr>
      </w:pPr>
      <w:r w:rsidRPr="003D19C4">
        <w:rPr>
          <w:sz w:val="23"/>
          <w:szCs w:val="23"/>
          <w:lang w:val="uk-UA"/>
        </w:rPr>
        <w:t>- погодження зміни ціни в договорі про закупівлю в бік зменшення (без зміни кількості (обсягу) та якості товару).</w:t>
      </w:r>
      <w:r w:rsidRPr="003D19C4">
        <w:rPr>
          <w:color w:val="000000"/>
          <w:sz w:val="23"/>
          <w:szCs w:val="23"/>
          <w:lang w:val="uk-UA"/>
        </w:rPr>
        <w:t xml:space="preserve"> </w:t>
      </w:r>
      <w:r w:rsidRPr="003D19C4">
        <w:rPr>
          <w:i/>
          <w:sz w:val="23"/>
          <w:szCs w:val="23"/>
          <w:lang w:val="uk-UA"/>
        </w:rPr>
        <w:t>Сторони можуть внести зміни до договору у разі узгодженої зміни ціни в бік зменшення (без зміни кількості (обсягу) та якості товару);</w:t>
      </w:r>
    </w:p>
    <w:p w:rsidR="00F87137" w:rsidRPr="00D3350C" w:rsidRDefault="00F87137" w:rsidP="00F87137">
      <w:pPr>
        <w:jc w:val="both"/>
        <w:rPr>
          <w:i/>
          <w:color w:val="FF0000"/>
          <w:sz w:val="23"/>
          <w:szCs w:val="23"/>
          <w:lang w:val="uk-UA"/>
        </w:rPr>
      </w:pPr>
      <w:r w:rsidRPr="003D19C4">
        <w:rPr>
          <w:sz w:val="23"/>
          <w:szCs w:val="23"/>
          <w:lang w:val="uk-UA"/>
        </w:rPr>
        <w:t xml:space="preserve">- </w:t>
      </w:r>
      <w:r w:rsidRPr="003D19C4">
        <w:rPr>
          <w:color w:val="000000"/>
          <w:sz w:val="23"/>
          <w:szCs w:val="23"/>
          <w:lang w:val="uk-UA"/>
        </w:rPr>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3D19C4">
        <w:rPr>
          <w:sz w:val="23"/>
          <w:szCs w:val="23"/>
          <w:lang w:val="uk-UA"/>
        </w:rPr>
        <w:t xml:space="preserve">. </w:t>
      </w:r>
      <w:r w:rsidRPr="003D19C4">
        <w:rPr>
          <w:i/>
          <w:sz w:val="23"/>
          <w:szCs w:val="23"/>
          <w:lang w:val="uk-UA"/>
        </w:rPr>
        <w:t>Сторони можуть внести зміни до договору у разі зміни ставок податків і зборів та/або зміни умов щодо надання пільг з оподаткування</w:t>
      </w:r>
      <w:r w:rsidR="00D3350C">
        <w:rPr>
          <w:i/>
          <w:sz w:val="23"/>
          <w:szCs w:val="23"/>
          <w:lang w:val="uk-UA"/>
        </w:rPr>
        <w:t>.</w:t>
      </w:r>
      <w:r w:rsidRPr="003D19C4">
        <w:rPr>
          <w:i/>
          <w:sz w:val="23"/>
          <w:szCs w:val="23"/>
          <w:lang w:val="uk-UA"/>
        </w:rPr>
        <w:t xml:space="preserve">. </w:t>
      </w:r>
      <w:r w:rsidRPr="003B7CFF">
        <w:rPr>
          <w:i/>
          <w:sz w:val="23"/>
          <w:szCs w:val="23"/>
          <w:lang w:val="uk-UA"/>
        </w:rPr>
        <w:t>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87137" w:rsidRPr="003D19C4" w:rsidRDefault="00F87137" w:rsidP="00F87137">
      <w:pPr>
        <w:pBdr>
          <w:top w:val="nil"/>
          <w:left w:val="nil"/>
          <w:bottom w:val="nil"/>
          <w:right w:val="nil"/>
          <w:between w:val="nil"/>
        </w:pBdr>
        <w:jc w:val="both"/>
        <w:rPr>
          <w:sz w:val="23"/>
          <w:szCs w:val="23"/>
          <w:lang w:val="uk-UA"/>
        </w:rPr>
      </w:pPr>
      <w:r w:rsidRPr="003D19C4">
        <w:rPr>
          <w:sz w:val="23"/>
          <w:szCs w:val="23"/>
          <w:lang w:val="uk-UA"/>
        </w:rPr>
        <w:t xml:space="preserve">- </w:t>
      </w:r>
      <w:r w:rsidRPr="009F511F">
        <w:rPr>
          <w:sz w:val="23"/>
          <w:szCs w:val="23"/>
          <w:lang w:val="uk-UA"/>
        </w:rPr>
        <w:t xml:space="preserve">зміни встановленого згідно із законодавством органами державної статистики індексу споживчих цін, зміни курсу іноземної валюти, </w:t>
      </w:r>
      <w:r w:rsidRPr="009F511F">
        <w:rPr>
          <w:color w:val="333333"/>
          <w:sz w:val="23"/>
          <w:szCs w:val="23"/>
          <w:shd w:val="clear" w:color="auto" w:fill="FFFFFF"/>
          <w:lang w:val="uk-UA"/>
        </w:rPr>
        <w:t>регульованих цін (тарифів),</w:t>
      </w:r>
      <w:r w:rsidRPr="009F511F">
        <w:rPr>
          <w:sz w:val="23"/>
          <w:szCs w:val="23"/>
          <w:lang w:val="uk-UA"/>
        </w:rPr>
        <w:t xml:space="preserve"> що застосовуються в договорі про закупівлю, у разі встановлення в договорі про закупівлю порядку зміни ціни</w:t>
      </w:r>
      <w:r w:rsidRPr="009F511F">
        <w:rPr>
          <w:i/>
          <w:iCs/>
          <w:color w:val="000000"/>
          <w:sz w:val="23"/>
          <w:szCs w:val="23"/>
          <w:lang w:val="uk-UA"/>
        </w:rPr>
        <w:t xml:space="preserve">. </w:t>
      </w:r>
      <w:r w:rsidRPr="009F511F">
        <w:rPr>
          <w:i/>
          <w:sz w:val="23"/>
          <w:szCs w:val="23"/>
          <w:lang w:val="uk-UA"/>
        </w:rPr>
        <w:t xml:space="preserve">Сторони можуть внести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У такому разі Постачальник письмово звертається до Замовника з обґрунтуванням внесення відповідних змін з </w:t>
      </w:r>
      <w:r w:rsidRPr="0051314F">
        <w:rPr>
          <w:i/>
          <w:sz w:val="23"/>
          <w:szCs w:val="23"/>
          <w:lang w:val="uk-UA"/>
        </w:rPr>
        <w:t>обов’язковим посиланням на офіційні нормативно-правові акти та/або інформаційні ресурси</w:t>
      </w:r>
      <w:r w:rsidRPr="003D19C4">
        <w:rPr>
          <w:color w:val="000000"/>
          <w:sz w:val="23"/>
          <w:szCs w:val="23"/>
          <w:lang w:val="uk-UA"/>
        </w:rPr>
        <w:t>.</w:t>
      </w:r>
    </w:p>
    <w:p w:rsidR="000011C6" w:rsidRPr="003D19C4" w:rsidRDefault="000011C6" w:rsidP="000011C6">
      <w:pPr>
        <w:pStyle w:val="a4"/>
        <w:numPr>
          <w:ilvl w:val="0"/>
          <w:numId w:val="1"/>
        </w:numPr>
        <w:tabs>
          <w:tab w:val="left" w:pos="567"/>
        </w:tabs>
        <w:jc w:val="both"/>
        <w:rPr>
          <w:vanish/>
          <w:sz w:val="23"/>
          <w:szCs w:val="23"/>
          <w:lang w:val="uk-UA"/>
        </w:rPr>
      </w:pPr>
    </w:p>
    <w:p w:rsidR="000011C6" w:rsidRPr="00806508" w:rsidRDefault="000011C6" w:rsidP="000011C6">
      <w:pPr>
        <w:shd w:val="clear" w:color="auto" w:fill="FFFFFF"/>
        <w:jc w:val="both"/>
        <w:textAlignment w:val="baseline"/>
        <w:rPr>
          <w:sz w:val="23"/>
          <w:szCs w:val="23"/>
          <w:lang w:val="uk-UA"/>
        </w:rPr>
      </w:pPr>
      <w:r w:rsidRPr="003D19C4">
        <w:rPr>
          <w:color w:val="000000"/>
          <w:sz w:val="23"/>
          <w:szCs w:val="23"/>
          <w:lang w:val="uk-UA"/>
        </w:rPr>
        <w:t>11.</w:t>
      </w:r>
      <w:r w:rsidR="00D3350C">
        <w:rPr>
          <w:color w:val="000000"/>
          <w:sz w:val="23"/>
          <w:szCs w:val="23"/>
          <w:lang w:val="uk-UA"/>
        </w:rPr>
        <w:t>2</w:t>
      </w:r>
      <w:r w:rsidRPr="003D19C4">
        <w:rPr>
          <w:color w:val="000000"/>
          <w:sz w:val="23"/>
          <w:szCs w:val="23"/>
          <w:lang w:val="uk-UA"/>
        </w:rPr>
        <w:t xml:space="preserve">. </w:t>
      </w:r>
      <w:r w:rsidRPr="00806508">
        <w:rPr>
          <w:sz w:val="23"/>
          <w:szCs w:val="23"/>
          <w:lang w:val="uk-UA"/>
        </w:rPr>
        <w:t>Зміна курсу іноземної валюти (застосовується виключно до імпортного товару).</w:t>
      </w:r>
    </w:p>
    <w:p w:rsidR="000011C6" w:rsidRPr="00806508" w:rsidRDefault="000011C6" w:rsidP="000011C6">
      <w:pPr>
        <w:jc w:val="both"/>
        <w:rPr>
          <w:sz w:val="23"/>
          <w:szCs w:val="23"/>
          <w:lang w:val="uk-UA"/>
        </w:rPr>
      </w:pPr>
      <w:r w:rsidRPr="00806508">
        <w:rPr>
          <w:sz w:val="23"/>
          <w:szCs w:val="23"/>
          <w:lang w:val="uk-UA"/>
        </w:rPr>
        <w:t>11.</w:t>
      </w:r>
      <w:r w:rsidR="00D3350C" w:rsidRPr="00806508">
        <w:rPr>
          <w:sz w:val="23"/>
          <w:szCs w:val="23"/>
          <w:lang w:val="uk-UA"/>
        </w:rPr>
        <w:t>2</w:t>
      </w:r>
      <w:r w:rsidRPr="00806508">
        <w:rPr>
          <w:sz w:val="23"/>
          <w:szCs w:val="23"/>
          <w:lang w:val="uk-UA"/>
        </w:rPr>
        <w:t xml:space="preserve">.1. За домовленістю Сторони можуть здійснювати зміну ціни за одиницю товару в межах величини, пропорційної зміні поточного курсу долара США або Євро, встановленого НБУ. Нова вартість товару дорівнюватиме старої вартості помноженої на результат поділу поточного курсу </w:t>
      </w:r>
      <w:r w:rsidRPr="00806508">
        <w:rPr>
          <w:sz w:val="23"/>
          <w:szCs w:val="23"/>
          <w:lang w:val="uk-UA"/>
        </w:rPr>
        <w:lastRenderedPageBreak/>
        <w:t xml:space="preserve">на курс на дату укладання цього договору.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Євро на дату укладання цього договору становить ___________ грн. за долар США або _____________ грн. за Євро. </w:t>
      </w:r>
    </w:p>
    <w:p w:rsidR="000011C6" w:rsidRPr="00806508" w:rsidRDefault="000011C6" w:rsidP="000011C6">
      <w:pPr>
        <w:shd w:val="clear" w:color="auto" w:fill="FFFFFF"/>
        <w:jc w:val="both"/>
        <w:textAlignment w:val="baseline"/>
        <w:rPr>
          <w:sz w:val="23"/>
          <w:szCs w:val="23"/>
          <w:lang w:val="uk-UA"/>
        </w:rPr>
      </w:pPr>
      <w:r w:rsidRPr="00806508">
        <w:rPr>
          <w:sz w:val="23"/>
          <w:szCs w:val="23"/>
          <w:lang w:val="uk-UA"/>
        </w:rPr>
        <w:t>11.</w:t>
      </w:r>
      <w:r w:rsidR="00D3350C" w:rsidRPr="00806508">
        <w:rPr>
          <w:sz w:val="23"/>
          <w:szCs w:val="23"/>
          <w:lang w:val="uk-UA"/>
        </w:rPr>
        <w:t>2</w:t>
      </w:r>
      <w:r w:rsidRPr="00806508">
        <w:rPr>
          <w:sz w:val="23"/>
          <w:szCs w:val="23"/>
          <w:lang w:val="uk-UA"/>
        </w:rPr>
        <w:t>.2 Терміни:</w:t>
      </w:r>
    </w:p>
    <w:p w:rsidR="000011C6" w:rsidRPr="00806508" w:rsidRDefault="000011C6" w:rsidP="000011C6">
      <w:pPr>
        <w:shd w:val="clear" w:color="auto" w:fill="FFFFFF"/>
        <w:ind w:firstLine="426"/>
        <w:jc w:val="both"/>
        <w:textAlignment w:val="baseline"/>
        <w:rPr>
          <w:sz w:val="23"/>
          <w:szCs w:val="23"/>
          <w:lang w:val="uk-UA"/>
        </w:rPr>
      </w:pPr>
      <w:r w:rsidRPr="00806508">
        <w:rPr>
          <w:sz w:val="23"/>
          <w:szCs w:val="23"/>
          <w:lang w:val="uk-UA"/>
        </w:rPr>
        <w:t xml:space="preserve"> – </w:t>
      </w:r>
      <w:proofErr w:type="spellStart"/>
      <w:r w:rsidRPr="00806508">
        <w:rPr>
          <w:sz w:val="23"/>
          <w:szCs w:val="23"/>
          <w:lang w:val="uk-UA"/>
        </w:rPr>
        <w:t>Цнова</w:t>
      </w:r>
      <w:proofErr w:type="spellEnd"/>
      <w:r w:rsidRPr="00806508">
        <w:rPr>
          <w:sz w:val="23"/>
          <w:szCs w:val="23"/>
          <w:lang w:val="uk-UA"/>
        </w:rPr>
        <w:t xml:space="preserve"> – змінена ціна товару, що підлягає сплаті;</w:t>
      </w:r>
    </w:p>
    <w:p w:rsidR="000011C6" w:rsidRPr="00806508" w:rsidRDefault="000011C6" w:rsidP="000011C6">
      <w:pPr>
        <w:shd w:val="clear" w:color="auto" w:fill="FFFFFF"/>
        <w:ind w:firstLine="426"/>
        <w:jc w:val="both"/>
        <w:textAlignment w:val="baseline"/>
        <w:rPr>
          <w:sz w:val="23"/>
          <w:szCs w:val="23"/>
          <w:lang w:val="uk-UA"/>
        </w:rPr>
      </w:pPr>
      <w:r w:rsidRPr="00806508">
        <w:rPr>
          <w:sz w:val="23"/>
          <w:szCs w:val="23"/>
          <w:lang w:val="uk-UA"/>
        </w:rPr>
        <w:t xml:space="preserve"> – </w:t>
      </w:r>
      <w:proofErr w:type="spellStart"/>
      <w:r w:rsidRPr="00806508">
        <w:rPr>
          <w:sz w:val="23"/>
          <w:szCs w:val="23"/>
          <w:lang w:val="uk-UA"/>
        </w:rPr>
        <w:t>Цст</w:t>
      </w:r>
      <w:proofErr w:type="spellEnd"/>
      <w:r w:rsidRPr="00806508">
        <w:rPr>
          <w:sz w:val="23"/>
          <w:szCs w:val="23"/>
          <w:lang w:val="uk-UA"/>
        </w:rPr>
        <w:t xml:space="preserve"> – стара ціна;</w:t>
      </w:r>
    </w:p>
    <w:p w:rsidR="000011C6" w:rsidRPr="00806508" w:rsidRDefault="000011C6" w:rsidP="000011C6">
      <w:pPr>
        <w:shd w:val="clear" w:color="auto" w:fill="FFFFFF"/>
        <w:ind w:firstLine="426"/>
        <w:jc w:val="both"/>
        <w:textAlignment w:val="baseline"/>
        <w:rPr>
          <w:sz w:val="23"/>
          <w:szCs w:val="23"/>
          <w:lang w:val="uk-UA"/>
        </w:rPr>
      </w:pPr>
      <w:r w:rsidRPr="00806508">
        <w:rPr>
          <w:sz w:val="23"/>
          <w:szCs w:val="23"/>
          <w:lang w:val="uk-UA"/>
        </w:rPr>
        <w:t xml:space="preserve"> – курс1 – курс іноземної валюти (євро, долар залежно від контракту Постачальника) щодо гривні на дату укладання цього договору;</w:t>
      </w:r>
    </w:p>
    <w:p w:rsidR="000011C6" w:rsidRPr="00806508" w:rsidRDefault="000011C6" w:rsidP="000011C6">
      <w:pPr>
        <w:shd w:val="clear" w:color="auto" w:fill="FFFFFF"/>
        <w:ind w:firstLine="426"/>
        <w:jc w:val="both"/>
        <w:textAlignment w:val="baseline"/>
        <w:rPr>
          <w:sz w:val="23"/>
          <w:szCs w:val="23"/>
          <w:lang w:val="uk-UA"/>
        </w:rPr>
      </w:pPr>
      <w:r w:rsidRPr="00806508">
        <w:rPr>
          <w:sz w:val="23"/>
          <w:szCs w:val="23"/>
          <w:lang w:val="uk-UA"/>
        </w:rPr>
        <w:t xml:space="preserve"> – курс2 – курс іноземної валюти щодо гривні на день підпису додаткової угоди.</w:t>
      </w:r>
    </w:p>
    <w:p w:rsidR="000011C6" w:rsidRPr="00806508" w:rsidRDefault="000011C6" w:rsidP="000011C6">
      <w:pPr>
        <w:shd w:val="clear" w:color="auto" w:fill="FFFFFF"/>
        <w:jc w:val="both"/>
        <w:textAlignment w:val="baseline"/>
        <w:rPr>
          <w:sz w:val="23"/>
          <w:szCs w:val="23"/>
          <w:lang w:val="uk-UA"/>
        </w:rPr>
      </w:pPr>
      <w:r w:rsidRPr="00806508">
        <w:rPr>
          <w:sz w:val="23"/>
          <w:szCs w:val="23"/>
          <w:lang w:val="uk-UA"/>
        </w:rPr>
        <w:t>11.</w:t>
      </w:r>
      <w:r w:rsidR="00D3350C" w:rsidRPr="00806508">
        <w:rPr>
          <w:sz w:val="23"/>
          <w:szCs w:val="23"/>
          <w:lang w:val="uk-UA"/>
        </w:rPr>
        <w:t>2</w:t>
      </w:r>
      <w:r w:rsidRPr="00806508">
        <w:rPr>
          <w:sz w:val="23"/>
          <w:szCs w:val="23"/>
          <w:lang w:val="uk-UA"/>
        </w:rPr>
        <w:t>.3 Формула зміни ціни:</w:t>
      </w:r>
    </w:p>
    <w:p w:rsidR="000011C6" w:rsidRPr="00806508" w:rsidRDefault="000011C6" w:rsidP="000011C6">
      <w:pPr>
        <w:tabs>
          <w:tab w:val="left" w:pos="567"/>
        </w:tabs>
        <w:ind w:firstLine="426"/>
        <w:jc w:val="both"/>
        <w:rPr>
          <w:sz w:val="23"/>
          <w:szCs w:val="23"/>
          <w:lang w:val="uk-UA"/>
        </w:rPr>
      </w:pPr>
      <w:r w:rsidRPr="00806508">
        <w:rPr>
          <w:sz w:val="23"/>
          <w:szCs w:val="23"/>
          <w:lang w:val="uk-UA"/>
        </w:rPr>
        <w:t xml:space="preserve"> – </w:t>
      </w:r>
      <w:proofErr w:type="spellStart"/>
      <w:r w:rsidRPr="00806508">
        <w:rPr>
          <w:sz w:val="23"/>
          <w:szCs w:val="23"/>
          <w:lang w:val="uk-UA"/>
        </w:rPr>
        <w:t>Цнова</w:t>
      </w:r>
      <w:proofErr w:type="spellEnd"/>
      <w:r w:rsidRPr="00806508">
        <w:rPr>
          <w:sz w:val="23"/>
          <w:szCs w:val="23"/>
          <w:lang w:val="uk-UA"/>
        </w:rPr>
        <w:t xml:space="preserve"> = </w:t>
      </w:r>
      <w:proofErr w:type="spellStart"/>
      <w:r w:rsidRPr="00806508">
        <w:rPr>
          <w:sz w:val="23"/>
          <w:szCs w:val="23"/>
          <w:lang w:val="uk-UA"/>
        </w:rPr>
        <w:t>Цст</w:t>
      </w:r>
      <w:proofErr w:type="spellEnd"/>
      <w:r w:rsidRPr="00806508">
        <w:rPr>
          <w:sz w:val="23"/>
          <w:szCs w:val="23"/>
          <w:lang w:val="uk-UA"/>
        </w:rPr>
        <w:t xml:space="preserve"> * (курс2 / курс1)</w:t>
      </w:r>
    </w:p>
    <w:p w:rsidR="000011C6" w:rsidRDefault="000011C6" w:rsidP="000011C6">
      <w:pPr>
        <w:tabs>
          <w:tab w:val="left" w:pos="567"/>
        </w:tabs>
        <w:jc w:val="both"/>
        <w:rPr>
          <w:sz w:val="23"/>
          <w:szCs w:val="23"/>
          <w:lang w:val="uk-UA"/>
        </w:rPr>
      </w:pPr>
    </w:p>
    <w:p w:rsidR="00D3350C" w:rsidRPr="003D19C4" w:rsidRDefault="00D3350C" w:rsidP="000011C6">
      <w:pPr>
        <w:tabs>
          <w:tab w:val="left" w:pos="567"/>
        </w:tabs>
        <w:jc w:val="both"/>
        <w:rPr>
          <w:sz w:val="23"/>
          <w:szCs w:val="23"/>
          <w:lang w:val="uk-UA"/>
        </w:rPr>
      </w:pPr>
    </w:p>
    <w:p w:rsidR="000011C6" w:rsidRDefault="000011C6" w:rsidP="000011C6">
      <w:pPr>
        <w:numPr>
          <w:ilvl w:val="0"/>
          <w:numId w:val="2"/>
        </w:numPr>
        <w:tabs>
          <w:tab w:val="left" w:pos="426"/>
        </w:tabs>
        <w:ind w:left="0" w:firstLine="0"/>
        <w:jc w:val="center"/>
        <w:rPr>
          <w:b/>
          <w:sz w:val="23"/>
          <w:szCs w:val="23"/>
          <w:lang w:val="uk-UA"/>
        </w:rPr>
      </w:pPr>
      <w:r w:rsidRPr="003D19C4">
        <w:rPr>
          <w:b/>
          <w:sz w:val="23"/>
          <w:szCs w:val="23"/>
          <w:lang w:val="uk-UA"/>
        </w:rPr>
        <w:t>Порядок зміни умов договору</w:t>
      </w:r>
    </w:p>
    <w:p w:rsidR="00D3350C" w:rsidRPr="003D19C4" w:rsidRDefault="00D3350C" w:rsidP="00D3350C">
      <w:pPr>
        <w:tabs>
          <w:tab w:val="left" w:pos="426"/>
        </w:tabs>
        <w:rPr>
          <w:b/>
          <w:sz w:val="23"/>
          <w:szCs w:val="23"/>
          <w:lang w:val="uk-UA"/>
        </w:rPr>
      </w:pPr>
    </w:p>
    <w:p w:rsidR="000011C6" w:rsidRPr="003D19C4" w:rsidRDefault="000011C6" w:rsidP="000011C6">
      <w:pPr>
        <w:tabs>
          <w:tab w:val="left" w:pos="567"/>
        </w:tabs>
        <w:jc w:val="both"/>
        <w:rPr>
          <w:color w:val="000000"/>
          <w:sz w:val="23"/>
          <w:szCs w:val="23"/>
          <w:lang w:val="uk-UA"/>
        </w:rPr>
      </w:pPr>
      <w:r w:rsidRPr="003D19C4">
        <w:rPr>
          <w:color w:val="000000"/>
          <w:sz w:val="23"/>
          <w:szCs w:val="23"/>
          <w:lang w:val="uk-UA"/>
        </w:rPr>
        <w:t>12.1. Зміни до договору про закупівлю можуть вноситись у випадках та на підставах, передбачених цим договором, та оформлюються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r>
        <w:rPr>
          <w:color w:val="000000"/>
          <w:sz w:val="23"/>
          <w:szCs w:val="23"/>
          <w:lang w:val="uk-UA"/>
        </w:rPr>
        <w:t>,</w:t>
      </w:r>
      <w:r w:rsidRPr="00F83742">
        <w:rPr>
          <w:color w:val="000000"/>
          <w:sz w:val="23"/>
          <w:szCs w:val="23"/>
          <w:lang w:val="uk-UA"/>
        </w:rPr>
        <w:t xml:space="preserve"> </w:t>
      </w:r>
      <w:r w:rsidRPr="00461440">
        <w:rPr>
          <w:color w:val="000000"/>
          <w:sz w:val="23"/>
          <w:szCs w:val="23"/>
          <w:lang w:val="uk-UA"/>
        </w:rPr>
        <w:t>якщо інше не передбачено умовами цього договору</w:t>
      </w:r>
      <w:r>
        <w:rPr>
          <w:color w:val="000000"/>
          <w:sz w:val="23"/>
          <w:szCs w:val="23"/>
          <w:lang w:val="uk-UA"/>
        </w:rPr>
        <w:t>,</w:t>
      </w:r>
      <w:r w:rsidRPr="003D19C4">
        <w:rPr>
          <w:color w:val="000000"/>
          <w:sz w:val="23"/>
          <w:szCs w:val="23"/>
          <w:lang w:val="uk-UA"/>
        </w:rPr>
        <w:t> та стає невід’ємною частиною договору.</w:t>
      </w:r>
    </w:p>
    <w:p w:rsidR="000011C6" w:rsidRPr="003D19C4" w:rsidRDefault="000011C6" w:rsidP="000011C6">
      <w:pPr>
        <w:tabs>
          <w:tab w:val="left" w:pos="567"/>
        </w:tabs>
        <w:jc w:val="both"/>
        <w:rPr>
          <w:color w:val="000000"/>
          <w:sz w:val="23"/>
          <w:szCs w:val="23"/>
          <w:lang w:val="uk-UA"/>
        </w:rPr>
      </w:pPr>
      <w:r w:rsidRPr="003D19C4">
        <w:rPr>
          <w:color w:val="000000"/>
          <w:sz w:val="23"/>
          <w:szCs w:val="23"/>
          <w:lang w:val="uk-UA"/>
        </w:rPr>
        <w:t>12.2. Сторона договору, яка вважає за необхідне внести зміни до договору або розірвати його, повинна надіслати офіційну пропозицію про це другій Стороні договору на адресу (у тому числі електронну), що вказана в реквізитах до цього договору. Пропозицію щодо внесення змін до договору може зробити кожна зі Сторін договору.</w:t>
      </w:r>
    </w:p>
    <w:p w:rsidR="000011C6" w:rsidRPr="003D19C4" w:rsidRDefault="000011C6" w:rsidP="000011C6">
      <w:pPr>
        <w:tabs>
          <w:tab w:val="left" w:pos="567"/>
        </w:tabs>
        <w:jc w:val="both"/>
        <w:rPr>
          <w:color w:val="000000"/>
          <w:sz w:val="23"/>
          <w:szCs w:val="23"/>
          <w:lang w:val="uk-UA"/>
        </w:rPr>
      </w:pPr>
      <w:r w:rsidRPr="003D19C4">
        <w:rPr>
          <w:color w:val="000000"/>
          <w:sz w:val="23"/>
          <w:szCs w:val="23"/>
          <w:lang w:val="uk-UA"/>
        </w:rPr>
        <w:t>12.3. Підстави для внесення змін до істотних умов цього договору перелічені в пункті 3.5 розділу 3 договору.</w:t>
      </w:r>
    </w:p>
    <w:p w:rsidR="000011C6" w:rsidRPr="003D19C4" w:rsidRDefault="000011C6" w:rsidP="000011C6">
      <w:pPr>
        <w:tabs>
          <w:tab w:val="left" w:pos="567"/>
        </w:tabs>
        <w:jc w:val="both"/>
        <w:rPr>
          <w:color w:val="000000"/>
          <w:sz w:val="23"/>
          <w:szCs w:val="23"/>
          <w:lang w:val="uk-UA"/>
        </w:rPr>
      </w:pPr>
      <w:r w:rsidRPr="003D19C4">
        <w:rPr>
          <w:color w:val="000000"/>
          <w:sz w:val="23"/>
          <w:szCs w:val="23"/>
          <w:lang w:val="uk-UA"/>
        </w:rPr>
        <w:t>12.4.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rsidR="000011C6" w:rsidRPr="003D19C4" w:rsidRDefault="000011C6" w:rsidP="000011C6">
      <w:pPr>
        <w:tabs>
          <w:tab w:val="left" w:pos="567"/>
        </w:tabs>
        <w:jc w:val="both"/>
        <w:rPr>
          <w:sz w:val="23"/>
          <w:szCs w:val="23"/>
          <w:lang w:val="uk-UA"/>
        </w:rPr>
      </w:pPr>
      <w:r w:rsidRPr="003D19C4">
        <w:rPr>
          <w:color w:val="000000"/>
          <w:sz w:val="23"/>
          <w:szCs w:val="23"/>
          <w:lang w:val="uk-UA"/>
        </w:rPr>
        <w:t>12.5.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011C6" w:rsidRPr="003D19C4" w:rsidRDefault="000011C6" w:rsidP="000011C6">
      <w:pPr>
        <w:tabs>
          <w:tab w:val="left" w:pos="567"/>
        </w:tabs>
        <w:jc w:val="both"/>
        <w:rPr>
          <w:sz w:val="23"/>
          <w:szCs w:val="23"/>
          <w:lang w:val="uk-UA"/>
        </w:rPr>
      </w:pPr>
      <w:r w:rsidRPr="003D19C4">
        <w:rPr>
          <w:color w:val="000000"/>
          <w:sz w:val="23"/>
          <w:szCs w:val="23"/>
          <w:lang w:val="uk-UA"/>
        </w:rPr>
        <w:t>12.6.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r>
        <w:rPr>
          <w:color w:val="000000"/>
          <w:sz w:val="23"/>
          <w:szCs w:val="23"/>
          <w:lang w:val="uk-UA"/>
        </w:rPr>
        <w:t>,</w:t>
      </w:r>
      <w:r w:rsidRPr="00F83742">
        <w:rPr>
          <w:color w:val="000000"/>
          <w:sz w:val="23"/>
          <w:szCs w:val="23"/>
          <w:lang w:val="uk-UA"/>
        </w:rPr>
        <w:t xml:space="preserve"> </w:t>
      </w:r>
      <w:r w:rsidRPr="00461440">
        <w:rPr>
          <w:color w:val="000000"/>
          <w:sz w:val="23"/>
          <w:szCs w:val="23"/>
          <w:lang w:val="uk-UA"/>
        </w:rPr>
        <w:t>якщо інше не передбачено умовами цього договору</w:t>
      </w:r>
      <w:r w:rsidRPr="003D19C4">
        <w:rPr>
          <w:color w:val="000000"/>
          <w:sz w:val="23"/>
          <w:szCs w:val="23"/>
          <w:lang w:val="uk-UA"/>
        </w:rPr>
        <w:t>.</w:t>
      </w:r>
    </w:p>
    <w:p w:rsidR="000011C6" w:rsidRPr="003D19C4" w:rsidRDefault="000011C6" w:rsidP="000011C6">
      <w:pPr>
        <w:tabs>
          <w:tab w:val="left" w:pos="567"/>
        </w:tabs>
        <w:jc w:val="both"/>
        <w:rPr>
          <w:sz w:val="23"/>
          <w:szCs w:val="23"/>
          <w:lang w:val="uk-UA"/>
        </w:rPr>
      </w:pPr>
      <w:r w:rsidRPr="003D19C4">
        <w:rPr>
          <w:color w:val="000000"/>
          <w:sz w:val="23"/>
          <w:szCs w:val="23"/>
          <w:lang w:val="uk-UA"/>
        </w:rPr>
        <w:t>12.7.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rsidR="000011C6" w:rsidRPr="003D19C4" w:rsidRDefault="000011C6" w:rsidP="000011C6">
      <w:pPr>
        <w:tabs>
          <w:tab w:val="left" w:pos="567"/>
        </w:tabs>
        <w:jc w:val="both"/>
        <w:rPr>
          <w:sz w:val="23"/>
          <w:szCs w:val="23"/>
          <w:lang w:val="uk-UA"/>
        </w:rPr>
      </w:pPr>
    </w:p>
    <w:p w:rsidR="000011C6" w:rsidRPr="003D19C4" w:rsidRDefault="000011C6" w:rsidP="000011C6">
      <w:pPr>
        <w:numPr>
          <w:ilvl w:val="0"/>
          <w:numId w:val="2"/>
        </w:numPr>
        <w:tabs>
          <w:tab w:val="left" w:pos="426"/>
        </w:tabs>
        <w:ind w:left="0" w:firstLine="0"/>
        <w:jc w:val="center"/>
        <w:rPr>
          <w:b/>
          <w:sz w:val="23"/>
          <w:szCs w:val="23"/>
          <w:lang w:val="uk-UA"/>
        </w:rPr>
      </w:pPr>
      <w:r w:rsidRPr="003D19C4">
        <w:rPr>
          <w:b/>
          <w:sz w:val="23"/>
          <w:szCs w:val="23"/>
          <w:lang w:val="uk-UA"/>
        </w:rPr>
        <w:t>Інші умови</w:t>
      </w:r>
    </w:p>
    <w:p w:rsidR="000011C6" w:rsidRPr="003D19C4" w:rsidRDefault="000011C6" w:rsidP="000011C6">
      <w:pPr>
        <w:tabs>
          <w:tab w:val="left" w:pos="567"/>
        </w:tabs>
        <w:jc w:val="both"/>
        <w:rPr>
          <w:sz w:val="23"/>
          <w:szCs w:val="23"/>
          <w:lang w:val="uk-UA"/>
        </w:rPr>
      </w:pPr>
      <w:bookmarkStart w:id="21" w:name="_Hlk98241478"/>
      <w:r w:rsidRPr="003D19C4">
        <w:rPr>
          <w:sz w:val="23"/>
          <w:szCs w:val="23"/>
          <w:lang w:val="uk-UA"/>
        </w:rPr>
        <w:t>13.1. Мовою договору є українська. Уся кореспонденція, що має відношення до договору, якою обмінюються Сторони, виконується тією ж мовою.</w:t>
      </w:r>
    </w:p>
    <w:p w:rsidR="000011C6" w:rsidRPr="003D19C4" w:rsidRDefault="000011C6" w:rsidP="000011C6">
      <w:pPr>
        <w:tabs>
          <w:tab w:val="left" w:pos="567"/>
        </w:tabs>
        <w:jc w:val="both"/>
        <w:rPr>
          <w:sz w:val="23"/>
          <w:szCs w:val="23"/>
          <w:lang w:val="uk-UA"/>
        </w:rPr>
      </w:pPr>
      <w:r w:rsidRPr="003D19C4">
        <w:rPr>
          <w:sz w:val="23"/>
          <w:szCs w:val="23"/>
          <w:lang w:val="uk-UA"/>
        </w:rPr>
        <w:t>13.2. Регулювання та тлумачення договору здійснюються у відповідності до законодавства України.</w:t>
      </w:r>
    </w:p>
    <w:p w:rsidR="000011C6" w:rsidRPr="003D19C4" w:rsidRDefault="000011C6" w:rsidP="000011C6">
      <w:pPr>
        <w:tabs>
          <w:tab w:val="left" w:pos="567"/>
        </w:tabs>
        <w:jc w:val="both"/>
        <w:rPr>
          <w:sz w:val="23"/>
          <w:szCs w:val="23"/>
          <w:lang w:val="uk-UA"/>
        </w:rPr>
      </w:pPr>
      <w:r w:rsidRPr="003D19C4">
        <w:rPr>
          <w:sz w:val="23"/>
          <w:szCs w:val="23"/>
          <w:lang w:val="uk-UA"/>
        </w:rPr>
        <w:t>13.3. Будь-які повідомлення, які здійснюються Сторонами згідно з договором, надсилаються в письмовій формі на електронну адресу, зазначену в цьому договорі, та підтверджуються оригіналами листів на адресу, зазначену в договорі.</w:t>
      </w:r>
    </w:p>
    <w:p w:rsidR="000011C6" w:rsidRPr="003D19C4" w:rsidRDefault="000011C6" w:rsidP="000011C6">
      <w:pPr>
        <w:tabs>
          <w:tab w:val="left" w:pos="567"/>
        </w:tabs>
        <w:jc w:val="both"/>
        <w:rPr>
          <w:sz w:val="23"/>
          <w:szCs w:val="23"/>
          <w:lang w:val="uk-UA"/>
        </w:rPr>
      </w:pPr>
      <w:r w:rsidRPr="003D19C4">
        <w:rPr>
          <w:color w:val="000000"/>
          <w:sz w:val="23"/>
          <w:szCs w:val="23"/>
          <w:lang w:val="uk-UA"/>
        </w:rPr>
        <w:t xml:space="preserve">13.4. Вся кореспонденція, що направляється однією Стороною, вважається отриманою іншою Стороною не пізніше 14 (чотирнадцяти) календарних днів з дати її відправки однією Стороною на адресу (в тому числі електронну) іншої Сторони, зазначену в договорі, поки Сторона </w:t>
      </w:r>
      <w:r w:rsidRPr="003D19C4">
        <w:rPr>
          <w:color w:val="000000"/>
          <w:sz w:val="23"/>
          <w:szCs w:val="23"/>
          <w:lang w:val="uk-UA"/>
        </w:rPr>
        <w:lastRenderedPageBreak/>
        <w:t>письмово не повідомить іншу Сторону про зміну свого місцезнаходження, в т.ч. зміну своєї електронної адреси (із доказами про отримання Сторони такого повідомлення).</w:t>
      </w:r>
    </w:p>
    <w:p w:rsidR="000011C6" w:rsidRPr="003D19C4" w:rsidRDefault="000011C6" w:rsidP="000011C6">
      <w:pPr>
        <w:tabs>
          <w:tab w:val="left" w:pos="567"/>
        </w:tabs>
        <w:jc w:val="both"/>
        <w:rPr>
          <w:sz w:val="23"/>
          <w:szCs w:val="23"/>
          <w:lang w:val="uk-UA"/>
        </w:rPr>
      </w:pPr>
      <w:r>
        <w:rPr>
          <w:sz w:val="23"/>
          <w:szCs w:val="23"/>
          <w:lang w:val="uk-UA"/>
        </w:rPr>
        <w:t>13.5</w:t>
      </w:r>
      <w:r w:rsidRPr="003D19C4">
        <w:rPr>
          <w:sz w:val="23"/>
          <w:szCs w:val="23"/>
          <w:lang w:val="uk-UA"/>
        </w:rPr>
        <w:t>. Взаємовідносини Сторін, не передбачені цим договором, регулюються діючим цивільним законодавством України.</w:t>
      </w:r>
      <w:bookmarkEnd w:id="21"/>
    </w:p>
    <w:p w:rsidR="00D3350C" w:rsidRDefault="00D3350C" w:rsidP="000011C6">
      <w:pPr>
        <w:pStyle w:val="a3"/>
        <w:spacing w:before="240" w:beforeAutospacing="0" w:after="0" w:afterAutospacing="0"/>
        <w:ind w:firstLine="700"/>
        <w:jc w:val="center"/>
        <w:rPr>
          <w:b/>
          <w:bCs/>
          <w:color w:val="000000"/>
          <w:sz w:val="23"/>
          <w:szCs w:val="23"/>
          <w:lang w:val="uk-UA"/>
        </w:rPr>
      </w:pPr>
    </w:p>
    <w:p w:rsidR="000011C6" w:rsidRPr="003D19C4" w:rsidRDefault="000011C6" w:rsidP="000011C6">
      <w:pPr>
        <w:pStyle w:val="a3"/>
        <w:spacing w:before="0" w:beforeAutospacing="0" w:after="0" w:afterAutospacing="0"/>
        <w:jc w:val="both"/>
        <w:rPr>
          <w:color w:val="000000"/>
          <w:sz w:val="23"/>
          <w:szCs w:val="23"/>
          <w:lang w:val="uk-UA"/>
        </w:rPr>
      </w:pPr>
    </w:p>
    <w:p w:rsidR="000011C6" w:rsidRDefault="008E1DD8" w:rsidP="008E1DD8">
      <w:pPr>
        <w:tabs>
          <w:tab w:val="left" w:pos="426"/>
        </w:tabs>
        <w:ind w:left="644"/>
        <w:rPr>
          <w:b/>
          <w:sz w:val="23"/>
          <w:szCs w:val="23"/>
          <w:lang w:val="uk-UA"/>
        </w:rPr>
      </w:pPr>
      <w:r>
        <w:rPr>
          <w:b/>
          <w:sz w:val="23"/>
          <w:szCs w:val="23"/>
          <w:lang w:val="uk-UA"/>
        </w:rPr>
        <w:t xml:space="preserve">                                                 14.</w:t>
      </w:r>
      <w:r w:rsidR="000F2C58">
        <w:rPr>
          <w:b/>
          <w:sz w:val="23"/>
          <w:szCs w:val="23"/>
          <w:lang w:val="uk-UA"/>
        </w:rPr>
        <w:t xml:space="preserve"> </w:t>
      </w:r>
      <w:r w:rsidR="000011C6" w:rsidRPr="003D19C4">
        <w:rPr>
          <w:b/>
          <w:sz w:val="23"/>
          <w:szCs w:val="23"/>
          <w:lang w:val="uk-UA"/>
        </w:rPr>
        <w:t>Додатки до договору</w:t>
      </w:r>
    </w:p>
    <w:p w:rsidR="008E1DD8" w:rsidRPr="003D19C4" w:rsidRDefault="008E1DD8" w:rsidP="008E1DD8">
      <w:pPr>
        <w:tabs>
          <w:tab w:val="left" w:pos="426"/>
        </w:tabs>
        <w:ind w:left="644"/>
        <w:rPr>
          <w:b/>
          <w:sz w:val="23"/>
          <w:szCs w:val="23"/>
          <w:lang w:val="uk-UA"/>
        </w:rPr>
      </w:pPr>
    </w:p>
    <w:p w:rsidR="000011C6" w:rsidRPr="003D19C4" w:rsidRDefault="000011C6" w:rsidP="000011C6">
      <w:pPr>
        <w:rPr>
          <w:sz w:val="23"/>
          <w:szCs w:val="23"/>
          <w:lang w:val="uk-UA"/>
        </w:rPr>
      </w:pPr>
      <w:r w:rsidRPr="003D19C4">
        <w:rPr>
          <w:sz w:val="23"/>
          <w:szCs w:val="23"/>
          <w:lang w:val="uk-UA"/>
        </w:rPr>
        <w:t>1</w:t>
      </w:r>
      <w:r w:rsidR="008E1DD8">
        <w:rPr>
          <w:sz w:val="23"/>
          <w:szCs w:val="23"/>
          <w:lang w:val="uk-UA"/>
        </w:rPr>
        <w:t>4</w:t>
      </w:r>
      <w:r w:rsidRPr="003D19C4">
        <w:rPr>
          <w:sz w:val="23"/>
          <w:szCs w:val="23"/>
          <w:lang w:val="uk-UA"/>
        </w:rPr>
        <w:t>.1. Невід’ємною частиною договору є: специфікація (додаток № 1).</w:t>
      </w:r>
    </w:p>
    <w:p w:rsidR="000011C6" w:rsidRDefault="000011C6" w:rsidP="000011C6">
      <w:pPr>
        <w:rPr>
          <w:sz w:val="23"/>
          <w:szCs w:val="23"/>
          <w:lang w:val="uk-UA"/>
        </w:rPr>
      </w:pPr>
    </w:p>
    <w:p w:rsidR="000F2C58" w:rsidRPr="003D19C4" w:rsidRDefault="000F2C58" w:rsidP="000011C6">
      <w:pPr>
        <w:rPr>
          <w:sz w:val="23"/>
          <w:szCs w:val="23"/>
          <w:lang w:val="uk-UA"/>
        </w:rPr>
      </w:pPr>
    </w:p>
    <w:p w:rsidR="000011C6" w:rsidRPr="00C064C8" w:rsidRDefault="000011C6" w:rsidP="000011C6">
      <w:pPr>
        <w:numPr>
          <w:ilvl w:val="0"/>
          <w:numId w:val="3"/>
        </w:numPr>
        <w:tabs>
          <w:tab w:val="left" w:pos="426"/>
        </w:tabs>
        <w:ind w:left="0" w:firstLine="0"/>
        <w:jc w:val="center"/>
        <w:rPr>
          <w:b/>
          <w:sz w:val="23"/>
          <w:szCs w:val="23"/>
          <w:lang w:val="uk-UA"/>
        </w:rPr>
      </w:pPr>
      <w:r w:rsidRPr="00C064C8">
        <w:rPr>
          <w:b/>
          <w:sz w:val="23"/>
          <w:szCs w:val="23"/>
          <w:lang w:val="uk-UA"/>
        </w:rPr>
        <w:t>Місцезнаходження та банківські реквізити Сторін</w:t>
      </w:r>
    </w:p>
    <w:p w:rsidR="000F2C58" w:rsidRPr="00920545" w:rsidRDefault="000F2C58" w:rsidP="000F2C58">
      <w:pPr>
        <w:tabs>
          <w:tab w:val="left" w:pos="426"/>
        </w:tabs>
        <w:rPr>
          <w:b/>
          <w:color w:val="FF0000"/>
          <w:sz w:val="23"/>
          <w:szCs w:val="23"/>
          <w:lang w:val="uk-UA"/>
        </w:rPr>
      </w:pPr>
    </w:p>
    <w:p w:rsidR="000011C6" w:rsidRPr="00920545" w:rsidRDefault="000011C6" w:rsidP="000011C6">
      <w:pPr>
        <w:tabs>
          <w:tab w:val="left" w:pos="426"/>
        </w:tabs>
        <w:rPr>
          <w:color w:val="FF0000"/>
          <w:sz w:val="23"/>
          <w:szCs w:val="23"/>
          <w:lang w:val="uk-UA"/>
        </w:rPr>
      </w:pPr>
    </w:p>
    <w:tbl>
      <w:tblPr>
        <w:tblW w:w="10528" w:type="dxa"/>
        <w:jc w:val="center"/>
        <w:tblLayout w:type="fixed"/>
        <w:tblLook w:val="0000" w:firstRow="0" w:lastRow="0" w:firstColumn="0" w:lastColumn="0" w:noHBand="0" w:noVBand="0"/>
      </w:tblPr>
      <w:tblGrid>
        <w:gridCol w:w="4858"/>
        <w:gridCol w:w="5670"/>
      </w:tblGrid>
      <w:tr w:rsidR="00920545" w:rsidRPr="00920545" w:rsidTr="00E623B3">
        <w:trPr>
          <w:jc w:val="center"/>
        </w:trPr>
        <w:tc>
          <w:tcPr>
            <w:tcW w:w="4858" w:type="dxa"/>
          </w:tcPr>
          <w:p w:rsidR="000011C6" w:rsidRPr="00C064C8" w:rsidRDefault="002C3E75" w:rsidP="00E623B3">
            <w:pPr>
              <w:spacing w:after="120"/>
              <w:outlineLvl w:val="6"/>
              <w:rPr>
                <w:sz w:val="23"/>
                <w:szCs w:val="23"/>
                <w:lang w:val="uk-UA"/>
              </w:rPr>
            </w:pPr>
            <w:r w:rsidRPr="00C064C8">
              <w:rPr>
                <w:b/>
                <w:sz w:val="23"/>
                <w:szCs w:val="23"/>
                <w:lang w:val="uk-UA"/>
              </w:rPr>
              <w:t xml:space="preserve">     </w:t>
            </w:r>
            <w:r w:rsidR="000011C6" w:rsidRPr="00C064C8">
              <w:rPr>
                <w:b/>
                <w:sz w:val="23"/>
                <w:szCs w:val="23"/>
                <w:lang w:val="uk-UA"/>
              </w:rPr>
              <w:t>ПОСТАЧАЛЬНИК</w:t>
            </w:r>
            <w:r w:rsidR="008E1DD8" w:rsidRPr="00C064C8">
              <w:rPr>
                <w:b/>
                <w:sz w:val="23"/>
                <w:szCs w:val="23"/>
                <w:lang w:val="uk-UA"/>
              </w:rPr>
              <w:t xml:space="preserve">   </w:t>
            </w:r>
          </w:p>
        </w:tc>
        <w:tc>
          <w:tcPr>
            <w:tcW w:w="5670" w:type="dxa"/>
          </w:tcPr>
          <w:p w:rsidR="000011C6" w:rsidRDefault="000F2C58" w:rsidP="00E623B3">
            <w:pPr>
              <w:keepNext/>
              <w:spacing w:after="120"/>
              <w:outlineLvl w:val="2"/>
              <w:rPr>
                <w:b/>
                <w:sz w:val="23"/>
                <w:szCs w:val="23"/>
                <w:lang w:val="uk-UA"/>
              </w:rPr>
            </w:pPr>
            <w:r w:rsidRPr="00C064C8">
              <w:rPr>
                <w:b/>
                <w:sz w:val="23"/>
                <w:szCs w:val="23"/>
                <w:lang w:val="uk-UA"/>
              </w:rPr>
              <w:t xml:space="preserve">                                     </w:t>
            </w:r>
            <w:r w:rsidR="000011C6" w:rsidRPr="00C064C8">
              <w:rPr>
                <w:b/>
                <w:sz w:val="23"/>
                <w:szCs w:val="23"/>
                <w:lang w:val="uk-UA"/>
              </w:rPr>
              <w:t>ЗАМОВНИК</w:t>
            </w:r>
          </w:p>
          <w:p w:rsidR="000E6D7D" w:rsidRPr="000E6D7D" w:rsidRDefault="000E6D7D" w:rsidP="000E6D7D">
            <w:pPr>
              <w:keepNext/>
              <w:spacing w:after="120"/>
              <w:outlineLvl w:val="2"/>
              <w:rPr>
                <w:b/>
                <w:sz w:val="23"/>
                <w:szCs w:val="23"/>
                <w:lang w:val="uk-UA"/>
              </w:rPr>
            </w:pPr>
            <w:r>
              <w:rPr>
                <w:b/>
                <w:sz w:val="23"/>
                <w:szCs w:val="23"/>
                <w:lang w:val="uk-UA"/>
              </w:rPr>
              <w:t xml:space="preserve"> </w:t>
            </w:r>
            <w:r w:rsidRPr="000E6D7D">
              <w:rPr>
                <w:b/>
                <w:sz w:val="23"/>
                <w:szCs w:val="23"/>
                <w:lang w:val="uk-UA"/>
              </w:rPr>
              <w:t>КОМУНАЛЬНЕ НЕКОМЕРЦІЙНЕ ПІДПРИЄМСТВО «ЗАЛІЩИЦЬКА ЦЕНТРАЛЬНА МІСЬКА ЛІКАРНЯ» ЗАЛІЩИЦЬКОЇ МІСЬКОЇ РАДИ</w:t>
            </w:r>
          </w:p>
          <w:p w:rsidR="000E6D7D" w:rsidRPr="000E6D7D" w:rsidRDefault="000E6D7D" w:rsidP="000E6D7D">
            <w:pPr>
              <w:keepNext/>
              <w:spacing w:after="120"/>
              <w:outlineLvl w:val="2"/>
              <w:rPr>
                <w:sz w:val="23"/>
                <w:szCs w:val="23"/>
              </w:rPr>
            </w:pPr>
            <w:r w:rsidRPr="000E6D7D">
              <w:rPr>
                <w:sz w:val="23"/>
                <w:szCs w:val="23"/>
                <w:lang w:val="uk-UA"/>
              </w:rPr>
              <w:t>Адреса</w:t>
            </w:r>
            <w:r w:rsidRPr="000E6D7D">
              <w:rPr>
                <w:sz w:val="23"/>
                <w:szCs w:val="23"/>
              </w:rPr>
              <w:t xml:space="preserve">: </w:t>
            </w:r>
            <w:sdt>
              <w:sdtPr>
                <w:rPr>
                  <w:sz w:val="23"/>
                  <w:szCs w:val="23"/>
                </w:rPr>
                <w:alias w:val="CounterpartyLegalAdres"/>
                <w:tag w:val="CounterpartyLegalAdres"/>
                <w:id w:val="2034921564"/>
                <w:placeholder>
                  <w:docPart w:val="71935E2DA262406D81311E26C0B23BB0"/>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CounterpartyLegalAdres[1]" w:storeItemID="{874B828C-ECF4-4A95-A357-1566E2E13F27}"/>
                <w:text/>
              </w:sdtPr>
              <w:sdtEndPr/>
              <w:sdtContent>
                <w:proofErr w:type="spellStart"/>
                <w:r w:rsidRPr="000E6D7D">
                  <w:rPr>
                    <w:sz w:val="23"/>
                    <w:szCs w:val="23"/>
                  </w:rPr>
                  <w:t>Україна</w:t>
                </w:r>
                <w:proofErr w:type="spellEnd"/>
                <w:r w:rsidRPr="000E6D7D">
                  <w:rPr>
                    <w:sz w:val="23"/>
                    <w:szCs w:val="23"/>
                  </w:rPr>
                  <w:t xml:space="preserve">, 48600, </w:t>
                </w:r>
                <w:proofErr w:type="spellStart"/>
                <w:r w:rsidRPr="000E6D7D">
                  <w:rPr>
                    <w:sz w:val="23"/>
                    <w:szCs w:val="23"/>
                  </w:rPr>
                  <w:t>Тернопільська</w:t>
                </w:r>
                <w:proofErr w:type="spellEnd"/>
                <w:r w:rsidRPr="000E6D7D">
                  <w:rPr>
                    <w:sz w:val="23"/>
                    <w:szCs w:val="23"/>
                  </w:rPr>
                  <w:t xml:space="preserve"> обл., </w:t>
                </w:r>
                <w:proofErr w:type="spellStart"/>
                <w:r w:rsidRPr="000E6D7D">
                  <w:rPr>
                    <w:sz w:val="23"/>
                    <w:szCs w:val="23"/>
                  </w:rPr>
                  <w:t>Заліщицький</w:t>
                </w:r>
                <w:proofErr w:type="spellEnd"/>
                <w:r w:rsidRPr="000E6D7D">
                  <w:rPr>
                    <w:sz w:val="23"/>
                    <w:szCs w:val="23"/>
                  </w:rPr>
                  <w:t xml:space="preserve"> р-н, </w:t>
                </w:r>
                <w:proofErr w:type="spellStart"/>
                <w:proofErr w:type="gramStart"/>
                <w:r w:rsidRPr="000E6D7D">
                  <w:rPr>
                    <w:sz w:val="23"/>
                    <w:szCs w:val="23"/>
                  </w:rPr>
                  <w:t>м</w:t>
                </w:r>
                <w:proofErr w:type="gramEnd"/>
                <w:r w:rsidRPr="000E6D7D">
                  <w:rPr>
                    <w:sz w:val="23"/>
                    <w:szCs w:val="23"/>
                  </w:rPr>
                  <w:t>істо</w:t>
                </w:r>
                <w:proofErr w:type="spellEnd"/>
                <w:r w:rsidRPr="000E6D7D">
                  <w:rPr>
                    <w:sz w:val="23"/>
                    <w:szCs w:val="23"/>
                  </w:rPr>
                  <w:t xml:space="preserve"> </w:t>
                </w:r>
                <w:proofErr w:type="spellStart"/>
                <w:r w:rsidRPr="000E6D7D">
                  <w:rPr>
                    <w:sz w:val="23"/>
                    <w:szCs w:val="23"/>
                  </w:rPr>
                  <w:t>Заліщики</w:t>
                </w:r>
                <w:proofErr w:type="spellEnd"/>
                <w:r w:rsidRPr="000E6D7D">
                  <w:rPr>
                    <w:sz w:val="23"/>
                    <w:szCs w:val="23"/>
                  </w:rPr>
                  <w:t xml:space="preserve">, ВУЛИЦЯ СТЕПАНА БАНДЕРИ, </w:t>
                </w:r>
                <w:proofErr w:type="spellStart"/>
                <w:r w:rsidRPr="000E6D7D">
                  <w:rPr>
                    <w:sz w:val="23"/>
                    <w:szCs w:val="23"/>
                  </w:rPr>
                  <w:t>будинок</w:t>
                </w:r>
                <w:proofErr w:type="spellEnd"/>
                <w:r w:rsidRPr="000E6D7D">
                  <w:rPr>
                    <w:sz w:val="23"/>
                    <w:szCs w:val="23"/>
                  </w:rPr>
                  <w:t xml:space="preserve"> 86</w:t>
                </w:r>
              </w:sdtContent>
            </w:sdt>
          </w:p>
          <w:p w:rsidR="000E6D7D" w:rsidRPr="000E6D7D" w:rsidRDefault="000E6D7D" w:rsidP="000E6D7D">
            <w:pPr>
              <w:keepNext/>
              <w:spacing w:after="120"/>
              <w:outlineLvl w:val="2"/>
              <w:rPr>
                <w:sz w:val="23"/>
                <w:szCs w:val="23"/>
              </w:rPr>
            </w:pPr>
            <w:r w:rsidRPr="000E6D7D">
              <w:rPr>
                <w:sz w:val="23"/>
                <w:szCs w:val="23"/>
                <w:lang w:val="uk-UA"/>
              </w:rPr>
              <w:t>Тел./факс</w:t>
            </w:r>
            <w:r w:rsidRPr="000E6D7D">
              <w:rPr>
                <w:sz w:val="23"/>
                <w:szCs w:val="23"/>
              </w:rPr>
              <w:t>:  (03554)2-16-61</w:t>
            </w:r>
          </w:p>
          <w:p w:rsidR="000E6D7D" w:rsidRPr="000E6D7D" w:rsidRDefault="000E6D7D" w:rsidP="000E6D7D">
            <w:pPr>
              <w:keepNext/>
              <w:spacing w:after="120"/>
              <w:outlineLvl w:val="2"/>
              <w:rPr>
                <w:sz w:val="23"/>
                <w:szCs w:val="23"/>
              </w:rPr>
            </w:pPr>
            <w:r w:rsidRPr="000E6D7D">
              <w:rPr>
                <w:sz w:val="23"/>
                <w:szCs w:val="23"/>
                <w:lang w:val="uk-UA"/>
              </w:rPr>
              <w:t>E-</w:t>
            </w:r>
            <w:proofErr w:type="spellStart"/>
            <w:r w:rsidRPr="000E6D7D">
              <w:rPr>
                <w:sz w:val="23"/>
                <w:szCs w:val="23"/>
                <w:lang w:val="uk-UA"/>
              </w:rPr>
              <w:t>mail</w:t>
            </w:r>
            <w:proofErr w:type="spellEnd"/>
            <w:r w:rsidRPr="000E6D7D">
              <w:rPr>
                <w:sz w:val="23"/>
                <w:szCs w:val="23"/>
                <w:lang w:val="uk-UA"/>
              </w:rPr>
              <w:t>:</w:t>
            </w:r>
            <w:r w:rsidRPr="000E6D7D">
              <w:rPr>
                <w:sz w:val="23"/>
                <w:szCs w:val="23"/>
              </w:rPr>
              <w:t xml:space="preserve"> </w:t>
            </w:r>
            <w:r w:rsidRPr="000E6D7D">
              <w:rPr>
                <w:sz w:val="23"/>
                <w:szCs w:val="23"/>
                <w:lang w:val="uk-UA"/>
              </w:rPr>
              <w:t>zalcrl.zal.tr@ukr.net</w:t>
            </w:r>
          </w:p>
          <w:p w:rsidR="000E6D7D" w:rsidRPr="000E6D7D" w:rsidRDefault="000E6D7D" w:rsidP="000E6D7D">
            <w:pPr>
              <w:keepNext/>
              <w:spacing w:after="120"/>
              <w:outlineLvl w:val="2"/>
              <w:rPr>
                <w:sz w:val="23"/>
                <w:szCs w:val="23"/>
              </w:rPr>
            </w:pPr>
            <w:r w:rsidRPr="000E6D7D">
              <w:rPr>
                <w:sz w:val="23"/>
                <w:szCs w:val="23"/>
              </w:rPr>
              <w:t xml:space="preserve">Код ЄДРПОУ: 02000659 </w:t>
            </w:r>
          </w:p>
          <w:p w:rsidR="000E6D7D" w:rsidRPr="000E6D7D" w:rsidRDefault="000E6D7D" w:rsidP="000E6D7D">
            <w:pPr>
              <w:keepNext/>
              <w:spacing w:after="120"/>
              <w:outlineLvl w:val="2"/>
              <w:rPr>
                <w:sz w:val="23"/>
                <w:szCs w:val="23"/>
              </w:rPr>
            </w:pPr>
            <w:proofErr w:type="spellStart"/>
            <w:r w:rsidRPr="000E6D7D">
              <w:rPr>
                <w:sz w:val="23"/>
                <w:szCs w:val="23"/>
              </w:rPr>
              <w:t>Рахунок</w:t>
            </w:r>
            <w:proofErr w:type="spellEnd"/>
            <w:r w:rsidRPr="000E6D7D">
              <w:rPr>
                <w:sz w:val="23"/>
                <w:szCs w:val="23"/>
              </w:rPr>
              <w:t xml:space="preserve"> </w:t>
            </w:r>
            <w:proofErr w:type="gramStart"/>
            <w:r w:rsidRPr="000E6D7D">
              <w:rPr>
                <w:sz w:val="23"/>
                <w:szCs w:val="23"/>
              </w:rPr>
              <w:t>у</w:t>
            </w:r>
            <w:proofErr w:type="gramEnd"/>
            <w:r w:rsidRPr="000E6D7D">
              <w:rPr>
                <w:sz w:val="23"/>
                <w:szCs w:val="23"/>
              </w:rPr>
              <w:t xml:space="preserve"> </w:t>
            </w:r>
            <w:proofErr w:type="spellStart"/>
            <w:r w:rsidRPr="000E6D7D">
              <w:rPr>
                <w:sz w:val="23"/>
                <w:szCs w:val="23"/>
              </w:rPr>
              <w:t>стандарті</w:t>
            </w:r>
            <w:proofErr w:type="spellEnd"/>
            <w:r w:rsidRPr="000E6D7D">
              <w:rPr>
                <w:sz w:val="23"/>
                <w:szCs w:val="23"/>
              </w:rPr>
              <w:t xml:space="preserve"> IBAN UA403808050000000026009682148</w:t>
            </w:r>
          </w:p>
          <w:p w:rsidR="000E6D7D" w:rsidRPr="000E6D7D" w:rsidRDefault="000E6D7D" w:rsidP="000E6D7D">
            <w:pPr>
              <w:keepNext/>
              <w:spacing w:after="120"/>
              <w:outlineLvl w:val="2"/>
              <w:rPr>
                <w:sz w:val="23"/>
                <w:szCs w:val="23"/>
              </w:rPr>
            </w:pPr>
            <w:r w:rsidRPr="000E6D7D">
              <w:rPr>
                <w:sz w:val="23"/>
                <w:szCs w:val="23"/>
              </w:rPr>
              <w:t>в  АТ «</w:t>
            </w:r>
            <w:proofErr w:type="spellStart"/>
            <w:r w:rsidRPr="000E6D7D">
              <w:rPr>
                <w:sz w:val="23"/>
                <w:szCs w:val="23"/>
              </w:rPr>
              <w:t>Райффайзен</w:t>
            </w:r>
            <w:proofErr w:type="spellEnd"/>
            <w:r w:rsidRPr="000E6D7D">
              <w:rPr>
                <w:sz w:val="23"/>
                <w:szCs w:val="23"/>
              </w:rPr>
              <w:t xml:space="preserve"> Банк Аваль»</w:t>
            </w:r>
          </w:p>
          <w:p w:rsidR="000E6D7D" w:rsidRPr="000E6D7D" w:rsidRDefault="000E6D7D" w:rsidP="000E6D7D">
            <w:pPr>
              <w:keepNext/>
              <w:spacing w:after="120"/>
              <w:outlineLvl w:val="2"/>
              <w:rPr>
                <w:sz w:val="23"/>
                <w:szCs w:val="23"/>
              </w:rPr>
            </w:pPr>
            <w:r w:rsidRPr="000E6D7D">
              <w:rPr>
                <w:sz w:val="23"/>
                <w:szCs w:val="23"/>
              </w:rPr>
              <w:t>І</w:t>
            </w:r>
            <w:proofErr w:type="gramStart"/>
            <w:r w:rsidRPr="000E6D7D">
              <w:rPr>
                <w:sz w:val="23"/>
                <w:szCs w:val="23"/>
              </w:rPr>
              <w:t>ПН</w:t>
            </w:r>
            <w:proofErr w:type="gramEnd"/>
            <w:r w:rsidRPr="000E6D7D">
              <w:rPr>
                <w:sz w:val="23"/>
                <w:szCs w:val="23"/>
              </w:rPr>
              <w:t>: 020006519057</w:t>
            </w:r>
          </w:p>
          <w:p w:rsidR="000E6D7D" w:rsidRPr="000E6D7D" w:rsidRDefault="000E6D7D" w:rsidP="000E6D7D">
            <w:pPr>
              <w:keepNext/>
              <w:spacing w:after="120"/>
              <w:outlineLvl w:val="2"/>
              <w:rPr>
                <w:b/>
                <w:sz w:val="23"/>
                <w:szCs w:val="23"/>
              </w:rPr>
            </w:pPr>
          </w:p>
          <w:p w:rsidR="000E6D7D" w:rsidRPr="000E6D7D" w:rsidRDefault="00CC673F" w:rsidP="000E6D7D">
            <w:pPr>
              <w:keepNext/>
              <w:spacing w:after="120"/>
              <w:outlineLvl w:val="2"/>
              <w:rPr>
                <w:b/>
                <w:bCs/>
                <w:sz w:val="23"/>
                <w:szCs w:val="23"/>
                <w:lang w:val="uk-UA"/>
              </w:rPr>
            </w:pPr>
            <w:sdt>
              <w:sdtPr>
                <w:rPr>
                  <w:b/>
                  <w:bCs/>
                  <w:sz w:val="23"/>
                  <w:szCs w:val="23"/>
                  <w:lang w:val="uk-UA"/>
                </w:rPr>
                <w:alias w:val="CounterpartyPosition"/>
                <w:tag w:val="CounterpartyPosition"/>
                <w:id w:val="-688606667"/>
                <w:placeholder>
                  <w:docPart w:val="69092A7E80654565841799C35286C406"/>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CounterpartyPosition[1]" w:storeItemID="{874B828C-ECF4-4A95-A357-1566E2E13F27}"/>
                <w:text/>
              </w:sdtPr>
              <w:sdtEndPr/>
              <w:sdtContent>
                <w:r w:rsidR="000E6D7D" w:rsidRPr="000E6D7D">
                  <w:rPr>
                    <w:b/>
                    <w:bCs/>
                    <w:sz w:val="23"/>
                    <w:szCs w:val="23"/>
                    <w:lang w:val="uk-UA"/>
                  </w:rPr>
                  <w:t>Директор</w:t>
                </w:r>
              </w:sdtContent>
            </w:sdt>
            <w:r w:rsidR="000E6D7D" w:rsidRPr="000E6D7D">
              <w:rPr>
                <w:b/>
                <w:bCs/>
                <w:sz w:val="23"/>
                <w:szCs w:val="23"/>
                <w:lang w:val="uk-UA"/>
              </w:rPr>
              <w:t>___________</w:t>
            </w:r>
            <w:r w:rsidR="000E6D7D" w:rsidRPr="000E6D7D">
              <w:rPr>
                <w:b/>
                <w:bCs/>
                <w:sz w:val="23"/>
                <w:szCs w:val="23"/>
              </w:rPr>
              <w:t xml:space="preserve"> </w:t>
            </w:r>
            <w:sdt>
              <w:sdtPr>
                <w:rPr>
                  <w:b/>
                  <w:bCs/>
                  <w:sz w:val="23"/>
                  <w:szCs w:val="23"/>
                  <w:lang w:val="uk-UA"/>
                </w:rPr>
                <w:alias w:val="CounterpartyName"/>
                <w:tag w:val="CounterpartyName"/>
                <w:id w:val="-149744726"/>
                <w:placeholder>
                  <w:docPart w:val="2F41467AFFC14995994649A050B5F944"/>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CounterpartyName[1]" w:storeItemID="{874B828C-ECF4-4A95-A357-1566E2E13F27}"/>
                <w:text/>
              </w:sdtPr>
              <w:sdtEndPr/>
              <w:sdtContent>
                <w:proofErr w:type="spellStart"/>
                <w:r w:rsidR="000E6D7D" w:rsidRPr="000E6D7D">
                  <w:rPr>
                    <w:b/>
                    <w:bCs/>
                    <w:sz w:val="23"/>
                    <w:szCs w:val="23"/>
                    <w:lang w:val="uk-UA"/>
                  </w:rPr>
                  <w:t>Оскоріп</w:t>
                </w:r>
                <w:proofErr w:type="spellEnd"/>
                <w:r w:rsidR="000E6D7D" w:rsidRPr="000E6D7D">
                  <w:rPr>
                    <w:b/>
                    <w:bCs/>
                    <w:sz w:val="23"/>
                    <w:szCs w:val="23"/>
                    <w:lang w:val="uk-UA"/>
                  </w:rPr>
                  <w:t xml:space="preserve"> В.М.</w:t>
                </w:r>
              </w:sdtContent>
            </w:sdt>
          </w:p>
          <w:p w:rsidR="000E6D7D" w:rsidRPr="000E6D7D" w:rsidRDefault="000E6D7D" w:rsidP="000E6D7D">
            <w:pPr>
              <w:keepNext/>
              <w:spacing w:after="120"/>
              <w:outlineLvl w:val="2"/>
              <w:rPr>
                <w:b/>
                <w:sz w:val="23"/>
                <w:szCs w:val="23"/>
              </w:rPr>
            </w:pPr>
          </w:p>
          <w:p w:rsidR="000E6D7D" w:rsidRPr="000E6D7D" w:rsidRDefault="000E6D7D" w:rsidP="00E623B3">
            <w:pPr>
              <w:keepNext/>
              <w:spacing w:after="120"/>
              <w:outlineLvl w:val="2"/>
              <w:rPr>
                <w:bCs/>
                <w:sz w:val="23"/>
                <w:szCs w:val="23"/>
              </w:rPr>
            </w:pPr>
          </w:p>
        </w:tc>
      </w:tr>
      <w:tr w:rsidR="00920545" w:rsidRPr="00920545" w:rsidTr="00E623B3">
        <w:trPr>
          <w:trHeight w:val="335"/>
          <w:jc w:val="center"/>
        </w:trPr>
        <w:tc>
          <w:tcPr>
            <w:tcW w:w="4858" w:type="dxa"/>
          </w:tcPr>
          <w:p w:rsidR="000011C6" w:rsidRPr="00920545" w:rsidRDefault="000011C6" w:rsidP="00E623B3">
            <w:pPr>
              <w:outlineLvl w:val="6"/>
              <w:rPr>
                <w:b/>
                <w:color w:val="FF0000"/>
                <w:sz w:val="23"/>
                <w:szCs w:val="23"/>
                <w:lang w:val="uk-UA"/>
              </w:rPr>
            </w:pPr>
          </w:p>
        </w:tc>
        <w:tc>
          <w:tcPr>
            <w:tcW w:w="5670" w:type="dxa"/>
          </w:tcPr>
          <w:p w:rsidR="000011C6" w:rsidRPr="00920545" w:rsidRDefault="000011C6" w:rsidP="00E623B3">
            <w:pPr>
              <w:keepNext/>
              <w:outlineLvl w:val="2"/>
              <w:rPr>
                <w:b/>
                <w:color w:val="FF0000"/>
                <w:sz w:val="23"/>
                <w:szCs w:val="23"/>
                <w:lang w:val="uk-UA"/>
              </w:rPr>
            </w:pPr>
          </w:p>
        </w:tc>
      </w:tr>
    </w:tbl>
    <w:p w:rsidR="000011C6" w:rsidRPr="003D19C4" w:rsidRDefault="000011C6" w:rsidP="000011C6">
      <w:pPr>
        <w:rPr>
          <w:sz w:val="23"/>
          <w:szCs w:val="23"/>
          <w:lang w:val="uk-UA"/>
        </w:rPr>
      </w:pPr>
    </w:p>
    <w:p w:rsidR="008E1DD8" w:rsidRDefault="008E1DD8" w:rsidP="008E1DD8">
      <w:pPr>
        <w:spacing w:line="20" w:lineRule="atLeast"/>
        <w:rPr>
          <w:lang w:val="uk-UA"/>
        </w:rPr>
      </w:pPr>
    </w:p>
    <w:p w:rsidR="000F2C58" w:rsidRDefault="000F2C58" w:rsidP="008E1DD8">
      <w:pPr>
        <w:spacing w:line="20" w:lineRule="atLeast"/>
        <w:rPr>
          <w:lang w:val="uk-UA"/>
        </w:rPr>
      </w:pPr>
    </w:p>
    <w:p w:rsidR="000F2C58" w:rsidRDefault="000F2C58" w:rsidP="008E1DD8">
      <w:pPr>
        <w:spacing w:line="20" w:lineRule="atLeast"/>
        <w:rPr>
          <w:lang w:val="uk-UA"/>
        </w:rPr>
      </w:pPr>
    </w:p>
    <w:p w:rsidR="000F2C58" w:rsidRDefault="000F2C58" w:rsidP="008E1DD8">
      <w:pPr>
        <w:spacing w:line="20" w:lineRule="atLeast"/>
        <w:rPr>
          <w:lang w:val="uk-UA"/>
        </w:rPr>
      </w:pPr>
    </w:p>
    <w:p w:rsidR="000F2C58" w:rsidRDefault="000F2C58" w:rsidP="008E1DD8">
      <w:pPr>
        <w:spacing w:line="20" w:lineRule="atLeast"/>
        <w:rPr>
          <w:lang w:val="uk-UA"/>
        </w:rPr>
      </w:pPr>
    </w:p>
    <w:p w:rsidR="000F2C58" w:rsidRDefault="000F2C58" w:rsidP="008E1DD8">
      <w:pPr>
        <w:spacing w:line="20" w:lineRule="atLeast"/>
        <w:rPr>
          <w:lang w:val="uk-UA"/>
        </w:rPr>
      </w:pPr>
    </w:p>
    <w:p w:rsidR="000F2C58" w:rsidRDefault="000F2C58" w:rsidP="008E1DD8">
      <w:pPr>
        <w:spacing w:line="20" w:lineRule="atLeast"/>
        <w:rPr>
          <w:lang w:val="uk-UA"/>
        </w:rPr>
      </w:pPr>
    </w:p>
    <w:p w:rsidR="000F2C58" w:rsidRDefault="000F2C58" w:rsidP="008E1DD8">
      <w:pPr>
        <w:spacing w:line="20" w:lineRule="atLeast"/>
        <w:rPr>
          <w:lang w:val="uk-UA"/>
        </w:rPr>
      </w:pPr>
    </w:p>
    <w:p w:rsidR="000F2C58" w:rsidRDefault="000F2C58" w:rsidP="008E1DD8">
      <w:pPr>
        <w:spacing w:line="20" w:lineRule="atLeast"/>
        <w:rPr>
          <w:lang w:val="uk-UA"/>
        </w:rPr>
      </w:pPr>
    </w:p>
    <w:p w:rsidR="000F2C58" w:rsidRDefault="000F2C58" w:rsidP="008E1DD8">
      <w:pPr>
        <w:spacing w:line="20" w:lineRule="atLeast"/>
        <w:rPr>
          <w:lang w:val="uk-UA"/>
        </w:rPr>
      </w:pPr>
    </w:p>
    <w:p w:rsidR="000F2C58" w:rsidRDefault="000F2C58" w:rsidP="008E1DD8">
      <w:pPr>
        <w:spacing w:line="20" w:lineRule="atLeast"/>
        <w:rPr>
          <w:lang w:val="uk-UA"/>
        </w:rPr>
      </w:pPr>
    </w:p>
    <w:p w:rsidR="000F2C58" w:rsidRDefault="000F2C58" w:rsidP="008E1DD8">
      <w:pPr>
        <w:spacing w:line="20" w:lineRule="atLeast"/>
        <w:rPr>
          <w:lang w:val="uk-UA"/>
        </w:rPr>
      </w:pPr>
    </w:p>
    <w:p w:rsidR="000F2C58" w:rsidRDefault="000F2C58" w:rsidP="008E1DD8">
      <w:pPr>
        <w:spacing w:line="20" w:lineRule="atLeast"/>
        <w:rPr>
          <w:lang w:val="uk-UA"/>
        </w:rPr>
      </w:pPr>
    </w:p>
    <w:p w:rsidR="000F2C58" w:rsidRDefault="000F2C58" w:rsidP="008E1DD8">
      <w:pPr>
        <w:spacing w:line="20" w:lineRule="atLeast"/>
        <w:rPr>
          <w:lang w:val="uk-UA"/>
        </w:rPr>
      </w:pPr>
    </w:p>
    <w:p w:rsidR="000F2C58" w:rsidRDefault="000F2C58" w:rsidP="008E1DD8">
      <w:pPr>
        <w:spacing w:line="20" w:lineRule="atLeast"/>
        <w:rPr>
          <w:lang w:val="uk-UA"/>
        </w:rPr>
      </w:pPr>
    </w:p>
    <w:p w:rsidR="008E1DD8" w:rsidRDefault="00A75F67" w:rsidP="000E6D7D">
      <w:pPr>
        <w:spacing w:line="20" w:lineRule="atLeast"/>
        <w:contextualSpacing/>
        <w:jc w:val="both"/>
      </w:pPr>
      <w:r>
        <w:rPr>
          <w:lang w:val="uk-UA"/>
        </w:rPr>
        <w:t xml:space="preserve">                                                                                                                          </w:t>
      </w:r>
      <w:r w:rsidR="000E6D7D">
        <w:rPr>
          <w:lang w:val="uk-UA"/>
        </w:rPr>
        <w:t xml:space="preserve"> </w:t>
      </w:r>
      <w:proofErr w:type="spellStart"/>
      <w:r w:rsidR="008E1DD8">
        <w:t>Додаток</w:t>
      </w:r>
      <w:proofErr w:type="spellEnd"/>
      <w:r w:rsidR="008E1DD8">
        <w:t xml:space="preserve"> №1 </w:t>
      </w:r>
    </w:p>
    <w:p w:rsidR="008E1DD8" w:rsidRDefault="000F2C58" w:rsidP="008E1DD8">
      <w:pPr>
        <w:spacing w:line="20" w:lineRule="atLeast"/>
        <w:ind w:left="6379"/>
        <w:contextualSpacing/>
        <w:jc w:val="both"/>
      </w:pPr>
      <w:r>
        <w:rPr>
          <w:lang w:val="uk-UA"/>
        </w:rPr>
        <w:t>д</w:t>
      </w:r>
      <w:r w:rsidR="008E1DD8">
        <w:t xml:space="preserve">о Договору №__________ </w:t>
      </w:r>
      <w:proofErr w:type="spellStart"/>
      <w:r w:rsidR="008E1DD8">
        <w:t>від</w:t>
      </w:r>
      <w:proofErr w:type="spellEnd"/>
      <w:r w:rsidR="008E1DD8">
        <w:t>___________</w:t>
      </w:r>
    </w:p>
    <w:p w:rsidR="008E1DD8" w:rsidRDefault="008E1DD8" w:rsidP="008E1DD8">
      <w:pPr>
        <w:spacing w:line="20" w:lineRule="atLeast"/>
        <w:rPr>
          <w:rFonts w:asciiTheme="minorHAnsi" w:hAnsiTheme="minorHAnsi"/>
        </w:rPr>
      </w:pPr>
    </w:p>
    <w:p w:rsidR="008E1DD8" w:rsidRPr="008E1DD8" w:rsidRDefault="008E1DD8" w:rsidP="008E1DD8">
      <w:pPr>
        <w:widowControl w:val="0"/>
        <w:jc w:val="right"/>
        <w:rPr>
          <w:rFonts w:eastAsia="Calibri"/>
          <w:b/>
          <w:color w:val="FF0000"/>
        </w:rPr>
      </w:pPr>
    </w:p>
    <w:p w:rsidR="008E1DD8" w:rsidRPr="00C064C8" w:rsidRDefault="008E1DD8" w:rsidP="008E1DD8">
      <w:pPr>
        <w:keepNext/>
        <w:widowControl w:val="0"/>
        <w:jc w:val="center"/>
        <w:rPr>
          <w:rFonts w:eastAsia="Calibri"/>
        </w:rPr>
      </w:pPr>
      <w:r w:rsidRPr="00C064C8">
        <w:rPr>
          <w:rFonts w:eastAsia="Calibri"/>
          <w:b/>
        </w:rPr>
        <w:t>СПЕЦИФІКАЦІЯ</w:t>
      </w:r>
    </w:p>
    <w:p w:rsidR="008E1DD8" w:rsidRDefault="008E1DD8" w:rsidP="008E1DD8">
      <w:pPr>
        <w:keepNext/>
        <w:widowControl w:val="0"/>
        <w:jc w:val="center"/>
        <w:rPr>
          <w:rFonts w:eastAsia="Calibri"/>
          <w:b/>
        </w:rPr>
      </w:pPr>
      <w:proofErr w:type="gramStart"/>
      <w:r w:rsidRPr="00C064C8">
        <w:rPr>
          <w:rFonts w:eastAsia="Calibri"/>
          <w:b/>
        </w:rPr>
        <w:t>до</w:t>
      </w:r>
      <w:proofErr w:type="gramEnd"/>
      <w:r w:rsidRPr="00C064C8">
        <w:rPr>
          <w:rFonts w:eastAsia="Calibri"/>
          <w:b/>
        </w:rPr>
        <w:t xml:space="preserve"> договору № _______ </w:t>
      </w:r>
      <w:proofErr w:type="spellStart"/>
      <w:r w:rsidRPr="00C064C8">
        <w:rPr>
          <w:rFonts w:eastAsia="Calibri"/>
          <w:b/>
        </w:rPr>
        <w:t>від</w:t>
      </w:r>
      <w:proofErr w:type="spellEnd"/>
      <w:r w:rsidRPr="00C064C8">
        <w:rPr>
          <w:rFonts w:eastAsia="Calibri"/>
          <w:b/>
        </w:rPr>
        <w:t xml:space="preserve"> «___»__________20</w:t>
      </w:r>
      <w:r w:rsidRPr="00C064C8">
        <w:rPr>
          <w:rFonts w:eastAsia="Calibri"/>
          <w:b/>
          <w:lang w:val="uk-UA"/>
        </w:rPr>
        <w:t>24</w:t>
      </w:r>
      <w:r w:rsidRPr="00C064C8">
        <w:rPr>
          <w:rFonts w:eastAsia="Calibri"/>
          <w:b/>
        </w:rPr>
        <w:t xml:space="preserve"> р.</w:t>
      </w:r>
    </w:p>
    <w:p w:rsidR="008E1DD8" w:rsidRPr="00C064C8" w:rsidRDefault="00C037E9" w:rsidP="008E1DD8">
      <w:pPr>
        <w:jc w:val="center"/>
        <w:rPr>
          <w:rFonts w:eastAsia="Calibri"/>
        </w:rPr>
      </w:pPr>
      <w:r w:rsidRPr="00C037E9">
        <w:rPr>
          <w:rFonts w:eastAsia="Calibri"/>
        </w:rPr>
        <w:t xml:space="preserve">ДК 021:2015 - 33600000-6 - </w:t>
      </w:r>
      <w:proofErr w:type="spellStart"/>
      <w:r w:rsidRPr="00C037E9">
        <w:rPr>
          <w:rFonts w:eastAsia="Calibri"/>
        </w:rPr>
        <w:t>Фармацевтична</w:t>
      </w:r>
      <w:proofErr w:type="spellEnd"/>
      <w:r w:rsidRPr="00C037E9">
        <w:rPr>
          <w:rFonts w:eastAsia="Calibri"/>
        </w:rPr>
        <w:t xml:space="preserve"> </w:t>
      </w:r>
      <w:proofErr w:type="spellStart"/>
      <w:r w:rsidRPr="00C037E9">
        <w:rPr>
          <w:rFonts w:eastAsia="Calibri"/>
        </w:rPr>
        <w:t>продукція</w:t>
      </w:r>
      <w:proofErr w:type="spellEnd"/>
      <w:r w:rsidRPr="00C037E9">
        <w:rPr>
          <w:rFonts w:eastAsia="Calibri"/>
        </w:rPr>
        <w:t xml:space="preserve"> (CPV),(33661000-1 - </w:t>
      </w:r>
      <w:proofErr w:type="spellStart"/>
      <w:r w:rsidRPr="00C037E9">
        <w:rPr>
          <w:rFonts w:eastAsia="Calibri"/>
        </w:rPr>
        <w:t>Лікарські</w:t>
      </w:r>
      <w:proofErr w:type="spellEnd"/>
      <w:r w:rsidRPr="00C037E9">
        <w:rPr>
          <w:rFonts w:eastAsia="Calibri"/>
        </w:rPr>
        <w:t xml:space="preserve"> </w:t>
      </w:r>
      <w:proofErr w:type="spellStart"/>
      <w:r w:rsidRPr="00C037E9">
        <w:rPr>
          <w:rFonts w:eastAsia="Calibri"/>
        </w:rPr>
        <w:t>засоби</w:t>
      </w:r>
      <w:proofErr w:type="spellEnd"/>
      <w:r w:rsidRPr="00C037E9">
        <w:rPr>
          <w:rFonts w:eastAsia="Calibri"/>
        </w:rPr>
        <w:t xml:space="preserve"> для </w:t>
      </w:r>
      <w:proofErr w:type="spellStart"/>
      <w:r w:rsidRPr="00C037E9">
        <w:rPr>
          <w:rFonts w:eastAsia="Calibri"/>
        </w:rPr>
        <w:t>лікування</w:t>
      </w:r>
      <w:proofErr w:type="spellEnd"/>
      <w:r w:rsidRPr="00C037E9">
        <w:rPr>
          <w:rFonts w:eastAsia="Calibri"/>
        </w:rPr>
        <w:t xml:space="preserve"> хвороб </w:t>
      </w:r>
      <w:proofErr w:type="spellStart"/>
      <w:r w:rsidRPr="00C037E9">
        <w:rPr>
          <w:rFonts w:eastAsia="Calibri"/>
        </w:rPr>
        <w:t>нервової</w:t>
      </w:r>
      <w:proofErr w:type="spellEnd"/>
      <w:r w:rsidRPr="00C037E9">
        <w:rPr>
          <w:rFonts w:eastAsia="Calibri"/>
        </w:rPr>
        <w:t xml:space="preserve"> </w:t>
      </w:r>
      <w:proofErr w:type="spellStart"/>
      <w:r w:rsidRPr="00C037E9">
        <w:rPr>
          <w:rFonts w:eastAsia="Calibri"/>
        </w:rPr>
        <w:t>системи</w:t>
      </w:r>
      <w:proofErr w:type="spellEnd"/>
      <w:r w:rsidRPr="00C037E9">
        <w:rPr>
          <w:rFonts w:eastAsia="Calibri"/>
        </w:rPr>
        <w:t xml:space="preserve">); </w:t>
      </w:r>
      <w:proofErr w:type="spellStart"/>
      <w:r w:rsidRPr="00C037E9">
        <w:rPr>
          <w:rFonts w:eastAsia="Calibri"/>
        </w:rPr>
        <w:t>Кетамін</w:t>
      </w:r>
      <w:proofErr w:type="spellEnd"/>
      <w:r w:rsidRPr="00C037E9">
        <w:rPr>
          <w:rFonts w:eastAsia="Calibri"/>
        </w:rPr>
        <w:t xml:space="preserve"> </w:t>
      </w:r>
      <w:proofErr w:type="spellStart"/>
      <w:r w:rsidRPr="00C037E9">
        <w:rPr>
          <w:rFonts w:eastAsia="Calibri"/>
        </w:rPr>
        <w:t>розчин</w:t>
      </w:r>
      <w:proofErr w:type="spellEnd"/>
      <w:r w:rsidRPr="00C037E9">
        <w:rPr>
          <w:rFonts w:eastAsia="Calibri"/>
        </w:rPr>
        <w:t xml:space="preserve"> для </w:t>
      </w:r>
      <w:proofErr w:type="spellStart"/>
      <w:r w:rsidRPr="00C037E9">
        <w:rPr>
          <w:rFonts w:eastAsia="Calibri"/>
        </w:rPr>
        <w:t>ін'єкцій</w:t>
      </w:r>
      <w:proofErr w:type="spellEnd"/>
      <w:r w:rsidRPr="00C037E9">
        <w:rPr>
          <w:rFonts w:eastAsia="Calibri"/>
        </w:rPr>
        <w:t xml:space="preserve">, 50 мг/мл по 2 мл в </w:t>
      </w:r>
      <w:proofErr w:type="spellStart"/>
      <w:r w:rsidRPr="00C037E9">
        <w:rPr>
          <w:rFonts w:eastAsia="Calibri"/>
        </w:rPr>
        <w:t>ампулі</w:t>
      </w:r>
      <w:proofErr w:type="spellEnd"/>
      <w:r w:rsidRPr="00C037E9">
        <w:rPr>
          <w:rFonts w:eastAsia="Calibri"/>
        </w:rPr>
        <w:t xml:space="preserve">, №10 – </w:t>
      </w:r>
      <w:r w:rsidRPr="00CC673F">
        <w:rPr>
          <w:rFonts w:eastAsia="Calibri"/>
          <w:b/>
        </w:rPr>
        <w:t>50 ампу</w:t>
      </w:r>
      <w:proofErr w:type="gramStart"/>
      <w:r w:rsidRPr="00CC673F">
        <w:rPr>
          <w:rFonts w:eastAsia="Calibri"/>
          <w:b/>
        </w:rPr>
        <w:t>л</w:t>
      </w:r>
      <w:r w:rsidRPr="00C037E9">
        <w:rPr>
          <w:rFonts w:eastAsia="Calibri"/>
        </w:rPr>
        <w:t>(</w:t>
      </w:r>
      <w:proofErr w:type="gramEnd"/>
      <w:r w:rsidRPr="00C037E9">
        <w:rPr>
          <w:rFonts w:eastAsia="Calibri"/>
        </w:rPr>
        <w:t xml:space="preserve"> </w:t>
      </w:r>
      <w:proofErr w:type="spellStart"/>
      <w:r w:rsidRPr="00C037E9">
        <w:rPr>
          <w:rFonts w:eastAsia="Calibri"/>
        </w:rPr>
        <w:t>МНН:Ketamine</w:t>
      </w:r>
      <w:proofErr w:type="spellEnd"/>
      <w:r w:rsidRPr="00C037E9">
        <w:rPr>
          <w:rFonts w:eastAsia="Calibri"/>
        </w:rPr>
        <w:t xml:space="preserve">) , </w:t>
      </w:r>
      <w:proofErr w:type="spellStart"/>
      <w:r w:rsidRPr="00C037E9">
        <w:rPr>
          <w:rFonts w:eastAsia="Calibri"/>
        </w:rPr>
        <w:t>Мідазолам</w:t>
      </w:r>
      <w:proofErr w:type="spellEnd"/>
      <w:r w:rsidRPr="00C037E9">
        <w:rPr>
          <w:rFonts w:eastAsia="Calibri"/>
        </w:rPr>
        <w:t xml:space="preserve"> </w:t>
      </w:r>
      <w:proofErr w:type="spellStart"/>
      <w:r w:rsidRPr="00C037E9">
        <w:rPr>
          <w:rFonts w:eastAsia="Calibri"/>
        </w:rPr>
        <w:t>розчин</w:t>
      </w:r>
      <w:proofErr w:type="spellEnd"/>
      <w:r w:rsidRPr="00C037E9">
        <w:rPr>
          <w:rFonts w:eastAsia="Calibri"/>
        </w:rPr>
        <w:t xml:space="preserve"> для </w:t>
      </w:r>
      <w:proofErr w:type="spellStart"/>
      <w:r w:rsidRPr="00C037E9">
        <w:rPr>
          <w:rFonts w:eastAsia="Calibri"/>
        </w:rPr>
        <w:t>ін'єкцій</w:t>
      </w:r>
      <w:proofErr w:type="spellEnd"/>
      <w:r w:rsidRPr="00C037E9">
        <w:rPr>
          <w:rFonts w:eastAsia="Calibri"/>
        </w:rPr>
        <w:t xml:space="preserve">, 5 мг/мл по 3 мл </w:t>
      </w:r>
      <w:proofErr w:type="spellStart"/>
      <w:r w:rsidRPr="00C037E9">
        <w:rPr>
          <w:rFonts w:eastAsia="Calibri"/>
        </w:rPr>
        <w:t>ампули</w:t>
      </w:r>
      <w:proofErr w:type="spellEnd"/>
      <w:r w:rsidRPr="00C037E9">
        <w:rPr>
          <w:rFonts w:eastAsia="Calibri"/>
        </w:rPr>
        <w:t xml:space="preserve"> №5- </w:t>
      </w:r>
      <w:r w:rsidRPr="00CC673F">
        <w:rPr>
          <w:rFonts w:eastAsia="Calibri"/>
          <w:b/>
        </w:rPr>
        <w:t>50 ампу</w:t>
      </w:r>
      <w:proofErr w:type="gramStart"/>
      <w:r w:rsidRPr="00CC673F">
        <w:rPr>
          <w:rFonts w:eastAsia="Calibri"/>
          <w:b/>
        </w:rPr>
        <w:t>л</w:t>
      </w:r>
      <w:r w:rsidRPr="00C037E9">
        <w:rPr>
          <w:rFonts w:eastAsia="Calibri"/>
        </w:rPr>
        <w:t>(</w:t>
      </w:r>
      <w:proofErr w:type="gramEnd"/>
      <w:r w:rsidRPr="00C037E9">
        <w:rPr>
          <w:rFonts w:eastAsia="Calibri"/>
        </w:rPr>
        <w:t xml:space="preserve"> </w:t>
      </w:r>
      <w:proofErr w:type="spellStart"/>
      <w:r w:rsidRPr="00C037E9">
        <w:rPr>
          <w:rFonts w:eastAsia="Calibri"/>
        </w:rPr>
        <w:t>МНН:Midazolam</w:t>
      </w:r>
      <w:proofErr w:type="spellEnd"/>
      <w:r w:rsidRPr="00C037E9">
        <w:rPr>
          <w:rFonts w:eastAsia="Calibri"/>
        </w:rPr>
        <w:t xml:space="preserve">) , </w:t>
      </w:r>
      <w:proofErr w:type="spellStart"/>
      <w:r w:rsidRPr="00C037E9">
        <w:rPr>
          <w:rFonts w:eastAsia="Calibri"/>
        </w:rPr>
        <w:t>Фентаніл</w:t>
      </w:r>
      <w:proofErr w:type="spellEnd"/>
      <w:r w:rsidRPr="00C037E9">
        <w:rPr>
          <w:rFonts w:eastAsia="Calibri"/>
        </w:rPr>
        <w:t xml:space="preserve">, </w:t>
      </w:r>
      <w:proofErr w:type="spellStart"/>
      <w:r w:rsidRPr="00C037E9">
        <w:rPr>
          <w:rFonts w:eastAsia="Calibri"/>
        </w:rPr>
        <w:t>розчин</w:t>
      </w:r>
      <w:proofErr w:type="spellEnd"/>
      <w:r w:rsidRPr="00C037E9">
        <w:rPr>
          <w:rFonts w:eastAsia="Calibri"/>
        </w:rPr>
        <w:t xml:space="preserve"> для </w:t>
      </w:r>
      <w:proofErr w:type="spellStart"/>
      <w:r w:rsidRPr="00C037E9">
        <w:rPr>
          <w:rFonts w:eastAsia="Calibri"/>
        </w:rPr>
        <w:t>ін'єкцій</w:t>
      </w:r>
      <w:proofErr w:type="spellEnd"/>
      <w:r w:rsidRPr="00C037E9">
        <w:rPr>
          <w:rFonts w:eastAsia="Calibri"/>
        </w:rPr>
        <w:t xml:space="preserve">, 0,05 мг/мл, по 2 мл </w:t>
      </w:r>
      <w:proofErr w:type="gramStart"/>
      <w:r w:rsidRPr="00C037E9">
        <w:rPr>
          <w:rFonts w:eastAsia="Calibri"/>
        </w:rPr>
        <w:t>в</w:t>
      </w:r>
      <w:proofErr w:type="gramEnd"/>
      <w:r w:rsidRPr="00C037E9">
        <w:rPr>
          <w:rFonts w:eastAsia="Calibri"/>
        </w:rPr>
        <w:t xml:space="preserve"> </w:t>
      </w:r>
      <w:proofErr w:type="spellStart"/>
      <w:r w:rsidRPr="00C037E9">
        <w:rPr>
          <w:rFonts w:eastAsia="Calibri"/>
        </w:rPr>
        <w:t>ампулі</w:t>
      </w:r>
      <w:proofErr w:type="spellEnd"/>
      <w:r w:rsidRPr="00C037E9">
        <w:rPr>
          <w:rFonts w:eastAsia="Calibri"/>
        </w:rPr>
        <w:t xml:space="preserve">, №10- </w:t>
      </w:r>
      <w:r w:rsidRPr="00CC673F">
        <w:rPr>
          <w:rFonts w:eastAsia="Calibri"/>
          <w:b/>
        </w:rPr>
        <w:t xml:space="preserve">4000 </w:t>
      </w:r>
      <w:proofErr w:type="spellStart"/>
      <w:r w:rsidRPr="00CC673F">
        <w:rPr>
          <w:rFonts w:eastAsia="Calibri"/>
          <w:b/>
        </w:rPr>
        <w:t>ампули</w:t>
      </w:r>
      <w:proofErr w:type="spellEnd"/>
      <w:r w:rsidRPr="00C037E9">
        <w:rPr>
          <w:rFonts w:eastAsia="Calibri"/>
        </w:rPr>
        <w:t xml:space="preserve"> (МНН: </w:t>
      </w:r>
      <w:proofErr w:type="spellStart"/>
      <w:r w:rsidRPr="00C037E9">
        <w:rPr>
          <w:rFonts w:eastAsia="Calibri"/>
        </w:rPr>
        <w:t>Fentanyl</w:t>
      </w:r>
      <w:proofErr w:type="spellEnd"/>
      <w:proofErr w:type="gramStart"/>
      <w:r w:rsidRPr="00C037E9">
        <w:rPr>
          <w:rFonts w:eastAsia="Calibri"/>
        </w:rPr>
        <w:t xml:space="preserve"> )</w:t>
      </w:r>
      <w:proofErr w:type="gramEnd"/>
      <w:r w:rsidRPr="00C037E9">
        <w:rPr>
          <w:rFonts w:eastAsia="Calibri"/>
        </w:rPr>
        <w:t xml:space="preserve"> , </w:t>
      </w:r>
      <w:proofErr w:type="spellStart"/>
      <w:r w:rsidRPr="00C037E9">
        <w:rPr>
          <w:rFonts w:eastAsia="Calibri"/>
        </w:rPr>
        <w:t>Сибазон</w:t>
      </w:r>
      <w:proofErr w:type="spellEnd"/>
      <w:r w:rsidRPr="00C037E9">
        <w:rPr>
          <w:rFonts w:eastAsia="Calibri"/>
        </w:rPr>
        <w:t xml:space="preserve">/ </w:t>
      </w:r>
      <w:proofErr w:type="spellStart"/>
      <w:r w:rsidRPr="00C037E9">
        <w:rPr>
          <w:rFonts w:eastAsia="Calibri"/>
        </w:rPr>
        <w:t>Діазепам</w:t>
      </w:r>
      <w:proofErr w:type="spellEnd"/>
      <w:r w:rsidRPr="00C037E9">
        <w:rPr>
          <w:rFonts w:eastAsia="Calibri"/>
        </w:rPr>
        <w:t xml:space="preserve">, </w:t>
      </w:r>
      <w:proofErr w:type="spellStart"/>
      <w:r w:rsidRPr="00C037E9">
        <w:rPr>
          <w:rFonts w:eastAsia="Calibri"/>
        </w:rPr>
        <w:t>розчин</w:t>
      </w:r>
      <w:proofErr w:type="spellEnd"/>
      <w:r w:rsidRPr="00C037E9">
        <w:rPr>
          <w:rFonts w:eastAsia="Calibri"/>
        </w:rPr>
        <w:t xml:space="preserve"> для </w:t>
      </w:r>
      <w:proofErr w:type="spellStart"/>
      <w:r w:rsidRPr="00C037E9">
        <w:rPr>
          <w:rFonts w:eastAsia="Calibri"/>
        </w:rPr>
        <w:t>ін`єкцій</w:t>
      </w:r>
      <w:proofErr w:type="spellEnd"/>
      <w:r w:rsidRPr="00C037E9">
        <w:rPr>
          <w:rFonts w:eastAsia="Calibri"/>
        </w:rPr>
        <w:t xml:space="preserve">, 5 мг/мл по 2 мл в </w:t>
      </w:r>
      <w:proofErr w:type="spellStart"/>
      <w:r w:rsidRPr="00C037E9">
        <w:rPr>
          <w:rFonts w:eastAsia="Calibri"/>
        </w:rPr>
        <w:t>ампулі</w:t>
      </w:r>
      <w:proofErr w:type="spellEnd"/>
      <w:r w:rsidRPr="00C037E9">
        <w:rPr>
          <w:rFonts w:eastAsia="Calibri"/>
        </w:rPr>
        <w:t xml:space="preserve">, №10-  </w:t>
      </w:r>
      <w:r w:rsidRPr="00CC673F">
        <w:rPr>
          <w:rFonts w:eastAsia="Calibri"/>
          <w:b/>
        </w:rPr>
        <w:t>100 упаковок</w:t>
      </w:r>
      <w:r w:rsidRPr="00C037E9">
        <w:rPr>
          <w:rFonts w:eastAsia="Calibri"/>
        </w:rPr>
        <w:t xml:space="preserve"> ( МНН: </w:t>
      </w:r>
      <w:proofErr w:type="spellStart"/>
      <w:r w:rsidRPr="00C037E9">
        <w:rPr>
          <w:rFonts w:eastAsia="Calibri"/>
        </w:rPr>
        <w:t>Diazepam</w:t>
      </w:r>
      <w:proofErr w:type="spellEnd"/>
      <w:proofErr w:type="gramStart"/>
      <w:r w:rsidRPr="00C037E9">
        <w:rPr>
          <w:rFonts w:eastAsia="Calibri"/>
        </w:rPr>
        <w:t xml:space="preserve"> )</w:t>
      </w:r>
      <w:proofErr w:type="gramEnd"/>
      <w:r w:rsidRPr="00C037E9">
        <w:rPr>
          <w:rFonts w:eastAsia="Calibri"/>
        </w:rPr>
        <w:t xml:space="preserve"> , </w:t>
      </w:r>
      <w:proofErr w:type="spellStart"/>
      <w:r w:rsidRPr="00C037E9">
        <w:rPr>
          <w:rFonts w:eastAsia="Calibri"/>
        </w:rPr>
        <w:t>Морфін</w:t>
      </w:r>
      <w:proofErr w:type="spellEnd"/>
      <w:r w:rsidRPr="00C037E9">
        <w:rPr>
          <w:rFonts w:eastAsia="Calibri"/>
        </w:rPr>
        <w:t xml:space="preserve">, </w:t>
      </w:r>
      <w:proofErr w:type="spellStart"/>
      <w:r w:rsidRPr="00C037E9">
        <w:rPr>
          <w:rFonts w:eastAsia="Calibri"/>
        </w:rPr>
        <w:t>розчин</w:t>
      </w:r>
      <w:proofErr w:type="spellEnd"/>
      <w:r w:rsidRPr="00C037E9">
        <w:rPr>
          <w:rFonts w:eastAsia="Calibri"/>
        </w:rPr>
        <w:t xml:space="preserve"> для </w:t>
      </w:r>
      <w:proofErr w:type="spellStart"/>
      <w:r w:rsidRPr="00C037E9">
        <w:rPr>
          <w:rFonts w:eastAsia="Calibri"/>
        </w:rPr>
        <w:t>ін`єкцій</w:t>
      </w:r>
      <w:proofErr w:type="spellEnd"/>
      <w:r w:rsidRPr="00C037E9">
        <w:rPr>
          <w:rFonts w:eastAsia="Calibri"/>
        </w:rPr>
        <w:t xml:space="preserve">, 10 мг/мл; по 1 мл в </w:t>
      </w:r>
      <w:proofErr w:type="spellStart"/>
      <w:r w:rsidRPr="00C037E9">
        <w:rPr>
          <w:rFonts w:eastAsia="Calibri"/>
        </w:rPr>
        <w:t>ампулі</w:t>
      </w:r>
      <w:proofErr w:type="spellEnd"/>
      <w:r w:rsidRPr="00C037E9">
        <w:rPr>
          <w:rFonts w:eastAsia="Calibri"/>
        </w:rPr>
        <w:t xml:space="preserve">, №10- </w:t>
      </w:r>
      <w:bookmarkStart w:id="22" w:name="_GoBack"/>
      <w:r w:rsidRPr="00CC673F">
        <w:rPr>
          <w:rFonts w:eastAsia="Calibri"/>
          <w:b/>
        </w:rPr>
        <w:t>100 упаковок</w:t>
      </w:r>
      <w:r w:rsidRPr="00C037E9">
        <w:rPr>
          <w:rFonts w:eastAsia="Calibri"/>
        </w:rPr>
        <w:t xml:space="preserve"> </w:t>
      </w:r>
      <w:bookmarkEnd w:id="22"/>
      <w:r w:rsidRPr="00C037E9">
        <w:rPr>
          <w:rFonts w:eastAsia="Calibri"/>
        </w:rPr>
        <w:t xml:space="preserve">( МНН: </w:t>
      </w:r>
      <w:proofErr w:type="spellStart"/>
      <w:proofErr w:type="gramStart"/>
      <w:r w:rsidRPr="00C037E9">
        <w:rPr>
          <w:rFonts w:eastAsia="Calibri"/>
        </w:rPr>
        <w:t>Morphine</w:t>
      </w:r>
      <w:proofErr w:type="spellEnd"/>
      <w:r w:rsidRPr="00C037E9">
        <w:rPr>
          <w:rFonts w:eastAsia="Calibri"/>
        </w:rPr>
        <w:t>).</w:t>
      </w:r>
      <w:proofErr w:type="gramEnd"/>
    </w:p>
    <w:p w:rsidR="008E1DD8" w:rsidRPr="00C064C8" w:rsidRDefault="008E1DD8" w:rsidP="008E1DD8">
      <w:pPr>
        <w:jc w:val="both"/>
        <w:rPr>
          <w:rFonts w:eastAsia="Calibri"/>
        </w:rPr>
      </w:pPr>
    </w:p>
    <w:p w:rsidR="008E1DD8" w:rsidRPr="00C064C8" w:rsidRDefault="008E1DD8" w:rsidP="008E1DD8">
      <w:pPr>
        <w:jc w:val="both"/>
        <w:rPr>
          <w:rFonts w:eastAsia="Calibri"/>
        </w:rPr>
      </w:pPr>
    </w:p>
    <w:tbl>
      <w:tblPr>
        <w:tblW w:w="10690" w:type="dxa"/>
        <w:jc w:val="center"/>
        <w:tblInd w:w="-365" w:type="dxa"/>
        <w:tblLayout w:type="fixed"/>
        <w:tblCellMar>
          <w:left w:w="0" w:type="dxa"/>
          <w:right w:w="0" w:type="dxa"/>
        </w:tblCellMar>
        <w:tblLook w:val="04A0" w:firstRow="1" w:lastRow="0" w:firstColumn="1" w:lastColumn="0" w:noHBand="0" w:noVBand="1"/>
      </w:tblPr>
      <w:tblGrid>
        <w:gridCol w:w="526"/>
        <w:gridCol w:w="2310"/>
        <w:gridCol w:w="1275"/>
        <w:gridCol w:w="993"/>
        <w:gridCol w:w="992"/>
        <w:gridCol w:w="1559"/>
        <w:gridCol w:w="829"/>
        <w:gridCol w:w="956"/>
        <w:gridCol w:w="1250"/>
      </w:tblGrid>
      <w:tr w:rsidR="00C064C8" w:rsidRPr="00C064C8" w:rsidTr="00CC673F">
        <w:trPr>
          <w:trHeight w:val="267"/>
          <w:jc w:val="center"/>
        </w:trPr>
        <w:tc>
          <w:tcPr>
            <w:tcW w:w="5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08" w:rsidRPr="00C064C8" w:rsidRDefault="00806508">
            <w:pPr>
              <w:tabs>
                <w:tab w:val="left" w:pos="540"/>
              </w:tabs>
              <w:jc w:val="center"/>
              <w:rPr>
                <w:rFonts w:eastAsia="Calibri"/>
                <w:b/>
                <w:sz w:val="18"/>
                <w:szCs w:val="18"/>
                <w:lang w:eastAsia="en-US"/>
              </w:rPr>
            </w:pPr>
            <w:r w:rsidRPr="00C064C8">
              <w:rPr>
                <w:rFonts w:eastAsia="Calibri"/>
                <w:b/>
                <w:sz w:val="18"/>
                <w:szCs w:val="18"/>
              </w:rPr>
              <w:t>№ з/</w:t>
            </w:r>
            <w:proofErr w:type="gramStart"/>
            <w:r w:rsidRPr="00C064C8">
              <w:rPr>
                <w:rFonts w:eastAsia="Calibri"/>
                <w:b/>
                <w:sz w:val="18"/>
                <w:szCs w:val="18"/>
              </w:rPr>
              <w:t>п</w:t>
            </w:r>
            <w:proofErr w:type="gramEnd"/>
          </w:p>
        </w:tc>
        <w:tc>
          <w:tcPr>
            <w:tcW w:w="2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06508" w:rsidRPr="00C064C8" w:rsidRDefault="00806508">
            <w:pPr>
              <w:tabs>
                <w:tab w:val="left" w:pos="540"/>
              </w:tabs>
              <w:jc w:val="center"/>
              <w:rPr>
                <w:rFonts w:eastAsia="Calibri"/>
                <w:b/>
                <w:sz w:val="18"/>
                <w:szCs w:val="18"/>
              </w:rPr>
            </w:pPr>
          </w:p>
          <w:p w:rsidR="00806508" w:rsidRPr="00C064C8" w:rsidRDefault="00806508">
            <w:pPr>
              <w:tabs>
                <w:tab w:val="left" w:pos="540"/>
              </w:tabs>
              <w:jc w:val="center"/>
              <w:rPr>
                <w:rFonts w:eastAsia="Calibri"/>
                <w:b/>
                <w:sz w:val="18"/>
                <w:szCs w:val="18"/>
              </w:rPr>
            </w:pPr>
            <w:proofErr w:type="spellStart"/>
            <w:r w:rsidRPr="00C064C8">
              <w:rPr>
                <w:rFonts w:eastAsia="Calibri"/>
                <w:b/>
                <w:sz w:val="18"/>
                <w:szCs w:val="18"/>
              </w:rPr>
              <w:t>Найменування</w:t>
            </w:r>
            <w:proofErr w:type="spellEnd"/>
            <w:r w:rsidRPr="00C064C8">
              <w:rPr>
                <w:rFonts w:eastAsia="Calibri"/>
                <w:b/>
                <w:sz w:val="18"/>
                <w:szCs w:val="18"/>
              </w:rPr>
              <w:t xml:space="preserve"> </w:t>
            </w:r>
          </w:p>
          <w:p w:rsidR="00806508" w:rsidRPr="00C064C8" w:rsidRDefault="00806508">
            <w:pPr>
              <w:tabs>
                <w:tab w:val="left" w:pos="540"/>
              </w:tabs>
              <w:jc w:val="center"/>
              <w:rPr>
                <w:rFonts w:eastAsia="Calibri"/>
                <w:b/>
                <w:sz w:val="18"/>
                <w:szCs w:val="18"/>
                <w:lang w:eastAsia="en-US"/>
              </w:rPr>
            </w:pPr>
            <w:r w:rsidRPr="00C064C8">
              <w:rPr>
                <w:rFonts w:eastAsia="Calibri"/>
                <w:b/>
                <w:sz w:val="18"/>
                <w:szCs w:val="18"/>
              </w:rPr>
              <w:t>товару</w:t>
            </w:r>
          </w:p>
        </w:tc>
        <w:tc>
          <w:tcPr>
            <w:tcW w:w="1275" w:type="dxa"/>
            <w:tcBorders>
              <w:top w:val="single" w:sz="4" w:space="0" w:color="000000"/>
              <w:left w:val="single" w:sz="4" w:space="0" w:color="auto"/>
              <w:bottom w:val="single" w:sz="4" w:space="0" w:color="000000"/>
              <w:right w:val="single" w:sz="4" w:space="0" w:color="auto"/>
            </w:tcBorders>
          </w:tcPr>
          <w:p w:rsidR="00806508" w:rsidRPr="00C064C8" w:rsidRDefault="00806508">
            <w:pPr>
              <w:rPr>
                <w:rFonts w:eastAsia="Calibri"/>
                <w:b/>
                <w:sz w:val="18"/>
                <w:szCs w:val="18"/>
              </w:rPr>
            </w:pPr>
            <w:proofErr w:type="spellStart"/>
            <w:r w:rsidRPr="00C064C8">
              <w:rPr>
                <w:rFonts w:eastAsia="Calibri"/>
                <w:b/>
                <w:sz w:val="18"/>
                <w:szCs w:val="18"/>
              </w:rPr>
              <w:t>Міжнародна</w:t>
            </w:r>
            <w:proofErr w:type="spellEnd"/>
            <w:r w:rsidRPr="00C064C8">
              <w:rPr>
                <w:rFonts w:eastAsia="Calibri"/>
                <w:b/>
                <w:sz w:val="18"/>
                <w:szCs w:val="18"/>
              </w:rPr>
              <w:t xml:space="preserve"> </w:t>
            </w:r>
          </w:p>
          <w:p w:rsidR="00806508" w:rsidRPr="00C064C8" w:rsidRDefault="00806508">
            <w:pPr>
              <w:rPr>
                <w:rFonts w:eastAsia="Calibri"/>
                <w:b/>
                <w:sz w:val="18"/>
                <w:szCs w:val="18"/>
              </w:rPr>
            </w:pPr>
            <w:proofErr w:type="spellStart"/>
            <w:r w:rsidRPr="00C064C8">
              <w:rPr>
                <w:rFonts w:eastAsia="Calibri"/>
                <w:b/>
                <w:sz w:val="18"/>
                <w:szCs w:val="18"/>
              </w:rPr>
              <w:t>непатентована</w:t>
            </w:r>
            <w:proofErr w:type="spellEnd"/>
          </w:p>
          <w:p w:rsidR="00806508" w:rsidRPr="00C064C8" w:rsidRDefault="00806508">
            <w:pPr>
              <w:rPr>
                <w:rFonts w:eastAsia="Calibri"/>
                <w:b/>
                <w:sz w:val="18"/>
                <w:szCs w:val="18"/>
              </w:rPr>
            </w:pPr>
            <w:proofErr w:type="spellStart"/>
            <w:r w:rsidRPr="00C064C8">
              <w:rPr>
                <w:rFonts w:eastAsia="Calibri"/>
                <w:b/>
                <w:sz w:val="18"/>
                <w:szCs w:val="18"/>
              </w:rPr>
              <w:t>назва</w:t>
            </w:r>
            <w:proofErr w:type="spellEnd"/>
            <w:r w:rsidRPr="00C064C8">
              <w:rPr>
                <w:rFonts w:eastAsia="Calibri"/>
                <w:b/>
                <w:sz w:val="18"/>
                <w:szCs w:val="18"/>
              </w:rPr>
              <w:t xml:space="preserve"> </w:t>
            </w:r>
          </w:p>
        </w:tc>
        <w:tc>
          <w:tcPr>
            <w:tcW w:w="993" w:type="dxa"/>
            <w:tcBorders>
              <w:top w:val="single" w:sz="4" w:space="0" w:color="000000"/>
              <w:left w:val="single" w:sz="4" w:space="0" w:color="auto"/>
              <w:bottom w:val="single" w:sz="4" w:space="0" w:color="000000"/>
              <w:right w:val="nil"/>
            </w:tcBorders>
          </w:tcPr>
          <w:p w:rsidR="00806508" w:rsidRPr="00C064C8" w:rsidRDefault="00806508">
            <w:pPr>
              <w:rPr>
                <w:rFonts w:eastAsia="Calibri"/>
                <w:b/>
                <w:sz w:val="18"/>
                <w:szCs w:val="18"/>
              </w:rPr>
            </w:pPr>
          </w:p>
          <w:p w:rsidR="00806508" w:rsidRPr="00C064C8" w:rsidRDefault="00806508">
            <w:pPr>
              <w:widowControl w:val="0"/>
              <w:jc w:val="center"/>
              <w:rPr>
                <w:rFonts w:eastAsia="Calibri"/>
                <w:b/>
                <w:sz w:val="18"/>
                <w:szCs w:val="18"/>
              </w:rPr>
            </w:pPr>
            <w:r w:rsidRPr="00C064C8">
              <w:rPr>
                <w:rFonts w:eastAsia="Calibri"/>
                <w:b/>
                <w:sz w:val="18"/>
                <w:szCs w:val="18"/>
              </w:rPr>
              <w:t>Од.</w:t>
            </w:r>
          </w:p>
          <w:p w:rsidR="00806508" w:rsidRPr="00C064C8" w:rsidRDefault="00806508">
            <w:pPr>
              <w:tabs>
                <w:tab w:val="left" w:pos="540"/>
              </w:tabs>
              <w:jc w:val="center"/>
              <w:rPr>
                <w:rFonts w:eastAsia="Calibri"/>
                <w:b/>
                <w:sz w:val="18"/>
                <w:szCs w:val="18"/>
                <w:lang w:eastAsia="en-US"/>
              </w:rPr>
            </w:pPr>
            <w:proofErr w:type="spellStart"/>
            <w:r w:rsidRPr="00C064C8">
              <w:rPr>
                <w:rFonts w:eastAsia="Calibri"/>
                <w:b/>
                <w:sz w:val="18"/>
                <w:szCs w:val="18"/>
              </w:rPr>
              <w:t>вим</w:t>
            </w:r>
            <w:proofErr w:type="spellEnd"/>
            <w:r w:rsidRPr="00C064C8">
              <w:rPr>
                <w:rFonts w:eastAsia="Calibri"/>
                <w:b/>
                <w:sz w:val="18"/>
                <w:szCs w:val="18"/>
              </w:rPr>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08" w:rsidRPr="00C064C8" w:rsidRDefault="00806508">
            <w:pPr>
              <w:tabs>
                <w:tab w:val="left" w:pos="540"/>
              </w:tabs>
              <w:jc w:val="center"/>
              <w:rPr>
                <w:rFonts w:eastAsia="Calibri"/>
                <w:b/>
                <w:sz w:val="18"/>
                <w:szCs w:val="18"/>
              </w:rPr>
            </w:pPr>
          </w:p>
          <w:p w:rsidR="00806508" w:rsidRPr="00C064C8" w:rsidRDefault="00806508">
            <w:pPr>
              <w:tabs>
                <w:tab w:val="left" w:pos="540"/>
              </w:tabs>
              <w:jc w:val="center"/>
              <w:rPr>
                <w:rFonts w:eastAsia="Calibri"/>
                <w:b/>
                <w:sz w:val="18"/>
                <w:szCs w:val="18"/>
                <w:lang w:eastAsia="en-US"/>
              </w:rPr>
            </w:pPr>
            <w:proofErr w:type="spellStart"/>
            <w:r w:rsidRPr="00C064C8">
              <w:rPr>
                <w:rFonts w:eastAsia="Calibri"/>
                <w:b/>
                <w:sz w:val="18"/>
                <w:szCs w:val="18"/>
              </w:rPr>
              <w:t>Кількість</w:t>
            </w:r>
            <w:proofErr w:type="spellEnd"/>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06508" w:rsidRPr="00C064C8" w:rsidRDefault="00806508">
            <w:pPr>
              <w:tabs>
                <w:tab w:val="left" w:pos="540"/>
              </w:tabs>
              <w:jc w:val="center"/>
              <w:rPr>
                <w:rFonts w:eastAsia="Calibri"/>
                <w:b/>
                <w:sz w:val="18"/>
                <w:szCs w:val="18"/>
              </w:rPr>
            </w:pPr>
          </w:p>
          <w:p w:rsidR="00806508" w:rsidRPr="00C064C8" w:rsidRDefault="00806508">
            <w:pPr>
              <w:tabs>
                <w:tab w:val="left" w:pos="540"/>
              </w:tabs>
              <w:jc w:val="center"/>
              <w:rPr>
                <w:rFonts w:eastAsia="Calibri"/>
                <w:b/>
                <w:bCs/>
                <w:sz w:val="18"/>
                <w:szCs w:val="18"/>
                <w:lang w:eastAsia="en-US"/>
              </w:rPr>
            </w:pPr>
            <w:proofErr w:type="spellStart"/>
            <w:proofErr w:type="gramStart"/>
            <w:r w:rsidRPr="00C064C8">
              <w:rPr>
                <w:rFonts w:eastAsia="Calibri"/>
                <w:b/>
                <w:bCs/>
                <w:sz w:val="18"/>
                <w:szCs w:val="18"/>
              </w:rPr>
              <w:t>Країна</w:t>
            </w:r>
            <w:proofErr w:type="spellEnd"/>
            <w:proofErr w:type="gramEnd"/>
            <w:r w:rsidRPr="00C064C8">
              <w:rPr>
                <w:rFonts w:eastAsia="Calibri"/>
                <w:b/>
                <w:bCs/>
                <w:sz w:val="18"/>
                <w:szCs w:val="18"/>
              </w:rPr>
              <w:t xml:space="preserve"> </w:t>
            </w:r>
            <w:proofErr w:type="spellStart"/>
            <w:r w:rsidRPr="00C064C8">
              <w:rPr>
                <w:rFonts w:eastAsia="Calibri"/>
                <w:b/>
                <w:bCs/>
                <w:sz w:val="18"/>
                <w:szCs w:val="18"/>
              </w:rPr>
              <w:t>походження</w:t>
            </w:r>
            <w:proofErr w:type="spellEnd"/>
          </w:p>
        </w:tc>
        <w:tc>
          <w:tcPr>
            <w:tcW w:w="829" w:type="dxa"/>
            <w:tcBorders>
              <w:top w:val="single" w:sz="4" w:space="0" w:color="000000"/>
              <w:left w:val="single" w:sz="4" w:space="0" w:color="auto"/>
              <w:bottom w:val="single" w:sz="4" w:space="0" w:color="000000"/>
              <w:right w:val="nil"/>
            </w:tcBorders>
            <w:hideMark/>
          </w:tcPr>
          <w:p w:rsidR="00806508" w:rsidRPr="00C064C8" w:rsidRDefault="00806508">
            <w:pPr>
              <w:tabs>
                <w:tab w:val="left" w:pos="540"/>
              </w:tabs>
              <w:jc w:val="center"/>
              <w:rPr>
                <w:rFonts w:eastAsia="Calibri"/>
                <w:b/>
                <w:sz w:val="18"/>
                <w:szCs w:val="18"/>
                <w:lang w:eastAsia="en-US"/>
              </w:rPr>
            </w:pPr>
            <w:proofErr w:type="spellStart"/>
            <w:proofErr w:type="gramStart"/>
            <w:r w:rsidRPr="00C064C8">
              <w:rPr>
                <w:rFonts w:eastAsia="Calibri"/>
                <w:b/>
                <w:sz w:val="18"/>
                <w:szCs w:val="18"/>
              </w:rPr>
              <w:t>Ц</w:t>
            </w:r>
            <w:proofErr w:type="gramEnd"/>
            <w:r w:rsidRPr="00C064C8">
              <w:rPr>
                <w:rFonts w:eastAsia="Calibri"/>
                <w:b/>
                <w:sz w:val="18"/>
                <w:szCs w:val="18"/>
              </w:rPr>
              <w:t>іна</w:t>
            </w:r>
            <w:proofErr w:type="spellEnd"/>
            <w:r w:rsidRPr="00C064C8">
              <w:rPr>
                <w:rFonts w:eastAsia="Calibri"/>
                <w:b/>
                <w:sz w:val="18"/>
                <w:szCs w:val="18"/>
              </w:rPr>
              <w:t xml:space="preserve"> за один.,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08" w:rsidRPr="00C064C8" w:rsidRDefault="00806508">
            <w:pPr>
              <w:tabs>
                <w:tab w:val="left" w:pos="540"/>
              </w:tabs>
              <w:jc w:val="center"/>
              <w:rPr>
                <w:rFonts w:eastAsia="Calibri"/>
                <w:b/>
                <w:sz w:val="18"/>
                <w:szCs w:val="18"/>
                <w:lang w:eastAsia="en-US"/>
              </w:rPr>
            </w:pPr>
            <w:proofErr w:type="spellStart"/>
            <w:proofErr w:type="gramStart"/>
            <w:r w:rsidRPr="00C064C8">
              <w:rPr>
                <w:rFonts w:eastAsia="Calibri"/>
                <w:b/>
                <w:sz w:val="18"/>
                <w:szCs w:val="18"/>
              </w:rPr>
              <w:t>Ц</w:t>
            </w:r>
            <w:proofErr w:type="gramEnd"/>
            <w:r w:rsidRPr="00C064C8">
              <w:rPr>
                <w:rFonts w:eastAsia="Calibri"/>
                <w:b/>
                <w:sz w:val="18"/>
                <w:szCs w:val="18"/>
              </w:rPr>
              <w:t>іна</w:t>
            </w:r>
            <w:proofErr w:type="spellEnd"/>
            <w:r w:rsidRPr="00C064C8">
              <w:rPr>
                <w:rFonts w:eastAsia="Calibri"/>
                <w:b/>
                <w:sz w:val="18"/>
                <w:szCs w:val="18"/>
              </w:rPr>
              <w:t xml:space="preserve"> за один., грн. з ПДВ</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08" w:rsidRPr="00C064C8" w:rsidRDefault="00806508">
            <w:pPr>
              <w:tabs>
                <w:tab w:val="left" w:pos="540"/>
              </w:tabs>
              <w:jc w:val="center"/>
              <w:rPr>
                <w:rFonts w:eastAsia="Calibri"/>
                <w:b/>
                <w:sz w:val="18"/>
                <w:szCs w:val="18"/>
                <w:lang w:eastAsia="en-US"/>
              </w:rPr>
            </w:pPr>
            <w:proofErr w:type="spellStart"/>
            <w:r w:rsidRPr="00C064C8">
              <w:rPr>
                <w:rFonts w:eastAsia="Calibri"/>
                <w:b/>
                <w:sz w:val="18"/>
                <w:szCs w:val="18"/>
              </w:rPr>
              <w:t>Загальна</w:t>
            </w:r>
            <w:proofErr w:type="spellEnd"/>
            <w:r w:rsidRPr="00C064C8">
              <w:rPr>
                <w:rFonts w:eastAsia="Calibri"/>
                <w:b/>
                <w:sz w:val="18"/>
                <w:szCs w:val="18"/>
              </w:rPr>
              <w:t xml:space="preserve"> сума, грн., з ПДВ</w:t>
            </w:r>
          </w:p>
        </w:tc>
      </w:tr>
      <w:tr w:rsidR="00C064C8" w:rsidRPr="00C064C8" w:rsidTr="00CC673F">
        <w:trPr>
          <w:trHeight w:val="255"/>
          <w:jc w:val="center"/>
        </w:trPr>
        <w:tc>
          <w:tcPr>
            <w:tcW w:w="5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08" w:rsidRPr="00C064C8" w:rsidRDefault="00C037E9">
            <w:pPr>
              <w:tabs>
                <w:tab w:val="left" w:pos="540"/>
              </w:tabs>
              <w:jc w:val="both"/>
              <w:rPr>
                <w:rFonts w:eastAsia="Calibri"/>
                <w:lang w:eastAsia="en-US"/>
              </w:rPr>
            </w:pPr>
            <w:r>
              <w:rPr>
                <w:rFonts w:eastAsia="Calibri"/>
                <w:lang w:eastAsia="en-US"/>
              </w:rPr>
              <w:t>1.</w:t>
            </w:r>
          </w:p>
        </w:tc>
        <w:tc>
          <w:tcPr>
            <w:tcW w:w="2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06508" w:rsidRPr="00C064C8" w:rsidRDefault="00806508">
            <w:pPr>
              <w:tabs>
                <w:tab w:val="left" w:pos="540"/>
              </w:tabs>
              <w:jc w:val="both"/>
              <w:rPr>
                <w:rFonts w:eastAsia="Calibri"/>
                <w:lang w:eastAsia="en-US"/>
              </w:rPr>
            </w:pPr>
          </w:p>
        </w:tc>
        <w:tc>
          <w:tcPr>
            <w:tcW w:w="1275" w:type="dxa"/>
            <w:tcBorders>
              <w:top w:val="single" w:sz="4" w:space="0" w:color="000000"/>
              <w:left w:val="single" w:sz="4" w:space="0" w:color="auto"/>
              <w:bottom w:val="single" w:sz="4" w:space="0" w:color="000000"/>
              <w:right w:val="single" w:sz="4" w:space="0" w:color="auto"/>
            </w:tcBorders>
          </w:tcPr>
          <w:p w:rsidR="00806508" w:rsidRPr="00C064C8" w:rsidRDefault="00C037E9">
            <w:pPr>
              <w:tabs>
                <w:tab w:val="left" w:pos="540"/>
              </w:tabs>
              <w:jc w:val="both"/>
              <w:rPr>
                <w:rFonts w:eastAsia="Calibri"/>
                <w:lang w:eastAsia="en-US"/>
              </w:rPr>
            </w:pPr>
            <w:proofErr w:type="spellStart"/>
            <w:r w:rsidRPr="00C037E9">
              <w:rPr>
                <w:rFonts w:eastAsia="Calibri"/>
              </w:rPr>
              <w:t>Ketamine</w:t>
            </w:r>
            <w:proofErr w:type="spellEnd"/>
          </w:p>
        </w:tc>
        <w:tc>
          <w:tcPr>
            <w:tcW w:w="993" w:type="dxa"/>
            <w:tcBorders>
              <w:top w:val="single" w:sz="4" w:space="0" w:color="000000"/>
              <w:left w:val="single" w:sz="4" w:space="0" w:color="auto"/>
              <w:bottom w:val="single" w:sz="4" w:space="0" w:color="000000"/>
              <w:right w:val="nil"/>
            </w:tcBorders>
          </w:tcPr>
          <w:p w:rsidR="00806508" w:rsidRPr="00C064C8" w:rsidRDefault="00C037E9">
            <w:pPr>
              <w:tabs>
                <w:tab w:val="left" w:pos="540"/>
              </w:tabs>
              <w:jc w:val="both"/>
              <w:rPr>
                <w:rFonts w:eastAsia="Calibri"/>
                <w:lang w:eastAsia="en-US"/>
              </w:rPr>
            </w:pPr>
            <w:proofErr w:type="spellStart"/>
            <w:r>
              <w:rPr>
                <w:rFonts w:eastAsia="Calibri"/>
                <w:lang w:eastAsia="en-US"/>
              </w:rPr>
              <w:t>ампули</w:t>
            </w:r>
            <w:proofErr w:type="spellEnd"/>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08" w:rsidRPr="00C064C8" w:rsidRDefault="00C037E9">
            <w:pPr>
              <w:tabs>
                <w:tab w:val="left" w:pos="540"/>
              </w:tabs>
              <w:jc w:val="both"/>
              <w:rPr>
                <w:rFonts w:eastAsia="Calibri"/>
                <w:lang w:eastAsia="en-US"/>
              </w:rPr>
            </w:pPr>
            <w:r>
              <w:rPr>
                <w:rFonts w:eastAsia="Calibri"/>
                <w:lang w:eastAsia="en-US"/>
              </w:rPr>
              <w:t>50</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06508" w:rsidRPr="00C064C8" w:rsidRDefault="00806508">
            <w:pPr>
              <w:tabs>
                <w:tab w:val="left" w:pos="540"/>
              </w:tabs>
              <w:jc w:val="both"/>
              <w:rPr>
                <w:rFonts w:eastAsia="Calibri"/>
                <w:lang w:eastAsia="en-US"/>
              </w:rPr>
            </w:pPr>
          </w:p>
        </w:tc>
        <w:tc>
          <w:tcPr>
            <w:tcW w:w="829" w:type="dxa"/>
            <w:tcBorders>
              <w:top w:val="single" w:sz="4" w:space="0" w:color="000000"/>
              <w:left w:val="single" w:sz="4" w:space="0" w:color="auto"/>
              <w:bottom w:val="single" w:sz="4" w:space="0" w:color="000000"/>
              <w:right w:val="nil"/>
            </w:tcBorders>
          </w:tcPr>
          <w:p w:rsidR="00806508" w:rsidRPr="00C064C8" w:rsidRDefault="00806508">
            <w:pPr>
              <w:tabs>
                <w:tab w:val="left" w:pos="540"/>
              </w:tabs>
              <w:jc w:val="both"/>
              <w:rPr>
                <w:rFonts w:eastAsia="Calibri"/>
                <w:lang w:eastAsia="en-US"/>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08" w:rsidRPr="00C064C8" w:rsidRDefault="00806508">
            <w:pPr>
              <w:tabs>
                <w:tab w:val="left" w:pos="540"/>
              </w:tabs>
              <w:jc w:val="both"/>
              <w:rPr>
                <w:rFonts w:eastAsia="Calibri"/>
                <w:lang w:eastAsia="en-US"/>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6508" w:rsidRPr="00C064C8" w:rsidRDefault="00806508">
            <w:pPr>
              <w:tabs>
                <w:tab w:val="left" w:pos="540"/>
              </w:tabs>
              <w:jc w:val="both"/>
              <w:rPr>
                <w:rFonts w:eastAsia="Calibri"/>
                <w:lang w:eastAsia="en-US"/>
              </w:rPr>
            </w:pPr>
          </w:p>
        </w:tc>
      </w:tr>
      <w:tr w:rsidR="00C064C8" w:rsidRPr="00C064C8" w:rsidTr="00CC673F">
        <w:trPr>
          <w:trHeight w:val="255"/>
          <w:jc w:val="center"/>
        </w:trPr>
        <w:tc>
          <w:tcPr>
            <w:tcW w:w="5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08" w:rsidRPr="00C064C8" w:rsidRDefault="00C037E9">
            <w:pPr>
              <w:tabs>
                <w:tab w:val="left" w:pos="540"/>
              </w:tabs>
              <w:jc w:val="both"/>
              <w:rPr>
                <w:rFonts w:eastAsia="Calibri"/>
                <w:lang w:eastAsia="en-US"/>
              </w:rPr>
            </w:pPr>
            <w:r>
              <w:rPr>
                <w:rFonts w:eastAsia="Calibri"/>
                <w:lang w:eastAsia="en-US"/>
              </w:rPr>
              <w:t>2.</w:t>
            </w:r>
          </w:p>
        </w:tc>
        <w:tc>
          <w:tcPr>
            <w:tcW w:w="2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06508" w:rsidRPr="00C064C8" w:rsidRDefault="00806508">
            <w:pPr>
              <w:tabs>
                <w:tab w:val="left" w:pos="540"/>
              </w:tabs>
              <w:jc w:val="both"/>
              <w:rPr>
                <w:rFonts w:eastAsia="Calibri"/>
                <w:lang w:eastAsia="en-US"/>
              </w:rPr>
            </w:pPr>
          </w:p>
        </w:tc>
        <w:tc>
          <w:tcPr>
            <w:tcW w:w="1275" w:type="dxa"/>
            <w:tcBorders>
              <w:top w:val="single" w:sz="4" w:space="0" w:color="000000"/>
              <w:left w:val="single" w:sz="4" w:space="0" w:color="auto"/>
              <w:bottom w:val="single" w:sz="4" w:space="0" w:color="000000"/>
              <w:right w:val="single" w:sz="4" w:space="0" w:color="auto"/>
            </w:tcBorders>
          </w:tcPr>
          <w:p w:rsidR="00806508" w:rsidRPr="00C064C8" w:rsidRDefault="00C037E9">
            <w:pPr>
              <w:tabs>
                <w:tab w:val="left" w:pos="540"/>
              </w:tabs>
              <w:jc w:val="both"/>
              <w:rPr>
                <w:rFonts w:eastAsia="Calibri"/>
                <w:lang w:eastAsia="en-US"/>
              </w:rPr>
            </w:pPr>
            <w:proofErr w:type="spellStart"/>
            <w:r w:rsidRPr="00C037E9">
              <w:rPr>
                <w:rFonts w:eastAsia="Calibri"/>
                <w:lang w:eastAsia="en-US"/>
              </w:rPr>
              <w:t>Midazolam</w:t>
            </w:r>
            <w:proofErr w:type="spellEnd"/>
          </w:p>
        </w:tc>
        <w:tc>
          <w:tcPr>
            <w:tcW w:w="993" w:type="dxa"/>
            <w:tcBorders>
              <w:top w:val="single" w:sz="4" w:space="0" w:color="000000"/>
              <w:left w:val="single" w:sz="4" w:space="0" w:color="auto"/>
              <w:bottom w:val="single" w:sz="4" w:space="0" w:color="000000"/>
              <w:right w:val="nil"/>
            </w:tcBorders>
          </w:tcPr>
          <w:p w:rsidR="00806508" w:rsidRPr="00C064C8" w:rsidRDefault="00C037E9">
            <w:pPr>
              <w:tabs>
                <w:tab w:val="left" w:pos="540"/>
              </w:tabs>
              <w:jc w:val="both"/>
              <w:rPr>
                <w:rFonts w:eastAsia="Calibri"/>
                <w:lang w:eastAsia="en-US"/>
              </w:rPr>
            </w:pPr>
            <w:proofErr w:type="spellStart"/>
            <w:r w:rsidRPr="00C037E9">
              <w:rPr>
                <w:rFonts w:eastAsia="Calibri"/>
                <w:lang w:eastAsia="en-US"/>
              </w:rPr>
              <w:t>ампули</w:t>
            </w:r>
            <w:proofErr w:type="spellEnd"/>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08" w:rsidRPr="00C064C8" w:rsidRDefault="00C037E9">
            <w:pPr>
              <w:tabs>
                <w:tab w:val="left" w:pos="540"/>
              </w:tabs>
              <w:jc w:val="both"/>
              <w:rPr>
                <w:rFonts w:eastAsia="Calibri"/>
                <w:lang w:eastAsia="en-US"/>
              </w:rPr>
            </w:pPr>
            <w:r>
              <w:rPr>
                <w:rFonts w:eastAsia="Calibri"/>
                <w:lang w:eastAsia="en-US"/>
              </w:rPr>
              <w:t>50</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06508" w:rsidRPr="00C064C8" w:rsidRDefault="00806508">
            <w:pPr>
              <w:tabs>
                <w:tab w:val="left" w:pos="540"/>
              </w:tabs>
              <w:jc w:val="both"/>
              <w:rPr>
                <w:rFonts w:eastAsia="Calibri"/>
                <w:lang w:eastAsia="en-US"/>
              </w:rPr>
            </w:pPr>
          </w:p>
        </w:tc>
        <w:tc>
          <w:tcPr>
            <w:tcW w:w="829" w:type="dxa"/>
            <w:tcBorders>
              <w:top w:val="single" w:sz="4" w:space="0" w:color="000000"/>
              <w:left w:val="single" w:sz="4" w:space="0" w:color="auto"/>
              <w:bottom w:val="single" w:sz="4" w:space="0" w:color="000000"/>
              <w:right w:val="nil"/>
            </w:tcBorders>
          </w:tcPr>
          <w:p w:rsidR="00806508" w:rsidRPr="00C064C8" w:rsidRDefault="00806508">
            <w:pPr>
              <w:tabs>
                <w:tab w:val="left" w:pos="540"/>
              </w:tabs>
              <w:jc w:val="both"/>
              <w:rPr>
                <w:rFonts w:eastAsia="Calibri"/>
                <w:lang w:eastAsia="en-US"/>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08" w:rsidRPr="00C064C8" w:rsidRDefault="00806508">
            <w:pPr>
              <w:tabs>
                <w:tab w:val="left" w:pos="540"/>
              </w:tabs>
              <w:jc w:val="both"/>
              <w:rPr>
                <w:rFonts w:eastAsia="Calibri"/>
                <w:lang w:eastAsia="en-US"/>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6508" w:rsidRPr="00C064C8" w:rsidRDefault="00806508">
            <w:pPr>
              <w:tabs>
                <w:tab w:val="left" w:pos="540"/>
              </w:tabs>
              <w:jc w:val="both"/>
              <w:rPr>
                <w:rFonts w:eastAsia="Calibri"/>
                <w:lang w:eastAsia="en-US"/>
              </w:rPr>
            </w:pPr>
          </w:p>
        </w:tc>
      </w:tr>
      <w:tr w:rsidR="00C064C8" w:rsidRPr="00C064C8" w:rsidTr="00CC673F">
        <w:trPr>
          <w:trHeight w:val="255"/>
          <w:jc w:val="center"/>
        </w:trPr>
        <w:tc>
          <w:tcPr>
            <w:tcW w:w="5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08" w:rsidRPr="00C064C8" w:rsidRDefault="00C037E9">
            <w:pPr>
              <w:tabs>
                <w:tab w:val="left" w:pos="540"/>
              </w:tabs>
              <w:jc w:val="both"/>
              <w:rPr>
                <w:rFonts w:eastAsia="Calibri"/>
                <w:lang w:eastAsia="en-US"/>
              </w:rPr>
            </w:pPr>
            <w:r>
              <w:rPr>
                <w:rFonts w:eastAsia="Calibri"/>
                <w:lang w:eastAsia="en-US"/>
              </w:rPr>
              <w:t>3.</w:t>
            </w:r>
          </w:p>
        </w:tc>
        <w:tc>
          <w:tcPr>
            <w:tcW w:w="2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06508" w:rsidRPr="00C064C8" w:rsidRDefault="00806508">
            <w:pPr>
              <w:tabs>
                <w:tab w:val="left" w:pos="540"/>
              </w:tabs>
              <w:jc w:val="both"/>
              <w:rPr>
                <w:rFonts w:eastAsia="Calibri"/>
                <w:lang w:eastAsia="en-US"/>
              </w:rPr>
            </w:pPr>
          </w:p>
        </w:tc>
        <w:tc>
          <w:tcPr>
            <w:tcW w:w="1275" w:type="dxa"/>
            <w:tcBorders>
              <w:top w:val="single" w:sz="4" w:space="0" w:color="000000"/>
              <w:left w:val="single" w:sz="4" w:space="0" w:color="auto"/>
              <w:bottom w:val="single" w:sz="4" w:space="0" w:color="000000"/>
              <w:right w:val="single" w:sz="4" w:space="0" w:color="auto"/>
            </w:tcBorders>
          </w:tcPr>
          <w:p w:rsidR="00806508" w:rsidRPr="00C064C8" w:rsidRDefault="00C037E9">
            <w:pPr>
              <w:tabs>
                <w:tab w:val="left" w:pos="540"/>
              </w:tabs>
              <w:jc w:val="both"/>
              <w:rPr>
                <w:rFonts w:eastAsia="Calibri"/>
                <w:lang w:eastAsia="en-US"/>
              </w:rPr>
            </w:pPr>
            <w:proofErr w:type="spellStart"/>
            <w:r w:rsidRPr="00C037E9">
              <w:rPr>
                <w:rFonts w:eastAsia="Calibri"/>
                <w:lang w:eastAsia="en-US"/>
              </w:rPr>
              <w:t>Fentanyl</w:t>
            </w:r>
            <w:proofErr w:type="spellEnd"/>
          </w:p>
        </w:tc>
        <w:tc>
          <w:tcPr>
            <w:tcW w:w="993" w:type="dxa"/>
            <w:tcBorders>
              <w:top w:val="single" w:sz="4" w:space="0" w:color="000000"/>
              <w:left w:val="single" w:sz="4" w:space="0" w:color="auto"/>
              <w:bottom w:val="single" w:sz="4" w:space="0" w:color="000000"/>
              <w:right w:val="nil"/>
            </w:tcBorders>
          </w:tcPr>
          <w:p w:rsidR="00806508" w:rsidRPr="00C064C8" w:rsidRDefault="00C037E9">
            <w:pPr>
              <w:tabs>
                <w:tab w:val="left" w:pos="540"/>
              </w:tabs>
              <w:jc w:val="both"/>
              <w:rPr>
                <w:rFonts w:eastAsia="Calibri"/>
                <w:lang w:eastAsia="en-US"/>
              </w:rPr>
            </w:pPr>
            <w:proofErr w:type="spellStart"/>
            <w:r w:rsidRPr="00C037E9">
              <w:rPr>
                <w:rFonts w:eastAsia="Calibri"/>
                <w:lang w:eastAsia="en-US"/>
              </w:rPr>
              <w:t>ампули</w:t>
            </w:r>
            <w:proofErr w:type="spellEnd"/>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08" w:rsidRPr="00C064C8" w:rsidRDefault="00C037E9">
            <w:pPr>
              <w:tabs>
                <w:tab w:val="left" w:pos="540"/>
              </w:tabs>
              <w:jc w:val="both"/>
              <w:rPr>
                <w:rFonts w:eastAsia="Calibri"/>
                <w:lang w:eastAsia="en-US"/>
              </w:rPr>
            </w:pPr>
            <w:r>
              <w:rPr>
                <w:rFonts w:eastAsia="Calibri"/>
                <w:lang w:eastAsia="en-US"/>
              </w:rPr>
              <w:t>4000</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06508" w:rsidRPr="00C064C8" w:rsidRDefault="00806508">
            <w:pPr>
              <w:tabs>
                <w:tab w:val="left" w:pos="540"/>
              </w:tabs>
              <w:jc w:val="both"/>
              <w:rPr>
                <w:rFonts w:eastAsia="Calibri"/>
                <w:lang w:eastAsia="en-US"/>
              </w:rPr>
            </w:pPr>
          </w:p>
        </w:tc>
        <w:tc>
          <w:tcPr>
            <w:tcW w:w="829" w:type="dxa"/>
            <w:tcBorders>
              <w:top w:val="single" w:sz="4" w:space="0" w:color="000000"/>
              <w:left w:val="single" w:sz="4" w:space="0" w:color="auto"/>
              <w:bottom w:val="single" w:sz="4" w:space="0" w:color="000000"/>
              <w:right w:val="nil"/>
            </w:tcBorders>
          </w:tcPr>
          <w:p w:rsidR="00806508" w:rsidRPr="00C064C8" w:rsidRDefault="00806508">
            <w:pPr>
              <w:tabs>
                <w:tab w:val="left" w:pos="540"/>
              </w:tabs>
              <w:jc w:val="both"/>
              <w:rPr>
                <w:rFonts w:eastAsia="Calibri"/>
                <w:lang w:eastAsia="en-US"/>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08" w:rsidRPr="00C064C8" w:rsidRDefault="00806508">
            <w:pPr>
              <w:tabs>
                <w:tab w:val="left" w:pos="540"/>
              </w:tabs>
              <w:jc w:val="both"/>
              <w:rPr>
                <w:rFonts w:eastAsia="Calibri"/>
                <w:lang w:eastAsia="en-US"/>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6508" w:rsidRPr="00C064C8" w:rsidRDefault="00806508">
            <w:pPr>
              <w:tabs>
                <w:tab w:val="left" w:pos="540"/>
              </w:tabs>
              <w:jc w:val="both"/>
              <w:rPr>
                <w:rFonts w:eastAsia="Calibri"/>
                <w:lang w:eastAsia="en-US"/>
              </w:rPr>
            </w:pPr>
          </w:p>
        </w:tc>
      </w:tr>
      <w:tr w:rsidR="00C037E9" w:rsidRPr="00C064C8" w:rsidTr="00CC673F">
        <w:trPr>
          <w:trHeight w:val="255"/>
          <w:jc w:val="center"/>
        </w:trPr>
        <w:tc>
          <w:tcPr>
            <w:tcW w:w="5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E9" w:rsidRDefault="00C037E9">
            <w:pPr>
              <w:tabs>
                <w:tab w:val="left" w:pos="540"/>
              </w:tabs>
              <w:jc w:val="both"/>
              <w:rPr>
                <w:rFonts w:eastAsia="Calibri"/>
                <w:lang w:eastAsia="en-US"/>
              </w:rPr>
            </w:pPr>
            <w:r>
              <w:rPr>
                <w:rFonts w:eastAsia="Calibri"/>
                <w:lang w:eastAsia="en-US"/>
              </w:rPr>
              <w:t>4.</w:t>
            </w:r>
          </w:p>
        </w:tc>
        <w:tc>
          <w:tcPr>
            <w:tcW w:w="2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037E9" w:rsidRPr="00C064C8" w:rsidRDefault="00C037E9">
            <w:pPr>
              <w:tabs>
                <w:tab w:val="left" w:pos="540"/>
              </w:tabs>
              <w:jc w:val="both"/>
              <w:rPr>
                <w:rFonts w:eastAsia="Calibri"/>
                <w:lang w:eastAsia="en-US"/>
              </w:rPr>
            </w:pPr>
          </w:p>
        </w:tc>
        <w:tc>
          <w:tcPr>
            <w:tcW w:w="1275" w:type="dxa"/>
            <w:tcBorders>
              <w:top w:val="single" w:sz="4" w:space="0" w:color="000000"/>
              <w:left w:val="single" w:sz="4" w:space="0" w:color="auto"/>
              <w:bottom w:val="single" w:sz="4" w:space="0" w:color="000000"/>
              <w:right w:val="single" w:sz="4" w:space="0" w:color="auto"/>
            </w:tcBorders>
          </w:tcPr>
          <w:p w:rsidR="00C037E9" w:rsidRPr="00C037E9" w:rsidRDefault="00C037E9">
            <w:pPr>
              <w:tabs>
                <w:tab w:val="left" w:pos="540"/>
              </w:tabs>
              <w:jc w:val="both"/>
              <w:rPr>
                <w:rFonts w:eastAsia="Calibri"/>
                <w:lang w:eastAsia="en-US"/>
              </w:rPr>
            </w:pPr>
            <w:proofErr w:type="spellStart"/>
            <w:r w:rsidRPr="00C037E9">
              <w:rPr>
                <w:rFonts w:eastAsia="Calibri"/>
                <w:lang w:eastAsia="en-US"/>
              </w:rPr>
              <w:t>Diazepam</w:t>
            </w:r>
            <w:proofErr w:type="spellEnd"/>
          </w:p>
        </w:tc>
        <w:tc>
          <w:tcPr>
            <w:tcW w:w="993" w:type="dxa"/>
            <w:tcBorders>
              <w:top w:val="single" w:sz="4" w:space="0" w:color="000000"/>
              <w:left w:val="single" w:sz="4" w:space="0" w:color="auto"/>
              <w:bottom w:val="single" w:sz="4" w:space="0" w:color="000000"/>
              <w:right w:val="nil"/>
            </w:tcBorders>
          </w:tcPr>
          <w:p w:rsidR="00C037E9" w:rsidRPr="00C037E9" w:rsidRDefault="00CC673F">
            <w:pPr>
              <w:tabs>
                <w:tab w:val="left" w:pos="540"/>
              </w:tabs>
              <w:jc w:val="both"/>
              <w:rPr>
                <w:rFonts w:eastAsia="Calibri"/>
                <w:lang w:eastAsia="en-US"/>
              </w:rPr>
            </w:pPr>
            <w:r>
              <w:rPr>
                <w:rFonts w:eastAsia="Calibri"/>
                <w:lang w:eastAsia="en-US"/>
              </w:rPr>
              <w:t>упаковок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E9" w:rsidRDefault="00CC673F">
            <w:pPr>
              <w:tabs>
                <w:tab w:val="left" w:pos="540"/>
              </w:tabs>
              <w:jc w:val="both"/>
              <w:rPr>
                <w:rFonts w:eastAsia="Calibri"/>
                <w:lang w:eastAsia="en-US"/>
              </w:rPr>
            </w:pPr>
            <w:r>
              <w:rPr>
                <w:rFonts w:eastAsia="Calibri"/>
                <w:lang w:eastAsia="en-US"/>
              </w:rPr>
              <w:t>100</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037E9" w:rsidRPr="00C064C8" w:rsidRDefault="00C037E9">
            <w:pPr>
              <w:tabs>
                <w:tab w:val="left" w:pos="540"/>
              </w:tabs>
              <w:jc w:val="both"/>
              <w:rPr>
                <w:rFonts w:eastAsia="Calibri"/>
                <w:lang w:eastAsia="en-US"/>
              </w:rPr>
            </w:pPr>
          </w:p>
        </w:tc>
        <w:tc>
          <w:tcPr>
            <w:tcW w:w="829" w:type="dxa"/>
            <w:tcBorders>
              <w:top w:val="single" w:sz="4" w:space="0" w:color="000000"/>
              <w:left w:val="single" w:sz="4" w:space="0" w:color="auto"/>
              <w:bottom w:val="single" w:sz="4" w:space="0" w:color="000000"/>
              <w:right w:val="nil"/>
            </w:tcBorders>
          </w:tcPr>
          <w:p w:rsidR="00C037E9" w:rsidRPr="00C064C8" w:rsidRDefault="00C037E9">
            <w:pPr>
              <w:tabs>
                <w:tab w:val="left" w:pos="540"/>
              </w:tabs>
              <w:jc w:val="both"/>
              <w:rPr>
                <w:rFonts w:eastAsia="Calibri"/>
                <w:lang w:eastAsia="en-US"/>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E9" w:rsidRPr="00C064C8" w:rsidRDefault="00C037E9">
            <w:pPr>
              <w:tabs>
                <w:tab w:val="left" w:pos="540"/>
              </w:tabs>
              <w:jc w:val="both"/>
              <w:rPr>
                <w:rFonts w:eastAsia="Calibri"/>
                <w:lang w:eastAsia="en-US"/>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7E9" w:rsidRPr="00C064C8" w:rsidRDefault="00C037E9">
            <w:pPr>
              <w:tabs>
                <w:tab w:val="left" w:pos="540"/>
              </w:tabs>
              <w:jc w:val="both"/>
              <w:rPr>
                <w:rFonts w:eastAsia="Calibri"/>
                <w:lang w:eastAsia="en-US"/>
              </w:rPr>
            </w:pPr>
          </w:p>
        </w:tc>
      </w:tr>
      <w:tr w:rsidR="00C037E9" w:rsidRPr="00C064C8" w:rsidTr="00CC673F">
        <w:trPr>
          <w:trHeight w:val="255"/>
          <w:jc w:val="center"/>
        </w:trPr>
        <w:tc>
          <w:tcPr>
            <w:tcW w:w="5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E9" w:rsidRDefault="00C037E9">
            <w:pPr>
              <w:tabs>
                <w:tab w:val="left" w:pos="540"/>
              </w:tabs>
              <w:jc w:val="both"/>
              <w:rPr>
                <w:rFonts w:eastAsia="Calibri"/>
                <w:lang w:eastAsia="en-US"/>
              </w:rPr>
            </w:pPr>
            <w:r>
              <w:rPr>
                <w:rFonts w:eastAsia="Calibri"/>
                <w:lang w:eastAsia="en-US"/>
              </w:rPr>
              <w:t>5.</w:t>
            </w:r>
          </w:p>
        </w:tc>
        <w:tc>
          <w:tcPr>
            <w:tcW w:w="2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037E9" w:rsidRPr="00C064C8" w:rsidRDefault="00C037E9">
            <w:pPr>
              <w:tabs>
                <w:tab w:val="left" w:pos="540"/>
              </w:tabs>
              <w:jc w:val="both"/>
              <w:rPr>
                <w:rFonts w:eastAsia="Calibri"/>
                <w:lang w:eastAsia="en-US"/>
              </w:rPr>
            </w:pPr>
          </w:p>
        </w:tc>
        <w:tc>
          <w:tcPr>
            <w:tcW w:w="1275" w:type="dxa"/>
            <w:tcBorders>
              <w:top w:val="single" w:sz="4" w:space="0" w:color="000000"/>
              <w:left w:val="single" w:sz="4" w:space="0" w:color="auto"/>
              <w:bottom w:val="single" w:sz="4" w:space="0" w:color="000000"/>
              <w:right w:val="single" w:sz="4" w:space="0" w:color="auto"/>
            </w:tcBorders>
          </w:tcPr>
          <w:p w:rsidR="00C037E9" w:rsidRPr="00C037E9" w:rsidRDefault="00CC673F">
            <w:pPr>
              <w:tabs>
                <w:tab w:val="left" w:pos="540"/>
              </w:tabs>
              <w:jc w:val="both"/>
              <w:rPr>
                <w:rFonts w:eastAsia="Calibri"/>
                <w:lang w:eastAsia="en-US"/>
              </w:rPr>
            </w:pPr>
            <w:proofErr w:type="spellStart"/>
            <w:r w:rsidRPr="00CC673F">
              <w:rPr>
                <w:rFonts w:eastAsia="Calibri"/>
                <w:lang w:eastAsia="en-US"/>
              </w:rPr>
              <w:t>Morphine</w:t>
            </w:r>
            <w:proofErr w:type="spellEnd"/>
          </w:p>
        </w:tc>
        <w:tc>
          <w:tcPr>
            <w:tcW w:w="993" w:type="dxa"/>
            <w:tcBorders>
              <w:top w:val="single" w:sz="4" w:space="0" w:color="000000"/>
              <w:left w:val="single" w:sz="4" w:space="0" w:color="auto"/>
              <w:bottom w:val="single" w:sz="4" w:space="0" w:color="000000"/>
              <w:right w:val="nil"/>
            </w:tcBorders>
          </w:tcPr>
          <w:p w:rsidR="00C037E9" w:rsidRPr="00C037E9" w:rsidRDefault="00CC673F">
            <w:pPr>
              <w:tabs>
                <w:tab w:val="left" w:pos="540"/>
              </w:tabs>
              <w:jc w:val="both"/>
              <w:rPr>
                <w:rFonts w:eastAsia="Calibri"/>
                <w:lang w:eastAsia="en-US"/>
              </w:rPr>
            </w:pPr>
            <w:r w:rsidRPr="00CC673F">
              <w:rPr>
                <w:rFonts w:eastAsia="Calibri"/>
                <w:lang w:eastAsia="en-US"/>
              </w:rPr>
              <w:t>упаковок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E9" w:rsidRDefault="00CC673F">
            <w:pPr>
              <w:tabs>
                <w:tab w:val="left" w:pos="540"/>
              </w:tabs>
              <w:jc w:val="both"/>
              <w:rPr>
                <w:rFonts w:eastAsia="Calibri"/>
                <w:lang w:eastAsia="en-US"/>
              </w:rPr>
            </w:pPr>
            <w:r>
              <w:rPr>
                <w:rFonts w:eastAsia="Calibri"/>
                <w:lang w:eastAsia="en-US"/>
              </w:rPr>
              <w:t>100</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037E9" w:rsidRPr="00C064C8" w:rsidRDefault="00C037E9">
            <w:pPr>
              <w:tabs>
                <w:tab w:val="left" w:pos="540"/>
              </w:tabs>
              <w:jc w:val="both"/>
              <w:rPr>
                <w:rFonts w:eastAsia="Calibri"/>
                <w:lang w:eastAsia="en-US"/>
              </w:rPr>
            </w:pPr>
          </w:p>
        </w:tc>
        <w:tc>
          <w:tcPr>
            <w:tcW w:w="829" w:type="dxa"/>
            <w:tcBorders>
              <w:top w:val="single" w:sz="4" w:space="0" w:color="000000"/>
              <w:left w:val="single" w:sz="4" w:space="0" w:color="auto"/>
              <w:bottom w:val="single" w:sz="4" w:space="0" w:color="000000"/>
              <w:right w:val="nil"/>
            </w:tcBorders>
          </w:tcPr>
          <w:p w:rsidR="00C037E9" w:rsidRPr="00C064C8" w:rsidRDefault="00C037E9">
            <w:pPr>
              <w:tabs>
                <w:tab w:val="left" w:pos="540"/>
              </w:tabs>
              <w:jc w:val="both"/>
              <w:rPr>
                <w:rFonts w:eastAsia="Calibri"/>
                <w:lang w:eastAsia="en-US"/>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E9" w:rsidRPr="00C064C8" w:rsidRDefault="00C037E9">
            <w:pPr>
              <w:tabs>
                <w:tab w:val="left" w:pos="540"/>
              </w:tabs>
              <w:jc w:val="both"/>
              <w:rPr>
                <w:rFonts w:eastAsia="Calibri"/>
                <w:lang w:eastAsia="en-US"/>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7E9" w:rsidRPr="00C064C8" w:rsidRDefault="00C037E9">
            <w:pPr>
              <w:tabs>
                <w:tab w:val="left" w:pos="540"/>
              </w:tabs>
              <w:jc w:val="both"/>
              <w:rPr>
                <w:rFonts w:eastAsia="Calibri"/>
                <w:lang w:eastAsia="en-US"/>
              </w:rPr>
            </w:pPr>
          </w:p>
        </w:tc>
      </w:tr>
      <w:tr w:rsidR="00C064C8" w:rsidRPr="00C064C8" w:rsidTr="00CC673F">
        <w:trPr>
          <w:trHeight w:val="255"/>
          <w:jc w:val="center"/>
        </w:trPr>
        <w:tc>
          <w:tcPr>
            <w:tcW w:w="526" w:type="dxa"/>
            <w:tcBorders>
              <w:top w:val="single" w:sz="4" w:space="0" w:color="000000"/>
              <w:left w:val="single" w:sz="4" w:space="0" w:color="000000"/>
              <w:bottom w:val="single" w:sz="4" w:space="0" w:color="000000"/>
              <w:right w:val="nil"/>
            </w:tcBorders>
          </w:tcPr>
          <w:p w:rsidR="00806508" w:rsidRPr="00C064C8" w:rsidRDefault="00806508">
            <w:pPr>
              <w:rPr>
                <w:rFonts w:eastAsia="Calibri"/>
                <w:b/>
              </w:rPr>
            </w:pPr>
          </w:p>
        </w:tc>
        <w:tc>
          <w:tcPr>
            <w:tcW w:w="8914"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08" w:rsidRPr="00C064C8" w:rsidRDefault="00806508">
            <w:pPr>
              <w:rPr>
                <w:rFonts w:eastAsia="Calibri"/>
              </w:rPr>
            </w:pPr>
            <w:r w:rsidRPr="00C064C8">
              <w:rPr>
                <w:rFonts w:eastAsia="Calibri"/>
                <w:b/>
              </w:rPr>
              <w:t xml:space="preserve"> Разом </w:t>
            </w:r>
          </w:p>
          <w:p w:rsidR="00806508" w:rsidRPr="00C064C8" w:rsidRDefault="00806508">
            <w:pPr>
              <w:tabs>
                <w:tab w:val="left" w:pos="540"/>
              </w:tabs>
              <w:rPr>
                <w:rFonts w:eastAsia="Calibri"/>
              </w:rPr>
            </w:pPr>
            <w:r w:rsidRPr="00C064C8">
              <w:rPr>
                <w:rFonts w:eastAsia="Calibri"/>
                <w:b/>
              </w:rPr>
              <w:t xml:space="preserve">______________________________________________________________грн. </w:t>
            </w:r>
          </w:p>
          <w:p w:rsidR="00806508" w:rsidRPr="00C064C8" w:rsidRDefault="00806508">
            <w:pPr>
              <w:tabs>
                <w:tab w:val="left" w:pos="540"/>
              </w:tabs>
              <w:rPr>
                <w:rFonts w:eastAsia="Calibri"/>
              </w:rPr>
            </w:pPr>
            <w:proofErr w:type="gramStart"/>
            <w:r w:rsidRPr="00C064C8">
              <w:rPr>
                <w:rFonts w:eastAsia="Calibri"/>
                <w:b/>
              </w:rPr>
              <w:t>у</w:t>
            </w:r>
            <w:proofErr w:type="gramEnd"/>
            <w:r w:rsidRPr="00C064C8">
              <w:rPr>
                <w:rFonts w:eastAsia="Calibri"/>
                <w:b/>
              </w:rPr>
              <w:t xml:space="preserve"> тому </w:t>
            </w:r>
            <w:proofErr w:type="spellStart"/>
            <w:r w:rsidRPr="00C064C8">
              <w:rPr>
                <w:rFonts w:eastAsia="Calibri"/>
                <w:b/>
              </w:rPr>
              <w:t>числі</w:t>
            </w:r>
            <w:proofErr w:type="spellEnd"/>
            <w:r w:rsidRPr="00C064C8">
              <w:rPr>
                <w:rFonts w:eastAsia="Calibri"/>
                <w:b/>
              </w:rPr>
              <w:t xml:space="preserve"> ПДВ ___________________      </w:t>
            </w:r>
            <w:r w:rsidRPr="00C064C8">
              <w:rPr>
                <w:rFonts w:eastAsia="Calibri"/>
              </w:rPr>
              <w:t xml:space="preserve">(цифрами та </w:t>
            </w:r>
            <w:proofErr w:type="spellStart"/>
            <w:r w:rsidRPr="00C064C8">
              <w:rPr>
                <w:rFonts w:eastAsia="Calibri"/>
              </w:rPr>
              <w:t>прописом</w:t>
            </w:r>
            <w:proofErr w:type="spellEnd"/>
            <w:r w:rsidRPr="00C064C8">
              <w:rPr>
                <w:rFonts w:eastAsia="Calibri"/>
              </w:rPr>
              <w:t xml:space="preserve">) </w:t>
            </w:r>
          </w:p>
          <w:p w:rsidR="00806508" w:rsidRPr="00C064C8" w:rsidRDefault="00806508">
            <w:pPr>
              <w:tabs>
                <w:tab w:val="left" w:pos="540"/>
              </w:tabs>
              <w:jc w:val="both"/>
              <w:rPr>
                <w:rFonts w:eastAsia="Calibri"/>
                <w:lang w:eastAsia="en-US"/>
              </w:rPr>
            </w:pPr>
            <w:r w:rsidRPr="00C064C8">
              <w:rPr>
                <w:rFonts w:eastAsia="Calibri"/>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6508" w:rsidRPr="00C064C8" w:rsidRDefault="00806508">
            <w:pPr>
              <w:tabs>
                <w:tab w:val="left" w:pos="540"/>
              </w:tabs>
              <w:jc w:val="both"/>
              <w:rPr>
                <w:rFonts w:eastAsia="Calibri"/>
                <w:lang w:eastAsia="en-US"/>
              </w:rPr>
            </w:pPr>
          </w:p>
        </w:tc>
      </w:tr>
    </w:tbl>
    <w:p w:rsidR="008E1DD8" w:rsidRPr="00C064C8" w:rsidRDefault="008E1DD8" w:rsidP="008E1DD8">
      <w:pPr>
        <w:rPr>
          <w:rFonts w:asciiTheme="minorHAnsi" w:eastAsiaTheme="minorHAnsi" w:hAnsiTheme="minorHAnsi" w:cstheme="minorBidi"/>
          <w:lang w:eastAsia="en-US"/>
        </w:rPr>
      </w:pPr>
    </w:p>
    <w:p w:rsidR="008E1DD8" w:rsidRPr="00C064C8" w:rsidRDefault="008E1DD8" w:rsidP="008E1DD8">
      <w:pPr>
        <w:contextualSpacing/>
        <w:rPr>
          <w:i/>
          <w:iCs/>
        </w:rPr>
      </w:pPr>
      <w:r w:rsidRPr="00C064C8">
        <w:rPr>
          <w:b/>
          <w:bCs/>
          <w:i/>
          <w:iCs/>
        </w:rPr>
        <w:t>*</w:t>
      </w:r>
      <w:proofErr w:type="spellStart"/>
      <w:r w:rsidRPr="00C064C8">
        <w:rPr>
          <w:b/>
          <w:bCs/>
          <w:i/>
          <w:iCs/>
        </w:rPr>
        <w:t>Примітка</w:t>
      </w:r>
      <w:proofErr w:type="spellEnd"/>
      <w:r w:rsidRPr="00C064C8">
        <w:rPr>
          <w:i/>
          <w:iCs/>
        </w:rPr>
        <w:t xml:space="preserve">: </w:t>
      </w:r>
    </w:p>
    <w:p w:rsidR="008E1DD8" w:rsidRPr="00C064C8" w:rsidRDefault="008E1DD8" w:rsidP="008E1DD8">
      <w:pPr>
        <w:ind w:left="4253" w:hanging="4253"/>
        <w:contextualSpacing/>
        <w:rPr>
          <w:i/>
          <w:iCs/>
        </w:rPr>
      </w:pPr>
      <w:proofErr w:type="spellStart"/>
      <w:r w:rsidRPr="00C064C8">
        <w:rPr>
          <w:i/>
          <w:iCs/>
        </w:rPr>
        <w:t>Догові</w:t>
      </w:r>
      <w:proofErr w:type="gramStart"/>
      <w:r w:rsidRPr="00C064C8">
        <w:rPr>
          <w:i/>
          <w:iCs/>
        </w:rPr>
        <w:t>р</w:t>
      </w:r>
      <w:proofErr w:type="spellEnd"/>
      <w:proofErr w:type="gramEnd"/>
      <w:r w:rsidRPr="00C064C8">
        <w:rPr>
          <w:i/>
          <w:iCs/>
        </w:rPr>
        <w:t xml:space="preserve"> та </w:t>
      </w:r>
      <w:proofErr w:type="spellStart"/>
      <w:r w:rsidRPr="00C064C8">
        <w:rPr>
          <w:i/>
          <w:iCs/>
        </w:rPr>
        <w:t>додатки</w:t>
      </w:r>
      <w:proofErr w:type="spellEnd"/>
      <w:r w:rsidRPr="00C064C8">
        <w:rPr>
          <w:i/>
          <w:iCs/>
        </w:rPr>
        <w:t xml:space="preserve"> до договору  </w:t>
      </w:r>
      <w:proofErr w:type="spellStart"/>
      <w:r w:rsidRPr="00C064C8">
        <w:rPr>
          <w:i/>
          <w:iCs/>
        </w:rPr>
        <w:t>формуються</w:t>
      </w:r>
      <w:proofErr w:type="spellEnd"/>
      <w:r w:rsidRPr="00C064C8">
        <w:rPr>
          <w:i/>
          <w:iCs/>
        </w:rPr>
        <w:t xml:space="preserve">, </w:t>
      </w:r>
      <w:proofErr w:type="spellStart"/>
      <w:r w:rsidRPr="00C064C8">
        <w:rPr>
          <w:i/>
          <w:iCs/>
        </w:rPr>
        <w:t>заповнюються</w:t>
      </w:r>
      <w:proofErr w:type="spellEnd"/>
      <w:r w:rsidRPr="00C064C8">
        <w:rPr>
          <w:i/>
          <w:iCs/>
        </w:rPr>
        <w:t xml:space="preserve"> та  </w:t>
      </w:r>
      <w:proofErr w:type="spellStart"/>
      <w:r w:rsidRPr="00C064C8">
        <w:rPr>
          <w:i/>
          <w:iCs/>
        </w:rPr>
        <w:t>узгоджуються</w:t>
      </w:r>
      <w:proofErr w:type="spellEnd"/>
      <w:r w:rsidRPr="00C064C8">
        <w:rPr>
          <w:i/>
          <w:iCs/>
        </w:rPr>
        <w:t xml:space="preserve"> сторонами при </w:t>
      </w:r>
      <w:proofErr w:type="spellStart"/>
      <w:r w:rsidRPr="00C064C8">
        <w:rPr>
          <w:i/>
          <w:iCs/>
        </w:rPr>
        <w:t>його</w:t>
      </w:r>
      <w:proofErr w:type="spellEnd"/>
      <w:r w:rsidRPr="00C064C8">
        <w:rPr>
          <w:i/>
          <w:iCs/>
        </w:rPr>
        <w:t xml:space="preserve"> </w:t>
      </w:r>
      <w:proofErr w:type="spellStart"/>
      <w:r w:rsidRPr="00C064C8">
        <w:rPr>
          <w:i/>
          <w:iCs/>
        </w:rPr>
        <w:t>укладенні</w:t>
      </w:r>
      <w:proofErr w:type="spellEnd"/>
    </w:p>
    <w:p w:rsidR="008E1DD8" w:rsidRPr="00C064C8" w:rsidRDefault="008E1DD8" w:rsidP="008E1DD8">
      <w:pPr>
        <w:ind w:left="4253" w:hanging="4253"/>
        <w:contextualSpacing/>
      </w:pPr>
    </w:p>
    <w:p w:rsidR="002C3E75" w:rsidRPr="00C064C8" w:rsidRDefault="002C3E75" w:rsidP="002C3E75">
      <w:r w:rsidRPr="00C064C8">
        <w:t xml:space="preserve">                   </w:t>
      </w:r>
      <w:proofErr w:type="spellStart"/>
      <w:r w:rsidRPr="00C064C8">
        <w:t>Місцезнаходження</w:t>
      </w:r>
      <w:proofErr w:type="spellEnd"/>
      <w:r w:rsidRPr="00C064C8">
        <w:t xml:space="preserve"> та </w:t>
      </w:r>
      <w:proofErr w:type="spellStart"/>
      <w:r w:rsidRPr="00C064C8">
        <w:t>банківські</w:t>
      </w:r>
      <w:proofErr w:type="spellEnd"/>
      <w:r w:rsidRPr="00C064C8">
        <w:t xml:space="preserve"> </w:t>
      </w:r>
      <w:proofErr w:type="spellStart"/>
      <w:r w:rsidRPr="00C064C8">
        <w:t>реквізити</w:t>
      </w:r>
      <w:proofErr w:type="spellEnd"/>
      <w:r w:rsidRPr="00C064C8">
        <w:t xml:space="preserve"> </w:t>
      </w:r>
      <w:proofErr w:type="spellStart"/>
      <w:r w:rsidRPr="00C064C8">
        <w:t>Сторін</w:t>
      </w:r>
      <w:proofErr w:type="spellEnd"/>
    </w:p>
    <w:p w:rsidR="002C3E75" w:rsidRPr="00C064C8" w:rsidRDefault="002C3E75" w:rsidP="002C3E75"/>
    <w:p w:rsidR="002C3E75" w:rsidRPr="00C064C8" w:rsidRDefault="002C3E75" w:rsidP="002C3E75"/>
    <w:p w:rsidR="002C3E75" w:rsidRPr="00C064C8" w:rsidRDefault="002C3E75" w:rsidP="002C3E75">
      <w:r w:rsidRPr="00C064C8">
        <w:t xml:space="preserve">ПОСТАЧАЛЬНИК   </w:t>
      </w:r>
      <w:r w:rsidRPr="00C064C8">
        <w:tab/>
        <w:t xml:space="preserve">                                     ЗАМОВНИК</w:t>
      </w:r>
    </w:p>
    <w:p w:rsidR="00B30291" w:rsidRDefault="00544246" w:rsidP="00B30291">
      <w:pPr>
        <w:ind w:left="4253"/>
        <w:rPr>
          <w:b/>
          <w:lang w:val="uk-UA"/>
        </w:rPr>
      </w:pPr>
      <w:r>
        <w:t xml:space="preserve"> </w:t>
      </w:r>
      <w:r w:rsidR="00B30291" w:rsidRPr="00B30291">
        <w:rPr>
          <w:b/>
          <w:lang w:val="uk-UA"/>
        </w:rPr>
        <w:t>КОМУНАЛЬНЕ НЕКОМЕРЦІЙНЕ ПІДПРИЄМСТВО «ЗАЛІЩИЦЬКА ЦЕНТРАЛЬНА МІСЬКА ЛІКАРНЯ» ЗАЛІЩИЦЬКОЇ МІСЬКОЇ РАДИ</w:t>
      </w:r>
    </w:p>
    <w:p w:rsidR="00B30291" w:rsidRPr="00B30291" w:rsidRDefault="00B30291" w:rsidP="00B30291">
      <w:pPr>
        <w:ind w:left="4253"/>
      </w:pPr>
      <w:r w:rsidRPr="00B30291">
        <w:rPr>
          <w:lang w:val="uk-UA"/>
        </w:rPr>
        <w:t>Адреса</w:t>
      </w:r>
      <w:r w:rsidRPr="00B30291">
        <w:t xml:space="preserve">: </w:t>
      </w:r>
      <w:sdt>
        <w:sdtPr>
          <w:alias w:val="CounterpartyLegalAdres"/>
          <w:tag w:val="CounterpartyLegalAdres"/>
          <w:id w:val="1075092441"/>
          <w:placeholder>
            <w:docPart w:val="34F85403AB9E46908BA1CB288EB7AEB2"/>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CounterpartyLegalAdres[1]" w:storeItemID="{874B828C-ECF4-4A95-A357-1566E2E13F27}"/>
          <w:text/>
        </w:sdtPr>
        <w:sdtEndPr/>
        <w:sdtContent>
          <w:proofErr w:type="spellStart"/>
          <w:r w:rsidRPr="00B30291">
            <w:t>Україна</w:t>
          </w:r>
          <w:proofErr w:type="spellEnd"/>
          <w:r w:rsidRPr="00B30291">
            <w:t xml:space="preserve">, 48600, </w:t>
          </w:r>
          <w:proofErr w:type="spellStart"/>
          <w:r w:rsidRPr="00B30291">
            <w:t>Тернопільська</w:t>
          </w:r>
          <w:proofErr w:type="spellEnd"/>
          <w:r w:rsidRPr="00B30291">
            <w:t xml:space="preserve"> обл., </w:t>
          </w:r>
          <w:proofErr w:type="spellStart"/>
          <w:r w:rsidRPr="00B30291">
            <w:t>Заліщицький</w:t>
          </w:r>
          <w:proofErr w:type="spellEnd"/>
          <w:r w:rsidRPr="00B30291">
            <w:t xml:space="preserve"> р-н, </w:t>
          </w:r>
          <w:proofErr w:type="spellStart"/>
          <w:proofErr w:type="gramStart"/>
          <w:r w:rsidRPr="00B30291">
            <w:t>м</w:t>
          </w:r>
          <w:proofErr w:type="gramEnd"/>
          <w:r w:rsidRPr="00B30291">
            <w:t>істо</w:t>
          </w:r>
          <w:proofErr w:type="spellEnd"/>
          <w:r w:rsidRPr="00B30291">
            <w:t xml:space="preserve"> </w:t>
          </w:r>
          <w:proofErr w:type="spellStart"/>
          <w:r w:rsidRPr="00B30291">
            <w:t>Заліщики</w:t>
          </w:r>
          <w:proofErr w:type="spellEnd"/>
          <w:r w:rsidRPr="00B30291">
            <w:t xml:space="preserve">, ВУЛИЦЯ СТЕПАНА БАНДЕРИ, </w:t>
          </w:r>
          <w:proofErr w:type="spellStart"/>
          <w:r w:rsidRPr="00B30291">
            <w:t>будинок</w:t>
          </w:r>
          <w:proofErr w:type="spellEnd"/>
          <w:r w:rsidRPr="00B30291">
            <w:t xml:space="preserve"> 86</w:t>
          </w:r>
        </w:sdtContent>
      </w:sdt>
    </w:p>
    <w:p w:rsidR="00B30291" w:rsidRDefault="00B30291" w:rsidP="00B30291">
      <w:pPr>
        <w:ind w:left="4253"/>
      </w:pPr>
      <w:r w:rsidRPr="00B30291">
        <w:rPr>
          <w:lang w:val="uk-UA"/>
        </w:rPr>
        <w:t>Тел./факс</w:t>
      </w:r>
      <w:r w:rsidRPr="00B30291">
        <w:t>:  (03554)2-16-61</w:t>
      </w:r>
    </w:p>
    <w:p w:rsidR="00B30291" w:rsidRPr="00C037E9" w:rsidRDefault="00B30291" w:rsidP="00B30291">
      <w:pPr>
        <w:ind w:left="4253"/>
      </w:pPr>
      <w:r w:rsidRPr="00B30291">
        <w:rPr>
          <w:lang w:val="uk-UA"/>
        </w:rPr>
        <w:t>E-</w:t>
      </w:r>
      <w:proofErr w:type="spellStart"/>
      <w:r w:rsidRPr="00B30291">
        <w:rPr>
          <w:lang w:val="uk-UA"/>
        </w:rPr>
        <w:t>mail</w:t>
      </w:r>
      <w:proofErr w:type="spellEnd"/>
      <w:r w:rsidRPr="00B30291">
        <w:rPr>
          <w:lang w:val="uk-UA"/>
        </w:rPr>
        <w:t>:</w:t>
      </w:r>
      <w:r w:rsidRPr="00C037E9">
        <w:t xml:space="preserve"> </w:t>
      </w:r>
      <w:r w:rsidRPr="00B30291">
        <w:rPr>
          <w:lang w:val="uk-UA"/>
        </w:rPr>
        <w:t>zalcrl.zal.tr@ukr.net</w:t>
      </w:r>
    </w:p>
    <w:p w:rsidR="00B30291" w:rsidRPr="00B30291" w:rsidRDefault="00B30291" w:rsidP="00B30291">
      <w:pPr>
        <w:ind w:left="4253"/>
      </w:pPr>
      <w:r w:rsidRPr="00B30291">
        <w:t xml:space="preserve">Код ЄДРПОУ: 02000659 </w:t>
      </w:r>
    </w:p>
    <w:p w:rsidR="00B30291" w:rsidRPr="00B30291" w:rsidRDefault="00B30291" w:rsidP="00B30291">
      <w:pPr>
        <w:ind w:left="4253"/>
      </w:pPr>
      <w:proofErr w:type="spellStart"/>
      <w:r w:rsidRPr="00B30291">
        <w:t>Рахунок</w:t>
      </w:r>
      <w:proofErr w:type="spellEnd"/>
      <w:r w:rsidRPr="00B30291">
        <w:t xml:space="preserve"> </w:t>
      </w:r>
      <w:proofErr w:type="gramStart"/>
      <w:r w:rsidRPr="00B30291">
        <w:t>у</w:t>
      </w:r>
      <w:proofErr w:type="gramEnd"/>
      <w:r w:rsidRPr="00B30291">
        <w:t xml:space="preserve"> </w:t>
      </w:r>
      <w:proofErr w:type="spellStart"/>
      <w:r w:rsidRPr="00B30291">
        <w:t>стандарті</w:t>
      </w:r>
      <w:proofErr w:type="spellEnd"/>
      <w:r w:rsidRPr="00B30291">
        <w:t xml:space="preserve"> IBAN UA403808050000000026009682148</w:t>
      </w:r>
    </w:p>
    <w:p w:rsidR="00B30291" w:rsidRPr="00B30291" w:rsidRDefault="00B30291" w:rsidP="00B30291">
      <w:pPr>
        <w:ind w:left="4253"/>
      </w:pPr>
      <w:r w:rsidRPr="00B30291">
        <w:t>в  АТ «</w:t>
      </w:r>
      <w:proofErr w:type="spellStart"/>
      <w:r w:rsidRPr="00B30291">
        <w:t>Райффайзен</w:t>
      </w:r>
      <w:proofErr w:type="spellEnd"/>
      <w:r w:rsidRPr="00B30291">
        <w:t xml:space="preserve"> Банк Аваль»</w:t>
      </w:r>
    </w:p>
    <w:p w:rsidR="00B30291" w:rsidRPr="00B30291" w:rsidRDefault="00B30291" w:rsidP="00B30291">
      <w:pPr>
        <w:ind w:left="4253"/>
      </w:pPr>
      <w:r w:rsidRPr="00B30291">
        <w:t>І</w:t>
      </w:r>
      <w:proofErr w:type="gramStart"/>
      <w:r w:rsidRPr="00B30291">
        <w:t>ПН</w:t>
      </w:r>
      <w:proofErr w:type="gramEnd"/>
      <w:r w:rsidRPr="00B30291">
        <w:t>: 020006519057</w:t>
      </w:r>
    </w:p>
    <w:p w:rsidR="00B30291" w:rsidRDefault="00B30291" w:rsidP="00B30291">
      <w:pPr>
        <w:ind w:left="4253"/>
      </w:pPr>
    </w:p>
    <w:p w:rsidR="00B30291" w:rsidRPr="00B30291" w:rsidRDefault="00CC673F" w:rsidP="00B30291">
      <w:pPr>
        <w:ind w:left="4253"/>
        <w:rPr>
          <w:b/>
          <w:bCs/>
          <w:lang w:val="uk-UA"/>
        </w:rPr>
      </w:pPr>
      <w:sdt>
        <w:sdtPr>
          <w:rPr>
            <w:b/>
            <w:bCs/>
            <w:lang w:val="uk-UA"/>
          </w:rPr>
          <w:alias w:val="CounterpartyPosition"/>
          <w:tag w:val="CounterpartyPosition"/>
          <w:id w:val="1042482479"/>
          <w:placeholder>
            <w:docPart w:val="81D0ED07C9A54655B524D7795146E137"/>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CounterpartyPosition[1]" w:storeItemID="{874B828C-ECF4-4A95-A357-1566E2E13F27}"/>
          <w:text/>
        </w:sdtPr>
        <w:sdtEndPr/>
        <w:sdtContent>
          <w:r w:rsidR="00B30291" w:rsidRPr="00B30291">
            <w:rPr>
              <w:b/>
              <w:bCs/>
              <w:lang w:val="uk-UA"/>
            </w:rPr>
            <w:t>Директор</w:t>
          </w:r>
        </w:sdtContent>
      </w:sdt>
      <w:r w:rsidR="00B30291" w:rsidRPr="00B30291">
        <w:rPr>
          <w:b/>
          <w:bCs/>
          <w:lang w:val="uk-UA"/>
        </w:rPr>
        <w:t>___________</w:t>
      </w:r>
      <w:r w:rsidR="00B30291" w:rsidRPr="00B30291">
        <w:rPr>
          <w:b/>
          <w:bCs/>
        </w:rPr>
        <w:t xml:space="preserve"> </w:t>
      </w:r>
      <w:sdt>
        <w:sdtPr>
          <w:rPr>
            <w:b/>
            <w:bCs/>
            <w:lang w:val="uk-UA"/>
          </w:rPr>
          <w:alias w:val="CounterpartyName"/>
          <w:tag w:val="CounterpartyName"/>
          <w:id w:val="824861458"/>
          <w:placeholder>
            <w:docPart w:val="E1F4E1D184324D5C9397BD2FF79B52DD"/>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CounterpartyName[1]" w:storeItemID="{874B828C-ECF4-4A95-A357-1566E2E13F27}"/>
          <w:text/>
        </w:sdtPr>
        <w:sdtEndPr/>
        <w:sdtContent>
          <w:proofErr w:type="spellStart"/>
          <w:r w:rsidR="00B30291" w:rsidRPr="00B30291">
            <w:rPr>
              <w:b/>
              <w:bCs/>
              <w:lang w:val="uk-UA"/>
            </w:rPr>
            <w:t>Оскоріп</w:t>
          </w:r>
          <w:proofErr w:type="spellEnd"/>
          <w:r w:rsidR="00B30291" w:rsidRPr="00B30291">
            <w:rPr>
              <w:b/>
              <w:bCs/>
              <w:lang w:val="uk-UA"/>
            </w:rPr>
            <w:t xml:space="preserve"> В.М.</w:t>
          </w:r>
        </w:sdtContent>
      </w:sdt>
    </w:p>
    <w:p w:rsidR="00B30291" w:rsidRPr="00B30291" w:rsidRDefault="00B30291" w:rsidP="00B30291">
      <w:pPr>
        <w:ind w:left="4253"/>
      </w:pPr>
    </w:p>
    <w:p w:rsidR="00B30291" w:rsidRPr="00B30291" w:rsidRDefault="00B30291" w:rsidP="00B30291">
      <w:pPr>
        <w:ind w:left="4253"/>
        <w:rPr>
          <w:b/>
          <w:lang w:val="uk-UA"/>
        </w:rPr>
      </w:pPr>
    </w:p>
    <w:p w:rsidR="00615E85" w:rsidRPr="00544246" w:rsidRDefault="00CC673F" w:rsidP="00B30291">
      <w:pPr>
        <w:ind w:left="4253"/>
        <w:rPr>
          <w:lang w:val="uk-UA"/>
        </w:rPr>
      </w:pPr>
    </w:p>
    <w:sectPr w:rsidR="00615E85" w:rsidRPr="00544246" w:rsidSect="00B30291">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1F45"/>
    <w:multiLevelType w:val="hybridMultilevel"/>
    <w:tmpl w:val="ABEAD180"/>
    <w:lvl w:ilvl="0" w:tplc="5FF0DAD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A81534"/>
    <w:multiLevelType w:val="multilevel"/>
    <w:tmpl w:val="2B1C4794"/>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1936E9"/>
    <w:multiLevelType w:val="multilevel"/>
    <w:tmpl w:val="7FDCB0DE"/>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F2559E3"/>
    <w:multiLevelType w:val="multilevel"/>
    <w:tmpl w:val="3D66DE8A"/>
    <w:lvl w:ilvl="0">
      <w:start w:val="1"/>
      <w:numFmt w:val="decimal"/>
      <w:lvlText w:val="%1."/>
      <w:lvlJc w:val="left"/>
      <w:pPr>
        <w:ind w:left="644"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7DF43D4D"/>
    <w:multiLevelType w:val="multilevel"/>
    <w:tmpl w:val="5AF283B2"/>
    <w:lvl w:ilvl="0">
      <w:start w:val="15"/>
      <w:numFmt w:val="decimal"/>
      <w:lvlText w:val="%1."/>
      <w:lvlJc w:val="left"/>
      <w:pPr>
        <w:ind w:left="644"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
  </w:num>
  <w:num w:numId="2">
    <w:abstractNumId w:val="3"/>
  </w:num>
  <w:num w:numId="3">
    <w:abstractNumId w:val="4"/>
  </w:num>
  <w:num w:numId="4">
    <w:abstractNumId w:val="0"/>
  </w:num>
  <w:num w:numId="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C6"/>
    <w:rsid w:val="000011C6"/>
    <w:rsid w:val="00016C4D"/>
    <w:rsid w:val="000B7E5A"/>
    <w:rsid w:val="000E6D7D"/>
    <w:rsid w:val="000F2C58"/>
    <w:rsid w:val="002565E2"/>
    <w:rsid w:val="0026760C"/>
    <w:rsid w:val="002C3E75"/>
    <w:rsid w:val="003714C8"/>
    <w:rsid w:val="003B7CFF"/>
    <w:rsid w:val="005004B6"/>
    <w:rsid w:val="00544246"/>
    <w:rsid w:val="00685520"/>
    <w:rsid w:val="006B5CB1"/>
    <w:rsid w:val="00806508"/>
    <w:rsid w:val="008E1DD8"/>
    <w:rsid w:val="00920545"/>
    <w:rsid w:val="009809BF"/>
    <w:rsid w:val="009A6D5F"/>
    <w:rsid w:val="00A75F67"/>
    <w:rsid w:val="00A96A8A"/>
    <w:rsid w:val="00B30291"/>
    <w:rsid w:val="00C037E9"/>
    <w:rsid w:val="00C064C8"/>
    <w:rsid w:val="00CC673F"/>
    <w:rsid w:val="00D3350C"/>
    <w:rsid w:val="00D46FC8"/>
    <w:rsid w:val="00E17C37"/>
    <w:rsid w:val="00F87137"/>
    <w:rsid w:val="00F925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C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011C6"/>
    <w:pPr>
      <w:spacing w:before="100" w:beforeAutospacing="1" w:after="100" w:afterAutospacing="1"/>
    </w:pPr>
  </w:style>
  <w:style w:type="paragraph" w:styleId="a3">
    <w:name w:val="Normal (Web)"/>
    <w:basedOn w:val="a"/>
    <w:uiPriority w:val="99"/>
    <w:unhideWhenUsed/>
    <w:rsid w:val="000011C6"/>
    <w:pPr>
      <w:spacing w:before="100" w:beforeAutospacing="1" w:after="100" w:afterAutospacing="1"/>
    </w:pPr>
  </w:style>
  <w:style w:type="paragraph" w:styleId="a4">
    <w:name w:val="List Paragraph"/>
    <w:aliases w:val="CA bullets,EBRD List,Chapter10,Список уровня 2,название табл/рис"/>
    <w:basedOn w:val="a"/>
    <w:link w:val="a5"/>
    <w:uiPriority w:val="34"/>
    <w:qFormat/>
    <w:rsid w:val="000011C6"/>
    <w:pPr>
      <w:ind w:left="708"/>
    </w:pPr>
    <w:rPr>
      <w:lang w:val="x-none" w:eastAsia="x-none"/>
    </w:rPr>
  </w:style>
  <w:style w:type="character" w:customStyle="1" w:styleId="a5">
    <w:name w:val="Абзац списка Знак"/>
    <w:aliases w:val="CA bullets Знак,EBRD List Знак,Chapter10 Знак,Список уровня 2 Знак,название табл/рис Знак"/>
    <w:link w:val="a4"/>
    <w:rsid w:val="000011C6"/>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B30291"/>
    <w:rPr>
      <w:rFonts w:ascii="Tahoma" w:hAnsi="Tahoma" w:cs="Tahoma"/>
      <w:sz w:val="16"/>
      <w:szCs w:val="16"/>
    </w:rPr>
  </w:style>
  <w:style w:type="character" w:customStyle="1" w:styleId="a7">
    <w:name w:val="Текст выноски Знак"/>
    <w:basedOn w:val="a0"/>
    <w:link w:val="a6"/>
    <w:uiPriority w:val="99"/>
    <w:semiHidden/>
    <w:rsid w:val="00B30291"/>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C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011C6"/>
    <w:pPr>
      <w:spacing w:before="100" w:beforeAutospacing="1" w:after="100" w:afterAutospacing="1"/>
    </w:pPr>
  </w:style>
  <w:style w:type="paragraph" w:styleId="a3">
    <w:name w:val="Normal (Web)"/>
    <w:basedOn w:val="a"/>
    <w:uiPriority w:val="99"/>
    <w:unhideWhenUsed/>
    <w:rsid w:val="000011C6"/>
    <w:pPr>
      <w:spacing w:before="100" w:beforeAutospacing="1" w:after="100" w:afterAutospacing="1"/>
    </w:pPr>
  </w:style>
  <w:style w:type="paragraph" w:styleId="a4">
    <w:name w:val="List Paragraph"/>
    <w:aliases w:val="CA bullets,EBRD List,Chapter10,Список уровня 2,название табл/рис"/>
    <w:basedOn w:val="a"/>
    <w:link w:val="a5"/>
    <w:uiPriority w:val="34"/>
    <w:qFormat/>
    <w:rsid w:val="000011C6"/>
    <w:pPr>
      <w:ind w:left="708"/>
    </w:pPr>
    <w:rPr>
      <w:lang w:val="x-none" w:eastAsia="x-none"/>
    </w:rPr>
  </w:style>
  <w:style w:type="character" w:customStyle="1" w:styleId="a5">
    <w:name w:val="Абзац списка Знак"/>
    <w:aliases w:val="CA bullets Знак,EBRD List Знак,Chapter10 Знак,Список уровня 2 Знак,название табл/рис Знак"/>
    <w:link w:val="a4"/>
    <w:rsid w:val="000011C6"/>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B30291"/>
    <w:rPr>
      <w:rFonts w:ascii="Tahoma" w:hAnsi="Tahoma" w:cs="Tahoma"/>
      <w:sz w:val="16"/>
      <w:szCs w:val="16"/>
    </w:rPr>
  </w:style>
  <w:style w:type="character" w:customStyle="1" w:styleId="a7">
    <w:name w:val="Текст выноски Знак"/>
    <w:basedOn w:val="a0"/>
    <w:link w:val="a6"/>
    <w:uiPriority w:val="99"/>
    <w:semiHidden/>
    <w:rsid w:val="00B3029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62349">
      <w:bodyDiv w:val="1"/>
      <w:marLeft w:val="0"/>
      <w:marRight w:val="0"/>
      <w:marTop w:val="0"/>
      <w:marBottom w:val="0"/>
      <w:divBdr>
        <w:top w:val="none" w:sz="0" w:space="0" w:color="auto"/>
        <w:left w:val="none" w:sz="0" w:space="0" w:color="auto"/>
        <w:bottom w:val="none" w:sz="0" w:space="0" w:color="auto"/>
        <w:right w:val="none" w:sz="0" w:space="0" w:color="auto"/>
      </w:divBdr>
    </w:div>
    <w:div w:id="1654019703">
      <w:bodyDiv w:val="1"/>
      <w:marLeft w:val="0"/>
      <w:marRight w:val="0"/>
      <w:marTop w:val="0"/>
      <w:marBottom w:val="0"/>
      <w:divBdr>
        <w:top w:val="none" w:sz="0" w:space="0" w:color="auto"/>
        <w:left w:val="none" w:sz="0" w:space="0" w:color="auto"/>
        <w:bottom w:val="none" w:sz="0" w:space="0" w:color="auto"/>
        <w:right w:val="none" w:sz="0" w:space="0" w:color="auto"/>
      </w:divBdr>
    </w:div>
    <w:div w:id="20837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F85403AB9E46908BA1CB288EB7AEB2"/>
        <w:category>
          <w:name w:val="Общие"/>
          <w:gallery w:val="placeholder"/>
        </w:category>
        <w:types>
          <w:type w:val="bbPlcHdr"/>
        </w:types>
        <w:behaviors>
          <w:behavior w:val="content"/>
        </w:behaviors>
        <w:guid w:val="{D1D169A5-A480-4EE1-9A88-922E2B6E3C8D}"/>
      </w:docPartPr>
      <w:docPartBody>
        <w:p w:rsidR="000E5A36" w:rsidRDefault="00BE200F" w:rsidP="00BE200F">
          <w:pPr>
            <w:pStyle w:val="34F85403AB9E46908BA1CB288EB7AEB2"/>
          </w:pPr>
          <w:r>
            <w:rPr>
              <w:rStyle w:val="a3"/>
            </w:rPr>
            <w:t>[CounterpartyLegalAdres]</w:t>
          </w:r>
        </w:p>
      </w:docPartBody>
    </w:docPart>
    <w:docPart>
      <w:docPartPr>
        <w:name w:val="81D0ED07C9A54655B524D7795146E137"/>
        <w:category>
          <w:name w:val="Общие"/>
          <w:gallery w:val="placeholder"/>
        </w:category>
        <w:types>
          <w:type w:val="bbPlcHdr"/>
        </w:types>
        <w:behaviors>
          <w:behavior w:val="content"/>
        </w:behaviors>
        <w:guid w:val="{EF1BF9AD-1E38-4EE1-82A2-03C9889AE93A}"/>
      </w:docPartPr>
      <w:docPartBody>
        <w:p w:rsidR="000E5A36" w:rsidRDefault="00BE200F" w:rsidP="00BE200F">
          <w:pPr>
            <w:pStyle w:val="81D0ED07C9A54655B524D7795146E137"/>
          </w:pPr>
          <w:r>
            <w:rPr>
              <w:rStyle w:val="a3"/>
            </w:rPr>
            <w:t>[CounterpartyPosition]</w:t>
          </w:r>
        </w:p>
      </w:docPartBody>
    </w:docPart>
    <w:docPart>
      <w:docPartPr>
        <w:name w:val="E1F4E1D184324D5C9397BD2FF79B52DD"/>
        <w:category>
          <w:name w:val="Общие"/>
          <w:gallery w:val="placeholder"/>
        </w:category>
        <w:types>
          <w:type w:val="bbPlcHdr"/>
        </w:types>
        <w:behaviors>
          <w:behavior w:val="content"/>
        </w:behaviors>
        <w:guid w:val="{DECA4FF9-F70B-433E-9406-76184E245DD4}"/>
      </w:docPartPr>
      <w:docPartBody>
        <w:p w:rsidR="000E5A36" w:rsidRDefault="00BE200F" w:rsidP="00BE200F">
          <w:pPr>
            <w:pStyle w:val="E1F4E1D184324D5C9397BD2FF79B52DD"/>
          </w:pPr>
          <w:r>
            <w:rPr>
              <w:rStyle w:val="a3"/>
            </w:rPr>
            <w:t>[CounterpartyName]</w:t>
          </w:r>
        </w:p>
      </w:docPartBody>
    </w:docPart>
    <w:docPart>
      <w:docPartPr>
        <w:name w:val="71935E2DA262406D81311E26C0B23BB0"/>
        <w:category>
          <w:name w:val="Общие"/>
          <w:gallery w:val="placeholder"/>
        </w:category>
        <w:types>
          <w:type w:val="bbPlcHdr"/>
        </w:types>
        <w:behaviors>
          <w:behavior w:val="content"/>
        </w:behaviors>
        <w:guid w:val="{B1BCDFC8-BCF8-4396-BD27-A4C74DCE2955}"/>
      </w:docPartPr>
      <w:docPartBody>
        <w:p w:rsidR="000E5A36" w:rsidRDefault="00BE200F" w:rsidP="00BE200F">
          <w:pPr>
            <w:pStyle w:val="71935E2DA262406D81311E26C0B23BB0"/>
          </w:pPr>
          <w:r>
            <w:rPr>
              <w:rStyle w:val="a3"/>
            </w:rPr>
            <w:t>[CounterpartyLegalAdres]</w:t>
          </w:r>
        </w:p>
      </w:docPartBody>
    </w:docPart>
    <w:docPart>
      <w:docPartPr>
        <w:name w:val="69092A7E80654565841799C35286C406"/>
        <w:category>
          <w:name w:val="Общие"/>
          <w:gallery w:val="placeholder"/>
        </w:category>
        <w:types>
          <w:type w:val="bbPlcHdr"/>
        </w:types>
        <w:behaviors>
          <w:behavior w:val="content"/>
        </w:behaviors>
        <w:guid w:val="{39E25190-335E-4391-A81E-42D2357B3E96}"/>
      </w:docPartPr>
      <w:docPartBody>
        <w:p w:rsidR="000E5A36" w:rsidRDefault="00BE200F" w:rsidP="00BE200F">
          <w:pPr>
            <w:pStyle w:val="69092A7E80654565841799C35286C406"/>
          </w:pPr>
          <w:r>
            <w:rPr>
              <w:rStyle w:val="a3"/>
            </w:rPr>
            <w:t>[CounterpartyPosition]</w:t>
          </w:r>
        </w:p>
      </w:docPartBody>
    </w:docPart>
    <w:docPart>
      <w:docPartPr>
        <w:name w:val="2F41467AFFC14995994649A050B5F944"/>
        <w:category>
          <w:name w:val="Общие"/>
          <w:gallery w:val="placeholder"/>
        </w:category>
        <w:types>
          <w:type w:val="bbPlcHdr"/>
        </w:types>
        <w:behaviors>
          <w:behavior w:val="content"/>
        </w:behaviors>
        <w:guid w:val="{EAFB6032-C7F4-4531-9F83-512656C320A4}"/>
      </w:docPartPr>
      <w:docPartBody>
        <w:p w:rsidR="000E5A36" w:rsidRDefault="00BE200F" w:rsidP="00BE200F">
          <w:pPr>
            <w:pStyle w:val="2F41467AFFC14995994649A050B5F944"/>
          </w:pPr>
          <w:r>
            <w:rPr>
              <w:rStyle w:val="a3"/>
            </w:rPr>
            <w:t>[CounterpartyName]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0F"/>
    <w:rsid w:val="000E5A36"/>
    <w:rsid w:val="009F74A1"/>
    <w:rsid w:val="00BE200F"/>
    <w:rsid w:val="00E01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200F"/>
  </w:style>
  <w:style w:type="paragraph" w:customStyle="1" w:styleId="210FD29BD98A464D99EE933932D6E981">
    <w:name w:val="210FD29BD98A464D99EE933932D6E981"/>
    <w:rsid w:val="00BE200F"/>
  </w:style>
  <w:style w:type="paragraph" w:customStyle="1" w:styleId="CB299CFCB29145CF9EF6EC9AEE3C277D">
    <w:name w:val="CB299CFCB29145CF9EF6EC9AEE3C277D"/>
    <w:rsid w:val="00BE200F"/>
  </w:style>
  <w:style w:type="paragraph" w:customStyle="1" w:styleId="9C33F14467F6469CB74D0A08A7B3830C">
    <w:name w:val="9C33F14467F6469CB74D0A08A7B3830C"/>
    <w:rsid w:val="00BE200F"/>
  </w:style>
  <w:style w:type="paragraph" w:customStyle="1" w:styleId="760627C6570E4C67A31BDD01ECDA1E86">
    <w:name w:val="760627C6570E4C67A31BDD01ECDA1E86"/>
    <w:rsid w:val="00BE200F"/>
  </w:style>
  <w:style w:type="paragraph" w:customStyle="1" w:styleId="75B5511D672A46C4BF061645BCF3542C">
    <w:name w:val="75B5511D672A46C4BF061645BCF3542C"/>
    <w:rsid w:val="00BE200F"/>
  </w:style>
  <w:style w:type="paragraph" w:customStyle="1" w:styleId="E36CBDB4DBA64B508A1F43A3388DECB7">
    <w:name w:val="E36CBDB4DBA64B508A1F43A3388DECB7"/>
    <w:rsid w:val="00BE200F"/>
  </w:style>
  <w:style w:type="paragraph" w:customStyle="1" w:styleId="34F85403AB9E46908BA1CB288EB7AEB2">
    <w:name w:val="34F85403AB9E46908BA1CB288EB7AEB2"/>
    <w:rsid w:val="00BE200F"/>
  </w:style>
  <w:style w:type="paragraph" w:customStyle="1" w:styleId="81D0ED07C9A54655B524D7795146E137">
    <w:name w:val="81D0ED07C9A54655B524D7795146E137"/>
    <w:rsid w:val="00BE200F"/>
  </w:style>
  <w:style w:type="paragraph" w:customStyle="1" w:styleId="E1F4E1D184324D5C9397BD2FF79B52DD">
    <w:name w:val="E1F4E1D184324D5C9397BD2FF79B52DD"/>
    <w:rsid w:val="00BE200F"/>
  </w:style>
  <w:style w:type="paragraph" w:customStyle="1" w:styleId="71935E2DA262406D81311E26C0B23BB0">
    <w:name w:val="71935E2DA262406D81311E26C0B23BB0"/>
    <w:rsid w:val="00BE200F"/>
  </w:style>
  <w:style w:type="paragraph" w:customStyle="1" w:styleId="69092A7E80654565841799C35286C406">
    <w:name w:val="69092A7E80654565841799C35286C406"/>
    <w:rsid w:val="00BE200F"/>
  </w:style>
  <w:style w:type="paragraph" w:customStyle="1" w:styleId="2F41467AFFC14995994649A050B5F944">
    <w:name w:val="2F41467AFFC14995994649A050B5F944"/>
    <w:rsid w:val="00BE20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200F"/>
  </w:style>
  <w:style w:type="paragraph" w:customStyle="1" w:styleId="210FD29BD98A464D99EE933932D6E981">
    <w:name w:val="210FD29BD98A464D99EE933932D6E981"/>
    <w:rsid w:val="00BE200F"/>
  </w:style>
  <w:style w:type="paragraph" w:customStyle="1" w:styleId="CB299CFCB29145CF9EF6EC9AEE3C277D">
    <w:name w:val="CB299CFCB29145CF9EF6EC9AEE3C277D"/>
    <w:rsid w:val="00BE200F"/>
  </w:style>
  <w:style w:type="paragraph" w:customStyle="1" w:styleId="9C33F14467F6469CB74D0A08A7B3830C">
    <w:name w:val="9C33F14467F6469CB74D0A08A7B3830C"/>
    <w:rsid w:val="00BE200F"/>
  </w:style>
  <w:style w:type="paragraph" w:customStyle="1" w:styleId="760627C6570E4C67A31BDD01ECDA1E86">
    <w:name w:val="760627C6570E4C67A31BDD01ECDA1E86"/>
    <w:rsid w:val="00BE200F"/>
  </w:style>
  <w:style w:type="paragraph" w:customStyle="1" w:styleId="75B5511D672A46C4BF061645BCF3542C">
    <w:name w:val="75B5511D672A46C4BF061645BCF3542C"/>
    <w:rsid w:val="00BE200F"/>
  </w:style>
  <w:style w:type="paragraph" w:customStyle="1" w:styleId="E36CBDB4DBA64B508A1F43A3388DECB7">
    <w:name w:val="E36CBDB4DBA64B508A1F43A3388DECB7"/>
    <w:rsid w:val="00BE200F"/>
  </w:style>
  <w:style w:type="paragraph" w:customStyle="1" w:styleId="34F85403AB9E46908BA1CB288EB7AEB2">
    <w:name w:val="34F85403AB9E46908BA1CB288EB7AEB2"/>
    <w:rsid w:val="00BE200F"/>
  </w:style>
  <w:style w:type="paragraph" w:customStyle="1" w:styleId="81D0ED07C9A54655B524D7795146E137">
    <w:name w:val="81D0ED07C9A54655B524D7795146E137"/>
    <w:rsid w:val="00BE200F"/>
  </w:style>
  <w:style w:type="paragraph" w:customStyle="1" w:styleId="E1F4E1D184324D5C9397BD2FF79B52DD">
    <w:name w:val="E1F4E1D184324D5C9397BD2FF79B52DD"/>
    <w:rsid w:val="00BE200F"/>
  </w:style>
  <w:style w:type="paragraph" w:customStyle="1" w:styleId="71935E2DA262406D81311E26C0B23BB0">
    <w:name w:val="71935E2DA262406D81311E26C0B23BB0"/>
    <w:rsid w:val="00BE200F"/>
  </w:style>
  <w:style w:type="paragraph" w:customStyle="1" w:styleId="69092A7E80654565841799C35286C406">
    <w:name w:val="69092A7E80654565841799C35286C406"/>
    <w:rsid w:val="00BE200F"/>
  </w:style>
  <w:style w:type="paragraph" w:customStyle="1" w:styleId="2F41467AFFC14995994649A050B5F944">
    <w:name w:val="2F41467AFFC14995994649A050B5F944"/>
    <w:rsid w:val="00BE20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9C4B-03CA-40D0-8494-AEB5667E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4633</Words>
  <Characters>26409</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dc:creator>
  <cp:lastModifiedBy>syslo</cp:lastModifiedBy>
  <cp:revision>26</cp:revision>
  <dcterms:created xsi:type="dcterms:W3CDTF">2024-03-20T10:46:00Z</dcterms:created>
  <dcterms:modified xsi:type="dcterms:W3CDTF">2024-03-21T16:25:00Z</dcterms:modified>
</cp:coreProperties>
</file>