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4596" w14:textId="77777777" w:rsidR="00EA2B72" w:rsidRDefault="00EA2B72">
      <w:pPr>
        <w:pBdr>
          <w:top w:val="nil"/>
          <w:left w:val="nil"/>
          <w:bottom w:val="nil"/>
          <w:right w:val="nil"/>
          <w:between w:val="nil"/>
        </w:pBdr>
        <w:spacing w:after="0" w:line="240" w:lineRule="auto"/>
        <w:ind w:left="0" w:hanging="2"/>
        <w:jc w:val="right"/>
        <w:rPr>
          <w:rFonts w:ascii="Times New Roman" w:eastAsia="Times New Roman" w:hAnsi="Times New Roman" w:cs="Times New Roman"/>
          <w:b/>
          <w:sz w:val="24"/>
          <w:szCs w:val="24"/>
        </w:rPr>
      </w:pPr>
    </w:p>
    <w:p w14:paraId="44FC64CF" w14:textId="77777777" w:rsidR="00EA2B72" w:rsidRDefault="00AF729A">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14:paraId="21B42075" w14:textId="77777777" w:rsidR="00EA2B72" w:rsidRDefault="00AF729A">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64DF861" w14:textId="77777777" w:rsidR="00EA2B72" w:rsidRDefault="00AF729A">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14:paraId="483E6CD7" w14:textId="77777777" w:rsidR="00EA2B72" w:rsidRDefault="00AF729A">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14:paraId="1DE25883" w14:textId="77777777" w:rsidR="00EA2B72" w:rsidRDefault="00AF729A" w:rsidP="00AF729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14:paraId="0F6A5C5B" w14:textId="77777777" w:rsidR="00EA2B72" w:rsidRDefault="00AF729A" w:rsidP="00AF729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14:paraId="7E65BC76" w14:textId="77777777" w:rsidR="00EA2B72" w:rsidRDefault="00AF729A" w:rsidP="00AF729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14:paraId="1FFBFDEB" w14:textId="77777777" w:rsidR="00EA2B72" w:rsidRDefault="00AF729A" w:rsidP="00AF729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14:paraId="2148EE60" w14:textId="77777777" w:rsidR="00EA2B72" w:rsidRDefault="00AF729A" w:rsidP="00AF729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5ED8FBA" w14:textId="77777777" w:rsidR="00EA2B72" w:rsidRDefault="00EA2B7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5AF848D" w14:textId="77777777" w:rsidR="00EA2B72" w:rsidRDefault="00AF729A" w:rsidP="00AF729A">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Style w:val="af"/>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EA2B72" w14:paraId="5D41F5C7"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97CCE9E" w14:textId="77777777" w:rsidR="00EA2B72" w:rsidRDefault="00AF729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040F627D" w14:textId="77777777" w:rsidR="00EA2B72" w:rsidRDefault="00AF729A">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EA2B72" w14:paraId="6D7DDC53"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467EBF1D" w14:textId="77777777" w:rsidR="00EA2B72" w:rsidRDefault="00AF729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0776A3FD" w14:textId="77777777" w:rsidR="00EA2B72" w:rsidRDefault="00AF729A">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EA2B72" w14:paraId="56C1EF07"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107A5DEE" w14:textId="77777777" w:rsidR="00EA2B72" w:rsidRDefault="00AF729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41723E04" w14:textId="77777777" w:rsidR="00EA2B72" w:rsidRDefault="00AF729A">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EA2B72" w14:paraId="4ACAC060"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68FBB5A2" w14:textId="77777777" w:rsidR="00EA2B72" w:rsidRDefault="00AF729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1B73FCBE" w14:textId="77777777" w:rsidR="00EA2B72" w:rsidRPr="008C556A" w:rsidRDefault="00F96B68">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Тисяч </w:t>
            </w:r>
            <w:r>
              <w:rPr>
                <w:rFonts w:ascii="Times New Roman" w:eastAsia="Times New Roman" w:hAnsi="Times New Roman" w:cs="Times New Roman"/>
                <w:sz w:val="24"/>
                <w:szCs w:val="24"/>
              </w:rPr>
              <w:t xml:space="preserve">метрів кубічних </w:t>
            </w:r>
            <w:r w:rsidR="00AF729A" w:rsidRPr="008C556A">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тис. </w:t>
            </w:r>
            <w:r w:rsidR="00AF729A" w:rsidRPr="008C556A">
              <w:rPr>
                <w:rFonts w:ascii="Times New Roman" w:eastAsia="Times New Roman" w:hAnsi="Times New Roman" w:cs="Times New Roman"/>
                <w:sz w:val="24"/>
                <w:szCs w:val="24"/>
              </w:rPr>
              <w:t>м. куб.)</w:t>
            </w:r>
          </w:p>
          <w:p w14:paraId="4BB3C649" w14:textId="77777777" w:rsidR="00EA2B72" w:rsidRDefault="00EA2B7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tc>
      </w:tr>
      <w:tr w:rsidR="00EA2B72" w14:paraId="50E43B18"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5F430541" w14:textId="77777777" w:rsidR="00EA2B72" w:rsidRPr="00007C57" w:rsidRDefault="00AF729A">
            <w:pPr>
              <w:pBdr>
                <w:top w:val="nil"/>
                <w:left w:val="nil"/>
                <w:bottom w:val="nil"/>
                <w:right w:val="nil"/>
                <w:between w:val="nil"/>
              </w:pBdr>
              <w:spacing w:line="240" w:lineRule="auto"/>
              <w:ind w:left="0" w:hanging="2"/>
              <w:rPr>
                <w:rFonts w:ascii="Times New Roman" w:eastAsia="Times New Roman" w:hAnsi="Times New Roman" w:cs="Times New Roman"/>
                <w:color w:val="4A86E8"/>
                <w:sz w:val="24"/>
                <w:szCs w:val="24"/>
                <w:highlight w:val="yellow"/>
                <w:lang w:val="uk-UA"/>
              </w:rPr>
            </w:pPr>
            <w:r>
              <w:rPr>
                <w:rFonts w:ascii="Times New Roman" w:eastAsia="Times New Roman" w:hAnsi="Times New Roman" w:cs="Times New Roman"/>
                <w:color w:val="000000"/>
                <w:sz w:val="24"/>
                <w:szCs w:val="24"/>
              </w:rPr>
              <w:t>Кількість (обсяг</w:t>
            </w:r>
            <w:r w:rsidR="00007C57">
              <w:rPr>
                <w:rFonts w:ascii="Times New Roman" w:eastAsia="Times New Roman" w:hAnsi="Times New Roman" w:cs="Times New Roman"/>
                <w:color w:val="000000"/>
                <w:sz w:val="24"/>
                <w:szCs w:val="24"/>
              </w:rPr>
              <w:t>)</w:t>
            </w:r>
          </w:p>
        </w:tc>
        <w:tc>
          <w:tcPr>
            <w:tcW w:w="5265" w:type="dxa"/>
            <w:tcBorders>
              <w:top w:val="single" w:sz="6" w:space="0" w:color="000000"/>
              <w:left w:val="single" w:sz="6" w:space="0" w:color="000000"/>
              <w:bottom w:val="single" w:sz="6" w:space="0" w:color="000000"/>
              <w:right w:val="single" w:sz="6" w:space="0" w:color="000000"/>
            </w:tcBorders>
            <w:vAlign w:val="center"/>
          </w:tcPr>
          <w:p w14:paraId="292D7B69" w14:textId="7AD35248" w:rsidR="00EA2B72" w:rsidRPr="008E7895" w:rsidRDefault="008E7895" w:rsidP="00F96B68">
            <w:pPr>
              <w:pBdr>
                <w:top w:val="nil"/>
                <w:left w:val="nil"/>
                <w:bottom w:val="nil"/>
                <w:right w:val="nil"/>
                <w:between w:val="nil"/>
              </w:pBdr>
              <w:spacing w:after="0"/>
              <w:ind w:left="0" w:hanging="2"/>
              <w:jc w:val="both"/>
              <w:rPr>
                <w:rFonts w:ascii="Times New Roman" w:eastAsia="Times New Roman" w:hAnsi="Times New Roman" w:cs="Times New Roman"/>
                <w:b/>
                <w:bCs/>
                <w:color w:val="000000"/>
                <w:sz w:val="24"/>
                <w:szCs w:val="24"/>
                <w:highlight w:val="yellow"/>
                <w:lang w:val="uk-UA"/>
              </w:rPr>
            </w:pPr>
            <w:r w:rsidRPr="008E7895">
              <w:rPr>
                <w:rFonts w:ascii="Times New Roman" w:eastAsia="Times New Roman" w:hAnsi="Times New Roman" w:cs="Times New Roman"/>
                <w:b/>
                <w:bCs/>
                <w:sz w:val="24"/>
                <w:szCs w:val="24"/>
                <w:lang w:val="uk-UA"/>
              </w:rPr>
              <w:t>Заповнити</w:t>
            </w:r>
          </w:p>
        </w:tc>
      </w:tr>
      <w:tr w:rsidR="008C556A" w14:paraId="3A637078"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5EBBDA4A" w14:textId="77777777" w:rsidR="008C556A" w:rsidRDefault="008C556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67B2292A" w14:textId="77777777" w:rsidR="008C556A" w:rsidRDefault="008C556A" w:rsidP="005445B7">
            <w:pPr>
              <w:widowControl w:val="0"/>
              <w:ind w:left="0" w:right="120" w:hanging="2"/>
              <w:rPr>
                <w:rFonts w:ascii="Times New Roman" w:hAnsi="Times New Roman"/>
                <w:b/>
                <w:i/>
                <w:sz w:val="24"/>
                <w:szCs w:val="24"/>
              </w:rPr>
            </w:pPr>
            <w:r>
              <w:rPr>
                <w:rFonts w:ascii="Times New Roman" w:hAnsi="Times New Roman"/>
                <w:b/>
                <w:i/>
                <w:sz w:val="24"/>
                <w:szCs w:val="24"/>
              </w:rPr>
              <w:t>-</w:t>
            </w:r>
            <w:r w:rsidRPr="0087701E">
              <w:rPr>
                <w:rFonts w:ascii="Times New Roman" w:hAnsi="Times New Roman"/>
                <w:b/>
                <w:i/>
                <w:sz w:val="24"/>
                <w:szCs w:val="24"/>
              </w:rPr>
              <w:t xml:space="preserve"> </w:t>
            </w:r>
            <w:r>
              <w:rPr>
                <w:rFonts w:ascii="Times New Roman" w:hAnsi="Times New Roman"/>
                <w:b/>
                <w:i/>
                <w:sz w:val="24"/>
                <w:szCs w:val="24"/>
              </w:rPr>
              <w:t>в</w:t>
            </w:r>
            <w:r w:rsidRPr="0087701E">
              <w:rPr>
                <w:rFonts w:ascii="Times New Roman" w:hAnsi="Times New Roman"/>
                <w:b/>
                <w:i/>
                <w:sz w:val="24"/>
                <w:szCs w:val="24"/>
              </w:rPr>
              <w:t xml:space="preserve">ул.Центральна,103, с. Шульгівка, </w:t>
            </w:r>
            <w:r w:rsidRPr="0087701E">
              <w:rPr>
                <w:rFonts w:ascii="Times New Roman" w:hAnsi="Times New Roman"/>
                <w:b/>
                <w:i/>
                <w:sz w:val="24"/>
                <w:szCs w:val="24"/>
              </w:rPr>
              <w:lastRenderedPageBreak/>
              <w:t>Дніпропетровська область,51810)</w:t>
            </w:r>
            <w:r>
              <w:rPr>
                <w:rFonts w:ascii="Times New Roman" w:hAnsi="Times New Roman"/>
                <w:b/>
                <w:i/>
                <w:sz w:val="24"/>
                <w:szCs w:val="24"/>
              </w:rPr>
              <w:t>,</w:t>
            </w:r>
          </w:p>
          <w:p w14:paraId="38E219C2" w14:textId="77777777" w:rsidR="008C556A" w:rsidRDefault="008C556A" w:rsidP="005445B7">
            <w:pPr>
              <w:widowControl w:val="0"/>
              <w:ind w:left="0" w:right="120" w:hanging="2"/>
              <w:jc w:val="both"/>
              <w:rPr>
                <w:rFonts w:ascii="Times New Roman" w:hAnsi="Times New Roman"/>
                <w:b/>
                <w:i/>
                <w:sz w:val="24"/>
                <w:szCs w:val="24"/>
              </w:rPr>
            </w:pPr>
            <w:r w:rsidRPr="005F0F18">
              <w:rPr>
                <w:rFonts w:ascii="Times New Roman" w:eastAsia="Times New Roman" w:hAnsi="Times New Roman" w:cs="Times New Roman"/>
                <w:sz w:val="24"/>
                <w:szCs w:val="24"/>
              </w:rPr>
              <w:t>-</w:t>
            </w:r>
            <w:r>
              <w:rPr>
                <w:rFonts w:ascii="Times New Roman" w:hAnsi="Times New Roman"/>
                <w:b/>
                <w:i/>
                <w:sz w:val="24"/>
                <w:szCs w:val="24"/>
              </w:rPr>
              <w:t xml:space="preserve"> вул.</w:t>
            </w:r>
            <w:r w:rsidR="00007C57">
              <w:rPr>
                <w:rFonts w:ascii="Times New Roman" w:hAnsi="Times New Roman"/>
                <w:b/>
                <w:i/>
                <w:sz w:val="24"/>
                <w:szCs w:val="24"/>
                <w:lang w:val="uk-UA"/>
              </w:rPr>
              <w:t xml:space="preserve"> </w:t>
            </w:r>
            <w:r>
              <w:rPr>
                <w:rFonts w:ascii="Times New Roman" w:hAnsi="Times New Roman"/>
                <w:b/>
                <w:i/>
                <w:sz w:val="24"/>
                <w:szCs w:val="24"/>
              </w:rPr>
              <w:t>Гончара 1,</w:t>
            </w:r>
            <w:r w:rsidR="00007C57">
              <w:rPr>
                <w:rFonts w:ascii="Times New Roman" w:hAnsi="Times New Roman"/>
                <w:b/>
                <w:i/>
                <w:sz w:val="24"/>
                <w:szCs w:val="24"/>
                <w:lang w:val="uk-UA"/>
              </w:rPr>
              <w:t xml:space="preserve"> </w:t>
            </w:r>
            <w:r>
              <w:rPr>
                <w:rFonts w:ascii="Times New Roman" w:hAnsi="Times New Roman"/>
                <w:b/>
                <w:i/>
                <w:sz w:val="24"/>
                <w:szCs w:val="24"/>
              </w:rPr>
              <w:t>с</w:t>
            </w:r>
            <w:r w:rsidRPr="004E6FCF">
              <w:rPr>
                <w:rFonts w:ascii="Times New Roman" w:hAnsi="Times New Roman"/>
                <w:b/>
                <w:i/>
                <w:sz w:val="24"/>
                <w:szCs w:val="24"/>
              </w:rPr>
              <w:t>мт Петриківка, Дніпропетровська область, 51800</w:t>
            </w:r>
          </w:p>
          <w:p w14:paraId="5502F7B9" w14:textId="77777777" w:rsidR="008C556A" w:rsidRDefault="008C556A" w:rsidP="005445B7">
            <w:pPr>
              <w:widowControl w:val="0"/>
              <w:ind w:left="0" w:right="120" w:hanging="2"/>
              <w:rPr>
                <w:rFonts w:ascii="Times New Roman" w:eastAsia="Times New Roman" w:hAnsi="Times New Roman" w:cs="Times New Roman"/>
                <w:sz w:val="24"/>
                <w:szCs w:val="24"/>
                <w:highlight w:val="magenta"/>
              </w:rPr>
            </w:pPr>
            <w:r>
              <w:t xml:space="preserve">- </w:t>
            </w:r>
            <w:r>
              <w:rPr>
                <w:rFonts w:ascii="Times New Roman" w:hAnsi="Times New Roman" w:cs="Times New Roman"/>
                <w:b/>
                <w:i/>
                <w:sz w:val="24"/>
                <w:szCs w:val="24"/>
              </w:rPr>
              <w:t>вул.</w:t>
            </w:r>
            <w:r w:rsidR="00007C57">
              <w:rPr>
                <w:rFonts w:ascii="Times New Roman" w:hAnsi="Times New Roman" w:cs="Times New Roman"/>
                <w:b/>
                <w:i/>
                <w:sz w:val="24"/>
                <w:szCs w:val="24"/>
                <w:lang w:val="uk-UA"/>
              </w:rPr>
              <w:t xml:space="preserve"> </w:t>
            </w:r>
            <w:r>
              <w:rPr>
                <w:rFonts w:ascii="Times New Roman" w:hAnsi="Times New Roman" w:cs="Times New Roman"/>
                <w:b/>
                <w:i/>
                <w:sz w:val="24"/>
                <w:szCs w:val="24"/>
              </w:rPr>
              <w:t>Центральна,242,</w:t>
            </w:r>
            <w:r w:rsidRPr="005F0F18">
              <w:rPr>
                <w:rFonts w:ascii="Times New Roman" w:hAnsi="Times New Roman" w:cs="Times New Roman"/>
                <w:b/>
                <w:i/>
                <w:sz w:val="24"/>
                <w:szCs w:val="24"/>
              </w:rPr>
              <w:t>смт.</w:t>
            </w:r>
            <w:r>
              <w:rPr>
                <w:rFonts w:ascii="Times New Roman" w:hAnsi="Times New Roman" w:cs="Times New Roman"/>
                <w:b/>
                <w:i/>
                <w:sz w:val="24"/>
                <w:szCs w:val="24"/>
              </w:rPr>
              <w:t xml:space="preserve"> </w:t>
            </w:r>
            <w:r w:rsidRPr="005F0F18">
              <w:rPr>
                <w:rFonts w:ascii="Times New Roman" w:hAnsi="Times New Roman" w:cs="Times New Roman"/>
                <w:b/>
                <w:i/>
                <w:sz w:val="24"/>
                <w:szCs w:val="24"/>
              </w:rPr>
              <w:t>Курилівка</w:t>
            </w:r>
            <w:r w:rsidRPr="008F32B0">
              <w:t xml:space="preserve">, </w:t>
            </w:r>
            <w:r w:rsidRPr="005F0F18">
              <w:rPr>
                <w:rFonts w:ascii="Times New Roman" w:hAnsi="Times New Roman" w:cs="Times New Roman"/>
                <w:b/>
                <w:i/>
                <w:sz w:val="24"/>
                <w:szCs w:val="24"/>
              </w:rPr>
              <w:t>Д</w:t>
            </w:r>
            <w:r w:rsidRPr="004E6FCF">
              <w:rPr>
                <w:rFonts w:ascii="Times New Roman" w:hAnsi="Times New Roman"/>
                <w:b/>
                <w:i/>
                <w:sz w:val="24"/>
                <w:szCs w:val="24"/>
              </w:rPr>
              <w:t xml:space="preserve">ніпропетровська </w:t>
            </w:r>
            <w:r>
              <w:rPr>
                <w:rFonts w:ascii="Times New Roman" w:hAnsi="Times New Roman"/>
                <w:b/>
                <w:i/>
                <w:sz w:val="24"/>
                <w:szCs w:val="24"/>
              </w:rPr>
              <w:t xml:space="preserve">область, </w:t>
            </w:r>
            <w:r w:rsidRPr="007100E2">
              <w:rPr>
                <w:rFonts w:ascii="Times New Roman" w:hAnsi="Times New Roman"/>
                <w:b/>
                <w:i/>
                <w:sz w:val="24"/>
                <w:szCs w:val="24"/>
              </w:rPr>
              <w:t>51840</w:t>
            </w:r>
          </w:p>
          <w:p w14:paraId="6DE662A6" w14:textId="77777777" w:rsidR="008C556A" w:rsidRDefault="008C556A" w:rsidP="005445B7">
            <w:pPr>
              <w:pStyle w:val="1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межа балансової належності</w:t>
            </w:r>
          </w:p>
        </w:tc>
      </w:tr>
      <w:tr w:rsidR="008C556A" w14:paraId="774E9EDB"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3DE704E" w14:textId="77777777" w:rsidR="008C556A" w:rsidRDefault="008C556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57872977" w14:textId="7B6A5D4B" w:rsidR="008C556A" w:rsidRPr="008C556A" w:rsidRDefault="00007C57">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Цілодобово до </w:t>
            </w:r>
            <w:r w:rsidR="008E7895">
              <w:rPr>
                <w:rFonts w:ascii="Times New Roman" w:eastAsia="Times New Roman" w:hAnsi="Times New Roman" w:cs="Times New Roman"/>
                <w:sz w:val="24"/>
                <w:szCs w:val="24"/>
                <w:lang w:val="uk-UA"/>
              </w:rPr>
              <w:t>31</w:t>
            </w:r>
            <w:r>
              <w:rPr>
                <w:rFonts w:ascii="Times New Roman" w:eastAsia="Times New Roman" w:hAnsi="Times New Roman" w:cs="Times New Roman"/>
                <w:sz w:val="24"/>
                <w:szCs w:val="24"/>
              </w:rPr>
              <w:t>.</w:t>
            </w:r>
            <w:r w:rsidR="008E7895">
              <w:rPr>
                <w:rFonts w:ascii="Times New Roman" w:eastAsia="Times New Roman" w:hAnsi="Times New Roman" w:cs="Times New Roman"/>
                <w:sz w:val="24"/>
                <w:szCs w:val="24"/>
                <w:lang w:val="uk-UA"/>
              </w:rPr>
              <w:t>12</w:t>
            </w:r>
            <w:r w:rsidR="008C556A" w:rsidRPr="008C556A">
              <w:rPr>
                <w:rFonts w:ascii="Times New Roman" w:eastAsia="Times New Roman" w:hAnsi="Times New Roman" w:cs="Times New Roman"/>
                <w:sz w:val="24"/>
                <w:szCs w:val="24"/>
              </w:rPr>
              <w:t>.20</w:t>
            </w:r>
            <w:r w:rsidR="008C556A" w:rsidRPr="008C556A">
              <w:rPr>
                <w:rFonts w:ascii="Times New Roman" w:eastAsia="Times New Roman" w:hAnsi="Times New Roman" w:cs="Times New Roman"/>
                <w:sz w:val="24"/>
                <w:szCs w:val="24"/>
                <w:lang w:val="uk-UA"/>
              </w:rPr>
              <w:t>23</w:t>
            </w:r>
            <w:r w:rsidR="008C556A" w:rsidRPr="008C556A">
              <w:rPr>
                <w:rFonts w:ascii="Times New Roman" w:eastAsia="Times New Roman" w:hAnsi="Times New Roman" w:cs="Times New Roman"/>
                <w:sz w:val="24"/>
                <w:szCs w:val="24"/>
              </w:rPr>
              <w:t xml:space="preserve"> включно. </w:t>
            </w:r>
          </w:p>
        </w:tc>
      </w:tr>
    </w:tbl>
    <w:p w14:paraId="1E313597" w14:textId="77777777" w:rsidR="00EA2B72" w:rsidRDefault="00EA2B72">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rPr>
      </w:pPr>
    </w:p>
    <w:p w14:paraId="60E1A969" w14:textId="77777777" w:rsidR="00F96B68" w:rsidRDefault="00F96B68" w:rsidP="00F96B68">
      <w:pPr>
        <w:numPr>
          <w:ilvl w:val="0"/>
          <w:numId w:val="3"/>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14:paraId="4C2D0CE4" w14:textId="77777777" w:rsidR="00F96B68" w:rsidRDefault="00F96B68" w:rsidP="00F96B68">
      <w:pPr>
        <w:numPr>
          <w:ilvl w:val="0"/>
          <w:numId w:val="4"/>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14:paraId="7754684F" w14:textId="77777777" w:rsidR="00F96B68" w:rsidRDefault="00F96B68" w:rsidP="00F96B68">
      <w:pPr>
        <w:numPr>
          <w:ilvl w:val="0"/>
          <w:numId w:val="4"/>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7C328499" w14:textId="77777777" w:rsidR="00F96B68" w:rsidRDefault="00F96B68" w:rsidP="00F96B68">
      <w:pPr>
        <w:numPr>
          <w:ilvl w:val="0"/>
          <w:numId w:val="4"/>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3915E2FC" w14:textId="77777777" w:rsidR="00F96B68" w:rsidRDefault="00F96B68" w:rsidP="00F96B68">
      <w:pPr>
        <w:numPr>
          <w:ilvl w:val="0"/>
          <w:numId w:val="4"/>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17B1ABB3" w14:textId="77777777" w:rsidR="00F96B68" w:rsidRDefault="00F96B68" w:rsidP="00F96B68">
      <w:pPr>
        <w:numPr>
          <w:ilvl w:val="0"/>
          <w:numId w:val="4"/>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14:paraId="1614B6D0" w14:textId="77777777" w:rsidR="00F96B68" w:rsidRDefault="00F96B68" w:rsidP="00F96B68">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33B619A9" w14:textId="77777777" w:rsidR="00F96B68" w:rsidRDefault="00F96B68" w:rsidP="00F96B68">
      <w:pPr>
        <w:numPr>
          <w:ilvl w:val="0"/>
          <w:numId w:val="3"/>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14:paraId="6C0348E6" w14:textId="77777777" w:rsidR="00F96B68" w:rsidRDefault="00F96B68" w:rsidP="00F96B68">
      <w:pPr>
        <w:shd w:val="clear" w:color="auto" w:fill="FFFFFF"/>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55109DF5" w14:textId="77777777" w:rsidR="00F96B68" w:rsidRDefault="00F96B68" w:rsidP="00F96B68">
      <w:pPr>
        <w:shd w:val="clear" w:color="auto" w:fill="FFFFFF"/>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7988AA53" w14:textId="77777777" w:rsidR="00F96B68" w:rsidRDefault="00F96B68" w:rsidP="00F96B68">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0AFB28B1" w14:textId="77777777" w:rsidR="00F96B68" w:rsidRDefault="00F96B68" w:rsidP="00F96B68">
      <w:pPr>
        <w:numPr>
          <w:ilvl w:val="0"/>
          <w:numId w:val="3"/>
        </w:numPr>
        <w:tabs>
          <w:tab w:val="left" w:pos="284"/>
          <w:tab w:val="left" w:pos="993"/>
          <w:tab w:val="left" w:pos="1560"/>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14:paraId="6054CF90" w14:textId="77777777" w:rsidR="00F96B68" w:rsidRDefault="00F96B68" w:rsidP="00F96B68">
      <w:pPr>
        <w:tabs>
          <w:tab w:val="left" w:pos="284"/>
          <w:tab w:val="left" w:pos="993"/>
          <w:tab w:val="left" w:pos="1560"/>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0ABA92C" w14:textId="77777777" w:rsidR="00F96B68" w:rsidRDefault="00F96B68" w:rsidP="00F96B68">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485B901" w14:textId="77777777" w:rsidR="00F96B68" w:rsidRDefault="00F96B68" w:rsidP="00F96B68">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14:paraId="591721CB" w14:textId="77777777" w:rsidR="00F96B68" w:rsidRDefault="00F96B68" w:rsidP="00F96B68">
      <w:pPr>
        <w:tabs>
          <w:tab w:val="left" w:pos="284"/>
          <w:tab w:val="left" w:pos="993"/>
          <w:tab w:val="left" w:pos="156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785F0E" w14:textId="77777777" w:rsidR="00F96B68" w:rsidRDefault="00F96B68" w:rsidP="00F96B68">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14:paraId="0FE39506" w14:textId="77777777" w:rsidR="00F96B68" w:rsidRDefault="00F96B68" w:rsidP="00F96B68">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28D8C11A" w14:textId="77777777" w:rsidR="00F96B68" w:rsidRDefault="00F96B68" w:rsidP="00F96B68">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1E74C595" w14:textId="77777777" w:rsidR="00F96B68" w:rsidRDefault="00F96B68" w:rsidP="00F96B68">
      <w:pPr>
        <w:tabs>
          <w:tab w:val="left" w:pos="284"/>
          <w:tab w:val="left" w:pos="993"/>
          <w:tab w:val="left" w:pos="1560"/>
        </w:tabs>
        <w:spacing w:after="0" w:line="276" w:lineRule="auto"/>
        <w:ind w:left="0" w:hanging="2"/>
        <w:rPr>
          <w:rFonts w:ascii="Times New Roman" w:eastAsia="Times New Roman" w:hAnsi="Times New Roman" w:cs="Times New Roman"/>
          <w:sz w:val="24"/>
          <w:szCs w:val="24"/>
        </w:rPr>
      </w:pPr>
    </w:p>
    <w:p w14:paraId="00CCB562" w14:textId="77777777" w:rsidR="00F96B68" w:rsidRDefault="00F96B68" w:rsidP="00F96B68">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48571252" w14:textId="77777777" w:rsidR="00F96B68" w:rsidRDefault="00F96B68" w:rsidP="00F96B68">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p w14:paraId="4F66A397" w14:textId="77777777" w:rsidR="00F96B68" w:rsidRDefault="00F96B68">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rPr>
      </w:pPr>
    </w:p>
    <w:sectPr w:rsidR="00F96B68" w:rsidSect="00EA2B7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07396"/>
    <w:multiLevelType w:val="multilevel"/>
    <w:tmpl w:val="073A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DA7868"/>
    <w:multiLevelType w:val="multilevel"/>
    <w:tmpl w:val="0696081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9496AB7"/>
    <w:multiLevelType w:val="multilevel"/>
    <w:tmpl w:val="70108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F53CE1"/>
    <w:multiLevelType w:val="multilevel"/>
    <w:tmpl w:val="0DFA880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2B72"/>
    <w:rsid w:val="00007C57"/>
    <w:rsid w:val="005447F2"/>
    <w:rsid w:val="00622AC3"/>
    <w:rsid w:val="008C556A"/>
    <w:rsid w:val="008E7895"/>
    <w:rsid w:val="00AF729A"/>
    <w:rsid w:val="00EA2B72"/>
    <w:rsid w:val="00F9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1C25"/>
  <w15:docId w15:val="{FE5AE1D6-5037-49D3-901A-6BE77BA3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A2B72"/>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EA2B72"/>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EA2B72"/>
    <w:pPr>
      <w:keepNext/>
      <w:keepLines/>
      <w:spacing w:before="360" w:after="80"/>
      <w:outlineLvl w:val="1"/>
    </w:pPr>
    <w:rPr>
      <w:b/>
      <w:sz w:val="36"/>
      <w:szCs w:val="36"/>
    </w:rPr>
  </w:style>
  <w:style w:type="paragraph" w:styleId="3">
    <w:name w:val="heading 3"/>
    <w:basedOn w:val="a"/>
    <w:next w:val="a"/>
    <w:rsid w:val="00EA2B72"/>
    <w:pPr>
      <w:keepNext/>
      <w:keepLines/>
      <w:spacing w:before="280" w:after="80"/>
      <w:outlineLvl w:val="2"/>
    </w:pPr>
    <w:rPr>
      <w:b/>
      <w:sz w:val="28"/>
      <w:szCs w:val="28"/>
    </w:rPr>
  </w:style>
  <w:style w:type="paragraph" w:styleId="4">
    <w:name w:val="heading 4"/>
    <w:basedOn w:val="a"/>
    <w:next w:val="a"/>
    <w:rsid w:val="00EA2B72"/>
    <w:pPr>
      <w:keepNext/>
      <w:keepLines/>
      <w:spacing w:before="240" w:after="40"/>
      <w:outlineLvl w:val="3"/>
    </w:pPr>
    <w:rPr>
      <w:b/>
      <w:sz w:val="24"/>
      <w:szCs w:val="24"/>
    </w:rPr>
  </w:style>
  <w:style w:type="paragraph" w:styleId="5">
    <w:name w:val="heading 5"/>
    <w:basedOn w:val="a"/>
    <w:next w:val="a"/>
    <w:rsid w:val="00EA2B72"/>
    <w:pPr>
      <w:keepNext/>
      <w:keepLines/>
      <w:spacing w:before="220" w:after="40"/>
      <w:outlineLvl w:val="4"/>
    </w:pPr>
    <w:rPr>
      <w:b/>
    </w:rPr>
  </w:style>
  <w:style w:type="paragraph" w:styleId="6">
    <w:name w:val="heading 6"/>
    <w:basedOn w:val="a"/>
    <w:next w:val="a"/>
    <w:rsid w:val="00EA2B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A2B72"/>
  </w:style>
  <w:style w:type="table" w:customStyle="1" w:styleId="TableNormal">
    <w:name w:val="Table Normal"/>
    <w:rsid w:val="00EA2B72"/>
    <w:tblPr>
      <w:tblCellMar>
        <w:top w:w="0" w:type="dxa"/>
        <w:left w:w="0" w:type="dxa"/>
        <w:bottom w:w="0" w:type="dxa"/>
        <w:right w:w="0" w:type="dxa"/>
      </w:tblCellMar>
    </w:tblPr>
  </w:style>
  <w:style w:type="paragraph" w:styleId="a3">
    <w:name w:val="Title"/>
    <w:basedOn w:val="a"/>
    <w:next w:val="a"/>
    <w:rsid w:val="00EA2B72"/>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EA2B72"/>
    <w:tblPr>
      <w:tblCellMar>
        <w:top w:w="0" w:type="dxa"/>
        <w:left w:w="0" w:type="dxa"/>
        <w:bottom w:w="0" w:type="dxa"/>
        <w:right w:w="0" w:type="dxa"/>
      </w:tblCellMar>
    </w:tblPr>
  </w:style>
  <w:style w:type="paragraph" w:customStyle="1" w:styleId="11">
    <w:name w:val="Без интервала1"/>
    <w:rsid w:val="00EA2B72"/>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EA2B72"/>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EA2B72"/>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EA2B72"/>
    <w:pPr>
      <w:spacing w:after="0" w:line="240" w:lineRule="auto"/>
      <w:jc w:val="center"/>
    </w:pPr>
    <w:rPr>
      <w:rFonts w:ascii="Cambria" w:hAnsi="Cambria" w:cs="Times New Roman"/>
      <w:b/>
      <w:bCs/>
      <w:kern w:val="28"/>
      <w:sz w:val="32"/>
      <w:szCs w:val="32"/>
    </w:rPr>
  </w:style>
  <w:style w:type="character" w:customStyle="1" w:styleId="a7">
    <w:name w:val="Название Знак"/>
    <w:rsid w:val="00EA2B72"/>
    <w:rPr>
      <w:rFonts w:ascii="Cambria" w:hAnsi="Cambria" w:cs="Times New Roman"/>
      <w:b/>
      <w:bCs/>
      <w:w w:val="100"/>
      <w:kern w:val="28"/>
      <w:position w:val="-1"/>
      <w:sz w:val="32"/>
      <w:szCs w:val="32"/>
      <w:effect w:val="none"/>
      <w:vertAlign w:val="baseline"/>
      <w:cs w:val="0"/>
      <w:em w:val="none"/>
    </w:rPr>
  </w:style>
  <w:style w:type="paragraph" w:styleId="a8">
    <w:name w:val="No Spacing"/>
    <w:rsid w:val="00EA2B72"/>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sid w:val="00EA2B72"/>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EA2B72"/>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rsid w:val="00EA2B72"/>
    <w:pPr>
      <w:ind w:left="720"/>
      <w:contextualSpacing/>
    </w:pPr>
  </w:style>
  <w:style w:type="character" w:customStyle="1" w:styleId="21">
    <w:name w:val="Абзац списка Знак;Список уровня 2 Знак"/>
    <w:rsid w:val="00EA2B72"/>
    <w:rPr>
      <w:w w:val="100"/>
      <w:position w:val="-1"/>
      <w:sz w:val="22"/>
      <w:szCs w:val="22"/>
      <w:effect w:val="none"/>
      <w:vertAlign w:val="baseline"/>
      <w:cs w:val="0"/>
      <w:em w:val="none"/>
      <w:lang w:val="ru-RU" w:eastAsia="en-US"/>
    </w:rPr>
  </w:style>
  <w:style w:type="character" w:customStyle="1" w:styleId="rvts0">
    <w:name w:val="rvts0"/>
    <w:basedOn w:val="a0"/>
    <w:rsid w:val="00EA2B72"/>
    <w:rPr>
      <w:w w:val="100"/>
      <w:position w:val="-1"/>
      <w:effect w:val="none"/>
      <w:vertAlign w:val="baseline"/>
      <w:cs w:val="0"/>
      <w:em w:val="none"/>
    </w:rPr>
  </w:style>
  <w:style w:type="paragraph" w:styleId="ab">
    <w:name w:val="Balloon Text"/>
    <w:basedOn w:val="a"/>
    <w:qFormat/>
    <w:rsid w:val="00EA2B72"/>
    <w:pPr>
      <w:spacing w:after="0" w:line="240" w:lineRule="auto"/>
    </w:pPr>
    <w:rPr>
      <w:rFonts w:ascii="Segoe UI" w:hAnsi="Segoe UI" w:cs="Segoe UI"/>
      <w:sz w:val="18"/>
      <w:szCs w:val="18"/>
    </w:rPr>
  </w:style>
  <w:style w:type="character" w:customStyle="1" w:styleId="ac">
    <w:name w:val="Текст выноски Знак"/>
    <w:rsid w:val="00EA2B72"/>
    <w:rPr>
      <w:rFonts w:ascii="Segoe UI" w:hAnsi="Segoe UI" w:cs="Segoe UI"/>
      <w:w w:val="100"/>
      <w:position w:val="-1"/>
      <w:sz w:val="18"/>
      <w:szCs w:val="18"/>
      <w:effect w:val="none"/>
      <w:vertAlign w:val="baseline"/>
      <w:cs w:val="0"/>
      <w:em w:val="none"/>
      <w:lang w:eastAsia="en-US"/>
    </w:rPr>
  </w:style>
  <w:style w:type="character" w:customStyle="1" w:styleId="12">
    <w:name w:val="Заголовок 1 Знак"/>
    <w:rsid w:val="00EA2B72"/>
    <w:rPr>
      <w:rFonts w:ascii="Times New Roman" w:eastAsia="Times New Roman" w:hAnsi="Times New Roman"/>
      <w:b/>
      <w:i/>
      <w:w w:val="100"/>
      <w:position w:val="-1"/>
      <w:sz w:val="28"/>
      <w:effect w:val="none"/>
      <w:vertAlign w:val="baseline"/>
      <w:cs w:val="0"/>
      <w:em w:val="none"/>
      <w:lang w:val="uk-UA"/>
    </w:rPr>
  </w:style>
  <w:style w:type="paragraph" w:customStyle="1" w:styleId="13">
    <w:name w:val="Обычный1"/>
    <w:rsid w:val="00EA2B72"/>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10"/>
    <w:next w:val="10"/>
    <w:rsid w:val="00EA2B72"/>
    <w:pPr>
      <w:keepNext/>
      <w:keepLines/>
      <w:spacing w:before="360" w:after="80"/>
    </w:pPr>
    <w:rPr>
      <w:rFonts w:ascii="Georgia" w:eastAsia="Georgia" w:hAnsi="Georgia" w:cs="Georgia"/>
      <w:i/>
      <w:color w:val="666666"/>
      <w:sz w:val="48"/>
      <w:szCs w:val="48"/>
    </w:rPr>
  </w:style>
  <w:style w:type="table" w:customStyle="1" w:styleId="ae">
    <w:basedOn w:val="TableNormal0"/>
    <w:rsid w:val="00EA2B72"/>
    <w:tblPr>
      <w:tblStyleRowBandSize w:val="1"/>
      <w:tblStyleColBandSize w:val="1"/>
      <w:tblCellMar>
        <w:left w:w="108" w:type="dxa"/>
        <w:right w:w="108" w:type="dxa"/>
      </w:tblCellMar>
    </w:tblPr>
  </w:style>
  <w:style w:type="table" w:customStyle="1" w:styleId="af">
    <w:basedOn w:val="TableNormal0"/>
    <w:rsid w:val="00EA2B7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ajiXBfvHrIZsb+vZ6H48T7q0Gg==">AMUW2mXHUgw0BQxSxOrHB69JIcHHuSqaME3tJJHX4zUCojSHH9mCZTJmPJ/xgyaKo4CwIBRCo2a7MaNzhIDpvujBeiqIStaolo3VEHJYog0dBrTYUmTyH9v9cpOdWuDKRGOHSRvtO2bd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8</cp:revision>
  <dcterms:created xsi:type="dcterms:W3CDTF">2023-03-27T06:46:00Z</dcterms:created>
  <dcterms:modified xsi:type="dcterms:W3CDTF">2024-04-04T08:36:00Z</dcterms:modified>
</cp:coreProperties>
</file>