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28B" w14:textId="77777777" w:rsidR="00B176B1" w:rsidRPr="00B176B1" w:rsidRDefault="00B176B1" w:rsidP="00B176B1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76B1">
        <w:rPr>
          <w:rFonts w:ascii="Times New Roman" w:eastAsia="Calibri" w:hAnsi="Times New Roman" w:cs="Times New Roman"/>
          <w:sz w:val="28"/>
          <w:szCs w:val="28"/>
        </w:rPr>
        <w:t xml:space="preserve">Протокольне РІШЕННЯ № </w:t>
      </w:r>
      <w:r w:rsidRPr="00B176B1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</w:p>
    <w:p w14:paraId="673DB9D5" w14:textId="77777777" w:rsidR="00B176B1" w:rsidRPr="00B176B1" w:rsidRDefault="00B176B1" w:rsidP="00B176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6B1">
        <w:rPr>
          <w:rFonts w:ascii="Times New Roman" w:eastAsia="Calibri" w:hAnsi="Times New Roman" w:cs="Times New Roman"/>
          <w:sz w:val="28"/>
          <w:szCs w:val="28"/>
        </w:rPr>
        <w:t>уповноваженої особи — Гелескул Олени Іванівни, відповідальної за організацію та проведення процедур закупівель Національного фонду досліджень України</w:t>
      </w:r>
    </w:p>
    <w:p w14:paraId="460F0A54" w14:textId="77777777" w:rsidR="00B176B1" w:rsidRPr="00B176B1" w:rsidRDefault="00B176B1" w:rsidP="00B176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6B1">
        <w:rPr>
          <w:rFonts w:ascii="Times New Roman" w:eastAsia="Calibri" w:hAnsi="Times New Roman" w:cs="Times New Roman"/>
          <w:sz w:val="28"/>
          <w:szCs w:val="28"/>
        </w:rPr>
        <w:t>«15» травня 2023р.                                                                                          м. Київ</w:t>
      </w:r>
    </w:p>
    <w:p w14:paraId="4A0C0C36" w14:textId="77777777" w:rsidR="00B176B1" w:rsidRPr="00B176B1" w:rsidRDefault="00B176B1" w:rsidP="00B17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76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Гелескул Олена Іванівна, уповноважена особа, відповідальна за організацію та проведення процедур закупівель Національного фонду досліджень України (далі НФДУ), керуючись нормами ст. 11 Закону України «Про публічні закупівлі» (далі – Закон) та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 розглядаю питання:</w:t>
      </w:r>
    </w:p>
    <w:p w14:paraId="4B3D4956" w14:textId="77777777" w:rsidR="00B176B1" w:rsidRPr="00B176B1" w:rsidRDefault="00B176B1" w:rsidP="00B17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333A4B" w14:textId="77777777" w:rsidR="00B176B1" w:rsidRPr="00B176B1" w:rsidRDefault="00B176B1" w:rsidP="00B176B1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176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Відміна закупівлі</w:t>
      </w:r>
    </w:p>
    <w:p w14:paraId="0D4FFEC1" w14:textId="77777777" w:rsidR="00B176B1" w:rsidRPr="00B176B1" w:rsidRDefault="00B176B1" w:rsidP="00B176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6B1">
        <w:rPr>
          <w:rFonts w:ascii="Times New Roman" w:eastAsia="Calibri" w:hAnsi="Times New Roman" w:cs="Times New Roman"/>
          <w:sz w:val="28"/>
          <w:szCs w:val="28"/>
        </w:rPr>
        <w:t>25 січня 2023 року уповноваженою особою НФДУ Теличко І.В. було створено закупівлю без використання електронної системи UA-2023-01-25-014052-a «Передплата видання Е-журнал "Кадровик-01" (спецвипуск до журналу Кадровик-01) на 2023 рік». Станом на 15.05.2023 закупівля знаходиться на стадії Підготовка угоди, що суперечить вимогам чинного законодавства.</w:t>
      </w:r>
    </w:p>
    <w:p w14:paraId="50ECEBBC" w14:textId="77777777" w:rsidR="00B176B1" w:rsidRPr="00B176B1" w:rsidRDefault="00B176B1" w:rsidP="00B176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C58ED" w14:textId="77777777" w:rsidR="00B176B1" w:rsidRPr="00B176B1" w:rsidRDefault="00B176B1" w:rsidP="00B176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6B1">
        <w:rPr>
          <w:rFonts w:ascii="Times New Roman" w:eastAsia="Calibri" w:hAnsi="Times New Roman" w:cs="Times New Roman"/>
          <w:sz w:val="28"/>
          <w:szCs w:val="28"/>
        </w:rPr>
        <w:t>ВИРІШИЛА: відмінити закупівлю UA-2023-01-25-014052-a відповідно до частини 2 пункту 47 Особливостей «Замовник відміняє відкриті торги у разі: неможливості усунення порушень, що виникли через виявлені порушення вимог законодавства у сфері публічних закупівель, з описом таких порушень»</w:t>
      </w:r>
    </w:p>
    <w:p w14:paraId="568C3677" w14:textId="77777777" w:rsidR="00B176B1" w:rsidRPr="00B176B1" w:rsidRDefault="00B176B1" w:rsidP="00B176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2602D" w14:textId="77777777" w:rsidR="00B176B1" w:rsidRPr="00B176B1" w:rsidRDefault="00B176B1" w:rsidP="00B176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8007C3C" w14:textId="77777777" w:rsidR="00B176B1" w:rsidRPr="00B176B1" w:rsidRDefault="00B176B1" w:rsidP="00B176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176B1">
        <w:rPr>
          <w:rFonts w:ascii="Times New Roman" w:eastAsia="Calibri" w:hAnsi="Times New Roman" w:cs="Times New Roman"/>
          <w:b/>
          <w:sz w:val="28"/>
          <w:szCs w:val="28"/>
        </w:rPr>
        <w:t>Уповноважена особа                                                                          Олена Гелескул</w:t>
      </w:r>
    </w:p>
    <w:p w14:paraId="55AAD420" w14:textId="77777777" w:rsidR="00B176B1" w:rsidRPr="00B176B1" w:rsidRDefault="00B176B1" w:rsidP="00B176B1">
      <w:pPr>
        <w:rPr>
          <w:rFonts w:ascii="Times New Roman" w:eastAsia="Calibri" w:hAnsi="Times New Roman" w:cs="Times New Roman"/>
          <w:sz w:val="28"/>
          <w:szCs w:val="28"/>
        </w:rPr>
      </w:pPr>
    </w:p>
    <w:p w14:paraId="2656981B" w14:textId="77777777" w:rsidR="007D0FB8" w:rsidRDefault="007D0FB8"/>
    <w:sectPr w:rsidR="007D0FB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9"/>
    <w:rsid w:val="00156139"/>
    <w:rsid w:val="007D0FB8"/>
    <w:rsid w:val="00B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BC29"/>
  <w15:chartTrackingRefBased/>
  <w15:docId w15:val="{8B83E8EE-C597-436D-AD14-73F411F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 Іванівна</dc:creator>
  <cp:keywords/>
  <dc:description/>
  <cp:lastModifiedBy>Гелескул Олена Іванівна</cp:lastModifiedBy>
  <cp:revision>2</cp:revision>
  <dcterms:created xsi:type="dcterms:W3CDTF">2023-05-15T12:54:00Z</dcterms:created>
  <dcterms:modified xsi:type="dcterms:W3CDTF">2023-05-15T12:55:00Z</dcterms:modified>
</cp:coreProperties>
</file>