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DC" w:rsidRPr="006A4E5D" w:rsidRDefault="006A4E5D" w:rsidP="008E2FDC">
      <w:pPr>
        <w:spacing w:after="0" w:line="240" w:lineRule="auto"/>
        <w:jc w:val="center"/>
        <w:rPr>
          <w:rFonts w:ascii="Times New Roman" w:hAnsi="Times New Roman" w:cs="Times New Roman"/>
          <w:sz w:val="24"/>
          <w:szCs w:val="24"/>
          <w:lang w:val="ru-RU" w:eastAsia="ru-RU"/>
        </w:rPr>
      </w:pPr>
      <w:proofErr w:type="spellStart"/>
      <w:r w:rsidRPr="006A4E5D">
        <w:rPr>
          <w:rFonts w:ascii="Times New Roman" w:hAnsi="Times New Roman" w:cs="Times New Roman"/>
          <w:color w:val="000000"/>
          <w:sz w:val="24"/>
          <w:szCs w:val="24"/>
          <w:lang w:val="ru-RU"/>
        </w:rPr>
        <w:t>Національний</w:t>
      </w:r>
      <w:proofErr w:type="spellEnd"/>
      <w:r w:rsidRPr="006A4E5D">
        <w:rPr>
          <w:rFonts w:ascii="Times New Roman" w:hAnsi="Times New Roman" w:cs="Times New Roman"/>
          <w:color w:val="000000"/>
          <w:sz w:val="24"/>
          <w:szCs w:val="24"/>
          <w:lang w:val="ru-RU"/>
        </w:rPr>
        <w:t xml:space="preserve"> музей космонавтики </w:t>
      </w:r>
      <w:proofErr w:type="spellStart"/>
      <w:r w:rsidRPr="006A4E5D">
        <w:rPr>
          <w:rFonts w:ascii="Times New Roman" w:hAnsi="Times New Roman" w:cs="Times New Roman"/>
          <w:color w:val="000000"/>
          <w:sz w:val="24"/>
          <w:szCs w:val="24"/>
          <w:lang w:val="ru-RU"/>
        </w:rPr>
        <w:t>ім</w:t>
      </w:r>
      <w:proofErr w:type="spellEnd"/>
      <w:r w:rsidRPr="006A4E5D">
        <w:rPr>
          <w:rFonts w:ascii="Times New Roman" w:hAnsi="Times New Roman" w:cs="Times New Roman"/>
          <w:color w:val="000000"/>
          <w:sz w:val="24"/>
          <w:szCs w:val="24"/>
          <w:lang w:val="ru-RU"/>
        </w:rPr>
        <w:t xml:space="preserve">. С.П. </w:t>
      </w:r>
      <w:proofErr w:type="spellStart"/>
      <w:r w:rsidRPr="006A4E5D">
        <w:rPr>
          <w:rFonts w:ascii="Times New Roman" w:hAnsi="Times New Roman" w:cs="Times New Roman"/>
          <w:color w:val="000000"/>
          <w:sz w:val="24"/>
          <w:szCs w:val="24"/>
          <w:lang w:val="ru-RU"/>
        </w:rPr>
        <w:t>Корольова</w:t>
      </w:r>
      <w:proofErr w:type="spellEnd"/>
      <w:r w:rsidRPr="006A4E5D">
        <w:rPr>
          <w:rFonts w:ascii="Times New Roman" w:hAnsi="Times New Roman" w:cs="Times New Roman"/>
          <w:color w:val="000000"/>
          <w:sz w:val="24"/>
          <w:szCs w:val="24"/>
          <w:lang w:val="ru-RU"/>
        </w:rPr>
        <w:t xml:space="preserve"> </w:t>
      </w:r>
      <w:proofErr w:type="spellStart"/>
      <w:r w:rsidRPr="006A4E5D">
        <w:rPr>
          <w:rFonts w:ascii="Times New Roman" w:hAnsi="Times New Roman" w:cs="Times New Roman"/>
          <w:color w:val="000000"/>
          <w:sz w:val="24"/>
          <w:szCs w:val="24"/>
          <w:lang w:val="ru-RU"/>
        </w:rPr>
        <w:t>Житомирської</w:t>
      </w:r>
      <w:proofErr w:type="spellEnd"/>
      <w:r w:rsidRPr="006A4E5D">
        <w:rPr>
          <w:rFonts w:ascii="Times New Roman" w:hAnsi="Times New Roman" w:cs="Times New Roman"/>
          <w:color w:val="000000"/>
          <w:sz w:val="24"/>
          <w:szCs w:val="24"/>
          <w:lang w:val="ru-RU"/>
        </w:rPr>
        <w:t xml:space="preserve"> </w:t>
      </w:r>
      <w:proofErr w:type="spellStart"/>
      <w:r w:rsidRPr="006A4E5D">
        <w:rPr>
          <w:rFonts w:ascii="Times New Roman" w:hAnsi="Times New Roman" w:cs="Times New Roman"/>
          <w:color w:val="000000"/>
          <w:sz w:val="24"/>
          <w:szCs w:val="24"/>
          <w:lang w:val="ru-RU"/>
        </w:rPr>
        <w:t>обласної</w:t>
      </w:r>
      <w:proofErr w:type="spellEnd"/>
      <w:r w:rsidRPr="006A4E5D">
        <w:rPr>
          <w:color w:val="000000"/>
          <w:sz w:val="24"/>
          <w:szCs w:val="24"/>
          <w:lang w:val="ru-RU"/>
        </w:rPr>
        <w:t xml:space="preserve"> ради</w:t>
      </w:r>
    </w:p>
    <w:p w:rsidR="008E2FDC" w:rsidRPr="006A4E5D" w:rsidRDefault="008E2FDC" w:rsidP="008E2FDC">
      <w:pPr>
        <w:spacing w:after="0" w:line="240" w:lineRule="auto"/>
        <w:ind w:left="5103"/>
        <w:jc w:val="center"/>
        <w:rPr>
          <w:rFonts w:ascii="Times New Roman" w:hAnsi="Times New Roman" w:cs="Times New Roman"/>
          <w:sz w:val="24"/>
          <w:szCs w:val="24"/>
          <w:lang w:val="ru-RU" w:eastAsia="ru-RU"/>
        </w:rPr>
      </w:pPr>
    </w:p>
    <w:p w:rsidR="008E2FDC" w:rsidRPr="006A4E5D" w:rsidRDefault="008E2FDC" w:rsidP="008E2FDC">
      <w:pPr>
        <w:spacing w:after="0" w:line="240" w:lineRule="auto"/>
        <w:ind w:left="5103"/>
        <w:jc w:val="center"/>
        <w:rPr>
          <w:rFonts w:ascii="Times New Roman" w:hAnsi="Times New Roman" w:cs="Times New Roman"/>
          <w:sz w:val="24"/>
          <w:szCs w:val="24"/>
          <w:lang w:val="ru-RU" w:eastAsia="ru-RU"/>
        </w:rPr>
      </w:pPr>
    </w:p>
    <w:p w:rsidR="008E2FDC" w:rsidRDefault="008E2FDC" w:rsidP="008E2FDC">
      <w:pPr>
        <w:spacing w:after="0" w:line="240" w:lineRule="auto"/>
        <w:ind w:left="5103"/>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ЗАТВЕРДЖЕНО</w:t>
      </w:r>
    </w:p>
    <w:p w:rsidR="008E2FDC" w:rsidRDefault="008E2FDC" w:rsidP="008E2FDC">
      <w:pPr>
        <w:spacing w:after="0" w:line="240" w:lineRule="auto"/>
        <w:ind w:left="5103"/>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Протокольним</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рішенням</w:t>
      </w:r>
      <w:proofErr w:type="spellEnd"/>
    </w:p>
    <w:p w:rsidR="008E2FDC" w:rsidRDefault="008E2FDC" w:rsidP="008E2FDC">
      <w:pPr>
        <w:spacing w:after="0" w:line="240" w:lineRule="auto"/>
        <w:ind w:left="5103"/>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Уповноваженої</w:t>
      </w:r>
      <w:proofErr w:type="spellEnd"/>
      <w:r>
        <w:rPr>
          <w:rFonts w:ascii="Times New Roman" w:hAnsi="Times New Roman" w:cs="Times New Roman"/>
          <w:sz w:val="24"/>
          <w:szCs w:val="24"/>
          <w:lang w:val="ru-RU" w:eastAsia="ru-RU"/>
        </w:rPr>
        <w:t xml:space="preserve"> особи</w:t>
      </w:r>
    </w:p>
    <w:p w:rsidR="008E2FDC" w:rsidRDefault="008E2FDC" w:rsidP="008E2FDC">
      <w:pPr>
        <w:spacing w:after="0" w:line="240" w:lineRule="auto"/>
        <w:ind w:left="5103"/>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332D1F">
        <w:rPr>
          <w:rFonts w:ascii="Times New Roman" w:hAnsi="Times New Roman" w:cs="Times New Roman"/>
          <w:sz w:val="24"/>
          <w:szCs w:val="24"/>
          <w:lang w:val="ru-RU" w:eastAsia="ru-RU"/>
        </w:rPr>
        <w:t>1</w:t>
      </w:r>
      <w:r w:rsidR="006A4E5D">
        <w:rPr>
          <w:rFonts w:ascii="Times New Roman" w:hAnsi="Times New Roman" w:cs="Times New Roman"/>
          <w:sz w:val="24"/>
          <w:szCs w:val="24"/>
          <w:lang w:val="ru-RU" w:eastAsia="ru-RU"/>
        </w:rPr>
        <w:t xml:space="preserve"> </w:t>
      </w:r>
      <w:proofErr w:type="spellStart"/>
      <w:r w:rsidR="006A4E5D">
        <w:rPr>
          <w:rFonts w:ascii="Times New Roman" w:hAnsi="Times New Roman" w:cs="Times New Roman"/>
          <w:sz w:val="24"/>
          <w:szCs w:val="24"/>
          <w:lang w:val="ru-RU" w:eastAsia="ru-RU"/>
        </w:rPr>
        <w:t>від</w:t>
      </w:r>
      <w:proofErr w:type="spellEnd"/>
      <w:r w:rsidR="006A4E5D">
        <w:rPr>
          <w:rFonts w:ascii="Times New Roman" w:hAnsi="Times New Roman" w:cs="Times New Roman"/>
          <w:sz w:val="24"/>
          <w:szCs w:val="24"/>
          <w:lang w:val="ru-RU" w:eastAsia="ru-RU"/>
        </w:rPr>
        <w:t xml:space="preserve"> "5</w:t>
      </w: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січня</w:t>
      </w:r>
      <w:proofErr w:type="spellEnd"/>
      <w:r>
        <w:rPr>
          <w:rFonts w:ascii="Times New Roman" w:hAnsi="Times New Roman" w:cs="Times New Roman"/>
          <w:sz w:val="24"/>
          <w:szCs w:val="24"/>
          <w:lang w:val="ru-RU" w:eastAsia="ru-RU"/>
        </w:rPr>
        <w:t xml:space="preserve"> 202</w:t>
      </w:r>
      <w:r w:rsidR="00315DA0">
        <w:rPr>
          <w:rFonts w:ascii="Times New Roman" w:hAnsi="Times New Roman" w:cs="Times New Roman"/>
          <w:sz w:val="24"/>
          <w:szCs w:val="24"/>
          <w:lang w:val="ru-RU" w:eastAsia="ru-RU"/>
        </w:rPr>
        <w:t>4</w:t>
      </w:r>
      <w:r>
        <w:rPr>
          <w:rFonts w:ascii="Times New Roman" w:hAnsi="Times New Roman" w:cs="Times New Roman"/>
          <w:sz w:val="24"/>
          <w:szCs w:val="24"/>
          <w:lang w:val="ru-RU" w:eastAsia="ru-RU"/>
        </w:rPr>
        <w:t xml:space="preserve"> року</w:t>
      </w:r>
    </w:p>
    <w:p w:rsidR="008E2FDC" w:rsidRDefault="008E2FDC" w:rsidP="008E2FDC">
      <w:pPr>
        <w:spacing w:after="0" w:line="240" w:lineRule="auto"/>
        <w:ind w:left="5103"/>
        <w:jc w:val="both"/>
        <w:rPr>
          <w:rFonts w:ascii="Times New Roman" w:hAnsi="Times New Roman" w:cs="Times New Roman"/>
          <w:sz w:val="24"/>
          <w:szCs w:val="24"/>
          <w:lang w:val="ru-RU" w:eastAsia="ru-RU"/>
        </w:rPr>
      </w:pPr>
    </w:p>
    <w:p w:rsidR="008E2FDC" w:rsidRDefault="006A4E5D" w:rsidP="008E2FDC">
      <w:pPr>
        <w:spacing w:after="0" w:line="240" w:lineRule="auto"/>
        <w:ind w:left="5103"/>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______________</w:t>
      </w:r>
      <w:proofErr w:type="spellStart"/>
      <w:r>
        <w:rPr>
          <w:rFonts w:ascii="Times New Roman" w:hAnsi="Times New Roman" w:cs="Times New Roman"/>
          <w:sz w:val="24"/>
          <w:szCs w:val="24"/>
          <w:lang w:val="ru-RU" w:eastAsia="ru-RU"/>
        </w:rPr>
        <w:t>Жежера</w:t>
      </w:r>
      <w:proofErr w:type="spellEnd"/>
      <w:r>
        <w:rPr>
          <w:rFonts w:ascii="Times New Roman" w:hAnsi="Times New Roman" w:cs="Times New Roman"/>
          <w:sz w:val="24"/>
          <w:szCs w:val="24"/>
          <w:lang w:val="ru-RU" w:eastAsia="ru-RU"/>
        </w:rPr>
        <w:t xml:space="preserve"> Р.В.</w:t>
      </w:r>
    </w:p>
    <w:p w:rsidR="00093242" w:rsidRDefault="00A862DF" w:rsidP="00F518B4">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093242" w:rsidTr="00E46B16">
        <w:tc>
          <w:tcPr>
            <w:tcW w:w="9996" w:type="dxa"/>
            <w:shd w:val="clear" w:color="auto" w:fill="E2EFD9" w:themeFill="accent6" w:themeFillTint="33"/>
          </w:tcPr>
          <w:p w:rsidR="00093242" w:rsidRDefault="00093242" w:rsidP="00093242">
            <w:pPr>
              <w:ind w:left="-2" w:hanging="4"/>
              <w:jc w:val="center"/>
              <w:rPr>
                <w:rFonts w:ascii="Times New Roman" w:hAnsi="Times New Roman" w:cs="Times New Roman"/>
                <w:b/>
                <w:color w:val="000000"/>
                <w:sz w:val="36"/>
                <w:szCs w:val="36"/>
              </w:rPr>
            </w:pPr>
          </w:p>
          <w:p w:rsidR="00093242" w:rsidRDefault="00093242" w:rsidP="00093242">
            <w:pPr>
              <w:ind w:left="-2" w:hanging="4"/>
              <w:jc w:val="center"/>
              <w:rPr>
                <w:rFonts w:ascii="Times New Roman" w:hAnsi="Times New Roman" w:cs="Times New Roman"/>
                <w:b/>
                <w:color w:val="000000"/>
                <w:sz w:val="36"/>
                <w:szCs w:val="36"/>
              </w:rPr>
            </w:pPr>
            <w:r w:rsidRPr="00093242">
              <w:rPr>
                <w:rFonts w:ascii="Times New Roman" w:hAnsi="Times New Roman" w:cs="Times New Roman"/>
                <w:b/>
                <w:color w:val="000000"/>
                <w:sz w:val="36"/>
                <w:szCs w:val="36"/>
              </w:rPr>
              <w:t>ТЕНДЕРНА ДОКУМЕНТАЦІЯ</w:t>
            </w:r>
          </w:p>
          <w:p w:rsidR="00093242" w:rsidRPr="00F518B4" w:rsidRDefault="00093242" w:rsidP="00093242">
            <w:pPr>
              <w:jc w:val="center"/>
              <w:rPr>
                <w:rFonts w:ascii="Times New Roman" w:hAnsi="Times New Roman"/>
                <w:b/>
                <w:sz w:val="24"/>
                <w:szCs w:val="24"/>
                <w:lang w:eastAsia="ru-RU"/>
              </w:rPr>
            </w:pPr>
            <w:r w:rsidRPr="00F518B4">
              <w:rPr>
                <w:rFonts w:ascii="Times New Roman" w:hAnsi="Times New Roman"/>
                <w:b/>
                <w:sz w:val="24"/>
                <w:szCs w:val="24"/>
                <w:lang w:eastAsia="ru-RU"/>
              </w:rPr>
              <w:t>на закупівлю:</w:t>
            </w:r>
          </w:p>
          <w:p w:rsidR="00093242" w:rsidRPr="00E074E2" w:rsidRDefault="00093242" w:rsidP="00093242">
            <w:pPr>
              <w:jc w:val="center"/>
              <w:rPr>
                <w:rFonts w:ascii="Times New Roman" w:hAnsi="Times New Roman"/>
                <w:b/>
                <w:sz w:val="28"/>
                <w:szCs w:val="28"/>
                <w:highlight w:val="yellow"/>
                <w:lang w:eastAsia="ru-RU"/>
              </w:rPr>
            </w:pPr>
          </w:p>
          <w:p w:rsidR="002317A1" w:rsidRPr="002317A1" w:rsidRDefault="002317A1" w:rsidP="002317A1">
            <w:pPr>
              <w:ind w:left="-2" w:hanging="4"/>
              <w:jc w:val="center"/>
              <w:rPr>
                <w:rFonts w:ascii="Times New Roman" w:hAnsi="Times New Roman"/>
                <w:b/>
                <w:sz w:val="28"/>
                <w:szCs w:val="28"/>
              </w:rPr>
            </w:pPr>
            <w:r w:rsidRPr="002317A1">
              <w:rPr>
                <w:rFonts w:ascii="Times New Roman" w:hAnsi="Times New Roman"/>
                <w:b/>
                <w:sz w:val="28"/>
                <w:szCs w:val="28"/>
              </w:rPr>
              <w:t xml:space="preserve">Електрична енергія, код 09310000-5 – Електрична енергія </w:t>
            </w:r>
          </w:p>
          <w:p w:rsidR="00EC7725" w:rsidRDefault="002317A1" w:rsidP="002317A1">
            <w:pPr>
              <w:ind w:left="-2" w:hanging="4"/>
              <w:jc w:val="center"/>
              <w:rPr>
                <w:rFonts w:ascii="Times New Roman" w:hAnsi="Times New Roman"/>
                <w:b/>
                <w:sz w:val="28"/>
                <w:szCs w:val="28"/>
              </w:rPr>
            </w:pPr>
            <w:r w:rsidRPr="002317A1">
              <w:rPr>
                <w:rFonts w:ascii="Times New Roman" w:hAnsi="Times New Roman"/>
                <w:b/>
                <w:sz w:val="28"/>
                <w:szCs w:val="28"/>
              </w:rPr>
              <w:t>за ДК 021:2015 «Єдиний закупівельний словник»</w:t>
            </w:r>
          </w:p>
          <w:p w:rsidR="00EC7725" w:rsidRPr="00F518B4" w:rsidRDefault="00EC7725" w:rsidP="00EC7725">
            <w:pPr>
              <w:ind w:left="-2" w:hanging="4"/>
              <w:jc w:val="center"/>
              <w:rPr>
                <w:rFonts w:ascii="Times New Roman" w:hAnsi="Times New Roman"/>
                <w:b/>
                <w:sz w:val="28"/>
                <w:szCs w:val="28"/>
              </w:rPr>
            </w:pPr>
          </w:p>
          <w:p w:rsidR="00093242" w:rsidRPr="008368F0" w:rsidRDefault="002317A1" w:rsidP="002317A1">
            <w:pPr>
              <w:ind w:left="-2" w:hanging="4"/>
              <w:rPr>
                <w:rFonts w:ascii="Times New Roman" w:hAnsi="Times New Roman"/>
                <w:b/>
                <w:i/>
                <w:sz w:val="28"/>
                <w:szCs w:val="28"/>
                <w:highlight w:val="yellow"/>
                <w:lang w:val="ru-RU"/>
              </w:rPr>
            </w:pPr>
            <w:r w:rsidRPr="008368F0">
              <w:rPr>
                <w:rFonts w:ascii="Times New Roman" w:hAnsi="Times New Roman"/>
                <w:sz w:val="24"/>
                <w:szCs w:val="24"/>
                <w:lang w:val="ru-RU"/>
              </w:rPr>
              <w:t>\</w:t>
            </w:r>
          </w:p>
          <w:p w:rsidR="00093242" w:rsidRPr="003263BF" w:rsidRDefault="00093242" w:rsidP="00093242">
            <w:pPr>
              <w:ind w:right="120"/>
              <w:jc w:val="center"/>
              <w:rPr>
                <w:rFonts w:ascii="Times New Roman" w:hAnsi="Times New Roman" w:cs="Times New Roman"/>
                <w:sz w:val="24"/>
                <w:szCs w:val="24"/>
              </w:rPr>
            </w:pPr>
            <w:r w:rsidRPr="003263BF">
              <w:rPr>
                <w:rFonts w:ascii="Times New Roman" w:hAnsi="Times New Roman" w:cs="Times New Roman"/>
                <w:sz w:val="24"/>
                <w:szCs w:val="24"/>
              </w:rPr>
              <w:t>Процедура закупівлі – відкриті торги</w:t>
            </w:r>
            <w:r w:rsidR="00B35EEE" w:rsidRPr="003263BF">
              <w:rPr>
                <w:rFonts w:ascii="Times New Roman" w:hAnsi="Times New Roman" w:cs="Times New Roman"/>
                <w:sz w:val="24"/>
                <w:szCs w:val="24"/>
              </w:rPr>
              <w:t xml:space="preserve"> з особливостями</w:t>
            </w:r>
          </w:p>
          <w:p w:rsidR="00093242" w:rsidRPr="00415884" w:rsidRDefault="00093242" w:rsidP="00672A5E">
            <w:pPr>
              <w:spacing w:after="240"/>
              <w:jc w:val="center"/>
              <w:rPr>
                <w:rFonts w:ascii="Times New Roman" w:hAnsi="Times New Roman" w:cs="Times New Roman"/>
                <w:color w:val="FF0000"/>
                <w:sz w:val="24"/>
                <w:szCs w:val="24"/>
              </w:rPr>
            </w:pPr>
            <w:r w:rsidRPr="003263BF">
              <w:rPr>
                <w:rFonts w:ascii="Times New Roman" w:hAnsi="Times New Roman" w:cs="Times New Roman"/>
                <w:sz w:val="24"/>
                <w:szCs w:val="24"/>
              </w:rPr>
              <w:t xml:space="preserve">Вид предмету закупівлі – </w:t>
            </w:r>
            <w:r w:rsidR="00672A5E">
              <w:rPr>
                <w:rFonts w:ascii="Times New Roman" w:hAnsi="Times New Roman" w:cs="Times New Roman"/>
                <w:sz w:val="24"/>
                <w:szCs w:val="24"/>
              </w:rPr>
              <w:t>товар</w:t>
            </w:r>
          </w:p>
        </w:tc>
      </w:tr>
    </w:tbl>
    <w:p w:rsidR="00C359D7" w:rsidRDefault="00A862DF" w:rsidP="00F518B4">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C359D7" w:rsidRPr="00F518B4" w:rsidRDefault="00C359D7" w:rsidP="00F518B4">
      <w:pPr>
        <w:spacing w:after="0" w:line="240" w:lineRule="auto"/>
        <w:ind w:right="120"/>
        <w:jc w:val="center"/>
        <w:rPr>
          <w:rFonts w:ascii="Times New Roman" w:hAnsi="Times New Roman" w:cs="Times New Roman"/>
          <w:color w:val="000000"/>
          <w:sz w:val="24"/>
          <w:szCs w:val="24"/>
        </w:rPr>
      </w:pPr>
    </w:p>
    <w:p w:rsidR="00F518B4" w:rsidRDefault="00F518B4" w:rsidP="00F518B4">
      <w:pPr>
        <w:spacing w:after="0" w:line="240" w:lineRule="auto"/>
        <w:ind w:right="120"/>
        <w:jc w:val="center"/>
        <w:rPr>
          <w:rFonts w:ascii="Times New Roman" w:hAnsi="Times New Roman" w:cs="Times New Roman"/>
          <w:color w:val="000000"/>
          <w:sz w:val="32"/>
          <w:szCs w:val="32"/>
        </w:rPr>
      </w:pPr>
    </w:p>
    <w:p w:rsidR="00F518B4" w:rsidRDefault="00F518B4" w:rsidP="00F518B4">
      <w:pPr>
        <w:spacing w:after="0" w:line="240" w:lineRule="auto"/>
        <w:ind w:right="120"/>
        <w:jc w:val="center"/>
        <w:rPr>
          <w:rFonts w:ascii="Times New Roman" w:hAnsi="Times New Roman" w:cs="Times New Roman"/>
          <w:color w:val="000000"/>
          <w:sz w:val="32"/>
          <w:szCs w:val="32"/>
        </w:rPr>
      </w:pPr>
    </w:p>
    <w:p w:rsidR="00F518B4" w:rsidRDefault="00F518B4" w:rsidP="00F518B4">
      <w:pPr>
        <w:spacing w:after="0" w:line="240" w:lineRule="auto"/>
        <w:ind w:right="120"/>
        <w:jc w:val="center"/>
        <w:rPr>
          <w:rFonts w:ascii="Times New Roman" w:hAnsi="Times New Roman" w:cs="Times New Roman"/>
          <w:color w:val="000000"/>
          <w:sz w:val="32"/>
          <w:szCs w:val="32"/>
        </w:rPr>
      </w:pPr>
    </w:p>
    <w:p w:rsidR="00F518B4" w:rsidRDefault="00F518B4" w:rsidP="00F518B4">
      <w:pPr>
        <w:spacing w:after="0" w:line="240" w:lineRule="auto"/>
        <w:ind w:right="120"/>
        <w:jc w:val="center"/>
        <w:rPr>
          <w:rFonts w:ascii="Times New Roman" w:hAnsi="Times New Roman" w:cs="Times New Roman"/>
          <w:color w:val="000000"/>
          <w:sz w:val="32"/>
          <w:szCs w:val="32"/>
        </w:rPr>
      </w:pPr>
    </w:p>
    <w:p w:rsidR="00F518B4" w:rsidRDefault="00F518B4" w:rsidP="00F518B4">
      <w:pPr>
        <w:spacing w:after="0" w:line="240" w:lineRule="auto"/>
        <w:ind w:right="120"/>
        <w:jc w:val="center"/>
        <w:rPr>
          <w:rFonts w:ascii="Times New Roman" w:hAnsi="Times New Roman" w:cs="Times New Roman"/>
          <w:color w:val="000000"/>
          <w:sz w:val="32"/>
          <w:szCs w:val="32"/>
        </w:rPr>
      </w:pPr>
    </w:p>
    <w:p w:rsidR="00F518B4" w:rsidRDefault="00F518B4" w:rsidP="00F518B4">
      <w:pPr>
        <w:spacing w:after="0" w:line="240" w:lineRule="auto"/>
        <w:ind w:right="120"/>
        <w:jc w:val="center"/>
        <w:rPr>
          <w:rFonts w:ascii="Times New Roman" w:hAnsi="Times New Roman" w:cs="Times New Roman"/>
          <w:color w:val="000000"/>
          <w:sz w:val="32"/>
          <w:szCs w:val="32"/>
        </w:rPr>
      </w:pPr>
    </w:p>
    <w:p w:rsidR="00F518B4" w:rsidRDefault="00F518B4" w:rsidP="00F518B4">
      <w:pPr>
        <w:spacing w:after="0" w:line="240" w:lineRule="auto"/>
        <w:ind w:right="120"/>
        <w:jc w:val="center"/>
        <w:rPr>
          <w:rFonts w:ascii="Times New Roman" w:hAnsi="Times New Roman" w:cs="Times New Roman"/>
          <w:color w:val="000000"/>
          <w:sz w:val="32"/>
          <w:szCs w:val="32"/>
        </w:rPr>
      </w:pPr>
    </w:p>
    <w:p w:rsidR="00F518B4" w:rsidRDefault="00F518B4" w:rsidP="00F518B4">
      <w:pPr>
        <w:spacing w:after="0" w:line="240" w:lineRule="auto"/>
        <w:ind w:right="120"/>
        <w:jc w:val="center"/>
        <w:rPr>
          <w:rFonts w:ascii="Times New Roman" w:hAnsi="Times New Roman" w:cs="Times New Roman"/>
          <w:color w:val="000000"/>
          <w:sz w:val="32"/>
          <w:szCs w:val="32"/>
        </w:rPr>
      </w:pPr>
    </w:p>
    <w:p w:rsidR="00F518B4" w:rsidRDefault="00F518B4" w:rsidP="00F518B4">
      <w:pPr>
        <w:spacing w:after="0" w:line="240" w:lineRule="auto"/>
        <w:ind w:right="120"/>
        <w:jc w:val="center"/>
        <w:rPr>
          <w:rFonts w:ascii="Times New Roman" w:hAnsi="Times New Roman" w:cs="Times New Roman"/>
          <w:color w:val="000000"/>
          <w:sz w:val="32"/>
          <w:szCs w:val="32"/>
        </w:rPr>
      </w:pPr>
    </w:p>
    <w:p w:rsidR="00C359D7" w:rsidRPr="00F518B4" w:rsidRDefault="002D6C58" w:rsidP="00F518B4">
      <w:pPr>
        <w:spacing w:after="0" w:line="240" w:lineRule="auto"/>
        <w:ind w:right="120"/>
        <w:jc w:val="center"/>
        <w:rPr>
          <w:b/>
          <w:sz w:val="24"/>
          <w:szCs w:val="24"/>
        </w:rPr>
      </w:pPr>
      <w:r>
        <w:rPr>
          <w:rFonts w:ascii="Times New Roman" w:hAnsi="Times New Roman" w:cs="Times New Roman"/>
          <w:b/>
          <w:color w:val="000000"/>
          <w:sz w:val="24"/>
          <w:szCs w:val="24"/>
        </w:rPr>
        <w:t xml:space="preserve">м. </w:t>
      </w:r>
      <w:r w:rsidR="006A4E5D">
        <w:rPr>
          <w:rFonts w:ascii="Times New Roman" w:hAnsi="Times New Roman" w:cs="Times New Roman"/>
          <w:b/>
          <w:color w:val="000000"/>
          <w:sz w:val="24"/>
          <w:szCs w:val="24"/>
        </w:rPr>
        <w:t>Житомир</w:t>
      </w:r>
      <w:r w:rsidR="00F518B4" w:rsidRPr="00F518B4">
        <w:rPr>
          <w:rFonts w:ascii="Times New Roman" w:hAnsi="Times New Roman" w:cs="Times New Roman"/>
          <w:b/>
          <w:color w:val="000000"/>
          <w:sz w:val="24"/>
          <w:szCs w:val="24"/>
        </w:rPr>
        <w:t xml:space="preserve"> </w:t>
      </w:r>
      <w:r w:rsidR="00F518B4" w:rsidRPr="008E2FDC">
        <w:rPr>
          <w:rFonts w:ascii="Times New Roman" w:hAnsi="Times New Roman" w:cs="Times New Roman"/>
          <w:b/>
          <w:color w:val="000000"/>
          <w:sz w:val="24"/>
          <w:szCs w:val="24"/>
        </w:rPr>
        <w:t>- 202</w:t>
      </w:r>
      <w:r w:rsidR="00315DA0">
        <w:rPr>
          <w:rFonts w:ascii="Times New Roman" w:hAnsi="Times New Roman" w:cs="Times New Roman"/>
          <w:b/>
          <w:color w:val="000000"/>
          <w:sz w:val="24"/>
          <w:szCs w:val="24"/>
        </w:rPr>
        <w:t>4</w:t>
      </w:r>
    </w:p>
    <w:p w:rsidR="00F518B4" w:rsidRDefault="00F518B4">
      <w:r>
        <w:br w:type="page"/>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C359D7" w:rsidRPr="00974161" w:rsidTr="00E46B16">
        <w:trPr>
          <w:trHeight w:val="81"/>
        </w:trPr>
        <w:tc>
          <w:tcPr>
            <w:tcW w:w="824" w:type="dxa"/>
            <w:shd w:val="clear" w:color="auto" w:fill="E2EFD9" w:themeFill="accent6" w:themeFillTint="33"/>
          </w:tcPr>
          <w:p w:rsidR="00C359D7" w:rsidRPr="00F518B4" w:rsidRDefault="00A862DF" w:rsidP="009E3EBA">
            <w:pPr>
              <w:ind w:hanging="2"/>
              <w:jc w:val="center"/>
              <w:rPr>
                <w:rFonts w:ascii="Times New Roman" w:hAnsi="Times New Roman" w:cs="Times New Roman"/>
              </w:rPr>
            </w:pPr>
            <w:r w:rsidRPr="00F518B4">
              <w:rPr>
                <w:rFonts w:ascii="Times New Roman" w:hAnsi="Times New Roman" w:cs="Times New Roman"/>
                <w:b/>
              </w:rPr>
              <w:lastRenderedPageBreak/>
              <w:t>№ з/п</w:t>
            </w:r>
          </w:p>
        </w:tc>
        <w:tc>
          <w:tcPr>
            <w:tcW w:w="9503" w:type="dxa"/>
            <w:gridSpan w:val="2"/>
            <w:shd w:val="clear" w:color="auto" w:fill="E2EFD9" w:themeFill="accent6" w:themeFillTint="33"/>
          </w:tcPr>
          <w:p w:rsidR="00C359D7" w:rsidRPr="00715192" w:rsidRDefault="00A862DF" w:rsidP="009E3EBA">
            <w:pPr>
              <w:ind w:hanging="2"/>
              <w:jc w:val="center"/>
              <w:rPr>
                <w:rFonts w:ascii="Times New Roman" w:hAnsi="Times New Roman" w:cs="Times New Roman"/>
              </w:rPr>
            </w:pPr>
            <w:r w:rsidRPr="00715192">
              <w:rPr>
                <w:rFonts w:ascii="Times New Roman" w:hAnsi="Times New Roman" w:cs="Times New Roman"/>
                <w:b/>
              </w:rPr>
              <w:t>Розділ І. Загальні положення</w:t>
            </w:r>
          </w:p>
        </w:tc>
      </w:tr>
      <w:tr w:rsidR="00C359D7" w:rsidRPr="00974161" w:rsidTr="006A4E5D">
        <w:trPr>
          <w:trHeight w:val="45"/>
        </w:trPr>
        <w:tc>
          <w:tcPr>
            <w:tcW w:w="824" w:type="dxa"/>
          </w:tcPr>
          <w:p w:rsidR="00C359D7" w:rsidRPr="00F518B4" w:rsidRDefault="00A862DF" w:rsidP="00093242">
            <w:pPr>
              <w:ind w:firstLine="0"/>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rsidR="00C359D7" w:rsidRPr="00974161" w:rsidRDefault="00A862DF" w:rsidP="00093242">
            <w:pPr>
              <w:ind w:firstLine="0"/>
              <w:jc w:val="center"/>
              <w:rPr>
                <w:rFonts w:ascii="Times New Roman" w:hAnsi="Times New Roman" w:cs="Times New Roman"/>
                <w:highlight w:val="white"/>
              </w:rPr>
            </w:pPr>
            <w:r w:rsidRPr="00974161">
              <w:rPr>
                <w:rFonts w:ascii="Times New Roman" w:hAnsi="Times New Roman" w:cs="Times New Roman"/>
                <w:b/>
                <w:highlight w:val="white"/>
              </w:rPr>
              <w:t>2</w:t>
            </w:r>
          </w:p>
        </w:tc>
        <w:tc>
          <w:tcPr>
            <w:tcW w:w="6662" w:type="dxa"/>
          </w:tcPr>
          <w:p w:rsidR="00C359D7" w:rsidRPr="00974161" w:rsidRDefault="00A862DF" w:rsidP="00093242">
            <w:pPr>
              <w:ind w:firstLine="0"/>
              <w:jc w:val="center"/>
              <w:rPr>
                <w:rFonts w:ascii="Times New Roman" w:hAnsi="Times New Roman" w:cs="Times New Roman"/>
                <w:highlight w:val="white"/>
              </w:rPr>
            </w:pPr>
            <w:r w:rsidRPr="00974161">
              <w:rPr>
                <w:rFonts w:ascii="Times New Roman" w:hAnsi="Times New Roman" w:cs="Times New Roman"/>
                <w:b/>
                <w:highlight w:val="white"/>
              </w:rPr>
              <w:t>3</w:t>
            </w:r>
          </w:p>
        </w:tc>
      </w:tr>
      <w:tr w:rsidR="00C359D7" w:rsidRPr="00974161" w:rsidTr="006A4E5D">
        <w:trPr>
          <w:trHeight w:val="240"/>
        </w:trPr>
        <w:tc>
          <w:tcPr>
            <w:tcW w:w="824" w:type="dxa"/>
          </w:tcPr>
          <w:p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 xml:space="preserve">Терміни, які вживаються в тендерній документації </w:t>
            </w:r>
          </w:p>
        </w:tc>
        <w:tc>
          <w:tcPr>
            <w:tcW w:w="6662" w:type="dxa"/>
            <w:vAlign w:val="center"/>
          </w:tcPr>
          <w:p w:rsidR="00EC7725" w:rsidRDefault="00A862DF" w:rsidP="00672A5E">
            <w:pPr>
              <w:widowControl w:val="0"/>
              <w:ind w:hanging="2"/>
              <w:jc w:val="both"/>
              <w:rPr>
                <w:rFonts w:ascii="Times New Roman" w:hAnsi="Times New Roman" w:cs="Times New Roman"/>
                <w:highlight w:val="white"/>
              </w:rPr>
            </w:pPr>
            <w:r w:rsidRPr="00974161">
              <w:rPr>
                <w:rFonts w:ascii="Times New Roman" w:hAnsi="Times New Roman" w:cs="Times New Roman"/>
                <w:highlight w:val="white"/>
              </w:rPr>
              <w:t>Тендерну документацію розроблено відп</w:t>
            </w:r>
            <w:r w:rsidR="00D45D08">
              <w:rPr>
                <w:rFonts w:ascii="Times New Roman" w:hAnsi="Times New Roman" w:cs="Times New Roman"/>
                <w:highlight w:val="white"/>
              </w:rPr>
              <w:t>овідно до вимог Закону України «Про публічні закупівлі» (далі - Закон)</w:t>
            </w:r>
            <w:r w:rsidR="00E776B4">
              <w:rPr>
                <w:rFonts w:ascii="Times New Roman" w:hAnsi="Times New Roman" w:cs="Times New Roman"/>
                <w:highlight w:val="white"/>
              </w:rPr>
              <w:t>,</w:t>
            </w:r>
            <w:r w:rsidR="00825114">
              <w:rPr>
                <w:rFonts w:ascii="Times New Roman" w:hAnsi="Times New Roman" w:cs="Times New Roman"/>
                <w:highlight w:val="white"/>
              </w:rPr>
              <w:t xml:space="preserve"> Постанови </w:t>
            </w:r>
            <w:r w:rsidR="00825114" w:rsidRPr="00825114">
              <w:rPr>
                <w:rFonts w:ascii="Times New Roman" w:hAnsi="Times New Roman" w:cs="Times New Roman"/>
              </w:rPr>
              <w:t>Кабінет</w:t>
            </w:r>
            <w:r w:rsidR="00825114">
              <w:rPr>
                <w:rFonts w:ascii="Times New Roman" w:hAnsi="Times New Roman" w:cs="Times New Roman"/>
              </w:rPr>
              <w:t>у</w:t>
            </w:r>
            <w:r w:rsidR="00825114" w:rsidRPr="00825114">
              <w:rPr>
                <w:rFonts w:ascii="Times New Roman" w:hAnsi="Times New Roman" w:cs="Times New Roman"/>
              </w:rPr>
              <w:t xml:space="preserve"> Міністрів України</w:t>
            </w:r>
            <w:r w:rsidR="00825114">
              <w:rPr>
                <w:rFonts w:ascii="Times New Roman" w:hAnsi="Times New Roman" w:cs="Times New Roman"/>
                <w:highlight w:val="white"/>
              </w:rPr>
              <w:t xml:space="preserve"> </w:t>
            </w:r>
            <w:r w:rsidR="00825114" w:rsidRPr="00825114">
              <w:rPr>
                <w:rFonts w:ascii="Times New Roman" w:hAnsi="Times New Roman" w:cs="Times New Roman"/>
              </w:rPr>
              <w:t>від 12 жовтня 2022 р. № 1178</w:t>
            </w:r>
            <w:r w:rsidR="00825114">
              <w:rPr>
                <w:rFonts w:ascii="Times New Roman" w:hAnsi="Times New Roman" w:cs="Times New Roman"/>
              </w:rPr>
              <w:t xml:space="preserve"> «</w:t>
            </w:r>
            <w:r w:rsidR="00825114" w:rsidRPr="00825114">
              <w:rPr>
                <w:rFonts w:ascii="Times New Roman" w:hAnsi="Times New Roman" w:cs="Times New Roman"/>
              </w:rPr>
              <w:t xml:space="preserve">Про затвердження особливостей здійснення публічних </w:t>
            </w:r>
            <w:proofErr w:type="spellStart"/>
            <w:r w:rsidR="00825114" w:rsidRPr="00825114">
              <w:rPr>
                <w:rFonts w:ascii="Times New Roman" w:hAnsi="Times New Roman" w:cs="Times New Roman"/>
              </w:rPr>
              <w:t>закупівель</w:t>
            </w:r>
            <w:proofErr w:type="spellEnd"/>
            <w:r w:rsidR="00825114" w:rsidRPr="00825114">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25114">
              <w:rPr>
                <w:rFonts w:ascii="Times New Roman" w:hAnsi="Times New Roman" w:cs="Times New Roman"/>
              </w:rPr>
              <w:t>» (далі – Особливості)</w:t>
            </w:r>
            <w:r w:rsidR="00E776B4">
              <w:rPr>
                <w:rFonts w:ascii="Times New Roman" w:hAnsi="Times New Roman" w:cs="Times New Roman"/>
                <w:highlight w:val="white"/>
              </w:rPr>
              <w:t xml:space="preserve">, </w:t>
            </w:r>
            <w:r w:rsidR="00E776B4" w:rsidRPr="00E776B4">
              <w:rPr>
                <w:rFonts w:ascii="Times New Roman" w:hAnsi="Times New Roman" w:cs="Times New Roman"/>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E776B4" w:rsidRPr="00E776B4">
              <w:rPr>
                <w:rFonts w:ascii="Times New Roman" w:hAnsi="Times New Roman" w:cs="Times New Roman"/>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E776B4" w:rsidRPr="00E776B4">
              <w:rPr>
                <w:rFonts w:ascii="Times New Roman" w:hAnsi="Times New Roman" w:cs="Times New Roman"/>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C359D7" w:rsidRPr="00974161" w:rsidRDefault="00D45D08" w:rsidP="009E3EBA">
            <w:pPr>
              <w:widowControl w:val="0"/>
              <w:ind w:hanging="2"/>
              <w:jc w:val="both"/>
              <w:rPr>
                <w:rFonts w:ascii="Times New Roman" w:hAnsi="Times New Roman" w:cs="Times New Roman"/>
                <w:i/>
                <w:highlight w:val="yellow"/>
              </w:rPr>
            </w:pPr>
            <w:r w:rsidRPr="00CE16CA">
              <w:rPr>
                <w:rFonts w:ascii="Times New Roman" w:hAnsi="Times New Roman"/>
              </w:rPr>
              <w:t>Терміни вживаються у значенні, наведеному в Законі</w:t>
            </w:r>
            <w:r w:rsidR="00E666ED">
              <w:rPr>
                <w:rFonts w:ascii="Times New Roman" w:hAnsi="Times New Roman"/>
              </w:rPr>
              <w:t xml:space="preserve"> </w:t>
            </w:r>
            <w:r w:rsidR="00E666ED" w:rsidRPr="00E666ED">
              <w:rPr>
                <w:rFonts w:ascii="Times New Roman" w:hAnsi="Times New Roman"/>
              </w:rPr>
              <w:t>та Особливостях</w:t>
            </w:r>
            <w:r w:rsidRPr="00CE16CA">
              <w:rPr>
                <w:rFonts w:ascii="Times New Roman" w:hAnsi="Times New Roman"/>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359D7" w:rsidRPr="00974161" w:rsidTr="006A4E5D">
        <w:trPr>
          <w:trHeight w:val="246"/>
        </w:trPr>
        <w:tc>
          <w:tcPr>
            <w:tcW w:w="824" w:type="dxa"/>
          </w:tcPr>
          <w:p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2.</w:t>
            </w:r>
          </w:p>
        </w:tc>
        <w:tc>
          <w:tcPr>
            <w:tcW w:w="2841" w:type="dxa"/>
          </w:tcPr>
          <w:p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замовника </w:t>
            </w:r>
          </w:p>
        </w:tc>
        <w:tc>
          <w:tcPr>
            <w:tcW w:w="6662" w:type="dxa"/>
          </w:tcPr>
          <w:p w:rsidR="00C359D7" w:rsidRPr="00974161" w:rsidRDefault="00C359D7" w:rsidP="00093242">
            <w:pPr>
              <w:ind w:firstLine="0"/>
              <w:rPr>
                <w:rFonts w:ascii="Times New Roman" w:hAnsi="Times New Roman" w:cs="Times New Roman"/>
                <w:highlight w:val="white"/>
              </w:rPr>
            </w:pPr>
          </w:p>
        </w:tc>
      </w:tr>
      <w:tr w:rsidR="00EC7725" w:rsidRPr="00974161" w:rsidTr="006A4E5D">
        <w:trPr>
          <w:trHeight w:val="240"/>
        </w:trPr>
        <w:tc>
          <w:tcPr>
            <w:tcW w:w="824" w:type="dxa"/>
          </w:tcPr>
          <w:p w:rsidR="00EC7725" w:rsidRPr="00F518B4" w:rsidRDefault="00EC7725" w:rsidP="00EC7725">
            <w:pPr>
              <w:ind w:hanging="2"/>
              <w:jc w:val="center"/>
              <w:rPr>
                <w:rFonts w:ascii="Times New Roman" w:hAnsi="Times New Roman" w:cs="Times New Roman"/>
                <w:highlight w:val="white"/>
              </w:rPr>
            </w:pPr>
            <w:r w:rsidRPr="00F518B4">
              <w:rPr>
                <w:rFonts w:ascii="Times New Roman" w:hAnsi="Times New Roman" w:cs="Times New Roman"/>
                <w:b/>
                <w:highlight w:val="white"/>
              </w:rPr>
              <w:t>2.1.</w:t>
            </w:r>
          </w:p>
        </w:tc>
        <w:tc>
          <w:tcPr>
            <w:tcW w:w="2841" w:type="dxa"/>
          </w:tcPr>
          <w:p w:rsidR="00EC7725" w:rsidRPr="00974161" w:rsidRDefault="00EC7725" w:rsidP="00EC7725">
            <w:pPr>
              <w:ind w:hanging="2"/>
              <w:rPr>
                <w:rFonts w:ascii="Times New Roman" w:hAnsi="Times New Roman" w:cs="Times New Roman"/>
                <w:highlight w:val="white"/>
              </w:rPr>
            </w:pPr>
            <w:r w:rsidRPr="00974161">
              <w:rPr>
                <w:rFonts w:ascii="Times New Roman" w:hAnsi="Times New Roman" w:cs="Times New Roman"/>
                <w:b/>
                <w:highlight w:val="white"/>
              </w:rPr>
              <w:t xml:space="preserve">Повне найменування </w:t>
            </w:r>
          </w:p>
        </w:tc>
        <w:tc>
          <w:tcPr>
            <w:tcW w:w="6662" w:type="dxa"/>
          </w:tcPr>
          <w:p w:rsidR="00EC7725" w:rsidRPr="006A4E5D" w:rsidRDefault="006A4E5D" w:rsidP="006A4E5D">
            <w:pPr>
              <w:ind w:hanging="2"/>
              <w:jc w:val="both"/>
              <w:rPr>
                <w:rFonts w:ascii="Times New Roman" w:hAnsi="Times New Roman" w:cs="Times New Roman"/>
              </w:rPr>
            </w:pPr>
            <w:proofErr w:type="spellStart"/>
            <w:r w:rsidRPr="006A4E5D">
              <w:rPr>
                <w:rFonts w:ascii="Times New Roman" w:hAnsi="Times New Roman" w:cs="Times New Roman"/>
                <w:color w:val="000000"/>
                <w:sz w:val="24"/>
                <w:szCs w:val="24"/>
                <w:lang w:val="ru-RU"/>
              </w:rPr>
              <w:t>Національний</w:t>
            </w:r>
            <w:proofErr w:type="spellEnd"/>
            <w:r w:rsidRPr="006A4E5D">
              <w:rPr>
                <w:rFonts w:ascii="Times New Roman" w:hAnsi="Times New Roman" w:cs="Times New Roman"/>
                <w:color w:val="000000"/>
                <w:sz w:val="24"/>
                <w:szCs w:val="24"/>
                <w:lang w:val="ru-RU"/>
              </w:rPr>
              <w:t xml:space="preserve"> музей космонавтики </w:t>
            </w:r>
            <w:proofErr w:type="spellStart"/>
            <w:r w:rsidRPr="006A4E5D">
              <w:rPr>
                <w:rFonts w:ascii="Times New Roman" w:hAnsi="Times New Roman" w:cs="Times New Roman"/>
                <w:color w:val="000000"/>
                <w:sz w:val="24"/>
                <w:szCs w:val="24"/>
                <w:lang w:val="ru-RU"/>
              </w:rPr>
              <w:t>ім</w:t>
            </w:r>
            <w:proofErr w:type="spellEnd"/>
            <w:r w:rsidRPr="006A4E5D">
              <w:rPr>
                <w:rFonts w:ascii="Times New Roman" w:hAnsi="Times New Roman" w:cs="Times New Roman"/>
                <w:color w:val="000000"/>
                <w:sz w:val="24"/>
                <w:szCs w:val="24"/>
                <w:lang w:val="ru-RU"/>
              </w:rPr>
              <w:t xml:space="preserve">. С.П. </w:t>
            </w:r>
            <w:proofErr w:type="spellStart"/>
            <w:r w:rsidRPr="006A4E5D">
              <w:rPr>
                <w:rFonts w:ascii="Times New Roman" w:hAnsi="Times New Roman" w:cs="Times New Roman"/>
                <w:color w:val="000000"/>
                <w:sz w:val="24"/>
                <w:szCs w:val="24"/>
                <w:lang w:val="ru-RU"/>
              </w:rPr>
              <w:t>Корольова</w:t>
            </w:r>
            <w:proofErr w:type="spellEnd"/>
            <w:r w:rsidRPr="006A4E5D">
              <w:rPr>
                <w:rFonts w:ascii="Times New Roman" w:hAnsi="Times New Roman" w:cs="Times New Roman"/>
                <w:color w:val="000000"/>
                <w:sz w:val="24"/>
                <w:szCs w:val="24"/>
                <w:lang w:val="ru-RU"/>
              </w:rPr>
              <w:t xml:space="preserve"> </w:t>
            </w:r>
            <w:proofErr w:type="spellStart"/>
            <w:r w:rsidRPr="006A4E5D">
              <w:rPr>
                <w:rFonts w:ascii="Times New Roman" w:hAnsi="Times New Roman" w:cs="Times New Roman"/>
                <w:color w:val="000000"/>
                <w:sz w:val="24"/>
                <w:szCs w:val="24"/>
                <w:lang w:val="ru-RU"/>
              </w:rPr>
              <w:t>Житомирської</w:t>
            </w:r>
            <w:proofErr w:type="spellEnd"/>
            <w:r w:rsidRPr="006A4E5D">
              <w:rPr>
                <w:rFonts w:ascii="Times New Roman" w:hAnsi="Times New Roman" w:cs="Times New Roman"/>
                <w:color w:val="000000"/>
                <w:sz w:val="24"/>
                <w:szCs w:val="24"/>
                <w:lang w:val="ru-RU"/>
              </w:rPr>
              <w:t xml:space="preserve"> </w:t>
            </w:r>
            <w:proofErr w:type="spellStart"/>
            <w:r w:rsidRPr="006A4E5D">
              <w:rPr>
                <w:rFonts w:ascii="Times New Roman" w:hAnsi="Times New Roman" w:cs="Times New Roman"/>
                <w:color w:val="000000"/>
                <w:sz w:val="24"/>
                <w:szCs w:val="24"/>
                <w:lang w:val="ru-RU"/>
              </w:rPr>
              <w:t>обласної</w:t>
            </w:r>
            <w:proofErr w:type="spellEnd"/>
            <w:r w:rsidRPr="006A4E5D">
              <w:rPr>
                <w:rFonts w:ascii="Times New Roman" w:hAnsi="Times New Roman" w:cs="Times New Roman"/>
                <w:color w:val="000000"/>
                <w:sz w:val="24"/>
                <w:szCs w:val="24"/>
                <w:lang w:val="ru-RU"/>
              </w:rPr>
              <w:t xml:space="preserve"> ради</w:t>
            </w:r>
          </w:p>
        </w:tc>
      </w:tr>
      <w:tr w:rsidR="00EC7725" w:rsidRPr="00974161" w:rsidTr="006A4E5D">
        <w:trPr>
          <w:trHeight w:val="240"/>
        </w:trPr>
        <w:tc>
          <w:tcPr>
            <w:tcW w:w="824" w:type="dxa"/>
          </w:tcPr>
          <w:p w:rsidR="00EC7725" w:rsidRPr="00F518B4" w:rsidRDefault="00EC7725" w:rsidP="00EC7725">
            <w:pPr>
              <w:ind w:hanging="2"/>
              <w:jc w:val="center"/>
              <w:rPr>
                <w:rFonts w:ascii="Times New Roman" w:hAnsi="Times New Roman" w:cs="Times New Roman"/>
                <w:highlight w:val="white"/>
              </w:rPr>
            </w:pPr>
            <w:r w:rsidRPr="00F518B4">
              <w:rPr>
                <w:rFonts w:ascii="Times New Roman" w:hAnsi="Times New Roman" w:cs="Times New Roman"/>
                <w:b/>
                <w:highlight w:val="white"/>
              </w:rPr>
              <w:t>2.2.</w:t>
            </w:r>
          </w:p>
        </w:tc>
        <w:tc>
          <w:tcPr>
            <w:tcW w:w="2841" w:type="dxa"/>
          </w:tcPr>
          <w:p w:rsidR="00EC7725" w:rsidRPr="00974161" w:rsidRDefault="00EC7725" w:rsidP="00EC7725">
            <w:pPr>
              <w:ind w:hanging="2"/>
              <w:rPr>
                <w:rFonts w:ascii="Times New Roman" w:hAnsi="Times New Roman" w:cs="Times New Roman"/>
                <w:highlight w:val="white"/>
              </w:rPr>
            </w:pPr>
            <w:r w:rsidRPr="00974161">
              <w:rPr>
                <w:rFonts w:ascii="Times New Roman" w:hAnsi="Times New Roman" w:cs="Times New Roman"/>
                <w:b/>
                <w:highlight w:val="white"/>
              </w:rPr>
              <w:t xml:space="preserve">Місцезнаходження </w:t>
            </w:r>
          </w:p>
        </w:tc>
        <w:tc>
          <w:tcPr>
            <w:tcW w:w="6662" w:type="dxa"/>
          </w:tcPr>
          <w:p w:rsidR="00EC7725" w:rsidRPr="002A4526" w:rsidRDefault="0022271E" w:rsidP="00EC7725">
            <w:pPr>
              <w:ind w:hanging="2"/>
              <w:rPr>
                <w:rFonts w:ascii="Times New Roman" w:hAnsi="Times New Roman" w:cs="Times New Roman"/>
                <w:highlight w:val="yellow"/>
              </w:rPr>
            </w:pPr>
            <w:r>
              <w:rPr>
                <w:rFonts w:ascii="Times New Roman" w:hAnsi="Times New Roman" w:cs="Times New Roman"/>
              </w:rPr>
              <w:t xml:space="preserve">10008, Україна, Житомирська обл., м. Житомир, вул. </w:t>
            </w:r>
            <w:proofErr w:type="spellStart"/>
            <w:r>
              <w:rPr>
                <w:rFonts w:ascii="Times New Roman" w:hAnsi="Times New Roman" w:cs="Times New Roman"/>
              </w:rPr>
              <w:t>Дмитрівська</w:t>
            </w:r>
            <w:proofErr w:type="spellEnd"/>
            <w:r>
              <w:rPr>
                <w:rFonts w:ascii="Times New Roman" w:hAnsi="Times New Roman" w:cs="Times New Roman"/>
              </w:rPr>
              <w:t xml:space="preserve"> , 5</w:t>
            </w:r>
            <w:r w:rsidR="00903D3F" w:rsidRPr="00903D3F">
              <w:rPr>
                <w:rFonts w:ascii="Times New Roman" w:hAnsi="Times New Roman" w:cs="Times New Roman"/>
              </w:rPr>
              <w:t>.</w:t>
            </w:r>
          </w:p>
        </w:tc>
      </w:tr>
      <w:tr w:rsidR="00C359D7" w:rsidRPr="00974161" w:rsidTr="006A4E5D">
        <w:trPr>
          <w:trHeight w:val="240"/>
        </w:trPr>
        <w:tc>
          <w:tcPr>
            <w:tcW w:w="824" w:type="dxa"/>
          </w:tcPr>
          <w:p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2.3.</w:t>
            </w:r>
          </w:p>
        </w:tc>
        <w:tc>
          <w:tcPr>
            <w:tcW w:w="2841" w:type="dxa"/>
          </w:tcPr>
          <w:p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6662" w:type="dxa"/>
          </w:tcPr>
          <w:p w:rsidR="005C35B4" w:rsidRPr="0022271E" w:rsidRDefault="0022271E" w:rsidP="005C35B4">
            <w:pPr>
              <w:tabs>
                <w:tab w:val="left" w:pos="1440"/>
              </w:tabs>
              <w:ind w:hanging="2"/>
              <w:jc w:val="both"/>
              <w:rPr>
                <w:rFonts w:ascii="Times New Roman" w:hAnsi="Times New Roman" w:cs="Times New Roman"/>
                <w:lang w:val="en-US"/>
              </w:rPr>
            </w:pPr>
            <w:proofErr w:type="spellStart"/>
            <w:r>
              <w:rPr>
                <w:rFonts w:ascii="Times New Roman" w:hAnsi="Times New Roman" w:cs="Times New Roman"/>
              </w:rPr>
              <w:t>Жежера</w:t>
            </w:r>
            <w:proofErr w:type="spellEnd"/>
            <w:r>
              <w:rPr>
                <w:rFonts w:ascii="Times New Roman" w:hAnsi="Times New Roman" w:cs="Times New Roman"/>
              </w:rPr>
              <w:t xml:space="preserve"> Роман Васильович – заступник генерального директора з адміністративно-господарської діяльності, Уповноважена особа 10008</w:t>
            </w:r>
            <w:r w:rsidR="00903D3F" w:rsidRPr="00903D3F">
              <w:rPr>
                <w:rFonts w:ascii="Times New Roman" w:hAnsi="Times New Roman" w:cs="Times New Roman"/>
              </w:rPr>
              <w:t xml:space="preserve">, </w:t>
            </w:r>
            <w:r>
              <w:rPr>
                <w:rFonts w:ascii="Times New Roman" w:hAnsi="Times New Roman" w:cs="Times New Roman"/>
              </w:rPr>
              <w:t xml:space="preserve">Україна, Житомирська обл., м. Житомир, вул. </w:t>
            </w:r>
            <w:proofErr w:type="spellStart"/>
            <w:r>
              <w:rPr>
                <w:rFonts w:ascii="Times New Roman" w:hAnsi="Times New Roman" w:cs="Times New Roman"/>
              </w:rPr>
              <w:t>Дмитрівська</w:t>
            </w:r>
            <w:proofErr w:type="spellEnd"/>
            <w:r>
              <w:rPr>
                <w:rFonts w:ascii="Times New Roman" w:hAnsi="Times New Roman" w:cs="Times New Roman"/>
              </w:rPr>
              <w:t xml:space="preserve"> 5, </w:t>
            </w:r>
            <w:proofErr w:type="spellStart"/>
            <w:r>
              <w:rPr>
                <w:rFonts w:ascii="Times New Roman" w:hAnsi="Times New Roman" w:cs="Times New Roman"/>
              </w:rPr>
              <w:t>тел</w:t>
            </w:r>
            <w:proofErr w:type="spellEnd"/>
            <w:r>
              <w:rPr>
                <w:rFonts w:ascii="Times New Roman" w:hAnsi="Times New Roman" w:cs="Times New Roman"/>
              </w:rPr>
              <w:t xml:space="preserve">./факс (412) 47 03 49, +38 (067) 83 17 950; </w:t>
            </w:r>
            <w:r>
              <w:rPr>
                <w:rFonts w:ascii="Times New Roman" w:hAnsi="Times New Roman" w:cs="Times New Roman"/>
                <w:lang w:val="en-US"/>
              </w:rPr>
              <w:t>admin@cosmosmuseum.info</w:t>
            </w:r>
          </w:p>
          <w:p w:rsidR="005C35B4" w:rsidRPr="00C53D6A" w:rsidRDefault="005C35B4" w:rsidP="005C35B4">
            <w:pPr>
              <w:tabs>
                <w:tab w:val="left" w:pos="1440"/>
              </w:tabs>
              <w:ind w:hanging="2"/>
              <w:jc w:val="both"/>
              <w:rPr>
                <w:rFonts w:ascii="Times New Roman" w:hAnsi="Times New Roman" w:cs="Times New Roman"/>
                <w:highlight w:val="white"/>
              </w:rPr>
            </w:pPr>
            <w:r w:rsidRPr="00C53D6A">
              <w:rPr>
                <w:rFonts w:ascii="Times New Roman" w:hAnsi="Times New Roman"/>
              </w:rPr>
              <w:t xml:space="preserve">Тендерна документація знаходиться у відкритому доступі через електронну систему </w:t>
            </w:r>
            <w:proofErr w:type="spellStart"/>
            <w:r w:rsidRPr="00C53D6A">
              <w:rPr>
                <w:rFonts w:ascii="Times New Roman" w:hAnsi="Times New Roman"/>
              </w:rPr>
              <w:t>закупівель</w:t>
            </w:r>
            <w:proofErr w:type="spellEnd"/>
            <w:r w:rsidRPr="00C53D6A">
              <w:rPr>
                <w:rFonts w:ascii="Times New Roman" w:hAnsi="Times New Roman"/>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C53D6A">
              <w:rPr>
                <w:rFonts w:ascii="Times New Roman" w:hAnsi="Times New Roman"/>
              </w:rPr>
              <w:t>закупівель</w:t>
            </w:r>
            <w:proofErr w:type="spellEnd"/>
            <w:r w:rsidRPr="00C53D6A">
              <w:rPr>
                <w:rFonts w:ascii="Times New Roman" w:hAnsi="Times New Roman"/>
              </w:rPr>
              <w:t>.</w:t>
            </w:r>
            <w:r w:rsidRPr="00C53D6A">
              <w:rPr>
                <w:rFonts w:ascii="Times New Roman" w:hAnsi="Times New Roman" w:cs="Times New Roman"/>
                <w:highlight w:val="white"/>
              </w:rPr>
              <w:t xml:space="preserve"> </w:t>
            </w:r>
          </w:p>
          <w:p w:rsidR="00C359D7" w:rsidRPr="00974161" w:rsidRDefault="005C35B4" w:rsidP="005C35B4">
            <w:pPr>
              <w:tabs>
                <w:tab w:val="left" w:pos="1440"/>
              </w:tabs>
              <w:ind w:hanging="2"/>
              <w:jc w:val="both"/>
              <w:rPr>
                <w:rFonts w:ascii="Times New Roman" w:hAnsi="Times New Roman" w:cs="Times New Roman"/>
                <w:color w:val="FF0000"/>
                <w:highlight w:val="white"/>
              </w:rPr>
            </w:pPr>
            <w:r w:rsidRPr="00C53D6A">
              <w:rPr>
                <w:rFonts w:ascii="Times New Roman" w:hAnsi="Times New Roman" w:cs="Times New Roman"/>
              </w:rPr>
              <w:t xml:space="preserve">Усі відповіді стосовно проведення торгів надаються через електронну систему </w:t>
            </w:r>
            <w:proofErr w:type="spellStart"/>
            <w:r w:rsidRPr="00C53D6A">
              <w:rPr>
                <w:rFonts w:ascii="Times New Roman" w:hAnsi="Times New Roman" w:cs="Times New Roman"/>
              </w:rPr>
              <w:t>закупівель</w:t>
            </w:r>
            <w:proofErr w:type="spellEnd"/>
            <w:r w:rsidRPr="00C53D6A">
              <w:rPr>
                <w:rFonts w:ascii="Times New Roman" w:hAnsi="Times New Roman" w:cs="Times New Roman"/>
              </w:rPr>
              <w:t>. Роз’яснення щодо положень тендерної документації надаються в порядку, передбаченому Законом та Особливостями.</w:t>
            </w:r>
          </w:p>
        </w:tc>
      </w:tr>
      <w:tr w:rsidR="00C359D7" w:rsidRPr="00974161" w:rsidTr="006A4E5D">
        <w:trPr>
          <w:trHeight w:val="240"/>
        </w:trPr>
        <w:tc>
          <w:tcPr>
            <w:tcW w:w="824" w:type="dxa"/>
          </w:tcPr>
          <w:p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3.</w:t>
            </w:r>
          </w:p>
        </w:tc>
        <w:tc>
          <w:tcPr>
            <w:tcW w:w="2841" w:type="dxa"/>
          </w:tcPr>
          <w:p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Процедура закупівлі</w:t>
            </w:r>
          </w:p>
        </w:tc>
        <w:tc>
          <w:tcPr>
            <w:tcW w:w="6662" w:type="dxa"/>
          </w:tcPr>
          <w:p w:rsidR="00C359D7" w:rsidRPr="00974161" w:rsidRDefault="00F518B4" w:rsidP="009E3EBA">
            <w:pPr>
              <w:tabs>
                <w:tab w:val="left" w:pos="1440"/>
              </w:tabs>
              <w:ind w:hanging="2"/>
              <w:rPr>
                <w:rFonts w:ascii="Times New Roman" w:hAnsi="Times New Roman" w:cs="Times New Roman"/>
                <w:highlight w:val="white"/>
              </w:rPr>
            </w:pPr>
            <w:r>
              <w:rPr>
                <w:rFonts w:ascii="Times New Roman" w:hAnsi="Times New Roman" w:cs="Times New Roman"/>
                <w:highlight w:val="white"/>
              </w:rPr>
              <w:t>Відкриті торги</w:t>
            </w:r>
            <w:r w:rsidR="00F72951">
              <w:rPr>
                <w:rFonts w:ascii="Times New Roman" w:hAnsi="Times New Roman" w:cs="Times New Roman"/>
                <w:highlight w:val="white"/>
              </w:rPr>
              <w:t xml:space="preserve"> з особливостями</w:t>
            </w:r>
          </w:p>
        </w:tc>
      </w:tr>
      <w:tr w:rsidR="00C359D7" w:rsidRPr="00974161" w:rsidTr="006A4E5D">
        <w:trPr>
          <w:trHeight w:val="240"/>
        </w:trPr>
        <w:tc>
          <w:tcPr>
            <w:tcW w:w="824" w:type="dxa"/>
          </w:tcPr>
          <w:p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4.</w:t>
            </w:r>
          </w:p>
        </w:tc>
        <w:tc>
          <w:tcPr>
            <w:tcW w:w="2841" w:type="dxa"/>
          </w:tcPr>
          <w:p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предмет закупівлі </w:t>
            </w:r>
          </w:p>
        </w:tc>
        <w:tc>
          <w:tcPr>
            <w:tcW w:w="6662" w:type="dxa"/>
          </w:tcPr>
          <w:p w:rsidR="00C359D7" w:rsidRPr="00974161" w:rsidRDefault="00C359D7" w:rsidP="009E3EBA">
            <w:pPr>
              <w:ind w:hanging="2"/>
              <w:rPr>
                <w:rFonts w:ascii="Times New Roman" w:hAnsi="Times New Roman" w:cs="Times New Roman"/>
                <w:highlight w:val="white"/>
              </w:rPr>
            </w:pPr>
          </w:p>
        </w:tc>
      </w:tr>
      <w:tr w:rsidR="008D30A5" w:rsidRPr="008D30A5" w:rsidTr="006A4E5D">
        <w:trPr>
          <w:trHeight w:val="932"/>
        </w:trPr>
        <w:tc>
          <w:tcPr>
            <w:tcW w:w="824" w:type="dxa"/>
          </w:tcPr>
          <w:p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lastRenderedPageBreak/>
              <w:t>4.1.</w:t>
            </w:r>
          </w:p>
        </w:tc>
        <w:tc>
          <w:tcPr>
            <w:tcW w:w="2841" w:type="dxa"/>
          </w:tcPr>
          <w:p w:rsidR="00C359D7" w:rsidRPr="008D30A5" w:rsidRDefault="00A862DF" w:rsidP="009E3EBA">
            <w:pPr>
              <w:ind w:hanging="2"/>
              <w:rPr>
                <w:rFonts w:ascii="Times New Roman" w:hAnsi="Times New Roman" w:cs="Times New Roman"/>
                <w:highlight w:val="white"/>
              </w:rPr>
            </w:pPr>
            <w:r w:rsidRPr="008D30A5">
              <w:rPr>
                <w:rFonts w:ascii="Times New Roman" w:hAnsi="Times New Roman" w:cs="Times New Roman"/>
                <w:b/>
                <w:highlight w:val="white"/>
              </w:rPr>
              <w:t xml:space="preserve">Назва предмета закупівлі </w:t>
            </w:r>
          </w:p>
        </w:tc>
        <w:tc>
          <w:tcPr>
            <w:tcW w:w="6662" w:type="dxa"/>
          </w:tcPr>
          <w:p w:rsidR="00012A45" w:rsidRPr="00E46FFE" w:rsidRDefault="00E776B4" w:rsidP="00EC7725">
            <w:pPr>
              <w:ind w:hanging="2"/>
              <w:jc w:val="both"/>
              <w:rPr>
                <w:rFonts w:ascii="Times New Roman" w:hAnsi="Times New Roman" w:cs="Times New Roman"/>
                <w:b/>
              </w:rPr>
            </w:pPr>
            <w:r w:rsidRPr="00E776B4">
              <w:rPr>
                <w:rFonts w:ascii="Times New Roman" w:hAnsi="Times New Roman" w:cs="Times New Roman"/>
                <w:b/>
              </w:rPr>
              <w:t>Електрична енергія, код 09310000-5 – Електрична енергія  за ДК 021:2015 Єдиного закупівельного словника</w:t>
            </w:r>
          </w:p>
        </w:tc>
      </w:tr>
      <w:tr w:rsidR="00E776B4" w:rsidRPr="00E776B4" w:rsidTr="006A4E5D">
        <w:trPr>
          <w:trHeight w:val="240"/>
        </w:trPr>
        <w:tc>
          <w:tcPr>
            <w:tcW w:w="824" w:type="dxa"/>
          </w:tcPr>
          <w:p w:rsidR="00C359D7" w:rsidRPr="00E776B4" w:rsidRDefault="00A862DF" w:rsidP="009E3EBA">
            <w:pPr>
              <w:ind w:hanging="2"/>
              <w:jc w:val="center"/>
              <w:rPr>
                <w:rFonts w:ascii="Times New Roman" w:hAnsi="Times New Roman" w:cs="Times New Roman"/>
              </w:rPr>
            </w:pPr>
            <w:r w:rsidRPr="00E776B4">
              <w:rPr>
                <w:rFonts w:ascii="Times New Roman" w:hAnsi="Times New Roman" w:cs="Times New Roman"/>
                <w:b/>
              </w:rPr>
              <w:t>4.2.</w:t>
            </w:r>
          </w:p>
        </w:tc>
        <w:tc>
          <w:tcPr>
            <w:tcW w:w="2841" w:type="dxa"/>
          </w:tcPr>
          <w:p w:rsidR="00C359D7" w:rsidRPr="00E776B4" w:rsidRDefault="00A862DF" w:rsidP="009E3EBA">
            <w:pPr>
              <w:ind w:hanging="2"/>
              <w:rPr>
                <w:rFonts w:ascii="Times New Roman" w:hAnsi="Times New Roman" w:cs="Times New Roman"/>
              </w:rPr>
            </w:pPr>
            <w:r w:rsidRPr="00E776B4">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6662" w:type="dxa"/>
          </w:tcPr>
          <w:p w:rsidR="00E503C8" w:rsidRPr="00903D3F" w:rsidRDefault="00E503C8" w:rsidP="009E3EBA">
            <w:pPr>
              <w:pStyle w:val="Default"/>
              <w:spacing w:line="240" w:lineRule="auto"/>
              <w:ind w:left="0" w:hanging="2"/>
              <w:jc w:val="both"/>
              <w:rPr>
                <w:rFonts w:ascii="Times New Roman" w:hAnsi="Times New Roman" w:cs="Times New Roman"/>
                <w:color w:val="auto"/>
                <w:sz w:val="22"/>
                <w:szCs w:val="22"/>
              </w:rPr>
            </w:pPr>
            <w:proofErr w:type="spellStart"/>
            <w:r w:rsidRPr="002C6C87">
              <w:rPr>
                <w:rFonts w:ascii="Times New Roman" w:hAnsi="Times New Roman" w:cs="Times New Roman"/>
                <w:b/>
                <w:color w:val="auto"/>
                <w:sz w:val="22"/>
                <w:szCs w:val="22"/>
              </w:rPr>
              <w:t>Поділ</w:t>
            </w:r>
            <w:proofErr w:type="spellEnd"/>
            <w:r w:rsidRPr="002C6C87">
              <w:rPr>
                <w:rFonts w:ascii="Times New Roman" w:hAnsi="Times New Roman" w:cs="Times New Roman"/>
                <w:b/>
                <w:color w:val="auto"/>
                <w:sz w:val="22"/>
                <w:szCs w:val="22"/>
              </w:rPr>
              <w:t xml:space="preserve"> предмета </w:t>
            </w:r>
            <w:proofErr w:type="spellStart"/>
            <w:r w:rsidRPr="002C6C87">
              <w:rPr>
                <w:rFonts w:ascii="Times New Roman" w:hAnsi="Times New Roman" w:cs="Times New Roman"/>
                <w:b/>
                <w:color w:val="auto"/>
                <w:sz w:val="22"/>
                <w:szCs w:val="22"/>
              </w:rPr>
              <w:t>закупівлі</w:t>
            </w:r>
            <w:proofErr w:type="spellEnd"/>
            <w:r w:rsidRPr="002C6C87">
              <w:rPr>
                <w:rFonts w:ascii="Times New Roman" w:hAnsi="Times New Roman" w:cs="Times New Roman"/>
                <w:b/>
                <w:color w:val="auto"/>
                <w:sz w:val="22"/>
                <w:szCs w:val="22"/>
              </w:rPr>
              <w:t xml:space="preserve"> на </w:t>
            </w:r>
            <w:proofErr w:type="spellStart"/>
            <w:r w:rsidRPr="002C6C87">
              <w:rPr>
                <w:rFonts w:ascii="Times New Roman" w:hAnsi="Times New Roman" w:cs="Times New Roman"/>
                <w:b/>
                <w:color w:val="auto"/>
                <w:sz w:val="22"/>
                <w:szCs w:val="22"/>
              </w:rPr>
              <w:t>окремі</w:t>
            </w:r>
            <w:proofErr w:type="spellEnd"/>
            <w:r w:rsidRPr="002C6C87">
              <w:rPr>
                <w:rFonts w:ascii="Times New Roman" w:hAnsi="Times New Roman" w:cs="Times New Roman"/>
                <w:b/>
                <w:color w:val="auto"/>
                <w:sz w:val="22"/>
                <w:szCs w:val="22"/>
              </w:rPr>
              <w:t xml:space="preserve"> </w:t>
            </w:r>
            <w:proofErr w:type="spellStart"/>
            <w:r w:rsidRPr="002C6C87">
              <w:rPr>
                <w:rFonts w:ascii="Times New Roman" w:hAnsi="Times New Roman" w:cs="Times New Roman"/>
                <w:b/>
                <w:color w:val="auto"/>
                <w:sz w:val="22"/>
                <w:szCs w:val="22"/>
              </w:rPr>
              <w:t>частини</w:t>
            </w:r>
            <w:proofErr w:type="spellEnd"/>
            <w:r w:rsidRPr="002C6C87">
              <w:rPr>
                <w:rFonts w:ascii="Times New Roman" w:hAnsi="Times New Roman" w:cs="Times New Roman"/>
                <w:b/>
                <w:color w:val="auto"/>
                <w:sz w:val="22"/>
                <w:szCs w:val="22"/>
              </w:rPr>
              <w:t xml:space="preserve"> (</w:t>
            </w:r>
            <w:proofErr w:type="spellStart"/>
            <w:r w:rsidRPr="002C6C87">
              <w:rPr>
                <w:rFonts w:ascii="Times New Roman" w:hAnsi="Times New Roman" w:cs="Times New Roman"/>
                <w:b/>
                <w:color w:val="auto"/>
                <w:sz w:val="22"/>
                <w:szCs w:val="22"/>
              </w:rPr>
              <w:t>лоти</w:t>
            </w:r>
            <w:proofErr w:type="spellEnd"/>
            <w:r w:rsidRPr="002C6C87">
              <w:rPr>
                <w:rFonts w:ascii="Times New Roman" w:hAnsi="Times New Roman" w:cs="Times New Roman"/>
                <w:b/>
                <w:color w:val="auto"/>
                <w:sz w:val="22"/>
                <w:szCs w:val="22"/>
              </w:rPr>
              <w:t xml:space="preserve">) не </w:t>
            </w:r>
            <w:proofErr w:type="spellStart"/>
            <w:r w:rsidRPr="002C6C87">
              <w:rPr>
                <w:rFonts w:ascii="Times New Roman" w:hAnsi="Times New Roman" w:cs="Times New Roman"/>
                <w:b/>
                <w:color w:val="auto"/>
                <w:sz w:val="22"/>
                <w:szCs w:val="22"/>
              </w:rPr>
              <w:t>передбачено</w:t>
            </w:r>
            <w:proofErr w:type="spellEnd"/>
            <w:r w:rsidRPr="00903D3F">
              <w:rPr>
                <w:rFonts w:ascii="Times New Roman" w:hAnsi="Times New Roman" w:cs="Times New Roman"/>
                <w:color w:val="auto"/>
                <w:sz w:val="22"/>
                <w:szCs w:val="22"/>
              </w:rPr>
              <w:t xml:space="preserve">. </w:t>
            </w:r>
          </w:p>
          <w:p w:rsidR="00C359D7" w:rsidRPr="00903D3F" w:rsidRDefault="00E503C8" w:rsidP="00F127C9">
            <w:pPr>
              <w:ind w:hanging="2"/>
              <w:jc w:val="both"/>
              <w:rPr>
                <w:rFonts w:ascii="Times New Roman" w:hAnsi="Times New Roman" w:cs="Times New Roman"/>
                <w:i/>
                <w:sz w:val="20"/>
                <w:szCs w:val="20"/>
              </w:rPr>
            </w:pPr>
            <w:r w:rsidRPr="00903D3F">
              <w:rPr>
                <w:rFonts w:ascii="Times New Roman" w:hAnsi="Times New Roman" w:cs="Times New Roman"/>
                <w:sz w:val="20"/>
                <w:szCs w:val="20"/>
              </w:rPr>
              <w:t>*</w:t>
            </w:r>
            <w:r w:rsidRPr="00903D3F">
              <w:rPr>
                <w:rFonts w:ascii="Times New Roman" w:hAnsi="Times New Roman" w:cs="Times New Roman"/>
                <w:i/>
                <w:iCs/>
                <w:sz w:val="20"/>
                <w:szCs w:val="20"/>
              </w:rPr>
              <w:t>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1 Закону.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r w:rsidR="00F127C9" w:rsidRPr="00903D3F">
              <w:rPr>
                <w:rFonts w:ascii="Times New Roman" w:hAnsi="Times New Roman" w:cs="Times New Roman"/>
                <w:i/>
                <w:iCs/>
                <w:sz w:val="20"/>
                <w:szCs w:val="20"/>
              </w:rPr>
              <w:t xml:space="preserve"> (пункт 9 ч. 2 ст. 22 Закону)</w:t>
            </w:r>
            <w:r w:rsidRPr="00903D3F">
              <w:rPr>
                <w:rFonts w:ascii="Times New Roman" w:hAnsi="Times New Roman" w:cs="Times New Roman"/>
                <w:i/>
                <w:iCs/>
                <w:sz w:val="20"/>
                <w:szCs w:val="20"/>
              </w:rPr>
              <w:t>.</w:t>
            </w:r>
          </w:p>
        </w:tc>
      </w:tr>
      <w:tr w:rsidR="008D30A5" w:rsidRPr="008D30A5" w:rsidTr="006A4E5D">
        <w:trPr>
          <w:trHeight w:val="829"/>
        </w:trPr>
        <w:tc>
          <w:tcPr>
            <w:tcW w:w="824" w:type="dxa"/>
          </w:tcPr>
          <w:p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t>4.3.</w:t>
            </w:r>
          </w:p>
        </w:tc>
        <w:tc>
          <w:tcPr>
            <w:tcW w:w="2841" w:type="dxa"/>
          </w:tcPr>
          <w:p w:rsidR="00C359D7" w:rsidRPr="008D30A5" w:rsidRDefault="00A862DF" w:rsidP="009E3EBA">
            <w:pPr>
              <w:ind w:hanging="2"/>
              <w:rPr>
                <w:rFonts w:ascii="Times New Roman" w:hAnsi="Times New Roman" w:cs="Times New Roman"/>
              </w:rPr>
            </w:pPr>
            <w:r w:rsidRPr="008D30A5">
              <w:rPr>
                <w:rFonts w:ascii="Times New Roman" w:hAnsi="Times New Roman" w:cs="Times New Roman"/>
                <w:b/>
              </w:rPr>
              <w:t xml:space="preserve">Місце, кількість, обсяг </w:t>
            </w:r>
            <w:r w:rsidR="00B666D0">
              <w:rPr>
                <w:rFonts w:ascii="Times New Roman" w:hAnsi="Times New Roman" w:cs="Times New Roman"/>
                <w:b/>
              </w:rPr>
              <w:t>поставки товару/</w:t>
            </w:r>
            <w:r w:rsidR="00B666D0" w:rsidRPr="009B0754">
              <w:rPr>
                <w:rFonts w:ascii="Times New Roman" w:hAnsi="Times New Roman" w:cs="Times New Roman"/>
                <w:b/>
              </w:rPr>
              <w:t>надання послуг</w:t>
            </w:r>
            <w:r w:rsidR="00B666D0">
              <w:rPr>
                <w:rFonts w:ascii="Times New Roman" w:hAnsi="Times New Roman" w:cs="Times New Roman"/>
                <w:b/>
              </w:rPr>
              <w:t>/виконання робіт</w:t>
            </w:r>
          </w:p>
        </w:tc>
        <w:tc>
          <w:tcPr>
            <w:tcW w:w="6662" w:type="dxa"/>
          </w:tcPr>
          <w:p w:rsidR="00E503C8" w:rsidRPr="008D30A5" w:rsidRDefault="002C4DA2" w:rsidP="009E3EBA">
            <w:pPr>
              <w:ind w:hanging="2"/>
              <w:jc w:val="both"/>
              <w:rPr>
                <w:rFonts w:ascii="Times New Roman" w:hAnsi="Times New Roman" w:cs="Times New Roman"/>
                <w:highlight w:val="white"/>
              </w:rPr>
            </w:pPr>
            <w:r w:rsidRPr="002C4DA2">
              <w:rPr>
                <w:rFonts w:ascii="Times New Roman" w:hAnsi="Times New Roman" w:cs="Times New Roman"/>
              </w:rPr>
              <w:t xml:space="preserve">Кількість </w:t>
            </w:r>
            <w:r w:rsidRPr="00E46B16">
              <w:rPr>
                <w:rFonts w:ascii="Times New Roman" w:hAnsi="Times New Roman" w:cs="Times New Roman"/>
              </w:rPr>
              <w:t xml:space="preserve">та обсяг визначені Замовником у </w:t>
            </w:r>
            <w:r w:rsidR="00FF04C4" w:rsidRPr="00E46B16">
              <w:rPr>
                <w:rFonts w:ascii="Times New Roman" w:hAnsi="Times New Roman" w:cs="Times New Roman"/>
              </w:rPr>
              <w:t>д</w:t>
            </w:r>
            <w:r w:rsidRPr="00E46B16">
              <w:rPr>
                <w:rFonts w:ascii="Times New Roman" w:hAnsi="Times New Roman" w:cs="Times New Roman"/>
              </w:rPr>
              <w:t>одатку №</w:t>
            </w:r>
            <w:r w:rsidR="00E70343" w:rsidRPr="00E46B16">
              <w:rPr>
                <w:rFonts w:ascii="Times New Roman" w:hAnsi="Times New Roman" w:cs="Times New Roman"/>
              </w:rPr>
              <w:t>2</w:t>
            </w:r>
            <w:r w:rsidRPr="002C4DA2">
              <w:rPr>
                <w:rFonts w:ascii="Times New Roman" w:hAnsi="Times New Roman" w:cs="Times New Roman"/>
              </w:rPr>
              <w:t xml:space="preserve"> до тендерної документації</w:t>
            </w:r>
            <w:r w:rsidR="00093242" w:rsidRPr="008D30A5">
              <w:rPr>
                <w:rFonts w:ascii="Times New Roman" w:hAnsi="Times New Roman" w:cs="Times New Roman"/>
              </w:rPr>
              <w:t>.</w:t>
            </w:r>
            <w:r w:rsidR="00E503C8" w:rsidRPr="008D30A5">
              <w:rPr>
                <w:rFonts w:ascii="Times New Roman" w:hAnsi="Times New Roman" w:cs="Times New Roman"/>
                <w:highlight w:val="cyan"/>
              </w:rPr>
              <w:t xml:space="preserve"> </w:t>
            </w:r>
          </w:p>
          <w:p w:rsidR="009E3EBA" w:rsidRPr="008D30A5" w:rsidRDefault="00903D3F" w:rsidP="00903D3F">
            <w:pPr>
              <w:ind w:firstLine="0"/>
              <w:jc w:val="both"/>
              <w:rPr>
                <w:rFonts w:ascii="Times New Roman" w:hAnsi="Times New Roman" w:cs="Times New Roman"/>
              </w:rPr>
            </w:pPr>
            <w:r w:rsidRPr="00903D3F">
              <w:rPr>
                <w:rFonts w:ascii="Times New Roman" w:hAnsi="Times New Roman" w:cs="Times New Roman"/>
              </w:rPr>
              <w:t>Місце поставки товару визначені Замовником у додатку 2 до тендерної документації.</w:t>
            </w:r>
          </w:p>
        </w:tc>
      </w:tr>
      <w:tr w:rsidR="008D30A5" w:rsidRPr="008D30A5" w:rsidTr="006A4E5D">
        <w:trPr>
          <w:trHeight w:val="218"/>
        </w:trPr>
        <w:tc>
          <w:tcPr>
            <w:tcW w:w="824" w:type="dxa"/>
          </w:tcPr>
          <w:p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t>4.4.</w:t>
            </w:r>
          </w:p>
        </w:tc>
        <w:tc>
          <w:tcPr>
            <w:tcW w:w="2841" w:type="dxa"/>
          </w:tcPr>
          <w:p w:rsidR="00C359D7" w:rsidRPr="008D30A5" w:rsidRDefault="003263BF" w:rsidP="009E3EBA">
            <w:pPr>
              <w:ind w:hanging="2"/>
              <w:rPr>
                <w:rFonts w:ascii="Times New Roman" w:hAnsi="Times New Roman" w:cs="Times New Roman"/>
              </w:rPr>
            </w:pPr>
            <w:r w:rsidRPr="009B0754">
              <w:rPr>
                <w:rFonts w:ascii="Times New Roman" w:hAnsi="Times New Roman" w:cs="Times New Roman"/>
                <w:b/>
              </w:rPr>
              <w:t xml:space="preserve">Строк </w:t>
            </w:r>
            <w:r>
              <w:rPr>
                <w:rFonts w:ascii="Times New Roman" w:hAnsi="Times New Roman" w:cs="Times New Roman"/>
                <w:b/>
              </w:rPr>
              <w:t>поставки товару/</w:t>
            </w:r>
            <w:r w:rsidRPr="009B0754">
              <w:rPr>
                <w:rFonts w:ascii="Times New Roman" w:hAnsi="Times New Roman" w:cs="Times New Roman"/>
                <w:b/>
              </w:rPr>
              <w:t>надання послуг</w:t>
            </w:r>
            <w:r>
              <w:rPr>
                <w:rFonts w:ascii="Times New Roman" w:hAnsi="Times New Roman" w:cs="Times New Roman"/>
                <w:b/>
              </w:rPr>
              <w:t>/виконання робіт</w:t>
            </w:r>
          </w:p>
        </w:tc>
        <w:tc>
          <w:tcPr>
            <w:tcW w:w="6662" w:type="dxa"/>
          </w:tcPr>
          <w:p w:rsidR="00C359D7" w:rsidRPr="00BF5A70" w:rsidRDefault="008368F0" w:rsidP="00E776B4">
            <w:pPr>
              <w:ind w:firstLine="0"/>
              <w:rPr>
                <w:rFonts w:ascii="Times New Roman" w:hAnsi="Times New Roman" w:cs="Times New Roman"/>
                <w:b/>
                <w:i/>
                <w:highlight w:val="yellow"/>
              </w:rPr>
            </w:pPr>
            <w:r w:rsidRPr="00903D3F">
              <w:rPr>
                <w:rFonts w:ascii="Times New Roman" w:hAnsi="Times New Roman" w:cs="Times New Roman"/>
                <w:color w:val="000000" w:themeColor="text1"/>
              </w:rPr>
              <w:t xml:space="preserve">01 лютого 2024 року </w:t>
            </w:r>
            <w:r w:rsidR="00BF5A70" w:rsidRPr="00903D3F">
              <w:rPr>
                <w:rFonts w:ascii="Times New Roman" w:hAnsi="Times New Roman" w:cs="Times New Roman"/>
                <w:color w:val="000000" w:themeColor="text1"/>
              </w:rPr>
              <w:t>до</w:t>
            </w:r>
            <w:r w:rsidR="00BF5A70" w:rsidRPr="00E776B4">
              <w:rPr>
                <w:rFonts w:ascii="Times New Roman" w:hAnsi="Times New Roman" w:cs="Times New Roman"/>
                <w:color w:val="000000" w:themeColor="text1"/>
              </w:rPr>
              <w:t xml:space="preserve"> 31 грудня (включно) 202</w:t>
            </w:r>
            <w:r w:rsidR="00E776B4" w:rsidRPr="00E776B4">
              <w:rPr>
                <w:rFonts w:ascii="Times New Roman" w:hAnsi="Times New Roman" w:cs="Times New Roman"/>
                <w:color w:val="000000" w:themeColor="text1"/>
              </w:rPr>
              <w:t>4</w:t>
            </w:r>
            <w:r w:rsidR="00BF5A70" w:rsidRPr="00E776B4">
              <w:rPr>
                <w:rFonts w:ascii="Times New Roman" w:hAnsi="Times New Roman" w:cs="Times New Roman"/>
                <w:color w:val="000000" w:themeColor="text1"/>
              </w:rPr>
              <w:t xml:space="preserve"> року</w:t>
            </w:r>
          </w:p>
        </w:tc>
      </w:tr>
      <w:tr w:rsidR="008D30A5" w:rsidRPr="008D30A5" w:rsidTr="006A4E5D">
        <w:tc>
          <w:tcPr>
            <w:tcW w:w="824" w:type="dxa"/>
          </w:tcPr>
          <w:p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t>5.</w:t>
            </w:r>
          </w:p>
        </w:tc>
        <w:tc>
          <w:tcPr>
            <w:tcW w:w="2841" w:type="dxa"/>
          </w:tcPr>
          <w:p w:rsidR="00C359D7" w:rsidRPr="008D30A5" w:rsidRDefault="00A862DF" w:rsidP="009E3EBA">
            <w:pPr>
              <w:ind w:hanging="2"/>
              <w:rPr>
                <w:rFonts w:ascii="Times New Roman" w:hAnsi="Times New Roman" w:cs="Times New Roman"/>
                <w:highlight w:val="white"/>
              </w:rPr>
            </w:pPr>
            <w:r w:rsidRPr="008D30A5">
              <w:rPr>
                <w:rFonts w:ascii="Times New Roman" w:hAnsi="Times New Roman" w:cs="Times New Roman"/>
                <w:b/>
                <w:highlight w:val="white"/>
              </w:rPr>
              <w:t xml:space="preserve">Недискримінація учасників </w:t>
            </w:r>
          </w:p>
        </w:tc>
        <w:tc>
          <w:tcPr>
            <w:tcW w:w="6662" w:type="dxa"/>
          </w:tcPr>
          <w:p w:rsidR="00E503C8" w:rsidRPr="008D30A5" w:rsidRDefault="00F127C9" w:rsidP="009E3EBA">
            <w:pPr>
              <w:ind w:hanging="2"/>
              <w:jc w:val="both"/>
              <w:rPr>
                <w:rFonts w:ascii="Times New Roman" w:hAnsi="Times New Roman" w:cs="Times New Roman"/>
                <w:highlight w:val="white"/>
              </w:rPr>
            </w:pPr>
            <w:r w:rsidRPr="008D30A5">
              <w:rPr>
                <w:rFonts w:ascii="Times New Roman" w:hAnsi="Times New Roman"/>
              </w:rPr>
              <w:t>Учасники (резиденти та нерезиденти)</w:t>
            </w:r>
            <w:r w:rsidR="00E503C8" w:rsidRPr="008D30A5">
              <w:rPr>
                <w:rFonts w:ascii="Times New Roman" w:hAnsi="Times New Roman" w:cs="Times New Roman"/>
                <w:highlight w:val="white"/>
              </w:rPr>
              <w:t xml:space="preserve"> всіх форм власності та організаційно-правових форм беруть участь у процеду</w:t>
            </w:r>
            <w:r w:rsidRPr="008D30A5">
              <w:rPr>
                <w:rFonts w:ascii="Times New Roman" w:hAnsi="Times New Roman" w:cs="Times New Roman"/>
                <w:highlight w:val="white"/>
              </w:rPr>
              <w:t xml:space="preserve">рах </w:t>
            </w:r>
            <w:proofErr w:type="spellStart"/>
            <w:r w:rsidRPr="008D30A5">
              <w:rPr>
                <w:rFonts w:ascii="Times New Roman" w:hAnsi="Times New Roman" w:cs="Times New Roman"/>
                <w:highlight w:val="white"/>
              </w:rPr>
              <w:t>закупівель</w:t>
            </w:r>
            <w:proofErr w:type="spellEnd"/>
            <w:r w:rsidRPr="008D30A5">
              <w:rPr>
                <w:rFonts w:ascii="Times New Roman" w:hAnsi="Times New Roman" w:cs="Times New Roman"/>
                <w:highlight w:val="white"/>
              </w:rPr>
              <w:t xml:space="preserve"> на рівних умовах</w:t>
            </w:r>
            <w:r w:rsidR="00E503C8" w:rsidRPr="008D30A5">
              <w:rPr>
                <w:rFonts w:ascii="Times New Roman" w:hAnsi="Times New Roman" w:cs="Times New Roman"/>
                <w:highlight w:val="white"/>
              </w:rPr>
              <w:t xml:space="preserve">. Замовник забезпечує вільний доступ усіх учасників до інформації про закупівлю, передбаченої цим законом. </w:t>
            </w:r>
          </w:p>
          <w:p w:rsidR="00C359D7" w:rsidRPr="008D30A5" w:rsidRDefault="00E503C8" w:rsidP="009E3EBA">
            <w:pPr>
              <w:ind w:hanging="2"/>
              <w:jc w:val="both"/>
              <w:rPr>
                <w:rFonts w:ascii="Times New Roman" w:hAnsi="Times New Roman" w:cs="Times New Roman"/>
                <w:sz w:val="20"/>
                <w:szCs w:val="20"/>
                <w:highlight w:val="white"/>
              </w:rPr>
            </w:pPr>
            <w:r w:rsidRPr="008D30A5">
              <w:rPr>
                <w:rFonts w:ascii="Times New Roman" w:hAnsi="Times New Roman" w:cs="Times New Roman"/>
                <w:sz w:val="20"/>
                <w:szCs w:val="20"/>
              </w:rPr>
              <w:t>*</w:t>
            </w:r>
            <w:r w:rsidRPr="008D30A5">
              <w:rPr>
                <w:rFonts w:ascii="Times New Roman" w:hAnsi="Times New Roman" w:cs="Times New Roman"/>
                <w:i/>
                <w:iCs/>
                <w:sz w:val="20"/>
                <w:szCs w:val="20"/>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8D30A5" w:rsidRPr="008D30A5" w:rsidTr="006A4E5D">
        <w:tc>
          <w:tcPr>
            <w:tcW w:w="824" w:type="dxa"/>
          </w:tcPr>
          <w:p w:rsidR="00C359D7" w:rsidRPr="008D30A5" w:rsidRDefault="00A862DF" w:rsidP="009E3EBA">
            <w:pPr>
              <w:ind w:hanging="2"/>
              <w:jc w:val="center"/>
              <w:rPr>
                <w:rFonts w:ascii="Times New Roman" w:hAnsi="Times New Roman" w:cs="Times New Roman"/>
              </w:rPr>
            </w:pPr>
            <w:r w:rsidRPr="008D30A5">
              <w:rPr>
                <w:rFonts w:ascii="Times New Roman" w:hAnsi="Times New Roman" w:cs="Times New Roman"/>
                <w:b/>
              </w:rPr>
              <w:t>6.</w:t>
            </w:r>
          </w:p>
        </w:tc>
        <w:tc>
          <w:tcPr>
            <w:tcW w:w="2841" w:type="dxa"/>
          </w:tcPr>
          <w:p w:rsidR="00C359D7" w:rsidRPr="008D30A5" w:rsidRDefault="00A862DF" w:rsidP="009E3EBA">
            <w:pPr>
              <w:widowControl w:val="0"/>
              <w:ind w:right="113" w:hanging="2"/>
              <w:rPr>
                <w:rFonts w:ascii="Times New Roman" w:hAnsi="Times New Roman" w:cs="Times New Roman"/>
              </w:rPr>
            </w:pPr>
            <w:r w:rsidRPr="008D30A5">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6662" w:type="dxa"/>
          </w:tcPr>
          <w:p w:rsidR="00BE3F5A" w:rsidRPr="008D30A5" w:rsidRDefault="00BE3F5A" w:rsidP="009E3EBA">
            <w:pPr>
              <w:ind w:hanging="2"/>
              <w:jc w:val="both"/>
              <w:rPr>
                <w:rFonts w:ascii="Times New Roman" w:hAnsi="Times New Roman" w:cs="Times New Roman"/>
              </w:rPr>
            </w:pPr>
            <w:r w:rsidRPr="008D30A5">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rsidR="00C359D7" w:rsidRPr="008D30A5" w:rsidRDefault="00BE3F5A" w:rsidP="009E3EBA">
            <w:pPr>
              <w:ind w:left="-2" w:firstLine="0"/>
              <w:jc w:val="both"/>
              <w:rPr>
                <w:rFonts w:ascii="Times New Roman" w:hAnsi="Times New Roman" w:cs="Times New Roman"/>
                <w:i/>
                <w:u w:val="single"/>
              </w:rPr>
            </w:pPr>
            <w:r w:rsidRPr="008D30A5">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8D30A5" w:rsidRPr="008D30A5" w:rsidTr="006A4E5D">
        <w:trPr>
          <w:trHeight w:val="240"/>
        </w:trPr>
        <w:tc>
          <w:tcPr>
            <w:tcW w:w="824" w:type="dxa"/>
          </w:tcPr>
          <w:p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t>7.</w:t>
            </w:r>
          </w:p>
        </w:tc>
        <w:tc>
          <w:tcPr>
            <w:tcW w:w="2841" w:type="dxa"/>
          </w:tcPr>
          <w:p w:rsidR="00C359D7" w:rsidRPr="008D30A5" w:rsidRDefault="00A862DF" w:rsidP="009E3EBA">
            <w:pPr>
              <w:ind w:hanging="2"/>
              <w:rPr>
                <w:rFonts w:ascii="Times New Roman" w:hAnsi="Times New Roman" w:cs="Times New Roman"/>
              </w:rPr>
            </w:pPr>
            <w:r w:rsidRPr="008D30A5">
              <w:rPr>
                <w:rFonts w:ascii="Times New Roman" w:hAnsi="Times New Roman" w:cs="Times New Roman"/>
                <w:b/>
              </w:rPr>
              <w:t>Інформація про мову (мови), якою</w:t>
            </w:r>
            <w:r w:rsidR="000068A5" w:rsidRPr="008D30A5">
              <w:rPr>
                <w:rFonts w:ascii="Times New Roman" w:hAnsi="Times New Roman" w:cs="Times New Roman"/>
                <w:b/>
              </w:rPr>
              <w:t xml:space="preserve"> </w:t>
            </w:r>
            <w:r w:rsidRPr="008D30A5">
              <w:rPr>
                <w:rFonts w:ascii="Times New Roman" w:hAnsi="Times New Roman" w:cs="Times New Roman"/>
                <w:b/>
              </w:rPr>
              <w:t xml:space="preserve">(якими) повинні  бути складені  тендерні пропозиції </w:t>
            </w:r>
          </w:p>
        </w:tc>
        <w:tc>
          <w:tcPr>
            <w:tcW w:w="6662" w:type="dxa"/>
          </w:tcPr>
          <w:p w:rsidR="00F127C9" w:rsidRPr="008D30A5" w:rsidRDefault="00F127C9" w:rsidP="009E3EBA">
            <w:pPr>
              <w:ind w:hanging="2"/>
              <w:jc w:val="both"/>
              <w:rPr>
                <w:rFonts w:ascii="Times New Roman" w:hAnsi="Times New Roman" w:cs="Times New Roman"/>
              </w:rPr>
            </w:pPr>
            <w:r w:rsidRPr="008D30A5">
              <w:rPr>
                <w:rFonts w:ascii="Times New Roman" w:hAnsi="Times New Roman"/>
              </w:rPr>
              <w:t>Під час проведення закупівлі усі документи, що готуються замовником, викладаються українською мовою.</w:t>
            </w:r>
          </w:p>
          <w:p w:rsidR="00F127C9" w:rsidRPr="008D30A5" w:rsidRDefault="00974161" w:rsidP="009E3EBA">
            <w:pPr>
              <w:ind w:hanging="2"/>
              <w:jc w:val="both"/>
              <w:rPr>
                <w:rFonts w:ascii="Times New Roman" w:hAnsi="Times New Roman" w:cs="Times New Roman"/>
              </w:rPr>
            </w:pPr>
            <w:r w:rsidRPr="008D30A5">
              <w:rPr>
                <w:rFonts w:ascii="Times New Roman" w:hAnsi="Times New Roman" w:cs="Times New Roman"/>
              </w:rPr>
              <w:t>Тендерн</w:t>
            </w:r>
            <w:r w:rsidR="00F127C9" w:rsidRPr="008D30A5">
              <w:rPr>
                <w:rFonts w:ascii="Times New Roman" w:hAnsi="Times New Roman" w:cs="Times New Roman"/>
              </w:rPr>
              <w:t>а</w:t>
            </w:r>
            <w:r w:rsidRPr="008D30A5">
              <w:rPr>
                <w:rFonts w:ascii="Times New Roman" w:hAnsi="Times New Roman" w:cs="Times New Roman"/>
              </w:rPr>
              <w:t xml:space="preserve"> пропозиці</w:t>
            </w:r>
            <w:r w:rsidR="00F127C9" w:rsidRPr="008D30A5">
              <w:rPr>
                <w:rFonts w:ascii="Times New Roman" w:hAnsi="Times New Roman" w:cs="Times New Roman"/>
              </w:rPr>
              <w:t>я</w:t>
            </w:r>
            <w:r w:rsidRPr="008D30A5">
              <w:rPr>
                <w:rFonts w:ascii="Times New Roman" w:hAnsi="Times New Roman" w:cs="Times New Roman"/>
              </w:rPr>
              <w:t xml:space="preserve"> учасник</w:t>
            </w:r>
            <w:r w:rsidR="00F127C9" w:rsidRPr="008D30A5">
              <w:rPr>
                <w:rFonts w:ascii="Times New Roman" w:hAnsi="Times New Roman" w:cs="Times New Roman"/>
              </w:rPr>
              <w:t>а</w:t>
            </w:r>
            <w:r w:rsidRPr="008D30A5">
              <w:rPr>
                <w:rFonts w:ascii="Times New Roman" w:hAnsi="Times New Roman" w:cs="Times New Roman"/>
              </w:rPr>
              <w:t xml:space="preserve"> та всі документи, що мають відношення до тендерної пропозиції, складаються українською мовою*. </w:t>
            </w:r>
          </w:p>
          <w:p w:rsidR="00974161" w:rsidRPr="008D30A5" w:rsidRDefault="00974161" w:rsidP="009E3EBA">
            <w:pPr>
              <w:pStyle w:val="Default"/>
              <w:spacing w:line="240" w:lineRule="auto"/>
              <w:ind w:left="0" w:hanging="2"/>
              <w:jc w:val="both"/>
              <w:rPr>
                <w:rFonts w:ascii="Times New Roman" w:hAnsi="Times New Roman" w:cs="Times New Roman"/>
                <w:i/>
                <w:color w:val="auto"/>
                <w:sz w:val="20"/>
                <w:szCs w:val="20"/>
              </w:rPr>
            </w:pPr>
            <w:r w:rsidRPr="008D30A5">
              <w:rPr>
                <w:rFonts w:ascii="Times New Roman" w:hAnsi="Times New Roman" w:cs="Times New Roman"/>
                <w:i/>
                <w:color w:val="auto"/>
                <w:sz w:val="20"/>
                <w:szCs w:val="20"/>
              </w:rPr>
              <w:t>*</w:t>
            </w:r>
            <w:proofErr w:type="spellStart"/>
            <w:r w:rsidRPr="008D30A5">
              <w:rPr>
                <w:rFonts w:ascii="Times New Roman" w:hAnsi="Times New Roman" w:cs="Times New Roman"/>
                <w:i/>
                <w:color w:val="auto"/>
                <w:sz w:val="20"/>
                <w:szCs w:val="20"/>
              </w:rPr>
              <w:t>Примітки</w:t>
            </w:r>
            <w:proofErr w:type="spellEnd"/>
            <w:r w:rsidRPr="008D30A5">
              <w:rPr>
                <w:rFonts w:ascii="Times New Roman" w:hAnsi="Times New Roman" w:cs="Times New Roman"/>
                <w:i/>
                <w:color w:val="auto"/>
                <w:sz w:val="20"/>
                <w:szCs w:val="20"/>
              </w:rPr>
              <w:t xml:space="preserve">: </w:t>
            </w:r>
          </w:p>
          <w:p w:rsidR="00974161" w:rsidRPr="008D30A5" w:rsidRDefault="00E666ED" w:rsidP="009E3EBA">
            <w:pPr>
              <w:pStyle w:val="Default"/>
              <w:spacing w:line="240" w:lineRule="auto"/>
              <w:ind w:left="0" w:hanging="2"/>
              <w:jc w:val="both"/>
              <w:rPr>
                <w:rFonts w:ascii="Times New Roman" w:hAnsi="Times New Roman" w:cs="Times New Roman"/>
                <w:color w:val="auto"/>
                <w:sz w:val="20"/>
                <w:szCs w:val="20"/>
              </w:rPr>
            </w:pPr>
            <w:r w:rsidRPr="008D30A5">
              <w:rPr>
                <w:rFonts w:ascii="Times New Roman" w:hAnsi="Times New Roman" w:cs="Times New Roman"/>
                <w:i/>
                <w:iCs/>
                <w:color w:val="auto"/>
                <w:sz w:val="20"/>
                <w:szCs w:val="20"/>
                <w:lang w:val="uk-UA"/>
              </w:rPr>
              <w:t xml:space="preserve">- документи, видані органами державної влади/ підприємствами/ установами/організаціями іноземних держав подаються з перекладом українською мовою. </w:t>
            </w:r>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українською</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мовою</w:t>
            </w:r>
            <w:proofErr w:type="spellEnd"/>
            <w:r w:rsidR="00974161" w:rsidRPr="008D30A5">
              <w:rPr>
                <w:rFonts w:ascii="Times New Roman" w:hAnsi="Times New Roman" w:cs="Times New Roman"/>
                <w:i/>
                <w:iCs/>
                <w:color w:val="auto"/>
                <w:sz w:val="20"/>
                <w:szCs w:val="20"/>
              </w:rPr>
              <w:t>. Переклад (</w:t>
            </w:r>
            <w:proofErr w:type="spellStart"/>
            <w:r w:rsidR="00974161" w:rsidRPr="008D30A5">
              <w:rPr>
                <w:rFonts w:ascii="Times New Roman" w:hAnsi="Times New Roman" w:cs="Times New Roman"/>
                <w:i/>
                <w:iCs/>
                <w:color w:val="auto"/>
                <w:sz w:val="20"/>
                <w:szCs w:val="20"/>
              </w:rPr>
              <w:t>або</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справжність</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підпису</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перекладача</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мають</w:t>
            </w:r>
            <w:proofErr w:type="spellEnd"/>
            <w:r w:rsidR="00974161" w:rsidRPr="008D30A5">
              <w:rPr>
                <w:rFonts w:ascii="Times New Roman" w:hAnsi="Times New Roman" w:cs="Times New Roman"/>
                <w:i/>
                <w:iCs/>
                <w:color w:val="auto"/>
                <w:sz w:val="20"/>
                <w:szCs w:val="20"/>
              </w:rPr>
              <w:t xml:space="preserve"> бути </w:t>
            </w:r>
            <w:proofErr w:type="spellStart"/>
            <w:r w:rsidR="00974161" w:rsidRPr="008D30A5">
              <w:rPr>
                <w:rFonts w:ascii="Times New Roman" w:hAnsi="Times New Roman" w:cs="Times New Roman"/>
                <w:i/>
                <w:iCs/>
                <w:color w:val="auto"/>
                <w:sz w:val="20"/>
                <w:szCs w:val="20"/>
              </w:rPr>
              <w:t>засвідчені</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нотаріально</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або</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легалізовані</w:t>
            </w:r>
            <w:proofErr w:type="spellEnd"/>
            <w:r w:rsidR="00974161" w:rsidRPr="008D30A5">
              <w:rPr>
                <w:rFonts w:ascii="Times New Roman" w:hAnsi="Times New Roman" w:cs="Times New Roman"/>
                <w:i/>
                <w:iCs/>
                <w:color w:val="auto"/>
                <w:sz w:val="20"/>
                <w:szCs w:val="20"/>
              </w:rPr>
              <w:t xml:space="preserve"> у </w:t>
            </w:r>
            <w:proofErr w:type="spellStart"/>
            <w:r w:rsidR="00974161" w:rsidRPr="008D30A5">
              <w:rPr>
                <w:rFonts w:ascii="Times New Roman" w:hAnsi="Times New Roman" w:cs="Times New Roman"/>
                <w:i/>
                <w:iCs/>
                <w:color w:val="auto"/>
                <w:sz w:val="20"/>
                <w:szCs w:val="20"/>
              </w:rPr>
              <w:t>встановленому</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законодавством</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України</w:t>
            </w:r>
            <w:proofErr w:type="spellEnd"/>
            <w:r w:rsidR="00974161" w:rsidRPr="008D30A5">
              <w:rPr>
                <w:rFonts w:ascii="Times New Roman" w:hAnsi="Times New Roman" w:cs="Times New Roman"/>
                <w:i/>
                <w:iCs/>
                <w:color w:val="auto"/>
                <w:sz w:val="20"/>
                <w:szCs w:val="20"/>
              </w:rPr>
              <w:t xml:space="preserve"> порядку. </w:t>
            </w:r>
            <w:proofErr w:type="spellStart"/>
            <w:r w:rsidR="00974161" w:rsidRPr="008D30A5">
              <w:rPr>
                <w:rFonts w:ascii="Times New Roman" w:hAnsi="Times New Roman" w:cs="Times New Roman"/>
                <w:i/>
                <w:iCs/>
                <w:color w:val="auto"/>
                <w:sz w:val="20"/>
                <w:szCs w:val="20"/>
              </w:rPr>
              <w:t>Тексти</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повинні</w:t>
            </w:r>
            <w:proofErr w:type="spellEnd"/>
            <w:r w:rsidR="00974161" w:rsidRPr="008D30A5">
              <w:rPr>
                <w:rFonts w:ascii="Times New Roman" w:hAnsi="Times New Roman" w:cs="Times New Roman"/>
                <w:i/>
                <w:iCs/>
                <w:color w:val="auto"/>
                <w:sz w:val="20"/>
                <w:szCs w:val="20"/>
              </w:rPr>
              <w:t xml:space="preserve"> бути </w:t>
            </w:r>
            <w:proofErr w:type="spellStart"/>
            <w:r w:rsidR="00974161" w:rsidRPr="008D30A5">
              <w:rPr>
                <w:rFonts w:ascii="Times New Roman" w:hAnsi="Times New Roman" w:cs="Times New Roman"/>
                <w:i/>
                <w:iCs/>
                <w:color w:val="auto"/>
                <w:sz w:val="20"/>
                <w:szCs w:val="20"/>
              </w:rPr>
              <w:t>автентичними</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визначальним</w:t>
            </w:r>
            <w:proofErr w:type="spellEnd"/>
            <w:r w:rsidR="00974161" w:rsidRPr="008D30A5">
              <w:rPr>
                <w:rFonts w:ascii="Times New Roman" w:hAnsi="Times New Roman" w:cs="Times New Roman"/>
                <w:i/>
                <w:iCs/>
                <w:color w:val="auto"/>
                <w:sz w:val="20"/>
                <w:szCs w:val="20"/>
              </w:rPr>
              <w:t xml:space="preserve"> є текст, </w:t>
            </w:r>
            <w:proofErr w:type="spellStart"/>
            <w:r w:rsidR="00974161" w:rsidRPr="008D30A5">
              <w:rPr>
                <w:rFonts w:ascii="Times New Roman" w:hAnsi="Times New Roman" w:cs="Times New Roman"/>
                <w:i/>
                <w:iCs/>
                <w:color w:val="auto"/>
                <w:sz w:val="20"/>
                <w:szCs w:val="20"/>
              </w:rPr>
              <w:t>викладений</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українською</w:t>
            </w:r>
            <w:proofErr w:type="spellEnd"/>
            <w:r w:rsidR="00974161" w:rsidRPr="008D30A5">
              <w:rPr>
                <w:rFonts w:ascii="Times New Roman" w:hAnsi="Times New Roman" w:cs="Times New Roman"/>
                <w:i/>
                <w:iCs/>
                <w:color w:val="auto"/>
                <w:sz w:val="20"/>
                <w:szCs w:val="20"/>
              </w:rPr>
              <w:t xml:space="preserve"> </w:t>
            </w:r>
            <w:proofErr w:type="spellStart"/>
            <w:r w:rsidR="00974161" w:rsidRPr="008D30A5">
              <w:rPr>
                <w:rFonts w:ascii="Times New Roman" w:hAnsi="Times New Roman" w:cs="Times New Roman"/>
                <w:i/>
                <w:iCs/>
                <w:color w:val="auto"/>
                <w:sz w:val="20"/>
                <w:szCs w:val="20"/>
              </w:rPr>
              <w:t>мовою</w:t>
            </w:r>
            <w:proofErr w:type="spellEnd"/>
            <w:r w:rsidR="00974161" w:rsidRPr="008D30A5">
              <w:rPr>
                <w:rFonts w:ascii="Times New Roman" w:hAnsi="Times New Roman" w:cs="Times New Roman"/>
                <w:i/>
                <w:iCs/>
                <w:color w:val="auto"/>
                <w:sz w:val="20"/>
                <w:szCs w:val="20"/>
              </w:rPr>
              <w:t xml:space="preserve">. </w:t>
            </w:r>
          </w:p>
          <w:p w:rsidR="00C359D7" w:rsidRPr="008D30A5" w:rsidRDefault="00974161" w:rsidP="009E3EBA">
            <w:pPr>
              <w:ind w:hanging="2"/>
              <w:jc w:val="both"/>
              <w:rPr>
                <w:rFonts w:ascii="Times New Roman" w:hAnsi="Times New Roman" w:cs="Times New Roman"/>
                <w:i/>
                <w:iCs/>
                <w:sz w:val="20"/>
                <w:szCs w:val="20"/>
              </w:rPr>
            </w:pPr>
            <w:r w:rsidRPr="008D30A5">
              <w:rPr>
                <w:rFonts w:ascii="Times New Roman" w:hAnsi="Times New Roman" w:cs="Times New Roman"/>
                <w:sz w:val="20"/>
                <w:szCs w:val="20"/>
                <w:lang w:val="ru-RU"/>
              </w:rPr>
              <w:t xml:space="preserve">- </w:t>
            </w:r>
            <w:r w:rsidRPr="008D30A5">
              <w:rPr>
                <w:rFonts w:ascii="Times New Roman" w:hAnsi="Times New Roman" w:cs="Times New Roman"/>
                <w:i/>
                <w:sz w:val="20"/>
                <w:szCs w:val="20"/>
                <w:lang w:val="ru-RU"/>
              </w:rPr>
              <w:t>ц</w:t>
            </w:r>
            <w:r w:rsidRPr="008D30A5">
              <w:rPr>
                <w:rFonts w:ascii="Times New Roman" w:hAnsi="Times New Roman" w:cs="Times New Roman"/>
                <w:i/>
                <w:iCs/>
                <w:sz w:val="20"/>
                <w:szCs w:val="20"/>
              </w:rPr>
              <w:t xml:space="preserve">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w:t>
            </w:r>
            <w:r w:rsidRPr="008D30A5">
              <w:rPr>
                <w:rFonts w:ascii="Times New Roman" w:hAnsi="Times New Roman" w:cs="Times New Roman"/>
                <w:i/>
                <w:iCs/>
                <w:sz w:val="20"/>
                <w:szCs w:val="20"/>
              </w:rPr>
              <w:lastRenderedPageBreak/>
              <w:t>якщо ті чи інші документи в оригіналі складені російською мовою (</w:t>
            </w:r>
            <w:proofErr w:type="gramStart"/>
            <w:r w:rsidRPr="008D30A5">
              <w:rPr>
                <w:rFonts w:ascii="Times New Roman" w:hAnsi="Times New Roman" w:cs="Times New Roman"/>
                <w:i/>
                <w:iCs/>
                <w:sz w:val="20"/>
                <w:szCs w:val="20"/>
              </w:rPr>
              <w:t>до прикладу</w:t>
            </w:r>
            <w:proofErr w:type="gramEnd"/>
            <w:r w:rsidRPr="008D30A5">
              <w:rPr>
                <w:rFonts w:ascii="Times New Roman" w:hAnsi="Times New Roman" w:cs="Times New Roman"/>
                <w:i/>
                <w:iCs/>
                <w:sz w:val="20"/>
                <w:szCs w:val="20"/>
              </w:rPr>
              <w:t>, трудова книжка, наказ про прийня</w:t>
            </w:r>
            <w:r w:rsidR="00E666ED" w:rsidRPr="008D30A5">
              <w:rPr>
                <w:rFonts w:ascii="Times New Roman" w:hAnsi="Times New Roman" w:cs="Times New Roman"/>
                <w:i/>
                <w:iCs/>
                <w:sz w:val="20"/>
                <w:szCs w:val="20"/>
              </w:rPr>
              <w:t>ття на роботу, сертифікат тощо).</w:t>
            </w:r>
          </w:p>
          <w:p w:rsidR="00E34B95" w:rsidRPr="008D30A5" w:rsidRDefault="00E666ED" w:rsidP="008D30A5">
            <w:pPr>
              <w:ind w:hanging="2"/>
              <w:jc w:val="both"/>
              <w:rPr>
                <w:rFonts w:ascii="Times New Roman" w:hAnsi="Times New Roman" w:cs="Times New Roman"/>
                <w:i/>
                <w:iCs/>
                <w:sz w:val="20"/>
                <w:szCs w:val="20"/>
              </w:rPr>
            </w:pPr>
            <w:r w:rsidRPr="008D30A5">
              <w:rPr>
                <w:rFonts w:ascii="Times New Roman" w:hAnsi="Times New Roman" w:cs="Times New Roman"/>
                <w:i/>
                <w:iCs/>
                <w:sz w:val="20"/>
                <w:szCs w:val="20"/>
              </w:rPr>
              <w:t>-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p w:rsidR="00E34B95" w:rsidRPr="008D30A5" w:rsidRDefault="00E34B95" w:rsidP="0041591B">
            <w:pPr>
              <w:ind w:hanging="2"/>
              <w:jc w:val="both"/>
              <w:rPr>
                <w:rFonts w:ascii="Times New Roman" w:hAnsi="Times New Roman" w:cs="Times New Roman"/>
              </w:rPr>
            </w:pPr>
            <w:r w:rsidRPr="008D30A5">
              <w:rPr>
                <w:rFonts w:ascii="Times New Roman" w:hAnsi="Times New Roman" w:cs="Times New Roman"/>
              </w:rPr>
              <w:t xml:space="preserve">Замовник не зобов’язаний розглядати документи, які не передбачені вимогами тендерної документації та </w:t>
            </w:r>
            <w:r w:rsidR="0041591B" w:rsidRPr="008D30A5">
              <w:rPr>
                <w:rFonts w:ascii="Times New Roman" w:hAnsi="Times New Roman" w:cs="Times New Roman"/>
              </w:rPr>
              <w:t xml:space="preserve">додатками </w:t>
            </w:r>
            <w:r w:rsidRPr="008D30A5">
              <w:rPr>
                <w:rFonts w:ascii="Times New Roman" w:hAnsi="Times New Roman" w:cs="Times New Roman"/>
              </w:rPr>
              <w:t>до неї та які учасник додатково надає на власний розсуд, у тому числі якщо такі документи надані іноземною мовою без перекладу.</w:t>
            </w:r>
          </w:p>
          <w:p w:rsidR="00E34B95" w:rsidRPr="008D30A5" w:rsidRDefault="00E34B95" w:rsidP="00E34B95">
            <w:pPr>
              <w:ind w:hanging="2"/>
              <w:jc w:val="both"/>
              <w:rPr>
                <w:rFonts w:ascii="Times New Roman" w:hAnsi="Times New Roman" w:cs="Times New Roman"/>
              </w:rPr>
            </w:pPr>
            <w:r w:rsidRPr="008D30A5">
              <w:rPr>
                <w:rFonts w:ascii="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30A5">
              <w:rPr>
                <w:rFonts w:ascii="Times New Roman" w:hAnsi="Times New Roman" w:cs="Times New Roman"/>
              </w:rPr>
              <w:t>вимозі</w:t>
            </w:r>
            <w:proofErr w:type="spellEnd"/>
            <w:r w:rsidRPr="008D30A5">
              <w:rPr>
                <w:rFonts w:ascii="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59D7" w:rsidRPr="00715192" w:rsidTr="00E46B16">
        <w:tc>
          <w:tcPr>
            <w:tcW w:w="824" w:type="dxa"/>
            <w:shd w:val="clear" w:color="auto" w:fill="E2EFD9" w:themeFill="accent6" w:themeFillTint="33"/>
          </w:tcPr>
          <w:p w:rsidR="00C359D7" w:rsidRPr="00F518B4" w:rsidRDefault="00C359D7" w:rsidP="009E3EBA">
            <w:pPr>
              <w:ind w:hanging="2"/>
              <w:jc w:val="center"/>
              <w:rPr>
                <w:rFonts w:ascii="Times New Roman" w:hAnsi="Times New Roman" w:cs="Times New Roman"/>
                <w:b/>
              </w:rPr>
            </w:pPr>
          </w:p>
        </w:tc>
        <w:tc>
          <w:tcPr>
            <w:tcW w:w="9503" w:type="dxa"/>
            <w:gridSpan w:val="2"/>
            <w:shd w:val="clear" w:color="auto" w:fill="E2EFD9" w:themeFill="accent6" w:themeFillTint="33"/>
          </w:tcPr>
          <w:p w:rsidR="00C359D7" w:rsidRPr="00715192" w:rsidRDefault="00A862DF" w:rsidP="009E3EBA">
            <w:pPr>
              <w:ind w:hanging="2"/>
              <w:jc w:val="center"/>
              <w:rPr>
                <w:rFonts w:ascii="Times New Roman" w:hAnsi="Times New Roman" w:cs="Times New Roman"/>
                <w:b/>
              </w:rPr>
            </w:pPr>
            <w:r w:rsidRPr="00974161">
              <w:rPr>
                <w:rFonts w:ascii="Times New Roman" w:hAnsi="Times New Roman" w:cs="Times New Roman"/>
                <w:b/>
              </w:rPr>
              <w:t>Розділ ІІ. Порядок унесення змін та надання роз'яснень до тендерної документації</w:t>
            </w:r>
          </w:p>
        </w:tc>
      </w:tr>
      <w:tr w:rsidR="00E776B4" w:rsidRPr="00E776B4" w:rsidTr="006A4E5D">
        <w:tc>
          <w:tcPr>
            <w:tcW w:w="824" w:type="dxa"/>
          </w:tcPr>
          <w:p w:rsidR="00C359D7" w:rsidRPr="00E776B4" w:rsidRDefault="00A862DF" w:rsidP="009E3EBA">
            <w:pPr>
              <w:ind w:hanging="2"/>
              <w:jc w:val="center"/>
              <w:rPr>
                <w:rFonts w:ascii="Times New Roman" w:hAnsi="Times New Roman" w:cs="Times New Roman"/>
              </w:rPr>
            </w:pPr>
            <w:r w:rsidRPr="00E776B4">
              <w:rPr>
                <w:rFonts w:ascii="Times New Roman" w:hAnsi="Times New Roman" w:cs="Times New Roman"/>
                <w:b/>
              </w:rPr>
              <w:t>1.</w:t>
            </w:r>
          </w:p>
        </w:tc>
        <w:tc>
          <w:tcPr>
            <w:tcW w:w="2841" w:type="dxa"/>
          </w:tcPr>
          <w:p w:rsidR="00C359D7" w:rsidRPr="00E776B4" w:rsidRDefault="00A862DF" w:rsidP="009E3EBA">
            <w:pPr>
              <w:ind w:hanging="2"/>
              <w:rPr>
                <w:rFonts w:ascii="Times New Roman" w:hAnsi="Times New Roman" w:cs="Times New Roman"/>
              </w:rPr>
            </w:pPr>
            <w:r w:rsidRPr="00E776B4">
              <w:rPr>
                <w:rFonts w:ascii="Times New Roman" w:hAnsi="Times New Roman" w:cs="Times New Roman"/>
                <w:b/>
              </w:rPr>
              <w:t xml:space="preserve">Процедура надання роз'яснень щодо  тендерної документації </w:t>
            </w:r>
          </w:p>
        </w:tc>
        <w:tc>
          <w:tcPr>
            <w:tcW w:w="6662" w:type="dxa"/>
          </w:tcPr>
          <w:p w:rsidR="00F23147" w:rsidRPr="00E776B4" w:rsidRDefault="002F388C" w:rsidP="009E3EBA">
            <w:pPr>
              <w:widowControl w:val="0"/>
              <w:ind w:right="113" w:hanging="2"/>
              <w:jc w:val="both"/>
              <w:rPr>
                <w:rFonts w:ascii="Times New Roman" w:hAnsi="Times New Roman" w:cs="Times New Roman"/>
              </w:rPr>
            </w:pPr>
            <w:r w:rsidRPr="00E776B4">
              <w:rPr>
                <w:rFonts w:ascii="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776B4">
              <w:rPr>
                <w:rFonts w:ascii="Times New Roman" w:hAnsi="Times New Roman" w:cs="Times New Roman"/>
              </w:rPr>
              <w:t>закупівель</w:t>
            </w:r>
            <w:proofErr w:type="spellEnd"/>
            <w:r w:rsidRPr="00E776B4">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776B4">
              <w:rPr>
                <w:rFonts w:ascii="Times New Roman" w:hAnsi="Times New Roman" w:cs="Times New Roman"/>
              </w:rPr>
              <w:t>закупівель</w:t>
            </w:r>
            <w:proofErr w:type="spellEnd"/>
            <w:r w:rsidRPr="00E776B4">
              <w:rPr>
                <w:rFonts w:ascii="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776B4">
              <w:rPr>
                <w:rFonts w:ascii="Times New Roman" w:hAnsi="Times New Roman" w:cs="Times New Roman"/>
              </w:rPr>
              <w:t>закупівель</w:t>
            </w:r>
            <w:proofErr w:type="spellEnd"/>
            <w:r w:rsidRPr="00E776B4">
              <w:rPr>
                <w:rFonts w:ascii="Times New Roman" w:hAnsi="Times New Roman" w:cs="Times New Roman"/>
              </w:rPr>
              <w:t>.</w:t>
            </w:r>
          </w:p>
          <w:p w:rsidR="002F388C" w:rsidRPr="00E776B4" w:rsidRDefault="002F388C" w:rsidP="002F388C">
            <w:pPr>
              <w:widowControl w:val="0"/>
              <w:ind w:right="113" w:hanging="2"/>
              <w:jc w:val="both"/>
              <w:rPr>
                <w:rFonts w:ascii="Times New Roman" w:hAnsi="Times New Roman" w:cs="Times New Roman"/>
              </w:rPr>
            </w:pPr>
            <w:r w:rsidRPr="00E776B4">
              <w:rPr>
                <w:rFonts w:ascii="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E776B4">
              <w:rPr>
                <w:rFonts w:ascii="Times New Roman" w:hAnsi="Times New Roman" w:cs="Times New Roman"/>
              </w:rPr>
              <w:t>закупівель</w:t>
            </w:r>
            <w:proofErr w:type="spellEnd"/>
            <w:r w:rsidRPr="00E776B4">
              <w:rPr>
                <w:rFonts w:ascii="Times New Roman" w:hAnsi="Times New Roman" w:cs="Times New Roman"/>
              </w:rPr>
              <w:t xml:space="preserve"> автоматично зупиняє перебіг відкритих торгів.</w:t>
            </w:r>
          </w:p>
          <w:p w:rsidR="00C359D7" w:rsidRPr="00E776B4" w:rsidRDefault="002F388C" w:rsidP="002F388C">
            <w:pPr>
              <w:widowControl w:val="0"/>
              <w:ind w:right="113" w:hanging="2"/>
              <w:jc w:val="both"/>
              <w:rPr>
                <w:rFonts w:ascii="Times New Roman" w:hAnsi="Times New Roman" w:cs="Times New Roman"/>
              </w:rPr>
            </w:pPr>
            <w:r w:rsidRPr="00E776B4">
              <w:rPr>
                <w:rFonts w:ascii="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776B4">
              <w:rPr>
                <w:rFonts w:ascii="Times New Roman" w:hAnsi="Times New Roman" w:cs="Times New Roman"/>
              </w:rPr>
              <w:t>закупівель</w:t>
            </w:r>
            <w:proofErr w:type="spellEnd"/>
            <w:r w:rsidRPr="00E776B4">
              <w:rPr>
                <w:rFonts w:ascii="Times New Roman" w:hAnsi="Times New Roman" w:cs="Times New Roman"/>
              </w:rPr>
              <w:t xml:space="preserve"> з одночасним продовженням строку подання тендерних пропозицій не менш як на чотири дні.</w:t>
            </w:r>
            <w:r w:rsidR="00F23147" w:rsidRPr="00E776B4">
              <w:rPr>
                <w:rFonts w:ascii="Times New Roman" w:hAnsi="Times New Roman" w:cs="Times New Roman"/>
              </w:rPr>
              <w:t xml:space="preserve"> (п. 5</w:t>
            </w:r>
            <w:r w:rsidR="00655651" w:rsidRPr="00E776B4">
              <w:rPr>
                <w:rFonts w:ascii="Times New Roman" w:hAnsi="Times New Roman" w:cs="Times New Roman"/>
              </w:rPr>
              <w:t>4</w:t>
            </w:r>
            <w:r w:rsidR="00F23147" w:rsidRPr="00E776B4">
              <w:rPr>
                <w:rFonts w:ascii="Times New Roman" w:hAnsi="Times New Roman" w:cs="Times New Roman"/>
              </w:rPr>
              <w:t xml:space="preserve"> Особливостей).</w:t>
            </w:r>
          </w:p>
        </w:tc>
      </w:tr>
      <w:tr w:rsidR="00E776B4" w:rsidRPr="00E776B4" w:rsidTr="006A4E5D">
        <w:tc>
          <w:tcPr>
            <w:tcW w:w="824" w:type="dxa"/>
          </w:tcPr>
          <w:p w:rsidR="00C359D7" w:rsidRPr="00E776B4" w:rsidRDefault="00A862DF" w:rsidP="009E3EBA">
            <w:pPr>
              <w:ind w:hanging="2"/>
              <w:jc w:val="center"/>
              <w:rPr>
                <w:rFonts w:ascii="Times New Roman" w:hAnsi="Times New Roman" w:cs="Times New Roman"/>
              </w:rPr>
            </w:pPr>
            <w:r w:rsidRPr="00E776B4">
              <w:rPr>
                <w:rFonts w:ascii="Times New Roman" w:hAnsi="Times New Roman" w:cs="Times New Roman"/>
                <w:b/>
              </w:rPr>
              <w:t>2.</w:t>
            </w:r>
          </w:p>
        </w:tc>
        <w:tc>
          <w:tcPr>
            <w:tcW w:w="2841" w:type="dxa"/>
          </w:tcPr>
          <w:p w:rsidR="00C359D7" w:rsidRPr="00E776B4" w:rsidRDefault="00A862DF" w:rsidP="009E3EBA">
            <w:pPr>
              <w:ind w:hanging="2"/>
              <w:rPr>
                <w:rFonts w:ascii="Times New Roman" w:hAnsi="Times New Roman" w:cs="Times New Roman"/>
              </w:rPr>
            </w:pPr>
            <w:r w:rsidRPr="00E776B4">
              <w:rPr>
                <w:rFonts w:ascii="Times New Roman" w:hAnsi="Times New Roman" w:cs="Times New Roman"/>
                <w:b/>
              </w:rPr>
              <w:t>Унесення змін до тендерної документації</w:t>
            </w:r>
          </w:p>
        </w:tc>
        <w:tc>
          <w:tcPr>
            <w:tcW w:w="6662" w:type="dxa"/>
          </w:tcPr>
          <w:p w:rsidR="002F388C" w:rsidRPr="00E776B4" w:rsidRDefault="002F388C" w:rsidP="002F388C">
            <w:pPr>
              <w:widowControl w:val="0"/>
              <w:ind w:right="113" w:hanging="2"/>
              <w:jc w:val="both"/>
              <w:rPr>
                <w:rFonts w:ascii="Times New Roman" w:hAnsi="Times New Roman" w:cs="Times New Roman"/>
              </w:rPr>
            </w:pPr>
            <w:r w:rsidRPr="00E776B4">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E776B4">
              <w:rPr>
                <w:rFonts w:ascii="Times New Roman" w:hAnsi="Times New Roman" w:cs="Times New Roman"/>
              </w:rPr>
              <w:t>закупівель</w:t>
            </w:r>
            <w:proofErr w:type="spellEnd"/>
            <w:r w:rsidRPr="00E776B4">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776B4">
              <w:rPr>
                <w:rFonts w:ascii="Times New Roman" w:hAnsi="Times New Roman" w:cs="Times New Roman"/>
              </w:rPr>
              <w:t>внести</w:t>
            </w:r>
            <w:proofErr w:type="spellEnd"/>
            <w:r w:rsidRPr="00E776B4">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776B4">
              <w:rPr>
                <w:rFonts w:ascii="Times New Roman" w:hAnsi="Times New Roman" w:cs="Times New Roman"/>
              </w:rPr>
              <w:t>закупівель</w:t>
            </w:r>
            <w:proofErr w:type="spellEnd"/>
            <w:r w:rsidRPr="00E776B4">
              <w:rPr>
                <w:rFonts w:ascii="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59D7" w:rsidRPr="00E776B4" w:rsidRDefault="002F388C" w:rsidP="002F388C">
            <w:pPr>
              <w:widowControl w:val="0"/>
              <w:ind w:right="113" w:hanging="2"/>
              <w:jc w:val="both"/>
              <w:rPr>
                <w:rFonts w:ascii="Times New Roman" w:hAnsi="Times New Roman" w:cs="Times New Roman"/>
              </w:rPr>
            </w:pPr>
            <w:r w:rsidRPr="00E776B4">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E776B4">
              <w:rPr>
                <w:rFonts w:ascii="Times New Roman" w:hAnsi="Times New Roman" w:cs="Times New Roman"/>
              </w:rPr>
              <w:t>закупівель</w:t>
            </w:r>
            <w:proofErr w:type="spellEnd"/>
            <w:r w:rsidRPr="00E776B4">
              <w:rPr>
                <w:rFonts w:ascii="Times New Roman" w:hAnsi="Times New Roman" w:cs="Times New Roman"/>
              </w:rPr>
              <w:t xml:space="preserve"> у вигляді нової редакції тендерної документації </w:t>
            </w:r>
            <w:r w:rsidRPr="00E776B4">
              <w:rPr>
                <w:rFonts w:ascii="Times New Roman" w:hAnsi="Times New Roman" w:cs="Times New Roman"/>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776B4">
              <w:rPr>
                <w:rFonts w:ascii="Times New Roman" w:hAnsi="Times New Roman" w:cs="Times New Roman"/>
              </w:rPr>
              <w:t>машинозчитувальному</w:t>
            </w:r>
            <w:proofErr w:type="spellEnd"/>
            <w:r w:rsidRPr="00E776B4">
              <w:rPr>
                <w:rFonts w:ascii="Times New Roman" w:hAnsi="Times New Roman" w:cs="Times New Roman"/>
              </w:rPr>
              <w:t xml:space="preserve"> форматі розміщуються в електронній системі </w:t>
            </w:r>
            <w:proofErr w:type="spellStart"/>
            <w:r w:rsidRPr="00E776B4">
              <w:rPr>
                <w:rFonts w:ascii="Times New Roman" w:hAnsi="Times New Roman" w:cs="Times New Roman"/>
              </w:rPr>
              <w:t>закупівель</w:t>
            </w:r>
            <w:proofErr w:type="spellEnd"/>
            <w:r w:rsidRPr="00E776B4">
              <w:rPr>
                <w:rFonts w:ascii="Times New Roman" w:hAnsi="Times New Roman" w:cs="Times New Roman"/>
              </w:rPr>
              <w:t xml:space="preserve"> протягом одного дня з дати прийняття рішення про їх внесення. </w:t>
            </w:r>
            <w:r w:rsidR="00F23147" w:rsidRPr="00E776B4">
              <w:rPr>
                <w:rFonts w:ascii="Times New Roman" w:hAnsi="Times New Roman" w:cs="Times New Roman"/>
              </w:rPr>
              <w:t>(п. 5</w:t>
            </w:r>
            <w:r w:rsidR="00655651" w:rsidRPr="00E776B4">
              <w:rPr>
                <w:rFonts w:ascii="Times New Roman" w:hAnsi="Times New Roman" w:cs="Times New Roman"/>
              </w:rPr>
              <w:t>4</w:t>
            </w:r>
            <w:r w:rsidR="00F23147" w:rsidRPr="00E776B4">
              <w:rPr>
                <w:rFonts w:ascii="Times New Roman" w:hAnsi="Times New Roman" w:cs="Times New Roman"/>
              </w:rPr>
              <w:t xml:space="preserve"> Особливостей).</w:t>
            </w:r>
          </w:p>
        </w:tc>
      </w:tr>
      <w:tr w:rsidR="00C359D7" w:rsidRPr="00715192" w:rsidTr="00E46B16">
        <w:tc>
          <w:tcPr>
            <w:tcW w:w="824" w:type="dxa"/>
            <w:shd w:val="clear" w:color="auto" w:fill="E2EFD9" w:themeFill="accent6" w:themeFillTint="33"/>
          </w:tcPr>
          <w:p w:rsidR="00C359D7" w:rsidRPr="00F518B4" w:rsidRDefault="00C359D7" w:rsidP="009E3EBA">
            <w:pPr>
              <w:ind w:hanging="2"/>
              <w:jc w:val="center"/>
              <w:rPr>
                <w:rFonts w:ascii="Times New Roman" w:hAnsi="Times New Roman" w:cs="Times New Roman"/>
                <w:b/>
              </w:rPr>
            </w:pPr>
          </w:p>
        </w:tc>
        <w:tc>
          <w:tcPr>
            <w:tcW w:w="9503" w:type="dxa"/>
            <w:gridSpan w:val="2"/>
            <w:shd w:val="clear" w:color="auto" w:fill="E2EFD9" w:themeFill="accent6" w:themeFillTint="33"/>
          </w:tcPr>
          <w:p w:rsidR="00C359D7" w:rsidRPr="00715192" w:rsidRDefault="00A862DF" w:rsidP="009E3EBA">
            <w:pPr>
              <w:ind w:hanging="2"/>
              <w:jc w:val="center"/>
              <w:rPr>
                <w:rFonts w:ascii="Times New Roman" w:hAnsi="Times New Roman" w:cs="Times New Roman"/>
                <w:b/>
              </w:rPr>
            </w:pPr>
            <w:r w:rsidRPr="00974161">
              <w:rPr>
                <w:rFonts w:ascii="Times New Roman" w:hAnsi="Times New Roman" w:cs="Times New Roman"/>
                <w:b/>
              </w:rPr>
              <w:t>Розділ ІІІ. Інструкція з підготовки тендерної пропозиції</w:t>
            </w:r>
          </w:p>
        </w:tc>
      </w:tr>
      <w:tr w:rsidR="008D30A5" w:rsidRPr="008D30A5" w:rsidTr="006A4E5D">
        <w:tc>
          <w:tcPr>
            <w:tcW w:w="824" w:type="dxa"/>
          </w:tcPr>
          <w:p w:rsidR="00C359D7" w:rsidRPr="008D30A5" w:rsidRDefault="00C359D7" w:rsidP="009E3EBA">
            <w:pPr>
              <w:ind w:hanging="2"/>
              <w:jc w:val="center"/>
              <w:rPr>
                <w:rFonts w:ascii="Times New Roman" w:hAnsi="Times New Roman" w:cs="Times New Roman"/>
              </w:rPr>
            </w:pPr>
          </w:p>
          <w:p w:rsidR="00C359D7" w:rsidRPr="008D30A5" w:rsidRDefault="00A862DF" w:rsidP="009E3EBA">
            <w:pPr>
              <w:ind w:hanging="2"/>
              <w:jc w:val="center"/>
              <w:rPr>
                <w:rFonts w:ascii="Times New Roman" w:hAnsi="Times New Roman" w:cs="Times New Roman"/>
              </w:rPr>
            </w:pPr>
            <w:r w:rsidRPr="008D30A5">
              <w:rPr>
                <w:rFonts w:ascii="Times New Roman" w:hAnsi="Times New Roman" w:cs="Times New Roman"/>
                <w:b/>
              </w:rPr>
              <w:t>1.</w:t>
            </w:r>
          </w:p>
        </w:tc>
        <w:tc>
          <w:tcPr>
            <w:tcW w:w="2841" w:type="dxa"/>
          </w:tcPr>
          <w:p w:rsidR="00C359D7" w:rsidRPr="008D30A5" w:rsidRDefault="00A862DF" w:rsidP="009E3EBA">
            <w:pPr>
              <w:widowControl w:val="0"/>
              <w:ind w:right="113" w:hanging="2"/>
              <w:jc w:val="both"/>
              <w:rPr>
                <w:rFonts w:ascii="Times New Roman" w:hAnsi="Times New Roman" w:cs="Times New Roman"/>
              </w:rPr>
            </w:pPr>
            <w:r w:rsidRPr="008D30A5">
              <w:rPr>
                <w:rFonts w:ascii="Times New Roman" w:hAnsi="Times New Roman" w:cs="Times New Roman"/>
                <w:b/>
              </w:rPr>
              <w:t>Зміст і спосіб подання тендерної пропозиції</w:t>
            </w:r>
          </w:p>
        </w:tc>
        <w:tc>
          <w:tcPr>
            <w:tcW w:w="6662" w:type="dxa"/>
          </w:tcPr>
          <w:p w:rsidR="00E055F0" w:rsidRPr="00E776B4" w:rsidRDefault="002F388C" w:rsidP="009E3EBA">
            <w:pPr>
              <w:ind w:right="120" w:hanging="2"/>
              <w:jc w:val="both"/>
              <w:rPr>
                <w:rFonts w:ascii="Times New Roman" w:hAnsi="Times New Roman" w:cs="Times New Roman"/>
                <w:i/>
              </w:rPr>
            </w:pPr>
            <w:r w:rsidRPr="00E776B4">
              <w:rPr>
                <w:rFonts w:ascii="Times New Roman" w:hAnsi="Times New Roman" w:cs="Times New Roman"/>
                <w:i/>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00BF5A70" w:rsidRPr="00E776B4">
              <w:rPr>
                <w:rFonts w:ascii="Times New Roman" w:hAnsi="Times New Roman" w:cs="Times New Roman"/>
                <w:i/>
              </w:rPr>
              <w:t xml:space="preserve"> (п.31 Особливостей).</w:t>
            </w:r>
          </w:p>
          <w:p w:rsidR="00C359D7" w:rsidRPr="00E46B16" w:rsidRDefault="002F388C" w:rsidP="00C33E1D">
            <w:pPr>
              <w:ind w:right="120" w:hanging="2"/>
              <w:jc w:val="both"/>
              <w:rPr>
                <w:rFonts w:ascii="Times New Roman" w:hAnsi="Times New Roman" w:cs="Times New Roman"/>
              </w:rPr>
            </w:pPr>
            <w:r w:rsidRPr="00E776B4">
              <w:rPr>
                <w:rFonts w:ascii="Times New Roman" w:hAnsi="Times New Roman" w:cs="Times New Roman"/>
              </w:rPr>
              <w:t xml:space="preserve">Тендерна пропозиція подається в електронній формі через електронну систему </w:t>
            </w:r>
            <w:proofErr w:type="spellStart"/>
            <w:r w:rsidRPr="00E776B4">
              <w:rPr>
                <w:rFonts w:ascii="Times New Roman" w:hAnsi="Times New Roman" w:cs="Times New Roman"/>
              </w:rPr>
              <w:t>закупівель</w:t>
            </w:r>
            <w:proofErr w:type="spellEnd"/>
            <w:r w:rsidRPr="00E776B4">
              <w:rPr>
                <w:rFonts w:ascii="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C33E1D" w:rsidRPr="00E776B4">
              <w:rPr>
                <w:rFonts w:ascii="Times New Roman" w:hAnsi="Times New Roman" w:cs="Times New Roman"/>
              </w:rPr>
              <w:t xml:space="preserve"> та </w:t>
            </w:r>
            <w:r w:rsidR="00BA410C" w:rsidRPr="00E776B4">
              <w:rPr>
                <w:rFonts w:ascii="Times New Roman" w:hAnsi="Times New Roman" w:cs="Times New Roman"/>
              </w:rPr>
              <w:t xml:space="preserve">які повинні </w:t>
            </w:r>
            <w:r w:rsidR="00BA410C" w:rsidRPr="00E46B16">
              <w:rPr>
                <w:rFonts w:ascii="Times New Roman" w:hAnsi="Times New Roman" w:cs="Times New Roman"/>
              </w:rPr>
              <w:t>містити:</w:t>
            </w:r>
          </w:p>
          <w:p w:rsidR="00C359D7" w:rsidRPr="00E46B16" w:rsidRDefault="00BA410C" w:rsidP="009E3EBA">
            <w:pPr>
              <w:ind w:right="120" w:hanging="2"/>
              <w:jc w:val="both"/>
              <w:rPr>
                <w:rFonts w:ascii="Times New Roman" w:hAnsi="Times New Roman" w:cs="Times New Roman"/>
              </w:rPr>
            </w:pPr>
            <w:r w:rsidRPr="00E46B16">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C33E1D" w:rsidRPr="00E46B16" w:rsidRDefault="00E34B95" w:rsidP="009E3EBA">
            <w:pPr>
              <w:ind w:right="120" w:hanging="2"/>
              <w:jc w:val="both"/>
              <w:rPr>
                <w:rFonts w:ascii="Times New Roman" w:hAnsi="Times New Roman" w:cs="Times New Roman"/>
                <w:i/>
              </w:rPr>
            </w:pPr>
            <w:r w:rsidRPr="00E46B16">
              <w:rPr>
                <w:rFonts w:ascii="Times New Roman" w:hAnsi="Times New Roman" w:cs="Times New Roman"/>
              </w:rPr>
              <w:t>*</w:t>
            </w:r>
            <w:r w:rsidR="00234707" w:rsidRPr="00E46B16">
              <w:rPr>
                <w:rFonts w:ascii="Times New Roman" w:hAnsi="Times New Roman" w:cs="Times New Roman"/>
                <w:i/>
              </w:rPr>
              <w:t xml:space="preserve">Відповідно до п.29 Особливостей, </w:t>
            </w:r>
            <w:r w:rsidR="002F388C" w:rsidRPr="00E46B16">
              <w:rPr>
                <w:rFonts w:ascii="Times New Roman" w:hAnsi="Times New Roman" w:cs="Times New Roman"/>
                <w:i/>
              </w:rPr>
              <w:t>У разі проведення відкритих торгів згідно з цими особливостями для закупівлі твердого</w:t>
            </w:r>
            <w:r w:rsidR="002F388C" w:rsidRPr="00124783">
              <w:rPr>
                <w:rFonts w:ascii="Times New Roman" w:hAnsi="Times New Roman" w:cs="Times New Roman"/>
                <w:i/>
              </w:rPr>
              <w:t xml:space="preserve">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C33E1D" w:rsidRPr="00124783">
              <w:rPr>
                <w:rFonts w:ascii="Times New Roman" w:hAnsi="Times New Roman" w:cs="Times New Roman"/>
                <w:i/>
              </w:rPr>
              <w:t xml:space="preserve"> (п.1 - </w:t>
            </w:r>
            <w:r w:rsidR="002F388C" w:rsidRPr="00124783">
              <w:rPr>
                <w:rFonts w:ascii="Times New Roman" w:hAnsi="Times New Roman" w:cs="Times New Roman"/>
                <w:i/>
              </w:rPr>
              <w:t>наявність в учасника процедури закупівлі обладнання, матеріально-технічної бази та технологій</w:t>
            </w:r>
            <w:r w:rsidR="00C33E1D" w:rsidRPr="00124783">
              <w:rPr>
                <w:rFonts w:ascii="Times New Roman" w:hAnsi="Times New Roman" w:cs="Times New Roman"/>
                <w:i/>
              </w:rPr>
              <w:t xml:space="preserve">; п. 2 - </w:t>
            </w:r>
            <w:r w:rsidR="002F388C" w:rsidRPr="00124783">
              <w:rPr>
                <w:rFonts w:ascii="Times New Roman" w:hAnsi="Times New Roman" w:cs="Times New Roman"/>
                <w:i/>
              </w:rPr>
              <w:t>наявність в учасника процедури закупівлі працівників відповідної кваліфікації, які мають необхідні знання та досвід</w:t>
            </w:r>
            <w:r w:rsidR="00C33E1D" w:rsidRPr="00124783">
              <w:rPr>
                <w:rFonts w:ascii="Times New Roman" w:hAnsi="Times New Roman" w:cs="Times New Roman"/>
                <w:i/>
              </w:rPr>
              <w:t>).</w:t>
            </w:r>
            <w:r w:rsidR="00D806EA" w:rsidRPr="00124783">
              <w:t xml:space="preserve"> </w:t>
            </w:r>
            <w:r w:rsidR="002F388C" w:rsidRPr="00124783">
              <w:rPr>
                <w:rFonts w:ascii="Times New Roman" w:hAnsi="Times New Roman" w:cs="Times New Roman"/>
                <w:i/>
              </w:rPr>
              <w:t xml:space="preserve">У разі здійснення </w:t>
            </w:r>
            <w:proofErr w:type="spellStart"/>
            <w:r w:rsidR="002F388C" w:rsidRPr="00124783">
              <w:rPr>
                <w:rFonts w:ascii="Times New Roman" w:hAnsi="Times New Roman" w:cs="Times New Roman"/>
                <w:i/>
              </w:rPr>
              <w:t>закупівель</w:t>
            </w:r>
            <w:proofErr w:type="spellEnd"/>
            <w:r w:rsidR="002F388C" w:rsidRPr="00124783">
              <w:rPr>
                <w:rFonts w:ascii="Times New Roman" w:hAnsi="Times New Roman" w:cs="Times New Roman"/>
                <w:i/>
              </w:rPr>
              <w:t xml:space="preserve">, визначених абзацом першим цього пункту, замовники не можуть </w:t>
            </w:r>
            <w:r w:rsidR="002F388C" w:rsidRPr="00E46B16">
              <w:rPr>
                <w:rFonts w:ascii="Times New Roman" w:hAnsi="Times New Roman" w:cs="Times New Roman"/>
                <w:i/>
              </w:rPr>
              <w:t>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C359D7" w:rsidRPr="00E46B16" w:rsidRDefault="00A862DF" w:rsidP="009E3EBA">
            <w:pPr>
              <w:ind w:right="120" w:hanging="2"/>
              <w:jc w:val="both"/>
              <w:rPr>
                <w:rFonts w:ascii="Times New Roman" w:hAnsi="Times New Roman" w:cs="Times New Roman"/>
              </w:rPr>
            </w:pPr>
            <w:r w:rsidRPr="00E46B16">
              <w:rPr>
                <w:rFonts w:ascii="Times New Roman" w:hAnsi="Times New Roman" w:cs="Times New Roman"/>
                <w:i/>
              </w:rPr>
              <w:t xml:space="preserve">- </w:t>
            </w:r>
            <w:r w:rsidRPr="00E46B16">
              <w:rPr>
                <w:rFonts w:ascii="Times New Roman" w:hAnsi="Times New Roman" w:cs="Times New Roman"/>
              </w:rPr>
              <w:t>інформаці</w:t>
            </w:r>
            <w:r w:rsidR="00BA410C" w:rsidRPr="00E46B16">
              <w:rPr>
                <w:rFonts w:ascii="Times New Roman" w:hAnsi="Times New Roman" w:cs="Times New Roman"/>
              </w:rPr>
              <w:t>ю</w:t>
            </w:r>
            <w:r w:rsidRPr="00E46B16">
              <w:rPr>
                <w:rFonts w:ascii="Times New Roman" w:hAnsi="Times New Roman" w:cs="Times New Roman"/>
              </w:rPr>
              <w:t xml:space="preserve"> </w:t>
            </w:r>
            <w:r w:rsidR="00BA410C" w:rsidRPr="00E46B16">
              <w:rPr>
                <w:rFonts w:ascii="Times New Roman" w:hAnsi="Times New Roman" w:cs="Times New Roman"/>
              </w:rPr>
              <w:t xml:space="preserve">та документи </w:t>
            </w:r>
            <w:r w:rsidRPr="00E46B16">
              <w:rPr>
                <w:rFonts w:ascii="Times New Roman" w:hAnsi="Times New Roman" w:cs="Times New Roman"/>
              </w:rPr>
              <w:t xml:space="preserve">про наявність/відсутність підстав, установлених </w:t>
            </w:r>
            <w:r w:rsidR="00C33E1D" w:rsidRPr="00E46B16">
              <w:rPr>
                <w:rFonts w:ascii="Times New Roman" w:hAnsi="Times New Roman" w:cs="Times New Roman"/>
              </w:rPr>
              <w:t xml:space="preserve">пунктом 47 </w:t>
            </w:r>
            <w:r w:rsidR="00743EB1" w:rsidRPr="00E46B16">
              <w:rPr>
                <w:rFonts w:ascii="Times New Roman" w:hAnsi="Times New Roman" w:cs="Times New Roman"/>
              </w:rPr>
              <w:t>О</w:t>
            </w:r>
            <w:r w:rsidR="00C33E1D" w:rsidRPr="00E46B16">
              <w:rPr>
                <w:rFonts w:ascii="Times New Roman" w:hAnsi="Times New Roman" w:cs="Times New Roman"/>
              </w:rPr>
              <w:t>собливостей</w:t>
            </w:r>
            <w:r w:rsidR="00BA410C" w:rsidRPr="00E46B16">
              <w:rPr>
                <w:rFonts w:ascii="Times New Roman" w:hAnsi="Times New Roman" w:cs="Times New Roman"/>
              </w:rPr>
              <w:t>, згідно з умовами та вимогами тендерної документації;</w:t>
            </w:r>
          </w:p>
          <w:p w:rsidR="00BA410C" w:rsidRPr="008D30A5" w:rsidRDefault="00BA410C" w:rsidP="009E3EBA">
            <w:pPr>
              <w:ind w:right="120" w:firstLine="0"/>
              <w:jc w:val="both"/>
              <w:rPr>
                <w:rFonts w:ascii="Times New Roman" w:hAnsi="Times New Roman" w:cs="Times New Roman"/>
              </w:rPr>
            </w:pPr>
            <w:r w:rsidRPr="00E46B16">
              <w:rPr>
                <w:rFonts w:ascii="Times New Roman" w:hAnsi="Times New Roman" w:cs="Times New Roman"/>
              </w:rPr>
              <w:t>- інформацію та документи щодо відповідності тендерної пропозиції учасника технічній специфікації</w:t>
            </w:r>
            <w:r w:rsidRPr="008D30A5">
              <w:rPr>
                <w:rFonts w:ascii="Times New Roman" w:hAnsi="Times New Roman" w:cs="Times New Roman"/>
              </w:rPr>
              <w:t xml:space="preserve">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BA410C" w:rsidRPr="008D30A5" w:rsidRDefault="00BA410C" w:rsidP="00BA410C">
            <w:pPr>
              <w:pStyle w:val="1f4"/>
              <w:widowControl w:val="0"/>
              <w:spacing w:line="240" w:lineRule="auto"/>
              <w:ind w:left="34" w:right="113" w:hanging="23"/>
              <w:jc w:val="both"/>
              <w:rPr>
                <w:rFonts w:ascii="Times New Roman" w:hAnsi="Times New Roman" w:cs="Times New Roman"/>
                <w:color w:val="auto"/>
                <w:lang w:val="uk-UA"/>
              </w:rPr>
            </w:pPr>
            <w:r w:rsidRPr="008D30A5">
              <w:rPr>
                <w:rFonts w:ascii="Times New Roman" w:hAnsi="Times New Roman" w:cs="Times New Roman"/>
                <w:color w:val="auto"/>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9D6A86" w:rsidRPr="002D25F6" w:rsidRDefault="009D6A86" w:rsidP="009D6A86">
            <w:pPr>
              <w:ind w:right="120" w:firstLine="0"/>
              <w:jc w:val="both"/>
              <w:rPr>
                <w:rFonts w:ascii="Times New Roman" w:hAnsi="Times New Roman" w:cs="Times New Roman"/>
              </w:rPr>
            </w:pPr>
            <w:r w:rsidRPr="002D25F6">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D6A86" w:rsidRPr="008D30A5" w:rsidRDefault="009D6A86" w:rsidP="00BA410C">
            <w:pPr>
              <w:pStyle w:val="1f4"/>
              <w:widowControl w:val="0"/>
              <w:spacing w:line="240" w:lineRule="auto"/>
              <w:ind w:left="34" w:right="113" w:hanging="23"/>
              <w:jc w:val="both"/>
              <w:rPr>
                <w:rFonts w:ascii="Times New Roman" w:hAnsi="Times New Roman" w:cs="Times New Roman"/>
                <w:color w:val="auto"/>
                <w:lang w:val="uk-UA"/>
              </w:rPr>
            </w:pPr>
            <w:r w:rsidRPr="008D30A5">
              <w:rPr>
                <w:rFonts w:ascii="Times New Roman" w:hAnsi="Times New Roman" w:cs="Times New Roman"/>
                <w:color w:val="auto"/>
              </w:rPr>
              <w:t xml:space="preserve">- </w:t>
            </w:r>
            <w:proofErr w:type="spellStart"/>
            <w:r w:rsidRPr="008D30A5">
              <w:rPr>
                <w:rFonts w:ascii="Times New Roman" w:hAnsi="Times New Roman" w:cs="Times New Roman"/>
                <w:color w:val="auto"/>
              </w:rPr>
              <w:t>документи</w:t>
            </w:r>
            <w:proofErr w:type="spellEnd"/>
            <w:r w:rsidRPr="008D30A5">
              <w:rPr>
                <w:rFonts w:ascii="Times New Roman" w:hAnsi="Times New Roman" w:cs="Times New Roman"/>
                <w:color w:val="auto"/>
              </w:rPr>
              <w:t xml:space="preserve">, </w:t>
            </w:r>
            <w:proofErr w:type="spellStart"/>
            <w:r w:rsidRPr="008D30A5">
              <w:rPr>
                <w:rFonts w:ascii="Times New Roman" w:hAnsi="Times New Roman" w:cs="Times New Roman"/>
                <w:color w:val="auto"/>
              </w:rPr>
              <w:t>які</w:t>
            </w:r>
            <w:proofErr w:type="spellEnd"/>
            <w:r w:rsidRPr="008D30A5">
              <w:rPr>
                <w:rFonts w:ascii="Times New Roman" w:hAnsi="Times New Roman" w:cs="Times New Roman"/>
                <w:color w:val="auto"/>
              </w:rPr>
              <w:t xml:space="preserve"> </w:t>
            </w:r>
            <w:proofErr w:type="spellStart"/>
            <w:r w:rsidRPr="008D30A5">
              <w:rPr>
                <w:rFonts w:ascii="Times New Roman" w:hAnsi="Times New Roman" w:cs="Times New Roman"/>
                <w:color w:val="auto"/>
              </w:rPr>
              <w:t>надає</w:t>
            </w:r>
            <w:proofErr w:type="spellEnd"/>
            <w:r w:rsidRPr="008D30A5">
              <w:rPr>
                <w:rFonts w:ascii="Times New Roman" w:hAnsi="Times New Roman" w:cs="Times New Roman"/>
                <w:color w:val="auto"/>
              </w:rPr>
              <w:t xml:space="preserve"> </w:t>
            </w:r>
            <w:proofErr w:type="spellStart"/>
            <w:r w:rsidRPr="008D30A5">
              <w:rPr>
                <w:rFonts w:ascii="Times New Roman" w:hAnsi="Times New Roman" w:cs="Times New Roman"/>
                <w:color w:val="auto"/>
              </w:rPr>
              <w:t>переможець</w:t>
            </w:r>
            <w:proofErr w:type="spellEnd"/>
            <w:r w:rsidRPr="008D30A5">
              <w:rPr>
                <w:rFonts w:ascii="Times New Roman" w:hAnsi="Times New Roman" w:cs="Times New Roman"/>
                <w:color w:val="auto"/>
              </w:rPr>
              <w:t xml:space="preserve"> </w:t>
            </w:r>
            <w:proofErr w:type="spellStart"/>
            <w:r w:rsidRPr="008D30A5">
              <w:rPr>
                <w:rFonts w:ascii="Times New Roman" w:hAnsi="Times New Roman" w:cs="Times New Roman"/>
                <w:color w:val="auto"/>
              </w:rPr>
              <w:t>торгів</w:t>
            </w:r>
            <w:proofErr w:type="spellEnd"/>
            <w:r w:rsidRPr="008D30A5">
              <w:rPr>
                <w:rFonts w:ascii="Times New Roman" w:hAnsi="Times New Roman" w:cs="Times New Roman"/>
                <w:color w:val="auto"/>
              </w:rPr>
              <w:t xml:space="preserve">, </w:t>
            </w:r>
            <w:proofErr w:type="spellStart"/>
            <w:r w:rsidRPr="008D30A5">
              <w:rPr>
                <w:rFonts w:ascii="Times New Roman" w:hAnsi="Times New Roman" w:cs="Times New Roman"/>
                <w:color w:val="auto"/>
              </w:rPr>
              <w:t>згідно</w:t>
            </w:r>
            <w:proofErr w:type="spellEnd"/>
            <w:r w:rsidRPr="008D30A5">
              <w:rPr>
                <w:rFonts w:ascii="Times New Roman" w:hAnsi="Times New Roman" w:cs="Times New Roman"/>
                <w:color w:val="auto"/>
              </w:rPr>
              <w:t xml:space="preserve"> з </w:t>
            </w:r>
            <w:proofErr w:type="spellStart"/>
            <w:r w:rsidRPr="008D30A5">
              <w:rPr>
                <w:rFonts w:ascii="Times New Roman" w:hAnsi="Times New Roman" w:cs="Times New Roman"/>
                <w:color w:val="auto"/>
              </w:rPr>
              <w:t>умовами</w:t>
            </w:r>
            <w:proofErr w:type="spellEnd"/>
            <w:r w:rsidRPr="008D30A5">
              <w:rPr>
                <w:rFonts w:ascii="Times New Roman" w:hAnsi="Times New Roman" w:cs="Times New Roman"/>
                <w:color w:val="auto"/>
              </w:rPr>
              <w:t xml:space="preserve"> та </w:t>
            </w:r>
            <w:proofErr w:type="spellStart"/>
            <w:r w:rsidRPr="008D30A5">
              <w:rPr>
                <w:rFonts w:ascii="Times New Roman" w:hAnsi="Times New Roman" w:cs="Times New Roman"/>
                <w:color w:val="auto"/>
              </w:rPr>
              <w:t>вимогами</w:t>
            </w:r>
            <w:proofErr w:type="spellEnd"/>
            <w:r w:rsidRPr="008D30A5">
              <w:rPr>
                <w:rFonts w:ascii="Times New Roman" w:hAnsi="Times New Roman" w:cs="Times New Roman"/>
                <w:color w:val="auto"/>
              </w:rPr>
              <w:t xml:space="preserve"> </w:t>
            </w:r>
            <w:proofErr w:type="spellStart"/>
            <w:r w:rsidRPr="008D30A5">
              <w:rPr>
                <w:rFonts w:ascii="Times New Roman" w:hAnsi="Times New Roman" w:cs="Times New Roman"/>
                <w:color w:val="auto"/>
              </w:rPr>
              <w:t>тендерної</w:t>
            </w:r>
            <w:proofErr w:type="spellEnd"/>
            <w:r w:rsidRPr="008D30A5">
              <w:rPr>
                <w:rFonts w:ascii="Times New Roman" w:hAnsi="Times New Roman" w:cs="Times New Roman"/>
                <w:color w:val="auto"/>
              </w:rPr>
              <w:t xml:space="preserve"> </w:t>
            </w:r>
            <w:proofErr w:type="spellStart"/>
            <w:r w:rsidRPr="008D30A5">
              <w:rPr>
                <w:rFonts w:ascii="Times New Roman" w:hAnsi="Times New Roman" w:cs="Times New Roman"/>
                <w:color w:val="auto"/>
              </w:rPr>
              <w:t>документації</w:t>
            </w:r>
            <w:proofErr w:type="spellEnd"/>
            <w:r w:rsidRPr="008D30A5">
              <w:rPr>
                <w:rFonts w:ascii="Times New Roman" w:hAnsi="Times New Roman" w:cs="Times New Roman"/>
                <w:color w:val="auto"/>
              </w:rPr>
              <w:t>.</w:t>
            </w:r>
          </w:p>
          <w:p w:rsidR="00BA410C" w:rsidRDefault="00BA410C" w:rsidP="00BA410C">
            <w:pPr>
              <w:pStyle w:val="1f4"/>
              <w:widowControl w:val="0"/>
              <w:spacing w:line="240" w:lineRule="auto"/>
              <w:ind w:left="34" w:right="113" w:hanging="23"/>
              <w:jc w:val="both"/>
              <w:rPr>
                <w:rFonts w:ascii="Times New Roman" w:hAnsi="Times New Roman" w:cs="Times New Roman"/>
                <w:color w:val="auto"/>
                <w:lang w:val="uk-UA"/>
              </w:rPr>
            </w:pPr>
            <w:r w:rsidRPr="008D30A5">
              <w:rPr>
                <w:rFonts w:ascii="Times New Roman" w:hAnsi="Times New Roman" w:cs="Times New Roman"/>
                <w:color w:val="auto"/>
                <w:lang w:val="uk-UA"/>
              </w:rPr>
              <w:lastRenderedPageBreak/>
              <w:t>- перелік інших документів, які учасник подає у складі тендерної пропозиції, згідно з умовами та вимогами тендерної документації;</w:t>
            </w:r>
          </w:p>
          <w:p w:rsidR="006A1EBD" w:rsidRPr="008D30A5" w:rsidRDefault="006A1EBD" w:rsidP="006A1EBD">
            <w:pPr>
              <w:pStyle w:val="1f4"/>
              <w:widowControl w:val="0"/>
              <w:spacing w:line="240" w:lineRule="auto"/>
              <w:ind w:right="30" w:hanging="2"/>
              <w:jc w:val="both"/>
              <w:rPr>
                <w:rFonts w:ascii="Times New Roman" w:hAnsi="Times New Roman" w:cs="Times New Roman"/>
                <w:color w:val="auto"/>
                <w:lang w:val="uk-UA"/>
              </w:rPr>
            </w:pPr>
            <w:r w:rsidRPr="008D30A5">
              <w:rPr>
                <w:rFonts w:ascii="Times New Roman" w:hAnsi="Times New Roman" w:cs="Times New Roman"/>
                <w:color w:val="auto"/>
                <w:lang w:val="uk-UA"/>
              </w:rPr>
              <w:t xml:space="preserve">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w:t>
            </w:r>
            <w:proofErr w:type="spellStart"/>
            <w:r w:rsidRPr="008D30A5">
              <w:rPr>
                <w:rFonts w:ascii="Times New Roman" w:hAnsi="Times New Roman" w:cs="Times New Roman"/>
                <w:color w:val="auto"/>
                <w:lang w:val="uk-UA"/>
              </w:rPr>
              <w:t>сканкопій</w:t>
            </w:r>
            <w:proofErr w:type="spellEnd"/>
            <w:r w:rsidRPr="008D30A5">
              <w:rPr>
                <w:rFonts w:ascii="Times New Roman" w:hAnsi="Times New Roman" w:cs="Times New Roman"/>
                <w:color w:val="auto"/>
                <w:lang w:val="uk-UA"/>
              </w:rPr>
              <w:t xml:space="preserve"> придатних для </w:t>
            </w:r>
            <w:proofErr w:type="spellStart"/>
            <w:r w:rsidRPr="008D30A5">
              <w:rPr>
                <w:rFonts w:ascii="Times New Roman" w:hAnsi="Times New Roman" w:cs="Times New Roman"/>
                <w:color w:val="auto"/>
                <w:lang w:val="uk-UA"/>
              </w:rPr>
              <w:t>машинозчитування</w:t>
            </w:r>
            <w:proofErr w:type="spellEnd"/>
            <w:r w:rsidRPr="008D30A5">
              <w:rPr>
                <w:rFonts w:ascii="Times New Roman" w:hAnsi="Times New Roman" w:cs="Times New Roman"/>
                <w:color w:val="auto"/>
                <w:lang w:val="uk-UA"/>
              </w:rPr>
              <w:t xml:space="preserve"> (файли з розширенням «..</w:t>
            </w:r>
            <w:proofErr w:type="spellStart"/>
            <w:r w:rsidRPr="008D30A5">
              <w:rPr>
                <w:rFonts w:ascii="Times New Roman" w:hAnsi="Times New Roman" w:cs="Times New Roman"/>
                <w:color w:val="auto"/>
                <w:lang w:val="uk-UA"/>
              </w:rPr>
              <w:t>pdf</w:t>
            </w:r>
            <w:proofErr w:type="spellEnd"/>
            <w:r w:rsidRPr="008D30A5">
              <w:rPr>
                <w:rFonts w:ascii="Times New Roman" w:hAnsi="Times New Roman" w:cs="Times New Roman"/>
                <w:color w:val="auto"/>
                <w:lang w:val="uk-UA"/>
              </w:rPr>
              <w:t>.», «..</w:t>
            </w:r>
            <w:proofErr w:type="spellStart"/>
            <w:r w:rsidRPr="008D30A5">
              <w:rPr>
                <w:rFonts w:ascii="Times New Roman" w:hAnsi="Times New Roman" w:cs="Times New Roman"/>
                <w:color w:val="auto"/>
                <w:lang w:val="uk-UA"/>
              </w:rPr>
              <w:t>jpeg</w:t>
            </w:r>
            <w:proofErr w:type="spellEnd"/>
            <w:r w:rsidRPr="008D30A5">
              <w:rPr>
                <w:rFonts w:ascii="Times New Roman" w:hAnsi="Times New Roman" w:cs="Times New Roman"/>
                <w:color w:val="auto"/>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30A5">
              <w:rPr>
                <w:rFonts w:ascii="Times New Roman" w:hAnsi="Times New Roman" w:cs="Times New Roman"/>
                <w:color w:val="auto"/>
                <w:lang w:val="uk-UA"/>
              </w:rPr>
              <w:t>сканкопії</w:t>
            </w:r>
            <w:proofErr w:type="spellEnd"/>
            <w:r w:rsidRPr="008D30A5">
              <w:rPr>
                <w:rFonts w:ascii="Times New Roman" w:hAnsi="Times New Roman" w:cs="Times New Roman"/>
                <w:color w:val="auto"/>
                <w:lang w:val="uk-UA"/>
              </w:rPr>
              <w:t>.</w:t>
            </w:r>
          </w:p>
          <w:p w:rsidR="006A1EBD" w:rsidRPr="008D30A5" w:rsidRDefault="006A1EBD" w:rsidP="006A1EBD">
            <w:pPr>
              <w:ind w:right="120" w:hanging="2"/>
              <w:jc w:val="both"/>
              <w:rPr>
                <w:rFonts w:ascii="Times New Roman" w:hAnsi="Times New Roman" w:cs="Times New Roman"/>
              </w:rPr>
            </w:pPr>
            <w:r w:rsidRPr="008D30A5">
              <w:rPr>
                <w:rFonts w:ascii="Times New Roman" w:hAnsi="Times New Roman"/>
                <w:sz w:val="28"/>
                <w:szCs w:val="28"/>
              </w:rPr>
              <w:t>*</w:t>
            </w:r>
            <w:r w:rsidRPr="008D30A5">
              <w:t xml:space="preserve"> </w:t>
            </w:r>
            <w:r w:rsidRPr="008D30A5">
              <w:rPr>
                <w:rFonts w:ascii="Times New Roman" w:hAnsi="Times New Roman" w:cs="Times New Roman"/>
                <w:i/>
                <w:sz w:val="18"/>
                <w:szCs w:val="18"/>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C359D7" w:rsidRPr="008D30A5" w:rsidRDefault="006A1EBD" w:rsidP="009E3EBA">
            <w:pPr>
              <w:ind w:right="120" w:hanging="2"/>
              <w:jc w:val="both"/>
              <w:rPr>
                <w:rFonts w:ascii="Times New Roman" w:hAnsi="Times New Roman" w:cs="Times New Roman"/>
              </w:rPr>
            </w:pPr>
            <w:r w:rsidRPr="008D30A5">
              <w:rPr>
                <w:rFonts w:ascii="Times New Roman" w:hAnsi="Times New Roman" w:cs="Times New Roman"/>
              </w:rPr>
              <w:t>Документи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пропозиції.</w:t>
            </w:r>
          </w:p>
          <w:p w:rsidR="006A1EBD" w:rsidRPr="008D30A5" w:rsidRDefault="006A1EBD" w:rsidP="006A1EBD">
            <w:pPr>
              <w:pStyle w:val="1f4"/>
              <w:widowControl w:val="0"/>
              <w:spacing w:line="240" w:lineRule="auto"/>
              <w:ind w:right="113" w:hanging="2"/>
              <w:jc w:val="both"/>
              <w:rPr>
                <w:rFonts w:ascii="Times New Roman" w:hAnsi="Times New Roman" w:cs="Times New Roman"/>
                <w:color w:val="auto"/>
                <w:lang w:val="uk-UA"/>
              </w:rPr>
            </w:pPr>
            <w:r w:rsidRPr="008D30A5">
              <w:rPr>
                <w:rFonts w:ascii="Times New Roman" w:hAnsi="Times New Roman" w:cs="Times New Roman"/>
                <w:color w:val="auto"/>
                <w:lang w:val="uk-UA"/>
              </w:rPr>
              <w:t>Всі сторінки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пропозиції. Відповідальність за помилки друку у документах пропозиції несе учасник.</w:t>
            </w:r>
          </w:p>
          <w:p w:rsidR="006A1EBD" w:rsidRPr="008D30A5" w:rsidRDefault="006A1EBD" w:rsidP="006A1EBD">
            <w:pPr>
              <w:pStyle w:val="1f4"/>
              <w:widowControl w:val="0"/>
              <w:spacing w:line="240" w:lineRule="auto"/>
              <w:ind w:right="113" w:hanging="2"/>
              <w:jc w:val="both"/>
              <w:rPr>
                <w:rFonts w:ascii="Times New Roman" w:hAnsi="Times New Roman" w:cs="Times New Roman"/>
                <w:color w:val="auto"/>
                <w:lang w:val="uk-UA"/>
              </w:rPr>
            </w:pPr>
            <w:r w:rsidRPr="008D30A5">
              <w:rPr>
                <w:rFonts w:ascii="Times New Roman" w:hAnsi="Times New Roman" w:cs="Times New Roman"/>
                <w:color w:val="auto"/>
                <w:lang w:val="uk-UA"/>
              </w:rPr>
              <w:t xml:space="preserve">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D30A5">
              <w:rPr>
                <w:rFonts w:ascii="Times New Roman" w:hAnsi="Times New Roman" w:cs="Times New Roman"/>
                <w:color w:val="auto"/>
                <w:lang w:val="uk-UA"/>
              </w:rPr>
              <w:t>закупівель</w:t>
            </w:r>
            <w:proofErr w:type="spellEnd"/>
            <w:r w:rsidRPr="008D30A5">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6A1EBD" w:rsidRPr="00124783" w:rsidRDefault="00124783" w:rsidP="00124783">
            <w:pPr>
              <w:ind w:right="120" w:hanging="2"/>
              <w:jc w:val="both"/>
              <w:rPr>
                <w:rFonts w:ascii="Times New Roman" w:hAnsi="Times New Roman"/>
              </w:rPr>
            </w:pPr>
            <w:r>
              <w:rPr>
                <w:rFonts w:ascii="Times New Roman" w:hAnsi="Times New Roman"/>
              </w:rPr>
              <w:t>Д</w:t>
            </w:r>
            <w:r w:rsidRPr="00124783">
              <w:rPr>
                <w:rFonts w:ascii="Times New Roman" w:hAnsi="Times New Roman"/>
              </w:rPr>
              <w:t>окументи мають бути чіткими та розбірливими для читання</w:t>
            </w:r>
            <w:r>
              <w:rPr>
                <w:rFonts w:ascii="Times New Roman" w:hAnsi="Times New Roman"/>
              </w:rPr>
              <w:t xml:space="preserve">. </w:t>
            </w:r>
            <w:r w:rsidR="006A1EBD" w:rsidRPr="008D30A5">
              <w:rPr>
                <w:rFonts w:ascii="Times New Roman" w:hAnsi="Times New Roman"/>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rsidR="005F2A40" w:rsidRPr="008D30A5" w:rsidRDefault="005F2A40" w:rsidP="009E3EBA">
            <w:pPr>
              <w:ind w:right="120" w:hanging="2"/>
              <w:jc w:val="both"/>
              <w:rPr>
                <w:rFonts w:ascii="Times New Roman" w:hAnsi="Times New Roman" w:cs="Times New Roman"/>
              </w:rPr>
            </w:pPr>
          </w:p>
          <w:p w:rsidR="00E61AD6" w:rsidRPr="008D30A5" w:rsidRDefault="005F2A40" w:rsidP="009E3EBA">
            <w:pPr>
              <w:ind w:right="120" w:hanging="2"/>
              <w:jc w:val="both"/>
              <w:rPr>
                <w:rFonts w:ascii="Times New Roman" w:hAnsi="Times New Roman" w:cs="Times New Roman"/>
                <w:i/>
              </w:rPr>
            </w:pPr>
            <w:r w:rsidRPr="008D30A5">
              <w:rPr>
                <w:rFonts w:ascii="Times New Roman" w:hAnsi="Times New Roman"/>
              </w:rPr>
              <w:t xml:space="preserve">Під час використання електронної системи </w:t>
            </w:r>
            <w:proofErr w:type="spellStart"/>
            <w:r w:rsidRPr="008D30A5">
              <w:rPr>
                <w:rFonts w:ascii="Times New Roman" w:hAnsi="Times New Roman"/>
              </w:rPr>
              <w:t>закупівель</w:t>
            </w:r>
            <w:proofErr w:type="spellEnd"/>
            <w:r w:rsidRPr="008D30A5">
              <w:rPr>
                <w:rFonts w:ascii="Times New Roman" w:hAnsi="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8D30A5">
              <w:rPr>
                <w:rFonts w:ascii="Times New Roman" w:hAnsi="Times New Roman"/>
                <w:i/>
              </w:rPr>
              <w:t xml:space="preserve">тобто тендерна пропозиція у будь-якому випадку повинна містити накладений електронний підпис, </w:t>
            </w:r>
            <w:r w:rsidR="00E61AD6" w:rsidRPr="008D30A5">
              <w:rPr>
                <w:rFonts w:ascii="Times New Roman" w:hAnsi="Times New Roman"/>
                <w:i/>
              </w:rPr>
              <w:t>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E61AD6" w:rsidRPr="008D30A5" w:rsidRDefault="00E61AD6" w:rsidP="00E61AD6">
            <w:pPr>
              <w:autoSpaceDE w:val="0"/>
              <w:autoSpaceDN w:val="0"/>
              <w:adjustRightInd w:val="0"/>
              <w:jc w:val="both"/>
              <w:rPr>
                <w:rFonts w:ascii="Times New Roman" w:hAnsi="Times New Roman"/>
              </w:rPr>
            </w:pPr>
            <w:r w:rsidRPr="008D30A5">
              <w:rPr>
                <w:rFonts w:ascii="Times New Roman" w:hAnsi="Times New Roman"/>
              </w:rPr>
              <w:t>Учасник повинен накласти електронний підпис, що базується на кваліфікованому сертифікаті електронного підпису (</w:t>
            </w:r>
            <w:r w:rsidRPr="008D30A5">
              <w:rPr>
                <w:rFonts w:ascii="Times New Roman" w:hAnsi="Times New Roman"/>
                <w:b/>
              </w:rPr>
              <w:t>КЕП або УЕП</w:t>
            </w:r>
            <w:r w:rsidRPr="008D30A5">
              <w:rPr>
                <w:rFonts w:ascii="Times New Roman" w:hAnsi="Times New Roman"/>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w:t>
            </w:r>
            <w:r w:rsidRPr="008D30A5">
              <w:rPr>
                <w:rFonts w:ascii="Times New Roman" w:hAnsi="Times New Roman"/>
              </w:rPr>
              <w:lastRenderedPageBreak/>
              <w:t>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rsidR="00E61AD6" w:rsidRPr="008D30A5" w:rsidRDefault="00E61AD6" w:rsidP="00E61AD6">
            <w:pPr>
              <w:autoSpaceDE w:val="0"/>
              <w:autoSpaceDN w:val="0"/>
              <w:adjustRightInd w:val="0"/>
              <w:jc w:val="both"/>
              <w:rPr>
                <w:rFonts w:ascii="Times New Roman" w:hAnsi="Times New Roman"/>
              </w:rPr>
            </w:pPr>
            <w:r w:rsidRPr="008D30A5">
              <w:rPr>
                <w:rFonts w:ascii="Times New Roman" w:hAnsi="Times New Roman"/>
              </w:rPr>
              <w:t>Винятки:</w:t>
            </w:r>
          </w:p>
          <w:p w:rsidR="00E61AD6" w:rsidRPr="00D01354" w:rsidRDefault="00E61AD6" w:rsidP="00E61AD6">
            <w:pPr>
              <w:autoSpaceDE w:val="0"/>
              <w:autoSpaceDN w:val="0"/>
              <w:adjustRightInd w:val="0"/>
              <w:jc w:val="both"/>
              <w:rPr>
                <w:rFonts w:ascii="Times New Roman" w:hAnsi="Times New Roman"/>
              </w:rPr>
            </w:pPr>
            <w:r w:rsidRPr="008D30A5">
              <w:rPr>
                <w:rFonts w:ascii="Times New Roman" w:hAnsi="Times New Roman"/>
              </w:rPr>
              <w:t xml:space="preserve">1) якщо електронні документи пропозиції видано іншою </w:t>
            </w:r>
            <w:r w:rsidRPr="00D01354">
              <w:rPr>
                <w:rFonts w:ascii="Times New Roman" w:hAnsi="Times New Roman"/>
              </w:rPr>
              <w:t>організацією і на них уже накладено КЕП або УЕП цієї організації, учаснику не потрібно накладати на нього свій КЕП або УЕП.</w:t>
            </w:r>
          </w:p>
          <w:p w:rsidR="00E61AD6" w:rsidRPr="00D01354" w:rsidRDefault="00E61AD6" w:rsidP="00C44D0A">
            <w:pPr>
              <w:ind w:right="120" w:hanging="2"/>
              <w:jc w:val="both"/>
              <w:rPr>
                <w:rFonts w:ascii="Times New Roman" w:hAnsi="Times New Roman"/>
                <w:i/>
                <w:sz w:val="18"/>
                <w:szCs w:val="18"/>
              </w:rPr>
            </w:pPr>
            <w:r w:rsidRPr="00D01354">
              <w:rPr>
                <w:rFonts w:ascii="Times New Roman" w:hAnsi="Times New Roman"/>
                <w:sz w:val="28"/>
                <w:szCs w:val="28"/>
              </w:rPr>
              <w:t>*</w:t>
            </w:r>
            <w:r w:rsidRPr="00D01354">
              <w:rPr>
                <w:rFonts w:ascii="Times New Roman" w:hAnsi="Times New Roman"/>
                <w:i/>
                <w:sz w:val="18"/>
                <w:szCs w:val="18"/>
              </w:rPr>
              <w:t xml:space="preserve">Відповідно до ст. 38 Закону України «Про електронні довірчі послуги» та Порядку </w:t>
            </w:r>
            <w:r w:rsidR="00C44D0A" w:rsidRPr="00D01354">
              <w:rPr>
                <w:rFonts w:ascii="Times New Roman" w:hAnsi="Times New Roman"/>
                <w:i/>
                <w:sz w:val="18"/>
                <w:szCs w:val="18"/>
              </w:rPr>
              <w:t xml:space="preserve">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w:t>
            </w:r>
            <w:proofErr w:type="spellStart"/>
            <w:r w:rsidR="00C44D0A" w:rsidRPr="00D01354">
              <w:rPr>
                <w:rFonts w:ascii="Times New Roman" w:hAnsi="Times New Roman"/>
                <w:i/>
                <w:sz w:val="18"/>
                <w:szCs w:val="18"/>
              </w:rPr>
              <w:t>засвідчувального</w:t>
            </w:r>
            <w:proofErr w:type="spellEnd"/>
            <w:r w:rsidR="00C44D0A" w:rsidRPr="00D01354">
              <w:rPr>
                <w:rFonts w:ascii="Times New Roman" w:hAnsi="Times New Roman"/>
                <w:i/>
                <w:sz w:val="18"/>
                <w:szCs w:val="18"/>
              </w:rPr>
              <w:t xml:space="preserve">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w:t>
            </w:r>
            <w:r w:rsidRPr="00D01354">
              <w:rPr>
                <w:rFonts w:ascii="Times New Roman" w:hAnsi="Times New Roman"/>
                <w:i/>
                <w:sz w:val="18"/>
                <w:szCs w:val="18"/>
              </w:rPr>
              <w:t xml:space="preserve">, затвердженого Постановою Кабінету Міністрів України від 23 січня 2019 р. № 60 </w:t>
            </w:r>
            <w:r w:rsidR="00C44D0A" w:rsidRPr="00D01354">
              <w:rPr>
                <w:rFonts w:ascii="Times New Roman" w:hAnsi="Times New Roman"/>
                <w:i/>
                <w:sz w:val="18"/>
                <w:szCs w:val="18"/>
              </w:rPr>
              <w:t xml:space="preserve">(після 31.12.2023 – постанова КМУ від 14 листопада 2023 р. № 1198), </w:t>
            </w:r>
            <w:r w:rsidRPr="00D01354">
              <w:rPr>
                <w:rFonts w:ascii="Times New Roman" w:hAnsi="Times New Roman"/>
                <w:i/>
                <w:sz w:val="18"/>
                <w:szCs w:val="18"/>
              </w:rPr>
              <w:t>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rsidR="005F2A40" w:rsidRPr="008D30A5" w:rsidRDefault="00A862DF" w:rsidP="00E61AD6">
            <w:pPr>
              <w:ind w:right="120" w:hanging="2"/>
              <w:jc w:val="both"/>
              <w:rPr>
                <w:rFonts w:ascii="Times New Roman" w:hAnsi="Times New Roman" w:cs="Times New Roman"/>
              </w:rPr>
            </w:pPr>
            <w:r w:rsidRPr="008D30A5">
              <w:rPr>
                <w:rFonts w:ascii="Times New Roman" w:hAnsi="Times New Roman" w:cs="Times New Roman"/>
              </w:rPr>
              <w:t>Замовник перевіряє КЕП або інший підпис</w:t>
            </w:r>
            <w:r w:rsidR="005F2A40" w:rsidRPr="008D30A5">
              <w:rPr>
                <w:rFonts w:ascii="Times New Roman" w:hAnsi="Times New Roman" w:cs="Times New Roman"/>
              </w:rPr>
              <w:t>, передбачений Законом України «</w:t>
            </w:r>
            <w:r w:rsidRPr="008D30A5">
              <w:rPr>
                <w:rFonts w:ascii="Times New Roman" w:hAnsi="Times New Roman" w:cs="Times New Roman"/>
              </w:rPr>
              <w:t>Про електронні довірчі послуги</w:t>
            </w:r>
            <w:r w:rsidR="005F2A40" w:rsidRPr="008D30A5">
              <w:rPr>
                <w:rFonts w:ascii="Times New Roman" w:hAnsi="Times New Roman" w:cs="Times New Roman"/>
              </w:rPr>
              <w:t>»</w:t>
            </w:r>
            <w:r w:rsidRPr="008D30A5">
              <w:rPr>
                <w:rFonts w:ascii="Times New Roman" w:hAnsi="Times New Roman" w:cs="Times New Roman"/>
              </w:rPr>
              <w:t xml:space="preserve">, учасника на сайті центрального </w:t>
            </w:r>
            <w:proofErr w:type="spellStart"/>
            <w:r w:rsidRPr="008D30A5">
              <w:rPr>
                <w:rFonts w:ascii="Times New Roman" w:hAnsi="Times New Roman" w:cs="Times New Roman"/>
              </w:rPr>
              <w:t>засвідчувального</w:t>
            </w:r>
            <w:proofErr w:type="spellEnd"/>
            <w:r w:rsidRPr="008D30A5">
              <w:rPr>
                <w:rFonts w:ascii="Times New Roman" w:hAnsi="Times New Roman" w:cs="Times New Roman"/>
              </w:rPr>
              <w:t xml:space="preserve"> органу. Під час перевірки КЕП або іншого підпису, передбаченого Законом України </w:t>
            </w:r>
            <w:r w:rsidR="005F2A40" w:rsidRPr="008D30A5">
              <w:rPr>
                <w:rFonts w:ascii="Times New Roman" w:hAnsi="Times New Roman" w:cs="Times New Roman"/>
              </w:rPr>
              <w:t>«Про електронні довірчі послуги»</w:t>
            </w:r>
            <w:r w:rsidRPr="008D30A5">
              <w:rPr>
                <w:rFonts w:ascii="Times New Roman" w:hAnsi="Times New Roman" w:cs="Times New Roman"/>
              </w:rPr>
              <w:t xml:space="preserve">, </w:t>
            </w:r>
            <w:r w:rsidRPr="00AC0E0A">
              <w:rPr>
                <w:rFonts w:ascii="Times New Roman" w:hAnsi="Times New Roman" w:cs="Times New Roman"/>
              </w:rPr>
              <w:t xml:space="preserve">повинні відображатися прізвище та ініціали особи (власника ключа). </w:t>
            </w:r>
            <w:r w:rsidR="00E61AD6" w:rsidRPr="00AC0E0A">
              <w:rPr>
                <w:rFonts w:ascii="Times New Roman" w:hAnsi="Times New Roman" w:cs="Times New Roman"/>
                <w:i/>
              </w:rPr>
              <w:t xml:space="preserve">У разі відсутності даної інформації або у разі </w:t>
            </w:r>
            <w:proofErr w:type="spellStart"/>
            <w:r w:rsidR="00E61AD6" w:rsidRPr="00AC0E0A">
              <w:rPr>
                <w:rFonts w:ascii="Times New Roman" w:hAnsi="Times New Roman" w:cs="Times New Roman"/>
                <w:i/>
              </w:rPr>
              <w:t>ненакладення</w:t>
            </w:r>
            <w:proofErr w:type="spellEnd"/>
            <w:r w:rsidR="00E61AD6" w:rsidRPr="00AC0E0A">
              <w:rPr>
                <w:rFonts w:ascii="Times New Roman" w:hAnsi="Times New Roman" w:cs="Times New Roman"/>
                <w:i/>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rsidR="00C359D7" w:rsidRPr="008D30A5" w:rsidRDefault="00E055F0" w:rsidP="009E3EBA">
            <w:pPr>
              <w:ind w:right="120" w:hanging="2"/>
              <w:jc w:val="both"/>
              <w:rPr>
                <w:rFonts w:ascii="Times New Roman" w:hAnsi="Times New Roman" w:cs="Times New Roman"/>
              </w:rPr>
            </w:pPr>
            <w:r w:rsidRPr="008D30A5">
              <w:rPr>
                <w:rFonts w:ascii="Times New Roman" w:hAnsi="Times New Roman" w:cs="Times New Roman"/>
              </w:rPr>
              <w:t xml:space="preserve">Під час проведення відкритих торгів тендерні пропозиції мають право подавати всі заінтересовані особи. </w:t>
            </w:r>
            <w:r w:rsidR="00A862DF" w:rsidRPr="008D30A5">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C359D7" w:rsidRPr="008D30A5" w:rsidRDefault="00A862DF" w:rsidP="009E3EBA">
            <w:pPr>
              <w:ind w:right="120" w:hanging="2"/>
              <w:jc w:val="both"/>
              <w:rPr>
                <w:rFonts w:ascii="Times New Roman" w:hAnsi="Times New Roman" w:cs="Times New Roman"/>
              </w:rPr>
            </w:pPr>
            <w:r w:rsidRPr="008D30A5">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359D7" w:rsidRPr="008D30A5" w:rsidRDefault="00A862DF" w:rsidP="009E3EBA">
            <w:pPr>
              <w:ind w:right="120" w:hanging="2"/>
              <w:jc w:val="both"/>
              <w:rPr>
                <w:rFonts w:ascii="Times New Roman" w:hAnsi="Times New Roman" w:cs="Times New Roman"/>
              </w:rPr>
            </w:pPr>
            <w:r w:rsidRPr="008D30A5">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59D7" w:rsidRPr="00BF5A70" w:rsidRDefault="006A1EBD" w:rsidP="006A1EBD">
            <w:pPr>
              <w:ind w:right="120" w:hanging="2"/>
              <w:jc w:val="both"/>
              <w:rPr>
                <w:rFonts w:ascii="Times New Roman" w:hAnsi="Times New Roman" w:cs="Times New Roman"/>
                <w:i/>
              </w:rPr>
            </w:pPr>
            <w:r w:rsidRPr="00BF5A70">
              <w:rPr>
                <w:rFonts w:ascii="Times New Roman" w:hAnsi="Times New Roman" w:cs="Times New Roman"/>
                <w:i/>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w:t>
            </w:r>
            <w:proofErr w:type="spellStart"/>
            <w:r w:rsidRPr="00BF5A70">
              <w:rPr>
                <w:rFonts w:ascii="Times New Roman" w:hAnsi="Times New Roman" w:cs="Times New Roman"/>
                <w:i/>
              </w:rPr>
              <w:t>закупівель</w:t>
            </w:r>
            <w:proofErr w:type="spellEnd"/>
            <w:r w:rsidRPr="00BF5A70">
              <w:rPr>
                <w:rFonts w:ascii="Times New Roman" w:hAnsi="Times New Roman" w:cs="Times New Roman"/>
                <w:i/>
              </w:rPr>
              <w:t>, повинні бути складені на фірмовому бланку учасника (у разі наявності) та обов’язково повинні містити</w:t>
            </w:r>
            <w:r w:rsidR="00516E78" w:rsidRPr="00BF5A70">
              <w:rPr>
                <w:rFonts w:ascii="Times New Roman" w:hAnsi="Times New Roman" w:cs="Times New Roman"/>
                <w:i/>
              </w:rPr>
              <w:t xml:space="preserve"> </w:t>
            </w:r>
            <w:r w:rsidRPr="00BF5A70">
              <w:rPr>
                <w:rFonts w:ascii="Times New Roman" w:hAnsi="Times New Roman" w:cs="Times New Roman"/>
                <w:i/>
              </w:rPr>
              <w:t>посаду, прізвище, ініціали, власноручний підпис керівника або особи уповноваженої учасником на підписання пропозиції.</w:t>
            </w:r>
          </w:p>
          <w:p w:rsidR="006A1EBD" w:rsidRPr="008D30A5" w:rsidRDefault="006A1EBD" w:rsidP="006A1EBD">
            <w:pPr>
              <w:ind w:right="120" w:hanging="2"/>
              <w:jc w:val="both"/>
              <w:rPr>
                <w:rFonts w:ascii="Times New Roman" w:hAnsi="Times New Roman" w:cs="Times New Roman"/>
              </w:rPr>
            </w:pPr>
            <w:r w:rsidRPr="008D30A5">
              <w:rPr>
                <w:rFonts w:ascii="Times New Roman" w:hAnsi="Times New Roman" w:cs="Times New Roman"/>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8D30A5">
              <w:rPr>
                <w:rFonts w:ascii="Times New Roman" w:hAnsi="Times New Roman" w:cs="Times New Roman"/>
              </w:rPr>
              <w:t>закупівель</w:t>
            </w:r>
            <w:proofErr w:type="spellEnd"/>
            <w:r w:rsidRPr="008D30A5">
              <w:rPr>
                <w:rFonts w:ascii="Times New Roman" w:hAnsi="Times New Roman" w:cs="Times New Roman"/>
              </w:rPr>
              <w:t>, не є обов’язковим та проставляються за бажанням учасників.</w:t>
            </w:r>
          </w:p>
        </w:tc>
      </w:tr>
      <w:tr w:rsidR="00124783" w:rsidRPr="00124783" w:rsidTr="006A4E5D">
        <w:tc>
          <w:tcPr>
            <w:tcW w:w="824" w:type="dxa"/>
          </w:tcPr>
          <w:p w:rsidR="00950127" w:rsidRPr="00124783" w:rsidRDefault="00950127" w:rsidP="009E3EBA">
            <w:pPr>
              <w:ind w:hanging="2"/>
              <w:jc w:val="center"/>
              <w:rPr>
                <w:rFonts w:ascii="Times New Roman" w:hAnsi="Times New Roman" w:cs="Times New Roman"/>
              </w:rPr>
            </w:pPr>
            <w:r w:rsidRPr="00124783">
              <w:rPr>
                <w:rFonts w:ascii="Times New Roman" w:hAnsi="Times New Roman" w:cs="Times New Roman"/>
                <w:b/>
              </w:rPr>
              <w:lastRenderedPageBreak/>
              <w:t>2.</w:t>
            </w:r>
          </w:p>
        </w:tc>
        <w:tc>
          <w:tcPr>
            <w:tcW w:w="2841" w:type="dxa"/>
          </w:tcPr>
          <w:p w:rsidR="00950127" w:rsidRPr="00124783" w:rsidRDefault="00950127" w:rsidP="009E3EBA">
            <w:pPr>
              <w:widowControl w:val="0"/>
              <w:ind w:right="113" w:hanging="2"/>
              <w:jc w:val="both"/>
              <w:rPr>
                <w:rFonts w:ascii="Times New Roman" w:hAnsi="Times New Roman" w:cs="Times New Roman"/>
                <w:b/>
              </w:rPr>
            </w:pPr>
            <w:r w:rsidRPr="00124783">
              <w:rPr>
                <w:rFonts w:ascii="Times New Roman" w:hAnsi="Times New Roman" w:cs="Times New Roman"/>
                <w:b/>
              </w:rPr>
              <w:t>Формальні помилки</w:t>
            </w:r>
          </w:p>
        </w:tc>
        <w:tc>
          <w:tcPr>
            <w:tcW w:w="6662" w:type="dxa"/>
          </w:tcPr>
          <w:p w:rsidR="00950127" w:rsidRPr="00124783" w:rsidRDefault="00950127" w:rsidP="009E3EBA">
            <w:pPr>
              <w:ind w:right="120" w:hanging="2"/>
              <w:jc w:val="both"/>
              <w:rPr>
                <w:rFonts w:ascii="Times New Roman" w:hAnsi="Times New Roman" w:cs="Times New Roman"/>
              </w:rPr>
            </w:pPr>
            <w:r w:rsidRPr="00124783">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50127" w:rsidRPr="00124783" w:rsidRDefault="00950127" w:rsidP="009E3EBA">
            <w:pPr>
              <w:widowControl w:val="0"/>
              <w:ind w:hanging="2"/>
              <w:jc w:val="center"/>
              <w:rPr>
                <w:rFonts w:ascii="Times New Roman" w:hAnsi="Times New Roman" w:cs="Times New Roman"/>
                <w:b/>
                <w:i/>
                <w:u w:val="single"/>
              </w:rPr>
            </w:pPr>
          </w:p>
          <w:p w:rsidR="00950127" w:rsidRPr="00124783" w:rsidRDefault="00950127" w:rsidP="009E3EBA">
            <w:pPr>
              <w:widowControl w:val="0"/>
              <w:ind w:hanging="2"/>
              <w:jc w:val="center"/>
              <w:rPr>
                <w:rFonts w:ascii="Times New Roman" w:hAnsi="Times New Roman" w:cs="Times New Roman"/>
                <w:b/>
                <w:i/>
                <w:u w:val="single"/>
              </w:rPr>
            </w:pPr>
            <w:r w:rsidRPr="00124783">
              <w:rPr>
                <w:rFonts w:ascii="Times New Roman" w:hAnsi="Times New Roman" w:cs="Times New Roman"/>
                <w:b/>
                <w:i/>
                <w:u w:val="single"/>
              </w:rPr>
              <w:t>Опис формальних помилок*:</w:t>
            </w:r>
          </w:p>
          <w:p w:rsidR="00950127" w:rsidRPr="00124783" w:rsidRDefault="00950127" w:rsidP="009E3EBA">
            <w:pPr>
              <w:ind w:right="120" w:hanging="2"/>
              <w:jc w:val="both"/>
              <w:rPr>
                <w:rFonts w:ascii="Times New Roman" w:hAnsi="Times New Roman" w:cs="Times New Roman"/>
                <w:b/>
                <w:i/>
                <w:u w:val="single"/>
              </w:rPr>
            </w:pPr>
            <w:r w:rsidRPr="00124783">
              <w:rPr>
                <w:rFonts w:ascii="Times New Roman" w:hAnsi="Times New Roman" w:cs="Times New Roman"/>
                <w:i/>
              </w:rPr>
              <w:t>*Згідно з наказом Мін</w:t>
            </w:r>
            <w:r w:rsidR="005F2A40" w:rsidRPr="00124783">
              <w:rPr>
                <w:rFonts w:ascii="Times New Roman" w:hAnsi="Times New Roman" w:cs="Times New Roman"/>
                <w:i/>
              </w:rPr>
              <w:t>економіки від 15.04.2020 № 710 «</w:t>
            </w:r>
            <w:r w:rsidRPr="00124783">
              <w:rPr>
                <w:rFonts w:ascii="Times New Roman" w:hAnsi="Times New Roman" w:cs="Times New Roman"/>
                <w:i/>
              </w:rPr>
              <w:t>Про затверджен</w:t>
            </w:r>
            <w:r w:rsidR="005F2A40" w:rsidRPr="00124783">
              <w:rPr>
                <w:rFonts w:ascii="Times New Roman" w:hAnsi="Times New Roman" w:cs="Times New Roman"/>
                <w:i/>
              </w:rPr>
              <w:t>ня Переліку формальних помилок»</w:t>
            </w:r>
          </w:p>
          <w:p w:rsidR="00950127" w:rsidRPr="00124783" w:rsidRDefault="00950127" w:rsidP="009E3EBA">
            <w:pPr>
              <w:widowControl w:val="0"/>
              <w:ind w:hanging="2"/>
              <w:jc w:val="center"/>
              <w:rPr>
                <w:rFonts w:ascii="Times New Roman" w:hAnsi="Times New Roman" w:cs="Times New Roman"/>
                <w:b/>
                <w:i/>
                <w:u w:val="single"/>
              </w:rPr>
            </w:pP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уживання великої літери;</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уживання розділових знаків та відмінювання слів у реченні;</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 xml:space="preserve">використання слова або </w:t>
            </w:r>
            <w:proofErr w:type="spellStart"/>
            <w:r w:rsidRPr="00124783">
              <w:rPr>
                <w:rFonts w:ascii="Times New Roman" w:hAnsi="Times New Roman" w:cs="Times New Roman"/>
              </w:rPr>
              <w:t>мовного</w:t>
            </w:r>
            <w:proofErr w:type="spellEnd"/>
            <w:r w:rsidRPr="00124783">
              <w:rPr>
                <w:rFonts w:ascii="Times New Roman" w:hAnsi="Times New Roman" w:cs="Times New Roman"/>
              </w:rPr>
              <w:t xml:space="preserve"> звороту, запозичених з іншої мови;</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24783">
              <w:rPr>
                <w:rFonts w:ascii="Times New Roman" w:hAnsi="Times New Roman" w:cs="Times New Roman"/>
              </w:rPr>
              <w:t>закупівель</w:t>
            </w:r>
            <w:proofErr w:type="spellEnd"/>
            <w:r w:rsidRPr="00124783">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застосування правил переносу частини слова з рядка в рядок;</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написання слів разом та/або окремо, та/або через дефіс;</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w:t>
            </w:r>
            <w:r w:rsidRPr="00124783">
              <w:rPr>
                <w:rFonts w:ascii="Times New Roman" w:hAnsi="Times New Roman" w:cs="Times New Roman"/>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6EF9"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0127" w:rsidRPr="00124783" w:rsidRDefault="00DA6EF9" w:rsidP="00DA6EF9">
            <w:pPr>
              <w:widowControl w:val="0"/>
              <w:ind w:hanging="2"/>
              <w:jc w:val="both"/>
              <w:rPr>
                <w:rFonts w:ascii="Times New Roman" w:hAnsi="Times New Roman" w:cs="Times New Roman"/>
              </w:rPr>
            </w:pPr>
            <w:r w:rsidRPr="00124783">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0127" w:rsidRPr="00124783" w:rsidRDefault="00950127" w:rsidP="009E3EBA">
            <w:pPr>
              <w:widowControl w:val="0"/>
              <w:ind w:hanging="2"/>
              <w:jc w:val="center"/>
              <w:rPr>
                <w:rFonts w:ascii="Times New Roman" w:hAnsi="Times New Roman" w:cs="Times New Roman"/>
                <w:i/>
              </w:rPr>
            </w:pPr>
            <w:r w:rsidRPr="00124783">
              <w:rPr>
                <w:rFonts w:ascii="Times New Roman" w:hAnsi="Times New Roman" w:cs="Times New Roman"/>
                <w:i/>
              </w:rPr>
              <w:t>Приклади формальних помилок:</w:t>
            </w:r>
          </w:p>
          <w:p w:rsidR="00950127" w:rsidRPr="00124783" w:rsidRDefault="00950127" w:rsidP="009E3EBA">
            <w:pPr>
              <w:widowControl w:val="0"/>
              <w:ind w:hanging="2"/>
              <w:jc w:val="both"/>
              <w:rPr>
                <w:rFonts w:ascii="Times New Roman" w:hAnsi="Times New Roman" w:cs="Times New Roman"/>
                <w:i/>
              </w:rPr>
            </w:pPr>
            <w:r w:rsidRPr="00124783">
              <w:rPr>
                <w:rFonts w:ascii="Times New Roman" w:hAnsi="Times New Roman" w:cs="Times New Roman"/>
              </w:rPr>
              <w:t>-</w:t>
            </w:r>
            <w:r w:rsidRPr="00124783">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950127" w:rsidRPr="00124783" w:rsidRDefault="00950127" w:rsidP="009E3EBA">
            <w:pPr>
              <w:widowControl w:val="0"/>
              <w:ind w:hanging="2"/>
              <w:jc w:val="both"/>
              <w:rPr>
                <w:rFonts w:ascii="Times New Roman" w:hAnsi="Times New Roman" w:cs="Times New Roman"/>
                <w:i/>
              </w:rPr>
            </w:pPr>
            <w:r w:rsidRPr="00124783">
              <w:rPr>
                <w:rFonts w:ascii="Times New Roman" w:hAnsi="Times New Roman" w:cs="Times New Roman"/>
                <w:i/>
              </w:rPr>
              <w:t>-  «</w:t>
            </w:r>
            <w:proofErr w:type="spellStart"/>
            <w:r w:rsidRPr="00124783">
              <w:rPr>
                <w:rFonts w:ascii="Times New Roman" w:hAnsi="Times New Roman" w:cs="Times New Roman"/>
                <w:i/>
              </w:rPr>
              <w:t>м.київ</w:t>
            </w:r>
            <w:proofErr w:type="spellEnd"/>
            <w:r w:rsidRPr="00124783">
              <w:rPr>
                <w:rFonts w:ascii="Times New Roman" w:hAnsi="Times New Roman" w:cs="Times New Roman"/>
                <w:i/>
              </w:rPr>
              <w:t>» замість «</w:t>
            </w:r>
            <w:proofErr w:type="spellStart"/>
            <w:r w:rsidRPr="00124783">
              <w:rPr>
                <w:rFonts w:ascii="Times New Roman" w:hAnsi="Times New Roman" w:cs="Times New Roman"/>
                <w:i/>
              </w:rPr>
              <w:t>м.Київ</w:t>
            </w:r>
            <w:proofErr w:type="spellEnd"/>
            <w:r w:rsidRPr="00124783">
              <w:rPr>
                <w:rFonts w:ascii="Times New Roman" w:hAnsi="Times New Roman" w:cs="Times New Roman"/>
                <w:i/>
              </w:rPr>
              <w:t>»;</w:t>
            </w:r>
          </w:p>
          <w:p w:rsidR="00950127" w:rsidRPr="00124783" w:rsidRDefault="00950127" w:rsidP="009E3EBA">
            <w:pPr>
              <w:widowControl w:val="0"/>
              <w:ind w:hanging="2"/>
              <w:jc w:val="both"/>
              <w:rPr>
                <w:rFonts w:ascii="Times New Roman" w:hAnsi="Times New Roman" w:cs="Times New Roman"/>
                <w:i/>
              </w:rPr>
            </w:pPr>
            <w:r w:rsidRPr="00124783">
              <w:rPr>
                <w:rFonts w:ascii="Times New Roman" w:hAnsi="Times New Roman" w:cs="Times New Roman"/>
                <w:i/>
              </w:rPr>
              <w:t>- «поряд -</w:t>
            </w:r>
            <w:proofErr w:type="spellStart"/>
            <w:r w:rsidRPr="00124783">
              <w:rPr>
                <w:rFonts w:ascii="Times New Roman" w:hAnsi="Times New Roman" w:cs="Times New Roman"/>
                <w:i/>
              </w:rPr>
              <w:t>ок</w:t>
            </w:r>
            <w:proofErr w:type="spellEnd"/>
            <w:r w:rsidRPr="00124783">
              <w:rPr>
                <w:rFonts w:ascii="Times New Roman" w:hAnsi="Times New Roman" w:cs="Times New Roman"/>
                <w:i/>
              </w:rPr>
              <w:t>» замість «</w:t>
            </w:r>
            <w:proofErr w:type="spellStart"/>
            <w:r w:rsidRPr="00124783">
              <w:rPr>
                <w:rFonts w:ascii="Times New Roman" w:hAnsi="Times New Roman" w:cs="Times New Roman"/>
                <w:i/>
              </w:rPr>
              <w:t>поря</w:t>
            </w:r>
            <w:proofErr w:type="spellEnd"/>
            <w:r w:rsidRPr="00124783">
              <w:rPr>
                <w:rFonts w:ascii="Times New Roman" w:hAnsi="Times New Roman" w:cs="Times New Roman"/>
                <w:i/>
              </w:rPr>
              <w:t xml:space="preserve"> – док»;</w:t>
            </w:r>
          </w:p>
          <w:p w:rsidR="00950127" w:rsidRPr="00124783" w:rsidRDefault="00950127" w:rsidP="009E3EBA">
            <w:pPr>
              <w:widowControl w:val="0"/>
              <w:ind w:hanging="2"/>
              <w:jc w:val="both"/>
              <w:rPr>
                <w:rFonts w:ascii="Times New Roman" w:hAnsi="Times New Roman" w:cs="Times New Roman"/>
                <w:i/>
              </w:rPr>
            </w:pPr>
            <w:r w:rsidRPr="00124783">
              <w:rPr>
                <w:rFonts w:ascii="Times New Roman" w:hAnsi="Times New Roman" w:cs="Times New Roman"/>
                <w:i/>
              </w:rPr>
              <w:t>- «</w:t>
            </w:r>
            <w:proofErr w:type="spellStart"/>
            <w:r w:rsidRPr="00124783">
              <w:rPr>
                <w:rFonts w:ascii="Times New Roman" w:hAnsi="Times New Roman" w:cs="Times New Roman"/>
                <w:i/>
              </w:rPr>
              <w:t>ненадається</w:t>
            </w:r>
            <w:proofErr w:type="spellEnd"/>
            <w:r w:rsidRPr="00124783">
              <w:rPr>
                <w:rFonts w:ascii="Times New Roman" w:hAnsi="Times New Roman" w:cs="Times New Roman"/>
                <w:i/>
              </w:rPr>
              <w:t>» замість «не надається»»;</w:t>
            </w:r>
          </w:p>
          <w:p w:rsidR="00E61AD6" w:rsidRPr="00124783" w:rsidRDefault="00E61AD6" w:rsidP="009E3EBA">
            <w:pPr>
              <w:widowControl w:val="0"/>
              <w:ind w:hanging="2"/>
              <w:jc w:val="both"/>
              <w:rPr>
                <w:rFonts w:ascii="Times New Roman" w:hAnsi="Times New Roman" w:cs="Times New Roman"/>
                <w:i/>
              </w:rPr>
            </w:pPr>
            <w:r w:rsidRPr="00124783">
              <w:rPr>
                <w:rFonts w:ascii="Times New Roman" w:hAnsi="Times New Roman" w:cs="Times New Roman"/>
                <w:i/>
              </w:rPr>
              <w:t>- «________</w:t>
            </w:r>
            <w:r w:rsidR="0041591B" w:rsidRPr="00124783">
              <w:rPr>
                <w:rFonts w:ascii="Times New Roman" w:hAnsi="Times New Roman" w:cs="Times New Roman"/>
                <w:i/>
              </w:rPr>
              <w:t>№_______</w:t>
            </w:r>
            <w:r w:rsidRPr="00124783">
              <w:rPr>
                <w:rFonts w:ascii="Times New Roman" w:hAnsi="Times New Roman" w:cs="Times New Roman"/>
                <w:i/>
              </w:rPr>
              <w:t>_» замість «14.08.2020 №320/13/14-01»</w:t>
            </w:r>
            <w:r w:rsidR="0041591B" w:rsidRPr="00124783">
              <w:rPr>
                <w:rFonts w:ascii="Times New Roman" w:hAnsi="Times New Roman" w:cs="Times New Roman"/>
                <w:i/>
              </w:rPr>
              <w:t>;</w:t>
            </w:r>
          </w:p>
          <w:p w:rsidR="00950127" w:rsidRPr="00124783" w:rsidRDefault="00950127" w:rsidP="009E3EBA">
            <w:pPr>
              <w:widowControl w:val="0"/>
              <w:ind w:hanging="2"/>
              <w:jc w:val="both"/>
              <w:rPr>
                <w:rFonts w:ascii="Times New Roman" w:hAnsi="Times New Roman" w:cs="Times New Roman"/>
                <w:i/>
              </w:rPr>
            </w:pPr>
            <w:r w:rsidRPr="00124783">
              <w:rPr>
                <w:rFonts w:ascii="Times New Roman" w:hAnsi="Times New Roman" w:cs="Times New Roman"/>
                <w:i/>
              </w:rPr>
              <w:t>- учасник розмістив (завантажив) документ у форматі «JPG» замість  документа у форматі «</w:t>
            </w:r>
            <w:proofErr w:type="spellStart"/>
            <w:r w:rsidRPr="00124783">
              <w:rPr>
                <w:rFonts w:ascii="Times New Roman" w:hAnsi="Times New Roman" w:cs="Times New Roman"/>
                <w:i/>
              </w:rPr>
              <w:t>pdf</w:t>
            </w:r>
            <w:proofErr w:type="spellEnd"/>
            <w:r w:rsidRPr="00124783">
              <w:rPr>
                <w:rFonts w:ascii="Times New Roman" w:hAnsi="Times New Roman" w:cs="Times New Roman"/>
                <w:i/>
              </w:rPr>
              <w:t>» (</w:t>
            </w:r>
            <w:proofErr w:type="spellStart"/>
            <w:r w:rsidRPr="00124783">
              <w:rPr>
                <w:rFonts w:ascii="Times New Roman" w:hAnsi="Times New Roman" w:cs="Times New Roman"/>
                <w:i/>
              </w:rPr>
              <w:t>PortableDocumentFormat</w:t>
            </w:r>
            <w:proofErr w:type="spellEnd"/>
            <w:r w:rsidRPr="00124783">
              <w:rPr>
                <w:rFonts w:ascii="Times New Roman" w:hAnsi="Times New Roman" w:cs="Times New Roman"/>
                <w:i/>
              </w:rPr>
              <w:t>)».</w:t>
            </w:r>
          </w:p>
          <w:p w:rsidR="00950127" w:rsidRPr="00124783" w:rsidRDefault="00950127" w:rsidP="009E3EBA">
            <w:pPr>
              <w:widowControl w:val="0"/>
              <w:ind w:hanging="2"/>
              <w:jc w:val="both"/>
              <w:rPr>
                <w:rFonts w:ascii="Times New Roman" w:hAnsi="Times New Roman" w:cs="Times New Roman"/>
                <w:i/>
              </w:rPr>
            </w:pPr>
          </w:p>
          <w:p w:rsidR="00950127" w:rsidRPr="00124783" w:rsidRDefault="00950127" w:rsidP="009E3EBA">
            <w:pPr>
              <w:ind w:right="120" w:hanging="2"/>
              <w:jc w:val="both"/>
              <w:rPr>
                <w:rFonts w:ascii="Times New Roman" w:hAnsi="Times New Roman" w:cs="Times New Roman"/>
              </w:rPr>
            </w:pPr>
            <w:r w:rsidRPr="00124783">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950127" w:rsidRPr="00124783" w:rsidRDefault="005F2A40" w:rsidP="009E3EBA">
            <w:pPr>
              <w:ind w:right="120" w:hanging="2"/>
              <w:jc w:val="both"/>
              <w:rPr>
                <w:rFonts w:ascii="Times New Roman" w:hAnsi="Times New Roman" w:cs="Times New Roman"/>
              </w:rPr>
            </w:pPr>
            <w:r w:rsidRPr="00124783">
              <w:rPr>
                <w:rFonts w:ascii="Times New Roman" w:hAnsi="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950127" w:rsidRPr="00974161" w:rsidTr="006A4E5D">
        <w:tc>
          <w:tcPr>
            <w:tcW w:w="824" w:type="dxa"/>
          </w:tcPr>
          <w:p w:rsidR="00950127" w:rsidRPr="00F518B4" w:rsidRDefault="00950127" w:rsidP="009E3EBA">
            <w:pPr>
              <w:ind w:hanging="2"/>
              <w:jc w:val="center"/>
              <w:rPr>
                <w:rFonts w:ascii="Times New Roman" w:hAnsi="Times New Roman" w:cs="Times New Roman"/>
                <w:b/>
              </w:rPr>
            </w:pPr>
            <w:r w:rsidRPr="00F518B4">
              <w:rPr>
                <w:rFonts w:ascii="Times New Roman" w:hAnsi="Times New Roman" w:cs="Times New Roman"/>
                <w:b/>
              </w:rPr>
              <w:lastRenderedPageBreak/>
              <w:t>3.</w:t>
            </w:r>
          </w:p>
        </w:tc>
        <w:tc>
          <w:tcPr>
            <w:tcW w:w="2841" w:type="dxa"/>
          </w:tcPr>
          <w:p w:rsidR="00950127" w:rsidRPr="00974161" w:rsidRDefault="00950127" w:rsidP="009E3EBA">
            <w:pPr>
              <w:widowControl w:val="0"/>
              <w:ind w:right="113" w:hanging="2"/>
              <w:rPr>
                <w:rFonts w:ascii="Times New Roman" w:hAnsi="Times New Roman" w:cs="Times New Roman"/>
                <w:b/>
              </w:rPr>
            </w:pPr>
            <w:r w:rsidRPr="00974161">
              <w:rPr>
                <w:rFonts w:ascii="Times New Roman" w:hAnsi="Times New Roman" w:cs="Times New Roman"/>
                <w:b/>
              </w:rPr>
              <w:t>Забезпечення тендерної пропозиції</w:t>
            </w:r>
          </w:p>
        </w:tc>
        <w:tc>
          <w:tcPr>
            <w:tcW w:w="6662" w:type="dxa"/>
          </w:tcPr>
          <w:p w:rsidR="00950127" w:rsidRPr="00974161" w:rsidRDefault="00715192" w:rsidP="009E3EBA">
            <w:pPr>
              <w:ind w:right="120" w:hanging="2"/>
              <w:jc w:val="both"/>
              <w:rPr>
                <w:rFonts w:ascii="Times New Roman" w:hAnsi="Times New Roman" w:cs="Times New Roman"/>
              </w:rPr>
            </w:pPr>
            <w:r w:rsidRPr="00AC7D3C">
              <w:rPr>
                <w:rFonts w:ascii="Times New Roman" w:hAnsi="Times New Roman"/>
                <w:color w:val="000000"/>
              </w:rPr>
              <w:t>Не вимагається</w:t>
            </w:r>
          </w:p>
        </w:tc>
      </w:tr>
      <w:tr w:rsidR="00C359D7" w:rsidRPr="00974161" w:rsidTr="006A4E5D">
        <w:tc>
          <w:tcPr>
            <w:tcW w:w="824" w:type="dxa"/>
          </w:tcPr>
          <w:p w:rsidR="00C359D7" w:rsidRPr="00F518B4" w:rsidRDefault="00A862DF" w:rsidP="009E3EBA">
            <w:pPr>
              <w:ind w:hanging="2"/>
              <w:jc w:val="center"/>
              <w:rPr>
                <w:rFonts w:ascii="Times New Roman" w:hAnsi="Times New Roman" w:cs="Times New Roman"/>
              </w:rPr>
            </w:pPr>
            <w:r w:rsidRPr="00F518B4">
              <w:rPr>
                <w:rFonts w:ascii="Times New Roman" w:hAnsi="Times New Roman" w:cs="Times New Roman"/>
                <w:b/>
              </w:rPr>
              <w:t>4.</w:t>
            </w:r>
          </w:p>
        </w:tc>
        <w:tc>
          <w:tcPr>
            <w:tcW w:w="2841" w:type="dxa"/>
          </w:tcPr>
          <w:p w:rsidR="00C359D7" w:rsidRPr="00974161" w:rsidRDefault="00A862DF" w:rsidP="009E3EBA">
            <w:pPr>
              <w:ind w:hanging="2"/>
              <w:rPr>
                <w:rFonts w:ascii="Times New Roman" w:hAnsi="Times New Roman" w:cs="Times New Roman"/>
              </w:rPr>
            </w:pPr>
            <w:r w:rsidRPr="00974161">
              <w:rPr>
                <w:rFonts w:ascii="Times New Roman" w:hAnsi="Times New Roman" w:cs="Times New Roman"/>
                <w:b/>
              </w:rPr>
              <w:t>Умови повернення чи неповернення забезпечення тендерної пропозиції</w:t>
            </w:r>
          </w:p>
        </w:tc>
        <w:tc>
          <w:tcPr>
            <w:tcW w:w="6662" w:type="dxa"/>
            <w:vAlign w:val="center"/>
          </w:tcPr>
          <w:p w:rsidR="00C359D7" w:rsidRPr="00974161" w:rsidRDefault="00715192" w:rsidP="009E3EBA">
            <w:pPr>
              <w:ind w:firstLine="0"/>
              <w:jc w:val="both"/>
              <w:rPr>
                <w:rFonts w:ascii="Times New Roman" w:hAnsi="Times New Roman" w:cs="Times New Roman"/>
                <w:i/>
              </w:rPr>
            </w:pPr>
            <w:r w:rsidRPr="00AC7D3C">
              <w:rPr>
                <w:rFonts w:ascii="Times New Roman" w:hAnsi="Times New Roman"/>
                <w:color w:val="000000"/>
              </w:rPr>
              <w:t>Не вимагається</w:t>
            </w:r>
          </w:p>
        </w:tc>
      </w:tr>
      <w:tr w:rsidR="00D01354" w:rsidRPr="00D01354" w:rsidTr="006A4E5D">
        <w:tc>
          <w:tcPr>
            <w:tcW w:w="824" w:type="dxa"/>
          </w:tcPr>
          <w:p w:rsidR="00C359D7" w:rsidRPr="00D01354" w:rsidRDefault="00A862DF" w:rsidP="009E3EBA">
            <w:pPr>
              <w:ind w:hanging="2"/>
              <w:jc w:val="center"/>
              <w:rPr>
                <w:rFonts w:ascii="Times New Roman" w:hAnsi="Times New Roman" w:cs="Times New Roman"/>
              </w:rPr>
            </w:pPr>
            <w:r w:rsidRPr="00D01354">
              <w:rPr>
                <w:rFonts w:ascii="Times New Roman" w:hAnsi="Times New Roman" w:cs="Times New Roman"/>
                <w:b/>
              </w:rPr>
              <w:t>5.</w:t>
            </w:r>
          </w:p>
        </w:tc>
        <w:tc>
          <w:tcPr>
            <w:tcW w:w="2841" w:type="dxa"/>
          </w:tcPr>
          <w:p w:rsidR="00C359D7" w:rsidRPr="00D01354" w:rsidRDefault="00A862DF" w:rsidP="009E3EBA">
            <w:pPr>
              <w:ind w:hanging="2"/>
              <w:rPr>
                <w:rFonts w:ascii="Times New Roman" w:hAnsi="Times New Roman" w:cs="Times New Roman"/>
              </w:rPr>
            </w:pPr>
            <w:r w:rsidRPr="00D01354">
              <w:rPr>
                <w:rFonts w:ascii="Times New Roman" w:hAnsi="Times New Roman" w:cs="Times New Roman"/>
                <w:b/>
              </w:rPr>
              <w:t xml:space="preserve">Строк, протягом якого   тендерні пропозиції є дійсними       </w:t>
            </w:r>
          </w:p>
        </w:tc>
        <w:tc>
          <w:tcPr>
            <w:tcW w:w="6662" w:type="dxa"/>
          </w:tcPr>
          <w:p w:rsidR="00C359D7" w:rsidRPr="00D01354" w:rsidRDefault="00A862DF" w:rsidP="009E3EBA">
            <w:pPr>
              <w:shd w:val="clear" w:color="auto" w:fill="FFFFFF"/>
              <w:tabs>
                <w:tab w:val="left" w:pos="1042"/>
              </w:tabs>
              <w:ind w:hanging="2"/>
              <w:jc w:val="both"/>
              <w:rPr>
                <w:rFonts w:ascii="Times New Roman" w:hAnsi="Times New Roman" w:cs="Times New Roman"/>
              </w:rPr>
            </w:pPr>
            <w:r w:rsidRPr="00D01354">
              <w:rPr>
                <w:rFonts w:ascii="Times New Roman" w:hAnsi="Times New Roman" w:cs="Times New Roman"/>
                <w:highlight w:val="white"/>
              </w:rPr>
              <w:t>Строк дії тендерної пропозиції, протягом якого вона вважається дійсною</w:t>
            </w:r>
            <w:r w:rsidR="00BB33EB" w:rsidRPr="00D01354">
              <w:rPr>
                <w:rFonts w:ascii="Times New Roman" w:hAnsi="Times New Roman" w:cs="Times New Roman"/>
                <w:highlight w:val="white"/>
              </w:rPr>
              <w:t xml:space="preserve"> становить </w:t>
            </w:r>
            <w:r w:rsidR="00D01354" w:rsidRPr="00D01354">
              <w:rPr>
                <w:rFonts w:ascii="Times New Roman" w:hAnsi="Times New Roman" w:cs="Times New Roman"/>
                <w:highlight w:val="white"/>
              </w:rPr>
              <w:t>120</w:t>
            </w:r>
            <w:r w:rsidR="00715192" w:rsidRPr="00D01354">
              <w:rPr>
                <w:rFonts w:ascii="Times New Roman" w:hAnsi="Times New Roman" w:cs="Times New Roman"/>
                <w:highlight w:val="white"/>
              </w:rPr>
              <w:t xml:space="preserve"> днів </w:t>
            </w:r>
            <w:r w:rsidRPr="00D01354">
              <w:rPr>
                <w:rFonts w:ascii="Times New Roman" w:hAnsi="Times New Roman" w:cs="Times New Roman"/>
                <w:highlight w:val="white"/>
              </w:rPr>
              <w:t>із дати кінцевого строку подання тендерних пропозицій.</w:t>
            </w:r>
            <w:r w:rsidRPr="00D01354">
              <w:rPr>
                <w:rFonts w:ascii="Times New Roman" w:hAnsi="Times New Roman" w:cs="Times New Roman"/>
              </w:rPr>
              <w:t xml:space="preserve"> </w:t>
            </w:r>
          </w:p>
          <w:p w:rsidR="00D95304" w:rsidRPr="00D01354" w:rsidRDefault="00D95304" w:rsidP="00D95304">
            <w:pPr>
              <w:shd w:val="clear" w:color="auto" w:fill="FFFFFF"/>
              <w:tabs>
                <w:tab w:val="left" w:pos="1042"/>
              </w:tabs>
              <w:ind w:hanging="2"/>
              <w:jc w:val="both"/>
              <w:rPr>
                <w:rFonts w:ascii="Times New Roman" w:hAnsi="Times New Roman" w:cs="Times New Roman"/>
              </w:rPr>
            </w:pPr>
            <w:r w:rsidRPr="00D01354">
              <w:rPr>
                <w:rFonts w:ascii="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95304" w:rsidRPr="00D01354" w:rsidRDefault="00D95304" w:rsidP="00D95304">
            <w:pPr>
              <w:shd w:val="clear" w:color="auto" w:fill="FFFFFF"/>
              <w:tabs>
                <w:tab w:val="left" w:pos="1042"/>
              </w:tabs>
              <w:ind w:hanging="2"/>
              <w:jc w:val="both"/>
              <w:rPr>
                <w:rFonts w:ascii="Times New Roman" w:hAnsi="Times New Roman" w:cs="Times New Roman"/>
              </w:rPr>
            </w:pPr>
            <w:r w:rsidRPr="00D01354">
              <w:rPr>
                <w:rFonts w:ascii="Times New Roman" w:hAnsi="Times New Roman" w:cs="Times New Roman"/>
              </w:rPr>
              <w:t xml:space="preserve">відхилити таку вимогу, не втрачаючи при цьому наданого ним </w:t>
            </w:r>
            <w:r w:rsidRPr="00D01354">
              <w:rPr>
                <w:rFonts w:ascii="Times New Roman" w:hAnsi="Times New Roman" w:cs="Times New Roman"/>
              </w:rPr>
              <w:lastRenderedPageBreak/>
              <w:t>забезпечення тендерної пропозиції;</w:t>
            </w:r>
          </w:p>
          <w:p w:rsidR="00D95304" w:rsidRPr="00D01354" w:rsidRDefault="00D95304" w:rsidP="00D95304">
            <w:pPr>
              <w:shd w:val="clear" w:color="auto" w:fill="FFFFFF"/>
              <w:tabs>
                <w:tab w:val="left" w:pos="1042"/>
              </w:tabs>
              <w:ind w:hanging="2"/>
              <w:jc w:val="both"/>
              <w:rPr>
                <w:rFonts w:ascii="Times New Roman" w:hAnsi="Times New Roman" w:cs="Times New Roman"/>
              </w:rPr>
            </w:pPr>
            <w:r w:rsidRPr="00D01354">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BB7C30" w:rsidRPr="00D01354" w:rsidRDefault="00D95304" w:rsidP="00BB7C30">
            <w:pPr>
              <w:shd w:val="clear" w:color="auto" w:fill="FFFFFF"/>
              <w:tabs>
                <w:tab w:val="left" w:pos="1042"/>
              </w:tabs>
              <w:ind w:hanging="2"/>
              <w:jc w:val="both"/>
              <w:rPr>
                <w:rFonts w:ascii="Times New Roman" w:hAnsi="Times New Roman" w:cs="Times New Roman"/>
              </w:rPr>
            </w:pPr>
            <w:r w:rsidRPr="00D01354">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01354">
              <w:rPr>
                <w:rFonts w:ascii="Times New Roman" w:hAnsi="Times New Roman" w:cs="Times New Roman"/>
              </w:rPr>
              <w:t>закупівель</w:t>
            </w:r>
            <w:proofErr w:type="spellEnd"/>
            <w:r w:rsidR="00BB7C30" w:rsidRPr="00D01354">
              <w:rPr>
                <w:rFonts w:ascii="Times New Roman" w:hAnsi="Times New Roman" w:cs="Times New Roman"/>
              </w:rPr>
              <w:t xml:space="preserve"> (п. 31 Особливостей).</w:t>
            </w:r>
          </w:p>
        </w:tc>
      </w:tr>
      <w:tr w:rsidR="00D01354" w:rsidRPr="00D01354" w:rsidTr="006A4E5D">
        <w:trPr>
          <w:trHeight w:val="506"/>
        </w:trPr>
        <w:tc>
          <w:tcPr>
            <w:tcW w:w="824" w:type="dxa"/>
          </w:tcPr>
          <w:p w:rsidR="00C359D7" w:rsidRPr="00D01354" w:rsidRDefault="00A862DF" w:rsidP="009E3EBA">
            <w:pPr>
              <w:ind w:hanging="2"/>
              <w:jc w:val="center"/>
              <w:rPr>
                <w:rFonts w:ascii="Times New Roman" w:hAnsi="Times New Roman" w:cs="Times New Roman"/>
              </w:rPr>
            </w:pPr>
            <w:r w:rsidRPr="00D01354">
              <w:rPr>
                <w:rFonts w:ascii="Times New Roman" w:hAnsi="Times New Roman" w:cs="Times New Roman"/>
                <w:b/>
              </w:rPr>
              <w:lastRenderedPageBreak/>
              <w:t>6.</w:t>
            </w:r>
          </w:p>
        </w:tc>
        <w:tc>
          <w:tcPr>
            <w:tcW w:w="2841" w:type="dxa"/>
          </w:tcPr>
          <w:p w:rsidR="00C359D7" w:rsidRPr="00D01354" w:rsidRDefault="00A862DF" w:rsidP="009E3EBA">
            <w:pPr>
              <w:ind w:hanging="2"/>
              <w:rPr>
                <w:rFonts w:ascii="Times New Roman" w:hAnsi="Times New Roman" w:cs="Times New Roman"/>
                <w:highlight w:val="red"/>
              </w:rPr>
            </w:pPr>
            <w:r w:rsidRPr="00D01354">
              <w:rPr>
                <w:rFonts w:ascii="Times New Roman" w:hAnsi="Times New Roman" w:cs="Times New Roman"/>
                <w:b/>
              </w:rPr>
              <w:t xml:space="preserve">Кваліфікаційні критерії процедури закупівлі </w:t>
            </w:r>
          </w:p>
        </w:tc>
        <w:tc>
          <w:tcPr>
            <w:tcW w:w="6662" w:type="dxa"/>
          </w:tcPr>
          <w:p w:rsidR="0041591B" w:rsidRPr="009B337E" w:rsidRDefault="0041591B" w:rsidP="0041591B">
            <w:pPr>
              <w:ind w:right="120" w:hanging="2"/>
              <w:jc w:val="both"/>
              <w:rPr>
                <w:rFonts w:ascii="Times New Roman" w:hAnsi="Times New Roman" w:cs="Times New Roman"/>
              </w:rPr>
            </w:pPr>
            <w:r w:rsidRPr="00D01354">
              <w:rPr>
                <w:rFonts w:ascii="Times New Roman" w:hAnsi="Times New Roman" w:cs="Times New Roman"/>
                <w:highlight w:val="white"/>
              </w:rPr>
              <w:t xml:space="preserve">Визначені </w:t>
            </w:r>
            <w:r w:rsidRPr="009B337E">
              <w:rPr>
                <w:rFonts w:ascii="Times New Roman" w:hAnsi="Times New Roman" w:cs="Times New Roman"/>
              </w:rPr>
              <w:t xml:space="preserve">замовником згідно із статтею 16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FF04C4" w:rsidRPr="009B337E">
              <w:rPr>
                <w:rFonts w:ascii="Times New Roman" w:hAnsi="Times New Roman" w:cs="Times New Roman"/>
              </w:rPr>
              <w:t>№</w:t>
            </w:r>
            <w:r w:rsidR="00D01354" w:rsidRPr="009B337E">
              <w:rPr>
                <w:rFonts w:ascii="Times New Roman" w:hAnsi="Times New Roman" w:cs="Times New Roman"/>
              </w:rPr>
              <w:t>1</w:t>
            </w:r>
            <w:r w:rsidRPr="009B337E">
              <w:rPr>
                <w:rFonts w:ascii="Times New Roman" w:hAnsi="Times New Roman" w:cs="Times New Roman"/>
              </w:rPr>
              <w:t xml:space="preserve"> до цієї тендерної документації.</w:t>
            </w:r>
          </w:p>
          <w:p w:rsidR="0041591B" w:rsidRPr="00D01354" w:rsidRDefault="0041591B" w:rsidP="0041591B">
            <w:pPr>
              <w:widowControl w:val="0"/>
              <w:ind w:left="28" w:firstLine="0"/>
              <w:jc w:val="both"/>
              <w:rPr>
                <w:rFonts w:ascii="Times New Roman" w:hAnsi="Times New Roman"/>
                <w:i/>
                <w:sz w:val="20"/>
                <w:szCs w:val="20"/>
                <w:lang w:eastAsia="ru-RU"/>
              </w:rPr>
            </w:pPr>
            <w:r w:rsidRPr="009B337E">
              <w:rPr>
                <w:rFonts w:ascii="Times New Roman" w:hAnsi="Times New Roman"/>
                <w:i/>
                <w:lang w:eastAsia="ru-RU"/>
              </w:rPr>
              <w:t>*</w:t>
            </w:r>
            <w:r w:rsidR="00C44D0A" w:rsidRPr="009B337E">
              <w:rPr>
                <w:rFonts w:ascii="Times New Roman" w:hAnsi="Times New Roman"/>
                <w:i/>
                <w:sz w:val="20"/>
                <w:szCs w:val="20"/>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w:t>
            </w:r>
            <w:r w:rsidR="00C44D0A" w:rsidRPr="00D01354">
              <w:rPr>
                <w:rFonts w:ascii="Times New Roman" w:hAnsi="Times New Roman"/>
                <w:i/>
                <w:sz w:val="20"/>
                <w:szCs w:val="20"/>
                <w:lang w:eastAsia="ru-RU"/>
              </w:rPr>
              <w:t xml:space="preserve"> може для підтвердження своєї відповідності такому критерію залучити спроможності інших суб’єктів господарювання як субпідрядників/співвиконавців (п.3 ст.16 Закону).</w:t>
            </w:r>
          </w:p>
          <w:p w:rsidR="0041591B" w:rsidRPr="00D01354" w:rsidRDefault="00C44D0A" w:rsidP="0041591B">
            <w:pPr>
              <w:ind w:right="120" w:hanging="2"/>
              <w:jc w:val="both"/>
              <w:rPr>
                <w:rFonts w:ascii="Times New Roman" w:hAnsi="Times New Roman" w:cs="Times New Roman"/>
              </w:rPr>
            </w:pPr>
            <w:r w:rsidRPr="00D01354">
              <w:rPr>
                <w:rFonts w:ascii="Times New Roman" w:hAnsi="Times New Roman"/>
                <w:i/>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(п.</w:t>
            </w:r>
            <w:r w:rsidR="0062003E" w:rsidRPr="00D01354">
              <w:rPr>
                <w:rFonts w:ascii="Times New Roman" w:hAnsi="Times New Roman"/>
                <w:i/>
                <w:sz w:val="20"/>
                <w:szCs w:val="20"/>
                <w:lang w:eastAsia="ru-RU"/>
              </w:rPr>
              <w:t>5</w:t>
            </w:r>
            <w:r w:rsidRPr="00D01354">
              <w:rPr>
                <w:rFonts w:ascii="Times New Roman" w:hAnsi="Times New Roman"/>
                <w:i/>
                <w:sz w:val="20"/>
                <w:szCs w:val="20"/>
                <w:lang w:eastAsia="ru-RU"/>
              </w:rPr>
              <w:t xml:space="preserve"> ст.16 Закону).</w:t>
            </w:r>
          </w:p>
          <w:p w:rsidR="003D182E" w:rsidRPr="00D01354" w:rsidRDefault="00300F04" w:rsidP="003D182E">
            <w:pPr>
              <w:ind w:right="120" w:hanging="2"/>
              <w:jc w:val="both"/>
              <w:rPr>
                <w:rFonts w:ascii="Times New Roman" w:hAnsi="Times New Roman" w:cs="Times New Roman"/>
                <w:u w:val="single"/>
              </w:rPr>
            </w:pPr>
            <w:r w:rsidRPr="00D01354">
              <w:rPr>
                <w:rFonts w:ascii="Times New Roman" w:hAnsi="Times New Roman" w:cs="Times New Roman"/>
                <w:b/>
                <w:u w:val="single"/>
              </w:rPr>
              <w:t xml:space="preserve">!!! </w:t>
            </w:r>
            <w:r w:rsidR="00B110F2" w:rsidRPr="00D01354">
              <w:rPr>
                <w:rFonts w:ascii="Times New Roman" w:hAnsi="Times New Roman" w:cs="Times New Roman"/>
                <w:u w:val="single"/>
              </w:rPr>
              <w:t>Під час здійснення закупівлі товарів замовник може не застосовувати до учасників процедури закупівлі кваліфікаційні критер</w:t>
            </w:r>
            <w:r w:rsidR="0062003E" w:rsidRPr="00D01354">
              <w:rPr>
                <w:rFonts w:ascii="Times New Roman" w:hAnsi="Times New Roman" w:cs="Times New Roman"/>
                <w:u w:val="single"/>
              </w:rPr>
              <w:t xml:space="preserve">ії, визначені статтею 16 Закону </w:t>
            </w:r>
            <w:r w:rsidR="0062003E" w:rsidRPr="00D01354">
              <w:rPr>
                <w:rFonts w:ascii="Times New Roman" w:hAnsi="Times New Roman" w:cs="Times New Roman"/>
              </w:rPr>
              <w:t>(п. 48 Особливостей).</w:t>
            </w:r>
          </w:p>
          <w:p w:rsidR="00715192" w:rsidRPr="00D01354" w:rsidRDefault="00B110F2" w:rsidP="0041591B">
            <w:pPr>
              <w:ind w:right="120" w:hanging="2"/>
              <w:jc w:val="both"/>
              <w:rPr>
                <w:rFonts w:ascii="Times New Roman" w:hAnsi="Times New Roman" w:cs="Times New Roman"/>
                <w:highlight w:val="white"/>
              </w:rPr>
            </w:pPr>
            <w:r w:rsidRPr="00D01354">
              <w:rPr>
                <w:rFonts w:ascii="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(п. 48 Особливостей).</w:t>
            </w:r>
          </w:p>
        </w:tc>
      </w:tr>
      <w:tr w:rsidR="00300F04" w:rsidRPr="00300F04" w:rsidTr="006A4E5D">
        <w:tc>
          <w:tcPr>
            <w:tcW w:w="824" w:type="dxa"/>
          </w:tcPr>
          <w:p w:rsidR="00C359D7" w:rsidRPr="00300F04" w:rsidRDefault="00A862DF" w:rsidP="009E3EBA">
            <w:pPr>
              <w:ind w:hanging="2"/>
              <w:jc w:val="center"/>
              <w:rPr>
                <w:rFonts w:ascii="Times New Roman" w:hAnsi="Times New Roman" w:cs="Times New Roman"/>
                <w:b/>
              </w:rPr>
            </w:pPr>
            <w:r w:rsidRPr="00300F04">
              <w:rPr>
                <w:rFonts w:ascii="Times New Roman" w:hAnsi="Times New Roman" w:cs="Times New Roman"/>
                <w:b/>
              </w:rPr>
              <w:t>7.</w:t>
            </w:r>
          </w:p>
        </w:tc>
        <w:tc>
          <w:tcPr>
            <w:tcW w:w="2841" w:type="dxa"/>
          </w:tcPr>
          <w:p w:rsidR="00C359D7" w:rsidRPr="00300F04" w:rsidRDefault="00A862DF" w:rsidP="009E3EBA">
            <w:pPr>
              <w:ind w:hanging="2"/>
              <w:rPr>
                <w:rFonts w:ascii="Times New Roman" w:hAnsi="Times New Roman" w:cs="Times New Roman"/>
                <w:b/>
              </w:rPr>
            </w:pPr>
            <w:r w:rsidRPr="00300F04">
              <w:rPr>
                <w:rFonts w:ascii="Times New Roman" w:hAnsi="Times New Roman" w:cs="Times New Roman"/>
                <w:b/>
              </w:rPr>
              <w:t>Підстави для відмови в участі у процедурі закупівлі</w:t>
            </w:r>
          </w:p>
        </w:tc>
        <w:tc>
          <w:tcPr>
            <w:tcW w:w="6662" w:type="dxa"/>
          </w:tcPr>
          <w:p w:rsidR="00671CF1" w:rsidRPr="00671CF1" w:rsidRDefault="00671CF1" w:rsidP="00671CF1">
            <w:pPr>
              <w:shd w:val="clear" w:color="auto" w:fill="FFFFFF"/>
              <w:ind w:firstLine="0"/>
              <w:jc w:val="both"/>
              <w:rPr>
                <w:rFonts w:ascii="Times New Roman" w:hAnsi="Times New Roman" w:cs="Times New Roman"/>
                <w:b/>
              </w:rPr>
            </w:pPr>
            <w:r w:rsidRPr="00671CF1">
              <w:rPr>
                <w:rFonts w:ascii="Times New Roman" w:hAnsi="Times New Roman" w:cs="Times New Roman"/>
                <w:b/>
              </w:rPr>
              <w:t>Для учасників:</w:t>
            </w:r>
          </w:p>
          <w:p w:rsidR="00671CF1" w:rsidRPr="00671CF1" w:rsidRDefault="00671CF1" w:rsidP="00671CF1">
            <w:pPr>
              <w:shd w:val="clear" w:color="auto" w:fill="FFFFFF"/>
              <w:jc w:val="both"/>
              <w:rPr>
                <w:rFonts w:ascii="Times New Roman" w:hAnsi="Times New Roman" w:cs="Times New Roman"/>
                <w:b/>
              </w:rPr>
            </w:pPr>
            <w:r w:rsidRPr="00671CF1">
              <w:rPr>
                <w:rFonts w:ascii="Times New Roman" w:hAnsi="Times New Roman" w:cs="Times New Roman"/>
              </w:rPr>
              <w:t>п.2 додатку №1 до тендерної документації</w:t>
            </w:r>
            <w:r w:rsidRPr="00671CF1">
              <w:rPr>
                <w:rFonts w:ascii="Times New Roman" w:hAnsi="Times New Roman" w:cs="Times New Roman"/>
                <w:b/>
              </w:rPr>
              <w:t xml:space="preserve"> </w:t>
            </w:r>
          </w:p>
          <w:p w:rsidR="00671CF1" w:rsidRPr="00671CF1" w:rsidRDefault="00671CF1" w:rsidP="00671CF1">
            <w:pPr>
              <w:shd w:val="clear" w:color="auto" w:fill="FFFFFF"/>
              <w:jc w:val="both"/>
              <w:rPr>
                <w:rFonts w:ascii="Times New Roman" w:hAnsi="Times New Roman" w:cs="Times New Roman"/>
              </w:rPr>
            </w:pPr>
            <w:r w:rsidRPr="00671CF1">
              <w:rPr>
                <w:rFonts w:ascii="Times New Roman" w:hAnsi="Times New Roman" w:cs="Times New Roman"/>
                <w:b/>
              </w:rPr>
              <w:t>Для переможця:</w:t>
            </w:r>
          </w:p>
          <w:p w:rsidR="00671CF1" w:rsidRPr="00671CF1" w:rsidRDefault="00671CF1" w:rsidP="00671CF1">
            <w:pPr>
              <w:shd w:val="clear" w:color="auto" w:fill="FFFFFF"/>
              <w:jc w:val="both"/>
              <w:rPr>
                <w:rFonts w:ascii="Times New Roman" w:hAnsi="Times New Roman" w:cs="Times New Roman"/>
              </w:rPr>
            </w:pPr>
            <w:r w:rsidRPr="00671CF1">
              <w:rPr>
                <w:rFonts w:ascii="Times New Roman" w:hAnsi="Times New Roman" w:cs="Times New Roman"/>
              </w:rPr>
              <w:t>п.3 додатку №1 до тендерної документації</w:t>
            </w:r>
          </w:p>
          <w:p w:rsidR="00671CF1" w:rsidRDefault="00671CF1" w:rsidP="00671CF1">
            <w:pPr>
              <w:shd w:val="clear" w:color="auto" w:fill="FFFFFF"/>
              <w:jc w:val="both"/>
              <w:rPr>
                <w:rFonts w:ascii="Times New Roman" w:hAnsi="Times New Roman" w:cs="Times New Roman"/>
                <w:color w:val="002060"/>
              </w:rPr>
            </w:pPr>
          </w:p>
          <w:p w:rsidR="00D806EA" w:rsidRPr="00BB6BCD" w:rsidRDefault="00671CF1" w:rsidP="00671CF1">
            <w:pPr>
              <w:shd w:val="clear" w:color="auto" w:fill="FFFFFF"/>
              <w:jc w:val="both"/>
              <w:rPr>
                <w:rFonts w:ascii="Times New Roman" w:hAnsi="Times New Roman" w:cs="Times New Roman"/>
              </w:rPr>
            </w:pPr>
            <w:r w:rsidRPr="00BB6BCD">
              <w:rPr>
                <w:rFonts w:ascii="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B6BCD">
              <w:rPr>
                <w:rFonts w:ascii="Times New Roman" w:hAnsi="Times New Roman" w:cs="Times New Roman"/>
              </w:rPr>
              <w:t>закупівель</w:t>
            </w:r>
            <w:proofErr w:type="spellEnd"/>
            <w:r w:rsidRPr="00BB6BCD">
              <w:rPr>
                <w:rFonts w:ascii="Times New Roman" w:hAnsi="Times New Roman" w:cs="Times New Roman"/>
              </w:rPr>
              <w:t xml:space="preserve"> шляхом обміну інформацією з іншими державними системами та реєстрами.</w:t>
            </w:r>
          </w:p>
        </w:tc>
      </w:tr>
      <w:tr w:rsidR="00300F04" w:rsidRPr="00300F04" w:rsidTr="006A4E5D">
        <w:tc>
          <w:tcPr>
            <w:tcW w:w="824" w:type="dxa"/>
          </w:tcPr>
          <w:p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t>8.</w:t>
            </w:r>
          </w:p>
        </w:tc>
        <w:tc>
          <w:tcPr>
            <w:tcW w:w="2841" w:type="dxa"/>
          </w:tcPr>
          <w:p w:rsidR="00C359D7" w:rsidRPr="00300F04" w:rsidRDefault="00A862DF" w:rsidP="009174AB">
            <w:pPr>
              <w:ind w:hanging="2"/>
              <w:rPr>
                <w:rFonts w:ascii="Times New Roman" w:hAnsi="Times New Roman" w:cs="Times New Roman"/>
              </w:rPr>
            </w:pPr>
            <w:r w:rsidRPr="00300F04">
              <w:rPr>
                <w:rFonts w:ascii="Times New Roman" w:hAnsi="Times New Roman" w:cs="Times New Roman"/>
                <w:b/>
              </w:rPr>
              <w:t xml:space="preserve">Інформація про технічні, якісні та кількісні характеристики предмета закупівлі </w:t>
            </w:r>
          </w:p>
        </w:tc>
        <w:tc>
          <w:tcPr>
            <w:tcW w:w="6662" w:type="dxa"/>
            <w:vAlign w:val="center"/>
          </w:tcPr>
          <w:p w:rsidR="0052075A" w:rsidRDefault="0052075A" w:rsidP="009E3EBA">
            <w:pPr>
              <w:jc w:val="both"/>
              <w:rPr>
                <w:rFonts w:ascii="Times New Roman" w:hAnsi="Times New Roman" w:cs="Times New Roman"/>
              </w:rPr>
            </w:pPr>
            <w:r w:rsidRPr="00300F04">
              <w:rPr>
                <w:rFonts w:ascii="Times New Roman" w:hAnsi="Times New Roman" w:cs="Times New Roman"/>
              </w:rPr>
              <w:t xml:space="preserve">Технічні, якісні </w:t>
            </w:r>
            <w:r w:rsidRPr="009B337E">
              <w:rPr>
                <w:rFonts w:ascii="Times New Roman" w:hAnsi="Times New Roman" w:cs="Times New Roman"/>
              </w:rPr>
              <w:t>характеристики предме</w:t>
            </w:r>
            <w:r w:rsidR="00A4394D" w:rsidRPr="009B337E">
              <w:rPr>
                <w:rFonts w:ascii="Times New Roman" w:hAnsi="Times New Roman" w:cs="Times New Roman"/>
              </w:rPr>
              <w:t xml:space="preserve">та закупівлі </w:t>
            </w:r>
            <w:r w:rsidRPr="009B337E">
              <w:rPr>
                <w:rFonts w:ascii="Times New Roman" w:hAnsi="Times New Roman" w:cs="Times New Roman"/>
              </w:rPr>
              <w:t>визначені замовником з урахуванням вимог, визначених час</w:t>
            </w:r>
            <w:r w:rsidR="00A4394D" w:rsidRPr="009B337E">
              <w:rPr>
                <w:rFonts w:ascii="Times New Roman" w:hAnsi="Times New Roman" w:cs="Times New Roman"/>
              </w:rPr>
              <w:t xml:space="preserve">тиною четвертою статті 5 Закону та містяться у додатку № </w:t>
            </w:r>
            <w:r w:rsidR="00D01354" w:rsidRPr="009B337E">
              <w:rPr>
                <w:rFonts w:ascii="Times New Roman" w:hAnsi="Times New Roman" w:cs="Times New Roman"/>
              </w:rPr>
              <w:t>2</w:t>
            </w:r>
            <w:r w:rsidR="00A4394D" w:rsidRPr="009B337E">
              <w:rPr>
                <w:rFonts w:ascii="Times New Roman" w:hAnsi="Times New Roman" w:cs="Times New Roman"/>
              </w:rPr>
              <w:t xml:space="preserve"> до тендерної документації на цю закупівлю.</w:t>
            </w:r>
          </w:p>
          <w:p w:rsidR="00A4394D" w:rsidRPr="009B337E" w:rsidRDefault="00A4394D" w:rsidP="00A4394D">
            <w:pPr>
              <w:widowControl w:val="0"/>
              <w:ind w:right="30"/>
              <w:contextualSpacing/>
              <w:jc w:val="both"/>
              <w:rPr>
                <w:rFonts w:ascii="Times New Roman" w:hAnsi="Times New Roman"/>
              </w:rPr>
            </w:pPr>
            <w:r w:rsidRPr="00300F04">
              <w:rPr>
                <w:rFonts w:ascii="Times New Roman" w:hAnsi="Times New Roman"/>
              </w:rPr>
              <w:t xml:space="preserve">Технічні, якісні характеристики предмета закупівлі повинні </w:t>
            </w:r>
            <w:r w:rsidRPr="009B337E">
              <w:rPr>
                <w:rFonts w:ascii="Times New Roman" w:hAnsi="Times New Roman"/>
              </w:rPr>
              <w:t>передбачати необхідність застосування заходів із захисту довкілля.</w:t>
            </w:r>
          </w:p>
          <w:p w:rsidR="00A4394D" w:rsidRPr="009B337E" w:rsidRDefault="00501700" w:rsidP="00516E78">
            <w:pPr>
              <w:widowControl w:val="0"/>
              <w:ind w:right="30"/>
              <w:contextualSpacing/>
              <w:jc w:val="both"/>
              <w:rPr>
                <w:rFonts w:ascii="Times New Roman" w:hAnsi="Times New Roman"/>
              </w:rPr>
            </w:pPr>
            <w:r w:rsidRPr="009B337E">
              <w:rPr>
                <w:rFonts w:ascii="Times New Roman" w:hAnsi="Times New Roman"/>
              </w:rPr>
              <w:t>Фактом подання тендерної пропозиції учасник гарантує, що застосовуватиме та вживатиме заходи із захисту довкілля під час виконання договору за предметом закупівлі та дотримуватись учасником положень чинних нормативно-правових актів у галузі охорони навколишнього середовища та екологічної безпеки</w:t>
            </w:r>
            <w:r w:rsidRPr="009B337E">
              <w:rPr>
                <w:rFonts w:ascii="Times New Roman" w:hAnsi="Times New Roman"/>
                <w:i/>
              </w:rPr>
              <w:t>.</w:t>
            </w:r>
            <w:r w:rsidR="00A4394D" w:rsidRPr="009B337E">
              <w:rPr>
                <w:rFonts w:ascii="Times New Roman" w:hAnsi="Times New Roman"/>
              </w:rPr>
              <w:t xml:space="preserve"> </w:t>
            </w:r>
          </w:p>
          <w:p w:rsidR="00A4394D" w:rsidRPr="00300F04" w:rsidRDefault="00A4394D" w:rsidP="00A4394D">
            <w:pPr>
              <w:widowControl w:val="0"/>
              <w:ind w:right="30"/>
              <w:contextualSpacing/>
              <w:jc w:val="both"/>
              <w:rPr>
                <w:rFonts w:ascii="Times New Roman" w:hAnsi="Times New Roman"/>
              </w:rPr>
            </w:pPr>
            <w:r w:rsidRPr="009B337E">
              <w:rPr>
                <w:rFonts w:ascii="Times New Roman" w:hAnsi="Times New Roman"/>
              </w:rPr>
              <w:t xml:space="preserve">У разі наявності в предметі закупівлі, його технічних та якісних </w:t>
            </w:r>
            <w:r w:rsidRPr="009B337E">
              <w:rPr>
                <w:rFonts w:ascii="Times New Roman" w:hAnsi="Times New Roman"/>
              </w:rPr>
              <w:lastRenderedPageBreak/>
              <w:t>характеристиках посилань на конкретні марку чи виробника</w:t>
            </w:r>
            <w:r w:rsidRPr="00300F04">
              <w:rPr>
                <w:rFonts w:ascii="Times New Roman" w:hAnsi="Times New Roman"/>
              </w:rPr>
              <w:t xml:space="preserve">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rsidR="00A4394D" w:rsidRPr="00A168DA" w:rsidRDefault="00A4394D" w:rsidP="00A4394D">
            <w:pPr>
              <w:widowControl w:val="0"/>
              <w:ind w:right="30"/>
              <w:contextualSpacing/>
              <w:jc w:val="both"/>
              <w:rPr>
                <w:rFonts w:ascii="Times New Roman" w:hAnsi="Times New Roman"/>
              </w:rPr>
            </w:pPr>
            <w:r w:rsidRPr="00A168DA">
              <w:rPr>
                <w:rFonts w:ascii="Times New Roman" w:hAnsi="Times New Roman"/>
              </w:rPr>
              <w:t xml:space="preserve">У разі якщо Учасником пропонується «еквівалент» він повинен бути не гіршим за технічні та якісні характеристики, які вимагаються Замовником. Якщо в складі пропозиції подається еквівалент обов’язково подається довідка у довільній формі (або інформація), яка містить порівняльну характеристику. </w:t>
            </w:r>
          </w:p>
          <w:p w:rsidR="00BA410C" w:rsidRPr="000C2045" w:rsidRDefault="00A4394D" w:rsidP="00A4394D">
            <w:pPr>
              <w:ind w:right="120" w:hanging="2"/>
              <w:jc w:val="both"/>
              <w:rPr>
                <w:rFonts w:ascii="Times New Roman" w:hAnsi="Times New Roman"/>
                <w:highlight w:val="yellow"/>
              </w:rPr>
            </w:pPr>
            <w:r w:rsidRPr="000C2045">
              <w:rPr>
                <w:rFonts w:ascii="Times New Roman" w:hAnsi="Times New Roman"/>
                <w:sz w:val="28"/>
                <w:szCs w:val="28"/>
              </w:rPr>
              <w:t>*</w:t>
            </w:r>
            <w:r w:rsidRPr="000C2045">
              <w:rPr>
                <w:rFonts w:ascii="Times New Roman" w:hAnsi="Times New Roman"/>
                <w:i/>
                <w:sz w:val="20"/>
                <w:szCs w:val="20"/>
              </w:rPr>
              <w:t xml:space="preserve">Відповідно до Постанови КМУ від 09.04.2022р. №426 «Про застосування заборони ввезення товарів з російської федерації» заборонено </w:t>
            </w:r>
            <w:r w:rsidR="00000B78" w:rsidRPr="000C2045">
              <w:rPr>
                <w:rFonts w:ascii="Times New Roman" w:hAnsi="Times New Roman"/>
                <w:i/>
                <w:sz w:val="20"/>
                <w:szCs w:val="20"/>
              </w:rPr>
              <w:t>ввезення на митну територію України в митному режимі імпорту товарів з російської федерації.</w:t>
            </w:r>
          </w:p>
          <w:p w:rsidR="00B7325F" w:rsidRPr="009B337E" w:rsidRDefault="00BF5A70" w:rsidP="009B337E">
            <w:pPr>
              <w:ind w:right="120" w:hanging="2"/>
              <w:jc w:val="both"/>
              <w:rPr>
                <w:rFonts w:ascii="Times New Roman" w:hAnsi="Times New Roman"/>
                <w:i/>
                <w:highlight w:val="yellow"/>
              </w:rPr>
            </w:pPr>
            <w:r w:rsidRPr="000C2045">
              <w:rPr>
                <w:rFonts w:ascii="Times New Roman" w:hAnsi="Times New Roman"/>
                <w:i/>
              </w:rPr>
              <w:t xml:space="preserve">*Замовникам </w:t>
            </w:r>
            <w:r w:rsidR="0062003E" w:rsidRPr="000C2045">
              <w:rPr>
                <w:rFonts w:ascii="Times New Roman" w:hAnsi="Times New Roman"/>
                <w:i/>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2003E" w:rsidRPr="000C2045">
              <w:rPr>
                <w:rFonts w:ascii="Times New Roman" w:hAnsi="Times New Roman"/>
                <w:i/>
              </w:rPr>
              <w:t>бенефіціарним</w:t>
            </w:r>
            <w:proofErr w:type="spellEnd"/>
            <w:r w:rsidR="0062003E" w:rsidRPr="000C2045">
              <w:rPr>
                <w:rFonts w:ascii="Times New Roman" w:hAnsi="Times New Roman"/>
                <w:i/>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w:t>
            </w:r>
            <w:r w:rsidR="000C2045">
              <w:rPr>
                <w:rFonts w:ascii="Times New Roman" w:hAnsi="Times New Roman"/>
                <w:i/>
              </w:rPr>
              <w:t>инності цією постановою (п.2 Осо</w:t>
            </w:r>
            <w:r w:rsidR="0062003E" w:rsidRPr="000C2045">
              <w:rPr>
                <w:rFonts w:ascii="Times New Roman" w:hAnsi="Times New Roman"/>
                <w:i/>
              </w:rPr>
              <w:t>бливостей).</w:t>
            </w:r>
          </w:p>
        </w:tc>
      </w:tr>
      <w:tr w:rsidR="009B337E" w:rsidRPr="009B337E" w:rsidTr="006A4E5D">
        <w:tc>
          <w:tcPr>
            <w:tcW w:w="824" w:type="dxa"/>
          </w:tcPr>
          <w:p w:rsidR="009174AB" w:rsidRPr="009B337E" w:rsidRDefault="009174AB" w:rsidP="009E3EBA">
            <w:pPr>
              <w:ind w:hanging="2"/>
              <w:jc w:val="center"/>
              <w:rPr>
                <w:rFonts w:ascii="Times New Roman" w:hAnsi="Times New Roman" w:cs="Times New Roman"/>
                <w:b/>
              </w:rPr>
            </w:pPr>
            <w:r w:rsidRPr="009B337E">
              <w:rPr>
                <w:rFonts w:ascii="Times New Roman" w:hAnsi="Times New Roman" w:cs="Times New Roman"/>
                <w:b/>
              </w:rPr>
              <w:lastRenderedPageBreak/>
              <w:t>9.</w:t>
            </w:r>
          </w:p>
        </w:tc>
        <w:tc>
          <w:tcPr>
            <w:tcW w:w="2841" w:type="dxa"/>
          </w:tcPr>
          <w:p w:rsidR="009174AB" w:rsidRPr="009B337E" w:rsidRDefault="009174AB" w:rsidP="009174AB">
            <w:pPr>
              <w:ind w:hanging="2"/>
              <w:rPr>
                <w:rFonts w:ascii="Times New Roman" w:hAnsi="Times New Roman" w:cs="Times New Roman"/>
                <w:b/>
              </w:rPr>
            </w:pPr>
            <w:r w:rsidRPr="009B337E">
              <w:rPr>
                <w:rFonts w:ascii="Times New Roman" w:hAnsi="Times New Roman" w:cs="Times New Roman"/>
                <w:b/>
              </w:rPr>
              <w:t>Інформація про субпідрядника /співвиконавця (у випадку закупівлі робіт чи послуг)</w:t>
            </w:r>
          </w:p>
        </w:tc>
        <w:tc>
          <w:tcPr>
            <w:tcW w:w="6662" w:type="dxa"/>
            <w:vAlign w:val="center"/>
          </w:tcPr>
          <w:p w:rsidR="00D92158" w:rsidRPr="009B337E" w:rsidRDefault="00D92158" w:rsidP="009174AB">
            <w:pPr>
              <w:suppressAutoHyphens/>
              <w:ind w:firstLine="0"/>
              <w:jc w:val="both"/>
              <w:rPr>
                <w:rFonts w:ascii="Times New Roman" w:hAnsi="Times New Roman"/>
                <w:kern w:val="1"/>
                <w:lang w:eastAsia="ar-SA"/>
              </w:rPr>
            </w:pPr>
            <w:r w:rsidRPr="009B337E">
              <w:rPr>
                <w:rFonts w:ascii="Times New Roman" w:hAnsi="Times New Roman"/>
                <w:kern w:val="1"/>
                <w:lang w:eastAsia="ar-SA"/>
              </w:rPr>
              <w:t>Не передбачено</w:t>
            </w:r>
          </w:p>
          <w:p w:rsidR="009174AB" w:rsidRPr="009B337E" w:rsidRDefault="009174AB" w:rsidP="009B337E">
            <w:pPr>
              <w:ind w:firstLine="0"/>
              <w:jc w:val="both"/>
              <w:rPr>
                <w:rFonts w:ascii="Times New Roman" w:hAnsi="Times New Roman" w:cs="Times New Roman"/>
              </w:rPr>
            </w:pPr>
          </w:p>
        </w:tc>
      </w:tr>
      <w:tr w:rsidR="00300F04" w:rsidRPr="00300F04" w:rsidTr="006A4E5D">
        <w:tc>
          <w:tcPr>
            <w:tcW w:w="824" w:type="dxa"/>
          </w:tcPr>
          <w:p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t>10.</w:t>
            </w:r>
          </w:p>
        </w:tc>
        <w:tc>
          <w:tcPr>
            <w:tcW w:w="2841" w:type="dxa"/>
          </w:tcPr>
          <w:p w:rsidR="00C359D7" w:rsidRPr="00300F04" w:rsidRDefault="00A862DF" w:rsidP="009E3EBA">
            <w:pPr>
              <w:ind w:hanging="2"/>
              <w:rPr>
                <w:rFonts w:ascii="Times New Roman" w:hAnsi="Times New Roman" w:cs="Times New Roman"/>
              </w:rPr>
            </w:pPr>
            <w:r w:rsidRPr="00300F04">
              <w:rPr>
                <w:rFonts w:ascii="Times New Roman" w:hAnsi="Times New Roman" w:cs="Times New Roman"/>
                <w:b/>
              </w:rPr>
              <w:t>Унесення змін або відкликання  тендерної пропозиції учасником</w:t>
            </w:r>
          </w:p>
        </w:tc>
        <w:tc>
          <w:tcPr>
            <w:tcW w:w="6662" w:type="dxa"/>
          </w:tcPr>
          <w:p w:rsidR="00C359D7" w:rsidRPr="00300F04" w:rsidRDefault="00A862DF" w:rsidP="009E3EBA">
            <w:pPr>
              <w:jc w:val="both"/>
              <w:rPr>
                <w:rFonts w:ascii="Times New Roman" w:hAnsi="Times New Roman" w:cs="Times New Roman"/>
              </w:rPr>
            </w:pPr>
            <w:r w:rsidRPr="00300F04">
              <w:rPr>
                <w:rFonts w:ascii="Times New Roman" w:hAnsi="Times New Roman" w:cs="Times New Roman"/>
              </w:rPr>
              <w:t xml:space="preserve">Учасник процедури закупівлі має право </w:t>
            </w:r>
            <w:proofErr w:type="spellStart"/>
            <w:r w:rsidRPr="00300F04">
              <w:rPr>
                <w:rFonts w:ascii="Times New Roman" w:hAnsi="Times New Roman" w:cs="Times New Roman"/>
              </w:rPr>
              <w:t>внести</w:t>
            </w:r>
            <w:proofErr w:type="spellEnd"/>
            <w:r w:rsidRPr="00300F04">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359D7" w:rsidRPr="00300F04" w:rsidRDefault="00A862DF" w:rsidP="009E3EBA">
            <w:pPr>
              <w:widowControl w:val="0"/>
              <w:ind w:right="113" w:hanging="2"/>
              <w:jc w:val="both"/>
            </w:pPr>
            <w:r w:rsidRPr="00300F04">
              <w:rPr>
                <w:rFonts w:ascii="Times New Roman" w:hAnsi="Times New Roman" w:cs="Times New Roman"/>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300F04">
              <w:rPr>
                <w:rFonts w:ascii="Times New Roman" w:hAnsi="Times New Roman" w:cs="Times New Roman"/>
              </w:rPr>
              <w:t>закупівель</w:t>
            </w:r>
            <w:proofErr w:type="spellEnd"/>
            <w:r w:rsidRPr="00300F04">
              <w:rPr>
                <w:rFonts w:ascii="Times New Roman" w:hAnsi="Times New Roman" w:cs="Times New Roman"/>
              </w:rPr>
              <w:t xml:space="preserve"> до закінчення строку подання тендерних пропозицій.</w:t>
            </w:r>
          </w:p>
        </w:tc>
      </w:tr>
      <w:tr w:rsidR="00C359D7" w:rsidRPr="00974161" w:rsidTr="009B337E">
        <w:tc>
          <w:tcPr>
            <w:tcW w:w="824" w:type="dxa"/>
            <w:shd w:val="clear" w:color="auto" w:fill="E2EFD9" w:themeFill="accent6" w:themeFillTint="33"/>
          </w:tcPr>
          <w:p w:rsidR="00C359D7" w:rsidRPr="00F518B4" w:rsidRDefault="00C359D7" w:rsidP="009E3EBA">
            <w:pPr>
              <w:jc w:val="center"/>
              <w:rPr>
                <w:rFonts w:ascii="Times New Roman" w:hAnsi="Times New Roman" w:cs="Times New Roman"/>
              </w:rPr>
            </w:pPr>
          </w:p>
        </w:tc>
        <w:tc>
          <w:tcPr>
            <w:tcW w:w="9503" w:type="dxa"/>
            <w:gridSpan w:val="2"/>
            <w:shd w:val="clear" w:color="auto" w:fill="E2EFD9" w:themeFill="accent6" w:themeFillTint="33"/>
          </w:tcPr>
          <w:p w:rsidR="00C359D7" w:rsidRPr="00974161" w:rsidRDefault="00A862DF" w:rsidP="009E3EBA">
            <w:pPr>
              <w:jc w:val="center"/>
              <w:rPr>
                <w:rFonts w:ascii="Times New Roman" w:hAnsi="Times New Roman" w:cs="Times New Roman"/>
              </w:rPr>
            </w:pPr>
            <w:r w:rsidRPr="00974161">
              <w:rPr>
                <w:rFonts w:ascii="Times New Roman" w:hAnsi="Times New Roman" w:cs="Times New Roman"/>
                <w:b/>
              </w:rPr>
              <w:t>Розділ IV Подання та розкриття тендерної пропозиції</w:t>
            </w:r>
          </w:p>
        </w:tc>
      </w:tr>
      <w:tr w:rsidR="00300F04" w:rsidRPr="00300F04" w:rsidTr="006A4E5D">
        <w:tc>
          <w:tcPr>
            <w:tcW w:w="824" w:type="dxa"/>
          </w:tcPr>
          <w:p w:rsidR="00C359D7" w:rsidRPr="009F55F5" w:rsidRDefault="00A862DF" w:rsidP="009E3EBA">
            <w:pPr>
              <w:ind w:hanging="2"/>
              <w:jc w:val="center"/>
              <w:rPr>
                <w:rFonts w:ascii="Times New Roman" w:hAnsi="Times New Roman" w:cs="Times New Roman"/>
              </w:rPr>
            </w:pPr>
            <w:r w:rsidRPr="009F55F5">
              <w:rPr>
                <w:rFonts w:ascii="Times New Roman" w:hAnsi="Times New Roman" w:cs="Times New Roman"/>
                <w:b/>
              </w:rPr>
              <w:t>1.</w:t>
            </w:r>
          </w:p>
        </w:tc>
        <w:tc>
          <w:tcPr>
            <w:tcW w:w="2841" w:type="dxa"/>
          </w:tcPr>
          <w:p w:rsidR="00C359D7" w:rsidRPr="009F55F5" w:rsidRDefault="00A862DF" w:rsidP="009E3EBA">
            <w:pPr>
              <w:ind w:hanging="2"/>
              <w:rPr>
                <w:rFonts w:ascii="Times New Roman" w:hAnsi="Times New Roman" w:cs="Times New Roman"/>
              </w:rPr>
            </w:pPr>
            <w:r w:rsidRPr="009F55F5">
              <w:rPr>
                <w:rFonts w:ascii="Times New Roman" w:hAnsi="Times New Roman" w:cs="Times New Roman"/>
                <w:b/>
              </w:rPr>
              <w:t xml:space="preserve">Кінцевий строк подання тендерної пропозицій </w:t>
            </w:r>
          </w:p>
        </w:tc>
        <w:tc>
          <w:tcPr>
            <w:tcW w:w="6662" w:type="dxa"/>
          </w:tcPr>
          <w:p w:rsidR="00C359D7" w:rsidRPr="009F55F5" w:rsidRDefault="00A862DF" w:rsidP="009E3EBA">
            <w:pPr>
              <w:ind w:right="120" w:hanging="2"/>
              <w:jc w:val="both"/>
              <w:rPr>
                <w:rFonts w:ascii="Times New Roman" w:hAnsi="Times New Roman" w:cs="Times New Roman"/>
              </w:rPr>
            </w:pPr>
            <w:r w:rsidRPr="009F55F5">
              <w:rPr>
                <w:rFonts w:ascii="Times New Roman" w:hAnsi="Times New Roman" w:cs="Times New Roman"/>
              </w:rPr>
              <w:t>Кінцевий строк подання тендерних пропозицій</w:t>
            </w:r>
            <w:r w:rsidRPr="00315DA0">
              <w:rPr>
                <w:rFonts w:ascii="Times New Roman" w:hAnsi="Times New Roman" w:cs="Times New Roman"/>
                <w:b/>
              </w:rPr>
              <w:t>:</w:t>
            </w:r>
            <w:r w:rsidR="00315DA0">
              <w:rPr>
                <w:rFonts w:ascii="Times New Roman" w:hAnsi="Times New Roman" w:cs="Times New Roman"/>
                <w:b/>
              </w:rPr>
              <w:t xml:space="preserve"> </w:t>
            </w:r>
            <w:r w:rsidR="0022271E">
              <w:rPr>
                <w:rFonts w:ascii="Times New Roman" w:hAnsi="Times New Roman" w:cs="Times New Roman"/>
                <w:b/>
              </w:rPr>
              <w:t>15</w:t>
            </w:r>
            <w:r w:rsidR="00315DA0" w:rsidRPr="00315DA0">
              <w:rPr>
                <w:rFonts w:ascii="Times New Roman" w:hAnsi="Times New Roman" w:cs="Times New Roman"/>
                <w:b/>
              </w:rPr>
              <w:t xml:space="preserve">.01.2024 </w:t>
            </w:r>
            <w:r w:rsidR="0052075A" w:rsidRPr="00315DA0">
              <w:rPr>
                <w:rFonts w:ascii="Times New Roman" w:hAnsi="Times New Roman"/>
                <w:b/>
                <w:lang w:val="ru-RU"/>
              </w:rPr>
              <w:t xml:space="preserve"> </w:t>
            </w:r>
            <w:r w:rsidR="00315DA0" w:rsidRPr="00315DA0">
              <w:rPr>
                <w:rFonts w:ascii="Times New Roman" w:hAnsi="Times New Roman"/>
                <w:b/>
                <w:lang w:val="ru-RU"/>
              </w:rPr>
              <w:t>2</w:t>
            </w:r>
            <w:r w:rsidR="0052075A" w:rsidRPr="00315DA0">
              <w:rPr>
                <w:rFonts w:ascii="Times New Roman" w:hAnsi="Times New Roman"/>
                <w:b/>
                <w:lang w:val="ru-RU"/>
              </w:rPr>
              <w:t>0:00</w:t>
            </w:r>
          </w:p>
          <w:p w:rsidR="00C359D7" w:rsidRPr="009B337E" w:rsidRDefault="00A862DF" w:rsidP="009E3EBA">
            <w:pPr>
              <w:ind w:right="120" w:hanging="2"/>
              <w:jc w:val="both"/>
              <w:rPr>
                <w:rFonts w:ascii="Times New Roman" w:hAnsi="Times New Roman" w:cs="Times New Roman"/>
              </w:rPr>
            </w:pPr>
            <w:r w:rsidRPr="009B337E">
              <w:rPr>
                <w:rFonts w:ascii="Times New Roman" w:hAnsi="Times New Roman" w:cs="Times New Roman"/>
              </w:rPr>
              <w:t>Отримана тендерна пропозиція автоматично вноситься до реєстру.</w:t>
            </w:r>
          </w:p>
          <w:p w:rsidR="00C359D7" w:rsidRPr="009B337E" w:rsidRDefault="00EE4E92" w:rsidP="009E3EBA">
            <w:pPr>
              <w:ind w:right="120" w:hanging="2"/>
              <w:jc w:val="both"/>
              <w:rPr>
                <w:rFonts w:ascii="Times New Roman" w:hAnsi="Times New Roman" w:cs="Times New Roman"/>
              </w:rPr>
            </w:pPr>
            <w:r w:rsidRPr="009B337E">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B337E">
              <w:rPr>
                <w:rFonts w:ascii="Times New Roman" w:hAnsi="Times New Roman" w:cs="Times New Roman"/>
              </w:rPr>
              <w:t>закупівель</w:t>
            </w:r>
            <w:proofErr w:type="spellEnd"/>
            <w:r w:rsidRPr="009B337E">
              <w:rPr>
                <w:rFonts w:ascii="Times New Roman" w:hAnsi="Times New Roman" w:cs="Times New Roman"/>
              </w:rPr>
              <w:t>.</w:t>
            </w:r>
          </w:p>
          <w:p w:rsidR="00BB7C30" w:rsidRPr="00EE4E92" w:rsidRDefault="00EE4E92" w:rsidP="00EE4E92">
            <w:pPr>
              <w:ind w:right="120" w:hanging="2"/>
              <w:jc w:val="both"/>
              <w:rPr>
                <w:rFonts w:ascii="Times New Roman" w:hAnsi="Times New Roman" w:cs="Times New Roman"/>
                <w:color w:val="70AD47" w:themeColor="accent6"/>
              </w:rPr>
            </w:pPr>
            <w:r w:rsidRPr="009B337E">
              <w:rPr>
                <w:rFonts w:ascii="Times New Roman" w:hAnsi="Times New Roman" w:cs="Times New Roman"/>
              </w:rPr>
              <w:t xml:space="preserve">Строк для подання тендерних пропозицій не може бути менше, </w:t>
            </w:r>
            <w:r w:rsidRPr="009B337E">
              <w:rPr>
                <w:rFonts w:ascii="Times New Roman" w:hAnsi="Times New Roman" w:cs="Times New Roman"/>
              </w:rPr>
              <w:lastRenderedPageBreak/>
              <w:t xml:space="preserve">ніж сім днів з дня оприлюднення оголошення про проведення відкритих торгів в електронній системі </w:t>
            </w:r>
            <w:proofErr w:type="spellStart"/>
            <w:r w:rsidRPr="009B337E">
              <w:rPr>
                <w:rFonts w:ascii="Times New Roman" w:hAnsi="Times New Roman" w:cs="Times New Roman"/>
              </w:rPr>
              <w:t>закупівель</w:t>
            </w:r>
            <w:proofErr w:type="spellEnd"/>
            <w:r w:rsidRPr="009B337E">
              <w:rPr>
                <w:rFonts w:ascii="Times New Roman" w:hAnsi="Times New Roman" w:cs="Times New Roman"/>
              </w:rPr>
              <w:t xml:space="preserve"> (п. 34 Особливостей).</w:t>
            </w:r>
          </w:p>
        </w:tc>
      </w:tr>
      <w:tr w:rsidR="004924EE" w:rsidRPr="009B337E" w:rsidTr="006A4E5D">
        <w:trPr>
          <w:trHeight w:val="240"/>
        </w:trPr>
        <w:tc>
          <w:tcPr>
            <w:tcW w:w="824" w:type="dxa"/>
          </w:tcPr>
          <w:p w:rsidR="00C359D7" w:rsidRPr="009B337E" w:rsidRDefault="00A862DF" w:rsidP="009E3EBA">
            <w:pPr>
              <w:ind w:hanging="2"/>
              <w:jc w:val="center"/>
              <w:rPr>
                <w:rFonts w:ascii="Times New Roman" w:hAnsi="Times New Roman" w:cs="Times New Roman"/>
              </w:rPr>
            </w:pPr>
            <w:r w:rsidRPr="009B337E">
              <w:rPr>
                <w:rFonts w:ascii="Times New Roman" w:hAnsi="Times New Roman" w:cs="Times New Roman"/>
                <w:b/>
              </w:rPr>
              <w:lastRenderedPageBreak/>
              <w:t>2.</w:t>
            </w:r>
          </w:p>
        </w:tc>
        <w:tc>
          <w:tcPr>
            <w:tcW w:w="2841" w:type="dxa"/>
          </w:tcPr>
          <w:p w:rsidR="00C359D7" w:rsidRPr="009B337E" w:rsidRDefault="00A862DF" w:rsidP="009E3EBA">
            <w:pPr>
              <w:ind w:hanging="2"/>
              <w:rPr>
                <w:rFonts w:ascii="Times New Roman" w:hAnsi="Times New Roman" w:cs="Times New Roman"/>
              </w:rPr>
            </w:pPr>
            <w:r w:rsidRPr="009B337E">
              <w:rPr>
                <w:rFonts w:ascii="Times New Roman" w:hAnsi="Times New Roman" w:cs="Times New Roman"/>
                <w:b/>
              </w:rPr>
              <w:t xml:space="preserve">Дата та час розкриття тендерної пропозицій </w:t>
            </w:r>
          </w:p>
        </w:tc>
        <w:tc>
          <w:tcPr>
            <w:tcW w:w="6662" w:type="dxa"/>
          </w:tcPr>
          <w:p w:rsidR="00C359D7" w:rsidRPr="009B337E" w:rsidRDefault="00EE4E92" w:rsidP="009E3EBA">
            <w:pPr>
              <w:ind w:right="120" w:hanging="2"/>
              <w:jc w:val="both"/>
              <w:rPr>
                <w:rFonts w:ascii="Times New Roman" w:hAnsi="Times New Roman" w:cs="Times New Roman"/>
              </w:rPr>
            </w:pPr>
            <w:r w:rsidRPr="009B337E">
              <w:rPr>
                <w:rFonts w:ascii="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B337E">
              <w:rPr>
                <w:rFonts w:ascii="Times New Roman" w:hAnsi="Times New Roman" w:cs="Times New Roman"/>
              </w:rPr>
              <w:t>закупівель</w:t>
            </w:r>
            <w:proofErr w:type="spellEnd"/>
            <w:r w:rsidRPr="009B337E">
              <w:rPr>
                <w:rFonts w:ascii="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9B337E">
              <w:rPr>
                <w:rFonts w:ascii="Times New Roman" w:hAnsi="Times New Roman" w:cs="Times New Roman"/>
              </w:rPr>
              <w:t>закупівель</w:t>
            </w:r>
            <w:proofErr w:type="spellEnd"/>
            <w:r w:rsidRPr="009B337E">
              <w:rPr>
                <w:rFonts w:ascii="Times New Roman" w:hAnsi="Times New Roman" w:cs="Times New Roman"/>
              </w:rPr>
              <w:t xml:space="preserve"> (п. 38 Особливостей).</w:t>
            </w:r>
          </w:p>
          <w:p w:rsidR="005B4BC4" w:rsidRPr="009B337E" w:rsidRDefault="00EE4E92" w:rsidP="005B4BC4">
            <w:pPr>
              <w:widowControl w:val="0"/>
              <w:shd w:val="clear" w:color="auto" w:fill="FFFFFF"/>
              <w:jc w:val="both"/>
              <w:rPr>
                <w:rFonts w:ascii="Times New Roman" w:hAnsi="Times New Roman" w:cs="Times New Roman"/>
              </w:rPr>
            </w:pPr>
            <w:r w:rsidRPr="009B337E">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(п. 39 Особливостей).</w:t>
            </w:r>
          </w:p>
          <w:p w:rsidR="005B4BC4" w:rsidRPr="009B337E" w:rsidRDefault="00EE4E92" w:rsidP="005B4BC4">
            <w:pPr>
              <w:widowControl w:val="0"/>
              <w:shd w:val="clear" w:color="auto" w:fill="FFFFFF"/>
              <w:jc w:val="both"/>
              <w:rPr>
                <w:rFonts w:ascii="Times New Roman" w:hAnsi="Times New Roman" w:cs="Times New Roman"/>
              </w:rPr>
            </w:pPr>
            <w:r w:rsidRPr="009B337E">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(п. 40 Особливостей).</w:t>
            </w:r>
          </w:p>
          <w:p w:rsidR="005B4BC4" w:rsidRPr="009B337E" w:rsidRDefault="00EE4E92" w:rsidP="005B4BC4">
            <w:pPr>
              <w:widowControl w:val="0"/>
              <w:shd w:val="clear" w:color="auto" w:fill="FFFFFF"/>
              <w:jc w:val="both"/>
              <w:rPr>
                <w:rFonts w:ascii="Times New Roman" w:hAnsi="Times New Roman" w:cs="Times New Roman"/>
              </w:rPr>
            </w:pPr>
            <w:r w:rsidRPr="009B337E">
              <w:rPr>
                <w:rFonts w:ascii="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B337E">
              <w:rPr>
                <w:rFonts w:ascii="Times New Roman" w:hAnsi="Times New Roman" w:cs="Times New Roman"/>
              </w:rPr>
              <w:t>закупівель</w:t>
            </w:r>
            <w:proofErr w:type="spellEnd"/>
            <w:r w:rsidRPr="009B337E">
              <w:rPr>
                <w:rFonts w:ascii="Times New Roman" w:hAnsi="Times New Roman" w:cs="Times New Roman"/>
              </w:rPr>
              <w:t xml:space="preserve"> відповідно до статті 30 Закону (п. 35 Особливостей).</w:t>
            </w:r>
          </w:p>
          <w:p w:rsidR="004A3C21" w:rsidRPr="009B337E" w:rsidRDefault="004A3C21" w:rsidP="004A3C21">
            <w:pPr>
              <w:widowControl w:val="0"/>
              <w:shd w:val="clear" w:color="auto" w:fill="FFFFFF"/>
              <w:jc w:val="both"/>
              <w:rPr>
                <w:rFonts w:ascii="Times New Roman" w:hAnsi="Times New Roman" w:cs="Times New Roman"/>
              </w:rPr>
            </w:pPr>
            <w:r w:rsidRPr="009B337E">
              <w:rPr>
                <w:rFonts w:ascii="Times New Roman" w:hAnsi="Times New Roman" w:cs="Times New Roman"/>
              </w:rPr>
              <w:t xml:space="preserve">Якщо була подана одна тендерна пропозиція, електронна система </w:t>
            </w:r>
            <w:proofErr w:type="spellStart"/>
            <w:r w:rsidRPr="009B337E">
              <w:rPr>
                <w:rFonts w:ascii="Times New Roman" w:hAnsi="Times New Roman" w:cs="Times New Roman"/>
              </w:rPr>
              <w:t>закупівель</w:t>
            </w:r>
            <w:proofErr w:type="spellEnd"/>
            <w:r w:rsidRPr="009B337E">
              <w:rPr>
                <w:rFonts w:ascii="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5B4BC4" w:rsidRPr="009B337E" w:rsidRDefault="004A3C21" w:rsidP="004A3C21">
            <w:pPr>
              <w:widowControl w:val="0"/>
              <w:shd w:val="clear" w:color="auto" w:fill="FFFFFF"/>
              <w:jc w:val="both"/>
              <w:rPr>
                <w:rFonts w:ascii="Times New Roman" w:hAnsi="Times New Roman" w:cs="Times New Roman"/>
              </w:rPr>
            </w:pPr>
            <w:r w:rsidRPr="009B337E">
              <w:rPr>
                <w:rFonts w:ascii="Times New Roman" w:hAnsi="Times New Roman" w:cs="Times New Roman"/>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r w:rsidR="005B4BC4" w:rsidRPr="009B337E">
              <w:rPr>
                <w:rFonts w:ascii="Times New Roman" w:hAnsi="Times New Roman" w:cs="Times New Roman"/>
              </w:rPr>
              <w:t>(п.36 Особливостей).</w:t>
            </w:r>
          </w:p>
        </w:tc>
      </w:tr>
      <w:tr w:rsidR="00C359D7" w:rsidRPr="00974161" w:rsidTr="009B337E">
        <w:trPr>
          <w:trHeight w:val="240"/>
        </w:trPr>
        <w:tc>
          <w:tcPr>
            <w:tcW w:w="824" w:type="dxa"/>
            <w:shd w:val="clear" w:color="auto" w:fill="E2EFD9" w:themeFill="accent6" w:themeFillTint="33"/>
          </w:tcPr>
          <w:p w:rsidR="00C359D7" w:rsidRPr="00F518B4" w:rsidRDefault="00C359D7" w:rsidP="009E3EBA">
            <w:pPr>
              <w:jc w:val="center"/>
              <w:rPr>
                <w:rFonts w:ascii="Times New Roman" w:hAnsi="Times New Roman" w:cs="Times New Roman"/>
              </w:rPr>
            </w:pPr>
          </w:p>
        </w:tc>
        <w:tc>
          <w:tcPr>
            <w:tcW w:w="9503" w:type="dxa"/>
            <w:gridSpan w:val="2"/>
            <w:shd w:val="clear" w:color="auto" w:fill="E2EFD9" w:themeFill="accent6" w:themeFillTint="33"/>
          </w:tcPr>
          <w:p w:rsidR="00C359D7" w:rsidRPr="00974161" w:rsidRDefault="00A862DF" w:rsidP="009E3EBA">
            <w:pPr>
              <w:jc w:val="center"/>
              <w:rPr>
                <w:rFonts w:ascii="Times New Roman" w:hAnsi="Times New Roman" w:cs="Times New Roman"/>
              </w:rPr>
            </w:pPr>
            <w:r w:rsidRPr="00974161">
              <w:rPr>
                <w:rFonts w:ascii="Times New Roman" w:hAnsi="Times New Roman" w:cs="Times New Roman"/>
                <w:b/>
              </w:rPr>
              <w:t>Розділ V. Оцінка тендерної пропозиції</w:t>
            </w:r>
          </w:p>
        </w:tc>
      </w:tr>
      <w:tr w:rsidR="00300F04" w:rsidRPr="00300F04" w:rsidTr="006A4E5D">
        <w:trPr>
          <w:trHeight w:val="240"/>
        </w:trPr>
        <w:tc>
          <w:tcPr>
            <w:tcW w:w="824" w:type="dxa"/>
          </w:tcPr>
          <w:p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t>1.</w:t>
            </w:r>
          </w:p>
        </w:tc>
        <w:tc>
          <w:tcPr>
            <w:tcW w:w="2841" w:type="dxa"/>
          </w:tcPr>
          <w:p w:rsidR="00C359D7" w:rsidRPr="00300F04" w:rsidRDefault="00A862DF" w:rsidP="009E3EBA">
            <w:pPr>
              <w:ind w:hanging="2"/>
              <w:rPr>
                <w:rFonts w:ascii="Times New Roman" w:hAnsi="Times New Roman" w:cs="Times New Roman"/>
              </w:rPr>
            </w:pPr>
            <w:r w:rsidRPr="00300F04">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662" w:type="dxa"/>
          </w:tcPr>
          <w:p w:rsidR="004C46F5" w:rsidRPr="009B337E" w:rsidRDefault="00EE4E92" w:rsidP="004C46F5">
            <w:pPr>
              <w:widowControl w:val="0"/>
              <w:shd w:val="clear" w:color="auto" w:fill="FFFFFF"/>
              <w:jc w:val="both"/>
              <w:rPr>
                <w:rFonts w:ascii="Times New Roman" w:hAnsi="Times New Roman" w:cs="Times New Roman"/>
              </w:rPr>
            </w:pPr>
            <w:r w:rsidRPr="009B337E">
              <w:rPr>
                <w:rFonts w:ascii="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9B337E">
              <w:rPr>
                <w:rFonts w:ascii="Times New Roman" w:hAnsi="Times New Roman"/>
              </w:rPr>
              <w:t>(п. 41 Особливостей).</w:t>
            </w:r>
          </w:p>
          <w:p w:rsidR="004C46F5" w:rsidRPr="009B337E" w:rsidRDefault="004C46F5" w:rsidP="004C46F5">
            <w:pPr>
              <w:widowControl w:val="0"/>
              <w:shd w:val="clear" w:color="auto" w:fill="FFFFFF"/>
              <w:jc w:val="both"/>
              <w:rPr>
                <w:rFonts w:ascii="Times New Roman" w:hAnsi="Times New Roman" w:cs="Times New Roman"/>
              </w:rPr>
            </w:pPr>
          </w:p>
          <w:p w:rsidR="00220717" w:rsidRPr="009B337E" w:rsidRDefault="00220717" w:rsidP="009E3EBA">
            <w:pPr>
              <w:widowControl w:val="0"/>
              <w:ind w:right="113"/>
              <w:contextualSpacing/>
              <w:jc w:val="both"/>
              <w:rPr>
                <w:rFonts w:ascii="Times New Roman" w:hAnsi="Times New Roman"/>
                <w:b/>
              </w:rPr>
            </w:pPr>
            <w:r w:rsidRPr="009B337E">
              <w:rPr>
                <w:rFonts w:ascii="Times New Roman" w:hAnsi="Times New Roman"/>
                <w:b/>
              </w:rPr>
              <w:t>Методика оцінки:</w:t>
            </w:r>
          </w:p>
          <w:p w:rsidR="00220717" w:rsidRPr="009B337E" w:rsidRDefault="002F5866" w:rsidP="009E3EBA">
            <w:pPr>
              <w:widowControl w:val="0"/>
              <w:ind w:right="113"/>
              <w:contextualSpacing/>
              <w:jc w:val="both"/>
              <w:rPr>
                <w:rFonts w:ascii="Times New Roman" w:hAnsi="Times New Roman"/>
              </w:rPr>
            </w:pPr>
            <w:r w:rsidRPr="009B337E">
              <w:rPr>
                <w:rFonts w:ascii="Times New Roman" w:hAnsi="Times New Roman"/>
              </w:rPr>
              <w:t xml:space="preserve">Оцінка тендерної пропозиції проводиться електронною системою </w:t>
            </w:r>
            <w:proofErr w:type="spellStart"/>
            <w:r w:rsidRPr="009B337E">
              <w:rPr>
                <w:rFonts w:ascii="Times New Roman" w:hAnsi="Times New Roman"/>
              </w:rPr>
              <w:t>закупівель</w:t>
            </w:r>
            <w:proofErr w:type="spellEnd"/>
            <w:r w:rsidRPr="009B337E">
              <w:rPr>
                <w:rFonts w:ascii="Times New Roman" w:hAnsi="Times New Roman"/>
              </w:rPr>
              <w:t xml:space="preserve"> автоматично на основі критеріїв і методики оцінки, визначених замовником у тендерній документації, шляхом </w:t>
            </w:r>
            <w:r w:rsidRPr="009B337E">
              <w:rPr>
                <w:rFonts w:ascii="Times New Roman" w:hAnsi="Times New Roman"/>
              </w:rPr>
              <w:lastRenderedPageBreak/>
              <w:t xml:space="preserve">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B337E">
              <w:rPr>
                <w:rFonts w:ascii="Times New Roman" w:hAnsi="Times New Roman"/>
              </w:rPr>
              <w:t>закупівель</w:t>
            </w:r>
            <w:proofErr w:type="spellEnd"/>
            <w:r w:rsidRPr="009B337E">
              <w:rPr>
                <w:rFonts w:ascii="Times New Roman" w:hAnsi="Times New Roman"/>
              </w:rPr>
              <w:t xml:space="preserve"> визначає тендерну пропозицію, ціна/приведена ціна якої є найнижчою (п. 37 Особливостей).</w:t>
            </w:r>
          </w:p>
          <w:p w:rsidR="00220717" w:rsidRPr="009B337E" w:rsidRDefault="00220717" w:rsidP="009E3EBA">
            <w:pPr>
              <w:widowControl w:val="0"/>
              <w:ind w:right="113"/>
              <w:contextualSpacing/>
              <w:jc w:val="both"/>
              <w:rPr>
                <w:rFonts w:ascii="Times New Roman" w:hAnsi="Times New Roman"/>
              </w:rPr>
            </w:pPr>
            <w:r w:rsidRPr="009B337E">
              <w:rPr>
                <w:rFonts w:ascii="Times New Roman" w:hAnsi="Times New Roman"/>
              </w:rPr>
              <w:t>Критеріями оцінки є:</w:t>
            </w:r>
          </w:p>
          <w:p w:rsidR="00220717" w:rsidRPr="009B337E" w:rsidRDefault="00220717" w:rsidP="009E3EBA">
            <w:pPr>
              <w:widowControl w:val="0"/>
              <w:ind w:right="113"/>
              <w:contextualSpacing/>
              <w:jc w:val="both"/>
              <w:rPr>
                <w:rFonts w:ascii="Times New Roman" w:hAnsi="Times New Roman"/>
              </w:rPr>
            </w:pPr>
            <w:r w:rsidRPr="009B337E">
              <w:rPr>
                <w:rFonts w:ascii="Times New Roman" w:hAnsi="Times New Roman"/>
              </w:rPr>
              <w:t xml:space="preserve"> – </w:t>
            </w:r>
            <w:r w:rsidR="009D5EDA" w:rsidRPr="009B337E">
              <w:rPr>
                <w:rFonts w:ascii="Times New Roman" w:hAnsi="Times New Roman"/>
              </w:rPr>
              <w:t>«Ціна» (вказується для платників ПДВ – «з ПДВ», а для не платників – «без ПДВ»)</w:t>
            </w:r>
          </w:p>
          <w:p w:rsidR="00E435A2" w:rsidRPr="009B337E" w:rsidRDefault="00E435A2" w:rsidP="009E3EBA">
            <w:pPr>
              <w:widowControl w:val="0"/>
              <w:ind w:right="113"/>
              <w:contextualSpacing/>
              <w:jc w:val="both"/>
              <w:rPr>
                <w:rFonts w:ascii="Times New Roman" w:hAnsi="Times New Roman"/>
                <w:b/>
                <w:i/>
              </w:rPr>
            </w:pPr>
            <w:r w:rsidRPr="009B337E">
              <w:rPr>
                <w:rFonts w:ascii="Times New Roman" w:hAnsi="Times New Roman"/>
                <w:b/>
                <w:i/>
              </w:rPr>
              <w:t xml:space="preserve">Питома вага критерію «Ціна» становить </w:t>
            </w:r>
            <w:r w:rsidRPr="009B337E">
              <w:rPr>
                <w:rFonts w:ascii="Times New Roman" w:hAnsi="Times New Roman"/>
                <w:b/>
                <w:i/>
                <w:lang w:val="ru-RU"/>
              </w:rPr>
              <w:t>100</w:t>
            </w:r>
            <w:r w:rsidRPr="009B337E">
              <w:rPr>
                <w:rFonts w:ascii="Times New Roman" w:hAnsi="Times New Roman"/>
                <w:b/>
                <w:i/>
              </w:rPr>
              <w:t>%.</w:t>
            </w:r>
          </w:p>
          <w:p w:rsidR="00044B3B" w:rsidRPr="009B337E" w:rsidRDefault="00044B3B" w:rsidP="009E3EBA">
            <w:pPr>
              <w:widowControl w:val="0"/>
              <w:ind w:right="113"/>
              <w:contextualSpacing/>
              <w:jc w:val="both"/>
              <w:rPr>
                <w:rFonts w:ascii="Times New Roman" w:hAnsi="Times New Roman"/>
                <w:i/>
              </w:rPr>
            </w:pPr>
          </w:p>
          <w:p w:rsidR="00044B3B" w:rsidRPr="009B337E" w:rsidRDefault="00044B3B" w:rsidP="009E3EBA">
            <w:pPr>
              <w:widowControl w:val="0"/>
              <w:ind w:right="113"/>
              <w:contextualSpacing/>
              <w:jc w:val="both"/>
              <w:rPr>
                <w:rFonts w:ascii="Times New Roman" w:hAnsi="Times New Roman"/>
                <w:i/>
              </w:rPr>
            </w:pPr>
            <w:r w:rsidRPr="009B337E">
              <w:rPr>
                <w:rFonts w:ascii="Times New Roman" w:hAnsi="Times New Roman"/>
                <w:i/>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44B3B" w:rsidRPr="009B337E" w:rsidRDefault="00044B3B" w:rsidP="009E3EBA">
            <w:pPr>
              <w:widowControl w:val="0"/>
              <w:ind w:right="113"/>
              <w:contextualSpacing/>
              <w:jc w:val="both"/>
              <w:rPr>
                <w:rFonts w:ascii="Times New Roman" w:hAnsi="Times New Roman"/>
                <w:i/>
              </w:rPr>
            </w:pPr>
          </w:p>
          <w:p w:rsidR="00044B3B" w:rsidRPr="009B337E" w:rsidRDefault="00044B3B" w:rsidP="00044B3B">
            <w:pPr>
              <w:widowControl w:val="0"/>
              <w:ind w:right="113"/>
              <w:contextualSpacing/>
              <w:jc w:val="both"/>
              <w:rPr>
                <w:rFonts w:ascii="Times New Roman" w:hAnsi="Times New Roman"/>
                <w:i/>
                <w:u w:val="single"/>
              </w:rPr>
            </w:pPr>
            <w:r w:rsidRPr="009B337E">
              <w:rPr>
                <w:rFonts w:ascii="Times New Roman" w:hAnsi="Times New Roman"/>
                <w:i/>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rsidR="00044B3B" w:rsidRPr="009B337E" w:rsidRDefault="00044B3B" w:rsidP="00044B3B">
            <w:pPr>
              <w:widowControl w:val="0"/>
              <w:ind w:right="113"/>
              <w:contextualSpacing/>
              <w:jc w:val="both"/>
              <w:rPr>
                <w:rFonts w:ascii="Times New Roman" w:hAnsi="Times New Roman"/>
                <w:i/>
              </w:rPr>
            </w:pPr>
            <w:r w:rsidRPr="009B337E">
              <w:rPr>
                <w:rFonts w:ascii="Times New Roman" w:hAnsi="Times New Roman"/>
                <w:i/>
                <w:u w:val="single"/>
              </w:rPr>
              <w:t xml:space="preserve">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w:t>
            </w:r>
            <w:r w:rsidR="006C7148" w:rsidRPr="009B337E">
              <w:rPr>
                <w:rFonts w:ascii="Times New Roman" w:hAnsi="Times New Roman"/>
                <w:i/>
                <w:u w:val="single"/>
              </w:rPr>
              <w:t>абзацу четвертого підпункту 2 пункту 44</w:t>
            </w:r>
            <w:r w:rsidR="0023536C" w:rsidRPr="009B337E">
              <w:rPr>
                <w:rFonts w:ascii="Times New Roman" w:hAnsi="Times New Roman"/>
                <w:i/>
                <w:u w:val="single"/>
              </w:rPr>
              <w:t xml:space="preserve"> Особливостей (п. 28 Особливостей).</w:t>
            </w:r>
          </w:p>
          <w:p w:rsidR="005223DD" w:rsidRPr="009B337E" w:rsidRDefault="005223DD" w:rsidP="0030769F">
            <w:pPr>
              <w:widowControl w:val="0"/>
              <w:ind w:right="113" w:firstLine="0"/>
              <w:contextualSpacing/>
              <w:jc w:val="both"/>
              <w:rPr>
                <w:rFonts w:ascii="Times New Roman" w:hAnsi="Times New Roman"/>
              </w:rPr>
            </w:pPr>
          </w:p>
          <w:p w:rsidR="00966CDA" w:rsidRPr="009B337E" w:rsidRDefault="00220717" w:rsidP="00966CDA">
            <w:pPr>
              <w:shd w:val="clear" w:color="auto" w:fill="FFFFFF"/>
              <w:ind w:firstLine="0"/>
              <w:jc w:val="both"/>
              <w:rPr>
                <w:rFonts w:ascii="Times New Roman" w:hAnsi="Times New Roman"/>
                <w:b/>
              </w:rPr>
            </w:pPr>
            <w:r w:rsidRPr="009B337E">
              <w:rPr>
                <w:rFonts w:ascii="Times New Roman" w:hAnsi="Times New Roman"/>
                <w:b/>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w:t>
            </w:r>
            <w:r w:rsidR="008819F0" w:rsidRPr="009B337E">
              <w:rPr>
                <w:rFonts w:ascii="Times New Roman" w:hAnsi="Times New Roman"/>
                <w:b/>
              </w:rPr>
              <w:t>бо в грошових одиницях) – 0,5 %</w:t>
            </w:r>
          </w:p>
          <w:p w:rsidR="006875F4" w:rsidRPr="009B337E" w:rsidRDefault="006875F4" w:rsidP="004441D8">
            <w:pPr>
              <w:widowControl w:val="0"/>
              <w:shd w:val="clear" w:color="auto" w:fill="FFFFFF"/>
              <w:jc w:val="both"/>
              <w:rPr>
                <w:rFonts w:ascii="Times New Roman" w:hAnsi="Times New Roman"/>
              </w:rPr>
            </w:pPr>
          </w:p>
          <w:p w:rsidR="004441D8" w:rsidRPr="009B337E" w:rsidRDefault="00000B78" w:rsidP="004441D8">
            <w:pPr>
              <w:widowControl w:val="0"/>
              <w:shd w:val="clear" w:color="auto" w:fill="FFFFFF"/>
              <w:jc w:val="both"/>
              <w:rPr>
                <w:rFonts w:ascii="Times New Roman" w:hAnsi="Times New Roman" w:cs="Times New Roman"/>
              </w:rPr>
            </w:pPr>
            <w:r w:rsidRPr="009B337E">
              <w:rPr>
                <w:rFonts w:ascii="Times New Roman" w:hAnsi="Times New Roman" w:cs="Times New Roman"/>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B337E">
              <w:rPr>
                <w:rFonts w:ascii="Times New Roman" w:hAnsi="Times New Roman" w:cs="Times New Roman"/>
              </w:rPr>
              <w:t>закупівель</w:t>
            </w:r>
            <w:proofErr w:type="spellEnd"/>
            <w:r w:rsidRPr="009B337E">
              <w:rPr>
                <w:rFonts w:ascii="Times New Roman" w:hAnsi="Times New Roman" w:cs="Times New Roman"/>
              </w:rPr>
              <w:t xml:space="preserve"> протягом одного дня з дня прийняття відповідного рішення (п. 10 ст.29 Закону).</w:t>
            </w:r>
          </w:p>
          <w:p w:rsidR="004441D8" w:rsidRPr="009B337E" w:rsidRDefault="00000B78" w:rsidP="004441D8">
            <w:pPr>
              <w:widowControl w:val="0"/>
              <w:shd w:val="clear" w:color="auto" w:fill="FFFFFF"/>
              <w:jc w:val="both"/>
              <w:rPr>
                <w:rFonts w:ascii="Times New Roman" w:hAnsi="Times New Roman" w:cs="Times New Roman"/>
              </w:rPr>
            </w:pPr>
            <w:r w:rsidRPr="009B337E">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359D7" w:rsidRPr="009B337E" w:rsidRDefault="00000B78" w:rsidP="004441D8">
            <w:pPr>
              <w:widowControl w:val="0"/>
              <w:shd w:val="clear" w:color="auto" w:fill="FFFFFF"/>
              <w:ind w:firstLine="0"/>
              <w:jc w:val="both"/>
              <w:rPr>
                <w:rFonts w:ascii="Times New Roman" w:hAnsi="Times New Roman" w:cs="Times New Roman"/>
                <w:highlight w:val="white"/>
              </w:rPr>
            </w:pPr>
            <w:r w:rsidRPr="009B337E">
              <w:rPr>
                <w:rFonts w:ascii="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пропозиції/пропозиції (п.13 ст.29 Закону).</w:t>
            </w:r>
          </w:p>
          <w:p w:rsidR="00C359D7" w:rsidRPr="009B337E" w:rsidRDefault="004441D8" w:rsidP="009E3EBA">
            <w:pPr>
              <w:widowControl w:val="0"/>
              <w:shd w:val="clear" w:color="auto" w:fill="FFFFFF"/>
              <w:ind w:firstLine="0"/>
              <w:jc w:val="both"/>
              <w:rPr>
                <w:rFonts w:ascii="Times New Roman" w:hAnsi="Times New Roman" w:cs="Times New Roman"/>
                <w:highlight w:val="white"/>
              </w:rPr>
            </w:pPr>
            <w:r w:rsidRPr="009B337E">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w:t>
            </w:r>
            <w:r w:rsidR="00000B78" w:rsidRPr="009B337E">
              <w:rPr>
                <w:rFonts w:ascii="Times New Roman" w:hAnsi="Times New Roman" w:cs="Times New Roman"/>
              </w:rPr>
              <w:t xml:space="preserve"> з урахуванням цих особливостей (п. 49 Особливостей).</w:t>
            </w:r>
          </w:p>
          <w:p w:rsidR="00C359D7" w:rsidRPr="009B337E" w:rsidRDefault="00000B78" w:rsidP="009E3EBA">
            <w:pPr>
              <w:widowControl w:val="0"/>
              <w:shd w:val="clear" w:color="auto" w:fill="FFFFFF"/>
              <w:ind w:firstLine="0"/>
              <w:jc w:val="both"/>
              <w:rPr>
                <w:rFonts w:ascii="Times New Roman" w:hAnsi="Times New Roman" w:cs="Times New Roman"/>
                <w:highlight w:val="white"/>
              </w:rPr>
            </w:pPr>
            <w:r w:rsidRPr="009B337E">
              <w:rPr>
                <w:rFonts w:ascii="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 (п.15 ст.29 Закону).</w:t>
            </w:r>
          </w:p>
        </w:tc>
      </w:tr>
      <w:tr w:rsidR="00FD2F31" w:rsidRPr="009B337E" w:rsidTr="006A4E5D">
        <w:trPr>
          <w:trHeight w:val="240"/>
        </w:trPr>
        <w:tc>
          <w:tcPr>
            <w:tcW w:w="824" w:type="dxa"/>
          </w:tcPr>
          <w:p w:rsidR="00C359D7" w:rsidRPr="009B337E" w:rsidRDefault="00A862DF" w:rsidP="009E3EBA">
            <w:pPr>
              <w:ind w:hanging="2"/>
              <w:jc w:val="center"/>
              <w:rPr>
                <w:rFonts w:ascii="Times New Roman" w:hAnsi="Times New Roman" w:cs="Times New Roman"/>
                <w:b/>
              </w:rPr>
            </w:pPr>
            <w:r w:rsidRPr="009B337E">
              <w:rPr>
                <w:rFonts w:ascii="Times New Roman" w:hAnsi="Times New Roman" w:cs="Times New Roman"/>
                <w:b/>
              </w:rPr>
              <w:lastRenderedPageBreak/>
              <w:t>2.</w:t>
            </w:r>
          </w:p>
        </w:tc>
        <w:tc>
          <w:tcPr>
            <w:tcW w:w="2841" w:type="dxa"/>
          </w:tcPr>
          <w:p w:rsidR="00C359D7" w:rsidRPr="009B337E" w:rsidRDefault="00A862DF" w:rsidP="009E3EBA">
            <w:pPr>
              <w:ind w:hanging="2"/>
              <w:rPr>
                <w:rFonts w:ascii="Times New Roman" w:hAnsi="Times New Roman" w:cs="Times New Roman"/>
                <w:b/>
              </w:rPr>
            </w:pPr>
            <w:r w:rsidRPr="009B337E">
              <w:rPr>
                <w:rFonts w:ascii="Times New Roman" w:hAnsi="Times New Roman" w:cs="Times New Roman"/>
                <w:b/>
              </w:rPr>
              <w:t>Обґрунтування аномально низької тендерної пропозиції</w:t>
            </w:r>
          </w:p>
        </w:tc>
        <w:tc>
          <w:tcPr>
            <w:tcW w:w="6662" w:type="dxa"/>
          </w:tcPr>
          <w:p w:rsidR="00311DA9" w:rsidRPr="009B337E" w:rsidRDefault="00FD2F31" w:rsidP="004C46F5">
            <w:pPr>
              <w:widowControl w:val="0"/>
              <w:shd w:val="clear" w:color="auto" w:fill="FFFFFF"/>
              <w:jc w:val="both"/>
              <w:rPr>
                <w:rFonts w:ascii="Times New Roman" w:hAnsi="Times New Roman" w:cs="Times New Roman"/>
              </w:rPr>
            </w:pPr>
            <w:r w:rsidRPr="009B337E">
              <w:rPr>
                <w:rFonts w:ascii="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B337E">
              <w:rPr>
                <w:rFonts w:ascii="Times New Roman" w:hAnsi="Times New Roman" w:cs="Times New Roman"/>
              </w:rPr>
              <w:t>закупівель</w:t>
            </w:r>
            <w:proofErr w:type="spellEnd"/>
            <w:r w:rsidRPr="009B337E">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DE0D02" w:rsidRPr="009B337E">
              <w:rPr>
                <w:rFonts w:ascii="Times New Roman" w:hAnsi="Times New Roman" w:cs="Times New Roman"/>
              </w:rPr>
              <w:t xml:space="preserve"> (п. 37 Особливостей).</w:t>
            </w:r>
          </w:p>
        </w:tc>
      </w:tr>
      <w:tr w:rsidR="00300F04" w:rsidRPr="009B337E" w:rsidTr="006A4E5D">
        <w:trPr>
          <w:trHeight w:val="240"/>
        </w:trPr>
        <w:tc>
          <w:tcPr>
            <w:tcW w:w="824" w:type="dxa"/>
          </w:tcPr>
          <w:p w:rsidR="00C359D7" w:rsidRPr="009B337E" w:rsidRDefault="00220717" w:rsidP="009E3EBA">
            <w:pPr>
              <w:ind w:left="360" w:firstLine="0"/>
              <w:jc w:val="center"/>
              <w:rPr>
                <w:rFonts w:ascii="Times New Roman" w:hAnsi="Times New Roman" w:cs="Times New Roman"/>
                <w:b/>
              </w:rPr>
            </w:pPr>
            <w:r w:rsidRPr="009B337E">
              <w:rPr>
                <w:rFonts w:ascii="Times New Roman" w:hAnsi="Times New Roman" w:cs="Times New Roman"/>
                <w:b/>
              </w:rPr>
              <w:t>3.</w:t>
            </w:r>
          </w:p>
        </w:tc>
        <w:tc>
          <w:tcPr>
            <w:tcW w:w="2841" w:type="dxa"/>
          </w:tcPr>
          <w:p w:rsidR="00C359D7" w:rsidRPr="009B337E" w:rsidRDefault="00A862DF" w:rsidP="009E3EBA">
            <w:pPr>
              <w:ind w:hanging="2"/>
              <w:rPr>
                <w:rFonts w:ascii="Times New Roman" w:hAnsi="Times New Roman" w:cs="Times New Roman"/>
                <w:b/>
              </w:rPr>
            </w:pPr>
            <w:r w:rsidRPr="009B337E">
              <w:rPr>
                <w:rFonts w:ascii="Times New Roman" w:hAnsi="Times New Roman" w:cs="Times New Roman"/>
                <w:b/>
              </w:rPr>
              <w:t>Порядок підтвердження інформації</w:t>
            </w:r>
          </w:p>
        </w:tc>
        <w:tc>
          <w:tcPr>
            <w:tcW w:w="6662" w:type="dxa"/>
          </w:tcPr>
          <w:p w:rsidR="00220717" w:rsidRPr="009B337E" w:rsidRDefault="00220717" w:rsidP="009E3EBA">
            <w:pPr>
              <w:autoSpaceDE w:val="0"/>
              <w:autoSpaceDN w:val="0"/>
              <w:adjustRightInd w:val="0"/>
              <w:ind w:firstLine="0"/>
              <w:jc w:val="both"/>
              <w:rPr>
                <w:rFonts w:ascii="Times New Roman" w:hAnsi="Times New Roman"/>
                <w:lang w:eastAsia="ru-RU"/>
              </w:rPr>
            </w:pPr>
            <w:r w:rsidRPr="009B337E">
              <w:rPr>
                <w:rFonts w:ascii="Times New Roman" w:hAnsi="Times New Roman"/>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9B337E">
              <w:rPr>
                <w:rFonts w:ascii="Times New Roman" w:hAnsi="Times New Roman"/>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9B337E">
              <w:rPr>
                <w:rFonts w:ascii="Times New Roman" w:hAnsi="Times New Roman"/>
                <w:lang w:eastAsia="ru-RU"/>
              </w:rPr>
              <w:t xml:space="preserve">. </w:t>
            </w:r>
          </w:p>
          <w:p w:rsidR="00BB7C30" w:rsidRPr="009B337E" w:rsidRDefault="00EE4E92" w:rsidP="00BB7C30">
            <w:pPr>
              <w:widowControl w:val="0"/>
              <w:shd w:val="clear" w:color="auto" w:fill="FFFFFF"/>
              <w:jc w:val="both"/>
              <w:rPr>
                <w:rFonts w:ascii="Times New Roman" w:hAnsi="Times New Roman"/>
                <w:lang w:eastAsia="ru-RU"/>
              </w:rPr>
            </w:pPr>
            <w:r w:rsidRPr="009B337E">
              <w:rPr>
                <w:rFonts w:ascii="Times New Roman" w:hAnsi="Times New Roman"/>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591B" w:rsidRPr="009B337E" w:rsidRDefault="00EE4E92" w:rsidP="00BB7C30">
            <w:pPr>
              <w:widowControl w:val="0"/>
              <w:shd w:val="clear" w:color="auto" w:fill="FFFFFF"/>
              <w:ind w:firstLine="0"/>
              <w:jc w:val="both"/>
              <w:rPr>
                <w:rFonts w:ascii="Times New Roman" w:hAnsi="Times New Roman"/>
                <w:lang w:eastAsia="ru-RU"/>
              </w:rPr>
            </w:pPr>
            <w:r w:rsidRPr="009B337E">
              <w:rPr>
                <w:rFonts w:ascii="Times New Roman" w:hAnsi="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6251" w:rsidRPr="009B337E" w:rsidRDefault="00636251" w:rsidP="00636251">
            <w:pPr>
              <w:pStyle w:val="1f4"/>
              <w:widowControl w:val="0"/>
              <w:spacing w:line="240" w:lineRule="auto"/>
              <w:ind w:right="113" w:hanging="2"/>
              <w:jc w:val="both"/>
              <w:rPr>
                <w:rFonts w:ascii="Times New Roman" w:hAnsi="Times New Roman"/>
                <w:bCs/>
                <w:color w:val="auto"/>
                <w:kern w:val="1"/>
                <w:lang w:val="uk-UA" w:eastAsia="ar-SA"/>
              </w:rPr>
            </w:pPr>
          </w:p>
          <w:p w:rsidR="00636251" w:rsidRPr="009B337E" w:rsidRDefault="00636251" w:rsidP="00636251">
            <w:pPr>
              <w:pStyle w:val="1f4"/>
              <w:widowControl w:val="0"/>
              <w:spacing w:line="240" w:lineRule="auto"/>
              <w:ind w:right="113" w:hanging="2"/>
              <w:jc w:val="both"/>
              <w:rPr>
                <w:rFonts w:ascii="Times New Roman" w:hAnsi="Times New Roman"/>
                <w:bCs/>
                <w:color w:val="auto"/>
                <w:kern w:val="1"/>
                <w:lang w:val="uk-UA" w:eastAsia="ar-SA"/>
              </w:rPr>
            </w:pPr>
            <w:r w:rsidRPr="009B337E">
              <w:rPr>
                <w:rFonts w:ascii="Times New Roman" w:hAnsi="Times New Roman"/>
                <w:bCs/>
                <w:color w:val="auto"/>
                <w:kern w:val="1"/>
                <w:lang w:val="uk-UA"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225A6" w:rsidRPr="009B337E" w:rsidRDefault="002225A6" w:rsidP="002225A6">
            <w:pPr>
              <w:pStyle w:val="1f4"/>
              <w:widowControl w:val="0"/>
              <w:spacing w:line="240" w:lineRule="auto"/>
              <w:ind w:right="113" w:hanging="2"/>
              <w:jc w:val="both"/>
              <w:rPr>
                <w:rFonts w:ascii="Times New Roman" w:hAnsi="Times New Roman"/>
                <w:bCs/>
                <w:color w:val="auto"/>
                <w:kern w:val="1"/>
                <w:lang w:val="uk-UA" w:eastAsia="ar-SA"/>
              </w:rPr>
            </w:pPr>
            <w:r w:rsidRPr="009B337E">
              <w:rPr>
                <w:rFonts w:ascii="Times New Roman" w:hAnsi="Times New Roman"/>
                <w:bCs/>
                <w:color w:val="auto"/>
                <w:kern w:val="1"/>
                <w:lang w:val="uk-UA" w:eastAsia="ar-SA"/>
              </w:rPr>
              <w:t>громадяни Російської Федерації, крім тих, що проживають на території України на законних підставах;</w:t>
            </w:r>
          </w:p>
          <w:p w:rsidR="002225A6" w:rsidRPr="009B337E" w:rsidRDefault="002225A6" w:rsidP="002225A6">
            <w:pPr>
              <w:pStyle w:val="1f4"/>
              <w:widowControl w:val="0"/>
              <w:spacing w:line="240" w:lineRule="auto"/>
              <w:ind w:right="113" w:hanging="2"/>
              <w:jc w:val="both"/>
              <w:rPr>
                <w:rFonts w:ascii="Times New Roman" w:hAnsi="Times New Roman"/>
                <w:bCs/>
                <w:color w:val="auto"/>
                <w:kern w:val="1"/>
                <w:lang w:val="uk-UA" w:eastAsia="ar-SA"/>
              </w:rPr>
            </w:pPr>
            <w:r w:rsidRPr="009B337E">
              <w:rPr>
                <w:rFonts w:ascii="Times New Roman" w:hAnsi="Times New Roman"/>
                <w:bCs/>
                <w:color w:val="auto"/>
                <w:kern w:val="1"/>
                <w:lang w:val="uk-UA" w:eastAsia="ar-SA"/>
              </w:rPr>
              <w:t>юридичні особи, створені та зареєстровані відповідно до законодавства Російської Федерації;</w:t>
            </w:r>
          </w:p>
          <w:p w:rsidR="002225A6" w:rsidRPr="009B337E" w:rsidRDefault="002225A6" w:rsidP="002225A6">
            <w:pPr>
              <w:pStyle w:val="1f4"/>
              <w:widowControl w:val="0"/>
              <w:spacing w:line="240" w:lineRule="auto"/>
              <w:ind w:right="113" w:hanging="2"/>
              <w:jc w:val="both"/>
              <w:rPr>
                <w:rFonts w:ascii="Times New Roman" w:hAnsi="Times New Roman"/>
                <w:bCs/>
                <w:color w:val="auto"/>
                <w:kern w:val="1"/>
                <w:lang w:val="uk-UA" w:eastAsia="ar-SA"/>
              </w:rPr>
            </w:pPr>
            <w:r w:rsidRPr="009B337E">
              <w:rPr>
                <w:rFonts w:ascii="Times New Roman" w:hAnsi="Times New Roman"/>
                <w:bCs/>
                <w:color w:val="auto"/>
                <w:kern w:val="1"/>
                <w:lang w:val="uk-UA" w:eastAsia="ar-SA"/>
              </w:rPr>
              <w:t xml:space="preserve">юридичні особи, створені та зареєстровані відповідно до законодавства України, кінцевим </w:t>
            </w:r>
            <w:proofErr w:type="spellStart"/>
            <w:r w:rsidRPr="009B337E">
              <w:rPr>
                <w:rFonts w:ascii="Times New Roman" w:hAnsi="Times New Roman"/>
                <w:bCs/>
                <w:color w:val="auto"/>
                <w:kern w:val="1"/>
                <w:lang w:val="uk-UA" w:eastAsia="ar-SA"/>
              </w:rPr>
              <w:t>бенефіціарним</w:t>
            </w:r>
            <w:proofErr w:type="spellEnd"/>
            <w:r w:rsidRPr="009B337E">
              <w:rPr>
                <w:rFonts w:ascii="Times New Roman" w:hAnsi="Times New Roman"/>
                <w:bCs/>
                <w:color w:val="auto"/>
                <w:kern w:val="1"/>
                <w:lang w:val="uk-UA" w:eastAsia="ar-S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225A6" w:rsidRPr="009B337E" w:rsidRDefault="002225A6" w:rsidP="002225A6">
            <w:pPr>
              <w:pStyle w:val="1f4"/>
              <w:widowControl w:val="0"/>
              <w:spacing w:line="240" w:lineRule="auto"/>
              <w:ind w:right="113" w:hanging="2"/>
              <w:jc w:val="both"/>
              <w:rPr>
                <w:rFonts w:ascii="Times New Roman" w:hAnsi="Times New Roman"/>
                <w:bCs/>
                <w:color w:val="auto"/>
                <w:kern w:val="1"/>
                <w:lang w:val="uk-UA" w:eastAsia="ar-SA"/>
              </w:rPr>
            </w:pPr>
            <w:r w:rsidRPr="009B337E">
              <w:rPr>
                <w:rFonts w:ascii="Times New Roman" w:hAnsi="Times New Roman"/>
                <w:bCs/>
                <w:color w:val="auto"/>
                <w:kern w:val="1"/>
                <w:lang w:val="uk-UA" w:eastAsia="ar-SA"/>
              </w:rPr>
              <w:t xml:space="preserve">юридичні особи, утворені відповідно до законодавства іноземної держави, кінцевим </w:t>
            </w:r>
            <w:proofErr w:type="spellStart"/>
            <w:r w:rsidRPr="009B337E">
              <w:rPr>
                <w:rFonts w:ascii="Times New Roman" w:hAnsi="Times New Roman"/>
                <w:bCs/>
                <w:color w:val="auto"/>
                <w:kern w:val="1"/>
                <w:lang w:val="uk-UA" w:eastAsia="ar-SA"/>
              </w:rPr>
              <w:t>бенефіціарним</w:t>
            </w:r>
            <w:proofErr w:type="spellEnd"/>
            <w:r w:rsidRPr="009B337E">
              <w:rPr>
                <w:rFonts w:ascii="Times New Roman" w:hAnsi="Times New Roman"/>
                <w:bCs/>
                <w:color w:val="auto"/>
                <w:kern w:val="1"/>
                <w:lang w:val="uk-UA" w:eastAsia="ar-S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9B337E">
              <w:rPr>
                <w:rFonts w:ascii="Times New Roman" w:hAnsi="Times New Roman"/>
                <w:bCs/>
                <w:color w:val="auto"/>
                <w:kern w:val="1"/>
                <w:lang w:val="uk-UA" w:eastAsia="ar-SA"/>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2225A6" w:rsidRPr="009B337E" w:rsidRDefault="002225A6" w:rsidP="002225A6">
            <w:pPr>
              <w:pStyle w:val="1f4"/>
              <w:widowControl w:val="0"/>
              <w:spacing w:line="240" w:lineRule="auto"/>
              <w:ind w:right="113" w:hanging="2"/>
              <w:jc w:val="both"/>
              <w:rPr>
                <w:rFonts w:ascii="Times New Roman" w:hAnsi="Times New Roman"/>
                <w:bCs/>
                <w:color w:val="auto"/>
                <w:kern w:val="1"/>
                <w:lang w:val="uk-UA" w:eastAsia="ar-SA"/>
              </w:rPr>
            </w:pPr>
            <w:r w:rsidRPr="009B337E">
              <w:rPr>
                <w:rFonts w:ascii="Times New Roman" w:hAnsi="Times New Roman"/>
                <w:bCs/>
                <w:color w:val="auto"/>
                <w:kern w:val="1"/>
                <w:lang w:val="uk-UA" w:eastAsia="ar-SA"/>
              </w:rPr>
              <w:t>Зазначене обмеження не застосовується до юридичних осіб, утворених та зареєстрованих відповідно до законодавства України:</w:t>
            </w:r>
          </w:p>
          <w:p w:rsidR="002225A6" w:rsidRPr="009B337E" w:rsidRDefault="002225A6" w:rsidP="002225A6">
            <w:pPr>
              <w:pStyle w:val="1f4"/>
              <w:widowControl w:val="0"/>
              <w:spacing w:line="240" w:lineRule="auto"/>
              <w:ind w:right="113" w:hanging="2"/>
              <w:jc w:val="both"/>
              <w:rPr>
                <w:rFonts w:ascii="Times New Roman" w:hAnsi="Times New Roman"/>
                <w:bCs/>
                <w:color w:val="auto"/>
                <w:kern w:val="1"/>
                <w:lang w:val="uk-UA" w:eastAsia="ar-SA"/>
              </w:rPr>
            </w:pPr>
            <w:r w:rsidRPr="009B337E">
              <w:rPr>
                <w:rFonts w:ascii="Times New Roman" w:hAnsi="Times New Roman"/>
                <w:bCs/>
                <w:color w:val="auto"/>
                <w:kern w:val="1"/>
                <w:lang w:val="uk-UA" w:eastAsia="ar-S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636251" w:rsidRPr="009B337E" w:rsidRDefault="002225A6" w:rsidP="002225A6">
            <w:pPr>
              <w:pStyle w:val="1f4"/>
              <w:widowControl w:val="0"/>
              <w:spacing w:line="240" w:lineRule="auto"/>
              <w:ind w:right="113" w:hanging="2"/>
              <w:jc w:val="both"/>
              <w:rPr>
                <w:rFonts w:ascii="Times New Roman" w:hAnsi="Times New Roman"/>
                <w:bCs/>
                <w:color w:val="auto"/>
                <w:kern w:val="1"/>
                <w:lang w:val="uk-UA" w:eastAsia="ar-SA"/>
              </w:rPr>
            </w:pPr>
            <w:r w:rsidRPr="009B337E">
              <w:rPr>
                <w:rFonts w:ascii="Times New Roman" w:hAnsi="Times New Roman"/>
                <w:bCs/>
                <w:color w:val="auto"/>
                <w:kern w:val="1"/>
                <w:lang w:val="uk-UA" w:eastAsia="ar-SA"/>
              </w:rPr>
              <w:t>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636251" w:rsidRPr="009B337E" w:rsidRDefault="00636251" w:rsidP="00636251">
            <w:pPr>
              <w:pStyle w:val="1f4"/>
              <w:widowControl w:val="0"/>
              <w:spacing w:line="240" w:lineRule="auto"/>
              <w:ind w:right="113" w:hanging="2"/>
              <w:jc w:val="both"/>
              <w:rPr>
                <w:rFonts w:ascii="Times New Roman" w:hAnsi="Times New Roman"/>
                <w:bCs/>
                <w:i/>
                <w:color w:val="auto"/>
                <w:kern w:val="1"/>
                <w:u w:val="single"/>
                <w:lang w:val="uk-UA" w:eastAsia="ar-SA"/>
              </w:rPr>
            </w:pPr>
            <w:r w:rsidRPr="009B337E">
              <w:rPr>
                <w:rFonts w:ascii="Times New Roman" w:hAnsi="Times New Roman"/>
                <w:bCs/>
                <w:i/>
                <w:color w:val="auto"/>
                <w:kern w:val="1"/>
                <w:u w:val="single"/>
                <w:lang w:val="uk-UA" w:eastAsia="ar-SA"/>
              </w:rPr>
              <w:t xml:space="preserve">З метою підтвердження виконання вимог даного пункту оголошення, у разі, якщо </w:t>
            </w:r>
            <w:r w:rsidR="002225A6" w:rsidRPr="009B337E">
              <w:rPr>
                <w:rFonts w:ascii="Times New Roman" w:hAnsi="Times New Roman"/>
                <w:bCs/>
                <w:i/>
                <w:color w:val="auto"/>
                <w:kern w:val="1"/>
                <w:u w:val="single"/>
                <w:lang w:val="uk-UA" w:eastAsia="ar-SA"/>
              </w:rPr>
              <w:t xml:space="preserve">учасником або </w:t>
            </w:r>
            <w:r w:rsidRPr="009B337E">
              <w:rPr>
                <w:rFonts w:ascii="Times New Roman" w:hAnsi="Times New Roman"/>
                <w:bCs/>
                <w:i/>
                <w:color w:val="auto"/>
                <w:kern w:val="1"/>
                <w:u w:val="single"/>
                <w:lang w:val="uk-UA" w:eastAsia="ar-SA"/>
              </w:rPr>
              <w:t xml:space="preserve">кінцевим (ми) </w:t>
            </w:r>
            <w:proofErr w:type="spellStart"/>
            <w:r w:rsidRPr="009B337E">
              <w:rPr>
                <w:rFonts w:ascii="Times New Roman" w:hAnsi="Times New Roman"/>
                <w:bCs/>
                <w:i/>
                <w:color w:val="auto"/>
                <w:kern w:val="1"/>
                <w:u w:val="single"/>
                <w:lang w:val="uk-UA" w:eastAsia="ar-SA"/>
              </w:rPr>
              <w:t>бенефіціарним</w:t>
            </w:r>
            <w:proofErr w:type="spellEnd"/>
            <w:r w:rsidRPr="009B337E">
              <w:rPr>
                <w:rFonts w:ascii="Times New Roman" w:hAnsi="Times New Roman"/>
                <w:bCs/>
                <w:i/>
                <w:color w:val="auto"/>
                <w:kern w:val="1"/>
                <w:u w:val="single"/>
                <w:lang w:val="uk-UA" w:eastAsia="ar-SA"/>
              </w:rPr>
              <w:t xml:space="preserve"> (</w:t>
            </w:r>
            <w:proofErr w:type="spellStart"/>
            <w:r w:rsidRPr="009B337E">
              <w:rPr>
                <w:rFonts w:ascii="Times New Roman" w:hAnsi="Times New Roman"/>
                <w:bCs/>
                <w:i/>
                <w:color w:val="auto"/>
                <w:kern w:val="1"/>
                <w:u w:val="single"/>
                <w:lang w:val="uk-UA" w:eastAsia="ar-SA"/>
              </w:rPr>
              <w:t>ими</w:t>
            </w:r>
            <w:proofErr w:type="spellEnd"/>
            <w:r w:rsidRPr="009B337E">
              <w:rPr>
                <w:rFonts w:ascii="Times New Roman" w:hAnsi="Times New Roman"/>
                <w:bCs/>
                <w:i/>
                <w:color w:val="auto"/>
                <w:kern w:val="1"/>
                <w:u w:val="single"/>
                <w:lang w:val="uk-UA" w:eastAsia="ar-SA"/>
              </w:rPr>
              <w:t>) власником (</w:t>
            </w:r>
            <w:proofErr w:type="spellStart"/>
            <w:r w:rsidRPr="009B337E">
              <w:rPr>
                <w:rFonts w:ascii="Times New Roman" w:hAnsi="Times New Roman"/>
                <w:bCs/>
                <w:i/>
                <w:color w:val="auto"/>
                <w:kern w:val="1"/>
                <w:u w:val="single"/>
                <w:lang w:val="uk-UA" w:eastAsia="ar-SA"/>
              </w:rPr>
              <w:t>ами</w:t>
            </w:r>
            <w:proofErr w:type="spellEnd"/>
            <w:r w:rsidRPr="009B337E">
              <w:rPr>
                <w:rFonts w:ascii="Times New Roman" w:hAnsi="Times New Roman"/>
                <w:bCs/>
                <w:i/>
                <w:color w:val="auto"/>
                <w:kern w:val="1"/>
                <w:u w:val="single"/>
                <w:lang w:val="uk-UA" w:eastAsia="ar-SA"/>
              </w:rPr>
              <w:t>)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rsidR="00636251" w:rsidRPr="009B337E" w:rsidRDefault="00636251" w:rsidP="00636251">
            <w:pPr>
              <w:pStyle w:val="1f4"/>
              <w:widowControl w:val="0"/>
              <w:spacing w:line="240" w:lineRule="auto"/>
              <w:ind w:right="113" w:hanging="2"/>
              <w:jc w:val="both"/>
              <w:rPr>
                <w:rFonts w:ascii="Times New Roman" w:hAnsi="Times New Roman"/>
                <w:bCs/>
                <w:color w:val="auto"/>
                <w:kern w:val="1"/>
                <w:lang w:val="uk-UA" w:eastAsia="ar-SA"/>
              </w:rPr>
            </w:pPr>
            <w:r w:rsidRPr="009B337E">
              <w:rPr>
                <w:rFonts w:ascii="Times New Roman" w:hAnsi="Times New Roman"/>
                <w:bCs/>
                <w:color w:val="auto"/>
                <w:kern w:val="1"/>
                <w:lang w:val="uk-UA" w:eastAsia="ar-SA"/>
              </w:rPr>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rsidR="00636251" w:rsidRPr="009B337E" w:rsidRDefault="00636251" w:rsidP="00636251">
            <w:pPr>
              <w:pStyle w:val="1f4"/>
              <w:widowControl w:val="0"/>
              <w:spacing w:line="240" w:lineRule="auto"/>
              <w:ind w:right="113" w:hanging="2"/>
              <w:jc w:val="both"/>
              <w:rPr>
                <w:rFonts w:ascii="Times New Roman" w:hAnsi="Times New Roman"/>
                <w:bCs/>
                <w:color w:val="auto"/>
                <w:kern w:val="1"/>
                <w:lang w:val="uk-UA" w:eastAsia="ar-SA"/>
              </w:rPr>
            </w:pPr>
            <w:r w:rsidRPr="009B337E">
              <w:rPr>
                <w:rFonts w:ascii="Times New Roman" w:hAnsi="Times New Roman"/>
                <w:bCs/>
                <w:color w:val="auto"/>
                <w:kern w:val="1"/>
                <w:lang w:val="uk-UA" w:eastAsia="ar-SA"/>
              </w:rPr>
              <w:t>б) посвідку на постійне чи тимчасове проживання на території України;</w:t>
            </w:r>
          </w:p>
          <w:p w:rsidR="00636251" w:rsidRPr="009B337E" w:rsidRDefault="00636251" w:rsidP="00636251">
            <w:pPr>
              <w:pStyle w:val="1f4"/>
              <w:widowControl w:val="0"/>
              <w:spacing w:line="240" w:lineRule="auto"/>
              <w:ind w:right="113" w:hanging="2"/>
              <w:jc w:val="both"/>
              <w:rPr>
                <w:rFonts w:ascii="Times New Roman" w:hAnsi="Times New Roman"/>
                <w:bCs/>
                <w:color w:val="auto"/>
                <w:kern w:val="1"/>
                <w:lang w:val="uk-UA" w:eastAsia="ar-SA"/>
              </w:rPr>
            </w:pPr>
            <w:r w:rsidRPr="009B337E">
              <w:rPr>
                <w:rFonts w:ascii="Times New Roman" w:hAnsi="Times New Roman"/>
                <w:bCs/>
                <w:color w:val="auto"/>
                <w:kern w:val="1"/>
                <w:lang w:val="uk-UA"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636251" w:rsidRPr="009B337E" w:rsidRDefault="00636251" w:rsidP="00636251">
            <w:pPr>
              <w:pStyle w:val="1f4"/>
              <w:widowControl w:val="0"/>
              <w:spacing w:line="240" w:lineRule="auto"/>
              <w:ind w:right="113" w:hanging="2"/>
              <w:jc w:val="both"/>
              <w:rPr>
                <w:rFonts w:ascii="Times New Roman" w:hAnsi="Times New Roman"/>
                <w:bCs/>
                <w:color w:val="auto"/>
                <w:kern w:val="1"/>
                <w:lang w:val="uk-UA" w:eastAsia="ar-SA"/>
              </w:rPr>
            </w:pPr>
            <w:r w:rsidRPr="009B337E">
              <w:rPr>
                <w:rFonts w:ascii="Times New Roman" w:hAnsi="Times New Roman"/>
                <w:bCs/>
                <w:color w:val="auto"/>
                <w:kern w:val="1"/>
                <w:lang w:val="uk-UA" w:eastAsia="ar-SA"/>
              </w:rPr>
              <w:t>г) посвідчення біженця чи документ, що підтверджує надання притулку в Україні (стаття 1 Закону України «Про громадянство України»).</w:t>
            </w:r>
          </w:p>
          <w:p w:rsidR="00636251" w:rsidRPr="009B337E" w:rsidRDefault="00636251" w:rsidP="00636251">
            <w:pPr>
              <w:widowControl w:val="0"/>
              <w:shd w:val="clear" w:color="auto" w:fill="FFFFFF"/>
              <w:ind w:firstLine="0"/>
              <w:jc w:val="both"/>
              <w:rPr>
                <w:rFonts w:ascii="Times New Roman" w:hAnsi="Times New Roman"/>
                <w:lang w:eastAsia="ru-RU"/>
              </w:rPr>
            </w:pPr>
            <w:r w:rsidRPr="009B337E">
              <w:rPr>
                <w:rFonts w:ascii="Times New Roman" w:hAnsi="Times New Roman"/>
                <w:bCs/>
                <w:kern w:val="1"/>
                <w:sz w:val="32"/>
                <w:szCs w:val="32"/>
                <w:lang w:eastAsia="ar-SA"/>
              </w:rPr>
              <w:t>*</w:t>
            </w:r>
            <w:r w:rsidRPr="009B337E">
              <w:rPr>
                <w:rFonts w:ascii="Times New Roman" w:hAnsi="Times New Roman"/>
                <w:bCs/>
                <w:i/>
                <w:kern w:val="1"/>
                <w:lang w:eastAsia="ar-SA"/>
              </w:rPr>
              <w:t>Згідно роз'яснення Міністерства юстиції України від 08.03.2022 № 24560/8.1.3/10-22</w:t>
            </w:r>
            <w:r w:rsidRPr="009B337E">
              <w:rPr>
                <w:rFonts w:ascii="Times New Roman" w:hAnsi="Times New Roman"/>
                <w:bCs/>
                <w:kern w:val="1"/>
                <w:lang w:eastAsia="ar-SA"/>
              </w:rPr>
              <w:t>.</w:t>
            </w:r>
          </w:p>
        </w:tc>
      </w:tr>
      <w:tr w:rsidR="00300F04" w:rsidRPr="009B337E" w:rsidTr="006A4E5D">
        <w:trPr>
          <w:trHeight w:val="240"/>
        </w:trPr>
        <w:tc>
          <w:tcPr>
            <w:tcW w:w="824" w:type="dxa"/>
          </w:tcPr>
          <w:p w:rsidR="00C359D7" w:rsidRPr="009B337E" w:rsidRDefault="00220717" w:rsidP="009E3EBA">
            <w:pPr>
              <w:ind w:left="360" w:firstLine="0"/>
              <w:jc w:val="center"/>
              <w:rPr>
                <w:rFonts w:ascii="Times New Roman" w:hAnsi="Times New Roman" w:cs="Times New Roman"/>
                <w:b/>
              </w:rPr>
            </w:pPr>
            <w:r w:rsidRPr="009B337E">
              <w:rPr>
                <w:rFonts w:ascii="Times New Roman" w:hAnsi="Times New Roman" w:cs="Times New Roman"/>
                <w:b/>
              </w:rPr>
              <w:lastRenderedPageBreak/>
              <w:t>4.</w:t>
            </w:r>
          </w:p>
        </w:tc>
        <w:tc>
          <w:tcPr>
            <w:tcW w:w="2841" w:type="dxa"/>
          </w:tcPr>
          <w:p w:rsidR="00C359D7" w:rsidRPr="009B337E" w:rsidRDefault="00A862DF" w:rsidP="009E3EBA">
            <w:pPr>
              <w:ind w:hanging="2"/>
              <w:rPr>
                <w:rFonts w:ascii="Times New Roman" w:hAnsi="Times New Roman" w:cs="Times New Roman"/>
                <w:b/>
              </w:rPr>
            </w:pPr>
            <w:r w:rsidRPr="009B337E">
              <w:rPr>
                <w:rFonts w:ascii="Times New Roman" w:hAnsi="Times New Roman" w:cs="Times New Roman"/>
                <w:b/>
              </w:rPr>
              <w:t xml:space="preserve">Виправлення </w:t>
            </w:r>
            <w:proofErr w:type="spellStart"/>
            <w:r w:rsidRPr="009B337E">
              <w:rPr>
                <w:rFonts w:ascii="Times New Roman" w:hAnsi="Times New Roman" w:cs="Times New Roman"/>
                <w:b/>
              </w:rPr>
              <w:t>невідповідностей</w:t>
            </w:r>
            <w:proofErr w:type="spellEnd"/>
            <w:r w:rsidRPr="009B337E">
              <w:rPr>
                <w:rFonts w:ascii="Times New Roman" w:hAnsi="Times New Roman" w:cs="Times New Roman"/>
                <w:b/>
              </w:rPr>
              <w:t xml:space="preserve"> в інформації та/або документах</w:t>
            </w:r>
          </w:p>
        </w:tc>
        <w:tc>
          <w:tcPr>
            <w:tcW w:w="6662" w:type="dxa"/>
          </w:tcPr>
          <w:p w:rsidR="00FD2F31" w:rsidRPr="009B337E" w:rsidRDefault="00FD2F31" w:rsidP="00FD2F31">
            <w:pPr>
              <w:widowControl w:val="0"/>
              <w:shd w:val="clear" w:color="auto" w:fill="FFFFFF"/>
              <w:jc w:val="both"/>
              <w:rPr>
                <w:rFonts w:ascii="Times New Roman" w:hAnsi="Times New Roman" w:cs="Times New Roman"/>
              </w:rPr>
            </w:pPr>
            <w:r w:rsidRPr="009B337E">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B337E">
              <w:rPr>
                <w:rFonts w:ascii="Times New Roman" w:hAnsi="Times New Roman" w:cs="Times New Roman"/>
              </w:rPr>
              <w:t>невідповідностей</w:t>
            </w:r>
            <w:proofErr w:type="spellEnd"/>
            <w:r w:rsidRPr="009B337E">
              <w:rPr>
                <w:rFonts w:ascii="Times New Roman" w:hAnsi="Times New Roman" w:cs="Times New Roman"/>
              </w:rPr>
              <w:t xml:space="preserve"> в електронній системі </w:t>
            </w:r>
            <w:proofErr w:type="spellStart"/>
            <w:r w:rsidRPr="009B337E">
              <w:rPr>
                <w:rFonts w:ascii="Times New Roman" w:hAnsi="Times New Roman" w:cs="Times New Roman"/>
              </w:rPr>
              <w:t>закупівель</w:t>
            </w:r>
            <w:proofErr w:type="spellEnd"/>
            <w:r w:rsidRPr="009B337E">
              <w:rPr>
                <w:rFonts w:ascii="Times New Roman" w:hAnsi="Times New Roman" w:cs="Times New Roman"/>
              </w:rPr>
              <w:t>.</w:t>
            </w:r>
          </w:p>
          <w:p w:rsidR="00FD2F31" w:rsidRPr="009B337E" w:rsidRDefault="00FD2F31" w:rsidP="00FD2F31">
            <w:pPr>
              <w:widowControl w:val="0"/>
              <w:shd w:val="clear" w:color="auto" w:fill="FFFFFF"/>
              <w:jc w:val="both"/>
              <w:rPr>
                <w:rFonts w:ascii="Times New Roman" w:hAnsi="Times New Roman" w:cs="Times New Roman"/>
              </w:rPr>
            </w:pPr>
            <w:r w:rsidRPr="009B337E">
              <w:rPr>
                <w:rFonts w:ascii="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B337E">
              <w:rPr>
                <w:rFonts w:ascii="Times New Roman" w:hAnsi="Times New Roman" w:cs="Times New Roman"/>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59D7" w:rsidRPr="009B337E" w:rsidRDefault="00FD2F31" w:rsidP="00FD2F31">
            <w:pPr>
              <w:widowControl w:val="0"/>
              <w:shd w:val="clear" w:color="auto" w:fill="FFFFFF"/>
              <w:jc w:val="both"/>
              <w:rPr>
                <w:rFonts w:ascii="Times New Roman" w:hAnsi="Times New Roman" w:cs="Times New Roman"/>
              </w:rPr>
            </w:pPr>
            <w:r w:rsidRPr="009B337E">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B337E">
              <w:rPr>
                <w:rFonts w:ascii="Times New Roman" w:hAnsi="Times New Roman" w:cs="Times New Roman"/>
              </w:rPr>
              <w:t>невідповідностей</w:t>
            </w:r>
            <w:proofErr w:type="spellEnd"/>
            <w:r w:rsidRPr="009B337E">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223DD" w:rsidRPr="009B337E">
              <w:rPr>
                <w:rFonts w:ascii="Times New Roman" w:hAnsi="Times New Roman" w:cs="Times New Roman"/>
              </w:rPr>
              <w:t xml:space="preserve"> (п.4</w:t>
            </w:r>
            <w:r w:rsidR="00BB7C30" w:rsidRPr="009B337E">
              <w:rPr>
                <w:rFonts w:ascii="Times New Roman" w:hAnsi="Times New Roman" w:cs="Times New Roman"/>
              </w:rPr>
              <w:t>3</w:t>
            </w:r>
            <w:r w:rsidR="005223DD" w:rsidRPr="009B337E">
              <w:rPr>
                <w:rFonts w:ascii="Times New Roman" w:hAnsi="Times New Roman" w:cs="Times New Roman"/>
              </w:rPr>
              <w:t xml:space="preserve"> Особливостей).</w:t>
            </w:r>
          </w:p>
          <w:p w:rsidR="00BB7C30" w:rsidRPr="009B337E" w:rsidRDefault="00D7152D" w:rsidP="00D7152D">
            <w:pPr>
              <w:widowControl w:val="0"/>
              <w:shd w:val="clear" w:color="auto" w:fill="FFFFFF"/>
              <w:jc w:val="both"/>
              <w:rPr>
                <w:rFonts w:ascii="Times New Roman" w:hAnsi="Times New Roman" w:cs="Times New Roman"/>
              </w:rPr>
            </w:pPr>
            <w:r w:rsidRPr="009B337E">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B337E">
              <w:rPr>
                <w:rFonts w:ascii="Times New Roman" w:hAnsi="Times New Roman" w:cs="Times New Roman"/>
              </w:rPr>
              <w:t>закупівель</w:t>
            </w:r>
            <w:proofErr w:type="spellEnd"/>
            <w:r w:rsidRPr="009B337E">
              <w:rPr>
                <w:rFonts w:ascii="Times New Roman" w:hAnsi="Times New Roman" w:cs="Times New Roman"/>
              </w:rPr>
              <w:t xml:space="preserve"> уточнених або нових документів в електронній системі </w:t>
            </w:r>
            <w:proofErr w:type="spellStart"/>
            <w:r w:rsidRPr="009B337E">
              <w:rPr>
                <w:rFonts w:ascii="Times New Roman" w:hAnsi="Times New Roman" w:cs="Times New Roman"/>
              </w:rPr>
              <w:t>закупівель</w:t>
            </w:r>
            <w:proofErr w:type="spellEnd"/>
            <w:r w:rsidRPr="009B337E">
              <w:rPr>
                <w:rFonts w:ascii="Times New Roman" w:hAnsi="Times New Roman" w:cs="Times New Roman"/>
              </w:rPr>
              <w:t xml:space="preserve"> протягом 24 годин з моменту розміщення замовником в електронній системі </w:t>
            </w:r>
            <w:proofErr w:type="spellStart"/>
            <w:r w:rsidRPr="009B337E">
              <w:rPr>
                <w:rFonts w:ascii="Times New Roman" w:hAnsi="Times New Roman" w:cs="Times New Roman"/>
              </w:rPr>
              <w:t>закупівель</w:t>
            </w:r>
            <w:proofErr w:type="spellEnd"/>
            <w:r w:rsidRPr="009B337E">
              <w:rPr>
                <w:rFonts w:ascii="Times New Roman" w:hAnsi="Times New Roman" w:cs="Times New Roman"/>
              </w:rPr>
              <w:t xml:space="preserve"> повідомлення з вимогою про усунення таких </w:t>
            </w:r>
            <w:proofErr w:type="spellStart"/>
            <w:r w:rsidRPr="009B337E">
              <w:rPr>
                <w:rFonts w:ascii="Times New Roman" w:hAnsi="Times New Roman" w:cs="Times New Roman"/>
              </w:rPr>
              <w:t>невідповідностей</w:t>
            </w:r>
            <w:proofErr w:type="spellEnd"/>
            <w:r w:rsidRPr="009B337E">
              <w:rPr>
                <w:rFonts w:ascii="Times New Roman" w:hAnsi="Times New Roman" w:cs="Times New Roman"/>
              </w:rPr>
              <w:t xml:space="preserve">. Замовник розглядає подані тендерні пропозиції з урахуванням виправлення або </w:t>
            </w:r>
            <w:proofErr w:type="spellStart"/>
            <w:r w:rsidRPr="009B337E">
              <w:rPr>
                <w:rFonts w:ascii="Times New Roman" w:hAnsi="Times New Roman" w:cs="Times New Roman"/>
              </w:rPr>
              <w:t>невиправлення</w:t>
            </w:r>
            <w:proofErr w:type="spellEnd"/>
            <w:r w:rsidRPr="009B337E">
              <w:rPr>
                <w:rFonts w:ascii="Times New Roman" w:hAnsi="Times New Roman" w:cs="Times New Roman"/>
              </w:rPr>
              <w:t xml:space="preserve"> учасниками виявлених </w:t>
            </w:r>
            <w:proofErr w:type="spellStart"/>
            <w:r w:rsidRPr="009B337E">
              <w:rPr>
                <w:rFonts w:ascii="Times New Roman" w:hAnsi="Times New Roman" w:cs="Times New Roman"/>
              </w:rPr>
              <w:t>невідповідностей</w:t>
            </w:r>
            <w:proofErr w:type="spellEnd"/>
            <w:r w:rsidRPr="009B337E">
              <w:rPr>
                <w:rFonts w:ascii="Times New Roman" w:hAnsi="Times New Roman" w:cs="Times New Roman"/>
              </w:rPr>
              <w:t xml:space="preserve"> (п. 9 ст.26 Закону).</w:t>
            </w:r>
          </w:p>
        </w:tc>
      </w:tr>
      <w:tr w:rsidR="00300F04" w:rsidRPr="00300F04" w:rsidTr="006A4E5D">
        <w:trPr>
          <w:trHeight w:val="240"/>
        </w:trPr>
        <w:tc>
          <w:tcPr>
            <w:tcW w:w="824" w:type="dxa"/>
          </w:tcPr>
          <w:p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lastRenderedPageBreak/>
              <w:t>5.</w:t>
            </w:r>
          </w:p>
          <w:p w:rsidR="00C359D7" w:rsidRPr="00300F04" w:rsidRDefault="00C359D7" w:rsidP="009E3EBA">
            <w:pPr>
              <w:ind w:hanging="2"/>
              <w:jc w:val="center"/>
              <w:rPr>
                <w:rFonts w:ascii="Times New Roman" w:hAnsi="Times New Roman" w:cs="Times New Roman"/>
              </w:rPr>
            </w:pPr>
          </w:p>
        </w:tc>
        <w:tc>
          <w:tcPr>
            <w:tcW w:w="2841" w:type="dxa"/>
          </w:tcPr>
          <w:p w:rsidR="00C359D7" w:rsidRPr="00300F04" w:rsidRDefault="00A862DF" w:rsidP="009E3EBA">
            <w:pPr>
              <w:ind w:hanging="2"/>
              <w:rPr>
                <w:rFonts w:ascii="Times New Roman" w:hAnsi="Times New Roman" w:cs="Times New Roman"/>
              </w:rPr>
            </w:pPr>
            <w:r w:rsidRPr="00300F04">
              <w:rPr>
                <w:rFonts w:ascii="Times New Roman" w:hAnsi="Times New Roman" w:cs="Times New Roman"/>
                <w:b/>
              </w:rPr>
              <w:t xml:space="preserve">Інша інформація </w:t>
            </w:r>
          </w:p>
          <w:p w:rsidR="00C359D7" w:rsidRPr="00300F04" w:rsidRDefault="00C359D7" w:rsidP="009E3EBA">
            <w:pPr>
              <w:ind w:hanging="2"/>
              <w:rPr>
                <w:rFonts w:ascii="Times New Roman" w:hAnsi="Times New Roman" w:cs="Times New Roman"/>
              </w:rPr>
            </w:pPr>
          </w:p>
        </w:tc>
        <w:tc>
          <w:tcPr>
            <w:tcW w:w="6662" w:type="dxa"/>
          </w:tcPr>
          <w:p w:rsidR="00044B3B" w:rsidRPr="00300F04" w:rsidRDefault="00044B3B" w:rsidP="00044B3B">
            <w:pPr>
              <w:widowControl w:val="0"/>
              <w:ind w:right="30"/>
              <w:contextualSpacing/>
              <w:jc w:val="both"/>
              <w:rPr>
                <w:rFonts w:ascii="Times New Roman" w:hAnsi="Times New Roman"/>
                <w:highlight w:val="red"/>
                <w:lang w:val="ru-RU"/>
              </w:rPr>
            </w:pPr>
            <w:proofErr w:type="spellStart"/>
            <w:r w:rsidRPr="00300F04">
              <w:rPr>
                <w:rFonts w:ascii="Times New Roman" w:hAnsi="Times New Roman"/>
                <w:lang w:val="ru-RU"/>
              </w:rPr>
              <w:t>Замовник</w:t>
            </w:r>
            <w:proofErr w:type="spellEnd"/>
            <w:r w:rsidRPr="00300F04">
              <w:rPr>
                <w:rFonts w:ascii="Times New Roman" w:hAnsi="Times New Roman"/>
                <w:lang w:val="ru-RU"/>
              </w:rPr>
              <w:t xml:space="preserve"> у </w:t>
            </w:r>
            <w:proofErr w:type="spellStart"/>
            <w:r w:rsidRPr="00300F04">
              <w:rPr>
                <w:rFonts w:ascii="Times New Roman" w:hAnsi="Times New Roman"/>
                <w:lang w:val="ru-RU"/>
              </w:rPr>
              <w:t>тендерній</w:t>
            </w:r>
            <w:proofErr w:type="spellEnd"/>
            <w:r w:rsidRPr="00300F04">
              <w:rPr>
                <w:rFonts w:ascii="Times New Roman" w:hAnsi="Times New Roman"/>
                <w:lang w:val="ru-RU"/>
              </w:rPr>
              <w:t xml:space="preserve"> </w:t>
            </w:r>
            <w:proofErr w:type="spellStart"/>
            <w:r w:rsidRPr="00300F04">
              <w:rPr>
                <w:rFonts w:ascii="Times New Roman" w:hAnsi="Times New Roman"/>
                <w:lang w:val="ru-RU"/>
              </w:rPr>
              <w:t>документації</w:t>
            </w:r>
            <w:proofErr w:type="spellEnd"/>
            <w:r w:rsidRPr="00300F04">
              <w:rPr>
                <w:rFonts w:ascii="Times New Roman" w:hAnsi="Times New Roman"/>
                <w:lang w:val="ru-RU"/>
              </w:rPr>
              <w:t xml:space="preserve"> </w:t>
            </w:r>
            <w:proofErr w:type="spellStart"/>
            <w:r w:rsidRPr="00300F04">
              <w:rPr>
                <w:rFonts w:ascii="Times New Roman" w:hAnsi="Times New Roman"/>
                <w:lang w:val="ru-RU"/>
              </w:rPr>
              <w:t>може</w:t>
            </w:r>
            <w:proofErr w:type="spellEnd"/>
            <w:r w:rsidRPr="00300F04">
              <w:rPr>
                <w:rFonts w:ascii="Times New Roman" w:hAnsi="Times New Roman"/>
                <w:lang w:val="ru-RU"/>
              </w:rPr>
              <w:t xml:space="preserve"> </w:t>
            </w:r>
            <w:proofErr w:type="spellStart"/>
            <w:r w:rsidRPr="00300F04">
              <w:rPr>
                <w:rFonts w:ascii="Times New Roman" w:hAnsi="Times New Roman"/>
                <w:lang w:val="ru-RU"/>
              </w:rPr>
              <w:t>зазначити</w:t>
            </w:r>
            <w:proofErr w:type="spellEnd"/>
            <w:r w:rsidRPr="00300F04">
              <w:rPr>
                <w:rFonts w:ascii="Times New Roman" w:hAnsi="Times New Roman"/>
                <w:lang w:val="ru-RU"/>
              </w:rPr>
              <w:t xml:space="preserve"> </w:t>
            </w:r>
            <w:proofErr w:type="spellStart"/>
            <w:r w:rsidRPr="00300F04">
              <w:rPr>
                <w:rFonts w:ascii="Times New Roman" w:hAnsi="Times New Roman"/>
                <w:lang w:val="ru-RU"/>
              </w:rPr>
              <w:t>іншу</w:t>
            </w:r>
            <w:proofErr w:type="spellEnd"/>
            <w:r w:rsidRPr="00300F04">
              <w:rPr>
                <w:rFonts w:ascii="Times New Roman" w:hAnsi="Times New Roman"/>
                <w:lang w:val="ru-RU"/>
              </w:rPr>
              <w:t xml:space="preserve"> </w:t>
            </w:r>
            <w:proofErr w:type="spellStart"/>
            <w:r w:rsidRPr="00300F04">
              <w:rPr>
                <w:rFonts w:ascii="Times New Roman" w:hAnsi="Times New Roman"/>
                <w:lang w:val="ru-RU"/>
              </w:rPr>
              <w:t>інформацію</w:t>
            </w:r>
            <w:proofErr w:type="spellEnd"/>
            <w:r w:rsidRPr="00300F04">
              <w:rPr>
                <w:rFonts w:ascii="Times New Roman" w:hAnsi="Times New Roman"/>
                <w:lang w:val="ru-RU"/>
              </w:rPr>
              <w:t xml:space="preserve"> </w:t>
            </w:r>
            <w:proofErr w:type="spellStart"/>
            <w:r w:rsidRPr="00300F04">
              <w:rPr>
                <w:rFonts w:ascii="Times New Roman" w:hAnsi="Times New Roman"/>
                <w:lang w:val="ru-RU"/>
              </w:rPr>
              <w:t>відповідно</w:t>
            </w:r>
            <w:proofErr w:type="spellEnd"/>
            <w:r w:rsidRPr="00300F04">
              <w:rPr>
                <w:rFonts w:ascii="Times New Roman" w:hAnsi="Times New Roman"/>
                <w:lang w:val="ru-RU"/>
              </w:rPr>
              <w:t xml:space="preserve"> до </w:t>
            </w:r>
            <w:proofErr w:type="spellStart"/>
            <w:r w:rsidRPr="00300F04">
              <w:rPr>
                <w:rFonts w:ascii="Times New Roman" w:hAnsi="Times New Roman"/>
                <w:lang w:val="ru-RU"/>
              </w:rPr>
              <w:t>вимог</w:t>
            </w:r>
            <w:proofErr w:type="spellEnd"/>
            <w:r w:rsidRPr="00300F04">
              <w:rPr>
                <w:rFonts w:ascii="Times New Roman" w:hAnsi="Times New Roman"/>
                <w:lang w:val="ru-RU"/>
              </w:rPr>
              <w:t xml:space="preserve"> </w:t>
            </w:r>
            <w:proofErr w:type="spellStart"/>
            <w:r w:rsidRPr="00300F04">
              <w:rPr>
                <w:rFonts w:ascii="Times New Roman" w:hAnsi="Times New Roman"/>
                <w:lang w:val="ru-RU"/>
              </w:rPr>
              <w:t>законодавства</w:t>
            </w:r>
            <w:proofErr w:type="spellEnd"/>
            <w:r w:rsidRPr="00300F04">
              <w:rPr>
                <w:rFonts w:ascii="Times New Roman" w:hAnsi="Times New Roman"/>
                <w:lang w:val="ru-RU"/>
              </w:rPr>
              <w:t xml:space="preserve">, яку </w:t>
            </w:r>
            <w:proofErr w:type="spellStart"/>
            <w:r w:rsidRPr="00300F04">
              <w:rPr>
                <w:rFonts w:ascii="Times New Roman" w:hAnsi="Times New Roman"/>
                <w:lang w:val="ru-RU"/>
              </w:rPr>
              <w:t>вважає</w:t>
            </w:r>
            <w:proofErr w:type="spellEnd"/>
            <w:r w:rsidRPr="00300F04">
              <w:rPr>
                <w:rFonts w:ascii="Times New Roman" w:hAnsi="Times New Roman"/>
                <w:lang w:val="ru-RU"/>
              </w:rPr>
              <w:t xml:space="preserve"> за </w:t>
            </w:r>
            <w:proofErr w:type="spellStart"/>
            <w:r w:rsidRPr="00300F04">
              <w:rPr>
                <w:rFonts w:ascii="Times New Roman" w:hAnsi="Times New Roman"/>
                <w:lang w:val="ru-RU"/>
              </w:rPr>
              <w:t>необхідне</w:t>
            </w:r>
            <w:proofErr w:type="spellEnd"/>
            <w:r w:rsidRPr="00300F04">
              <w:rPr>
                <w:rFonts w:ascii="Times New Roman" w:hAnsi="Times New Roman"/>
                <w:lang w:val="ru-RU"/>
              </w:rPr>
              <w:t xml:space="preserve"> </w:t>
            </w:r>
            <w:proofErr w:type="spellStart"/>
            <w:r w:rsidRPr="00300F04">
              <w:rPr>
                <w:rFonts w:ascii="Times New Roman" w:hAnsi="Times New Roman"/>
                <w:lang w:val="ru-RU"/>
              </w:rPr>
              <w:t>включити</w:t>
            </w:r>
            <w:proofErr w:type="spellEnd"/>
            <w:r w:rsidRPr="00300F04">
              <w:rPr>
                <w:rFonts w:ascii="Times New Roman" w:hAnsi="Times New Roman"/>
                <w:lang w:val="ru-RU"/>
              </w:rPr>
              <w:t>.</w:t>
            </w:r>
          </w:p>
          <w:p w:rsidR="00044B3B" w:rsidRPr="00300F04" w:rsidRDefault="00044B3B" w:rsidP="00044B3B">
            <w:pPr>
              <w:widowControl w:val="0"/>
              <w:ind w:right="30"/>
              <w:contextualSpacing/>
              <w:jc w:val="both"/>
              <w:rPr>
                <w:rFonts w:ascii="Times New Roman" w:hAnsi="Times New Roman"/>
              </w:rPr>
            </w:pPr>
            <w:r w:rsidRPr="00300F04">
              <w:rPr>
                <w:rFonts w:ascii="Times New Roman" w:hAnsi="Times New Roman"/>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044B3B" w:rsidRPr="00300F04" w:rsidRDefault="00044B3B" w:rsidP="00044B3B">
            <w:pPr>
              <w:widowControl w:val="0"/>
              <w:ind w:right="30"/>
              <w:contextualSpacing/>
              <w:jc w:val="both"/>
              <w:rPr>
                <w:rFonts w:ascii="Times New Roman" w:hAnsi="Times New Roman"/>
              </w:rPr>
            </w:pPr>
            <w:r w:rsidRPr="00300F04">
              <w:rPr>
                <w:rFonts w:ascii="Times New Roman" w:hAnsi="Times New Roman"/>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rsidR="00044B3B" w:rsidRPr="00300F04" w:rsidRDefault="00044B3B" w:rsidP="00044B3B">
            <w:pPr>
              <w:widowControl w:val="0"/>
              <w:ind w:right="30"/>
              <w:contextualSpacing/>
              <w:jc w:val="both"/>
              <w:rPr>
                <w:rFonts w:ascii="Times New Roman" w:hAnsi="Times New Roman"/>
              </w:rPr>
            </w:pPr>
            <w:r w:rsidRPr="00300F04">
              <w:rPr>
                <w:rFonts w:ascii="Times New Roman" w:hAnsi="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sidRPr="00300F04">
              <w:rPr>
                <w:rFonts w:ascii="Times New Roman" w:hAnsi="Times New Roman"/>
              </w:rPr>
              <w:t>означатиме</w:t>
            </w:r>
            <w:proofErr w:type="spellEnd"/>
            <w:r w:rsidRPr="00300F04">
              <w:rPr>
                <w:rFonts w:ascii="Times New Roman" w:hAnsi="Times New Roman"/>
              </w:rPr>
              <w:t>, що Учасники повністю усвідомлюють зміст та вимоги цієї документації.</w:t>
            </w:r>
          </w:p>
          <w:p w:rsidR="00044B3B" w:rsidRPr="00300F04" w:rsidRDefault="00044B3B" w:rsidP="00044B3B">
            <w:pPr>
              <w:widowControl w:val="0"/>
              <w:ind w:right="113"/>
              <w:contextualSpacing/>
              <w:jc w:val="both"/>
              <w:rPr>
                <w:rFonts w:ascii="Times New Roman" w:hAnsi="Times New Roman"/>
              </w:rPr>
            </w:pPr>
            <w:r w:rsidRPr="00300F04">
              <w:rPr>
                <w:rFonts w:ascii="Times New Roman" w:hAnsi="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44B3B" w:rsidRPr="00300F04" w:rsidRDefault="00044B3B" w:rsidP="00044B3B">
            <w:pPr>
              <w:widowControl w:val="0"/>
              <w:ind w:right="113"/>
              <w:contextualSpacing/>
              <w:jc w:val="both"/>
              <w:rPr>
                <w:rFonts w:ascii="Times New Roman" w:hAnsi="Times New Roman"/>
              </w:rPr>
            </w:pPr>
            <w:r w:rsidRPr="00300F04">
              <w:rPr>
                <w:rFonts w:ascii="Times New Roman" w:hAnsi="Times New Roman"/>
              </w:rPr>
              <w:t xml:space="preserve">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w:t>
            </w:r>
            <w:r w:rsidRPr="00300F04">
              <w:rPr>
                <w:rFonts w:ascii="Times New Roman" w:hAnsi="Times New Roman"/>
              </w:rPr>
              <w:lastRenderedPageBreak/>
              <w:t>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r w:rsidR="005B14D7" w:rsidRPr="00300F04">
              <w:rPr>
                <w:rFonts w:ascii="Times New Roman" w:hAnsi="Times New Roman"/>
              </w:rPr>
              <w:t>.</w:t>
            </w:r>
          </w:p>
          <w:p w:rsidR="00AD2899" w:rsidRPr="00636251" w:rsidRDefault="00220717" w:rsidP="0063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rPr>
            </w:pPr>
            <w:r w:rsidRPr="00300F04">
              <w:rPr>
                <w:rFonts w:ascii="Times New Roman" w:hAnsi="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C2045" w:rsidRPr="000C2045" w:rsidTr="006A4E5D">
        <w:tc>
          <w:tcPr>
            <w:tcW w:w="824" w:type="dxa"/>
          </w:tcPr>
          <w:p w:rsidR="00C359D7" w:rsidRPr="000C2045" w:rsidRDefault="00C359D7" w:rsidP="009E3EBA">
            <w:pPr>
              <w:ind w:hanging="2"/>
              <w:jc w:val="center"/>
              <w:rPr>
                <w:rFonts w:ascii="Times New Roman" w:hAnsi="Times New Roman" w:cs="Times New Roman"/>
              </w:rPr>
            </w:pPr>
          </w:p>
          <w:p w:rsidR="00C359D7" w:rsidRPr="000C2045" w:rsidRDefault="00A862DF" w:rsidP="009E3EBA">
            <w:pPr>
              <w:ind w:hanging="2"/>
              <w:jc w:val="center"/>
              <w:rPr>
                <w:rFonts w:ascii="Times New Roman" w:hAnsi="Times New Roman" w:cs="Times New Roman"/>
              </w:rPr>
            </w:pPr>
            <w:r w:rsidRPr="000C2045">
              <w:rPr>
                <w:rFonts w:ascii="Times New Roman" w:hAnsi="Times New Roman" w:cs="Times New Roman"/>
                <w:b/>
              </w:rPr>
              <w:t>6.</w:t>
            </w:r>
          </w:p>
        </w:tc>
        <w:tc>
          <w:tcPr>
            <w:tcW w:w="2841" w:type="dxa"/>
          </w:tcPr>
          <w:p w:rsidR="00C359D7" w:rsidRPr="000C2045" w:rsidRDefault="00A862DF" w:rsidP="009E3EBA">
            <w:pPr>
              <w:widowControl w:val="0"/>
              <w:ind w:right="113" w:hanging="2"/>
              <w:rPr>
                <w:rFonts w:ascii="Times New Roman" w:hAnsi="Times New Roman" w:cs="Times New Roman"/>
              </w:rPr>
            </w:pPr>
            <w:r w:rsidRPr="000C2045">
              <w:rPr>
                <w:rFonts w:ascii="Times New Roman" w:hAnsi="Times New Roman" w:cs="Times New Roman"/>
                <w:b/>
              </w:rPr>
              <w:t>Відхилення тендерних пропозицій</w:t>
            </w:r>
          </w:p>
        </w:tc>
        <w:tc>
          <w:tcPr>
            <w:tcW w:w="6662" w:type="dxa"/>
          </w:tcPr>
          <w:p w:rsidR="00FD2F31" w:rsidRPr="000C2045" w:rsidRDefault="005223DD" w:rsidP="00FD2F31">
            <w:pPr>
              <w:widowControl w:val="0"/>
              <w:shd w:val="clear" w:color="auto" w:fill="FFFFFF"/>
              <w:jc w:val="both"/>
              <w:rPr>
                <w:rFonts w:ascii="Times New Roman" w:hAnsi="Times New Roman" w:cs="Times New Roman"/>
              </w:rPr>
            </w:pPr>
            <w:r w:rsidRPr="000C2045">
              <w:rPr>
                <w:rFonts w:ascii="Times New Roman" w:hAnsi="Times New Roman" w:cs="Times New Roman"/>
              </w:rPr>
              <w:t>Відповідно до п.4</w:t>
            </w:r>
            <w:r w:rsidR="00BB7C30" w:rsidRPr="000C2045">
              <w:rPr>
                <w:rFonts w:ascii="Times New Roman" w:hAnsi="Times New Roman" w:cs="Times New Roman"/>
              </w:rPr>
              <w:t>4</w:t>
            </w:r>
            <w:r w:rsidRPr="000C2045">
              <w:rPr>
                <w:rFonts w:ascii="Times New Roman" w:hAnsi="Times New Roman" w:cs="Times New Roman"/>
              </w:rPr>
              <w:t xml:space="preserve"> Особливостей, </w:t>
            </w:r>
            <w:r w:rsidR="00FD2F31" w:rsidRPr="000C2045">
              <w:rPr>
                <w:rFonts w:ascii="Times New Roman" w:hAnsi="Times New Roman" w:cs="Times New Roman"/>
              </w:rPr>
              <w:t xml:space="preserve">Замовник відхиляє тендерну пропозицію із зазначенням аргументації в електронній системі </w:t>
            </w:r>
            <w:proofErr w:type="spellStart"/>
            <w:r w:rsidR="00FD2F31" w:rsidRPr="000C2045">
              <w:rPr>
                <w:rFonts w:ascii="Times New Roman" w:hAnsi="Times New Roman" w:cs="Times New Roman"/>
              </w:rPr>
              <w:t>закупівель</w:t>
            </w:r>
            <w:proofErr w:type="spellEnd"/>
            <w:r w:rsidR="00FD2F31" w:rsidRPr="000C2045">
              <w:rPr>
                <w:rFonts w:ascii="Times New Roman" w:hAnsi="Times New Roman" w:cs="Times New Roman"/>
              </w:rPr>
              <w:t xml:space="preserve"> у разі, коли:</w:t>
            </w:r>
          </w:p>
          <w:p w:rsidR="00FD2F31" w:rsidRPr="000C2045" w:rsidRDefault="00FD2F31" w:rsidP="00FD2F31">
            <w:pPr>
              <w:widowControl w:val="0"/>
              <w:shd w:val="clear" w:color="auto" w:fill="FFFFFF"/>
              <w:jc w:val="both"/>
              <w:rPr>
                <w:rFonts w:ascii="Times New Roman" w:hAnsi="Times New Roman" w:cs="Times New Roman"/>
              </w:rPr>
            </w:pPr>
            <w:r w:rsidRPr="000C2045">
              <w:rPr>
                <w:rFonts w:ascii="Times New Roman" w:hAnsi="Times New Roman" w:cs="Times New Roman"/>
              </w:rPr>
              <w:t>1) учасник процедури закупівлі:</w:t>
            </w:r>
          </w:p>
          <w:p w:rsidR="00FD2F31" w:rsidRPr="000C2045" w:rsidRDefault="00FD2F31" w:rsidP="00FD2F31">
            <w:pPr>
              <w:pStyle w:val="ad"/>
              <w:widowControl w:val="0"/>
              <w:numPr>
                <w:ilvl w:val="0"/>
                <w:numId w:val="21"/>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підпадає під підстави, встановлені пунктом 47 цих особливостей;</w:t>
            </w:r>
          </w:p>
          <w:p w:rsidR="00FD2F31" w:rsidRPr="000C2045" w:rsidRDefault="00FD2F31" w:rsidP="00FD2F31">
            <w:pPr>
              <w:pStyle w:val="ad"/>
              <w:widowControl w:val="0"/>
              <w:numPr>
                <w:ilvl w:val="0"/>
                <w:numId w:val="21"/>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2F31" w:rsidRPr="000C2045" w:rsidRDefault="00FD2F31" w:rsidP="00FD2F31">
            <w:pPr>
              <w:pStyle w:val="ad"/>
              <w:widowControl w:val="0"/>
              <w:numPr>
                <w:ilvl w:val="0"/>
                <w:numId w:val="21"/>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не надав забезпечення тендерної пропозиції, якщо таке забезпечення вимагалося замовником;</w:t>
            </w:r>
          </w:p>
          <w:p w:rsidR="00FD2F31" w:rsidRPr="000C2045" w:rsidRDefault="00FD2F31" w:rsidP="00FD2F31">
            <w:pPr>
              <w:pStyle w:val="ad"/>
              <w:widowControl w:val="0"/>
              <w:numPr>
                <w:ilvl w:val="0"/>
                <w:numId w:val="21"/>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C2045">
              <w:rPr>
                <w:rFonts w:ascii="Times New Roman" w:hAnsi="Times New Roman" w:cs="Times New Roman"/>
              </w:rPr>
              <w:t>невідповідностей</w:t>
            </w:r>
            <w:proofErr w:type="spellEnd"/>
            <w:r w:rsidRPr="000C2045">
              <w:rPr>
                <w:rFonts w:ascii="Times New Roman" w:hAnsi="Times New Roman" w:cs="Times New Roman"/>
              </w:rPr>
              <w:t xml:space="preserve">, протягом 24 годин з моменту розміщення замовником в електронній системі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 xml:space="preserve"> повідомлення з вимогою про усунення таких </w:t>
            </w:r>
            <w:proofErr w:type="spellStart"/>
            <w:r w:rsidRPr="000C2045">
              <w:rPr>
                <w:rFonts w:ascii="Times New Roman" w:hAnsi="Times New Roman" w:cs="Times New Roman"/>
              </w:rPr>
              <w:t>невідповідностей</w:t>
            </w:r>
            <w:proofErr w:type="spellEnd"/>
            <w:r w:rsidRPr="000C2045">
              <w:rPr>
                <w:rFonts w:ascii="Times New Roman" w:hAnsi="Times New Roman" w:cs="Times New Roman"/>
              </w:rPr>
              <w:t>;</w:t>
            </w:r>
          </w:p>
          <w:p w:rsidR="00FD2F31" w:rsidRPr="000C2045" w:rsidRDefault="00FD2F31" w:rsidP="00FD2F31">
            <w:pPr>
              <w:pStyle w:val="ad"/>
              <w:widowControl w:val="0"/>
              <w:numPr>
                <w:ilvl w:val="0"/>
                <w:numId w:val="21"/>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2F31" w:rsidRPr="000C2045" w:rsidRDefault="00FD2F31" w:rsidP="00FD2F31">
            <w:pPr>
              <w:pStyle w:val="ad"/>
              <w:widowControl w:val="0"/>
              <w:numPr>
                <w:ilvl w:val="0"/>
                <w:numId w:val="21"/>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FD2F31" w:rsidRPr="000C2045" w:rsidRDefault="00FD2F31" w:rsidP="00FD2F31">
            <w:pPr>
              <w:pStyle w:val="ad"/>
              <w:widowControl w:val="0"/>
              <w:numPr>
                <w:ilvl w:val="0"/>
                <w:numId w:val="21"/>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2045">
              <w:rPr>
                <w:rFonts w:ascii="Times New Roman" w:hAnsi="Times New Roman" w:cs="Times New Roman"/>
              </w:rPr>
              <w:t>бенефіціарним</w:t>
            </w:r>
            <w:proofErr w:type="spellEnd"/>
            <w:r w:rsidRPr="000C2045">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0C2045">
              <w:rPr>
                <w:rFonts w:ascii="Times New Roman" w:hAnsi="Times New Roman" w:cs="Times New Roman"/>
              </w:rPr>
              <w:lastRenderedPageBreak/>
              <w:t xml:space="preserve">Міністрів України від 12 жовтня 2022 р. № 1178 “Про затвердження особливостей здійснення публічних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2F31" w:rsidRPr="000C2045" w:rsidRDefault="00FD2F31" w:rsidP="00FD2F31">
            <w:pPr>
              <w:widowControl w:val="0"/>
              <w:shd w:val="clear" w:color="auto" w:fill="FFFFFF"/>
              <w:jc w:val="both"/>
              <w:rPr>
                <w:rFonts w:ascii="Times New Roman" w:hAnsi="Times New Roman" w:cs="Times New Roman"/>
              </w:rPr>
            </w:pPr>
            <w:r w:rsidRPr="000C2045">
              <w:rPr>
                <w:rFonts w:ascii="Times New Roman" w:hAnsi="Times New Roman" w:cs="Times New Roman"/>
              </w:rPr>
              <w:t>2) тендерна пропозиція:</w:t>
            </w:r>
          </w:p>
          <w:p w:rsidR="00FD2F31" w:rsidRPr="000C2045" w:rsidRDefault="00FD2F31" w:rsidP="00FD2F31">
            <w:pPr>
              <w:pStyle w:val="ad"/>
              <w:widowControl w:val="0"/>
              <w:numPr>
                <w:ilvl w:val="0"/>
                <w:numId w:val="22"/>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D2F31" w:rsidRPr="000C2045" w:rsidRDefault="00FD2F31" w:rsidP="00FD2F31">
            <w:pPr>
              <w:pStyle w:val="ad"/>
              <w:widowControl w:val="0"/>
              <w:numPr>
                <w:ilvl w:val="0"/>
                <w:numId w:val="22"/>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є такою, строк дії якої закінчився;</w:t>
            </w:r>
          </w:p>
          <w:p w:rsidR="00FD2F31" w:rsidRPr="000C2045" w:rsidRDefault="00FD2F31" w:rsidP="00FD2F31">
            <w:pPr>
              <w:pStyle w:val="ad"/>
              <w:widowControl w:val="0"/>
              <w:numPr>
                <w:ilvl w:val="0"/>
                <w:numId w:val="22"/>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2F31" w:rsidRPr="000C2045" w:rsidRDefault="00FD2F31" w:rsidP="00FD2F31">
            <w:pPr>
              <w:pStyle w:val="ad"/>
              <w:widowControl w:val="0"/>
              <w:numPr>
                <w:ilvl w:val="0"/>
                <w:numId w:val="22"/>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FD2F31" w:rsidRPr="000C2045" w:rsidRDefault="00FD2F31" w:rsidP="00FD2F31">
            <w:pPr>
              <w:widowControl w:val="0"/>
              <w:shd w:val="clear" w:color="auto" w:fill="FFFFFF"/>
              <w:jc w:val="both"/>
              <w:rPr>
                <w:rFonts w:ascii="Times New Roman" w:hAnsi="Times New Roman" w:cs="Times New Roman"/>
              </w:rPr>
            </w:pPr>
            <w:r w:rsidRPr="000C2045">
              <w:rPr>
                <w:rFonts w:ascii="Times New Roman" w:hAnsi="Times New Roman" w:cs="Times New Roman"/>
              </w:rPr>
              <w:t>3) переможець процедури закупівлі:</w:t>
            </w:r>
          </w:p>
          <w:p w:rsidR="00FD2F31" w:rsidRPr="000C2045" w:rsidRDefault="00FD2F31" w:rsidP="00FD2F31">
            <w:pPr>
              <w:pStyle w:val="ad"/>
              <w:widowControl w:val="0"/>
              <w:numPr>
                <w:ilvl w:val="0"/>
                <w:numId w:val="23"/>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FD2F31" w:rsidRPr="000C2045" w:rsidRDefault="00FD2F31" w:rsidP="00FD2F31">
            <w:pPr>
              <w:pStyle w:val="ad"/>
              <w:widowControl w:val="0"/>
              <w:numPr>
                <w:ilvl w:val="0"/>
                <w:numId w:val="23"/>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2F31" w:rsidRPr="000C2045" w:rsidRDefault="00FD2F31" w:rsidP="00FD2F31">
            <w:pPr>
              <w:pStyle w:val="ad"/>
              <w:widowControl w:val="0"/>
              <w:numPr>
                <w:ilvl w:val="0"/>
                <w:numId w:val="23"/>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rsidR="00421A28" w:rsidRPr="000C2045" w:rsidRDefault="00FD2F31" w:rsidP="00B0518B">
            <w:pPr>
              <w:pStyle w:val="ad"/>
              <w:widowControl w:val="0"/>
              <w:numPr>
                <w:ilvl w:val="0"/>
                <w:numId w:val="23"/>
              </w:numPr>
              <w:shd w:val="clear" w:color="auto" w:fill="FFFFFF"/>
              <w:spacing w:after="0" w:line="240" w:lineRule="auto"/>
              <w:jc w:val="both"/>
              <w:rPr>
                <w:rFonts w:ascii="Times New Roman" w:hAnsi="Times New Roman" w:cs="Times New Roman"/>
              </w:rPr>
            </w:pPr>
            <w:r w:rsidRPr="000C2045">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518B" w:rsidRPr="000C2045" w:rsidRDefault="009E1018"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Відповідно до п.4</w:t>
            </w:r>
            <w:r w:rsidR="00421A28" w:rsidRPr="000C2045">
              <w:rPr>
                <w:rFonts w:ascii="Times New Roman" w:hAnsi="Times New Roman" w:cs="Times New Roman"/>
              </w:rPr>
              <w:t>5</w:t>
            </w:r>
            <w:r w:rsidRPr="000C2045">
              <w:rPr>
                <w:rFonts w:ascii="Times New Roman" w:hAnsi="Times New Roman" w:cs="Times New Roman"/>
              </w:rPr>
              <w:t xml:space="preserve"> Особливостей, </w:t>
            </w:r>
            <w:r w:rsidR="00B0518B" w:rsidRPr="000C2045">
              <w:rPr>
                <w:rFonts w:ascii="Times New Roman" w:hAnsi="Times New Roman" w:cs="Times New Roman"/>
              </w:rPr>
              <w:t xml:space="preserve">Замовник може відхилити тендерну пропозицію із зазначенням аргументації в електронній системі </w:t>
            </w:r>
            <w:proofErr w:type="spellStart"/>
            <w:r w:rsidR="00B0518B" w:rsidRPr="000C2045">
              <w:rPr>
                <w:rFonts w:ascii="Times New Roman" w:hAnsi="Times New Roman" w:cs="Times New Roman"/>
              </w:rPr>
              <w:t>закупівель</w:t>
            </w:r>
            <w:proofErr w:type="spellEnd"/>
            <w:r w:rsidR="00B0518B" w:rsidRPr="000C2045">
              <w:rPr>
                <w:rFonts w:ascii="Times New Roman" w:hAnsi="Times New Roman" w:cs="Times New Roman"/>
              </w:rPr>
              <w:t xml:space="preserve"> у разі, коли:</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0C2045">
              <w:rPr>
                <w:rFonts w:ascii="Times New Roman" w:hAnsi="Times New Roman" w:cs="Times New Roman"/>
              </w:rPr>
              <w:lastRenderedPageBreak/>
              <w:t xml:space="preserve">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w:t>
            </w:r>
          </w:p>
          <w:p w:rsidR="00F23147" w:rsidRPr="000C2045" w:rsidRDefault="00B0518B" w:rsidP="00B0518B">
            <w:pPr>
              <w:widowControl w:val="0"/>
              <w:shd w:val="clear" w:color="auto" w:fill="FFFFFF"/>
              <w:ind w:firstLine="0"/>
              <w:jc w:val="both"/>
              <w:rPr>
                <w:rFonts w:ascii="Times New Roman" w:hAnsi="Times New Roman" w:cs="Times New Roman"/>
              </w:rPr>
            </w:pPr>
            <w:r w:rsidRPr="000C2045">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 xml:space="preserve">, але до моменту оприлюднення договору про закупівлю в електронній системі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 xml:space="preserve"> відповідно до статті 10 Закону.</w:t>
            </w:r>
          </w:p>
        </w:tc>
      </w:tr>
      <w:tr w:rsidR="000C2045" w:rsidRPr="000C2045" w:rsidTr="006A4E5D">
        <w:tc>
          <w:tcPr>
            <w:tcW w:w="824" w:type="dxa"/>
          </w:tcPr>
          <w:p w:rsidR="00421A28" w:rsidRPr="000C2045" w:rsidRDefault="00421A28" w:rsidP="009E3EBA">
            <w:pPr>
              <w:ind w:hanging="2"/>
              <w:jc w:val="center"/>
              <w:rPr>
                <w:rFonts w:ascii="Times New Roman" w:hAnsi="Times New Roman" w:cs="Times New Roman"/>
                <w:b/>
              </w:rPr>
            </w:pPr>
            <w:r w:rsidRPr="000C2045">
              <w:rPr>
                <w:rFonts w:ascii="Times New Roman" w:hAnsi="Times New Roman" w:cs="Times New Roman"/>
                <w:b/>
              </w:rPr>
              <w:lastRenderedPageBreak/>
              <w:t>7.</w:t>
            </w:r>
          </w:p>
        </w:tc>
        <w:tc>
          <w:tcPr>
            <w:tcW w:w="2841" w:type="dxa"/>
          </w:tcPr>
          <w:p w:rsidR="00421A28" w:rsidRPr="000C2045" w:rsidRDefault="00421A28" w:rsidP="009E3EBA">
            <w:pPr>
              <w:widowControl w:val="0"/>
              <w:ind w:right="113" w:hanging="2"/>
              <w:rPr>
                <w:rFonts w:ascii="Times New Roman" w:hAnsi="Times New Roman" w:cs="Times New Roman"/>
                <w:b/>
              </w:rPr>
            </w:pPr>
            <w:r w:rsidRPr="000C2045">
              <w:rPr>
                <w:rFonts w:ascii="Times New Roman" w:hAnsi="Times New Roman" w:cs="Times New Roman"/>
                <w:b/>
              </w:rPr>
              <w:t>Відмова учаснику процедури закупівлі</w:t>
            </w:r>
          </w:p>
        </w:tc>
        <w:tc>
          <w:tcPr>
            <w:tcW w:w="6662" w:type="dxa"/>
          </w:tcPr>
          <w:p w:rsidR="00B0518B" w:rsidRPr="000C2045" w:rsidRDefault="00421A28"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Відповідно до п.47 Особливостей,</w:t>
            </w:r>
            <w:r w:rsidRPr="000C2045">
              <w:t xml:space="preserve"> </w:t>
            </w:r>
            <w:r w:rsidR="00B0518B" w:rsidRPr="000C2045">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 xml:space="preserve">2) відомості про юридичну особу, яка є учасником процедури закупівлі, </w:t>
            </w:r>
            <w:proofErr w:type="spellStart"/>
            <w:r w:rsidRPr="000C2045">
              <w:rPr>
                <w:rFonts w:ascii="Times New Roman" w:hAnsi="Times New Roman" w:cs="Times New Roman"/>
              </w:rPr>
              <w:t>внесено</w:t>
            </w:r>
            <w:proofErr w:type="spellEnd"/>
            <w:r w:rsidRPr="000C2045">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C2045">
              <w:rPr>
                <w:rFonts w:ascii="Times New Roman" w:hAnsi="Times New Roman" w:cs="Times New Roman"/>
              </w:rPr>
              <w:t>антиконкурентних</w:t>
            </w:r>
            <w:proofErr w:type="spellEnd"/>
            <w:r w:rsidRPr="000C2045">
              <w:rPr>
                <w:rFonts w:ascii="Times New Roman" w:hAnsi="Times New Roman" w:cs="Times New Roman"/>
              </w:rPr>
              <w:t xml:space="preserve"> узгоджених дій, що стосуються спотворення результатів тендерів;</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 xml:space="preserve">8) учасник процедури закупівлі визнаний в установленому законом порядку банкрутом та стосовно нього відкрита ліквідаційна </w:t>
            </w:r>
            <w:r w:rsidRPr="000C2045">
              <w:rPr>
                <w:rFonts w:ascii="Times New Roman" w:hAnsi="Times New Roman" w:cs="Times New Roman"/>
              </w:rPr>
              <w:lastRenderedPageBreak/>
              <w:t>процедура;</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 xml:space="preserve">11) учасник процедури закупівлі або кінцевий </w:t>
            </w:r>
            <w:proofErr w:type="spellStart"/>
            <w:r w:rsidRPr="000C2045">
              <w:rPr>
                <w:rFonts w:ascii="Times New Roman" w:hAnsi="Times New Roman" w:cs="Times New Roman"/>
              </w:rPr>
              <w:t>бенефіціарний</w:t>
            </w:r>
            <w:proofErr w:type="spellEnd"/>
            <w:r w:rsidRPr="000C2045">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A28"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C359D7" w:rsidRPr="00974161" w:rsidTr="009B337E">
        <w:tc>
          <w:tcPr>
            <w:tcW w:w="824" w:type="dxa"/>
            <w:shd w:val="clear" w:color="auto" w:fill="E2EFD9" w:themeFill="accent6" w:themeFillTint="33"/>
          </w:tcPr>
          <w:p w:rsidR="00C359D7" w:rsidRPr="00F518B4" w:rsidRDefault="00C359D7" w:rsidP="009E3EBA">
            <w:pPr>
              <w:jc w:val="center"/>
              <w:rPr>
                <w:rFonts w:ascii="Times New Roman" w:hAnsi="Times New Roman" w:cs="Times New Roman"/>
              </w:rPr>
            </w:pPr>
          </w:p>
        </w:tc>
        <w:tc>
          <w:tcPr>
            <w:tcW w:w="9503" w:type="dxa"/>
            <w:gridSpan w:val="2"/>
            <w:shd w:val="clear" w:color="auto" w:fill="E2EFD9" w:themeFill="accent6" w:themeFillTint="33"/>
          </w:tcPr>
          <w:p w:rsidR="00C359D7" w:rsidRPr="00974161" w:rsidRDefault="00A862DF" w:rsidP="009E3EBA">
            <w:pPr>
              <w:jc w:val="center"/>
              <w:rPr>
                <w:rFonts w:ascii="Times New Roman" w:hAnsi="Times New Roman" w:cs="Times New Roman"/>
              </w:rPr>
            </w:pPr>
            <w:r w:rsidRPr="00974161">
              <w:rPr>
                <w:rFonts w:ascii="Times New Roman" w:hAnsi="Times New Roman" w:cs="Times New Roman"/>
                <w:b/>
              </w:rPr>
              <w:t>Розділ VI. Результати процедури закупівлі та укладання договору про закупівлю</w:t>
            </w:r>
          </w:p>
        </w:tc>
      </w:tr>
      <w:tr w:rsidR="000C2045" w:rsidRPr="000C2045" w:rsidTr="006A4E5D">
        <w:trPr>
          <w:trHeight w:val="240"/>
        </w:trPr>
        <w:tc>
          <w:tcPr>
            <w:tcW w:w="824" w:type="dxa"/>
          </w:tcPr>
          <w:p w:rsidR="00C359D7" w:rsidRPr="000C2045" w:rsidRDefault="00C359D7" w:rsidP="009E3EBA">
            <w:pPr>
              <w:ind w:hanging="2"/>
              <w:jc w:val="center"/>
              <w:rPr>
                <w:rFonts w:ascii="Times New Roman" w:hAnsi="Times New Roman" w:cs="Times New Roman"/>
              </w:rPr>
            </w:pPr>
          </w:p>
          <w:p w:rsidR="00C359D7" w:rsidRPr="000C2045" w:rsidRDefault="00A862DF" w:rsidP="009E3EBA">
            <w:pPr>
              <w:ind w:hanging="2"/>
              <w:jc w:val="center"/>
              <w:rPr>
                <w:rFonts w:ascii="Times New Roman" w:hAnsi="Times New Roman" w:cs="Times New Roman"/>
              </w:rPr>
            </w:pPr>
            <w:r w:rsidRPr="000C2045">
              <w:rPr>
                <w:rFonts w:ascii="Times New Roman" w:hAnsi="Times New Roman" w:cs="Times New Roman"/>
                <w:b/>
              </w:rPr>
              <w:t>1.</w:t>
            </w:r>
          </w:p>
        </w:tc>
        <w:tc>
          <w:tcPr>
            <w:tcW w:w="2841" w:type="dxa"/>
          </w:tcPr>
          <w:p w:rsidR="00C359D7" w:rsidRPr="000C2045" w:rsidRDefault="00A862DF" w:rsidP="009E3EBA">
            <w:pPr>
              <w:widowControl w:val="0"/>
              <w:ind w:right="113" w:hanging="2"/>
              <w:rPr>
                <w:rFonts w:ascii="Times New Roman" w:hAnsi="Times New Roman" w:cs="Times New Roman"/>
                <w:b/>
              </w:rPr>
            </w:pPr>
            <w:r w:rsidRPr="000C2045">
              <w:rPr>
                <w:rFonts w:ascii="Times New Roman" w:hAnsi="Times New Roman" w:cs="Times New Roman"/>
                <w:b/>
                <w:highlight w:val="white"/>
              </w:rPr>
              <w:t>Відміна тендеру чи визнання тендеру таким, що не відбувся</w:t>
            </w:r>
          </w:p>
        </w:tc>
        <w:tc>
          <w:tcPr>
            <w:tcW w:w="6662" w:type="dxa"/>
          </w:tcPr>
          <w:p w:rsidR="00B0518B" w:rsidRPr="000C2045" w:rsidRDefault="00F23147"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Відповідно до п.</w:t>
            </w:r>
            <w:r w:rsidR="00C33E1D" w:rsidRPr="000C2045">
              <w:rPr>
                <w:rFonts w:ascii="Times New Roman" w:hAnsi="Times New Roman" w:cs="Times New Roman"/>
              </w:rPr>
              <w:t>50</w:t>
            </w:r>
            <w:r w:rsidRPr="000C2045">
              <w:rPr>
                <w:rFonts w:ascii="Times New Roman" w:hAnsi="Times New Roman" w:cs="Times New Roman"/>
              </w:rPr>
              <w:t xml:space="preserve"> Особливостей,</w:t>
            </w:r>
            <w:r w:rsidRPr="000C2045">
              <w:t xml:space="preserve"> </w:t>
            </w:r>
            <w:r w:rsidR="00B0518B" w:rsidRPr="000C2045">
              <w:rPr>
                <w:rFonts w:ascii="Times New Roman" w:hAnsi="Times New Roman" w:cs="Times New Roman"/>
              </w:rPr>
              <w:t>Замовник відміняє відкриті торги у разі:</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1) відсутності подальшої потреби в закупівлі товарів, робіт чи послуг;</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 з описом таких порушень;</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3) скорочення обсягу видатків на здійснення закупівлі товарів, робіт чи послуг;</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4) коли здійснення закупівлі стало неможливим внаслідок дії обставин непереборної сили.</w:t>
            </w:r>
          </w:p>
          <w:p w:rsidR="00F23147" w:rsidRPr="000C2045" w:rsidRDefault="00B0518B" w:rsidP="00B0518B">
            <w:pPr>
              <w:widowControl w:val="0"/>
              <w:shd w:val="clear" w:color="auto" w:fill="FFFFFF"/>
              <w:ind w:firstLine="0"/>
              <w:jc w:val="both"/>
              <w:rPr>
                <w:rFonts w:ascii="Times New Roman" w:hAnsi="Times New Roman" w:cs="Times New Roman"/>
              </w:rPr>
            </w:pPr>
            <w:r w:rsidRPr="000C2045">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 xml:space="preserve"> підстави прийняття такого рішення.</w:t>
            </w:r>
          </w:p>
          <w:p w:rsidR="00B0518B" w:rsidRPr="000C2045" w:rsidRDefault="00F23147"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Відповідно до п.</w:t>
            </w:r>
            <w:r w:rsidR="00C33E1D" w:rsidRPr="000C2045">
              <w:rPr>
                <w:rFonts w:ascii="Times New Roman" w:hAnsi="Times New Roman" w:cs="Times New Roman"/>
              </w:rPr>
              <w:t>51-5</w:t>
            </w:r>
            <w:r w:rsidR="00B0518B" w:rsidRPr="000C2045">
              <w:rPr>
                <w:rFonts w:ascii="Times New Roman" w:hAnsi="Times New Roman" w:cs="Times New Roman"/>
              </w:rPr>
              <w:t>3</w:t>
            </w:r>
            <w:r w:rsidRPr="000C2045">
              <w:rPr>
                <w:rFonts w:ascii="Times New Roman" w:hAnsi="Times New Roman" w:cs="Times New Roman"/>
              </w:rPr>
              <w:t xml:space="preserve"> Особливостей,</w:t>
            </w:r>
            <w:r w:rsidRPr="000C2045">
              <w:t xml:space="preserve"> </w:t>
            </w:r>
            <w:r w:rsidR="00B0518B" w:rsidRPr="000C2045">
              <w:rPr>
                <w:rFonts w:ascii="Times New Roman" w:hAnsi="Times New Roman" w:cs="Times New Roman"/>
              </w:rPr>
              <w:t xml:space="preserve">відкриті торги автоматично </w:t>
            </w:r>
            <w:r w:rsidR="00B0518B" w:rsidRPr="000C2045">
              <w:rPr>
                <w:rFonts w:ascii="Times New Roman" w:hAnsi="Times New Roman" w:cs="Times New Roman"/>
              </w:rPr>
              <w:lastRenderedPageBreak/>
              <w:t xml:space="preserve">відміняються електронною системою </w:t>
            </w:r>
            <w:proofErr w:type="spellStart"/>
            <w:r w:rsidR="00B0518B" w:rsidRPr="000C2045">
              <w:rPr>
                <w:rFonts w:ascii="Times New Roman" w:hAnsi="Times New Roman" w:cs="Times New Roman"/>
              </w:rPr>
              <w:t>закупівель</w:t>
            </w:r>
            <w:proofErr w:type="spellEnd"/>
            <w:r w:rsidR="00B0518B" w:rsidRPr="000C2045">
              <w:rPr>
                <w:rFonts w:ascii="Times New Roman" w:hAnsi="Times New Roman" w:cs="Times New Roman"/>
              </w:rPr>
              <w:t xml:space="preserve"> у разі:</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 xml:space="preserve">Електронною системою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518B" w:rsidRPr="000C2045" w:rsidRDefault="00B0518B" w:rsidP="00B0518B">
            <w:pPr>
              <w:widowControl w:val="0"/>
              <w:shd w:val="clear" w:color="auto" w:fill="FFFFFF"/>
              <w:jc w:val="both"/>
              <w:rPr>
                <w:rFonts w:ascii="Times New Roman" w:hAnsi="Times New Roman" w:cs="Times New Roman"/>
              </w:rPr>
            </w:pPr>
            <w:r w:rsidRPr="000C2045">
              <w:rPr>
                <w:rFonts w:ascii="Times New Roman" w:hAnsi="Times New Roman" w:cs="Times New Roman"/>
              </w:rPr>
              <w:t>Відкриті торги можуть бути відмінені частково (за лотом).</w:t>
            </w:r>
          </w:p>
          <w:p w:rsidR="00C359D7" w:rsidRPr="000C2045" w:rsidRDefault="00B0518B" w:rsidP="00B0518B">
            <w:pPr>
              <w:widowControl w:val="0"/>
              <w:shd w:val="clear" w:color="auto" w:fill="FFFFFF"/>
              <w:ind w:firstLine="0"/>
              <w:jc w:val="both"/>
              <w:rPr>
                <w:rFonts w:ascii="Times New Roman" w:hAnsi="Times New Roman" w:cs="Times New Roman"/>
                <w:highlight w:val="white"/>
              </w:rPr>
            </w:pPr>
            <w:r w:rsidRPr="000C2045">
              <w:rPr>
                <w:rFonts w:ascii="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 xml:space="preserve"> в день її оприлюднення.</w:t>
            </w:r>
          </w:p>
        </w:tc>
      </w:tr>
      <w:tr w:rsidR="000C2045" w:rsidRPr="000C2045" w:rsidTr="006A4E5D">
        <w:trPr>
          <w:trHeight w:val="240"/>
        </w:trPr>
        <w:tc>
          <w:tcPr>
            <w:tcW w:w="824" w:type="dxa"/>
          </w:tcPr>
          <w:p w:rsidR="00C359D7" w:rsidRPr="000C2045" w:rsidRDefault="00A862DF" w:rsidP="009E3EBA">
            <w:pPr>
              <w:ind w:hanging="2"/>
              <w:jc w:val="center"/>
              <w:rPr>
                <w:rFonts w:ascii="Times New Roman" w:hAnsi="Times New Roman" w:cs="Times New Roman"/>
              </w:rPr>
            </w:pPr>
            <w:r w:rsidRPr="000C2045">
              <w:rPr>
                <w:rFonts w:ascii="Times New Roman" w:hAnsi="Times New Roman" w:cs="Times New Roman"/>
                <w:b/>
              </w:rPr>
              <w:lastRenderedPageBreak/>
              <w:t>2.</w:t>
            </w:r>
          </w:p>
        </w:tc>
        <w:tc>
          <w:tcPr>
            <w:tcW w:w="2841" w:type="dxa"/>
          </w:tcPr>
          <w:p w:rsidR="00C359D7" w:rsidRPr="000C2045" w:rsidRDefault="00A862DF" w:rsidP="009E3EBA">
            <w:pPr>
              <w:ind w:hanging="2"/>
              <w:rPr>
                <w:rFonts w:ascii="Times New Roman" w:hAnsi="Times New Roman" w:cs="Times New Roman"/>
              </w:rPr>
            </w:pPr>
            <w:r w:rsidRPr="000C2045">
              <w:rPr>
                <w:rFonts w:ascii="Times New Roman" w:hAnsi="Times New Roman" w:cs="Times New Roman"/>
                <w:b/>
              </w:rPr>
              <w:t>Строк укладання договору про закупівлю</w:t>
            </w:r>
          </w:p>
        </w:tc>
        <w:tc>
          <w:tcPr>
            <w:tcW w:w="6662" w:type="dxa"/>
          </w:tcPr>
          <w:p w:rsidR="00C359D7" w:rsidRPr="000C2045" w:rsidRDefault="00B0518B" w:rsidP="00B0518B">
            <w:pPr>
              <w:widowControl w:val="0"/>
              <w:ind w:right="113" w:hanging="2"/>
              <w:jc w:val="both"/>
              <w:rPr>
                <w:rFonts w:ascii="Times New Roman" w:hAnsi="Times New Roman" w:cs="Times New Roman"/>
              </w:rPr>
            </w:pPr>
            <w:r w:rsidRPr="000C2045">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B0518B" w:rsidRPr="000C2045" w:rsidRDefault="00B0518B" w:rsidP="00B0518B">
            <w:pPr>
              <w:widowControl w:val="0"/>
              <w:ind w:right="113" w:hanging="2"/>
              <w:jc w:val="both"/>
              <w:rPr>
                <w:rFonts w:ascii="Times New Roman" w:hAnsi="Times New Roman" w:cs="Times New Roman"/>
              </w:rPr>
            </w:pPr>
            <w:r w:rsidRPr="000C2045">
              <w:rPr>
                <w:rFonts w:ascii="Times New Roman" w:hAnsi="Times New Roman" w:cs="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C2045">
              <w:rPr>
                <w:rFonts w:ascii="Times New Roman" w:hAnsi="Times New Roman" w:cs="Times New Roman"/>
              </w:rPr>
              <w:t>закупівель</w:t>
            </w:r>
            <w:proofErr w:type="spellEnd"/>
            <w:r w:rsidRPr="000C2045">
              <w:rPr>
                <w:rFonts w:ascii="Times New Roman" w:hAnsi="Times New Roman" w:cs="Times New Roman"/>
              </w:rPr>
              <w:t xml:space="preserve"> повідомлення про намір укласти договір про закупівлю (п. 49 Особливостей).</w:t>
            </w:r>
          </w:p>
        </w:tc>
      </w:tr>
      <w:tr w:rsidR="000C2045" w:rsidRPr="000C2045" w:rsidTr="006A4E5D">
        <w:trPr>
          <w:trHeight w:val="240"/>
        </w:trPr>
        <w:tc>
          <w:tcPr>
            <w:tcW w:w="824" w:type="dxa"/>
          </w:tcPr>
          <w:p w:rsidR="00C359D7" w:rsidRPr="000C2045" w:rsidRDefault="00A862DF" w:rsidP="009E3EBA">
            <w:pPr>
              <w:ind w:hanging="2"/>
              <w:jc w:val="center"/>
              <w:rPr>
                <w:rFonts w:ascii="Times New Roman" w:hAnsi="Times New Roman" w:cs="Times New Roman"/>
              </w:rPr>
            </w:pPr>
            <w:r w:rsidRPr="000C2045">
              <w:rPr>
                <w:rFonts w:ascii="Times New Roman" w:hAnsi="Times New Roman" w:cs="Times New Roman"/>
                <w:b/>
              </w:rPr>
              <w:t>3.</w:t>
            </w:r>
          </w:p>
        </w:tc>
        <w:tc>
          <w:tcPr>
            <w:tcW w:w="2841" w:type="dxa"/>
          </w:tcPr>
          <w:p w:rsidR="00C359D7" w:rsidRPr="000C2045" w:rsidRDefault="00A862DF" w:rsidP="009E3EBA">
            <w:pPr>
              <w:ind w:hanging="2"/>
              <w:rPr>
                <w:rFonts w:ascii="Times New Roman" w:hAnsi="Times New Roman" w:cs="Times New Roman"/>
              </w:rPr>
            </w:pPr>
            <w:r w:rsidRPr="000C2045">
              <w:rPr>
                <w:rFonts w:ascii="Times New Roman" w:hAnsi="Times New Roman" w:cs="Times New Roman"/>
                <w:b/>
              </w:rPr>
              <w:t>Проект договору про закупівлю</w:t>
            </w:r>
          </w:p>
        </w:tc>
        <w:tc>
          <w:tcPr>
            <w:tcW w:w="6662" w:type="dxa"/>
          </w:tcPr>
          <w:p w:rsidR="005B14D7" w:rsidRPr="000C2045" w:rsidRDefault="007037CA" w:rsidP="005B14D7">
            <w:pPr>
              <w:shd w:val="clear" w:color="auto" w:fill="FFFFFF"/>
              <w:ind w:hanging="2"/>
              <w:jc w:val="both"/>
              <w:rPr>
                <w:rFonts w:ascii="Times New Roman" w:hAnsi="Times New Roman" w:cs="Times New Roman"/>
              </w:rPr>
            </w:pPr>
            <w:r w:rsidRPr="000C2045">
              <w:rPr>
                <w:rFonts w:ascii="Times New Roman" w:hAnsi="Times New Roman" w:cs="Times New Roman"/>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359D7" w:rsidRPr="000C2045" w:rsidRDefault="005B14D7" w:rsidP="009E3EBA">
            <w:pPr>
              <w:widowControl w:val="0"/>
              <w:ind w:right="120" w:hanging="2"/>
              <w:jc w:val="both"/>
              <w:rPr>
                <w:rFonts w:ascii="Times New Roman" w:hAnsi="Times New Roman" w:cs="Times New Roman"/>
              </w:rPr>
            </w:pPr>
            <w:r w:rsidRPr="000C2045">
              <w:rPr>
                <w:rFonts w:ascii="Times New Roman" w:hAnsi="Times New Roman" w:cs="Times New Roman"/>
              </w:rPr>
              <w:t>Проект договору про закупівлю розроблено замовником з урахуванням особливостей предмету закупівлі та</w:t>
            </w:r>
            <w:r w:rsidR="00A862DF" w:rsidRPr="000C2045">
              <w:rPr>
                <w:rFonts w:ascii="Times New Roman" w:hAnsi="Times New Roman" w:cs="Times New Roman"/>
              </w:rPr>
              <w:t xml:space="preserve"> викладено в </w:t>
            </w:r>
            <w:r w:rsidR="008B289D" w:rsidRPr="000C2045">
              <w:rPr>
                <w:rFonts w:ascii="Times New Roman" w:hAnsi="Times New Roman" w:cs="Times New Roman"/>
              </w:rPr>
              <w:t xml:space="preserve">додатку </w:t>
            </w:r>
            <w:r w:rsidR="00300F04" w:rsidRPr="000C2045">
              <w:rPr>
                <w:rFonts w:ascii="Times New Roman" w:hAnsi="Times New Roman" w:cs="Times New Roman"/>
              </w:rPr>
              <w:t>№3</w:t>
            </w:r>
            <w:r w:rsidR="00A862DF" w:rsidRPr="000C2045">
              <w:rPr>
                <w:rFonts w:ascii="Times New Roman" w:hAnsi="Times New Roman" w:cs="Times New Roman"/>
              </w:rPr>
              <w:t xml:space="preserve"> до цієї тендерної документації.</w:t>
            </w:r>
          </w:p>
          <w:p w:rsidR="00501700" w:rsidRPr="000C2045" w:rsidRDefault="00501700" w:rsidP="009E3EBA">
            <w:pPr>
              <w:widowControl w:val="0"/>
              <w:ind w:right="120" w:hanging="2"/>
              <w:jc w:val="both"/>
              <w:rPr>
                <w:rFonts w:ascii="Times New Roman" w:hAnsi="Times New Roman"/>
              </w:rPr>
            </w:pPr>
            <w:r w:rsidRPr="000C2045">
              <w:rPr>
                <w:rFonts w:ascii="Times New Roman" w:hAnsi="Times New Roman"/>
              </w:rPr>
              <w:t xml:space="preserve">Факт подання тендерної пропозиції вважається безумовною згодою учасника з проектом договору про закупівлю згідно предмета закупівлі, викладеним в </w:t>
            </w:r>
            <w:r w:rsidRPr="000C2045">
              <w:rPr>
                <w:rFonts w:ascii="Times New Roman" w:hAnsi="Times New Roman" w:cs="Times New Roman"/>
              </w:rPr>
              <w:t>додатку №3 до цієї тендерної документації</w:t>
            </w:r>
            <w:r w:rsidRPr="000C2045">
              <w:rPr>
                <w:rFonts w:ascii="Times New Roman" w:hAnsi="Times New Roman"/>
              </w:rPr>
              <w:t xml:space="preserve"> та безумовною згодою підписати Договір про закупівлю, на умовах наведених в </w:t>
            </w:r>
            <w:r w:rsidRPr="000C2045">
              <w:rPr>
                <w:rFonts w:ascii="Times New Roman" w:hAnsi="Times New Roman" w:cs="Times New Roman"/>
              </w:rPr>
              <w:t>додатку №3 до цієї тендерної документації</w:t>
            </w:r>
            <w:r w:rsidR="007037CA" w:rsidRPr="000C2045">
              <w:rPr>
                <w:rFonts w:ascii="Times New Roman" w:hAnsi="Times New Roman"/>
              </w:rPr>
              <w:t>, у строки передбачені пунктом 49 Особливостей</w:t>
            </w:r>
            <w:r w:rsidRPr="000C2045">
              <w:rPr>
                <w:rFonts w:ascii="Times New Roman" w:hAnsi="Times New Roman"/>
              </w:rPr>
              <w:t>, відповідно до вимог (умов) тендерної документації та умов пропозиції учасника за ціною відповідно до результатів аукціону.</w:t>
            </w:r>
          </w:p>
          <w:p w:rsidR="000C287F" w:rsidRPr="000C2045" w:rsidRDefault="007037CA" w:rsidP="009E3EBA">
            <w:pPr>
              <w:widowControl w:val="0"/>
              <w:ind w:right="120" w:hanging="2"/>
              <w:jc w:val="both"/>
              <w:rPr>
                <w:rFonts w:ascii="Times New Roman" w:hAnsi="Times New Roman" w:cs="Times New Roman"/>
                <w:b/>
                <w:u w:val="single"/>
              </w:rPr>
            </w:pPr>
            <w:r w:rsidRPr="000C2045">
              <w:rPr>
                <w:rFonts w:ascii="Times New Roman" w:hAnsi="Times New Roman" w:cs="Times New Roman"/>
                <w:b/>
                <w:u w:val="single"/>
              </w:rPr>
              <w:t>Переможець процедури закупівлі під час укладення договору про закупівлю повинен надати відповідну інформацію про право пі</w:t>
            </w:r>
            <w:r w:rsidR="00ED176D" w:rsidRPr="000C2045">
              <w:rPr>
                <w:rFonts w:ascii="Times New Roman" w:hAnsi="Times New Roman" w:cs="Times New Roman"/>
                <w:b/>
                <w:u w:val="single"/>
              </w:rPr>
              <w:t>дписання договору про закупівлю (п.17 Особливостей).</w:t>
            </w:r>
          </w:p>
          <w:p w:rsidR="005B14D7" w:rsidRPr="000C2045" w:rsidRDefault="005B14D7" w:rsidP="00DC1AC2">
            <w:pPr>
              <w:widowControl w:val="0"/>
              <w:ind w:right="120" w:hanging="2"/>
              <w:jc w:val="both"/>
              <w:rPr>
                <w:rFonts w:ascii="Times New Roman" w:hAnsi="Times New Roman" w:cs="Times New Roman"/>
                <w:i/>
                <w:highlight w:val="white"/>
              </w:rPr>
            </w:pPr>
            <w:r w:rsidRPr="000C2045">
              <w:rPr>
                <w:rFonts w:ascii="Times New Roman" w:hAnsi="Times New Roman" w:cs="Times New Roman"/>
                <w:i/>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w:t>
            </w:r>
            <w:r w:rsidRPr="000C2045">
              <w:rPr>
                <w:rFonts w:ascii="Times New Roman" w:hAnsi="Times New Roman" w:cs="Times New Roman"/>
                <w:i/>
              </w:rPr>
              <w:lastRenderedPageBreak/>
              <w:t>2 підпункту 3 пункту 4</w:t>
            </w:r>
            <w:r w:rsidR="00DC1AC2" w:rsidRPr="000C2045">
              <w:rPr>
                <w:rFonts w:ascii="Times New Roman" w:hAnsi="Times New Roman" w:cs="Times New Roman"/>
                <w:i/>
              </w:rPr>
              <w:t>4</w:t>
            </w:r>
            <w:r w:rsidRPr="000C2045">
              <w:rPr>
                <w:rFonts w:ascii="Times New Roman" w:hAnsi="Times New Roman" w:cs="Times New Roman"/>
                <w:i/>
              </w:rPr>
              <w:t xml:space="preserve"> Особливостей.</w:t>
            </w:r>
          </w:p>
        </w:tc>
      </w:tr>
      <w:tr w:rsidR="00EF1362" w:rsidRPr="009B337E" w:rsidTr="006A4E5D">
        <w:trPr>
          <w:trHeight w:val="240"/>
        </w:trPr>
        <w:tc>
          <w:tcPr>
            <w:tcW w:w="824" w:type="dxa"/>
          </w:tcPr>
          <w:p w:rsidR="00C359D7" w:rsidRPr="009B337E" w:rsidRDefault="00A862DF" w:rsidP="009E3EBA">
            <w:pPr>
              <w:ind w:hanging="2"/>
              <w:jc w:val="center"/>
              <w:rPr>
                <w:rFonts w:ascii="Times New Roman" w:hAnsi="Times New Roman" w:cs="Times New Roman"/>
              </w:rPr>
            </w:pPr>
            <w:r w:rsidRPr="009B337E">
              <w:rPr>
                <w:rFonts w:ascii="Times New Roman" w:hAnsi="Times New Roman" w:cs="Times New Roman"/>
                <w:b/>
              </w:rPr>
              <w:lastRenderedPageBreak/>
              <w:t>4.</w:t>
            </w:r>
          </w:p>
        </w:tc>
        <w:tc>
          <w:tcPr>
            <w:tcW w:w="2841" w:type="dxa"/>
          </w:tcPr>
          <w:p w:rsidR="00C359D7" w:rsidRPr="009B337E" w:rsidRDefault="00A862DF" w:rsidP="009E3EBA">
            <w:pPr>
              <w:widowControl w:val="0"/>
              <w:ind w:right="113" w:hanging="2"/>
            </w:pPr>
            <w:r w:rsidRPr="009B337E">
              <w:rPr>
                <w:rFonts w:ascii="Times New Roman" w:hAnsi="Times New Roman" w:cs="Times New Roman"/>
                <w:b/>
              </w:rPr>
              <w:t>Істотні умови, що обов’язково включаються до договору про закупівлю</w:t>
            </w:r>
          </w:p>
        </w:tc>
        <w:tc>
          <w:tcPr>
            <w:tcW w:w="6662" w:type="dxa"/>
          </w:tcPr>
          <w:p w:rsidR="00B0518B" w:rsidRPr="009B337E" w:rsidRDefault="00B0518B" w:rsidP="00B0518B">
            <w:pPr>
              <w:shd w:val="clear" w:color="auto" w:fill="FFFFFF"/>
              <w:jc w:val="both"/>
              <w:rPr>
                <w:rFonts w:ascii="Times New Roman" w:hAnsi="Times New Roman" w:cs="Times New Roman"/>
              </w:rPr>
            </w:pPr>
            <w:r w:rsidRPr="009B337E">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0518B" w:rsidRPr="009B337E" w:rsidRDefault="00B0518B" w:rsidP="00B0518B">
            <w:pPr>
              <w:pStyle w:val="ad"/>
              <w:numPr>
                <w:ilvl w:val="0"/>
                <w:numId w:val="24"/>
              </w:numPr>
              <w:shd w:val="clear" w:color="auto" w:fill="FFFFFF"/>
              <w:spacing w:after="0" w:line="240" w:lineRule="auto"/>
              <w:jc w:val="both"/>
              <w:rPr>
                <w:rFonts w:ascii="Times New Roman" w:hAnsi="Times New Roman" w:cs="Times New Roman"/>
              </w:rPr>
            </w:pPr>
            <w:r w:rsidRPr="009B337E">
              <w:rPr>
                <w:rFonts w:ascii="Times New Roman" w:hAnsi="Times New Roman" w:cs="Times New Roman"/>
              </w:rPr>
              <w:t>визначення грошового еквівалента зобов’язання в іноземній валюті;</w:t>
            </w:r>
          </w:p>
          <w:p w:rsidR="00B0518B" w:rsidRPr="009B337E" w:rsidRDefault="00B0518B" w:rsidP="00B0518B">
            <w:pPr>
              <w:pStyle w:val="ad"/>
              <w:numPr>
                <w:ilvl w:val="0"/>
                <w:numId w:val="24"/>
              </w:numPr>
              <w:shd w:val="clear" w:color="auto" w:fill="FFFFFF"/>
              <w:spacing w:after="0" w:line="240" w:lineRule="auto"/>
              <w:jc w:val="both"/>
              <w:rPr>
                <w:rFonts w:ascii="Times New Roman" w:hAnsi="Times New Roman" w:cs="Times New Roman"/>
              </w:rPr>
            </w:pPr>
            <w:r w:rsidRPr="009B337E">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rsidR="000C287F" w:rsidRPr="009B337E" w:rsidRDefault="00B0518B" w:rsidP="00B0518B">
            <w:pPr>
              <w:pStyle w:val="ad"/>
              <w:numPr>
                <w:ilvl w:val="0"/>
                <w:numId w:val="20"/>
              </w:numPr>
              <w:shd w:val="clear" w:color="auto" w:fill="FFFFFF"/>
              <w:spacing w:after="0" w:line="240" w:lineRule="auto"/>
              <w:jc w:val="both"/>
              <w:rPr>
                <w:rFonts w:ascii="Times New Roman" w:hAnsi="Times New Roman" w:cs="Times New Roman"/>
              </w:rPr>
            </w:pPr>
            <w:r w:rsidRPr="009B337E">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 (п. 18 Особливостей).</w:t>
            </w:r>
          </w:p>
          <w:p w:rsidR="00B0518B" w:rsidRPr="009B337E" w:rsidRDefault="00B0518B" w:rsidP="00B0518B">
            <w:pPr>
              <w:pStyle w:val="1f4"/>
              <w:widowControl w:val="0"/>
              <w:spacing w:line="240" w:lineRule="auto"/>
              <w:ind w:right="113" w:hanging="2"/>
              <w:jc w:val="both"/>
              <w:rPr>
                <w:rFonts w:ascii="Times New Roman" w:hAnsi="Times New Roman" w:cs="Times New Roman"/>
                <w:color w:val="auto"/>
                <w:lang w:val="uk-UA"/>
              </w:rPr>
            </w:pPr>
            <w:r w:rsidRPr="009B337E">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B0518B" w:rsidRPr="009B337E" w:rsidRDefault="00B0518B" w:rsidP="00B0518B">
            <w:pPr>
              <w:pStyle w:val="1f4"/>
              <w:widowControl w:val="0"/>
              <w:spacing w:line="240" w:lineRule="auto"/>
              <w:ind w:right="113" w:hanging="2"/>
              <w:jc w:val="both"/>
              <w:rPr>
                <w:rFonts w:ascii="Times New Roman" w:hAnsi="Times New Roman" w:cs="Times New Roman"/>
                <w:color w:val="auto"/>
                <w:lang w:val="uk-UA"/>
              </w:rPr>
            </w:pPr>
            <w:r w:rsidRPr="009B337E">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rsidR="00B0518B" w:rsidRPr="009B337E" w:rsidRDefault="00B0518B" w:rsidP="00B0518B">
            <w:pPr>
              <w:pStyle w:val="1f4"/>
              <w:widowControl w:val="0"/>
              <w:spacing w:line="240" w:lineRule="auto"/>
              <w:ind w:right="113" w:hanging="2"/>
              <w:jc w:val="both"/>
              <w:rPr>
                <w:rFonts w:ascii="Times New Roman" w:hAnsi="Times New Roman" w:cs="Times New Roman"/>
                <w:color w:val="auto"/>
                <w:lang w:val="uk-UA"/>
              </w:rPr>
            </w:pPr>
            <w:r w:rsidRPr="009B337E">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337E">
              <w:rPr>
                <w:rFonts w:ascii="Times New Roman" w:hAnsi="Times New Roman" w:cs="Times New Roman"/>
                <w:color w:val="auto"/>
                <w:lang w:val="uk-UA"/>
              </w:rPr>
              <w:t>пропорційно</w:t>
            </w:r>
            <w:proofErr w:type="spellEnd"/>
            <w:r w:rsidRPr="009B337E">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518B" w:rsidRPr="009B337E" w:rsidRDefault="00B0518B" w:rsidP="00B0518B">
            <w:pPr>
              <w:pStyle w:val="1f4"/>
              <w:widowControl w:val="0"/>
              <w:spacing w:line="240" w:lineRule="auto"/>
              <w:ind w:right="113" w:hanging="2"/>
              <w:jc w:val="both"/>
              <w:rPr>
                <w:rFonts w:ascii="Times New Roman" w:hAnsi="Times New Roman" w:cs="Times New Roman"/>
                <w:color w:val="auto"/>
                <w:lang w:val="uk-UA"/>
              </w:rPr>
            </w:pPr>
            <w:r w:rsidRPr="009B337E">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0518B" w:rsidRPr="009B337E" w:rsidRDefault="00B0518B" w:rsidP="00B0518B">
            <w:pPr>
              <w:pStyle w:val="1f4"/>
              <w:widowControl w:val="0"/>
              <w:spacing w:line="240" w:lineRule="auto"/>
              <w:ind w:right="113" w:hanging="2"/>
              <w:jc w:val="both"/>
              <w:rPr>
                <w:rFonts w:ascii="Times New Roman" w:hAnsi="Times New Roman" w:cs="Times New Roman"/>
                <w:color w:val="auto"/>
                <w:lang w:val="uk-UA"/>
              </w:rPr>
            </w:pPr>
            <w:r w:rsidRPr="009B337E">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518B" w:rsidRPr="009B337E" w:rsidRDefault="00B0518B" w:rsidP="00B0518B">
            <w:pPr>
              <w:pStyle w:val="1f4"/>
              <w:widowControl w:val="0"/>
              <w:spacing w:line="240" w:lineRule="auto"/>
              <w:ind w:right="113" w:hanging="2"/>
              <w:jc w:val="both"/>
              <w:rPr>
                <w:rFonts w:ascii="Times New Roman" w:hAnsi="Times New Roman" w:cs="Times New Roman"/>
                <w:color w:val="auto"/>
                <w:lang w:val="uk-UA"/>
              </w:rPr>
            </w:pPr>
            <w:r w:rsidRPr="009B337E">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rsidR="00B0518B" w:rsidRPr="009B337E" w:rsidRDefault="00B0518B" w:rsidP="00B0518B">
            <w:pPr>
              <w:pStyle w:val="1f4"/>
              <w:widowControl w:val="0"/>
              <w:spacing w:line="240" w:lineRule="auto"/>
              <w:ind w:right="113" w:hanging="2"/>
              <w:jc w:val="both"/>
              <w:rPr>
                <w:rFonts w:ascii="Times New Roman" w:hAnsi="Times New Roman" w:cs="Times New Roman"/>
                <w:color w:val="auto"/>
                <w:lang w:val="uk-UA"/>
              </w:rPr>
            </w:pPr>
            <w:r w:rsidRPr="009B337E">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337E">
              <w:rPr>
                <w:rFonts w:ascii="Times New Roman" w:hAnsi="Times New Roman" w:cs="Times New Roman"/>
                <w:color w:val="auto"/>
                <w:lang w:val="uk-UA"/>
              </w:rPr>
              <w:t>пропорційно</w:t>
            </w:r>
            <w:proofErr w:type="spellEnd"/>
            <w:r w:rsidRPr="009B337E">
              <w:rPr>
                <w:rFonts w:ascii="Times New Roman" w:hAnsi="Times New Roman" w:cs="Times New Roman"/>
                <w:color w:val="auto"/>
                <w:lang w:val="uk-UA"/>
              </w:rPr>
              <w:t xml:space="preserve"> до зміни таких ставок та/або пільг з оподаткування, а також у зв’язку із зміною системи оподаткування </w:t>
            </w:r>
            <w:proofErr w:type="spellStart"/>
            <w:r w:rsidRPr="009B337E">
              <w:rPr>
                <w:rFonts w:ascii="Times New Roman" w:hAnsi="Times New Roman" w:cs="Times New Roman"/>
                <w:color w:val="auto"/>
                <w:lang w:val="uk-UA"/>
              </w:rPr>
              <w:t>пропорційно</w:t>
            </w:r>
            <w:proofErr w:type="spellEnd"/>
            <w:r w:rsidRPr="009B337E">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rsidR="00B0518B" w:rsidRPr="009B337E" w:rsidRDefault="00B0518B" w:rsidP="00B0518B">
            <w:pPr>
              <w:pStyle w:val="1f4"/>
              <w:widowControl w:val="0"/>
              <w:spacing w:line="240" w:lineRule="auto"/>
              <w:ind w:right="113" w:hanging="2"/>
              <w:jc w:val="both"/>
              <w:rPr>
                <w:rFonts w:ascii="Times New Roman" w:hAnsi="Times New Roman" w:cs="Times New Roman"/>
                <w:color w:val="auto"/>
                <w:lang w:val="uk-UA"/>
              </w:rPr>
            </w:pPr>
            <w:r w:rsidRPr="009B337E">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37E">
              <w:rPr>
                <w:rFonts w:ascii="Times New Roman" w:hAnsi="Times New Roman" w:cs="Times New Roman"/>
                <w:color w:val="auto"/>
                <w:lang w:val="uk-UA"/>
              </w:rPr>
              <w:t>Platts</w:t>
            </w:r>
            <w:proofErr w:type="spellEnd"/>
            <w:r w:rsidRPr="009B337E">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518B" w:rsidRPr="009B337E" w:rsidRDefault="00B0518B" w:rsidP="00B0518B">
            <w:pPr>
              <w:pStyle w:val="1f4"/>
              <w:widowControl w:val="0"/>
              <w:spacing w:line="240" w:lineRule="auto"/>
              <w:ind w:right="113" w:hanging="2"/>
              <w:jc w:val="both"/>
              <w:rPr>
                <w:rFonts w:ascii="Times New Roman" w:hAnsi="Times New Roman" w:cs="Times New Roman"/>
                <w:color w:val="auto"/>
                <w:lang w:val="uk-UA"/>
              </w:rPr>
            </w:pPr>
            <w:r w:rsidRPr="009B337E">
              <w:rPr>
                <w:rFonts w:ascii="Times New Roman" w:hAnsi="Times New Roman" w:cs="Times New Roman"/>
                <w:color w:val="auto"/>
                <w:lang w:val="uk-UA"/>
              </w:rPr>
              <w:t>8) зміни умов у зв’язку із застосуванням положень частини шостої статті 41 Закону;</w:t>
            </w:r>
          </w:p>
          <w:p w:rsidR="00B0518B" w:rsidRPr="009B337E" w:rsidRDefault="00B0518B" w:rsidP="00B0518B">
            <w:pPr>
              <w:pStyle w:val="1f4"/>
              <w:widowControl w:val="0"/>
              <w:spacing w:line="240" w:lineRule="auto"/>
              <w:ind w:right="113" w:hanging="2"/>
              <w:jc w:val="both"/>
              <w:rPr>
                <w:rFonts w:ascii="Times New Roman" w:hAnsi="Times New Roman" w:cs="Times New Roman"/>
                <w:color w:val="auto"/>
                <w:lang w:val="uk-UA"/>
              </w:rPr>
            </w:pPr>
            <w:r w:rsidRPr="009B337E">
              <w:rPr>
                <w:rFonts w:ascii="Times New Roman" w:hAnsi="Times New Roman" w:cs="Times New Roman"/>
                <w:color w:val="auto"/>
                <w:lang w:val="uk-UA"/>
              </w:rPr>
              <w:t xml:space="preserve">9) зменшення обсягів закупівлі та/або ціни згідно з договорами </w:t>
            </w:r>
            <w:r w:rsidRPr="009B337E">
              <w:rPr>
                <w:rFonts w:ascii="Times New Roman" w:hAnsi="Times New Roman" w:cs="Times New Roman"/>
                <w:color w:val="auto"/>
                <w:lang w:val="uk-UA"/>
              </w:rPr>
              <w:lastRenderedPageBreak/>
              <w:t>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0518B" w:rsidRPr="009B337E" w:rsidRDefault="00B0518B" w:rsidP="00B0518B">
            <w:pPr>
              <w:pStyle w:val="1f4"/>
              <w:widowControl w:val="0"/>
              <w:spacing w:line="240" w:lineRule="auto"/>
              <w:ind w:right="113" w:hanging="2"/>
              <w:jc w:val="both"/>
              <w:rPr>
                <w:rFonts w:ascii="Times New Roman" w:hAnsi="Times New Roman" w:cs="Times New Roman"/>
                <w:color w:val="auto"/>
                <w:lang w:val="uk-UA"/>
              </w:rPr>
            </w:pPr>
            <w:r w:rsidRPr="009B337E">
              <w:rPr>
                <w:rFonts w:ascii="Times New Roman" w:hAnsi="Times New Roman" w:cs="Times New Roman"/>
                <w:color w:val="auto"/>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 </w:t>
            </w:r>
            <w:r w:rsidRPr="009B337E">
              <w:rPr>
                <w:rFonts w:ascii="Times New Roman" w:hAnsi="Times New Roman" w:cs="Times New Roman"/>
                <w:color w:val="auto"/>
              </w:rPr>
              <w:t>(п. 1</w:t>
            </w:r>
            <w:r w:rsidRPr="009B337E">
              <w:rPr>
                <w:rFonts w:ascii="Times New Roman" w:hAnsi="Times New Roman" w:cs="Times New Roman"/>
                <w:color w:val="auto"/>
                <w:lang w:val="uk-UA"/>
              </w:rPr>
              <w:t>9</w:t>
            </w:r>
            <w:r w:rsidRPr="009B337E">
              <w:rPr>
                <w:rFonts w:ascii="Times New Roman" w:hAnsi="Times New Roman" w:cs="Times New Roman"/>
                <w:color w:val="auto"/>
              </w:rPr>
              <w:t xml:space="preserve"> </w:t>
            </w:r>
            <w:proofErr w:type="spellStart"/>
            <w:r w:rsidRPr="009B337E">
              <w:rPr>
                <w:rFonts w:ascii="Times New Roman" w:hAnsi="Times New Roman" w:cs="Times New Roman"/>
                <w:color w:val="auto"/>
              </w:rPr>
              <w:t>Особливостей</w:t>
            </w:r>
            <w:proofErr w:type="spellEnd"/>
            <w:r w:rsidRPr="009B337E">
              <w:rPr>
                <w:rFonts w:ascii="Times New Roman" w:hAnsi="Times New Roman" w:cs="Times New Roman"/>
                <w:color w:val="auto"/>
              </w:rPr>
              <w:t>).</w:t>
            </w:r>
          </w:p>
          <w:p w:rsidR="004D41E2" w:rsidRPr="009B337E" w:rsidRDefault="004D41E2" w:rsidP="004D41E2">
            <w:pPr>
              <w:pStyle w:val="1f4"/>
              <w:widowControl w:val="0"/>
              <w:spacing w:line="240" w:lineRule="auto"/>
              <w:ind w:right="113" w:hanging="2"/>
              <w:jc w:val="both"/>
              <w:rPr>
                <w:rFonts w:ascii="Times New Roman" w:hAnsi="Times New Roman" w:cs="Times New Roman"/>
                <w:color w:val="auto"/>
                <w:lang w:val="uk-UA"/>
              </w:rPr>
            </w:pPr>
            <w:r w:rsidRPr="009B337E">
              <w:rPr>
                <w:rFonts w:ascii="Times New Roman" w:hAnsi="Times New Roman" w:cs="Times New Roman"/>
                <w:color w:val="auto"/>
                <w:lang w:val="uk-UA"/>
              </w:rPr>
              <w:t>Інші умови договору про закупівлю можуть змінюватися відповідно до норм  Цивільного кодексу України та Господарського кодексу України.</w:t>
            </w:r>
          </w:p>
          <w:p w:rsidR="00B0518B" w:rsidRPr="009B337E" w:rsidRDefault="00B0518B" w:rsidP="00B0518B">
            <w:pPr>
              <w:shd w:val="clear" w:color="auto" w:fill="FFFFFF"/>
              <w:ind w:hanging="2"/>
              <w:jc w:val="both"/>
              <w:rPr>
                <w:rFonts w:ascii="Times New Roman" w:hAnsi="Times New Roman" w:cs="Times New Roman"/>
              </w:rPr>
            </w:pPr>
            <w:r w:rsidRPr="009B337E">
              <w:rPr>
                <w:rFonts w:ascii="Times New Roman" w:hAnsi="Times New Roman" w:cs="Times New Roman"/>
              </w:rPr>
              <w:t>Договір про закупівлю є нікчемним у разі:</w:t>
            </w:r>
          </w:p>
          <w:p w:rsidR="00B0518B" w:rsidRPr="009B337E" w:rsidRDefault="00B0518B" w:rsidP="00B0518B">
            <w:pPr>
              <w:shd w:val="clear" w:color="auto" w:fill="FFFFFF"/>
              <w:ind w:hanging="2"/>
              <w:jc w:val="both"/>
              <w:rPr>
                <w:rFonts w:ascii="Times New Roman" w:hAnsi="Times New Roman" w:cs="Times New Roman"/>
              </w:rPr>
            </w:pPr>
            <w:r w:rsidRPr="009B337E">
              <w:rPr>
                <w:rFonts w:ascii="Times New Roman" w:hAnsi="Times New Roman" w:cs="Times New Roman"/>
              </w:rPr>
              <w:t>1) коли замовник уклав договір про закупівлю з порушенням вимог, визначених пунктом 5 Особливостей;</w:t>
            </w:r>
          </w:p>
          <w:p w:rsidR="00B0518B" w:rsidRPr="009B337E" w:rsidRDefault="00B0518B" w:rsidP="00B0518B">
            <w:pPr>
              <w:shd w:val="clear" w:color="auto" w:fill="FFFFFF"/>
              <w:ind w:hanging="2"/>
              <w:jc w:val="both"/>
              <w:rPr>
                <w:rFonts w:ascii="Times New Roman" w:hAnsi="Times New Roman" w:cs="Times New Roman"/>
              </w:rPr>
            </w:pPr>
            <w:r w:rsidRPr="009B337E">
              <w:rPr>
                <w:rFonts w:ascii="Times New Roman" w:hAnsi="Times New Roman" w:cs="Times New Roman"/>
              </w:rPr>
              <w:t>2) укладення договору про закупівлю з порушенням вимог пункту 18 Особливостей;</w:t>
            </w:r>
          </w:p>
          <w:p w:rsidR="00B0518B" w:rsidRPr="009B337E" w:rsidRDefault="00B0518B" w:rsidP="00B0518B">
            <w:pPr>
              <w:shd w:val="clear" w:color="auto" w:fill="FFFFFF"/>
              <w:ind w:hanging="2"/>
              <w:jc w:val="both"/>
              <w:rPr>
                <w:rFonts w:ascii="Times New Roman" w:hAnsi="Times New Roman" w:cs="Times New Roman"/>
              </w:rPr>
            </w:pPr>
            <w:r w:rsidRPr="009B337E">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rsidR="00B0518B" w:rsidRPr="009B337E" w:rsidRDefault="00B0518B" w:rsidP="00B0518B">
            <w:pPr>
              <w:shd w:val="clear" w:color="auto" w:fill="FFFFFF"/>
              <w:ind w:hanging="2"/>
              <w:jc w:val="both"/>
              <w:rPr>
                <w:rFonts w:ascii="Times New Roman" w:hAnsi="Times New Roman" w:cs="Times New Roman"/>
              </w:rPr>
            </w:pPr>
            <w:r w:rsidRPr="009B337E">
              <w:rPr>
                <w:rFonts w:ascii="Times New Roman" w:hAnsi="Times New Roman" w:cs="Times New Roman"/>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359D7" w:rsidRPr="009B337E" w:rsidRDefault="00B0518B" w:rsidP="00B0518B">
            <w:pPr>
              <w:shd w:val="clear" w:color="auto" w:fill="FFFFFF"/>
              <w:ind w:firstLine="0"/>
              <w:jc w:val="both"/>
            </w:pPr>
            <w:r w:rsidRPr="009B337E">
              <w:rPr>
                <w:rFonts w:ascii="Times New Roman" w:hAnsi="Times New Roman" w:cs="Times New Roma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(п.21 Особливостей).</w:t>
            </w:r>
          </w:p>
        </w:tc>
      </w:tr>
      <w:tr w:rsidR="00B0518B" w:rsidRPr="009B337E" w:rsidTr="006A4E5D">
        <w:trPr>
          <w:trHeight w:val="240"/>
        </w:trPr>
        <w:tc>
          <w:tcPr>
            <w:tcW w:w="824" w:type="dxa"/>
          </w:tcPr>
          <w:p w:rsidR="00C359D7" w:rsidRPr="009B337E" w:rsidRDefault="00A862DF" w:rsidP="009E3EBA">
            <w:pPr>
              <w:ind w:hanging="2"/>
              <w:jc w:val="center"/>
              <w:rPr>
                <w:rFonts w:ascii="Times New Roman" w:hAnsi="Times New Roman" w:cs="Times New Roman"/>
              </w:rPr>
            </w:pPr>
            <w:r w:rsidRPr="009B337E">
              <w:rPr>
                <w:rFonts w:ascii="Times New Roman" w:hAnsi="Times New Roman" w:cs="Times New Roman"/>
                <w:b/>
              </w:rPr>
              <w:lastRenderedPageBreak/>
              <w:t>5.</w:t>
            </w:r>
          </w:p>
        </w:tc>
        <w:tc>
          <w:tcPr>
            <w:tcW w:w="2841" w:type="dxa"/>
          </w:tcPr>
          <w:p w:rsidR="00C359D7" w:rsidRPr="009B337E" w:rsidRDefault="00A862DF" w:rsidP="009E3EBA">
            <w:pPr>
              <w:widowControl w:val="0"/>
              <w:ind w:right="113" w:hanging="2"/>
              <w:rPr>
                <w:rFonts w:ascii="Times New Roman" w:hAnsi="Times New Roman" w:cs="Times New Roman"/>
              </w:rPr>
            </w:pPr>
            <w:r w:rsidRPr="009B337E">
              <w:rPr>
                <w:rFonts w:ascii="Times New Roman" w:hAnsi="Times New Roman" w:cs="Times New Roman"/>
                <w:b/>
              </w:rPr>
              <w:t>Дії замовника при відмові переможця процедури закупівлі</w:t>
            </w:r>
            <w:r w:rsidR="00D45D08" w:rsidRPr="009B337E">
              <w:rPr>
                <w:rFonts w:ascii="Times New Roman" w:hAnsi="Times New Roman" w:cs="Times New Roman"/>
                <w:b/>
              </w:rPr>
              <w:t xml:space="preserve"> </w:t>
            </w:r>
            <w:r w:rsidRPr="009B337E">
              <w:rPr>
                <w:rFonts w:ascii="Times New Roman" w:hAnsi="Times New Roman" w:cs="Times New Roman"/>
                <w:b/>
              </w:rPr>
              <w:t>підписати договір про закупівлю</w:t>
            </w:r>
          </w:p>
        </w:tc>
        <w:tc>
          <w:tcPr>
            <w:tcW w:w="6662" w:type="dxa"/>
          </w:tcPr>
          <w:p w:rsidR="00B0518B" w:rsidRPr="009B337E" w:rsidRDefault="00B0518B" w:rsidP="00B0518B">
            <w:pPr>
              <w:widowControl w:val="0"/>
              <w:ind w:right="113" w:hanging="2"/>
              <w:jc w:val="both"/>
              <w:rPr>
                <w:rFonts w:ascii="Times New Roman" w:hAnsi="Times New Roman" w:cs="Times New Roman"/>
              </w:rPr>
            </w:pPr>
            <w:r w:rsidRPr="009B337E">
              <w:rPr>
                <w:rFonts w:ascii="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F23147" w:rsidRPr="009B337E" w:rsidRDefault="00B0518B" w:rsidP="00B0518B">
            <w:pPr>
              <w:widowControl w:val="0"/>
              <w:ind w:right="113" w:hanging="2"/>
              <w:jc w:val="both"/>
              <w:rPr>
                <w:rFonts w:ascii="Times New Roman" w:hAnsi="Times New Roman" w:cs="Times New Roman"/>
                <w:highlight w:val="white"/>
              </w:rPr>
            </w:pPr>
            <w:r w:rsidRPr="009B337E">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6875F4" w:rsidRPr="009B337E">
              <w:rPr>
                <w:rFonts w:ascii="Times New Roman" w:hAnsi="Times New Roman" w:cs="Times New Roman"/>
              </w:rPr>
              <w:t xml:space="preserve"> (п.49 Особливостей).</w:t>
            </w:r>
          </w:p>
        </w:tc>
      </w:tr>
      <w:tr w:rsidR="00267958" w:rsidRPr="009B337E" w:rsidTr="006A4E5D">
        <w:trPr>
          <w:trHeight w:val="240"/>
        </w:trPr>
        <w:tc>
          <w:tcPr>
            <w:tcW w:w="824" w:type="dxa"/>
          </w:tcPr>
          <w:p w:rsidR="00C359D7" w:rsidRPr="009B337E" w:rsidRDefault="00A862DF" w:rsidP="009E3EBA">
            <w:pPr>
              <w:ind w:hanging="2"/>
              <w:jc w:val="center"/>
              <w:rPr>
                <w:rFonts w:ascii="Times New Roman" w:hAnsi="Times New Roman" w:cs="Times New Roman"/>
              </w:rPr>
            </w:pPr>
            <w:r w:rsidRPr="009B337E">
              <w:rPr>
                <w:rFonts w:ascii="Times New Roman" w:hAnsi="Times New Roman" w:cs="Times New Roman"/>
                <w:b/>
              </w:rPr>
              <w:t>6.</w:t>
            </w:r>
          </w:p>
        </w:tc>
        <w:tc>
          <w:tcPr>
            <w:tcW w:w="2841" w:type="dxa"/>
          </w:tcPr>
          <w:p w:rsidR="00C359D7" w:rsidRPr="009B337E" w:rsidRDefault="00A862DF" w:rsidP="009E3EBA">
            <w:pPr>
              <w:widowControl w:val="0"/>
              <w:ind w:right="113" w:hanging="2"/>
            </w:pPr>
            <w:r w:rsidRPr="009B337E">
              <w:rPr>
                <w:rFonts w:ascii="Times New Roman" w:hAnsi="Times New Roman" w:cs="Times New Roman"/>
                <w:b/>
              </w:rPr>
              <w:t xml:space="preserve">Забезпечення виконання договору про закупівлю </w:t>
            </w:r>
          </w:p>
        </w:tc>
        <w:tc>
          <w:tcPr>
            <w:tcW w:w="6662" w:type="dxa"/>
          </w:tcPr>
          <w:p w:rsidR="00C359D7" w:rsidRPr="009B337E" w:rsidRDefault="00D45D08" w:rsidP="009E3EBA">
            <w:pPr>
              <w:widowControl w:val="0"/>
              <w:ind w:right="113" w:hanging="2"/>
              <w:jc w:val="both"/>
              <w:rPr>
                <w:rFonts w:ascii="Times New Roman" w:hAnsi="Times New Roman" w:cs="Times New Roman"/>
                <w:i/>
              </w:rPr>
            </w:pPr>
            <w:r w:rsidRPr="009B337E">
              <w:rPr>
                <w:rFonts w:ascii="Times New Roman CYR" w:hAnsi="Times New Roman CYR" w:cs="Times New Roman CYR"/>
              </w:rPr>
              <w:t>Не вимагається</w:t>
            </w:r>
          </w:p>
        </w:tc>
      </w:tr>
    </w:tbl>
    <w:p w:rsidR="00C359D7" w:rsidRDefault="00C359D7">
      <w:pPr>
        <w:rPr>
          <w:rFonts w:ascii="Times New Roman" w:hAnsi="Times New Roman" w:cs="Times New Roman"/>
          <w:i/>
          <w:sz w:val="26"/>
          <w:szCs w:val="26"/>
        </w:rPr>
        <w:sectPr w:rsidR="00C359D7" w:rsidSect="00757C2F">
          <w:headerReference w:type="even" r:id="rId9"/>
          <w:headerReference w:type="default" r:id="rId10"/>
          <w:footerReference w:type="even" r:id="rId11"/>
          <w:footerReference w:type="default" r:id="rId12"/>
          <w:headerReference w:type="first" r:id="rId13"/>
          <w:footerReference w:type="first" r:id="rId14"/>
          <w:pgSz w:w="11907" w:h="16840"/>
          <w:pgMar w:top="680" w:right="851" w:bottom="993" w:left="1276" w:header="227" w:footer="227" w:gutter="0"/>
          <w:pgNumType w:start="1"/>
          <w:cols w:space="720"/>
          <w:titlePg/>
          <w:rtlGutter/>
          <w:docGrid w:linePitch="299"/>
        </w:sectPr>
      </w:pPr>
    </w:p>
    <w:p w:rsidR="00C359D7" w:rsidRDefault="007F2214">
      <w:pPr>
        <w:ind w:hanging="2"/>
        <w:jc w:val="right"/>
        <w:rPr>
          <w:rFonts w:ascii="Times New Roman" w:hAnsi="Times New Roman" w:cs="Times New Roman"/>
          <w:b/>
          <w:color w:val="121212"/>
          <w:sz w:val="24"/>
          <w:szCs w:val="24"/>
        </w:rPr>
      </w:pPr>
      <w:r>
        <w:rPr>
          <w:rFonts w:ascii="Times New Roman" w:hAnsi="Times New Roman" w:cs="Times New Roman"/>
          <w:b/>
          <w:sz w:val="24"/>
          <w:szCs w:val="24"/>
          <w:highlight w:val="white"/>
        </w:rPr>
        <w:lastRenderedPageBreak/>
        <w:t xml:space="preserve">ДОДАТОК </w:t>
      </w:r>
      <w:r w:rsidR="00E70343">
        <w:rPr>
          <w:rFonts w:ascii="Times New Roman" w:hAnsi="Times New Roman" w:cs="Times New Roman"/>
          <w:b/>
          <w:sz w:val="24"/>
          <w:szCs w:val="24"/>
          <w:highlight w:val="white"/>
        </w:rPr>
        <w:t>1</w:t>
      </w:r>
      <w:r w:rsidRPr="007F2214">
        <w:rPr>
          <w:rFonts w:ascii="Times New Roman" w:hAnsi="Times New Roman" w:cs="Times New Roman"/>
          <w:b/>
          <w:sz w:val="24"/>
          <w:szCs w:val="24"/>
          <w:highlight w:val="white"/>
        </w:rPr>
        <w:t xml:space="preserve"> </w:t>
      </w:r>
      <w:r w:rsidRPr="007F2214">
        <w:rPr>
          <w:rFonts w:ascii="Times New Roman" w:hAnsi="Times New Roman" w:cs="Times New Roman"/>
          <w:b/>
          <w:color w:val="121212"/>
          <w:sz w:val="24"/>
          <w:szCs w:val="24"/>
        </w:rPr>
        <w:t>ДО ТЕНДЕРНОЇ ДОКУМЕНТАЦІЇ</w:t>
      </w:r>
    </w:p>
    <w:p w:rsidR="00C359D7" w:rsidRDefault="00E70343" w:rsidP="00671CF1">
      <w:pPr>
        <w:spacing w:after="0" w:line="240" w:lineRule="auto"/>
        <w:ind w:left="-425"/>
        <w:jc w:val="both"/>
        <w:rPr>
          <w:rFonts w:ascii="Times New Roman" w:hAnsi="Times New Roman" w:cs="Times New Roman"/>
          <w:b/>
          <w:sz w:val="24"/>
          <w:szCs w:val="24"/>
        </w:rPr>
      </w:pPr>
      <w:r>
        <w:rPr>
          <w:rFonts w:ascii="Times New Roman" w:hAnsi="Times New Roman" w:cs="Times New Roman"/>
          <w:b/>
          <w:sz w:val="24"/>
          <w:szCs w:val="24"/>
        </w:rPr>
        <w:t xml:space="preserve">1. </w:t>
      </w:r>
      <w:r w:rsidRPr="00E70343">
        <w:rPr>
          <w:rFonts w:ascii="Times New Roman" w:hAnsi="Times New Roman" w:cs="Times New Roman"/>
          <w:b/>
          <w:sz w:val="24"/>
          <w:szCs w:val="24"/>
        </w:rPr>
        <w:t>ПЕРЕЛІК ДОКУМЕНТІВ Т</w:t>
      </w:r>
      <w:r>
        <w:rPr>
          <w:rFonts w:ascii="Times New Roman" w:hAnsi="Times New Roman" w:cs="Times New Roman"/>
          <w:b/>
          <w:sz w:val="24"/>
          <w:szCs w:val="24"/>
        </w:rPr>
        <w:t xml:space="preserve">А ІНФОРМАЦІЇ ДЛЯ ПІДТВЕРДЖЕННЯ </w:t>
      </w:r>
      <w:r w:rsidRPr="00E70343">
        <w:rPr>
          <w:rFonts w:ascii="Times New Roman" w:hAnsi="Times New Roman" w:cs="Times New Roman"/>
          <w:b/>
          <w:sz w:val="24"/>
          <w:szCs w:val="24"/>
        </w:rPr>
        <w:t>ВІДПОВІДНОСТІ УЧАСНИКА  КВАЛІФІКАЦІЙНИМ КРИТЕРІЯМ, ВИЗНАЧЕНИМ У СТАТТІ 16 ЗАКОНУ «ПРО ПУБЛІЧНІ ЗАКУПІВЛІ»</w:t>
      </w:r>
      <w:r>
        <w:rPr>
          <w:rFonts w:ascii="Times New Roman" w:hAnsi="Times New Roman" w:cs="Times New Roman"/>
          <w:b/>
          <w:sz w:val="24"/>
          <w:szCs w:val="24"/>
        </w:rPr>
        <w:t>:</w:t>
      </w:r>
    </w:p>
    <w:tbl>
      <w:tblPr>
        <w:tblW w:w="10065" w:type="dxa"/>
        <w:tblInd w:w="-326" w:type="dxa"/>
        <w:tblLayout w:type="fixed"/>
        <w:tblLook w:val="0400" w:firstRow="0" w:lastRow="0" w:firstColumn="0" w:lastColumn="0" w:noHBand="0" w:noVBand="1"/>
      </w:tblPr>
      <w:tblGrid>
        <w:gridCol w:w="703"/>
        <w:gridCol w:w="2273"/>
        <w:gridCol w:w="7089"/>
      </w:tblGrid>
      <w:tr w:rsidR="00E70343" w:rsidRPr="00E70343" w:rsidTr="00E70343">
        <w:trPr>
          <w:trHeight w:val="690"/>
        </w:trPr>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0343" w:rsidRPr="00E70343" w:rsidRDefault="00E70343" w:rsidP="00AC2902">
            <w:pPr>
              <w:spacing w:after="0" w:line="240" w:lineRule="auto"/>
              <w:jc w:val="center"/>
              <w:rPr>
                <w:rFonts w:ascii="Times New Roman" w:hAnsi="Times New Roman" w:cs="Times New Roman"/>
              </w:rPr>
            </w:pPr>
            <w:r w:rsidRPr="00E70343">
              <w:rPr>
                <w:rFonts w:ascii="Times New Roman" w:hAnsi="Times New Roman" w:cs="Times New Roman"/>
                <w:b/>
                <w:color w:val="000000"/>
              </w:rPr>
              <w:t xml:space="preserve">№ </w:t>
            </w:r>
            <w:r w:rsidRPr="00E70343">
              <w:rPr>
                <w:rFonts w:ascii="Times New Roman" w:hAnsi="Times New Roman" w:cs="Times New Roman"/>
                <w:b/>
              </w:rPr>
              <w:t>з</w:t>
            </w:r>
            <w:r w:rsidRPr="00E70343">
              <w:rPr>
                <w:rFonts w:ascii="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0343" w:rsidRPr="00E70343" w:rsidRDefault="00E70343" w:rsidP="00AC2902">
            <w:pPr>
              <w:spacing w:after="0" w:line="240" w:lineRule="auto"/>
              <w:jc w:val="center"/>
              <w:rPr>
                <w:rFonts w:ascii="Times New Roman" w:hAnsi="Times New Roman" w:cs="Times New Roman"/>
              </w:rPr>
            </w:pPr>
            <w:r w:rsidRPr="00E70343">
              <w:rPr>
                <w:rFonts w:ascii="Times New Roman" w:hAnsi="Times New Roman" w:cs="Times New Roman"/>
                <w:b/>
                <w:color w:val="000000"/>
              </w:rPr>
              <w:t>Кваліфікаційні критерії</w:t>
            </w:r>
          </w:p>
        </w:tc>
        <w:tc>
          <w:tcPr>
            <w:tcW w:w="7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0343" w:rsidRPr="00E70343" w:rsidRDefault="00E70343" w:rsidP="00AC2902">
            <w:pPr>
              <w:spacing w:after="0" w:line="240" w:lineRule="auto"/>
              <w:jc w:val="center"/>
              <w:rPr>
                <w:rFonts w:ascii="Times New Roman" w:hAnsi="Times New Roman" w:cs="Times New Roman"/>
              </w:rPr>
            </w:pPr>
            <w:r w:rsidRPr="00E70343">
              <w:rPr>
                <w:rFonts w:ascii="Times New Roman" w:hAnsi="Times New Roman" w:cs="Times New Roman"/>
                <w:b/>
              </w:rPr>
              <w:t>Документи та інформація</w:t>
            </w:r>
            <w:r w:rsidRPr="00E70343">
              <w:rPr>
                <w:rFonts w:ascii="Times New Roman" w:hAnsi="Times New Roman" w:cs="Times New Roman"/>
                <w:b/>
                <w:color w:val="000000"/>
              </w:rPr>
              <w:t>, які підтверджують відповідність Учасника кваліфікаційним критеріям*</w:t>
            </w:r>
          </w:p>
        </w:tc>
      </w:tr>
      <w:tr w:rsidR="00E70343" w:rsidRPr="00E70343" w:rsidTr="00E70343">
        <w:trPr>
          <w:trHeight w:val="2255"/>
        </w:trPr>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43" w:rsidRPr="00E70343" w:rsidRDefault="00E70343" w:rsidP="00AC2902">
            <w:pPr>
              <w:spacing w:after="0" w:line="240" w:lineRule="auto"/>
              <w:jc w:val="center"/>
              <w:rPr>
                <w:rFonts w:ascii="Times New Roman" w:hAnsi="Times New Roman" w:cs="Times New Roman"/>
              </w:rPr>
            </w:pPr>
            <w:r w:rsidRPr="00E70343">
              <w:rPr>
                <w:rFonts w:ascii="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43" w:rsidRPr="00E70343" w:rsidRDefault="00E70343" w:rsidP="00AC2902">
            <w:pPr>
              <w:spacing w:after="0" w:line="240" w:lineRule="auto"/>
              <w:rPr>
                <w:rFonts w:ascii="Times New Roman" w:hAnsi="Times New Roman" w:cs="Times New Roman"/>
              </w:rPr>
            </w:pPr>
            <w:r w:rsidRPr="00E70343">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43" w:rsidRPr="00E70343" w:rsidRDefault="00E70343" w:rsidP="00AC2902">
            <w:pPr>
              <w:spacing w:after="0" w:line="240" w:lineRule="auto"/>
              <w:jc w:val="both"/>
              <w:rPr>
                <w:rFonts w:ascii="Times New Roman" w:hAnsi="Times New Roman" w:cs="Times New Roman"/>
              </w:rPr>
            </w:pPr>
            <w:r w:rsidRPr="00E70343">
              <w:rPr>
                <w:rFonts w:ascii="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E70343" w:rsidRPr="00E70343" w:rsidRDefault="00E70343" w:rsidP="00AC2902">
            <w:pPr>
              <w:spacing w:after="0" w:line="240" w:lineRule="auto"/>
              <w:jc w:val="both"/>
              <w:rPr>
                <w:rFonts w:ascii="Times New Roman" w:hAnsi="Times New Roman" w:cs="Times New Roman"/>
              </w:rPr>
            </w:pPr>
            <w:r w:rsidRPr="00E70343">
              <w:rPr>
                <w:rFonts w:ascii="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70343" w:rsidRPr="00E70343" w:rsidRDefault="00E70343" w:rsidP="00AC2902">
            <w:pPr>
              <w:spacing w:after="0" w:line="240" w:lineRule="auto"/>
              <w:jc w:val="both"/>
              <w:rPr>
                <w:rFonts w:ascii="Times New Roman" w:hAnsi="Times New Roman" w:cs="Times New Roman"/>
                <w:b/>
                <w:i/>
                <w:color w:val="000000"/>
              </w:rPr>
            </w:pPr>
            <w:r w:rsidRPr="00E70343">
              <w:rPr>
                <w:rFonts w:ascii="Times New Roman" w:hAnsi="Times New Roman" w:cs="Times New Roman"/>
                <w:b/>
                <w:i/>
                <w:color w:val="000000"/>
              </w:rPr>
              <w:t>Аналогічним вважається договір, за яким учасн</w:t>
            </w:r>
            <w:r>
              <w:rPr>
                <w:rFonts w:ascii="Times New Roman" w:hAnsi="Times New Roman" w:cs="Times New Roman"/>
                <w:b/>
                <w:i/>
                <w:color w:val="000000"/>
              </w:rPr>
              <w:t>ик постачав  електричну енергію</w:t>
            </w:r>
            <w:r w:rsidRPr="00E70343">
              <w:rPr>
                <w:rFonts w:ascii="Times New Roman" w:hAnsi="Times New Roman" w:cs="Times New Roman"/>
                <w:b/>
                <w:i/>
                <w:color w:val="000000"/>
              </w:rPr>
              <w:t>.</w:t>
            </w:r>
          </w:p>
          <w:p w:rsidR="00E70343" w:rsidRPr="00E70343" w:rsidRDefault="00E70343" w:rsidP="00AC2902">
            <w:pPr>
              <w:spacing w:after="0" w:line="240" w:lineRule="auto"/>
              <w:jc w:val="both"/>
              <w:rPr>
                <w:rFonts w:ascii="Times New Roman" w:hAnsi="Times New Roman" w:cs="Times New Roman"/>
              </w:rPr>
            </w:pPr>
            <w:r w:rsidRPr="00E70343">
              <w:rPr>
                <w:rFonts w:ascii="Times New Roman" w:hAnsi="Times New Roman" w:cs="Times New Roman"/>
                <w:color w:val="000000"/>
              </w:rPr>
              <w:t xml:space="preserve">1.1.2. не менше 1 копії договору, зазначеного </w:t>
            </w:r>
            <w:r w:rsidRPr="00E70343">
              <w:rPr>
                <w:rFonts w:ascii="Times New Roman" w:hAnsi="Times New Roman" w:cs="Times New Roman"/>
              </w:rPr>
              <w:t>в</w:t>
            </w:r>
            <w:r w:rsidRPr="00E70343">
              <w:rPr>
                <w:rFonts w:ascii="Times New Roman" w:hAnsi="Times New Roman" w:cs="Times New Roman"/>
                <w:color w:val="000000"/>
              </w:rPr>
              <w:t xml:space="preserve"> довідці </w:t>
            </w:r>
            <w:r w:rsidRPr="00E70343">
              <w:rPr>
                <w:rFonts w:ascii="Times New Roman" w:hAnsi="Times New Roman" w:cs="Times New Roman"/>
              </w:rPr>
              <w:t>в</w:t>
            </w:r>
            <w:r w:rsidRPr="00E70343">
              <w:rPr>
                <w:rFonts w:ascii="Times New Roman" w:hAnsi="Times New Roman" w:cs="Times New Roman"/>
                <w:color w:val="000000"/>
              </w:rPr>
              <w:t xml:space="preserve"> повному обсязі;</w:t>
            </w:r>
          </w:p>
          <w:p w:rsidR="00E70343" w:rsidRPr="00E70343" w:rsidRDefault="00E70343" w:rsidP="00AC2902">
            <w:pPr>
              <w:spacing w:after="0" w:line="240" w:lineRule="auto"/>
              <w:jc w:val="both"/>
              <w:rPr>
                <w:rFonts w:ascii="Times New Roman" w:hAnsi="Times New Roman" w:cs="Times New Roman"/>
                <w:color w:val="FF0000"/>
              </w:rPr>
            </w:pPr>
            <w:r w:rsidRPr="00E70343">
              <w:rPr>
                <w:rFonts w:ascii="Times New Roman" w:hAnsi="Times New Roman" w:cs="Times New Roman"/>
                <w:color w:val="000000"/>
              </w:rPr>
              <w:t xml:space="preserve">1.1.3. </w:t>
            </w:r>
            <w:r w:rsidRPr="00E70343">
              <w:rPr>
                <w:rFonts w:ascii="Times New Roman" w:hAnsi="Times New Roman" w:cs="Times New Roman"/>
                <w:color w:val="000000"/>
                <w:highlight w:val="white"/>
              </w:rPr>
              <w:t>лист</w:t>
            </w:r>
            <w:r w:rsidRPr="00E70343">
              <w:rPr>
                <w:rFonts w:ascii="Times New Roman" w:hAnsi="Times New Roman" w:cs="Times New Roman"/>
                <w:highlight w:val="white"/>
              </w:rPr>
              <w:t>-</w:t>
            </w:r>
            <w:r w:rsidRPr="00E70343">
              <w:rPr>
                <w:rFonts w:ascii="Times New Roman" w:hAnsi="Times New Roman" w:cs="Times New Roman"/>
                <w:color w:val="000000"/>
                <w:highlight w:val="white"/>
              </w:rPr>
              <w:t>відгук (або рекомендаційний лист тощо) (не менше одного) від контрагента згідно з аналогічн</w:t>
            </w:r>
            <w:r w:rsidRPr="00E70343">
              <w:rPr>
                <w:rFonts w:ascii="Times New Roman" w:hAnsi="Times New Roman" w:cs="Times New Roman"/>
                <w:highlight w:val="white"/>
              </w:rPr>
              <w:t>им</w:t>
            </w:r>
            <w:r w:rsidRPr="00E70343">
              <w:rPr>
                <w:rFonts w:ascii="Times New Roman" w:hAnsi="Times New Roman" w:cs="Times New Roman"/>
                <w:color w:val="000000"/>
                <w:highlight w:val="white"/>
              </w:rPr>
              <w:t xml:space="preserve"> договор</w:t>
            </w:r>
            <w:r w:rsidRPr="00E70343">
              <w:rPr>
                <w:rFonts w:ascii="Times New Roman" w:hAnsi="Times New Roman" w:cs="Times New Roman"/>
                <w:highlight w:val="white"/>
              </w:rPr>
              <w:t>ом</w:t>
            </w:r>
            <w:r w:rsidRPr="00E70343">
              <w:rPr>
                <w:rFonts w:ascii="Times New Roman" w:hAnsi="Times New Roman" w:cs="Times New Roman"/>
                <w:color w:val="000000"/>
                <w:highlight w:val="white"/>
              </w:rPr>
              <w:t xml:space="preserve">, який зазначено </w:t>
            </w:r>
            <w:r w:rsidRPr="00E70343">
              <w:rPr>
                <w:rFonts w:ascii="Times New Roman" w:hAnsi="Times New Roman" w:cs="Times New Roman"/>
                <w:highlight w:val="white"/>
              </w:rPr>
              <w:t>в</w:t>
            </w:r>
            <w:r w:rsidRPr="00E70343">
              <w:rPr>
                <w:rFonts w:ascii="Times New Roman" w:hAnsi="Times New Roman" w:cs="Times New Roman"/>
                <w:color w:val="000000"/>
                <w:highlight w:val="white"/>
              </w:rPr>
              <w:t xml:space="preserve"> довідці та надано у складі тендерної пр</w:t>
            </w:r>
            <w:r w:rsidRPr="00E70343">
              <w:rPr>
                <w:rFonts w:ascii="Times New Roman" w:hAnsi="Times New Roman" w:cs="Times New Roman"/>
                <w:color w:val="000000"/>
              </w:rPr>
              <w:t xml:space="preserve">опозиції про належне виконання цього договору. </w:t>
            </w:r>
          </w:p>
        </w:tc>
      </w:tr>
    </w:tbl>
    <w:p w:rsidR="00E70343" w:rsidRPr="00E70343" w:rsidRDefault="00E70343" w:rsidP="00E70343">
      <w:pPr>
        <w:spacing w:after="0" w:line="240" w:lineRule="auto"/>
        <w:ind w:left="-425"/>
        <w:jc w:val="both"/>
        <w:rPr>
          <w:rFonts w:ascii="Times New Roman" w:hAnsi="Times New Roman" w:cs="Times New Roman"/>
          <w:i/>
          <w:sz w:val="20"/>
          <w:szCs w:val="20"/>
        </w:rPr>
      </w:pPr>
      <w:r w:rsidRPr="00E70343">
        <w:rPr>
          <w:rFonts w:ascii="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0343" w:rsidRDefault="00E70343" w:rsidP="00425374">
      <w:pPr>
        <w:spacing w:after="0" w:line="240" w:lineRule="auto"/>
        <w:ind w:left="-425" w:firstLine="709"/>
        <w:jc w:val="both"/>
        <w:rPr>
          <w:rFonts w:ascii="Times New Roman" w:hAnsi="Times New Roman"/>
          <w:i/>
          <w:color w:val="000000"/>
        </w:rPr>
      </w:pPr>
    </w:p>
    <w:p w:rsidR="00E70343" w:rsidRPr="00E70343" w:rsidRDefault="00E70343" w:rsidP="00E70343">
      <w:pPr>
        <w:spacing w:after="0" w:line="240" w:lineRule="auto"/>
        <w:ind w:left="-425"/>
        <w:jc w:val="both"/>
        <w:rPr>
          <w:rFonts w:ascii="Times New Roman" w:hAnsi="Times New Roman" w:cs="Times New Roman"/>
          <w:b/>
          <w:sz w:val="24"/>
          <w:szCs w:val="24"/>
        </w:rPr>
      </w:pPr>
      <w:r>
        <w:rPr>
          <w:rFonts w:ascii="Times New Roman" w:hAnsi="Times New Roman" w:cs="Times New Roman"/>
          <w:b/>
          <w:sz w:val="24"/>
          <w:szCs w:val="24"/>
        </w:rPr>
        <w:t xml:space="preserve">2. </w:t>
      </w:r>
      <w:r w:rsidR="00671CF1" w:rsidRPr="00E70343">
        <w:rPr>
          <w:rFonts w:ascii="Times New Roman" w:hAnsi="Times New Roman" w:cs="Times New Roman"/>
          <w:b/>
          <w:sz w:val="24"/>
          <w:szCs w:val="24"/>
        </w:rPr>
        <w:t>ПЕРЕЛІК ДОКУМЕНТІВ Т</w:t>
      </w:r>
      <w:r w:rsidR="00671CF1">
        <w:rPr>
          <w:rFonts w:ascii="Times New Roman" w:hAnsi="Times New Roman" w:cs="Times New Roman"/>
          <w:b/>
          <w:sz w:val="24"/>
          <w:szCs w:val="24"/>
        </w:rPr>
        <w:t xml:space="preserve">А ІНФОРМАЦІЇ </w:t>
      </w:r>
      <w:r w:rsidR="00671CF1" w:rsidRPr="003D1453">
        <w:rPr>
          <w:rFonts w:ascii="Times New Roman" w:hAnsi="Times New Roman" w:cs="Times New Roman"/>
          <w:b/>
          <w:sz w:val="24"/>
          <w:szCs w:val="24"/>
        </w:rPr>
        <w:t xml:space="preserve">ДЛЯ </w:t>
      </w:r>
      <w:r w:rsidR="00671CF1">
        <w:rPr>
          <w:rFonts w:ascii="Times New Roman" w:hAnsi="Times New Roman" w:cs="Times New Roman"/>
          <w:b/>
          <w:sz w:val="24"/>
          <w:szCs w:val="24"/>
        </w:rPr>
        <w:t>УЧАСНИКА</w:t>
      </w:r>
      <w:r w:rsidR="00671CF1" w:rsidRPr="003D1453">
        <w:rPr>
          <w:rFonts w:ascii="Times New Roman" w:hAnsi="Times New Roman" w:cs="Times New Roman"/>
          <w:b/>
          <w:sz w:val="24"/>
          <w:szCs w:val="24"/>
        </w:rPr>
        <w:t xml:space="preserve"> </w:t>
      </w:r>
      <w:r w:rsidR="00671CF1">
        <w:rPr>
          <w:rFonts w:ascii="Times New Roman" w:hAnsi="Times New Roman" w:cs="Times New Roman"/>
          <w:b/>
          <w:sz w:val="24"/>
          <w:szCs w:val="24"/>
        </w:rPr>
        <w:t>(</w:t>
      </w:r>
      <w:r w:rsidR="00671CF1" w:rsidRPr="00671CF1">
        <w:rPr>
          <w:rFonts w:ascii="Times New Roman" w:hAnsi="Times New Roman" w:cs="Times New Roman"/>
          <w:b/>
          <w:sz w:val="24"/>
          <w:szCs w:val="24"/>
        </w:rPr>
        <w:t>субпідрядників/</w:t>
      </w:r>
      <w:r w:rsidR="00671CF1">
        <w:rPr>
          <w:rFonts w:ascii="Times New Roman" w:hAnsi="Times New Roman" w:cs="Times New Roman"/>
          <w:b/>
          <w:sz w:val="24"/>
          <w:szCs w:val="24"/>
        </w:rPr>
        <w:t xml:space="preserve"> </w:t>
      </w:r>
      <w:r w:rsidR="00671CF1" w:rsidRPr="00671CF1">
        <w:rPr>
          <w:rFonts w:ascii="Times New Roman" w:hAnsi="Times New Roman" w:cs="Times New Roman"/>
          <w:b/>
          <w:sz w:val="24"/>
          <w:szCs w:val="24"/>
        </w:rPr>
        <w:t>співвиконавців</w:t>
      </w:r>
      <w:r w:rsidR="00671CF1">
        <w:rPr>
          <w:rFonts w:ascii="Times New Roman" w:hAnsi="Times New Roman" w:cs="Times New Roman"/>
          <w:b/>
          <w:sz w:val="24"/>
          <w:szCs w:val="24"/>
        </w:rPr>
        <w:t xml:space="preserve">; </w:t>
      </w:r>
      <w:r w:rsidR="00671CF1" w:rsidRPr="00671CF1">
        <w:rPr>
          <w:rFonts w:ascii="Times New Roman" w:hAnsi="Times New Roman" w:cs="Times New Roman"/>
          <w:b/>
          <w:sz w:val="24"/>
          <w:szCs w:val="24"/>
        </w:rPr>
        <w:t>об’єднань учасників</w:t>
      </w:r>
      <w:r w:rsidR="00671CF1">
        <w:rPr>
          <w:rFonts w:ascii="Times New Roman" w:hAnsi="Times New Roman" w:cs="Times New Roman"/>
          <w:b/>
          <w:sz w:val="24"/>
          <w:szCs w:val="24"/>
        </w:rPr>
        <w:t>)</w:t>
      </w:r>
      <w:r w:rsidR="00671CF1" w:rsidRPr="00671CF1">
        <w:rPr>
          <w:rFonts w:ascii="Times New Roman" w:hAnsi="Times New Roman" w:cs="Times New Roman"/>
          <w:b/>
          <w:sz w:val="24"/>
          <w:szCs w:val="24"/>
        </w:rPr>
        <w:t xml:space="preserve"> </w:t>
      </w:r>
      <w:r w:rsidR="00671CF1" w:rsidRPr="003D1453">
        <w:rPr>
          <w:rFonts w:ascii="Times New Roman" w:hAnsi="Times New Roman" w:cs="Times New Roman"/>
          <w:b/>
          <w:sz w:val="24"/>
          <w:szCs w:val="24"/>
        </w:rPr>
        <w:t xml:space="preserve">ЩОДО ВІДСУТНОСТІ ПІДСТАВ, ВИЗНАЧЕНИХ У </w:t>
      </w:r>
      <w:r w:rsidR="00671CF1">
        <w:rPr>
          <w:rFonts w:ascii="Times New Roman" w:hAnsi="Times New Roman" w:cs="Times New Roman"/>
          <w:b/>
          <w:sz w:val="24"/>
          <w:szCs w:val="24"/>
        </w:rPr>
        <w:t>ПУНКТІ 47 ОСОБЛИВОСТЕЙ:</w:t>
      </w:r>
    </w:p>
    <w:p w:rsidR="00671CF1" w:rsidRPr="00D01354" w:rsidRDefault="00671CF1" w:rsidP="00671CF1">
      <w:pPr>
        <w:shd w:val="clear" w:color="auto" w:fill="FFFFFF"/>
        <w:spacing w:after="0" w:line="240" w:lineRule="auto"/>
        <w:ind w:left="-426"/>
        <w:jc w:val="both"/>
        <w:rPr>
          <w:rFonts w:ascii="Times New Roman" w:hAnsi="Times New Roman" w:cs="Times New Roman"/>
          <w:b/>
        </w:rPr>
      </w:pPr>
      <w:r w:rsidRPr="00D01354">
        <w:rPr>
          <w:rFonts w:ascii="Times New Roman" w:hAnsi="Times New Roman" w:cs="Times New Roman"/>
          <w:b/>
        </w:rPr>
        <w:t>Для учасників:</w:t>
      </w:r>
    </w:p>
    <w:p w:rsidR="00671CF1" w:rsidRPr="00BB6BCD" w:rsidRDefault="00671CF1" w:rsidP="00671CF1">
      <w:pPr>
        <w:shd w:val="clear" w:color="auto" w:fill="FFFFFF"/>
        <w:spacing w:after="0" w:line="240" w:lineRule="auto"/>
        <w:ind w:left="-426"/>
        <w:jc w:val="both"/>
        <w:rPr>
          <w:rFonts w:ascii="Times New Roman" w:hAnsi="Times New Roman" w:cs="Times New Roman"/>
        </w:rPr>
      </w:pPr>
      <w:r w:rsidRPr="00D01354">
        <w:rPr>
          <w:rFonts w:ascii="Times New Roman" w:hAnsi="Times New Roman" w:cs="Times New Roman"/>
        </w:rPr>
        <w:t xml:space="preserve">Учасник процедури закупівлі підтверджує відсутність підстав, зазначених в пункті 47 (крім підпунктів 1 і 7, абзацу </w:t>
      </w:r>
      <w:r w:rsidRPr="00BB6BCD">
        <w:rPr>
          <w:rFonts w:ascii="Times New Roman" w:hAnsi="Times New Roman" w:cs="Times New Roman"/>
        </w:rPr>
        <w:t xml:space="preserve">чотирнадцятого цього пункту), шляхом самостійного декларування відсутності таких підстав в електронній системі </w:t>
      </w:r>
      <w:proofErr w:type="spellStart"/>
      <w:r w:rsidRPr="00BB6BCD">
        <w:rPr>
          <w:rFonts w:ascii="Times New Roman" w:hAnsi="Times New Roman" w:cs="Times New Roman"/>
        </w:rPr>
        <w:t>закупівель</w:t>
      </w:r>
      <w:proofErr w:type="spellEnd"/>
      <w:r w:rsidRPr="00BB6BCD">
        <w:rPr>
          <w:rFonts w:ascii="Times New Roman" w:hAnsi="Times New Roman" w:cs="Times New Roman"/>
        </w:rPr>
        <w:t xml:space="preserve"> під час подання тендерної пропозиції.</w:t>
      </w:r>
    </w:p>
    <w:p w:rsidR="00671CF1" w:rsidRPr="00BB6BCD" w:rsidRDefault="00671CF1" w:rsidP="00671CF1">
      <w:pPr>
        <w:shd w:val="clear" w:color="auto" w:fill="FFFFFF"/>
        <w:spacing w:after="0" w:line="240" w:lineRule="auto"/>
        <w:ind w:left="-426"/>
        <w:jc w:val="both"/>
        <w:rPr>
          <w:rFonts w:ascii="Times New Roman" w:hAnsi="Times New Roman" w:cs="Times New Roman"/>
        </w:rPr>
      </w:pPr>
      <w:r w:rsidRPr="00BB6BCD">
        <w:rPr>
          <w:rFonts w:ascii="Times New Roman" w:hAnsi="Times New Roman" w:cs="Times New Roman"/>
        </w:rPr>
        <w:t>Учасник повинен надати довідку в довільній формі за підписом керівника або особи уповноваженої учасником на підписання тендерної пропозиції щодо відсутності підстави для відмови учаснику процедури закупівлі в участі у відкритих торгах, встановленої в абзаці 14 пункту 47 Особливостей.</w:t>
      </w:r>
    </w:p>
    <w:p w:rsidR="00671CF1" w:rsidRPr="00BB6BCD" w:rsidRDefault="00671CF1" w:rsidP="00671CF1">
      <w:pPr>
        <w:shd w:val="clear" w:color="auto" w:fill="FFFFFF"/>
        <w:spacing w:after="0" w:line="240" w:lineRule="auto"/>
        <w:ind w:left="-426"/>
        <w:jc w:val="both"/>
        <w:rPr>
          <w:rFonts w:ascii="Times New Roman" w:hAnsi="Times New Roman" w:cs="Times New Roman"/>
        </w:rPr>
      </w:pPr>
      <w:r w:rsidRPr="00BB6BCD">
        <w:rPr>
          <w:rFonts w:ascii="Times New Roman" w:hAnsi="Times New Roman" w:cs="Times New Roma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1CF1" w:rsidRPr="00D01354" w:rsidRDefault="00671CF1" w:rsidP="00671CF1">
      <w:pPr>
        <w:shd w:val="clear" w:color="auto" w:fill="FFFFFF"/>
        <w:spacing w:after="0" w:line="240" w:lineRule="auto"/>
        <w:ind w:left="-426"/>
        <w:jc w:val="both"/>
        <w:rPr>
          <w:rFonts w:ascii="Times New Roman" w:hAnsi="Times New Roman" w:cs="Times New Roman"/>
        </w:rPr>
      </w:pPr>
      <w:r w:rsidRPr="00D01354">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01354">
        <w:rPr>
          <w:rFonts w:ascii="Times New Roman" w:hAnsi="Times New Roman" w:cs="Times New Roman"/>
        </w:rPr>
        <w:t>закупівель</w:t>
      </w:r>
      <w:proofErr w:type="spellEnd"/>
      <w:r w:rsidRPr="00D01354">
        <w:rPr>
          <w:rFonts w:ascii="Times New Roman" w:hAnsi="Times New Roman" w:cs="Times New Roman"/>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71CF1" w:rsidRPr="00D01354" w:rsidRDefault="00671CF1" w:rsidP="00671CF1">
      <w:pPr>
        <w:shd w:val="clear" w:color="auto" w:fill="FFFFFF"/>
        <w:spacing w:after="0" w:line="240" w:lineRule="auto"/>
        <w:ind w:left="-426"/>
        <w:jc w:val="both"/>
        <w:rPr>
          <w:rFonts w:ascii="Times New Roman" w:hAnsi="Times New Roman" w:cs="Times New Roman"/>
          <w:b/>
        </w:rPr>
      </w:pPr>
      <w:r w:rsidRPr="00D01354">
        <w:rPr>
          <w:rFonts w:ascii="Times New Roman" w:hAnsi="Times New Roman" w:cs="Times New Roman"/>
          <w:b/>
        </w:rPr>
        <w:t>Для субпідрядників/співвиконавців:</w:t>
      </w:r>
    </w:p>
    <w:p w:rsidR="00671CF1" w:rsidRPr="00D01354" w:rsidRDefault="00671CF1" w:rsidP="00671CF1">
      <w:pPr>
        <w:shd w:val="clear" w:color="auto" w:fill="FFFFFF"/>
        <w:spacing w:after="0" w:line="240" w:lineRule="auto"/>
        <w:ind w:left="-426"/>
        <w:jc w:val="both"/>
        <w:rPr>
          <w:rFonts w:ascii="Times New Roman" w:hAnsi="Times New Roman" w:cs="Times New Roman"/>
        </w:rPr>
      </w:pPr>
      <w:r w:rsidRPr="00D01354">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(п. 47 Особливостей).</w:t>
      </w:r>
    </w:p>
    <w:p w:rsidR="00671CF1" w:rsidRPr="00D17A25" w:rsidRDefault="00671CF1" w:rsidP="00671CF1">
      <w:pPr>
        <w:shd w:val="clear" w:color="auto" w:fill="FFFFFF"/>
        <w:spacing w:after="0" w:line="240" w:lineRule="auto"/>
        <w:ind w:left="-426"/>
        <w:jc w:val="both"/>
        <w:rPr>
          <w:rFonts w:ascii="Times New Roman" w:hAnsi="Times New Roman" w:cs="Times New Roman"/>
          <w:color w:val="FF0000"/>
        </w:rPr>
      </w:pPr>
      <w:r w:rsidRPr="00300F04">
        <w:rPr>
          <w:rFonts w:ascii="Times New Roman" w:hAnsi="Times New Roman" w:cs="Times New Roman"/>
          <w:b/>
        </w:rPr>
        <w:t>Для об’єднань учасників:</w:t>
      </w:r>
    </w:p>
    <w:p w:rsidR="00671CF1" w:rsidRDefault="00671CF1" w:rsidP="00671CF1">
      <w:pPr>
        <w:shd w:val="clear" w:color="auto" w:fill="FFFFFF"/>
        <w:spacing w:after="0" w:line="240" w:lineRule="auto"/>
        <w:ind w:left="-426"/>
        <w:jc w:val="both"/>
        <w:rPr>
          <w:rFonts w:ascii="Times New Roman" w:hAnsi="Times New Roman" w:cs="Times New Roman"/>
        </w:rPr>
      </w:pPr>
      <w:r w:rsidRPr="00300F04">
        <w:rPr>
          <w:rFonts w:ascii="Times New Roman" w:hAnsi="Times New Roman" w:cs="Times New Roman"/>
        </w:rPr>
        <w:lastRenderedPageBreak/>
        <w:t xml:space="preserve">У разі участі об’єднання учасників підтвердження відсутності підстав, визначених </w:t>
      </w:r>
      <w:r>
        <w:rPr>
          <w:rFonts w:ascii="Times New Roman" w:hAnsi="Times New Roman" w:cs="Times New Roman"/>
        </w:rPr>
        <w:t>пунктом 47 О</w:t>
      </w:r>
      <w:r w:rsidRPr="00D806EA">
        <w:rPr>
          <w:rFonts w:ascii="Times New Roman" w:hAnsi="Times New Roman" w:cs="Times New Roman"/>
        </w:rPr>
        <w:t>собливостей</w:t>
      </w:r>
      <w:r w:rsidRPr="00300F04">
        <w:rPr>
          <w:rFonts w:ascii="Times New Roman" w:hAnsi="Times New Roman" w:cs="Times New Roman"/>
        </w:rPr>
        <w:t xml:space="preserve"> здійснюється щодо кожного таког</w:t>
      </w:r>
      <w:r>
        <w:rPr>
          <w:rFonts w:ascii="Times New Roman" w:hAnsi="Times New Roman" w:cs="Times New Roman"/>
        </w:rPr>
        <w:t xml:space="preserve">о учасника. </w:t>
      </w:r>
    </w:p>
    <w:p w:rsidR="00671CF1" w:rsidRDefault="00671CF1" w:rsidP="00671CF1">
      <w:pPr>
        <w:shd w:val="clear" w:color="auto" w:fill="FFFFFF"/>
        <w:spacing w:after="0" w:line="240" w:lineRule="auto"/>
        <w:ind w:left="-426"/>
        <w:jc w:val="both"/>
        <w:rPr>
          <w:rFonts w:ascii="Times New Roman" w:hAnsi="Times New Roman" w:cs="Times New Roman"/>
        </w:rPr>
      </w:pPr>
    </w:p>
    <w:p w:rsidR="00E70343" w:rsidRDefault="00671CF1" w:rsidP="00671CF1">
      <w:pPr>
        <w:shd w:val="clear" w:color="auto" w:fill="FFFFFF"/>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3. </w:t>
      </w:r>
      <w:r w:rsidRPr="00E70343">
        <w:rPr>
          <w:rFonts w:ascii="Times New Roman" w:hAnsi="Times New Roman" w:cs="Times New Roman"/>
          <w:b/>
          <w:sz w:val="24"/>
          <w:szCs w:val="24"/>
        </w:rPr>
        <w:t>ПЕРЕЛІК ДОКУМЕНТІВ Т</w:t>
      </w:r>
      <w:r>
        <w:rPr>
          <w:rFonts w:ascii="Times New Roman" w:hAnsi="Times New Roman" w:cs="Times New Roman"/>
          <w:b/>
          <w:sz w:val="24"/>
          <w:szCs w:val="24"/>
        </w:rPr>
        <w:t xml:space="preserve">А ІНФОРМАЦІЇ ДЛЯ ПЕРЕМОЖЦЯ </w:t>
      </w:r>
      <w:r w:rsidRPr="00671CF1">
        <w:rPr>
          <w:rFonts w:ascii="Times New Roman" w:hAnsi="Times New Roman" w:cs="Times New Roman"/>
          <w:b/>
          <w:sz w:val="24"/>
          <w:szCs w:val="24"/>
        </w:rPr>
        <w:t>ЩОДО ВІДСУТНОСТІ ПІДСТАВ, ВИЗНАЧЕНИХ У ПУНКТІ 47 ОСОБЛИВОСТЕЙ</w:t>
      </w:r>
      <w:r>
        <w:rPr>
          <w:rFonts w:ascii="Times New Roman" w:hAnsi="Times New Roman" w:cs="Times New Roman"/>
          <w:b/>
          <w:sz w:val="24"/>
          <w:szCs w:val="24"/>
        </w:rPr>
        <w:t>:</w:t>
      </w:r>
    </w:p>
    <w:p w:rsidR="00E70343" w:rsidRPr="00671CF1" w:rsidRDefault="00E70343" w:rsidP="00E70343">
      <w:pPr>
        <w:spacing w:after="0" w:line="240" w:lineRule="auto"/>
        <w:ind w:left="-426"/>
        <w:jc w:val="both"/>
        <w:rPr>
          <w:rFonts w:ascii="Times New Roman" w:hAnsi="Times New Roman" w:cs="Times New Roman"/>
          <w:i/>
        </w:rPr>
      </w:pPr>
      <w:r w:rsidRPr="00671CF1">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671CF1">
        <w:rPr>
          <w:rFonts w:ascii="Times New Roman" w:hAnsi="Times New Roman" w:cs="Times New Roman"/>
        </w:rPr>
        <w:t>закупівель</w:t>
      </w:r>
      <w:proofErr w:type="spellEnd"/>
      <w:r w:rsidRPr="00671CF1">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71CF1">
        <w:rPr>
          <w:rFonts w:ascii="Times New Roman" w:hAnsi="Times New Roman" w:cs="Times New Roman"/>
        </w:rPr>
        <w:t>закупівель</w:t>
      </w:r>
      <w:proofErr w:type="spellEnd"/>
      <w:r w:rsidRPr="00671CF1">
        <w:rPr>
          <w:rFonts w:ascii="Times New Roman" w:hAnsi="Times New Roman" w:cs="Times New Roman"/>
        </w:rPr>
        <w:t xml:space="preserve"> документи, що підтверджують відсутність підстав, зазначених у підпунктах 3, 5, 6 і 12 та в абзаці чотирнадцятому цього пункту. </w:t>
      </w:r>
      <w:r w:rsidRPr="00671CF1">
        <w:rPr>
          <w:rFonts w:ascii="Times New Roman" w:hAnsi="Times New Roman" w:cs="Times New Roman"/>
          <w:i/>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71CF1">
        <w:rPr>
          <w:rFonts w:ascii="Times New Roman" w:hAnsi="Times New Roman" w:cs="Times New Roman"/>
          <w:i/>
        </w:rPr>
        <w:t>закупівель</w:t>
      </w:r>
      <w:proofErr w:type="spellEnd"/>
      <w:r w:rsidRPr="00671CF1">
        <w:rPr>
          <w:rFonts w:ascii="Times New Roman" w:hAnsi="Times New Roman" w:cs="Times New Roman"/>
          <w:i/>
        </w:rPr>
        <w:t>, крім випадків, коли доступ до такої інформації є обмеженим на момент оприлюднення оголошення про проведення відкритих торгів (п. 47 Особливостей).</w:t>
      </w:r>
    </w:p>
    <w:p w:rsidR="00E70343" w:rsidRPr="00671CF1" w:rsidRDefault="00E70343" w:rsidP="00E70343">
      <w:pPr>
        <w:spacing w:after="0" w:line="240" w:lineRule="auto"/>
        <w:ind w:left="-426"/>
        <w:jc w:val="both"/>
        <w:rPr>
          <w:rFonts w:ascii="Times New Roman" w:hAnsi="Times New Roman" w:cs="Times New Roman"/>
          <w:i/>
        </w:rPr>
      </w:pPr>
      <w:r w:rsidRPr="00671CF1">
        <w:rPr>
          <w:rFonts w:ascii="Times New Roman" w:hAnsi="Times New Roman" w:cs="Times New Roman"/>
          <w:i/>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71CF1">
        <w:rPr>
          <w:rFonts w:ascii="Times New Roman" w:hAnsi="Times New Roman" w:cs="Times New Roman"/>
          <w:i/>
        </w:rPr>
        <w:t>закупівель</w:t>
      </w:r>
      <w:proofErr w:type="spellEnd"/>
      <w:r w:rsidRPr="00671CF1">
        <w:rPr>
          <w:rFonts w:ascii="Times New Roman" w:hAnsi="Times New Roman" w:cs="Times New Roman"/>
          <w:i/>
        </w:rPr>
        <w:t xml:space="preserve"> шляхом обміну інформацією з іншими державними системами та реєстрами (п. 28 Особливостей).</w:t>
      </w:r>
    </w:p>
    <w:p w:rsidR="00E70343" w:rsidRPr="00671CF1" w:rsidRDefault="00E70343" w:rsidP="00E70343">
      <w:pPr>
        <w:spacing w:after="0" w:line="240" w:lineRule="auto"/>
        <w:ind w:left="-426"/>
        <w:jc w:val="both"/>
        <w:rPr>
          <w:rFonts w:ascii="Times New Roman" w:hAnsi="Times New Roman" w:cs="Times New Roman"/>
          <w:sz w:val="20"/>
          <w:szCs w:val="20"/>
        </w:rPr>
      </w:pPr>
      <w:r w:rsidRPr="00671CF1">
        <w:rPr>
          <w:rFonts w:ascii="Times New Roman" w:hAnsi="Times New Roman" w:cs="Times New Roman"/>
          <w:sz w:val="20"/>
          <w:szCs w:val="20"/>
        </w:rPr>
        <w:t>*</w:t>
      </w:r>
      <w:r w:rsidRPr="00671CF1">
        <w:rPr>
          <w:sz w:val="20"/>
          <w:szCs w:val="20"/>
        </w:rPr>
        <w:t xml:space="preserve"> </w:t>
      </w:r>
      <w:r w:rsidRPr="00671CF1">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343" w:rsidRPr="00B277F2" w:rsidRDefault="00E70343" w:rsidP="00E70343">
      <w:pPr>
        <w:spacing w:after="0" w:line="240" w:lineRule="auto"/>
        <w:ind w:left="-426"/>
        <w:jc w:val="both"/>
        <w:rPr>
          <w:rFonts w:ascii="Times New Roman" w:hAnsi="Times New Roman" w:cs="Times New Roman"/>
          <w:i/>
        </w:rPr>
      </w:pPr>
    </w:p>
    <w:tbl>
      <w:tblPr>
        <w:tblW w:w="10207" w:type="dxa"/>
        <w:tblInd w:w="-318" w:type="dxa"/>
        <w:tblLayout w:type="fixed"/>
        <w:tblLook w:val="04A0" w:firstRow="1" w:lastRow="0" w:firstColumn="1" w:lastColumn="0" w:noHBand="0" w:noVBand="1"/>
      </w:tblPr>
      <w:tblGrid>
        <w:gridCol w:w="3687"/>
        <w:gridCol w:w="6520"/>
      </w:tblGrid>
      <w:tr w:rsidR="00E70343" w:rsidRPr="003D1453" w:rsidTr="009B337E">
        <w:tc>
          <w:tcPr>
            <w:tcW w:w="3687" w:type="dxa"/>
            <w:tcBorders>
              <w:top w:val="single" w:sz="4" w:space="0" w:color="000000"/>
              <w:left w:val="single" w:sz="4" w:space="0" w:color="000000"/>
              <w:bottom w:val="single" w:sz="4" w:space="0" w:color="000000"/>
              <w:right w:val="nil"/>
            </w:tcBorders>
            <w:shd w:val="clear" w:color="auto" w:fill="E2EFD9" w:themeFill="accent6" w:themeFillTint="33"/>
            <w:hideMark/>
          </w:tcPr>
          <w:p w:rsidR="00E70343" w:rsidRPr="003D1453" w:rsidRDefault="00E70343" w:rsidP="00AC2902">
            <w:pPr>
              <w:suppressAutoHyphens/>
              <w:spacing w:after="0" w:line="240" w:lineRule="auto"/>
              <w:jc w:val="center"/>
              <w:rPr>
                <w:rFonts w:ascii="Times New Roman" w:hAnsi="Times New Roman" w:cs="Times New Roman"/>
                <w:b/>
                <w:bCs/>
                <w:kern w:val="1"/>
                <w:lang w:eastAsia="ar-SA"/>
              </w:rPr>
            </w:pPr>
            <w:bookmarkStart w:id="0" w:name="_Hlk118370859"/>
            <w:r w:rsidRPr="003D1453">
              <w:rPr>
                <w:rFonts w:ascii="Times New Roman" w:hAnsi="Times New Roman" w:cs="Times New Roman"/>
                <w:b/>
                <w:bCs/>
                <w:kern w:val="1"/>
                <w:lang w:eastAsia="ar-SA"/>
              </w:rPr>
              <w:t xml:space="preserve">Вимоги </w:t>
            </w:r>
            <w:r>
              <w:rPr>
                <w:rFonts w:ascii="Times New Roman" w:hAnsi="Times New Roman" w:cs="Times New Roman"/>
                <w:b/>
                <w:bCs/>
                <w:kern w:val="1"/>
                <w:lang w:eastAsia="ar-SA"/>
              </w:rPr>
              <w:t>пункту 47 Особливостей</w:t>
            </w:r>
          </w:p>
        </w:tc>
        <w:tc>
          <w:tcPr>
            <w:tcW w:w="65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E70343" w:rsidRPr="003D1453" w:rsidRDefault="00E70343" w:rsidP="00AC2902">
            <w:pPr>
              <w:suppressAutoHyphens/>
              <w:spacing w:after="0" w:line="240" w:lineRule="auto"/>
              <w:jc w:val="center"/>
              <w:rPr>
                <w:rFonts w:ascii="Times New Roman" w:hAnsi="Times New Roman" w:cs="Times New Roman"/>
                <w:b/>
                <w:bCs/>
                <w:kern w:val="1"/>
                <w:lang w:eastAsia="ar-SA"/>
              </w:rPr>
            </w:pPr>
            <w:r w:rsidRPr="003D1453">
              <w:rPr>
                <w:rFonts w:ascii="Times New Roman" w:hAnsi="Times New Roman" w:cs="Times New Roman"/>
                <w:b/>
                <w:bCs/>
                <w:kern w:val="1"/>
                <w:lang w:eastAsia="ar-SA"/>
              </w:rPr>
              <w:t xml:space="preserve">Переможець торгів на виконання вимоги </w:t>
            </w:r>
            <w:r>
              <w:rPr>
                <w:rFonts w:ascii="Times New Roman" w:hAnsi="Times New Roman" w:cs="Times New Roman"/>
                <w:b/>
                <w:bCs/>
                <w:kern w:val="1"/>
                <w:lang w:eastAsia="ar-SA"/>
              </w:rPr>
              <w:t>пункту 47 Особливостей</w:t>
            </w:r>
            <w:r w:rsidRPr="003D1453">
              <w:rPr>
                <w:rFonts w:ascii="Times New Roman" w:hAnsi="Times New Roman" w:cs="Times New Roman"/>
                <w:b/>
                <w:bCs/>
                <w:kern w:val="1"/>
                <w:lang w:eastAsia="ar-SA"/>
              </w:rPr>
              <w:t xml:space="preserve"> повинен надати інформацію, наведену нижче**</w:t>
            </w:r>
          </w:p>
        </w:tc>
      </w:tr>
      <w:tr w:rsidR="00E70343" w:rsidRPr="00AC2902" w:rsidTr="00AC2902">
        <w:trPr>
          <w:trHeight w:val="1192"/>
        </w:trPr>
        <w:tc>
          <w:tcPr>
            <w:tcW w:w="3687" w:type="dxa"/>
            <w:tcBorders>
              <w:top w:val="single" w:sz="4" w:space="0" w:color="000000"/>
              <w:left w:val="single" w:sz="4" w:space="0" w:color="000000"/>
              <w:bottom w:val="single" w:sz="4" w:space="0" w:color="000000"/>
              <w:right w:val="nil"/>
            </w:tcBorders>
          </w:tcPr>
          <w:p w:rsidR="00E70343" w:rsidRPr="00AC2902" w:rsidRDefault="00E70343" w:rsidP="00AC2902">
            <w:pPr>
              <w:suppressAutoHyphens/>
              <w:spacing w:after="0" w:line="240" w:lineRule="auto"/>
              <w:jc w:val="center"/>
              <w:rPr>
                <w:rFonts w:ascii="Times New Roman" w:hAnsi="Times New Roman" w:cs="Times New Roman"/>
                <w:b/>
                <w:bCs/>
                <w:kern w:val="1"/>
                <w:u w:val="single"/>
                <w:lang w:eastAsia="ar-SA"/>
              </w:rPr>
            </w:pPr>
            <w:r w:rsidRPr="00AC2902">
              <w:rPr>
                <w:rFonts w:ascii="Times New Roman" w:hAnsi="Times New Roman" w:cs="Times New Roman"/>
                <w:b/>
                <w:bCs/>
                <w:kern w:val="1"/>
                <w:u w:val="single"/>
                <w:lang w:eastAsia="ar-SA"/>
              </w:rPr>
              <w:t>Підпункт 3 пункту 47 Особливостей</w:t>
            </w:r>
          </w:p>
          <w:p w:rsidR="00E70343" w:rsidRPr="00AC2902" w:rsidRDefault="00E70343" w:rsidP="00AC2902">
            <w:pPr>
              <w:suppressAutoHyphens/>
              <w:spacing w:after="0" w:line="240" w:lineRule="auto"/>
              <w:jc w:val="center"/>
              <w:rPr>
                <w:rFonts w:ascii="Times New Roman" w:hAnsi="Times New Roman" w:cs="Times New Roman"/>
                <w:bCs/>
                <w:kern w:val="1"/>
                <w:lang w:eastAsia="ar-SA"/>
              </w:rPr>
            </w:pPr>
            <w:r w:rsidRPr="00AC2902">
              <w:rPr>
                <w:rFonts w:ascii="Times New Roman" w:hAnsi="Times New Roman" w:cs="Times New Roman"/>
                <w:bCs/>
                <w:kern w:val="1"/>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520" w:type="dxa"/>
            <w:tcBorders>
              <w:top w:val="single" w:sz="4" w:space="0" w:color="000000"/>
              <w:left w:val="single" w:sz="4" w:space="0" w:color="000000"/>
              <w:bottom w:val="single" w:sz="4" w:space="0" w:color="000000"/>
              <w:right w:val="single" w:sz="4" w:space="0" w:color="000000"/>
            </w:tcBorders>
          </w:tcPr>
          <w:p w:rsidR="00E70343" w:rsidRPr="00AC2902" w:rsidRDefault="00E70343" w:rsidP="00AC2902">
            <w:pPr>
              <w:suppressAutoHyphens/>
              <w:spacing w:after="0" w:line="240" w:lineRule="auto"/>
              <w:jc w:val="center"/>
              <w:rPr>
                <w:rFonts w:ascii="Times New Roman" w:hAnsi="Times New Roman" w:cs="Times New Roman"/>
                <w:bCs/>
                <w:kern w:val="1"/>
                <w:lang w:eastAsia="ar-SA"/>
              </w:rPr>
            </w:pPr>
            <w:r w:rsidRPr="00AC2902">
              <w:rPr>
                <w:rFonts w:ascii="Times New Roman" w:hAnsi="Times New Roman" w:cs="Times New Roman"/>
                <w:bCs/>
                <w:kern w:val="1"/>
                <w:lang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процедури закупівлі</w:t>
            </w:r>
          </w:p>
          <w:p w:rsidR="00AC2902" w:rsidRPr="00AC2902" w:rsidRDefault="00AC2902" w:rsidP="00AC2902">
            <w:pPr>
              <w:suppressAutoHyphens/>
              <w:spacing w:after="0" w:line="240" w:lineRule="auto"/>
              <w:jc w:val="center"/>
              <w:rPr>
                <w:rFonts w:ascii="Times New Roman" w:hAnsi="Times New Roman" w:cs="Times New Roman"/>
                <w:bCs/>
                <w:kern w:val="1"/>
                <w:lang w:eastAsia="ar-SA"/>
              </w:rPr>
            </w:pPr>
          </w:p>
          <w:p w:rsidR="00AC2902" w:rsidRPr="00AC2902" w:rsidRDefault="00AC2902" w:rsidP="00AC2902">
            <w:pPr>
              <w:suppressAutoHyphens/>
              <w:spacing w:after="0" w:line="240" w:lineRule="auto"/>
              <w:jc w:val="center"/>
              <w:rPr>
                <w:rFonts w:ascii="Times New Roman" w:hAnsi="Times New Roman" w:cs="Times New Roman"/>
                <w:bCs/>
                <w:kern w:val="1"/>
                <w:lang w:eastAsia="ar-SA"/>
              </w:rPr>
            </w:pPr>
            <w:r w:rsidRPr="00AC2902">
              <w:rPr>
                <w:rFonts w:ascii="Times New Roman" w:hAnsi="Times New Roman" w:cs="Times New Roman"/>
                <w:bCs/>
                <w:kern w:val="1"/>
                <w:lang w:eastAsia="ar-SA"/>
              </w:rPr>
              <w:t>або гарантійний лист/довідка у довільній формі.</w:t>
            </w:r>
          </w:p>
          <w:p w:rsidR="00E70343" w:rsidRPr="00AC2902" w:rsidRDefault="00E70343" w:rsidP="00AC2902">
            <w:pPr>
              <w:suppressAutoHyphens/>
              <w:spacing w:after="0" w:line="240" w:lineRule="auto"/>
              <w:jc w:val="center"/>
              <w:rPr>
                <w:rFonts w:ascii="Times New Roman" w:hAnsi="Times New Roman" w:cs="Times New Roman"/>
                <w:bCs/>
                <w:kern w:val="1"/>
                <w:lang w:eastAsia="ar-SA"/>
              </w:rPr>
            </w:pPr>
          </w:p>
          <w:p w:rsidR="00E70343" w:rsidRPr="00AC2902" w:rsidRDefault="00AC2902" w:rsidP="00AC2902">
            <w:pPr>
              <w:suppressAutoHyphens/>
              <w:spacing w:after="0" w:line="240" w:lineRule="auto"/>
              <w:jc w:val="center"/>
              <w:rPr>
                <w:rFonts w:ascii="Times New Roman" w:hAnsi="Times New Roman" w:cs="Times New Roman"/>
                <w:bCs/>
                <w:i/>
                <w:kern w:val="1"/>
                <w:lang w:eastAsia="ar-SA"/>
              </w:rPr>
            </w:pPr>
            <w:r w:rsidRPr="00AC2902">
              <w:rPr>
                <w:rFonts w:ascii="Times New Roman" w:hAnsi="Times New Roman" w:cs="Times New Roman"/>
                <w:bCs/>
                <w:i/>
                <w:kern w:val="1"/>
                <w:lang w:eastAsia="ar-SA"/>
              </w:rPr>
              <w:t xml:space="preserve">Документ повинен бути виданим не більше місячної давнини відносно дати оприлюдненого в електронній системі </w:t>
            </w:r>
            <w:proofErr w:type="spellStart"/>
            <w:r w:rsidRPr="00AC2902">
              <w:rPr>
                <w:rFonts w:ascii="Times New Roman" w:hAnsi="Times New Roman" w:cs="Times New Roman"/>
                <w:bCs/>
                <w:i/>
                <w:kern w:val="1"/>
                <w:lang w:eastAsia="ar-SA"/>
              </w:rPr>
              <w:t>закупівель</w:t>
            </w:r>
            <w:proofErr w:type="spellEnd"/>
            <w:r w:rsidRPr="00AC2902">
              <w:rPr>
                <w:rFonts w:ascii="Times New Roman" w:hAnsi="Times New Roman" w:cs="Times New Roman"/>
                <w:bCs/>
                <w:i/>
                <w:kern w:val="1"/>
                <w:lang w:eastAsia="ar-SA"/>
              </w:rPr>
              <w:t xml:space="preserve"> повідомлення про намір укласти договір про закупівлю.</w:t>
            </w:r>
          </w:p>
          <w:p w:rsidR="00E70343" w:rsidRPr="00AC2902" w:rsidRDefault="00E70343" w:rsidP="00AC2902">
            <w:pPr>
              <w:suppressAutoHyphens/>
              <w:spacing w:after="0" w:line="240" w:lineRule="auto"/>
              <w:jc w:val="center"/>
              <w:rPr>
                <w:rFonts w:ascii="Times New Roman" w:hAnsi="Times New Roman" w:cs="Times New Roman"/>
                <w:bCs/>
                <w:kern w:val="1"/>
                <w:lang w:eastAsia="ar-SA"/>
              </w:rPr>
            </w:pPr>
          </w:p>
          <w:p w:rsidR="00E70343" w:rsidRPr="00AC2902" w:rsidRDefault="00E70343" w:rsidP="00AC2902">
            <w:pPr>
              <w:suppressAutoHyphens/>
              <w:spacing w:after="0" w:line="240" w:lineRule="auto"/>
              <w:jc w:val="center"/>
              <w:rPr>
                <w:rFonts w:ascii="Times New Roman" w:hAnsi="Times New Roman" w:cs="Times New Roman"/>
                <w:bCs/>
                <w:i/>
                <w:kern w:val="1"/>
                <w:sz w:val="2"/>
                <w:lang w:eastAsia="ar-SA"/>
              </w:rPr>
            </w:pPr>
          </w:p>
          <w:p w:rsidR="00E70343" w:rsidRPr="00AC2902" w:rsidRDefault="00E70343" w:rsidP="00AC2902">
            <w:pPr>
              <w:suppressAutoHyphens/>
              <w:spacing w:after="0" w:line="240" w:lineRule="auto"/>
              <w:jc w:val="center"/>
              <w:rPr>
                <w:rFonts w:ascii="Times New Roman" w:hAnsi="Times New Roman" w:cs="Times New Roman"/>
                <w:bCs/>
                <w:i/>
                <w:kern w:val="1"/>
                <w:sz w:val="18"/>
                <w:szCs w:val="18"/>
                <w:u w:val="single"/>
                <w:lang w:eastAsia="ar-SA"/>
              </w:rPr>
            </w:pPr>
            <w:r w:rsidRPr="00AC2902">
              <w:rPr>
                <w:rFonts w:ascii="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C2902">
              <w:rPr>
                <w:rFonts w:ascii="Times New Roman" w:hAnsi="Times New Roman" w:cs="Times New Roman"/>
                <w:bCs/>
                <w:i/>
                <w:kern w:val="1"/>
                <w:sz w:val="18"/>
                <w:szCs w:val="18"/>
                <w:u w:val="single"/>
                <w:lang w:eastAsia="ar-SA"/>
              </w:rPr>
              <w:t>вебресурсі</w:t>
            </w:r>
            <w:proofErr w:type="spellEnd"/>
            <w:r w:rsidRPr="00AC2902">
              <w:rPr>
                <w:rFonts w:ascii="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p w:rsidR="00E70343" w:rsidRPr="00AC2902" w:rsidRDefault="00E70343" w:rsidP="00AC2902">
            <w:pPr>
              <w:suppressAutoHyphens/>
              <w:spacing w:after="0" w:line="240" w:lineRule="auto"/>
              <w:jc w:val="center"/>
              <w:rPr>
                <w:rFonts w:ascii="Times New Roman" w:hAnsi="Times New Roman" w:cs="Times New Roman"/>
                <w:bCs/>
                <w:i/>
                <w:kern w:val="1"/>
                <w:sz w:val="18"/>
                <w:szCs w:val="18"/>
                <w:u w:val="single"/>
                <w:lang w:eastAsia="ar-SA"/>
              </w:rPr>
            </w:pPr>
          </w:p>
          <w:p w:rsidR="00E70343" w:rsidRPr="00AC2902" w:rsidRDefault="00E70343" w:rsidP="00AC2902">
            <w:pPr>
              <w:spacing w:after="0" w:line="240" w:lineRule="auto"/>
              <w:ind w:firstLine="284"/>
              <w:rPr>
                <w:i/>
                <w:shd w:val="clear" w:color="auto" w:fill="FFFFFF"/>
              </w:rPr>
            </w:pPr>
            <w:r w:rsidRPr="00AC2902">
              <w:rPr>
                <w:rFonts w:ascii="Times New Roman" w:hAnsi="Times New Roman" w:cs="Times New Roman"/>
                <w:bCs/>
                <w:i/>
                <w:kern w:val="1"/>
                <w:lang w:eastAsia="ar-SA"/>
              </w:rPr>
              <w:t>Переможець може отримати довідку  за посиланням</w:t>
            </w:r>
          </w:p>
          <w:p w:rsidR="00E70343" w:rsidRPr="00AC2902" w:rsidRDefault="006A4E5D" w:rsidP="00AC2902">
            <w:pPr>
              <w:suppressAutoHyphens/>
              <w:spacing w:after="0" w:line="240" w:lineRule="auto"/>
              <w:jc w:val="center"/>
              <w:rPr>
                <w:rFonts w:ascii="Times New Roman" w:hAnsi="Times New Roman" w:cs="Times New Roman"/>
                <w:bCs/>
                <w:i/>
                <w:kern w:val="1"/>
                <w:sz w:val="18"/>
                <w:szCs w:val="18"/>
                <w:u w:val="single"/>
                <w:lang w:eastAsia="ar-SA"/>
              </w:rPr>
            </w:pPr>
            <w:hyperlink r:id="rId15" w:history="1">
              <w:r w:rsidR="00E70343" w:rsidRPr="00AC2902">
                <w:rPr>
                  <w:rStyle w:val="afe"/>
                  <w:rFonts w:ascii="Times New Roman" w:hAnsi="Times New Roman"/>
                  <w:i/>
                  <w:color w:val="auto"/>
                  <w:lang w:eastAsia="ar-SA"/>
                </w:rPr>
                <w:t>https://corruptinfo.nazk.gov.ua/reference/getpersonalreference/individual</w:t>
              </w:r>
            </w:hyperlink>
          </w:p>
        </w:tc>
      </w:tr>
      <w:tr w:rsidR="00E70343" w:rsidRPr="00AC2902" w:rsidTr="00AC2902">
        <w:tc>
          <w:tcPr>
            <w:tcW w:w="3687" w:type="dxa"/>
            <w:tcBorders>
              <w:top w:val="single" w:sz="4" w:space="0" w:color="000000"/>
              <w:left w:val="single" w:sz="4" w:space="0" w:color="000000"/>
              <w:bottom w:val="single" w:sz="4" w:space="0" w:color="000000"/>
              <w:right w:val="nil"/>
            </w:tcBorders>
            <w:hideMark/>
          </w:tcPr>
          <w:p w:rsidR="00E70343" w:rsidRPr="00AC2902" w:rsidRDefault="00E70343" w:rsidP="00AC2902">
            <w:pPr>
              <w:suppressAutoHyphens/>
              <w:spacing w:after="0" w:line="240" w:lineRule="auto"/>
              <w:jc w:val="center"/>
              <w:rPr>
                <w:rFonts w:ascii="Times New Roman" w:hAnsi="Times New Roman" w:cs="Times New Roman"/>
                <w:b/>
                <w:bCs/>
                <w:kern w:val="1"/>
                <w:u w:val="single"/>
                <w:lang w:eastAsia="ar-SA"/>
              </w:rPr>
            </w:pPr>
            <w:r w:rsidRPr="00AC2902">
              <w:rPr>
                <w:rFonts w:ascii="Times New Roman" w:hAnsi="Times New Roman" w:cs="Times New Roman"/>
                <w:b/>
                <w:bCs/>
                <w:kern w:val="1"/>
                <w:u w:val="single"/>
                <w:lang w:eastAsia="ar-SA"/>
              </w:rPr>
              <w:t>Підпункт 5 пункту 47 Особливостей</w:t>
            </w:r>
          </w:p>
          <w:p w:rsidR="00E70343" w:rsidRPr="00AC2902" w:rsidRDefault="00E70343" w:rsidP="00AC2902">
            <w:pPr>
              <w:suppressAutoHyphens/>
              <w:spacing w:after="0" w:line="240" w:lineRule="auto"/>
              <w:jc w:val="center"/>
              <w:rPr>
                <w:rFonts w:ascii="Times New Roman" w:hAnsi="Times New Roman" w:cs="Times New Roman"/>
                <w:b/>
                <w:bCs/>
                <w:kern w:val="1"/>
                <w:sz w:val="24"/>
                <w:szCs w:val="24"/>
                <w:lang w:eastAsia="ar-SA"/>
              </w:rPr>
            </w:pPr>
            <w:r w:rsidRPr="00AC2902">
              <w:rPr>
                <w:rFonts w:ascii="Times New Roman" w:hAnsi="Times New Roman" w:cs="Times New Roman"/>
                <w:bCs/>
                <w:kern w:val="1"/>
                <w:lang w:eastAsia="ar-S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AC2902">
              <w:rPr>
                <w:rFonts w:ascii="Times New Roman" w:hAnsi="Times New Roman" w:cs="Times New Roman"/>
                <w:bCs/>
                <w:kern w:val="1"/>
                <w:lang w:eastAsia="ar-SA"/>
              </w:rPr>
              <w:lastRenderedPageBreak/>
              <w:t>установленому законом порядку</w:t>
            </w:r>
          </w:p>
        </w:tc>
        <w:tc>
          <w:tcPr>
            <w:tcW w:w="6520" w:type="dxa"/>
            <w:vMerge w:val="restart"/>
            <w:tcBorders>
              <w:top w:val="single" w:sz="4" w:space="0" w:color="000000"/>
              <w:left w:val="single" w:sz="4" w:space="0" w:color="000000"/>
              <w:right w:val="single" w:sz="4" w:space="0" w:color="000000"/>
            </w:tcBorders>
            <w:hideMark/>
          </w:tcPr>
          <w:p w:rsidR="00E70343" w:rsidRPr="00AC2902" w:rsidRDefault="00E70343" w:rsidP="00AC2902">
            <w:pPr>
              <w:suppressAutoHyphens/>
              <w:spacing w:after="0" w:line="240" w:lineRule="auto"/>
              <w:jc w:val="center"/>
              <w:rPr>
                <w:rFonts w:ascii="Times New Roman" w:hAnsi="Times New Roman" w:cs="Times New Roman"/>
                <w:bCs/>
                <w:kern w:val="1"/>
                <w:sz w:val="10"/>
                <w:lang w:eastAsia="ar-SA"/>
              </w:rPr>
            </w:pPr>
          </w:p>
          <w:p w:rsidR="00E70343" w:rsidRPr="00AC2902" w:rsidRDefault="00E70343" w:rsidP="00AC2902">
            <w:pPr>
              <w:suppressAutoHyphens/>
              <w:spacing w:after="0" w:line="240" w:lineRule="auto"/>
              <w:jc w:val="center"/>
              <w:rPr>
                <w:rFonts w:ascii="Times New Roman" w:hAnsi="Times New Roman" w:cs="Times New Roman"/>
                <w:bCs/>
                <w:kern w:val="1"/>
                <w:lang w:eastAsia="ar-SA"/>
              </w:rPr>
            </w:pPr>
          </w:p>
          <w:p w:rsidR="00E70343" w:rsidRPr="00AC2902" w:rsidRDefault="00E70343" w:rsidP="00AC2902">
            <w:pPr>
              <w:suppressAutoHyphens/>
              <w:spacing w:after="0" w:line="240" w:lineRule="auto"/>
              <w:jc w:val="center"/>
              <w:rPr>
                <w:rFonts w:ascii="Times New Roman" w:hAnsi="Times New Roman" w:cs="Times New Roman"/>
                <w:bCs/>
                <w:kern w:val="1"/>
                <w:lang w:eastAsia="ar-SA"/>
              </w:rPr>
            </w:pPr>
          </w:p>
          <w:p w:rsidR="00E70343" w:rsidRPr="00AC2902" w:rsidRDefault="00E70343" w:rsidP="00AC2902">
            <w:pPr>
              <w:suppressAutoHyphens/>
              <w:spacing w:after="0" w:line="240" w:lineRule="auto"/>
              <w:jc w:val="center"/>
              <w:rPr>
                <w:rFonts w:ascii="Times New Roman" w:hAnsi="Times New Roman" w:cs="Times New Roman"/>
                <w:bCs/>
                <w:kern w:val="1"/>
                <w:lang w:eastAsia="ar-SA"/>
              </w:rPr>
            </w:pPr>
          </w:p>
          <w:p w:rsidR="00E70343" w:rsidRPr="00AC2902" w:rsidRDefault="00E70343" w:rsidP="00AC2902">
            <w:pPr>
              <w:suppressAutoHyphens/>
              <w:spacing w:after="0" w:line="240" w:lineRule="auto"/>
              <w:jc w:val="center"/>
              <w:rPr>
                <w:rFonts w:ascii="Times New Roman" w:hAnsi="Times New Roman" w:cs="Times New Roman"/>
                <w:bCs/>
                <w:kern w:val="1"/>
                <w:lang w:eastAsia="ar-SA"/>
              </w:rPr>
            </w:pPr>
          </w:p>
          <w:p w:rsidR="00E70343" w:rsidRPr="00AC2902" w:rsidRDefault="00E70343" w:rsidP="00AC2902">
            <w:pPr>
              <w:suppressAutoHyphens/>
              <w:spacing w:after="0" w:line="240" w:lineRule="auto"/>
              <w:jc w:val="center"/>
              <w:rPr>
                <w:rFonts w:ascii="Times New Roman" w:hAnsi="Times New Roman" w:cs="Times New Roman"/>
                <w:bCs/>
                <w:kern w:val="1"/>
                <w:lang w:eastAsia="ar-SA"/>
              </w:rPr>
            </w:pPr>
          </w:p>
          <w:p w:rsidR="00E70343" w:rsidRPr="00AC2902" w:rsidRDefault="00E70343" w:rsidP="00AC2902">
            <w:pPr>
              <w:suppressAutoHyphens/>
              <w:spacing w:after="0" w:line="240" w:lineRule="auto"/>
              <w:jc w:val="center"/>
              <w:rPr>
                <w:rFonts w:ascii="Times New Roman" w:hAnsi="Times New Roman" w:cs="Times New Roman"/>
                <w:bCs/>
                <w:kern w:val="1"/>
                <w:lang w:eastAsia="ar-SA"/>
              </w:rPr>
            </w:pPr>
          </w:p>
          <w:p w:rsidR="00E70343" w:rsidRPr="00AC2902" w:rsidRDefault="00E70343" w:rsidP="00AC2902">
            <w:pPr>
              <w:suppressAutoHyphens/>
              <w:spacing w:after="0" w:line="240" w:lineRule="auto"/>
              <w:jc w:val="center"/>
              <w:rPr>
                <w:rFonts w:ascii="Times New Roman" w:hAnsi="Times New Roman" w:cs="Times New Roman"/>
                <w:bCs/>
                <w:kern w:val="1"/>
                <w:lang w:eastAsia="ar-SA"/>
              </w:rPr>
            </w:pPr>
          </w:p>
          <w:p w:rsidR="00E70343" w:rsidRPr="00AC2902" w:rsidRDefault="00E70343" w:rsidP="00AC2902">
            <w:pPr>
              <w:suppressAutoHyphens/>
              <w:spacing w:after="0" w:line="240" w:lineRule="auto"/>
              <w:jc w:val="center"/>
              <w:rPr>
                <w:rFonts w:ascii="Times New Roman" w:hAnsi="Times New Roman" w:cs="Times New Roman"/>
                <w:bCs/>
                <w:kern w:val="1"/>
                <w:lang w:eastAsia="ar-SA"/>
              </w:rPr>
            </w:pPr>
            <w:r w:rsidRPr="00AC2902">
              <w:rPr>
                <w:rFonts w:ascii="Times New Roman" w:hAnsi="Times New Roman" w:cs="Times New Roman"/>
                <w:bCs/>
                <w:kern w:val="1"/>
                <w:lang w:eastAsia="ar-SA"/>
              </w:rPr>
              <w:t xml:space="preserve">Витяг з інформаційно-аналітичної системи «Облік відомостей про </w:t>
            </w:r>
            <w:r w:rsidRPr="00AC2902">
              <w:rPr>
                <w:rFonts w:ascii="Times New Roman" w:hAnsi="Times New Roman" w:cs="Times New Roman"/>
                <w:bCs/>
                <w:kern w:val="1"/>
                <w:lang w:eastAsia="ar-SA"/>
              </w:rPr>
              <w:lastRenderedPageBreak/>
              <w:t>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AC2902">
              <w:t xml:space="preserve"> </w:t>
            </w:r>
            <w:r w:rsidRPr="00AC2902">
              <w:rPr>
                <w:rFonts w:ascii="Times New Roman" w:hAnsi="Times New Roman" w:cs="Times New Roman"/>
                <w:bCs/>
                <w:kern w:val="1"/>
                <w:lang w:eastAsia="ar-SA"/>
              </w:rPr>
              <w:t>керівника учасника процедури закупівлі.</w:t>
            </w:r>
          </w:p>
          <w:p w:rsidR="00E70343" w:rsidRPr="00AC2902" w:rsidRDefault="00E70343" w:rsidP="00AC2902">
            <w:pPr>
              <w:suppressAutoHyphens/>
              <w:spacing w:after="0" w:line="240" w:lineRule="auto"/>
              <w:jc w:val="center"/>
              <w:rPr>
                <w:rFonts w:ascii="Times New Roman" w:hAnsi="Times New Roman" w:cs="Times New Roman"/>
                <w:bCs/>
                <w:strike/>
                <w:kern w:val="1"/>
                <w:sz w:val="24"/>
                <w:szCs w:val="24"/>
                <w:u w:val="single"/>
                <w:lang w:eastAsia="ar-SA"/>
              </w:rPr>
            </w:pPr>
          </w:p>
          <w:p w:rsidR="00E70343" w:rsidRPr="00AC2902" w:rsidRDefault="00AC2902" w:rsidP="00AC2902">
            <w:pPr>
              <w:suppressAutoHyphens/>
              <w:spacing w:after="0" w:line="240" w:lineRule="auto"/>
              <w:jc w:val="center"/>
              <w:rPr>
                <w:rFonts w:ascii="Times New Roman" w:hAnsi="Times New Roman" w:cs="Times New Roman"/>
                <w:bCs/>
                <w:i/>
                <w:kern w:val="1"/>
                <w:sz w:val="24"/>
                <w:szCs w:val="24"/>
                <w:lang w:eastAsia="ar-SA"/>
              </w:rPr>
            </w:pPr>
            <w:r w:rsidRPr="00AC2902">
              <w:rPr>
                <w:rFonts w:ascii="Times New Roman" w:hAnsi="Times New Roman" w:cs="Times New Roman"/>
                <w:bCs/>
                <w:i/>
                <w:kern w:val="1"/>
                <w:lang w:eastAsia="ar-SA"/>
              </w:rPr>
              <w:t xml:space="preserve">Документ повинен бути виданим не більше місячної давнини відносно дати оприлюдненого в електронній системі </w:t>
            </w:r>
            <w:proofErr w:type="spellStart"/>
            <w:r w:rsidRPr="00AC2902">
              <w:rPr>
                <w:rFonts w:ascii="Times New Roman" w:hAnsi="Times New Roman" w:cs="Times New Roman"/>
                <w:bCs/>
                <w:i/>
                <w:kern w:val="1"/>
                <w:lang w:eastAsia="ar-SA"/>
              </w:rPr>
              <w:t>закупівель</w:t>
            </w:r>
            <w:proofErr w:type="spellEnd"/>
            <w:r w:rsidRPr="00AC2902">
              <w:rPr>
                <w:rFonts w:ascii="Times New Roman" w:hAnsi="Times New Roman" w:cs="Times New Roman"/>
                <w:bCs/>
                <w:i/>
                <w:kern w:val="1"/>
                <w:lang w:eastAsia="ar-SA"/>
              </w:rPr>
              <w:t xml:space="preserve"> повідомлення про намір укласти договір про закупівлю.</w:t>
            </w:r>
          </w:p>
          <w:p w:rsidR="00E70343" w:rsidRPr="00AC2902" w:rsidRDefault="00E70343" w:rsidP="00AC2902">
            <w:pPr>
              <w:suppressAutoHyphens/>
              <w:spacing w:after="0" w:line="240" w:lineRule="auto"/>
              <w:jc w:val="center"/>
              <w:rPr>
                <w:rFonts w:ascii="Times New Roman" w:hAnsi="Times New Roman" w:cs="Times New Roman"/>
                <w:bCs/>
                <w:i/>
                <w:kern w:val="1"/>
                <w:sz w:val="24"/>
                <w:szCs w:val="24"/>
                <w:lang w:eastAsia="ar-SA"/>
              </w:rPr>
            </w:pPr>
          </w:p>
          <w:p w:rsidR="00E70343" w:rsidRPr="00AC2902" w:rsidRDefault="00E70343" w:rsidP="00AC2902">
            <w:pPr>
              <w:suppressAutoHyphens/>
              <w:spacing w:after="0" w:line="240" w:lineRule="auto"/>
              <w:jc w:val="center"/>
              <w:rPr>
                <w:rFonts w:ascii="Times New Roman" w:hAnsi="Times New Roman" w:cs="Times New Roman"/>
                <w:b/>
                <w:bCs/>
                <w:i/>
                <w:kern w:val="1"/>
                <w:sz w:val="24"/>
                <w:szCs w:val="24"/>
                <w:lang w:val="ru-RU"/>
              </w:rPr>
            </w:pPr>
            <w:proofErr w:type="spellStart"/>
            <w:r w:rsidRPr="00AC2902">
              <w:rPr>
                <w:rFonts w:ascii="Times New Roman" w:hAnsi="Times New Roman" w:cs="Times New Roman"/>
                <w:i/>
                <w:kern w:val="1"/>
                <w:shd w:val="clear" w:color="auto" w:fill="FFFFFF"/>
                <w:lang w:val="ru-RU"/>
              </w:rPr>
              <w:t>Переможець</w:t>
            </w:r>
            <w:proofErr w:type="spellEnd"/>
            <w:r w:rsidRPr="00AC2902">
              <w:rPr>
                <w:rFonts w:ascii="Times New Roman" w:hAnsi="Times New Roman" w:cs="Times New Roman"/>
                <w:i/>
                <w:kern w:val="1"/>
                <w:shd w:val="clear" w:color="auto" w:fill="FFFFFF"/>
                <w:lang w:val="ru-RU"/>
              </w:rPr>
              <w:t xml:space="preserve"> </w:t>
            </w:r>
            <w:r w:rsidRPr="00AC2902">
              <w:rPr>
                <w:rFonts w:ascii="Times New Roman" w:hAnsi="Times New Roman" w:cs="Times New Roman"/>
                <w:i/>
                <w:kern w:val="1"/>
                <w:shd w:val="clear" w:color="auto" w:fill="FFFFFF"/>
              </w:rPr>
              <w:t xml:space="preserve">може </w:t>
            </w:r>
            <w:proofErr w:type="spellStart"/>
            <w:r w:rsidRPr="00AC2902">
              <w:rPr>
                <w:rFonts w:ascii="Times New Roman" w:hAnsi="Times New Roman" w:cs="Times New Roman"/>
                <w:i/>
                <w:kern w:val="1"/>
                <w:shd w:val="clear" w:color="auto" w:fill="FFFFFF"/>
                <w:lang w:val="ru-RU"/>
              </w:rPr>
              <w:t>отрим</w:t>
            </w:r>
            <w:r w:rsidRPr="00AC2902">
              <w:rPr>
                <w:rFonts w:ascii="Times New Roman" w:hAnsi="Times New Roman" w:cs="Times New Roman"/>
                <w:i/>
                <w:kern w:val="1"/>
                <w:shd w:val="clear" w:color="auto" w:fill="FFFFFF"/>
              </w:rPr>
              <w:t>ати</w:t>
            </w:r>
            <w:proofErr w:type="spellEnd"/>
            <w:r w:rsidRPr="00AC2902">
              <w:rPr>
                <w:rFonts w:ascii="Times New Roman" w:hAnsi="Times New Roman" w:cs="Times New Roman"/>
                <w:i/>
                <w:kern w:val="1"/>
                <w:shd w:val="clear" w:color="auto" w:fill="FFFFFF"/>
                <w:lang w:val="ru-RU"/>
              </w:rPr>
              <w:t xml:space="preserve"> </w:t>
            </w:r>
            <w:proofErr w:type="spellStart"/>
            <w:r w:rsidRPr="00AC2902">
              <w:rPr>
                <w:rFonts w:ascii="Times New Roman" w:hAnsi="Times New Roman" w:cs="Times New Roman"/>
                <w:i/>
                <w:kern w:val="1"/>
                <w:shd w:val="clear" w:color="auto" w:fill="FFFFFF"/>
                <w:lang w:val="ru-RU"/>
              </w:rPr>
              <w:t>витяг</w:t>
            </w:r>
            <w:proofErr w:type="spellEnd"/>
            <w:r w:rsidRPr="00AC2902">
              <w:rPr>
                <w:rFonts w:ascii="Times New Roman" w:hAnsi="Times New Roman" w:cs="Times New Roman"/>
                <w:i/>
                <w:kern w:val="1"/>
                <w:shd w:val="clear" w:color="auto" w:fill="FFFFFF"/>
                <w:lang w:val="ru-RU"/>
              </w:rPr>
              <w:t xml:space="preserve"> за </w:t>
            </w:r>
            <w:proofErr w:type="spellStart"/>
            <w:r w:rsidRPr="00AC2902">
              <w:rPr>
                <w:rFonts w:ascii="Times New Roman" w:hAnsi="Times New Roman" w:cs="Times New Roman"/>
                <w:i/>
                <w:kern w:val="1"/>
                <w:shd w:val="clear" w:color="auto" w:fill="FFFFFF"/>
                <w:lang w:val="ru-RU"/>
              </w:rPr>
              <w:t>посиланням</w:t>
            </w:r>
            <w:proofErr w:type="spellEnd"/>
            <w:r w:rsidRPr="00AC2902">
              <w:rPr>
                <w:rFonts w:ascii="Times New Roman" w:hAnsi="Times New Roman" w:cs="Times New Roman"/>
                <w:i/>
                <w:kern w:val="1"/>
                <w:shd w:val="clear" w:color="auto" w:fill="FFFFFF"/>
                <w:lang w:val="ru-RU"/>
              </w:rPr>
              <w:t> </w:t>
            </w:r>
          </w:p>
          <w:p w:rsidR="00E70343" w:rsidRPr="00AC2902" w:rsidRDefault="006A4E5D" w:rsidP="00AC2902">
            <w:pPr>
              <w:suppressAutoHyphens/>
              <w:spacing w:after="0" w:line="240" w:lineRule="auto"/>
              <w:jc w:val="center"/>
              <w:rPr>
                <w:rFonts w:ascii="Times New Roman" w:hAnsi="Times New Roman" w:cs="Times New Roman"/>
                <w:i/>
                <w:kern w:val="36"/>
                <w:u w:val="single"/>
                <w:lang w:val="ru-RU"/>
              </w:rPr>
            </w:pPr>
            <w:hyperlink r:id="rId16" w:history="1">
              <w:r w:rsidR="00E70343" w:rsidRPr="00AC2902">
                <w:rPr>
                  <w:rStyle w:val="afe"/>
                  <w:rFonts w:ascii="Times New Roman" w:hAnsi="Times New Roman"/>
                  <w:i/>
                  <w:color w:val="auto"/>
                  <w:kern w:val="36"/>
                  <w:lang w:val="ru-RU"/>
                </w:rPr>
                <w:t>https://vytiah.mvs.gov.ua/app/landing</w:t>
              </w:r>
            </w:hyperlink>
          </w:p>
          <w:p w:rsidR="00E70343" w:rsidRPr="00AC2902" w:rsidRDefault="00E70343" w:rsidP="00AC2902">
            <w:pPr>
              <w:suppressAutoHyphens/>
              <w:spacing w:after="0" w:line="240" w:lineRule="auto"/>
              <w:jc w:val="center"/>
              <w:rPr>
                <w:rFonts w:ascii="Times New Roman" w:hAnsi="Times New Roman" w:cs="Times New Roman"/>
                <w:kern w:val="1"/>
                <w:sz w:val="24"/>
                <w:szCs w:val="24"/>
                <w:lang w:eastAsia="ar-SA"/>
              </w:rPr>
            </w:pPr>
          </w:p>
        </w:tc>
      </w:tr>
      <w:tr w:rsidR="00E70343" w:rsidRPr="00AC2902" w:rsidTr="00AC2902">
        <w:tc>
          <w:tcPr>
            <w:tcW w:w="3687" w:type="dxa"/>
            <w:tcBorders>
              <w:top w:val="single" w:sz="4" w:space="0" w:color="000000"/>
              <w:left w:val="single" w:sz="4" w:space="0" w:color="000000"/>
              <w:bottom w:val="single" w:sz="4" w:space="0" w:color="000000"/>
              <w:right w:val="nil"/>
            </w:tcBorders>
            <w:hideMark/>
          </w:tcPr>
          <w:p w:rsidR="00E70343" w:rsidRPr="00AC2902" w:rsidRDefault="00E70343" w:rsidP="00AC2902">
            <w:pPr>
              <w:suppressAutoHyphens/>
              <w:spacing w:after="0" w:line="240" w:lineRule="auto"/>
              <w:jc w:val="center"/>
              <w:rPr>
                <w:rFonts w:ascii="Times New Roman" w:hAnsi="Times New Roman" w:cs="Times New Roman"/>
                <w:b/>
                <w:bCs/>
                <w:kern w:val="1"/>
                <w:u w:val="single"/>
                <w:lang w:eastAsia="ar-SA"/>
              </w:rPr>
            </w:pPr>
            <w:r w:rsidRPr="00AC2902">
              <w:rPr>
                <w:rFonts w:ascii="Times New Roman" w:hAnsi="Times New Roman" w:cs="Times New Roman"/>
                <w:b/>
                <w:bCs/>
                <w:kern w:val="1"/>
                <w:u w:val="single"/>
                <w:lang w:eastAsia="ar-SA"/>
              </w:rPr>
              <w:lastRenderedPageBreak/>
              <w:t>Підпункт 6 пункту 47 Особливостей</w:t>
            </w:r>
          </w:p>
          <w:p w:rsidR="00E70343" w:rsidRPr="00AC2902" w:rsidRDefault="00E70343" w:rsidP="00AC2902">
            <w:pPr>
              <w:suppressAutoHyphens/>
              <w:spacing w:after="0" w:line="240" w:lineRule="auto"/>
              <w:jc w:val="center"/>
              <w:rPr>
                <w:rFonts w:ascii="Times New Roman" w:hAnsi="Times New Roman" w:cs="Times New Roman"/>
                <w:b/>
                <w:bCs/>
                <w:kern w:val="1"/>
                <w:sz w:val="24"/>
                <w:szCs w:val="24"/>
                <w:lang w:eastAsia="ar-SA"/>
              </w:rPr>
            </w:pPr>
            <w:r w:rsidRPr="00AC2902">
              <w:rPr>
                <w:rFonts w:ascii="Times New Roman" w:hAnsi="Times New Roman" w:cs="Times New Roman"/>
                <w:bCs/>
                <w:kern w:val="1"/>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520" w:type="dxa"/>
            <w:vMerge/>
            <w:tcBorders>
              <w:left w:val="single" w:sz="4" w:space="0" w:color="000000"/>
              <w:right w:val="single" w:sz="4" w:space="0" w:color="000000"/>
            </w:tcBorders>
            <w:hideMark/>
          </w:tcPr>
          <w:p w:rsidR="00E70343" w:rsidRPr="00AC2902" w:rsidRDefault="00E70343" w:rsidP="00AC2902">
            <w:pPr>
              <w:suppressAutoHyphens/>
              <w:spacing w:after="0" w:line="240" w:lineRule="auto"/>
              <w:jc w:val="center"/>
              <w:rPr>
                <w:rFonts w:ascii="Times New Roman" w:hAnsi="Times New Roman" w:cs="Times New Roman"/>
                <w:kern w:val="1"/>
                <w:sz w:val="24"/>
                <w:szCs w:val="24"/>
                <w:lang w:eastAsia="ar-SA"/>
              </w:rPr>
            </w:pPr>
          </w:p>
        </w:tc>
      </w:tr>
      <w:tr w:rsidR="00E70343" w:rsidRPr="00AC2902" w:rsidTr="00AC2902">
        <w:tc>
          <w:tcPr>
            <w:tcW w:w="3687" w:type="dxa"/>
            <w:tcBorders>
              <w:top w:val="single" w:sz="4" w:space="0" w:color="000000"/>
              <w:left w:val="single" w:sz="4" w:space="0" w:color="000000"/>
              <w:bottom w:val="single" w:sz="4" w:space="0" w:color="000000"/>
              <w:right w:val="nil"/>
            </w:tcBorders>
            <w:hideMark/>
          </w:tcPr>
          <w:p w:rsidR="00E70343" w:rsidRPr="00AC2902" w:rsidRDefault="00E70343" w:rsidP="00AC2902">
            <w:pPr>
              <w:suppressAutoHyphens/>
              <w:spacing w:after="0" w:line="240" w:lineRule="auto"/>
              <w:jc w:val="center"/>
              <w:rPr>
                <w:rFonts w:ascii="Times New Roman" w:hAnsi="Times New Roman" w:cs="Times New Roman"/>
                <w:b/>
                <w:bCs/>
                <w:kern w:val="1"/>
                <w:u w:val="single"/>
                <w:lang w:eastAsia="ar-SA"/>
              </w:rPr>
            </w:pPr>
            <w:r w:rsidRPr="00AC2902">
              <w:rPr>
                <w:rFonts w:ascii="Times New Roman" w:hAnsi="Times New Roman" w:cs="Times New Roman"/>
                <w:b/>
                <w:bCs/>
                <w:kern w:val="1"/>
                <w:u w:val="single"/>
                <w:lang w:eastAsia="ar-SA"/>
              </w:rPr>
              <w:t>Підпункт 12 пункту 47 Особливостей</w:t>
            </w:r>
          </w:p>
          <w:p w:rsidR="00E70343" w:rsidRPr="00AC2902" w:rsidRDefault="00E70343" w:rsidP="00AC2902">
            <w:pPr>
              <w:suppressAutoHyphens/>
              <w:spacing w:after="0" w:line="240" w:lineRule="auto"/>
              <w:jc w:val="center"/>
              <w:rPr>
                <w:rFonts w:ascii="Times New Roman" w:hAnsi="Times New Roman" w:cs="Times New Roman"/>
                <w:b/>
                <w:bCs/>
                <w:kern w:val="1"/>
                <w:sz w:val="24"/>
                <w:szCs w:val="24"/>
                <w:lang w:eastAsia="ar-SA"/>
              </w:rPr>
            </w:pPr>
            <w:r w:rsidRPr="00AC2902">
              <w:rPr>
                <w:rFonts w:ascii="Times New Roman" w:hAnsi="Times New Roman" w:cs="Times New Roman"/>
                <w:bCs/>
                <w:kern w:val="1"/>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520" w:type="dxa"/>
            <w:vMerge/>
            <w:tcBorders>
              <w:left w:val="single" w:sz="4" w:space="0" w:color="000000"/>
              <w:bottom w:val="single" w:sz="4" w:space="0" w:color="000000"/>
              <w:right w:val="single" w:sz="4" w:space="0" w:color="000000"/>
            </w:tcBorders>
            <w:hideMark/>
          </w:tcPr>
          <w:p w:rsidR="00E70343" w:rsidRPr="00AC2902" w:rsidRDefault="00E70343" w:rsidP="00AC2902">
            <w:pPr>
              <w:suppressAutoHyphens/>
              <w:snapToGrid w:val="0"/>
              <w:spacing w:after="0" w:line="240" w:lineRule="auto"/>
              <w:jc w:val="center"/>
              <w:rPr>
                <w:rFonts w:ascii="Times New Roman" w:hAnsi="Times New Roman" w:cs="Times New Roman"/>
                <w:bCs/>
                <w:strike/>
                <w:kern w:val="1"/>
                <w:sz w:val="24"/>
                <w:szCs w:val="24"/>
                <w:lang w:eastAsia="ar-SA"/>
              </w:rPr>
            </w:pPr>
          </w:p>
        </w:tc>
      </w:tr>
      <w:tr w:rsidR="00E70343" w:rsidRPr="00AC2902" w:rsidTr="009B337E">
        <w:tc>
          <w:tcPr>
            <w:tcW w:w="3687" w:type="dxa"/>
            <w:tcBorders>
              <w:top w:val="single" w:sz="4" w:space="0" w:color="000000"/>
              <w:left w:val="single" w:sz="4" w:space="0" w:color="000000"/>
              <w:bottom w:val="single" w:sz="4" w:space="0" w:color="000000"/>
              <w:right w:val="nil"/>
            </w:tcBorders>
            <w:shd w:val="clear" w:color="auto" w:fill="E2EFD9" w:themeFill="accent6" w:themeFillTint="33"/>
            <w:hideMark/>
          </w:tcPr>
          <w:p w:rsidR="00E70343" w:rsidRPr="00AC2902" w:rsidRDefault="00E70343" w:rsidP="00AC2902">
            <w:pPr>
              <w:suppressAutoHyphens/>
              <w:spacing w:after="0" w:line="240" w:lineRule="auto"/>
              <w:jc w:val="center"/>
              <w:rPr>
                <w:rFonts w:ascii="Times New Roman" w:hAnsi="Times New Roman" w:cs="Times New Roman"/>
                <w:b/>
                <w:bCs/>
                <w:kern w:val="1"/>
                <w:sz w:val="24"/>
                <w:szCs w:val="24"/>
                <w:lang w:eastAsia="ar-SA"/>
              </w:rPr>
            </w:pPr>
            <w:r w:rsidRPr="00AC2902">
              <w:rPr>
                <w:rFonts w:ascii="Times New Roman" w:hAnsi="Times New Roman" w:cs="Times New Roman"/>
                <w:b/>
                <w:bCs/>
                <w:kern w:val="1"/>
                <w:lang w:eastAsia="ar-SA"/>
              </w:rPr>
              <w:t>Вимоги абзацу чотирнадцятого пункту 47 Особливостей</w:t>
            </w:r>
          </w:p>
        </w:tc>
        <w:tc>
          <w:tcPr>
            <w:tcW w:w="65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E70343" w:rsidRPr="00AC2902" w:rsidRDefault="00E70343" w:rsidP="00AC2902">
            <w:pPr>
              <w:suppressAutoHyphens/>
              <w:spacing w:after="0" w:line="240" w:lineRule="auto"/>
              <w:jc w:val="center"/>
              <w:rPr>
                <w:rFonts w:ascii="Times New Roman" w:hAnsi="Times New Roman" w:cs="Times New Roman"/>
                <w:b/>
                <w:kern w:val="1"/>
                <w:sz w:val="24"/>
                <w:szCs w:val="24"/>
                <w:lang w:eastAsia="ar-SA"/>
              </w:rPr>
            </w:pPr>
            <w:r w:rsidRPr="00AC2902">
              <w:rPr>
                <w:rFonts w:ascii="Times New Roman" w:hAnsi="Times New Roman" w:cs="Times New Roman"/>
                <w:b/>
                <w:bCs/>
                <w:kern w:val="1"/>
                <w:lang w:eastAsia="ar-SA"/>
              </w:rPr>
              <w:t>Переможець торгів на виконання вимоги абзацу чотирнадцятого пункту 47 Особливостей повинен надати інформацію, наведену нижче**</w:t>
            </w:r>
          </w:p>
        </w:tc>
      </w:tr>
      <w:tr w:rsidR="00E70343" w:rsidRPr="00AC2902" w:rsidTr="00AC2902">
        <w:tc>
          <w:tcPr>
            <w:tcW w:w="3687" w:type="dxa"/>
            <w:tcBorders>
              <w:top w:val="single" w:sz="4" w:space="0" w:color="000000"/>
              <w:left w:val="single" w:sz="4" w:space="0" w:color="000000"/>
              <w:bottom w:val="single" w:sz="4" w:space="0" w:color="000000"/>
              <w:right w:val="nil"/>
            </w:tcBorders>
          </w:tcPr>
          <w:p w:rsidR="00E70343" w:rsidRPr="00AC2902" w:rsidRDefault="00E70343" w:rsidP="00AC2902">
            <w:pPr>
              <w:suppressAutoHyphens/>
              <w:spacing w:after="0" w:line="240" w:lineRule="auto"/>
              <w:jc w:val="center"/>
              <w:rPr>
                <w:rFonts w:ascii="Times New Roman" w:hAnsi="Times New Roman" w:cs="Times New Roman"/>
                <w:b/>
                <w:bCs/>
                <w:kern w:val="1"/>
                <w:sz w:val="24"/>
                <w:szCs w:val="24"/>
                <w:u w:val="single"/>
                <w:lang w:eastAsia="ar-SA"/>
              </w:rPr>
            </w:pPr>
            <w:r w:rsidRPr="00AC2902">
              <w:rPr>
                <w:rFonts w:ascii="Times New Roman" w:hAnsi="Times New Roman" w:cs="Times New Roman"/>
                <w:b/>
                <w:bCs/>
                <w:kern w:val="1"/>
                <w:u w:val="single"/>
                <w:lang w:eastAsia="ar-SA"/>
              </w:rPr>
              <w:t>Абзац чотирнадцятий пункту 47 Особливостей</w:t>
            </w:r>
          </w:p>
          <w:p w:rsidR="00E70343" w:rsidRPr="00AC2902" w:rsidRDefault="00E70343" w:rsidP="00AC2902">
            <w:pPr>
              <w:suppressAutoHyphens/>
              <w:spacing w:after="0" w:line="240" w:lineRule="auto"/>
              <w:jc w:val="center"/>
              <w:rPr>
                <w:rFonts w:ascii="Times New Roman" w:hAnsi="Times New Roman" w:cs="Times New Roman"/>
                <w:b/>
                <w:bCs/>
                <w:kern w:val="1"/>
                <w:lang w:eastAsia="ar-SA"/>
              </w:rPr>
            </w:pPr>
            <w:r w:rsidRPr="00AC2902">
              <w:rPr>
                <w:rFonts w:ascii="Times New Roman" w:hAnsi="Times New Roman" w:cs="Times New Roman"/>
                <w:b/>
                <w:bCs/>
                <w:kern w:val="1"/>
                <w:lang w:eastAsia="ar-S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E70343" w:rsidRPr="00AC2902" w:rsidRDefault="00E70343" w:rsidP="00AC2902">
            <w:pPr>
              <w:suppressAutoHyphens/>
              <w:spacing w:after="0" w:line="240" w:lineRule="auto"/>
              <w:jc w:val="center"/>
              <w:rPr>
                <w:rFonts w:ascii="Times New Roman" w:hAnsi="Times New Roman" w:cs="Times New Roman"/>
                <w:b/>
                <w:bCs/>
                <w:kern w:val="1"/>
                <w:sz w:val="18"/>
                <w:szCs w:val="18"/>
                <w:lang w:eastAsia="ar-SA"/>
              </w:rPr>
            </w:pPr>
          </w:p>
          <w:p w:rsidR="00E70343" w:rsidRPr="00AC2902" w:rsidRDefault="00E70343" w:rsidP="00AC2902">
            <w:pPr>
              <w:suppressAutoHyphens/>
              <w:spacing w:after="0" w:line="240" w:lineRule="auto"/>
              <w:jc w:val="center"/>
              <w:rPr>
                <w:rFonts w:ascii="Times New Roman" w:hAnsi="Times New Roman" w:cs="Times New Roman"/>
                <w:b/>
                <w:bCs/>
                <w:kern w:val="1"/>
                <w:sz w:val="18"/>
                <w:szCs w:val="18"/>
                <w:lang w:eastAsia="ar-SA"/>
              </w:rPr>
            </w:pPr>
            <w:r w:rsidRPr="00AC2902">
              <w:rPr>
                <w:rFonts w:ascii="Times New Roman" w:hAnsi="Times New Roman" w:cs="Times New Roman"/>
                <w:b/>
                <w:bCs/>
                <w:kern w:val="1"/>
                <w:sz w:val="18"/>
                <w:szCs w:val="18"/>
                <w:lang w:eastAsia="ar-S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70343" w:rsidRPr="00AC2902" w:rsidRDefault="00E70343" w:rsidP="00AC2902">
            <w:pPr>
              <w:suppressAutoHyphens/>
              <w:spacing w:after="0" w:line="240" w:lineRule="auto"/>
              <w:jc w:val="center"/>
              <w:rPr>
                <w:rFonts w:ascii="Times New Roman" w:hAnsi="Times New Roman" w:cs="Times New Roman"/>
                <w:b/>
                <w:bCs/>
                <w:kern w:val="1"/>
                <w:sz w:val="18"/>
                <w:szCs w:val="18"/>
                <w:lang w:eastAsia="ar-SA"/>
              </w:rPr>
            </w:pPr>
          </w:p>
          <w:p w:rsidR="00E70343" w:rsidRPr="00AC2902" w:rsidRDefault="00E70343" w:rsidP="00AC2902">
            <w:pPr>
              <w:suppressAutoHyphens/>
              <w:spacing w:after="0" w:line="240" w:lineRule="auto"/>
              <w:jc w:val="center"/>
              <w:rPr>
                <w:rFonts w:ascii="Times New Roman" w:hAnsi="Times New Roman" w:cs="Times New Roman"/>
                <w:b/>
                <w:bCs/>
                <w:kern w:val="1"/>
                <w:sz w:val="24"/>
                <w:szCs w:val="24"/>
                <w:lang w:eastAsia="ar-SA"/>
              </w:rPr>
            </w:pPr>
            <w:r w:rsidRPr="00AC2902">
              <w:rPr>
                <w:rFonts w:ascii="Times New Roman" w:hAnsi="Times New Roman" w:cs="Times New Roman"/>
                <w:b/>
                <w:bCs/>
                <w:kern w:val="1"/>
                <w:sz w:val="18"/>
                <w:szCs w:val="18"/>
                <w:lang w:eastAsia="ar-S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6520" w:type="dxa"/>
            <w:tcBorders>
              <w:top w:val="single" w:sz="4" w:space="0" w:color="000000"/>
              <w:left w:val="single" w:sz="4" w:space="0" w:color="000000"/>
              <w:bottom w:val="single" w:sz="4" w:space="0" w:color="000000"/>
              <w:right w:val="single" w:sz="4" w:space="0" w:color="000000"/>
            </w:tcBorders>
            <w:hideMark/>
          </w:tcPr>
          <w:p w:rsidR="00E70343" w:rsidRPr="00AC2902" w:rsidRDefault="00E70343" w:rsidP="00AC2902">
            <w:pPr>
              <w:suppressAutoHyphens/>
              <w:spacing w:after="0" w:line="240" w:lineRule="auto"/>
              <w:jc w:val="center"/>
              <w:rPr>
                <w:rFonts w:ascii="Times New Roman" w:hAnsi="Times New Roman" w:cs="Times New Roman"/>
                <w:bCs/>
                <w:kern w:val="1"/>
                <w:sz w:val="24"/>
                <w:szCs w:val="24"/>
                <w:lang w:eastAsia="ar-SA"/>
              </w:rPr>
            </w:pPr>
            <w:r w:rsidRPr="00AC2902">
              <w:rPr>
                <w:rFonts w:ascii="Times New Roman" w:hAnsi="Times New Roman" w:cs="Times New Roman"/>
                <w:bCs/>
                <w:kern w:val="1"/>
                <w:lang w:eastAsia="ar-SA"/>
              </w:rPr>
              <w:lastRenderedPageBreak/>
              <w:t xml:space="preserve">Довідка в довільній формі за підписом </w:t>
            </w:r>
            <w:r w:rsidRPr="00AC2902">
              <w:rPr>
                <w:rFonts w:ascii="Times New Roman" w:hAnsi="Times New Roman" w:cs="Times New Roman"/>
                <w:kern w:val="1"/>
                <w:lang w:eastAsia="ar-SA"/>
              </w:rPr>
              <w:t>керівника або особи уповноваженої учасником на підписання тендерної пропозиції про відсутність фактів не</w:t>
            </w:r>
            <w:r w:rsidRPr="00AC2902">
              <w:rPr>
                <w:rFonts w:ascii="Times New Roman" w:hAnsi="Times New Roman" w:cs="Times New Roman"/>
                <w:bCs/>
                <w:kern w:val="1"/>
                <w:lang w:eastAsia="ar-SA"/>
              </w:rPr>
              <w:t>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70343" w:rsidRPr="00AC2902" w:rsidRDefault="00E70343" w:rsidP="00AC2902">
            <w:pPr>
              <w:suppressAutoHyphens/>
              <w:spacing w:after="0" w:line="240" w:lineRule="auto"/>
              <w:jc w:val="center"/>
              <w:rPr>
                <w:rFonts w:ascii="Times New Roman" w:hAnsi="Times New Roman" w:cs="Times New Roman"/>
                <w:bCs/>
                <w:kern w:val="1"/>
                <w:sz w:val="24"/>
                <w:szCs w:val="24"/>
                <w:lang w:eastAsia="ar-SA"/>
              </w:rPr>
            </w:pPr>
            <w:r w:rsidRPr="00AC2902">
              <w:rPr>
                <w:rFonts w:ascii="Times New Roman" w:hAnsi="Times New Roman" w:cs="Times New Roman"/>
                <w:bCs/>
                <w:kern w:val="1"/>
                <w:lang w:eastAsia="ar-SA"/>
              </w:rPr>
              <w:t>або</w:t>
            </w:r>
          </w:p>
          <w:p w:rsidR="00E70343" w:rsidRPr="00AC2902" w:rsidRDefault="00E70343" w:rsidP="00AC2902">
            <w:pPr>
              <w:suppressAutoHyphens/>
              <w:spacing w:after="0" w:line="240" w:lineRule="auto"/>
              <w:jc w:val="center"/>
              <w:rPr>
                <w:rFonts w:ascii="Times New Roman" w:hAnsi="Times New Roman" w:cs="Times New Roman"/>
                <w:strike/>
                <w:kern w:val="1"/>
                <w:sz w:val="24"/>
                <w:szCs w:val="24"/>
                <w:lang w:eastAsia="ar-SA"/>
              </w:rPr>
            </w:pPr>
            <w:r w:rsidRPr="00AC2902">
              <w:rPr>
                <w:rFonts w:ascii="Times New Roman" w:hAnsi="Times New Roman" w:cs="Times New Roman"/>
                <w:kern w:val="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0"/>
    </w:tbl>
    <w:p w:rsidR="00E70343" w:rsidRDefault="00E70343" w:rsidP="00E70343">
      <w:pPr>
        <w:shd w:val="clear" w:color="auto" w:fill="FFFFFF"/>
        <w:spacing w:after="0" w:line="240" w:lineRule="auto"/>
        <w:ind w:left="-426"/>
        <w:jc w:val="both"/>
        <w:rPr>
          <w:rFonts w:ascii="Times New Roman" w:hAnsi="Times New Roman" w:cs="Times New Roman"/>
        </w:rPr>
      </w:pPr>
    </w:p>
    <w:p w:rsidR="00E70343" w:rsidRPr="00AC2902" w:rsidRDefault="00E70343" w:rsidP="00E70343">
      <w:pPr>
        <w:shd w:val="clear" w:color="auto" w:fill="FFFFFF"/>
        <w:spacing w:after="0" w:line="240" w:lineRule="auto"/>
        <w:ind w:left="-426"/>
        <w:jc w:val="both"/>
        <w:rPr>
          <w:rFonts w:ascii="Times New Roman" w:hAnsi="Times New Roman" w:cs="Times New Roman"/>
          <w:i/>
        </w:rPr>
      </w:pPr>
      <w:r w:rsidRPr="00AC2902">
        <w:rPr>
          <w:rFonts w:ascii="Times New Roman" w:hAnsi="Times New Roman" w:cs="Times New Roman"/>
          <w:i/>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w:t>
      </w:r>
    </w:p>
    <w:p w:rsidR="00E70343" w:rsidRPr="00AC2902" w:rsidRDefault="00E70343" w:rsidP="00E70343">
      <w:pPr>
        <w:shd w:val="clear" w:color="auto" w:fill="FFFFFF"/>
        <w:spacing w:after="0" w:line="240" w:lineRule="auto"/>
        <w:ind w:left="-426"/>
        <w:jc w:val="both"/>
        <w:rPr>
          <w:rFonts w:ascii="Times New Roman" w:hAnsi="Times New Roman" w:cs="Times New Roman"/>
          <w:i/>
        </w:rPr>
      </w:pPr>
      <w:r w:rsidRPr="00AC2902">
        <w:rPr>
          <w:rFonts w:ascii="Times New Roman" w:hAnsi="Times New Roman" w:cs="Times New Roman"/>
          <w:i/>
        </w:rPr>
        <w:t>1) розміщувати державні інформаційні ресурси та публічні електронні реєстри на хмарних ресурсах та/або в центрах обробки даних, що розташовані за межами України, та реєструвати доменні імена у домені gov.ua для такого розміщення;2) створювати додаткові резервні копії державних інформаційних ресурсів та публічних електронних реєстрів з дотриманням установлених для таких ресурсів вимог щодо цілісності, конфіденційності та доступності; 4)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AC2902" w:rsidRDefault="00AC2902" w:rsidP="00AC2902">
      <w:pPr>
        <w:spacing w:after="0" w:line="240" w:lineRule="auto"/>
        <w:jc w:val="both"/>
        <w:rPr>
          <w:rFonts w:ascii="Times New Roman" w:hAnsi="Times New Roman"/>
          <w:i/>
        </w:rPr>
      </w:pPr>
    </w:p>
    <w:p w:rsidR="00E70343" w:rsidRDefault="00AC2902" w:rsidP="00AC2902">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4. </w:t>
      </w:r>
      <w:r w:rsidRPr="00AC2902">
        <w:rPr>
          <w:rFonts w:ascii="Times New Roman" w:hAnsi="Times New Roman" w:cs="Times New Roman"/>
          <w:b/>
          <w:sz w:val="24"/>
          <w:szCs w:val="24"/>
        </w:rPr>
        <w:t xml:space="preserve">ІНША ІНФОРМАЦІЯ ВСТАНОВЛЕНА ВІДПОВІДНО ДО ЗАКОНОДАВСТВА (ДЛЯ УЧАСНИКІВ — ЮРИДИЧНИХ ОСІБ, ФІЗИЧНИХ ОСІБ </w:t>
      </w:r>
      <w:r>
        <w:rPr>
          <w:rFonts w:ascii="Times New Roman" w:hAnsi="Times New Roman" w:cs="Times New Roman"/>
          <w:b/>
          <w:sz w:val="24"/>
          <w:szCs w:val="24"/>
        </w:rPr>
        <w:t>ТА ФІЗИЧНИХ ОСІБ — ПІДПРИЄМЦІВ):</w:t>
      </w:r>
    </w:p>
    <w:p w:rsidR="00AC2902" w:rsidRDefault="00AC2902" w:rsidP="00AC2902">
      <w:pPr>
        <w:spacing w:after="0" w:line="240" w:lineRule="auto"/>
        <w:ind w:left="-426"/>
        <w:jc w:val="both"/>
        <w:rPr>
          <w:rFonts w:ascii="Times New Roman" w:hAnsi="Times New Roman" w:cs="Times New Roman"/>
          <w:b/>
          <w:sz w:val="24"/>
          <w:szCs w:val="24"/>
        </w:rPr>
      </w:pPr>
    </w:p>
    <w:p w:rsidR="00AC2902" w:rsidRDefault="00AC2902" w:rsidP="00AC2902">
      <w:pPr>
        <w:spacing w:after="0" w:line="240" w:lineRule="auto"/>
        <w:ind w:left="-426"/>
        <w:jc w:val="both"/>
        <w:rPr>
          <w:rFonts w:ascii="Times New Roman" w:hAnsi="Times New Roman" w:cs="Times New Roman"/>
          <w:b/>
          <w:color w:val="000000"/>
          <w:sz w:val="24"/>
          <w:szCs w:val="24"/>
        </w:rPr>
      </w:pPr>
      <w:r w:rsidRPr="00AC2902">
        <w:rPr>
          <w:rFonts w:ascii="Times New Roman" w:hAnsi="Times New Roman" w:cs="Times New Roman"/>
          <w:b/>
          <w:color w:val="000000"/>
          <w:sz w:val="24"/>
          <w:szCs w:val="24"/>
        </w:rPr>
        <w:t>ІНШІ ДОКУМЕНТИ ВІД УЧАСНИКА:</w:t>
      </w:r>
    </w:p>
    <w:p w:rsidR="00FF43CD" w:rsidRDefault="00AC2902" w:rsidP="00AC2902">
      <w:pPr>
        <w:spacing w:after="0" w:line="240" w:lineRule="auto"/>
        <w:ind w:left="-426"/>
        <w:jc w:val="both"/>
        <w:rPr>
          <w:rFonts w:ascii="Times New Roman" w:hAnsi="Times New Roman"/>
          <w:color w:val="000000"/>
          <w:lang w:eastAsia="ru-RU"/>
        </w:rPr>
      </w:pPr>
      <w:r w:rsidRPr="00AC2902">
        <w:rPr>
          <w:rFonts w:ascii="Times New Roman" w:hAnsi="Times New Roman" w:cs="Times New Roman"/>
          <w:color w:val="000000"/>
        </w:rPr>
        <w:t xml:space="preserve">1. </w:t>
      </w:r>
      <w:r w:rsidRPr="00AC2902">
        <w:rPr>
          <w:rFonts w:ascii="Times New Roman" w:hAnsi="Times New Roman"/>
          <w:color w:val="000000"/>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AE089B" w:rsidRDefault="00AE089B" w:rsidP="00E46B16">
      <w:pPr>
        <w:spacing w:after="0" w:line="240" w:lineRule="auto"/>
        <w:ind w:left="-426"/>
        <w:jc w:val="both"/>
        <w:rPr>
          <w:rFonts w:ascii="Times New Roman" w:hAnsi="Times New Roman"/>
          <w:color w:val="000000"/>
          <w:lang w:eastAsia="ru-RU"/>
        </w:rPr>
      </w:pPr>
    </w:p>
    <w:p w:rsidR="00E46B16" w:rsidRDefault="00AC2902" w:rsidP="00E46B16">
      <w:pPr>
        <w:spacing w:after="0" w:line="240" w:lineRule="auto"/>
        <w:ind w:left="-426"/>
        <w:jc w:val="both"/>
        <w:rPr>
          <w:rFonts w:ascii="Times New Roman" w:hAnsi="Times New Roman"/>
          <w:color w:val="000000"/>
          <w:lang w:eastAsia="ru-RU"/>
        </w:rPr>
      </w:pPr>
      <w:r>
        <w:rPr>
          <w:rFonts w:ascii="Times New Roman" w:hAnsi="Times New Roman"/>
          <w:color w:val="000000"/>
          <w:lang w:eastAsia="ru-RU"/>
        </w:rPr>
        <w:t xml:space="preserve">2. </w:t>
      </w:r>
      <w:r w:rsidRPr="00AC2902">
        <w:rPr>
          <w:rFonts w:ascii="Times New Roman" w:hAnsi="Times New Roman"/>
          <w:color w:val="000000"/>
          <w:lang w:eastAsia="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rsidR="00AE089B" w:rsidRDefault="00AE089B" w:rsidP="00E46B16">
      <w:pPr>
        <w:spacing w:after="0" w:line="240" w:lineRule="auto"/>
        <w:ind w:left="-426"/>
        <w:jc w:val="both"/>
        <w:rPr>
          <w:rFonts w:ascii="Times New Roman" w:hAnsi="Times New Roman"/>
          <w:color w:val="000000"/>
          <w:lang w:eastAsia="ru-RU"/>
        </w:rPr>
      </w:pPr>
    </w:p>
    <w:p w:rsidR="00E46B16" w:rsidRPr="00E46B16" w:rsidRDefault="00E46B16" w:rsidP="00E46B16">
      <w:pPr>
        <w:spacing w:after="0" w:line="240" w:lineRule="auto"/>
        <w:ind w:left="-426"/>
        <w:jc w:val="both"/>
        <w:rPr>
          <w:rFonts w:ascii="Times New Roman" w:hAnsi="Times New Roman"/>
          <w:color w:val="000000"/>
          <w:lang w:eastAsia="ru-RU"/>
        </w:rPr>
      </w:pPr>
      <w:r>
        <w:rPr>
          <w:rFonts w:ascii="Times New Roman" w:hAnsi="Times New Roman"/>
          <w:color w:val="000000"/>
          <w:lang w:eastAsia="ru-RU"/>
        </w:rPr>
        <w:t xml:space="preserve">3. </w:t>
      </w:r>
      <w:r w:rsidRPr="00AC2902">
        <w:rPr>
          <w:rFonts w:ascii="Times New Roman" w:hAnsi="Times New Roman" w:cs="Times New Roman"/>
          <w:lang w:eastAsia="en-US"/>
        </w:rPr>
        <w:t>Якщо учасник юридична особа, він подає установчі документи:</w:t>
      </w:r>
    </w:p>
    <w:p w:rsidR="00E46B16" w:rsidRPr="00AC2902" w:rsidRDefault="00E46B16" w:rsidP="00E46B16">
      <w:pPr>
        <w:spacing w:after="0" w:line="240" w:lineRule="auto"/>
        <w:ind w:left="-426"/>
        <w:jc w:val="both"/>
        <w:rPr>
          <w:rFonts w:ascii="Times New Roman" w:hAnsi="Times New Roman" w:cs="Times New Roman"/>
          <w:lang w:eastAsia="en-US"/>
        </w:rPr>
      </w:pPr>
      <w:r w:rsidRPr="00AC2902">
        <w:rPr>
          <w:rFonts w:ascii="Times New Roman" w:hAnsi="Times New Roman" w:cs="Times New Roman"/>
          <w:lang w:eastAsia="en-US"/>
        </w:rPr>
        <w:t xml:space="preserve">-  актуальну на дату подання редакцію Статуту або Положення або інші установчі документи. </w:t>
      </w:r>
    </w:p>
    <w:p w:rsidR="00E46B16" w:rsidRPr="00AC2902" w:rsidRDefault="00E46B16" w:rsidP="00E46B16">
      <w:pPr>
        <w:spacing w:after="0" w:line="240" w:lineRule="auto"/>
        <w:ind w:left="-426"/>
        <w:jc w:val="both"/>
        <w:rPr>
          <w:rFonts w:ascii="Times New Roman" w:hAnsi="Times New Roman" w:cs="Times New Roman"/>
          <w:lang w:eastAsia="en-US"/>
        </w:rPr>
      </w:pPr>
      <w:r w:rsidRPr="00AC2902">
        <w:rPr>
          <w:rFonts w:ascii="Times New Roman" w:hAnsi="Times New Roman" w:cs="Times New Roman"/>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або тощо); </w:t>
      </w:r>
    </w:p>
    <w:p w:rsidR="00E46B16" w:rsidRPr="00AC2902" w:rsidRDefault="00E46B16" w:rsidP="00E46B16">
      <w:pPr>
        <w:spacing w:after="0" w:line="240" w:lineRule="auto"/>
        <w:ind w:left="-426"/>
        <w:jc w:val="both"/>
        <w:rPr>
          <w:rFonts w:ascii="Times New Roman" w:hAnsi="Times New Roman" w:cs="Times New Roman"/>
          <w:lang w:eastAsia="en-US"/>
        </w:rPr>
      </w:pPr>
      <w:r w:rsidRPr="00AC2902">
        <w:rPr>
          <w:rFonts w:ascii="Times New Roman" w:hAnsi="Times New Roman" w:cs="Times New Roman"/>
          <w:lang w:eastAsia="en-US"/>
        </w:rPr>
        <w:t xml:space="preserve">    У разі підписання документів пропозиції та\або подання тендерної пропозиції іншою особою Учасника -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rsidR="00E46B16" w:rsidRPr="00AC2902" w:rsidRDefault="00E46B16" w:rsidP="00E46B16">
      <w:pPr>
        <w:spacing w:after="0" w:line="240" w:lineRule="auto"/>
        <w:ind w:left="-426"/>
        <w:jc w:val="both"/>
        <w:rPr>
          <w:rFonts w:ascii="Times New Roman" w:hAnsi="Times New Roman" w:cs="Times New Roman"/>
          <w:lang w:eastAsia="en-US"/>
        </w:rPr>
      </w:pPr>
      <w:r w:rsidRPr="00AC2902">
        <w:rPr>
          <w:rFonts w:ascii="Times New Roman" w:hAnsi="Times New Roman" w:cs="Times New Roman"/>
          <w:lang w:eastAsia="en-US"/>
        </w:rPr>
        <w:t>та</w:t>
      </w:r>
    </w:p>
    <w:p w:rsidR="00E46B16" w:rsidRDefault="00E46B16" w:rsidP="00E46B16">
      <w:pPr>
        <w:spacing w:after="0" w:line="240" w:lineRule="auto"/>
        <w:ind w:left="-426"/>
        <w:jc w:val="both"/>
        <w:rPr>
          <w:rFonts w:ascii="Times New Roman" w:hAnsi="Times New Roman" w:cs="Times New Roman"/>
          <w:lang w:eastAsia="en-US"/>
        </w:rPr>
      </w:pPr>
      <w:r w:rsidRPr="00AC2902">
        <w:rPr>
          <w:rFonts w:ascii="Times New Roman" w:hAnsi="Times New Roman" w:cs="Times New Roman"/>
          <w:lang w:eastAsia="en-US"/>
        </w:rPr>
        <w:t>- документи, які підтверджують статус та повноваження особи, яка видала доручення (довіреність)</w:t>
      </w:r>
      <w:r>
        <w:rPr>
          <w:rFonts w:ascii="Times New Roman" w:hAnsi="Times New Roman" w:cs="Times New Roman"/>
          <w:lang w:eastAsia="en-US"/>
        </w:rPr>
        <w:t>.</w:t>
      </w:r>
    </w:p>
    <w:p w:rsidR="00E46B16" w:rsidRDefault="00E46B16" w:rsidP="00E46B16">
      <w:pPr>
        <w:spacing w:after="0" w:line="240" w:lineRule="auto"/>
        <w:ind w:left="-426"/>
        <w:jc w:val="both"/>
        <w:rPr>
          <w:rFonts w:ascii="Times New Roman" w:hAnsi="Times New Roman" w:cs="Times New Roman"/>
          <w:lang w:eastAsia="en-US"/>
        </w:rPr>
      </w:pPr>
      <w:r w:rsidRPr="00AC2902">
        <w:rPr>
          <w:rFonts w:ascii="Times New Roman" w:hAnsi="Times New Roman" w:cs="Times New Roman"/>
          <w:lang w:eastAsia="en-US"/>
        </w:rPr>
        <w:t>У разі, якщо Учасник здійснює діяльність на підставі модельного Статуту, такий Учасник надає у складі пропозиції документ, на підставі яког</w:t>
      </w:r>
      <w:r>
        <w:rPr>
          <w:rFonts w:ascii="Times New Roman" w:hAnsi="Times New Roman" w:cs="Times New Roman"/>
          <w:lang w:eastAsia="en-US"/>
        </w:rPr>
        <w:t>о здійснюється така діяльність.</w:t>
      </w:r>
    </w:p>
    <w:p w:rsidR="00E46B16" w:rsidRDefault="00E46B16" w:rsidP="00E46B16">
      <w:pPr>
        <w:spacing w:after="0" w:line="240" w:lineRule="auto"/>
        <w:ind w:left="-426"/>
        <w:jc w:val="both"/>
        <w:rPr>
          <w:rFonts w:ascii="Times New Roman" w:hAnsi="Times New Roman" w:cs="Times New Roman"/>
          <w:lang w:eastAsia="en-US"/>
        </w:rPr>
      </w:pPr>
      <w:r w:rsidRPr="00AC2902">
        <w:rPr>
          <w:rFonts w:ascii="Times New Roman" w:hAnsi="Times New Roman" w:cs="Times New Roman"/>
          <w:lang w:eastAsia="en-US"/>
        </w:rPr>
        <w:t xml:space="preserve">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w:t>
      </w:r>
      <w:r w:rsidRPr="00AC2902">
        <w:rPr>
          <w:rFonts w:ascii="Times New Roman" w:hAnsi="Times New Roman" w:cs="Times New Roman"/>
          <w:lang w:eastAsia="en-US"/>
        </w:rPr>
        <w:lastRenderedPageBreak/>
        <w:t>товариства з обмеженою та додатковою відповідальністю» та/або чинного законодавства, такий Учасник додатково у складі своєї пропозиції надає відповідні документи, які підтверджують право особи підписувати тендерну пропозицію, документи, що входять до</w:t>
      </w:r>
      <w:r>
        <w:rPr>
          <w:rFonts w:ascii="Times New Roman" w:hAnsi="Times New Roman" w:cs="Times New Roman"/>
          <w:lang w:eastAsia="en-US"/>
        </w:rPr>
        <w:t xml:space="preserve"> її складу та договір, зокрема:</w:t>
      </w:r>
    </w:p>
    <w:p w:rsidR="00E46B16" w:rsidRPr="00AC2902" w:rsidRDefault="00E46B16" w:rsidP="00E46B16">
      <w:pPr>
        <w:spacing w:after="0" w:line="240" w:lineRule="auto"/>
        <w:ind w:left="-426"/>
        <w:jc w:val="both"/>
        <w:rPr>
          <w:rFonts w:ascii="Times New Roman" w:hAnsi="Times New Roman" w:cs="Times New Roman"/>
          <w:lang w:eastAsia="en-US"/>
        </w:rPr>
      </w:pPr>
      <w:r w:rsidRPr="00AC2902">
        <w:rPr>
          <w:rFonts w:ascii="Times New Roman" w:hAnsi="Times New Roman" w:cs="Times New Roman"/>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p w:rsidR="00AE089B" w:rsidRDefault="00AE089B" w:rsidP="00E46B16">
      <w:pPr>
        <w:spacing w:after="0" w:line="240" w:lineRule="auto"/>
        <w:ind w:left="-426"/>
        <w:jc w:val="both"/>
        <w:rPr>
          <w:rFonts w:ascii="Times New Roman" w:hAnsi="Times New Roman"/>
          <w:color w:val="000000"/>
          <w:lang w:eastAsia="ru-RU"/>
        </w:rPr>
      </w:pPr>
    </w:p>
    <w:p w:rsidR="00E46B16" w:rsidRPr="00E46B16" w:rsidRDefault="00E46B16" w:rsidP="00E46B16">
      <w:pPr>
        <w:spacing w:after="0" w:line="240" w:lineRule="auto"/>
        <w:ind w:left="-426"/>
        <w:jc w:val="both"/>
        <w:rPr>
          <w:rFonts w:ascii="Times New Roman" w:hAnsi="Times New Roman"/>
          <w:color w:val="000000"/>
          <w:lang w:eastAsia="ru-RU"/>
        </w:rPr>
      </w:pPr>
      <w:r>
        <w:rPr>
          <w:rFonts w:ascii="Times New Roman" w:hAnsi="Times New Roman"/>
          <w:color w:val="000000"/>
          <w:lang w:eastAsia="ru-RU"/>
        </w:rPr>
        <w:t xml:space="preserve">4. </w:t>
      </w:r>
      <w:r w:rsidRPr="00E46B16">
        <w:rPr>
          <w:rFonts w:ascii="Times New Roman" w:hAnsi="Times New Roman"/>
          <w:color w:val="000000"/>
          <w:lang w:eastAsia="ru-RU"/>
        </w:rPr>
        <w:t>Інформація про Учасника закупівлі:</w:t>
      </w:r>
    </w:p>
    <w:p w:rsidR="00E46B16" w:rsidRP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w:t>
      </w:r>
      <w:r w:rsidRPr="00E46B16">
        <w:rPr>
          <w:rFonts w:ascii="Times New Roman" w:hAnsi="Times New Roman"/>
          <w:color w:val="000000"/>
          <w:lang w:eastAsia="ru-RU"/>
        </w:rPr>
        <w:tab/>
        <w:t>Повне найменування Учасника;</w:t>
      </w:r>
    </w:p>
    <w:p w:rsidR="00E46B16" w:rsidRP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w:t>
      </w:r>
      <w:r w:rsidRPr="00E46B16">
        <w:rPr>
          <w:rFonts w:ascii="Times New Roman" w:hAnsi="Times New Roman"/>
          <w:color w:val="000000"/>
          <w:lang w:eastAsia="ru-RU"/>
        </w:rPr>
        <w:tab/>
        <w:t>Юридична адреса Учасника;</w:t>
      </w:r>
    </w:p>
    <w:p w:rsidR="00E46B16" w:rsidRP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w:t>
      </w:r>
      <w:r w:rsidRPr="00E46B16">
        <w:rPr>
          <w:rFonts w:ascii="Times New Roman" w:hAnsi="Times New Roman"/>
          <w:color w:val="000000"/>
          <w:lang w:eastAsia="ru-RU"/>
        </w:rPr>
        <w:tab/>
        <w:t>Поштова адреса Учасника;</w:t>
      </w:r>
    </w:p>
    <w:p w:rsidR="00E46B16" w:rsidRP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w:t>
      </w:r>
      <w:r w:rsidRPr="00E46B16">
        <w:rPr>
          <w:rFonts w:ascii="Times New Roman" w:hAnsi="Times New Roman"/>
          <w:color w:val="000000"/>
          <w:lang w:eastAsia="ru-RU"/>
        </w:rPr>
        <w:tab/>
        <w:t>ЄДРПОУ Учасника</w:t>
      </w:r>
    </w:p>
    <w:p w:rsidR="00E46B16" w:rsidRP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w:t>
      </w:r>
      <w:r w:rsidRPr="00E46B16">
        <w:rPr>
          <w:rFonts w:ascii="Times New Roman" w:hAnsi="Times New Roman"/>
          <w:color w:val="000000"/>
          <w:lang w:eastAsia="ru-RU"/>
        </w:rPr>
        <w:tab/>
        <w:t xml:space="preserve">Статус платника податку на прибуток Учасника; </w:t>
      </w:r>
    </w:p>
    <w:p w:rsidR="00E46B16" w:rsidRP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w:t>
      </w:r>
      <w:r w:rsidRPr="00E46B16">
        <w:rPr>
          <w:rFonts w:ascii="Times New Roman" w:hAnsi="Times New Roman"/>
          <w:color w:val="000000"/>
          <w:lang w:eastAsia="ru-RU"/>
        </w:rPr>
        <w:tab/>
        <w:t xml:space="preserve">Статус платника податку на додану вартість Учасника ; </w:t>
      </w:r>
    </w:p>
    <w:p w:rsidR="00E46B16" w:rsidRP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w:t>
      </w:r>
      <w:r w:rsidRPr="00E46B16">
        <w:rPr>
          <w:rFonts w:ascii="Times New Roman" w:hAnsi="Times New Roman"/>
          <w:color w:val="000000"/>
          <w:lang w:eastAsia="ru-RU"/>
        </w:rPr>
        <w:tab/>
        <w:t>Дата реєстрації платником ПДВ* (*для платників ПДВ) Учасника ;</w:t>
      </w:r>
    </w:p>
    <w:p w:rsidR="00E46B16" w:rsidRP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w:t>
      </w:r>
      <w:r w:rsidRPr="00E46B16">
        <w:rPr>
          <w:rFonts w:ascii="Times New Roman" w:hAnsi="Times New Roman"/>
          <w:color w:val="000000"/>
          <w:lang w:eastAsia="ru-RU"/>
        </w:rPr>
        <w:tab/>
        <w:t xml:space="preserve">ІПН * (*для платників ПДВ); </w:t>
      </w:r>
    </w:p>
    <w:p w:rsidR="00E46B16" w:rsidRP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w:t>
      </w:r>
      <w:r w:rsidRPr="00E46B16">
        <w:rPr>
          <w:rFonts w:ascii="Times New Roman" w:hAnsi="Times New Roman"/>
          <w:color w:val="000000"/>
          <w:lang w:eastAsia="ru-RU"/>
        </w:rPr>
        <w:tab/>
        <w:t>Банківські реквізити Учасника;</w:t>
      </w:r>
    </w:p>
    <w:p w:rsidR="00E46B16" w:rsidRP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w:t>
      </w:r>
      <w:r w:rsidRPr="00E46B16">
        <w:rPr>
          <w:rFonts w:ascii="Times New Roman" w:hAnsi="Times New Roman"/>
          <w:color w:val="000000"/>
          <w:lang w:eastAsia="ru-RU"/>
        </w:rPr>
        <w:tab/>
        <w:t>Контактний телефон Учасника ;</w:t>
      </w:r>
    </w:p>
    <w:p w:rsidR="00E46B16" w:rsidRDefault="00E46B16" w:rsidP="00E46B16">
      <w:pPr>
        <w:spacing w:after="0" w:line="240" w:lineRule="auto"/>
        <w:ind w:left="-426"/>
        <w:jc w:val="both"/>
        <w:rPr>
          <w:rFonts w:ascii="Times New Roman" w:hAnsi="Times New Roman"/>
          <w:color w:val="000000"/>
          <w:lang w:eastAsia="ru-RU"/>
        </w:rPr>
      </w:pPr>
      <w:r>
        <w:rPr>
          <w:rFonts w:ascii="Times New Roman" w:hAnsi="Times New Roman"/>
          <w:color w:val="000000"/>
          <w:lang w:eastAsia="ru-RU"/>
        </w:rPr>
        <w:t>-</w:t>
      </w:r>
      <w:r>
        <w:rPr>
          <w:rFonts w:ascii="Times New Roman" w:hAnsi="Times New Roman"/>
          <w:color w:val="000000"/>
          <w:lang w:eastAsia="ru-RU"/>
        </w:rPr>
        <w:tab/>
        <w:t>Е-</w:t>
      </w:r>
      <w:proofErr w:type="spellStart"/>
      <w:r>
        <w:rPr>
          <w:rFonts w:ascii="Times New Roman" w:hAnsi="Times New Roman"/>
          <w:color w:val="000000"/>
          <w:lang w:eastAsia="ru-RU"/>
        </w:rPr>
        <w:t>mail</w:t>
      </w:r>
      <w:proofErr w:type="spellEnd"/>
      <w:r>
        <w:rPr>
          <w:rFonts w:ascii="Times New Roman" w:hAnsi="Times New Roman"/>
          <w:color w:val="000000"/>
          <w:lang w:eastAsia="ru-RU"/>
        </w:rPr>
        <w:t xml:space="preserve">  Учасника;</w:t>
      </w:r>
    </w:p>
    <w:p w:rsidR="00AC2902"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Прізвище, ім’я по-батькові та посада керівника Учасника.</w:t>
      </w:r>
    </w:p>
    <w:p w:rsidR="00AE089B" w:rsidRDefault="00AE089B" w:rsidP="00AC2902">
      <w:pPr>
        <w:spacing w:after="0" w:line="240" w:lineRule="auto"/>
        <w:ind w:left="-426"/>
        <w:jc w:val="both"/>
        <w:rPr>
          <w:rFonts w:ascii="Times New Roman" w:hAnsi="Times New Roman"/>
          <w:color w:val="000000"/>
          <w:lang w:eastAsia="ru-RU"/>
        </w:rPr>
      </w:pPr>
    </w:p>
    <w:p w:rsidR="00E46B16" w:rsidRDefault="00E46B16" w:rsidP="00AC2902">
      <w:pPr>
        <w:spacing w:after="0" w:line="240" w:lineRule="auto"/>
        <w:ind w:left="-426"/>
        <w:jc w:val="both"/>
        <w:rPr>
          <w:rFonts w:ascii="Times New Roman" w:hAnsi="Times New Roman"/>
          <w:color w:val="000000"/>
          <w:lang w:eastAsia="ru-RU"/>
        </w:rPr>
      </w:pPr>
      <w:r>
        <w:rPr>
          <w:rFonts w:ascii="Times New Roman" w:hAnsi="Times New Roman"/>
          <w:color w:val="000000"/>
          <w:lang w:eastAsia="ru-RU"/>
        </w:rPr>
        <w:t xml:space="preserve">5. </w:t>
      </w:r>
      <w:r w:rsidRPr="00E46B16">
        <w:rPr>
          <w:rFonts w:ascii="Times New Roman" w:hAnsi="Times New Roman"/>
          <w:color w:val="000000"/>
          <w:lang w:eastAsia="ru-RU"/>
        </w:rPr>
        <w:t>ПОРЯДОК ПОСТАЧАННЯ ТОВАРУ (електричної енергії)</w:t>
      </w:r>
    </w:p>
    <w:p w:rsidR="00E46B16" w:rsidRP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w:t>
      </w:r>
      <w:r w:rsidRPr="00E46B16">
        <w:rPr>
          <w:rFonts w:ascii="Times New Roman" w:hAnsi="Times New Roman"/>
          <w:color w:val="000000"/>
          <w:lang w:eastAsia="ru-RU"/>
        </w:rPr>
        <w:tab/>
        <w:t xml:space="preserve">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затверджених Постановою НКРЕКП від 14.03.2018  № 307 (у редакції постанови НКРЕКП від 24.06.2019 № 1168).</w:t>
      </w:r>
    </w:p>
    <w:p w:rsidR="00E46B16" w:rsidRP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46B16">
        <w:rPr>
          <w:rFonts w:ascii="Times New Roman" w:hAnsi="Times New Roman"/>
          <w:color w:val="000000"/>
          <w:lang w:eastAsia="ru-RU"/>
        </w:rPr>
        <w:t>електропостачальником</w:t>
      </w:r>
      <w:proofErr w:type="spellEnd"/>
      <w:r w:rsidRPr="00E46B16">
        <w:rPr>
          <w:rFonts w:ascii="Times New Roman" w:hAnsi="Times New Roman"/>
          <w:color w:val="000000"/>
          <w:lang w:eastAsia="ru-RU"/>
        </w:rPr>
        <w:t xml:space="preserve"> та споживачем, у відповідності до вимог п. 8.3.17 та п.8.3.6. «Правил роздрібного ринку електричної енергії».  </w:t>
      </w:r>
    </w:p>
    <w:p w:rsidR="00E46B16" w:rsidRDefault="00E46B16" w:rsidP="00E46B16">
      <w:pPr>
        <w:spacing w:after="0" w:line="240" w:lineRule="auto"/>
        <w:ind w:left="-426"/>
        <w:jc w:val="both"/>
        <w:rPr>
          <w:rFonts w:ascii="Times New Roman" w:hAnsi="Times New Roman"/>
          <w:color w:val="000000"/>
          <w:lang w:eastAsia="ru-RU"/>
        </w:rPr>
      </w:pPr>
      <w:r w:rsidRPr="00E46B16">
        <w:rPr>
          <w:rFonts w:ascii="Times New Roman" w:hAnsi="Times New Roman"/>
          <w:color w:val="000000"/>
          <w:lang w:eastAsia="ru-RU"/>
        </w:rPr>
        <w:t>Для підтвердження можливості забезпечення учасником реалізації такого права замовника, у складі тендерної пропозиції учасник повинен надати:</w:t>
      </w:r>
    </w:p>
    <w:p w:rsidR="00AC2902" w:rsidRPr="00E46B16" w:rsidRDefault="00AC2902" w:rsidP="00E46B16">
      <w:pPr>
        <w:numPr>
          <w:ilvl w:val="0"/>
          <w:numId w:val="30"/>
        </w:numPr>
        <w:shd w:val="clear" w:color="auto" w:fill="FFFFFF"/>
        <w:spacing w:after="0" w:line="240" w:lineRule="auto"/>
        <w:ind w:left="-426" w:firstLine="0"/>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Довідку про створення Учасником на території Львівської області </w:t>
      </w:r>
      <w:bookmarkStart w:id="1" w:name="_Hlk81214970"/>
      <w:r w:rsidRPr="00E46B16">
        <w:rPr>
          <w:rFonts w:ascii="Times New Roman" w:hAnsi="Times New Roman" w:cs="Times New Roman"/>
          <w:color w:val="000000"/>
          <w:lang w:eastAsia="ru-RU"/>
        </w:rPr>
        <w:t xml:space="preserve">або суміжних областей - Тернопільської/Рівненської/Волинської/Закарпатської/ Івано-Франківської  області </w:t>
      </w:r>
      <w:bookmarkEnd w:id="1"/>
      <w:r w:rsidRPr="00E46B16">
        <w:rPr>
          <w:rFonts w:ascii="Times New Roman" w:hAnsi="Times New Roman" w:cs="Times New Roman"/>
          <w:color w:val="000000"/>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E46B16">
        <w:rPr>
          <w:rFonts w:ascii="Times New Roman" w:hAnsi="Times New Roman" w:cs="Times New Roman"/>
          <w:color w:val="000000"/>
          <w:lang w:eastAsia="ru-RU"/>
        </w:rPr>
        <w:t xml:space="preserve">Постановою НКРЕКП від 14.03.2018  № 312 </w:t>
      </w:r>
      <w:bookmarkEnd w:id="2"/>
      <w:r w:rsidRPr="00E46B16">
        <w:rPr>
          <w:rFonts w:ascii="Times New Roman" w:hAnsi="Times New Roman" w:cs="Times New Roman"/>
          <w:color w:val="000000"/>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rsidR="00AC2902" w:rsidRPr="00E46B16" w:rsidRDefault="00AC2902" w:rsidP="00E46B16">
      <w:pPr>
        <w:shd w:val="clear" w:color="auto" w:fill="FFFFFF"/>
        <w:spacing w:after="0" w:line="240" w:lineRule="auto"/>
        <w:ind w:left="-426"/>
        <w:jc w:val="both"/>
        <w:rPr>
          <w:rFonts w:ascii="Times New Roman" w:hAnsi="Times New Roman" w:cs="Times New Roman"/>
          <w:b/>
          <w:bCs/>
          <w:color w:val="000000"/>
          <w:lang w:eastAsia="ru-RU"/>
        </w:rPr>
      </w:pPr>
      <w:r w:rsidRPr="00E46B16">
        <w:rPr>
          <w:rFonts w:ascii="Times New Roman" w:hAnsi="Times New Roman" w:cs="Times New Roman"/>
          <w:b/>
          <w:bCs/>
          <w:color w:val="000000"/>
          <w:lang w:eastAsia="ru-RU"/>
        </w:rPr>
        <w:t xml:space="preserve">Довідка надається за формою 1, тими учасниками, у яких </w:t>
      </w:r>
      <w:bookmarkStart w:id="3" w:name="_Hlk86827930"/>
      <w:r w:rsidRPr="00E46B16">
        <w:rPr>
          <w:rFonts w:ascii="Times New Roman" w:hAnsi="Times New Roman" w:cs="Times New Roman"/>
          <w:b/>
          <w:bCs/>
          <w:color w:val="000000"/>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rsidR="00AC2902" w:rsidRPr="00E46B16" w:rsidRDefault="00AC2902" w:rsidP="00E46B16">
      <w:pPr>
        <w:shd w:val="clear" w:color="auto" w:fill="FFFFFF"/>
        <w:spacing w:after="0" w:line="240" w:lineRule="auto"/>
        <w:ind w:left="-426"/>
        <w:jc w:val="center"/>
        <w:rPr>
          <w:rFonts w:ascii="Times New Roman" w:hAnsi="Times New Roman" w:cs="Times New Roman"/>
          <w:b/>
          <w:color w:val="000000"/>
          <w:lang w:eastAsia="ru-RU"/>
        </w:rPr>
      </w:pPr>
      <w:r w:rsidRPr="00E46B16">
        <w:rPr>
          <w:rFonts w:ascii="Times New Roman" w:hAnsi="Times New Roman" w:cs="Times New Roman"/>
          <w:b/>
          <w:color w:val="000000"/>
          <w:lang w:eastAsia="ru-RU"/>
        </w:rPr>
        <w:t xml:space="preserve">Довідка (форма 1) про  </w:t>
      </w:r>
      <w:bookmarkStart w:id="4" w:name="_Hlk84238378"/>
      <w:r w:rsidRPr="00E46B16">
        <w:rPr>
          <w:rFonts w:ascii="Times New Roman" w:hAnsi="Times New Roman" w:cs="Times New Roman"/>
          <w:b/>
          <w:color w:val="000000"/>
          <w:lang w:eastAsia="ru-RU"/>
        </w:rPr>
        <w:t xml:space="preserve">власний центр обслуговування споживачів </w:t>
      </w:r>
      <w:r w:rsidRPr="00E46B16">
        <w:rPr>
          <w:rFonts w:ascii="Times New Roman" w:hAnsi="Times New Roman" w:cs="Times New Roman"/>
          <w:b/>
          <w:bCs/>
          <w:color w:val="000000"/>
          <w:lang w:eastAsia="ru-RU"/>
        </w:rPr>
        <w:t>(клієнтів)</w:t>
      </w:r>
      <w:bookmarkEnd w:id="4"/>
    </w:p>
    <w:tbl>
      <w:tblPr>
        <w:tblW w:w="99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497"/>
        <w:gridCol w:w="5035"/>
      </w:tblGrid>
      <w:tr w:rsidR="00AC2902" w:rsidRPr="00E46B16" w:rsidTr="00E46B16">
        <w:tc>
          <w:tcPr>
            <w:tcW w:w="465" w:type="dxa"/>
          </w:tcPr>
          <w:p w:rsidR="00AC2902" w:rsidRPr="00E46B16" w:rsidRDefault="00AC2902" w:rsidP="00AC2902">
            <w:pPr>
              <w:spacing w:after="0" w:line="240" w:lineRule="auto"/>
              <w:jc w:val="center"/>
              <w:rPr>
                <w:rFonts w:ascii="Times New Roman" w:hAnsi="Times New Roman" w:cs="Times New Roman"/>
                <w:color w:val="000000"/>
                <w:lang w:eastAsia="ru-RU"/>
              </w:rPr>
            </w:pPr>
            <w:r w:rsidRPr="00E46B16">
              <w:rPr>
                <w:rFonts w:ascii="Times New Roman" w:hAnsi="Times New Roman" w:cs="Times New Roman"/>
                <w:color w:val="000000"/>
                <w:lang w:eastAsia="ru-RU"/>
              </w:rPr>
              <w:t>1.</w:t>
            </w:r>
          </w:p>
        </w:tc>
        <w:tc>
          <w:tcPr>
            <w:tcW w:w="4497" w:type="dxa"/>
          </w:tcPr>
          <w:p w:rsidR="00AC2902" w:rsidRPr="00E46B16" w:rsidRDefault="00AC2902" w:rsidP="00AC2902">
            <w:pPr>
              <w:spacing w:after="0" w:line="240" w:lineRule="auto"/>
              <w:jc w:val="center"/>
              <w:rPr>
                <w:rFonts w:ascii="Times New Roman" w:hAnsi="Times New Roman" w:cs="Times New Roman"/>
                <w:color w:val="000000"/>
                <w:lang w:eastAsia="ru-RU"/>
              </w:rPr>
            </w:pPr>
            <w:r w:rsidRPr="00E46B16">
              <w:rPr>
                <w:rFonts w:ascii="Times New Roman" w:hAnsi="Times New Roman" w:cs="Times New Roman"/>
                <w:color w:val="000000"/>
                <w:lang w:eastAsia="ru-RU"/>
              </w:rPr>
              <w:t>Юридична адреса центру обслуговування споживачів (клієнтів) Учасника</w:t>
            </w:r>
          </w:p>
        </w:tc>
        <w:tc>
          <w:tcPr>
            <w:tcW w:w="5035" w:type="dxa"/>
          </w:tcPr>
          <w:p w:rsidR="00AC2902" w:rsidRPr="00E46B16" w:rsidRDefault="00AC2902" w:rsidP="00AC2902">
            <w:pPr>
              <w:spacing w:after="0" w:line="240" w:lineRule="auto"/>
              <w:jc w:val="both"/>
              <w:rPr>
                <w:rFonts w:ascii="Times New Roman" w:hAnsi="Times New Roman" w:cs="Times New Roman"/>
                <w:color w:val="000000"/>
                <w:lang w:eastAsia="ru-RU"/>
              </w:rPr>
            </w:pPr>
          </w:p>
        </w:tc>
      </w:tr>
      <w:tr w:rsidR="00AC2902" w:rsidRPr="00E46B16" w:rsidTr="00E46B16">
        <w:tc>
          <w:tcPr>
            <w:tcW w:w="465"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2.</w:t>
            </w:r>
          </w:p>
        </w:tc>
        <w:tc>
          <w:tcPr>
            <w:tcW w:w="4497"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Фактична адреса та телефон центру обслуговування споживачів (клієнтів) Учасника</w:t>
            </w:r>
          </w:p>
        </w:tc>
        <w:tc>
          <w:tcPr>
            <w:tcW w:w="5035" w:type="dxa"/>
          </w:tcPr>
          <w:p w:rsidR="00AC2902" w:rsidRPr="00E46B16" w:rsidRDefault="00AC2902" w:rsidP="00AC2902">
            <w:pPr>
              <w:spacing w:after="0" w:line="240" w:lineRule="auto"/>
              <w:jc w:val="both"/>
              <w:rPr>
                <w:rFonts w:ascii="Times New Roman" w:hAnsi="Times New Roman" w:cs="Times New Roman"/>
                <w:color w:val="000000"/>
                <w:lang w:eastAsia="ru-RU"/>
              </w:rPr>
            </w:pPr>
          </w:p>
        </w:tc>
      </w:tr>
      <w:tr w:rsidR="00AC2902" w:rsidRPr="00E46B16" w:rsidTr="00E46B16">
        <w:tc>
          <w:tcPr>
            <w:tcW w:w="465"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3.</w:t>
            </w:r>
          </w:p>
        </w:tc>
        <w:tc>
          <w:tcPr>
            <w:tcW w:w="4497"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w:t>
            </w:r>
            <w:r w:rsidRPr="00E46B16">
              <w:rPr>
                <w:rFonts w:ascii="Times New Roman" w:hAnsi="Times New Roman" w:cs="Times New Roman"/>
                <w:color w:val="000000"/>
                <w:lang w:eastAsia="ru-RU"/>
              </w:rPr>
              <w:lastRenderedPageBreak/>
              <w:t>право користування нерухомим майном, в якому розташований центр обслуговування споживачів Учасника</w:t>
            </w:r>
          </w:p>
          <w:p w:rsidR="00AC2902" w:rsidRPr="00E46B16" w:rsidRDefault="00AC2902" w:rsidP="00AC2902">
            <w:pPr>
              <w:spacing w:after="0" w:line="240" w:lineRule="auto"/>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 (зазначається назва документа, дата видачі, номер)/</w:t>
            </w:r>
          </w:p>
        </w:tc>
        <w:tc>
          <w:tcPr>
            <w:tcW w:w="5035" w:type="dxa"/>
          </w:tcPr>
          <w:p w:rsidR="00AC2902" w:rsidRPr="00E46B16" w:rsidRDefault="00AC2902" w:rsidP="00AC2902">
            <w:pPr>
              <w:spacing w:after="0" w:line="240" w:lineRule="auto"/>
              <w:jc w:val="both"/>
              <w:rPr>
                <w:rFonts w:ascii="Times New Roman" w:hAnsi="Times New Roman" w:cs="Times New Roman"/>
                <w:color w:val="000000"/>
                <w:lang w:eastAsia="ru-RU"/>
              </w:rPr>
            </w:pPr>
          </w:p>
        </w:tc>
      </w:tr>
      <w:tr w:rsidR="00AC2902" w:rsidRPr="00E46B16" w:rsidTr="00E46B16">
        <w:tc>
          <w:tcPr>
            <w:tcW w:w="465"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lastRenderedPageBreak/>
              <w:t>4.</w:t>
            </w:r>
          </w:p>
        </w:tc>
        <w:tc>
          <w:tcPr>
            <w:tcW w:w="4497"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Графік роботи єдиного вікна центру обслуговування споживачів (клієнтів) Учасника</w:t>
            </w:r>
          </w:p>
        </w:tc>
        <w:tc>
          <w:tcPr>
            <w:tcW w:w="5035" w:type="dxa"/>
          </w:tcPr>
          <w:p w:rsidR="00AC2902" w:rsidRPr="00E46B16" w:rsidRDefault="00AC2902" w:rsidP="00AC2902">
            <w:pPr>
              <w:spacing w:after="0" w:line="240" w:lineRule="auto"/>
              <w:jc w:val="both"/>
              <w:rPr>
                <w:rFonts w:ascii="Times New Roman" w:hAnsi="Times New Roman" w:cs="Times New Roman"/>
                <w:color w:val="000000"/>
                <w:lang w:eastAsia="ru-RU"/>
              </w:rPr>
            </w:pPr>
          </w:p>
        </w:tc>
      </w:tr>
      <w:tr w:rsidR="00AC2902" w:rsidRPr="00E46B16" w:rsidTr="00E46B16">
        <w:tc>
          <w:tcPr>
            <w:tcW w:w="465"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5. </w:t>
            </w:r>
          </w:p>
        </w:tc>
        <w:tc>
          <w:tcPr>
            <w:tcW w:w="4497"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Графік проведення особистого прийому споживачів (клієнтів)</w:t>
            </w:r>
          </w:p>
        </w:tc>
        <w:tc>
          <w:tcPr>
            <w:tcW w:w="5035" w:type="dxa"/>
          </w:tcPr>
          <w:p w:rsidR="00AC2902" w:rsidRPr="00E46B16" w:rsidRDefault="00AC2902" w:rsidP="00AC2902">
            <w:pPr>
              <w:spacing w:after="0" w:line="240" w:lineRule="auto"/>
              <w:jc w:val="both"/>
              <w:rPr>
                <w:rFonts w:ascii="Times New Roman" w:hAnsi="Times New Roman" w:cs="Times New Roman"/>
                <w:color w:val="000000"/>
                <w:lang w:eastAsia="ru-RU"/>
              </w:rPr>
            </w:pPr>
          </w:p>
        </w:tc>
      </w:tr>
      <w:tr w:rsidR="00AC2902" w:rsidRPr="00E46B16" w:rsidTr="00E46B16">
        <w:tc>
          <w:tcPr>
            <w:tcW w:w="465"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6.</w:t>
            </w:r>
          </w:p>
        </w:tc>
        <w:tc>
          <w:tcPr>
            <w:tcW w:w="4497"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Інформація про:</w:t>
            </w:r>
          </w:p>
          <w:p w:rsidR="00AC2902" w:rsidRPr="00E46B16" w:rsidRDefault="00AC2902" w:rsidP="00AC2902">
            <w:pPr>
              <w:spacing w:after="0" w:line="240" w:lineRule="auto"/>
              <w:jc w:val="both"/>
              <w:rPr>
                <w:rFonts w:ascii="Times New Roman" w:hAnsi="Times New Roman" w:cs="Times New Roman"/>
                <w:color w:val="333333"/>
                <w:shd w:val="clear" w:color="auto" w:fill="FFFFFF"/>
                <w:lang w:eastAsia="en-US"/>
              </w:rPr>
            </w:pPr>
            <w:r w:rsidRPr="00E46B16">
              <w:rPr>
                <w:rFonts w:ascii="Times New Roman" w:hAnsi="Times New Roman" w:cs="Times New Roman"/>
                <w:color w:val="000000"/>
                <w:lang w:eastAsia="ru-RU"/>
              </w:rPr>
              <w:t xml:space="preserve">- керівника служби  з  охорони праці </w:t>
            </w:r>
            <w:r w:rsidRPr="00E46B16">
              <w:rPr>
                <w:rFonts w:ascii="Times New Roman" w:hAnsi="Times New Roman" w:cs="Times New Roman"/>
                <w:b/>
                <w:bCs/>
                <w:color w:val="000000"/>
                <w:lang w:eastAsia="ru-RU"/>
              </w:rPr>
              <w:t>або</w:t>
            </w:r>
            <w:r w:rsidRPr="00E46B16">
              <w:rPr>
                <w:rFonts w:ascii="Times New Roman" w:hAnsi="Times New Roman" w:cs="Times New Roman"/>
                <w:color w:val="333333"/>
                <w:shd w:val="clear" w:color="auto" w:fill="FFFFFF"/>
                <w:lang w:eastAsia="en-US"/>
              </w:rPr>
              <w:t xml:space="preserve"> </w:t>
            </w:r>
          </w:p>
          <w:p w:rsidR="00AC2902" w:rsidRPr="00E46B16" w:rsidRDefault="00AC2902" w:rsidP="00AC2902">
            <w:pPr>
              <w:spacing w:after="0" w:line="240" w:lineRule="auto"/>
              <w:jc w:val="both"/>
              <w:rPr>
                <w:rFonts w:ascii="Times New Roman" w:hAnsi="Times New Roman" w:cs="Times New Roman"/>
                <w:b/>
                <w:bCs/>
                <w:color w:val="333333"/>
                <w:shd w:val="clear" w:color="auto" w:fill="FFFFFF"/>
                <w:lang w:eastAsia="en-US"/>
              </w:rPr>
            </w:pPr>
            <w:r w:rsidRPr="00E46B16">
              <w:rPr>
                <w:rFonts w:ascii="Times New Roman" w:hAnsi="Times New Roman" w:cs="Times New Roman"/>
                <w:color w:val="333333"/>
                <w:shd w:val="clear" w:color="auto" w:fill="FFFFFF"/>
                <w:lang w:eastAsia="en-US"/>
              </w:rPr>
              <w:t xml:space="preserve">-особу, яка виконує функції служби охорони праці </w:t>
            </w:r>
            <w:r w:rsidRPr="00E46B16">
              <w:rPr>
                <w:rFonts w:ascii="Times New Roman" w:hAnsi="Times New Roman" w:cs="Times New Roman"/>
                <w:b/>
                <w:bCs/>
                <w:color w:val="333333"/>
                <w:shd w:val="clear" w:color="auto" w:fill="FFFFFF"/>
                <w:lang w:eastAsia="en-US"/>
              </w:rPr>
              <w:t>або</w:t>
            </w:r>
          </w:p>
          <w:p w:rsidR="00AC2902" w:rsidRPr="00E46B16" w:rsidRDefault="00AC2902" w:rsidP="00AC2902">
            <w:pPr>
              <w:spacing w:after="0" w:line="240" w:lineRule="auto"/>
              <w:jc w:val="both"/>
              <w:rPr>
                <w:rFonts w:ascii="Times New Roman" w:hAnsi="Times New Roman" w:cs="Times New Roman"/>
                <w:color w:val="333333"/>
                <w:shd w:val="clear" w:color="auto" w:fill="FFFFFF"/>
                <w:lang w:eastAsia="en-US"/>
              </w:rPr>
            </w:pPr>
            <w:r w:rsidRPr="00E46B16">
              <w:rPr>
                <w:rFonts w:ascii="Times New Roman" w:hAnsi="Times New Roman" w:cs="Times New Roman"/>
                <w:b/>
                <w:bCs/>
                <w:color w:val="333333"/>
                <w:shd w:val="clear" w:color="auto" w:fill="FFFFFF"/>
                <w:lang w:eastAsia="en-US"/>
              </w:rPr>
              <w:t>-</w:t>
            </w:r>
            <w:r w:rsidRPr="00E46B16">
              <w:rPr>
                <w:rFonts w:ascii="Times New Roman" w:hAnsi="Times New Roman" w:cs="Times New Roman"/>
                <w:color w:val="333333"/>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rsidR="00AC2902" w:rsidRPr="00E46B16" w:rsidRDefault="00AC2902" w:rsidP="00AC2902">
            <w:pPr>
              <w:spacing w:after="0" w:line="240" w:lineRule="auto"/>
              <w:jc w:val="both"/>
              <w:rPr>
                <w:rFonts w:ascii="Times New Roman" w:hAnsi="Times New Roman" w:cs="Times New Roman"/>
                <w:i/>
                <w:iCs/>
                <w:color w:val="333333"/>
                <w:shd w:val="clear" w:color="auto" w:fill="FFFFFF"/>
                <w:lang w:eastAsia="en-US"/>
              </w:rPr>
            </w:pPr>
            <w:r w:rsidRPr="00E46B16">
              <w:rPr>
                <w:rFonts w:ascii="Times New Roman" w:hAnsi="Times New Roman" w:cs="Times New Roman"/>
                <w:color w:val="333333"/>
                <w:shd w:val="clear" w:color="auto" w:fill="FFFFFF"/>
                <w:lang w:eastAsia="en-US"/>
              </w:rPr>
              <w:t>(</w:t>
            </w:r>
            <w:r w:rsidRPr="00E46B16">
              <w:rPr>
                <w:rFonts w:ascii="Times New Roman" w:hAnsi="Times New Roman" w:cs="Times New Roman"/>
                <w:i/>
                <w:iCs/>
                <w:color w:val="333333"/>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rsidR="00AC2902" w:rsidRPr="00E46B16" w:rsidRDefault="00AC2902" w:rsidP="00AC2902">
            <w:pPr>
              <w:spacing w:after="0" w:line="240" w:lineRule="auto"/>
              <w:jc w:val="both"/>
              <w:rPr>
                <w:rFonts w:ascii="Times New Roman" w:hAnsi="Times New Roman" w:cs="Times New Roman"/>
                <w:color w:val="000000"/>
                <w:lang w:eastAsia="ru-RU"/>
              </w:rPr>
            </w:pPr>
          </w:p>
        </w:tc>
      </w:tr>
    </w:tbl>
    <w:p w:rsidR="00AC2902" w:rsidRPr="00E46B16" w:rsidRDefault="00AC2902" w:rsidP="00AC2902">
      <w:pPr>
        <w:shd w:val="clear" w:color="auto" w:fill="FFFFFF"/>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      </w:t>
      </w:r>
    </w:p>
    <w:p w:rsidR="00AC2902" w:rsidRPr="00E46B16" w:rsidRDefault="00AC2902" w:rsidP="00E46B16">
      <w:pPr>
        <w:shd w:val="clear" w:color="auto" w:fill="FFFFFF"/>
        <w:spacing w:after="0" w:line="240" w:lineRule="auto"/>
        <w:ind w:left="-426"/>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 Учасник _____________________ підтверджує, що у центрі обслуговування споживачів (клієнтів) за вказаною </w:t>
      </w:r>
      <w:proofErr w:type="spellStart"/>
      <w:r w:rsidRPr="00E46B16">
        <w:rPr>
          <w:rFonts w:ascii="Times New Roman" w:hAnsi="Times New Roman" w:cs="Times New Roman"/>
          <w:color w:val="000000"/>
          <w:lang w:eastAsia="ru-RU"/>
        </w:rPr>
        <w:t>адресою</w:t>
      </w:r>
      <w:proofErr w:type="spellEnd"/>
      <w:r w:rsidRPr="00E46B16">
        <w:rPr>
          <w:rFonts w:ascii="Times New Roman" w:hAnsi="Times New Roman" w:cs="Times New Roman"/>
          <w:color w:val="000000"/>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AC2902" w:rsidRPr="00E46B16" w:rsidRDefault="00AC2902" w:rsidP="00E46B16">
      <w:pPr>
        <w:spacing w:after="0" w:line="240" w:lineRule="auto"/>
        <w:ind w:left="-426"/>
        <w:rPr>
          <w:rFonts w:ascii="Times New Roman" w:hAnsi="Times New Roman" w:cs="Times New Roman"/>
          <w:lang w:eastAsia="ru-RU"/>
        </w:rPr>
      </w:pPr>
      <w:r w:rsidRPr="00E46B16">
        <w:rPr>
          <w:rFonts w:ascii="Times New Roman" w:hAnsi="Times New Roman" w:cs="Times New Roman"/>
          <w:lang w:eastAsia="ru-RU"/>
        </w:rPr>
        <w:t xml:space="preserve">Уповноважена особа(  або керівник Учасника) ___________   </w:t>
      </w:r>
      <w:r w:rsidRPr="00E46B16">
        <w:rPr>
          <w:rFonts w:ascii="Times New Roman" w:hAnsi="Times New Roman" w:cs="Times New Roman"/>
          <w:lang w:eastAsia="ru-RU"/>
        </w:rPr>
        <w:tab/>
      </w:r>
      <w:r w:rsidRPr="00E46B16">
        <w:rPr>
          <w:rFonts w:ascii="Times New Roman" w:hAnsi="Times New Roman" w:cs="Times New Roman"/>
          <w:lang w:eastAsia="ru-RU"/>
        </w:rPr>
        <w:tab/>
        <w:t xml:space="preserve">    __________________</w:t>
      </w:r>
    </w:p>
    <w:p w:rsidR="00AC2902" w:rsidRPr="00E46B16" w:rsidRDefault="00AC2902" w:rsidP="00E46B16">
      <w:pPr>
        <w:spacing w:after="0" w:line="240" w:lineRule="auto"/>
        <w:ind w:left="-426"/>
        <w:jc w:val="both"/>
        <w:rPr>
          <w:rFonts w:ascii="Times New Roman" w:hAnsi="Times New Roman" w:cs="Times New Roman"/>
          <w:i/>
          <w:iCs/>
          <w:lang w:eastAsia="ru-RU"/>
        </w:rPr>
      </w:pPr>
      <w:r w:rsidRPr="00E46B16">
        <w:rPr>
          <w:rFonts w:ascii="Times New Roman" w:hAnsi="Times New Roman" w:cs="Times New Roman"/>
          <w:i/>
          <w:iCs/>
          <w:lang w:eastAsia="ru-RU"/>
        </w:rPr>
        <w:tab/>
      </w:r>
      <w:r w:rsidRPr="00E46B16">
        <w:rPr>
          <w:rFonts w:ascii="Times New Roman" w:hAnsi="Times New Roman" w:cs="Times New Roman"/>
          <w:i/>
          <w:iCs/>
          <w:lang w:eastAsia="ru-RU"/>
        </w:rPr>
        <w:tab/>
      </w:r>
      <w:r w:rsidRPr="00E46B16">
        <w:rPr>
          <w:rFonts w:ascii="Times New Roman" w:hAnsi="Times New Roman" w:cs="Times New Roman"/>
          <w:i/>
          <w:iCs/>
          <w:lang w:eastAsia="ru-RU"/>
        </w:rPr>
        <w:tab/>
        <w:t xml:space="preserve">                                   (підпис)                </w:t>
      </w:r>
      <w:r w:rsidRPr="00E46B16">
        <w:rPr>
          <w:rFonts w:ascii="Times New Roman" w:hAnsi="Times New Roman" w:cs="Times New Roman"/>
          <w:i/>
          <w:iCs/>
          <w:lang w:eastAsia="ru-RU"/>
        </w:rPr>
        <w:tab/>
        <w:t xml:space="preserve">     (прізвище, ініціали)</w:t>
      </w:r>
    </w:p>
    <w:p w:rsidR="00AC2902" w:rsidRPr="000717E6" w:rsidRDefault="00AC2902" w:rsidP="00AC2902">
      <w:pPr>
        <w:spacing w:after="0" w:line="240" w:lineRule="auto"/>
        <w:jc w:val="both"/>
        <w:rPr>
          <w:rFonts w:ascii="Times New Roman" w:hAnsi="Times New Roman" w:cs="Times New Roman"/>
          <w:i/>
          <w:iCs/>
          <w:sz w:val="24"/>
          <w:szCs w:val="24"/>
          <w:lang w:eastAsia="ru-RU"/>
        </w:rPr>
      </w:pPr>
    </w:p>
    <w:p w:rsidR="00AC2902" w:rsidRPr="00E46B16" w:rsidRDefault="00AC2902" w:rsidP="00E46B16">
      <w:pPr>
        <w:shd w:val="clear" w:color="auto" w:fill="FFFFFF"/>
        <w:spacing w:after="0" w:line="240" w:lineRule="auto"/>
        <w:ind w:left="-426"/>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На підтвердження інформації, зазначеної в Довідці (форми 1) </w:t>
      </w:r>
      <w:bookmarkStart w:id="5" w:name="_Hlk40800649"/>
      <w:r w:rsidRPr="00E46B16">
        <w:rPr>
          <w:rFonts w:ascii="Times New Roman" w:hAnsi="Times New Roman" w:cs="Times New Roman"/>
          <w:color w:val="000000"/>
          <w:lang w:eastAsia="ru-RU"/>
        </w:rPr>
        <w:t>учасник в складі тендерної пропозиції надає:</w:t>
      </w:r>
    </w:p>
    <w:bookmarkEnd w:id="5"/>
    <w:p w:rsidR="00AC2902" w:rsidRPr="00E46B16" w:rsidRDefault="00AC2902" w:rsidP="00E46B16">
      <w:pPr>
        <w:numPr>
          <w:ilvl w:val="1"/>
          <w:numId w:val="30"/>
        </w:numPr>
        <w:shd w:val="clear" w:color="auto" w:fill="FFFFFF"/>
        <w:spacing w:after="0" w:line="240" w:lineRule="auto"/>
        <w:ind w:left="-426" w:firstLine="0"/>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Положення про власний структурний підрозділ - </w:t>
      </w:r>
      <w:bookmarkStart w:id="6" w:name="_Hlk86074540"/>
      <w:r w:rsidRPr="00E46B16">
        <w:rPr>
          <w:rFonts w:ascii="Times New Roman" w:hAnsi="Times New Roman" w:cs="Times New Roman"/>
          <w:color w:val="000000"/>
          <w:lang w:eastAsia="ru-RU"/>
        </w:rPr>
        <w:t xml:space="preserve">Центр обслуговування споживачів (клієнтів) </w:t>
      </w:r>
      <w:bookmarkEnd w:id="6"/>
      <w:r w:rsidRPr="00E46B16">
        <w:rPr>
          <w:rFonts w:ascii="Times New Roman" w:hAnsi="Times New Roman" w:cs="Times New Roman"/>
          <w:color w:val="000000"/>
          <w:lang w:eastAsia="ru-RU"/>
        </w:rPr>
        <w:t xml:space="preserve">на території Львівської </w:t>
      </w:r>
      <w:bookmarkStart w:id="7" w:name="_Hlk57108962"/>
      <w:r w:rsidRPr="00E46B16">
        <w:rPr>
          <w:rFonts w:ascii="Times New Roman" w:hAnsi="Times New Roman" w:cs="Times New Roman"/>
          <w:color w:val="000000"/>
          <w:lang w:eastAsia="ru-RU"/>
        </w:rPr>
        <w:t>області</w:t>
      </w:r>
      <w:bookmarkEnd w:id="7"/>
      <w:r w:rsidRPr="00E46B16">
        <w:rPr>
          <w:rFonts w:ascii="Times New Roman" w:hAnsi="Times New Roman" w:cs="Times New Roman"/>
          <w:color w:val="000000"/>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AC2902" w:rsidRPr="00E46B16" w:rsidRDefault="00AC2902" w:rsidP="00E46B16">
      <w:pPr>
        <w:numPr>
          <w:ilvl w:val="1"/>
          <w:numId w:val="30"/>
        </w:numPr>
        <w:spacing w:after="0" w:line="240" w:lineRule="auto"/>
        <w:ind w:left="-426" w:firstLine="0"/>
        <w:contextualSpacing/>
        <w:jc w:val="both"/>
        <w:rPr>
          <w:rFonts w:ascii="Times New Roman" w:hAnsi="Times New Roman" w:cs="Times New Roman"/>
          <w:color w:val="000000"/>
          <w:lang w:eastAsia="ru-RU"/>
        </w:rPr>
      </w:pPr>
      <w:bookmarkStart w:id="8" w:name="_Hlk119746545"/>
      <w:r w:rsidRPr="00E46B16">
        <w:rPr>
          <w:rFonts w:ascii="Times New Roman" w:hAnsi="Times New Roman" w:cs="Times New Roman"/>
          <w:color w:val="000000"/>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rsidR="00AC2902" w:rsidRPr="00E46B16" w:rsidRDefault="00AC2902" w:rsidP="00E46B16">
      <w:pPr>
        <w:numPr>
          <w:ilvl w:val="1"/>
          <w:numId w:val="30"/>
        </w:numPr>
        <w:spacing w:after="0" w:line="240" w:lineRule="auto"/>
        <w:ind w:left="-426" w:firstLine="0"/>
        <w:contextualSpacing/>
        <w:jc w:val="both"/>
        <w:rPr>
          <w:rFonts w:ascii="Times New Roman" w:hAnsi="Times New Roman" w:cs="Times New Roman"/>
        </w:rPr>
      </w:pPr>
      <w:r w:rsidRPr="00E46B16">
        <w:rPr>
          <w:rFonts w:ascii="Times New Roman" w:hAnsi="Times New Roman" w:cs="Times New Roman"/>
          <w:color w:val="000000"/>
          <w:lang w:eastAsia="ru-RU"/>
        </w:rPr>
        <w:t xml:space="preserve">Доступність приміщення у якому розташовано Центр обслуговування споживачів учасника </w:t>
      </w:r>
      <w:bookmarkStart w:id="9" w:name="_Hlk115693910"/>
      <w:r w:rsidRPr="00E46B16">
        <w:rPr>
          <w:rFonts w:ascii="Times New Roman" w:hAnsi="Times New Roman" w:cs="Times New Roman"/>
          <w:color w:val="000000"/>
          <w:lang w:eastAsia="ru-RU"/>
        </w:rPr>
        <w:t xml:space="preserve">для осіб з інвалідністю та інших </w:t>
      </w:r>
      <w:proofErr w:type="spellStart"/>
      <w:r w:rsidRPr="00E46B16">
        <w:rPr>
          <w:rFonts w:ascii="Times New Roman" w:hAnsi="Times New Roman" w:cs="Times New Roman"/>
          <w:color w:val="000000"/>
          <w:lang w:eastAsia="ru-RU"/>
        </w:rPr>
        <w:t>маломобільних</w:t>
      </w:r>
      <w:proofErr w:type="spellEnd"/>
      <w:r w:rsidRPr="00E46B16">
        <w:rPr>
          <w:rFonts w:ascii="Times New Roman" w:hAnsi="Times New Roman" w:cs="Times New Roman"/>
          <w:color w:val="000000"/>
          <w:lang w:eastAsia="ru-RU"/>
        </w:rPr>
        <w:t xml:space="preserve"> груп населення </w:t>
      </w:r>
      <w:bookmarkEnd w:id="9"/>
      <w:r w:rsidRPr="00E46B16">
        <w:rPr>
          <w:rFonts w:ascii="Times New Roman" w:hAnsi="Times New Roman" w:cs="Times New Roman"/>
          <w:color w:val="000000"/>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E46B16">
        <w:rPr>
          <w:rFonts w:ascii="Times New Roman" w:hAnsi="Times New Roman" w:cs="Times New Roman"/>
          <w:color w:val="000000"/>
          <w:lang w:eastAsia="ru-RU"/>
        </w:rPr>
        <w:t>маломобільних</w:t>
      </w:r>
      <w:proofErr w:type="spellEnd"/>
      <w:r w:rsidRPr="00E46B16">
        <w:rPr>
          <w:rFonts w:ascii="Times New Roman" w:hAnsi="Times New Roman" w:cs="Times New Roman"/>
          <w:color w:val="000000"/>
          <w:lang w:eastAsia="ru-RU"/>
        </w:rPr>
        <w:t xml:space="preserve"> груп населення, який надається у складі пропозиції. </w:t>
      </w:r>
    </w:p>
    <w:p w:rsidR="00AE089B" w:rsidRDefault="00AC2902" w:rsidP="00AE089B">
      <w:pPr>
        <w:spacing w:after="0" w:line="240" w:lineRule="auto"/>
        <w:ind w:left="-426"/>
        <w:contextualSpacing/>
        <w:jc w:val="both"/>
        <w:rPr>
          <w:rFonts w:ascii="Times New Roman" w:hAnsi="Times New Roman" w:cs="Times New Roman"/>
          <w:color w:val="FF0000"/>
          <w:lang w:eastAsia="ru-RU"/>
        </w:rPr>
      </w:pPr>
      <w:r w:rsidRPr="00E46B16">
        <w:rPr>
          <w:rFonts w:ascii="Times New Roman" w:hAnsi="Times New Roman" w:cs="Times New Roman"/>
          <w:color w:val="000000"/>
          <w:lang w:eastAsia="ru-RU"/>
        </w:rPr>
        <w:t>1.4</w:t>
      </w:r>
      <w:bookmarkStart w:id="10" w:name="_Hlk118791773"/>
      <w:r w:rsidRPr="00E46B16">
        <w:rPr>
          <w:rFonts w:ascii="Times New Roman" w:hAnsi="Times New Roman" w:cs="Times New Roman"/>
          <w:color w:val="000000"/>
          <w:lang w:eastAsia="ru-RU"/>
        </w:rPr>
        <w:t xml:space="preserve">.   </w:t>
      </w:r>
      <w:bookmarkStart w:id="11" w:name="_Hlk119746407"/>
      <w:r w:rsidRPr="00E46B16">
        <w:rPr>
          <w:rFonts w:ascii="Times New Roman" w:hAnsi="Times New Roman" w:cs="Times New Roman"/>
          <w:color w:val="000000"/>
          <w:lang w:eastAsia="ru-RU"/>
        </w:rPr>
        <w:t xml:space="preserve">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w:t>
      </w:r>
      <w:bookmarkStart w:id="12" w:name="_Hlk119746342"/>
      <w:r w:rsidRPr="00E46B16">
        <w:rPr>
          <w:rFonts w:ascii="Times New Roman" w:hAnsi="Times New Roman" w:cs="Times New Roman"/>
          <w:color w:val="000000"/>
          <w:lang w:eastAsia="ru-RU"/>
        </w:rPr>
        <w:t>у відповідності до вимог ст. 15 ЗУ «Про охорону праці»</w:t>
      </w:r>
      <w:r w:rsidRPr="00E46B16">
        <w:rPr>
          <w:rFonts w:ascii="Times New Roman" w:hAnsi="Times New Roman" w:cs="Times New Roman"/>
        </w:rPr>
        <w:t xml:space="preserve">  від </w:t>
      </w:r>
      <w:r w:rsidRPr="00E46B16">
        <w:rPr>
          <w:rFonts w:ascii="Times New Roman" w:hAnsi="Times New Roman" w:cs="Times New Roman"/>
          <w:color w:val="000000"/>
          <w:lang w:eastAsia="ru-RU"/>
        </w:rPr>
        <w:t xml:space="preserve">14 жовтня 1992 року № 2694-XII </w:t>
      </w:r>
      <w:bookmarkEnd w:id="12"/>
      <w:r w:rsidRPr="00E46B16">
        <w:rPr>
          <w:rFonts w:ascii="Times New Roman" w:hAnsi="Times New Roman" w:cs="Times New Roman"/>
          <w:b/>
          <w:bCs/>
          <w:color w:val="000000"/>
          <w:lang w:eastAsia="ru-RU"/>
        </w:rPr>
        <w:t>або</w:t>
      </w:r>
      <w:r w:rsidRPr="00E46B16">
        <w:rPr>
          <w:rFonts w:ascii="Times New Roman" w:hAnsi="Times New Roman" w:cs="Times New Roman"/>
          <w:color w:val="000000"/>
          <w:lang w:eastAsia="ru-RU"/>
        </w:rPr>
        <w:t xml:space="preserve"> наказ про прийняття на роботу особи, яка виконує функції служби охорони праці (або інший документ, що підтверджує наявність трудових правовідносин із Учасником), у відповідності до вимог ст. </w:t>
      </w:r>
      <w:bookmarkStart w:id="13" w:name="_Hlk120196460"/>
      <w:r w:rsidRPr="00E46B16">
        <w:rPr>
          <w:rFonts w:ascii="Times New Roman" w:hAnsi="Times New Roman" w:cs="Times New Roman"/>
          <w:color w:val="000000"/>
          <w:lang w:eastAsia="ru-RU"/>
        </w:rPr>
        <w:t>15 ЗУ «Про охорону праці»</w:t>
      </w:r>
      <w:r w:rsidRPr="00E46B16">
        <w:rPr>
          <w:rFonts w:ascii="Times New Roman" w:hAnsi="Times New Roman" w:cs="Times New Roman"/>
        </w:rPr>
        <w:t xml:space="preserve">  </w:t>
      </w:r>
      <w:bookmarkEnd w:id="13"/>
      <w:r w:rsidRPr="00E46B16">
        <w:rPr>
          <w:rFonts w:ascii="Times New Roman" w:hAnsi="Times New Roman" w:cs="Times New Roman"/>
        </w:rPr>
        <w:t xml:space="preserve">від </w:t>
      </w:r>
      <w:r w:rsidRPr="00E46B16">
        <w:rPr>
          <w:rFonts w:ascii="Times New Roman" w:hAnsi="Times New Roman" w:cs="Times New Roman"/>
          <w:color w:val="000000"/>
          <w:lang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w:t>
      </w:r>
      <w:bookmarkEnd w:id="11"/>
      <w:r w:rsidRPr="00E46B16">
        <w:rPr>
          <w:rFonts w:ascii="Times New Roman" w:hAnsi="Times New Roman" w:cs="Times New Roman"/>
          <w:color w:val="000000"/>
          <w:lang w:eastAsia="ru-RU"/>
        </w:rPr>
        <w:t xml:space="preserve">У разі, якщо у відповідності до вимог ст. 15  ЗУ </w:t>
      </w:r>
      <w:r w:rsidRPr="00E46B16">
        <w:rPr>
          <w:rFonts w:ascii="Times New Roman" w:hAnsi="Times New Roman" w:cs="Times New Roman"/>
          <w:color w:val="000000"/>
          <w:lang w:eastAsia="ru-RU"/>
        </w:rPr>
        <w:lastRenderedPageBreak/>
        <w:t xml:space="preserve">«Про охорону праці», особа працює в порядку сумісництва, наказ (або </w:t>
      </w:r>
      <w:r w:rsidRPr="00E46B16">
        <w:rPr>
          <w:rFonts w:ascii="Times New Roman" w:hAnsi="Times New Roman" w:cs="Times New Roman"/>
        </w:rPr>
        <w:t xml:space="preserve"> інший документ) має відображати інформацію про сумісництво.  </w:t>
      </w:r>
    </w:p>
    <w:p w:rsidR="00AC2902" w:rsidRPr="00AE089B" w:rsidRDefault="00AC2902" w:rsidP="00AE089B">
      <w:pPr>
        <w:spacing w:after="0" w:line="240" w:lineRule="auto"/>
        <w:ind w:left="-426"/>
        <w:contextualSpacing/>
        <w:jc w:val="both"/>
        <w:rPr>
          <w:rFonts w:ascii="Times New Roman" w:hAnsi="Times New Roman" w:cs="Times New Roman"/>
          <w:color w:val="FF0000"/>
          <w:lang w:eastAsia="ru-RU"/>
        </w:rPr>
      </w:pPr>
      <w:r w:rsidRPr="00E46B16">
        <w:rPr>
          <w:rFonts w:ascii="Times New Roman" w:hAnsi="Times New Roman" w:cs="Times New Roman"/>
          <w:color w:val="000000"/>
          <w:lang w:eastAsia="ru-RU"/>
        </w:rPr>
        <w:t xml:space="preserve">За наявності стороннього спеціаліста який виконує функції служби охорони праці на договірних засадах, такий Учасник у складі пропозиції надає відповідний діючий договір, укладений між Учасником та таким спеціалістом. </w:t>
      </w:r>
    </w:p>
    <w:p w:rsidR="00AC2902" w:rsidRPr="00E46B16" w:rsidRDefault="00AC2902" w:rsidP="00E46B16">
      <w:pPr>
        <w:spacing w:after="0" w:line="240" w:lineRule="auto"/>
        <w:ind w:left="-426"/>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1.5.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0"/>
    <w:p w:rsidR="00AC2902" w:rsidRPr="00E46B16" w:rsidRDefault="00AC2902" w:rsidP="00E46B16">
      <w:pPr>
        <w:spacing w:after="0" w:line="240" w:lineRule="auto"/>
        <w:ind w:left="-426"/>
        <w:contextualSpacing/>
        <w:jc w:val="both"/>
        <w:rPr>
          <w:rFonts w:ascii="Times New Roman" w:hAnsi="Times New Roman" w:cs="Times New Roman"/>
          <w:color w:val="000000"/>
          <w:lang w:eastAsia="ru-RU"/>
        </w:rPr>
      </w:pPr>
    </w:p>
    <w:p w:rsidR="00AC2902" w:rsidRPr="00E46B16" w:rsidRDefault="00AC2902" w:rsidP="00E46B16">
      <w:pPr>
        <w:numPr>
          <w:ilvl w:val="0"/>
          <w:numId w:val="30"/>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hAnsi="Times New Roman" w:cs="Times New Roman"/>
          <w:b/>
          <w:bCs/>
          <w:color w:val="000000"/>
          <w:u w:val="single"/>
          <w:lang w:eastAsia="ru-RU"/>
        </w:rPr>
      </w:pPr>
      <w:r w:rsidRPr="00E46B16">
        <w:rPr>
          <w:rFonts w:ascii="Times New Roman" w:hAnsi="Times New Roman" w:cs="Times New Roman"/>
          <w:b/>
          <w:bCs/>
          <w:color w:val="000000"/>
          <w:lang w:eastAsia="ru-RU"/>
        </w:rPr>
        <w:t>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w:t>
      </w:r>
      <w:r w:rsidRPr="00E46B16">
        <w:rPr>
          <w:rFonts w:ascii="Times New Roman" w:hAnsi="Times New Roman" w:cs="Times New Roman"/>
          <w:b/>
          <w:bCs/>
          <w:color w:val="000000"/>
          <w:u w:val="single"/>
          <w:lang w:eastAsia="ru-RU"/>
        </w:rPr>
        <w:t xml:space="preserve">: </w:t>
      </w:r>
    </w:p>
    <w:p w:rsidR="00AC2902" w:rsidRPr="00E46B16" w:rsidRDefault="00AC2902" w:rsidP="00E46B1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hAnsi="Times New Roman" w:cs="Times New Roman"/>
          <w:b/>
          <w:bCs/>
          <w:color w:val="000000"/>
          <w:lang w:eastAsia="ru-RU"/>
        </w:rPr>
      </w:pPr>
      <w:r w:rsidRPr="00E46B16">
        <w:rPr>
          <w:rFonts w:ascii="Times New Roman" w:hAnsi="Times New Roman" w:cs="Times New Roman"/>
          <w:color w:val="000000"/>
          <w:lang w:eastAsia="ru-RU"/>
        </w:rPr>
        <w:t xml:space="preserve">- власного окремого структурного підрозділу на території Львівської </w:t>
      </w:r>
      <w:bookmarkStart w:id="14" w:name="_Hlk57109131"/>
      <w:r w:rsidRPr="00E46B16">
        <w:rPr>
          <w:rFonts w:ascii="Times New Roman" w:hAnsi="Times New Roman" w:cs="Times New Roman"/>
          <w:color w:val="000000"/>
          <w:lang w:eastAsia="ru-RU"/>
        </w:rPr>
        <w:t xml:space="preserve">області </w:t>
      </w:r>
      <w:bookmarkStart w:id="15" w:name="_Hlk81215555"/>
      <w:r w:rsidRPr="00E46B16">
        <w:rPr>
          <w:rFonts w:ascii="Times New Roman" w:hAnsi="Times New Roman" w:cs="Times New Roman"/>
          <w:color w:val="000000"/>
          <w:lang w:eastAsia="ru-RU"/>
        </w:rPr>
        <w:t>або суміжних областей - Тернопільської/Рівненської/Волинської/Закарпатської/Івано-Франківської    області</w:t>
      </w:r>
      <w:bookmarkEnd w:id="15"/>
      <w:r w:rsidRPr="00E46B16">
        <w:rPr>
          <w:rFonts w:ascii="Times New Roman" w:hAnsi="Times New Roman" w:cs="Times New Roman"/>
          <w:color w:val="000000"/>
          <w:lang w:eastAsia="ru-RU"/>
        </w:rPr>
        <w:t>,</w:t>
      </w:r>
      <w:bookmarkEnd w:id="14"/>
      <w:r w:rsidRPr="00E46B16">
        <w:rPr>
          <w:rFonts w:ascii="Times New Roman" w:hAnsi="Times New Roman" w:cs="Times New Roman"/>
          <w:color w:val="000000"/>
          <w:lang w:eastAsia="ru-RU"/>
        </w:rPr>
        <w:t xml:space="preserve"> </w:t>
      </w:r>
      <w:r w:rsidRPr="00E46B16">
        <w:rPr>
          <w:rFonts w:ascii="Times New Roman" w:hAnsi="Times New Roman" w:cs="Times New Roman"/>
          <w:b/>
          <w:bCs/>
          <w:color w:val="000000"/>
          <w:lang w:eastAsia="ru-RU"/>
        </w:rPr>
        <w:t>або</w:t>
      </w:r>
    </w:p>
    <w:p w:rsidR="00AC2902" w:rsidRPr="00E46B16" w:rsidRDefault="00AC2902" w:rsidP="00E46B1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E46B16">
        <w:rPr>
          <w:rFonts w:ascii="Times New Roman" w:hAnsi="Times New Roman" w:cs="Times New Roman"/>
          <w:color w:val="000000"/>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p w:rsidR="00AC2902" w:rsidRPr="00E46B16" w:rsidRDefault="00AC2902" w:rsidP="00E46B16">
      <w:pPr>
        <w:suppressAutoHyphens/>
        <w:autoSpaceDE w:val="0"/>
        <w:spacing w:after="0" w:line="240" w:lineRule="auto"/>
        <w:ind w:left="-426"/>
        <w:jc w:val="center"/>
        <w:rPr>
          <w:rFonts w:ascii="Times New Roman" w:hAnsi="Times New Roman" w:cs="Times New Roman"/>
          <w:b/>
          <w:lang w:eastAsia="ar-SA"/>
        </w:rPr>
      </w:pPr>
      <w:r w:rsidRPr="00E46B16">
        <w:rPr>
          <w:rFonts w:ascii="Times New Roman" w:hAnsi="Times New Roman" w:cs="Times New Roman"/>
          <w:b/>
          <w:lang w:eastAsia="ar-SA"/>
        </w:rPr>
        <w:t>Довідка(форма 2)  про наявність</w:t>
      </w:r>
      <w:r w:rsidRPr="00E46B16">
        <w:rPr>
          <w:rFonts w:ascii="Times New Roman" w:hAnsi="Times New Roman" w:cs="Times New Roman"/>
          <w:color w:val="000000"/>
          <w:lang w:eastAsia="ru-RU"/>
        </w:rPr>
        <w:t xml:space="preserve"> </w:t>
      </w:r>
      <w:r w:rsidRPr="00E46B16">
        <w:rPr>
          <w:rFonts w:ascii="Times New Roman" w:hAnsi="Times New Roman" w:cs="Times New Roman"/>
          <w:b/>
          <w:lang w:eastAsia="ar-SA"/>
        </w:rPr>
        <w:t>власного  структурного підрозділу  Учасника</w:t>
      </w:r>
    </w:p>
    <w:tbl>
      <w:tblPr>
        <w:tblW w:w="10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AC2902" w:rsidRPr="00E46B16" w:rsidTr="00E46B16">
        <w:tc>
          <w:tcPr>
            <w:tcW w:w="562" w:type="dxa"/>
          </w:tcPr>
          <w:p w:rsidR="00AC2902" w:rsidRPr="00E46B16" w:rsidRDefault="00AC2902" w:rsidP="00AC2902">
            <w:pPr>
              <w:spacing w:after="0" w:line="240" w:lineRule="auto"/>
              <w:jc w:val="center"/>
              <w:rPr>
                <w:rFonts w:ascii="Times New Roman" w:hAnsi="Times New Roman" w:cs="Times New Roman"/>
                <w:color w:val="000000"/>
                <w:lang w:eastAsia="ru-RU"/>
              </w:rPr>
            </w:pPr>
            <w:r w:rsidRPr="00E46B16">
              <w:rPr>
                <w:rFonts w:ascii="Times New Roman" w:hAnsi="Times New Roman" w:cs="Times New Roman"/>
                <w:color w:val="000000"/>
                <w:lang w:eastAsia="ru-RU"/>
              </w:rPr>
              <w:t>1.</w:t>
            </w:r>
          </w:p>
        </w:tc>
        <w:tc>
          <w:tcPr>
            <w:tcW w:w="5826" w:type="dxa"/>
          </w:tcPr>
          <w:p w:rsidR="00AC2902" w:rsidRPr="00E46B16" w:rsidRDefault="00AC2902" w:rsidP="00AC2902">
            <w:pPr>
              <w:spacing w:after="0" w:line="240" w:lineRule="auto"/>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Назва, адреса та контактний телефон  власного структурного підрозділу Учасника, </w:t>
            </w:r>
          </w:p>
          <w:p w:rsidR="00AC2902" w:rsidRPr="00E46B16" w:rsidRDefault="00AC2902" w:rsidP="00AC2902">
            <w:pPr>
              <w:spacing w:after="0" w:line="240" w:lineRule="auto"/>
              <w:rPr>
                <w:rFonts w:ascii="Times New Roman" w:hAnsi="Times New Roman" w:cs="Times New Roman"/>
                <w:b/>
                <w:bCs/>
                <w:color w:val="000000"/>
                <w:lang w:eastAsia="ru-RU"/>
              </w:rPr>
            </w:pPr>
            <w:r w:rsidRPr="00E46B16">
              <w:rPr>
                <w:rFonts w:ascii="Times New Roman" w:hAnsi="Times New Roman" w:cs="Times New Roman"/>
                <w:color w:val="000000"/>
                <w:lang w:eastAsia="ru-RU"/>
              </w:rPr>
              <w:t xml:space="preserve"> </w:t>
            </w:r>
            <w:r w:rsidRPr="00E46B16">
              <w:rPr>
                <w:rFonts w:ascii="Times New Roman" w:hAnsi="Times New Roman" w:cs="Times New Roman"/>
                <w:b/>
                <w:bCs/>
                <w:color w:val="000000"/>
                <w:lang w:eastAsia="ru-RU"/>
              </w:rPr>
              <w:t xml:space="preserve">або </w:t>
            </w:r>
          </w:p>
          <w:p w:rsidR="00AC2902" w:rsidRPr="00E46B16" w:rsidRDefault="00AC2902" w:rsidP="00AC2902">
            <w:pPr>
              <w:spacing w:after="0" w:line="240" w:lineRule="auto"/>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та контактний телефон  </w:t>
            </w:r>
          </w:p>
        </w:tc>
        <w:tc>
          <w:tcPr>
            <w:tcW w:w="3827" w:type="dxa"/>
          </w:tcPr>
          <w:p w:rsidR="00AC2902" w:rsidRPr="00E46B16" w:rsidRDefault="00AC2902" w:rsidP="00AC2902">
            <w:pPr>
              <w:spacing w:after="0" w:line="240" w:lineRule="auto"/>
              <w:jc w:val="both"/>
              <w:rPr>
                <w:rFonts w:ascii="Times New Roman" w:hAnsi="Times New Roman" w:cs="Times New Roman"/>
                <w:color w:val="000000"/>
                <w:lang w:eastAsia="ru-RU"/>
              </w:rPr>
            </w:pPr>
          </w:p>
        </w:tc>
      </w:tr>
      <w:tr w:rsidR="00AC2902" w:rsidRPr="00E46B16" w:rsidTr="00E46B16">
        <w:tc>
          <w:tcPr>
            <w:tcW w:w="562"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2.</w:t>
            </w:r>
          </w:p>
        </w:tc>
        <w:tc>
          <w:tcPr>
            <w:tcW w:w="5826"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rsidR="00AC2902" w:rsidRPr="00E46B16" w:rsidRDefault="00AC2902" w:rsidP="00AC2902">
            <w:pPr>
              <w:spacing w:after="0" w:line="240" w:lineRule="auto"/>
              <w:jc w:val="both"/>
              <w:rPr>
                <w:rFonts w:ascii="Times New Roman" w:hAnsi="Times New Roman" w:cs="Times New Roman"/>
                <w:b/>
                <w:bCs/>
                <w:color w:val="000000"/>
                <w:lang w:eastAsia="ru-RU"/>
              </w:rPr>
            </w:pPr>
            <w:r w:rsidRPr="00E46B16">
              <w:rPr>
                <w:rFonts w:ascii="Times New Roman" w:hAnsi="Times New Roman" w:cs="Times New Roman"/>
                <w:b/>
                <w:bCs/>
                <w:color w:val="000000"/>
                <w:lang w:eastAsia="ru-RU"/>
              </w:rPr>
              <w:t xml:space="preserve">або   </w:t>
            </w:r>
          </w:p>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AC2902" w:rsidRPr="00E46B16" w:rsidRDefault="00AC2902" w:rsidP="00AC2902">
            <w:pPr>
              <w:spacing w:after="0" w:line="240" w:lineRule="auto"/>
              <w:jc w:val="both"/>
              <w:rPr>
                <w:rFonts w:ascii="Times New Roman" w:hAnsi="Times New Roman" w:cs="Times New Roman"/>
                <w:color w:val="000000"/>
                <w:lang w:eastAsia="ru-RU"/>
              </w:rPr>
            </w:pPr>
          </w:p>
        </w:tc>
      </w:tr>
      <w:tr w:rsidR="00AC2902" w:rsidRPr="00E46B16" w:rsidTr="00E46B16">
        <w:tc>
          <w:tcPr>
            <w:tcW w:w="562"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3. </w:t>
            </w:r>
          </w:p>
        </w:tc>
        <w:tc>
          <w:tcPr>
            <w:tcW w:w="5826"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Графік проведення особистого прийому споживачів</w:t>
            </w:r>
          </w:p>
        </w:tc>
        <w:tc>
          <w:tcPr>
            <w:tcW w:w="3827" w:type="dxa"/>
          </w:tcPr>
          <w:p w:rsidR="00AC2902" w:rsidRPr="00E46B16" w:rsidRDefault="00AC2902" w:rsidP="00AC2902">
            <w:pPr>
              <w:spacing w:after="0" w:line="240" w:lineRule="auto"/>
              <w:jc w:val="both"/>
              <w:rPr>
                <w:rFonts w:ascii="Times New Roman" w:hAnsi="Times New Roman" w:cs="Times New Roman"/>
                <w:color w:val="000000"/>
                <w:lang w:eastAsia="ru-RU"/>
              </w:rPr>
            </w:pPr>
          </w:p>
        </w:tc>
      </w:tr>
      <w:tr w:rsidR="00AC2902" w:rsidRPr="00E46B16" w:rsidTr="00E46B16">
        <w:trPr>
          <w:trHeight w:val="3429"/>
        </w:trPr>
        <w:tc>
          <w:tcPr>
            <w:tcW w:w="562"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4.</w:t>
            </w:r>
          </w:p>
        </w:tc>
        <w:tc>
          <w:tcPr>
            <w:tcW w:w="5826" w:type="dxa"/>
          </w:tcPr>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Інформація про:</w:t>
            </w:r>
          </w:p>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 керівника служби охорони праці </w:t>
            </w:r>
            <w:r w:rsidRPr="00E46B16">
              <w:rPr>
                <w:rFonts w:ascii="Times New Roman" w:hAnsi="Times New Roman" w:cs="Times New Roman"/>
                <w:b/>
                <w:bCs/>
                <w:color w:val="000000"/>
                <w:lang w:eastAsia="ru-RU"/>
              </w:rPr>
              <w:t xml:space="preserve">або </w:t>
            </w:r>
          </w:p>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-особу, яка виконує функції служби охорони праці та має відповідну підготовку  </w:t>
            </w:r>
            <w:r w:rsidRPr="00E46B16">
              <w:rPr>
                <w:rFonts w:ascii="Times New Roman" w:hAnsi="Times New Roman" w:cs="Times New Roman"/>
                <w:b/>
                <w:bCs/>
                <w:color w:val="000000"/>
                <w:lang w:eastAsia="ru-RU"/>
              </w:rPr>
              <w:t>або</w:t>
            </w:r>
          </w:p>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 стороннього спеціаліста, який виконує функції служби охорони праці на договірних засадах та має відповідну підготовку. </w:t>
            </w:r>
          </w:p>
          <w:p w:rsidR="00AC2902" w:rsidRPr="00E46B16" w:rsidRDefault="00AC2902" w:rsidP="00AC2902">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(обрати та зазначити до якої з перелічених категорій відноситься працівник,  вказати прізвище, ім’я по-батькові, назву посади)</w:t>
            </w:r>
            <w:r w:rsidRPr="00E46B16">
              <w:rPr>
                <w:rFonts w:ascii="Times New Roman" w:hAnsi="Times New Roman" w:cs="Times New Roman"/>
                <w:color w:val="000000"/>
                <w:lang w:eastAsia="ru-RU"/>
              </w:rPr>
              <w:tab/>
            </w:r>
          </w:p>
        </w:tc>
        <w:tc>
          <w:tcPr>
            <w:tcW w:w="3827" w:type="dxa"/>
          </w:tcPr>
          <w:p w:rsidR="00AC2902" w:rsidRPr="00E46B16" w:rsidRDefault="00AC2902" w:rsidP="00AC2902">
            <w:pPr>
              <w:spacing w:after="0" w:line="240" w:lineRule="auto"/>
              <w:jc w:val="both"/>
              <w:rPr>
                <w:rFonts w:ascii="Times New Roman" w:hAnsi="Times New Roman" w:cs="Times New Roman"/>
                <w:color w:val="000000"/>
                <w:lang w:eastAsia="ru-RU"/>
              </w:rPr>
            </w:pPr>
          </w:p>
        </w:tc>
      </w:tr>
    </w:tbl>
    <w:p w:rsidR="00AC2902" w:rsidRPr="00E46B16" w:rsidRDefault="00AC2902" w:rsidP="00E46B16">
      <w:pPr>
        <w:shd w:val="clear" w:color="auto" w:fill="FFFFFF"/>
        <w:spacing w:after="0" w:line="240" w:lineRule="auto"/>
        <w:ind w:left="-426"/>
        <w:jc w:val="both"/>
        <w:rPr>
          <w:rFonts w:ascii="Times New Roman" w:hAnsi="Times New Roman" w:cs="Times New Roman"/>
          <w:color w:val="000000"/>
          <w:lang w:eastAsia="ru-RU"/>
        </w:rPr>
      </w:pPr>
      <w:r w:rsidRPr="00E46B16">
        <w:rPr>
          <w:rFonts w:ascii="Times New Roman" w:hAnsi="Times New Roman" w:cs="Times New Roman"/>
          <w:color w:val="000000"/>
          <w:lang w:eastAsia="ru-RU"/>
        </w:rPr>
        <w:lastRenderedPageBreak/>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AC2902" w:rsidRPr="00E46B16" w:rsidRDefault="00AC2902" w:rsidP="00E46B16">
      <w:pPr>
        <w:shd w:val="clear" w:color="auto" w:fill="FFFFFF"/>
        <w:spacing w:after="0" w:line="240" w:lineRule="auto"/>
        <w:ind w:left="-426"/>
        <w:jc w:val="both"/>
        <w:rPr>
          <w:rFonts w:ascii="Times New Roman" w:hAnsi="Times New Roman" w:cs="Times New Roman"/>
          <w:i/>
          <w:iCs/>
          <w:lang w:eastAsia="ru-RU"/>
        </w:rPr>
      </w:pPr>
      <w:r w:rsidRPr="00E46B16">
        <w:rPr>
          <w:rFonts w:ascii="Times New Roman" w:hAnsi="Times New Roman" w:cs="Times New Roman"/>
          <w:lang w:eastAsia="ru-RU"/>
        </w:rPr>
        <w:t xml:space="preserve">Уповноважена особа (або керівник) Учасника </w:t>
      </w:r>
      <w:r w:rsidRPr="00E46B16">
        <w:rPr>
          <w:rFonts w:ascii="Times New Roman" w:hAnsi="Times New Roman" w:cs="Times New Roman"/>
          <w:lang w:eastAsia="ru-RU"/>
        </w:rPr>
        <w:tab/>
        <w:t>__________     __________________</w:t>
      </w:r>
      <w:r w:rsidRPr="00E46B16">
        <w:rPr>
          <w:rFonts w:ascii="Times New Roman" w:hAnsi="Times New Roman" w:cs="Times New Roman"/>
          <w:i/>
          <w:iCs/>
          <w:lang w:eastAsia="ru-RU"/>
        </w:rPr>
        <w:tab/>
      </w:r>
      <w:r w:rsidRPr="00E46B16">
        <w:rPr>
          <w:rFonts w:ascii="Times New Roman" w:hAnsi="Times New Roman" w:cs="Times New Roman"/>
          <w:i/>
          <w:iCs/>
          <w:lang w:eastAsia="ru-RU"/>
        </w:rPr>
        <w:tab/>
      </w:r>
      <w:r w:rsidRPr="00E46B16">
        <w:rPr>
          <w:rFonts w:ascii="Times New Roman" w:hAnsi="Times New Roman" w:cs="Times New Roman"/>
          <w:i/>
          <w:iCs/>
          <w:lang w:eastAsia="ru-RU"/>
        </w:rPr>
        <w:tab/>
      </w:r>
      <w:r w:rsidRPr="00E46B16">
        <w:rPr>
          <w:rFonts w:ascii="Times New Roman" w:hAnsi="Times New Roman" w:cs="Times New Roman"/>
          <w:i/>
          <w:iCs/>
          <w:lang w:eastAsia="ru-RU"/>
        </w:rPr>
        <w:tab/>
        <w:t xml:space="preserve">                            (підпис)               </w:t>
      </w:r>
      <w:r w:rsidRPr="00E46B16">
        <w:rPr>
          <w:rFonts w:ascii="Times New Roman" w:hAnsi="Times New Roman" w:cs="Times New Roman"/>
          <w:i/>
          <w:iCs/>
          <w:lang w:eastAsia="ru-RU"/>
        </w:rPr>
        <w:tab/>
      </w:r>
      <w:r w:rsidRPr="00E46B16">
        <w:rPr>
          <w:rFonts w:ascii="Times New Roman" w:hAnsi="Times New Roman" w:cs="Times New Roman"/>
          <w:i/>
          <w:iCs/>
          <w:lang w:eastAsia="ru-RU"/>
        </w:rPr>
        <w:tab/>
        <w:t xml:space="preserve">       (прізвище, ініціали)</w:t>
      </w:r>
    </w:p>
    <w:p w:rsidR="00AC2902" w:rsidRPr="00E46B16" w:rsidRDefault="00AC2902" w:rsidP="00E46B16">
      <w:pPr>
        <w:shd w:val="clear" w:color="auto" w:fill="FFFFFF"/>
        <w:spacing w:after="0" w:line="240" w:lineRule="auto"/>
        <w:ind w:left="-426"/>
        <w:jc w:val="both"/>
        <w:rPr>
          <w:rFonts w:ascii="Times New Roman" w:hAnsi="Times New Roman" w:cs="Times New Roman"/>
          <w:color w:val="000000"/>
          <w:lang w:eastAsia="ru-RU"/>
        </w:rPr>
      </w:pPr>
    </w:p>
    <w:p w:rsidR="00AC2902" w:rsidRPr="00E46B16" w:rsidRDefault="00AC2902" w:rsidP="00E46B16">
      <w:pPr>
        <w:shd w:val="clear" w:color="auto" w:fill="FFFFFF"/>
        <w:spacing w:after="0" w:line="240" w:lineRule="auto"/>
        <w:ind w:left="-426"/>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На підтвердження інформації, зазначеної в Довідці (форма 2), </w:t>
      </w:r>
      <w:bookmarkStart w:id="17" w:name="_Hlk40800867"/>
      <w:r w:rsidRPr="00E46B16">
        <w:rPr>
          <w:rFonts w:ascii="Times New Roman" w:hAnsi="Times New Roman" w:cs="Times New Roman"/>
          <w:color w:val="000000"/>
          <w:lang w:eastAsia="ru-RU"/>
        </w:rPr>
        <w:t>учасник в складі тендерної пропозиції надає:</w:t>
      </w:r>
    </w:p>
    <w:bookmarkEnd w:id="17"/>
    <w:p w:rsidR="00AC2902" w:rsidRPr="00E46B16" w:rsidRDefault="00AC2902" w:rsidP="00E46B16">
      <w:pPr>
        <w:numPr>
          <w:ilvl w:val="1"/>
          <w:numId w:val="30"/>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Положення про </w:t>
      </w:r>
      <w:bookmarkStart w:id="18" w:name="_Hlk86074619"/>
      <w:r w:rsidRPr="00E46B16">
        <w:rPr>
          <w:rFonts w:ascii="Times New Roman" w:hAnsi="Times New Roman" w:cs="Times New Roman"/>
          <w:color w:val="000000"/>
          <w:lang w:eastAsia="ru-RU"/>
        </w:rPr>
        <w:t>власний структурний підрозділ учасника</w:t>
      </w:r>
      <w:bookmarkEnd w:id="18"/>
      <w:r w:rsidRPr="00E46B16">
        <w:rPr>
          <w:rFonts w:ascii="Times New Roman" w:hAnsi="Times New Roman" w:cs="Times New Roman"/>
          <w:color w:val="000000"/>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AC2902" w:rsidRPr="00E46B16" w:rsidRDefault="00AC2902" w:rsidP="00E46B16">
      <w:pPr>
        <w:spacing w:after="0" w:line="240" w:lineRule="auto"/>
        <w:ind w:left="-426"/>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2.2. 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sidRPr="00E46B16">
        <w:rPr>
          <w:rFonts w:ascii="Times New Roman" w:hAnsi="Times New Roman" w:cs="Times New Roman"/>
          <w:color w:val="000000"/>
          <w:lang w:eastAsia="ru-RU"/>
        </w:rPr>
        <w:t>маломобільних</w:t>
      </w:r>
      <w:proofErr w:type="spellEnd"/>
      <w:r w:rsidRPr="00E46B16">
        <w:rPr>
          <w:rFonts w:ascii="Times New Roman" w:hAnsi="Times New Roman" w:cs="Times New Roman"/>
          <w:color w:val="000000"/>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E46B16">
        <w:rPr>
          <w:rFonts w:ascii="Times New Roman" w:hAnsi="Times New Roman" w:cs="Times New Roman"/>
          <w:color w:val="000000"/>
          <w:lang w:eastAsia="ru-RU"/>
        </w:rPr>
        <w:t>маломобільних</w:t>
      </w:r>
      <w:proofErr w:type="spellEnd"/>
      <w:r w:rsidRPr="00E46B16">
        <w:rPr>
          <w:rFonts w:ascii="Times New Roman" w:hAnsi="Times New Roman" w:cs="Times New Roman"/>
          <w:color w:val="000000"/>
          <w:lang w:eastAsia="ru-RU"/>
        </w:rPr>
        <w:t xml:space="preserve"> груп населення, який надається у складі пропозиції. </w:t>
      </w:r>
    </w:p>
    <w:p w:rsidR="00AC2902" w:rsidRPr="00E46B16" w:rsidRDefault="00AC2902" w:rsidP="00E46B1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hAnsi="Times New Roman" w:cs="Times New Roman"/>
          <w:strike/>
          <w:color w:val="000000"/>
          <w:lang w:eastAsia="ru-RU"/>
        </w:rPr>
      </w:pPr>
      <w:r w:rsidRPr="00E46B16">
        <w:rPr>
          <w:rFonts w:ascii="Times New Roman" w:hAnsi="Times New Roman" w:cs="Times New Roman"/>
          <w:color w:val="000000"/>
          <w:lang w:eastAsia="ru-RU"/>
        </w:rPr>
        <w:t xml:space="preserve"> 2.3.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AC2902" w:rsidRPr="00E46B16" w:rsidRDefault="00AC2902" w:rsidP="00E46B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2.4. Наказ про прийом на роботу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9" w:name="_Hlk86074667"/>
      <w:r w:rsidRPr="00E46B16">
        <w:rPr>
          <w:rFonts w:ascii="Times New Roman" w:hAnsi="Times New Roman" w:cs="Times New Roman"/>
          <w:color w:val="000000"/>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9"/>
      <w:r w:rsidRPr="00E46B16">
        <w:rPr>
          <w:rFonts w:ascii="Times New Roman" w:hAnsi="Times New Roman" w:cs="Times New Roman"/>
          <w:color w:val="000000"/>
          <w:lang w:eastAsia="ru-RU"/>
        </w:rPr>
        <w:t>(у разі наявності такої особи та зазначення про неї інформації у довідці).</w:t>
      </w:r>
    </w:p>
    <w:p w:rsidR="00AC2902" w:rsidRPr="00E46B16" w:rsidRDefault="00AC2902" w:rsidP="00E46B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E46B16">
        <w:rPr>
          <w:rFonts w:ascii="Times New Roman" w:hAnsi="Times New Roman" w:cs="Times New Roman"/>
        </w:rPr>
        <w:t xml:space="preserve">  від </w:t>
      </w:r>
      <w:r w:rsidRPr="00E46B16">
        <w:rPr>
          <w:rFonts w:ascii="Times New Roman" w:hAnsi="Times New Roman" w:cs="Times New Roman"/>
          <w:color w:val="000000"/>
          <w:lang w:eastAsia="ru-RU"/>
        </w:rPr>
        <w:t xml:space="preserve">14 жовтня 1992 року № 2694-XII </w:t>
      </w:r>
      <w:r w:rsidRPr="00E46B16">
        <w:rPr>
          <w:rFonts w:ascii="Times New Roman" w:hAnsi="Times New Roman" w:cs="Times New Roman"/>
          <w:b/>
          <w:bCs/>
          <w:color w:val="000000"/>
          <w:lang w:eastAsia="ru-RU"/>
        </w:rPr>
        <w:t>або</w:t>
      </w:r>
      <w:r w:rsidRPr="00E46B16">
        <w:rPr>
          <w:rFonts w:ascii="Times New Roman" w:hAnsi="Times New Roman" w:cs="Times New Roman"/>
          <w:color w:val="000000"/>
          <w:lang w:eastAsia="ru-RU"/>
        </w:rPr>
        <w:t xml:space="preserve"> наказ про прийняття на роботу особи, яка </w:t>
      </w:r>
      <w:bookmarkStart w:id="20" w:name="_Hlk120517077"/>
      <w:r w:rsidRPr="00E46B16">
        <w:rPr>
          <w:rFonts w:ascii="Times New Roman" w:hAnsi="Times New Roman" w:cs="Times New Roman"/>
          <w:color w:val="000000"/>
          <w:lang w:eastAsia="ru-RU"/>
        </w:rPr>
        <w:t xml:space="preserve">виконує функції служби охорони праці </w:t>
      </w:r>
      <w:bookmarkEnd w:id="20"/>
      <w:r w:rsidRPr="00E46B16">
        <w:rPr>
          <w:rFonts w:ascii="Times New Roman" w:hAnsi="Times New Roman" w:cs="Times New Roman"/>
          <w:color w:val="000000"/>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E46B16">
        <w:rPr>
          <w:rFonts w:ascii="Times New Roman" w:hAnsi="Times New Roman" w:cs="Times New Roman"/>
        </w:rPr>
        <w:t xml:space="preserve">  від </w:t>
      </w:r>
      <w:r w:rsidRPr="00E46B16">
        <w:rPr>
          <w:rFonts w:ascii="Times New Roman" w:hAnsi="Times New Roman" w:cs="Times New Roman"/>
          <w:color w:val="000000"/>
          <w:lang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rsidR="00AC2902" w:rsidRPr="00E46B16" w:rsidRDefault="00AC2902" w:rsidP="00E46B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rsidR="00AC2902" w:rsidRPr="00E46B16" w:rsidRDefault="00AC2902" w:rsidP="00E46B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  </w:t>
      </w:r>
    </w:p>
    <w:p w:rsidR="00AC2902" w:rsidRPr="00E46B16" w:rsidRDefault="00AC2902" w:rsidP="00E46B16">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AC2902" w:rsidRPr="00E46B16" w:rsidRDefault="00AC2902" w:rsidP="00E46B16">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lastRenderedPageBreak/>
        <w:t xml:space="preserve">Для підтвердження наявності можливості комунікації із замовником, учасник у якого створено </w:t>
      </w:r>
      <w:proofErr w:type="spellStart"/>
      <w:r w:rsidRPr="00E46B16">
        <w:rPr>
          <w:rFonts w:ascii="Times New Roman" w:hAnsi="Times New Roman" w:cs="Times New Roman"/>
          <w:color w:val="000000"/>
          <w:lang w:eastAsia="ru-RU"/>
        </w:rPr>
        <w:t>кол</w:t>
      </w:r>
      <w:proofErr w:type="spellEnd"/>
      <w:r w:rsidRPr="00E46B16">
        <w:rPr>
          <w:rFonts w:ascii="Times New Roman" w:hAnsi="Times New Roman" w:cs="Times New Roman"/>
          <w:color w:val="000000"/>
          <w:lang w:eastAsia="ru-RU"/>
        </w:rPr>
        <w:t xml:space="preserve">-центр, який повністю відповідає </w:t>
      </w:r>
      <w:r w:rsidRPr="00E46B16">
        <w:rPr>
          <w:rFonts w:ascii="Times New Roman" w:hAnsi="Times New Roman" w:cs="Times New Roman"/>
          <w:bCs/>
        </w:rPr>
        <w:t>вимогам</w:t>
      </w:r>
      <w:r w:rsidRPr="00E46B16">
        <w:rPr>
          <w:rFonts w:ascii="Times New Roman" w:hAnsi="Times New Roman" w:cs="Times New Roman"/>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E46B16">
        <w:rPr>
          <w:rFonts w:ascii="Times New Roman" w:hAnsi="Times New Roman" w:cs="Times New Roman"/>
        </w:rPr>
        <w:t>кол</w:t>
      </w:r>
      <w:proofErr w:type="spellEnd"/>
      <w:r w:rsidRPr="00E46B16">
        <w:rPr>
          <w:rFonts w:ascii="Times New Roman" w:hAnsi="Times New Roman" w:cs="Times New Roman"/>
        </w:rPr>
        <w:t>-центрами» № 373 від 12.06.2018 р (зі змінами)</w:t>
      </w:r>
      <w:r w:rsidRPr="00E46B16">
        <w:rPr>
          <w:rFonts w:ascii="Times New Roman" w:hAnsi="Times New Roman" w:cs="Times New Roman"/>
          <w:color w:val="000000"/>
          <w:lang w:eastAsia="ru-RU"/>
        </w:rPr>
        <w:t xml:space="preserve"> у складі пропозиції повинен надати: </w:t>
      </w:r>
    </w:p>
    <w:p w:rsidR="00AC2902" w:rsidRPr="00E46B16" w:rsidRDefault="00E46B16" w:rsidP="00E46B16">
      <w:pPr>
        <w:tabs>
          <w:tab w:val="left" w:pos="851"/>
        </w:tabs>
        <w:spacing w:after="0" w:line="240" w:lineRule="auto"/>
        <w:ind w:left="-426"/>
        <w:jc w:val="both"/>
        <w:rPr>
          <w:rFonts w:ascii="Times New Roman" w:hAnsi="Times New Roman" w:cs="Times New Roman"/>
        </w:rPr>
      </w:pPr>
      <w:r>
        <w:rPr>
          <w:rFonts w:ascii="Times New Roman" w:hAnsi="Times New Roman" w:cs="Times New Roman"/>
        </w:rPr>
        <w:t xml:space="preserve">3. </w:t>
      </w:r>
      <w:r w:rsidR="00AC2902" w:rsidRPr="00E46B16">
        <w:rPr>
          <w:rFonts w:ascii="Times New Roman" w:hAnsi="Times New Roman" w:cs="Times New Roman"/>
        </w:rPr>
        <w:t xml:space="preserve">Довідку про наявність в учасника </w:t>
      </w:r>
      <w:proofErr w:type="spellStart"/>
      <w:r w:rsidR="00AC2902" w:rsidRPr="00E46B16">
        <w:rPr>
          <w:rFonts w:ascii="Times New Roman" w:hAnsi="Times New Roman" w:cs="Times New Roman"/>
        </w:rPr>
        <w:t>кол</w:t>
      </w:r>
      <w:proofErr w:type="spellEnd"/>
      <w:r w:rsidR="00AC2902" w:rsidRPr="00E46B16">
        <w:rPr>
          <w:rFonts w:ascii="Times New Roman" w:hAnsi="Times New Roman" w:cs="Times New Roman"/>
        </w:rPr>
        <w:t xml:space="preserve">-центру за формою: </w:t>
      </w:r>
    </w:p>
    <w:p w:rsidR="00AC2902" w:rsidRPr="00E46B16" w:rsidRDefault="00AC2902" w:rsidP="00AC290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lang w:eastAsia="en-US"/>
        </w:rPr>
      </w:pPr>
      <w:r w:rsidRPr="00E46B16">
        <w:rPr>
          <w:rFonts w:ascii="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AC2902" w:rsidRPr="00E46B16" w:rsidTr="00AC2902">
        <w:trPr>
          <w:trHeight w:val="983"/>
        </w:trPr>
        <w:tc>
          <w:tcPr>
            <w:tcW w:w="10349" w:type="dxa"/>
          </w:tcPr>
          <w:p w:rsidR="00AC2902" w:rsidRPr="00E46B16" w:rsidRDefault="00AC2902" w:rsidP="00AC2902">
            <w:pPr>
              <w:shd w:val="clear" w:color="auto" w:fill="FFFFFF"/>
              <w:spacing w:after="0" w:line="240" w:lineRule="auto"/>
              <w:jc w:val="center"/>
              <w:rPr>
                <w:rFonts w:ascii="Times New Roman" w:hAnsi="Times New Roman" w:cs="Times New Roman"/>
                <w:b/>
                <w:bCs/>
                <w:lang w:eastAsia="ru-RU"/>
              </w:rPr>
            </w:pPr>
            <w:r w:rsidRPr="00E46B16">
              <w:rPr>
                <w:rFonts w:ascii="Times New Roman" w:hAnsi="Times New Roman" w:cs="Times New Roman"/>
                <w:b/>
                <w:bCs/>
                <w:lang w:eastAsia="ru-RU"/>
              </w:rPr>
              <w:t>ДОВІДКА</w:t>
            </w:r>
          </w:p>
          <w:p w:rsidR="00AC2902" w:rsidRPr="00E46B16" w:rsidRDefault="00AC2902" w:rsidP="00AC2902">
            <w:pPr>
              <w:shd w:val="clear" w:color="auto" w:fill="FFFFFF"/>
              <w:spacing w:after="0" w:line="240" w:lineRule="auto"/>
              <w:jc w:val="center"/>
              <w:rPr>
                <w:rFonts w:ascii="Times New Roman" w:hAnsi="Times New Roman" w:cs="Times New Roman"/>
                <w:b/>
                <w:bCs/>
                <w:lang w:eastAsia="ru-RU"/>
              </w:rPr>
            </w:pPr>
            <w:r w:rsidRPr="00E46B16">
              <w:rPr>
                <w:rFonts w:ascii="Times New Roman" w:hAnsi="Times New Roman" w:cs="Times New Roman"/>
                <w:b/>
                <w:bCs/>
                <w:lang w:eastAsia="ru-RU"/>
              </w:rPr>
              <w:t xml:space="preserve">про наявність </w:t>
            </w:r>
            <w:proofErr w:type="spellStart"/>
            <w:r w:rsidRPr="00E46B16">
              <w:rPr>
                <w:rFonts w:ascii="Times New Roman" w:hAnsi="Times New Roman" w:cs="Times New Roman"/>
                <w:b/>
                <w:bCs/>
                <w:lang w:eastAsia="ru-RU"/>
              </w:rPr>
              <w:t>кол</w:t>
            </w:r>
            <w:proofErr w:type="spellEnd"/>
            <w:r w:rsidRPr="00E46B16">
              <w:rPr>
                <w:rFonts w:ascii="Times New Roman" w:hAnsi="Times New Roman" w:cs="Times New Roman"/>
                <w:b/>
                <w:bCs/>
                <w:lang w:eastAsia="ru-RU"/>
              </w:rPr>
              <w:t>-центру</w:t>
            </w:r>
          </w:p>
          <w:p w:rsidR="00AC2902" w:rsidRPr="00E46B16" w:rsidRDefault="00AC2902" w:rsidP="00AC2902">
            <w:pPr>
              <w:shd w:val="clear" w:color="auto" w:fill="FFFFFF"/>
              <w:spacing w:after="0" w:line="240" w:lineRule="auto"/>
              <w:jc w:val="center"/>
              <w:rPr>
                <w:rFonts w:ascii="Times New Roman" w:hAnsi="Times New Roman" w:cs="Times New Roman"/>
                <w:b/>
                <w:bCs/>
                <w:lang w:eastAsia="ru-RU"/>
              </w:rPr>
            </w:pP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-центрами», затвердженим постановою НКРЕКП  № 373 від 12.06.2018 року (із змінами) (далі – Постанова).</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У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-центрі _______________ (найменування Учасника) забезпечена наявність:</w:t>
            </w:r>
          </w:p>
          <w:p w:rsidR="00AC2902" w:rsidRPr="00E46B16" w:rsidRDefault="00AC2902" w:rsidP="00AC2902">
            <w:pPr>
              <w:numPr>
                <w:ilvl w:val="0"/>
                <w:numId w:val="31"/>
              </w:numPr>
              <w:shd w:val="clear" w:color="auto" w:fill="FFFFFF"/>
              <w:spacing w:after="0" w:line="240" w:lineRule="auto"/>
              <w:ind w:left="0" w:firstLine="0"/>
              <w:jc w:val="both"/>
              <w:rPr>
                <w:rFonts w:ascii="Times New Roman" w:hAnsi="Times New Roman" w:cs="Times New Roman"/>
                <w:lang w:eastAsia="ru-RU"/>
              </w:rPr>
            </w:pPr>
            <w:bookmarkStart w:id="21" w:name="n33"/>
            <w:bookmarkEnd w:id="21"/>
            <w:r w:rsidRPr="00E46B16">
              <w:rPr>
                <w:rFonts w:ascii="Times New Roman" w:hAnsi="Times New Roman" w:cs="Times New Roman"/>
                <w:lang w:eastAsia="ru-RU"/>
              </w:rPr>
              <w:t>функцій утримання в черзі та розподілу телефонних дзвінків між операторами;</w:t>
            </w:r>
          </w:p>
          <w:p w:rsidR="00AC2902" w:rsidRPr="00E46B16" w:rsidRDefault="00AC2902" w:rsidP="00AC2902">
            <w:pPr>
              <w:numPr>
                <w:ilvl w:val="0"/>
                <w:numId w:val="31"/>
              </w:numPr>
              <w:shd w:val="clear" w:color="auto" w:fill="FFFFFF"/>
              <w:spacing w:after="0" w:line="240" w:lineRule="auto"/>
              <w:ind w:left="0" w:firstLine="0"/>
              <w:jc w:val="both"/>
              <w:rPr>
                <w:rFonts w:ascii="Times New Roman" w:hAnsi="Times New Roman" w:cs="Times New Roman"/>
                <w:lang w:eastAsia="ru-RU"/>
              </w:rPr>
            </w:pPr>
            <w:bookmarkStart w:id="22" w:name="n34"/>
            <w:bookmarkEnd w:id="22"/>
            <w:r w:rsidRPr="00E46B16">
              <w:rPr>
                <w:rFonts w:ascii="Times New Roman" w:hAnsi="Times New Roman" w:cs="Times New Roman"/>
                <w:lang w:eastAsia="ru-RU"/>
              </w:rPr>
              <w:t>автоматичного визначника номера телефону;</w:t>
            </w:r>
          </w:p>
          <w:p w:rsidR="00AC2902" w:rsidRPr="00E46B16" w:rsidRDefault="00AC2902" w:rsidP="00AC2902">
            <w:pPr>
              <w:numPr>
                <w:ilvl w:val="0"/>
                <w:numId w:val="31"/>
              </w:numPr>
              <w:shd w:val="clear" w:color="auto" w:fill="FFFFFF"/>
              <w:spacing w:after="0" w:line="240" w:lineRule="auto"/>
              <w:ind w:left="0" w:firstLine="0"/>
              <w:jc w:val="both"/>
              <w:rPr>
                <w:rFonts w:ascii="Times New Roman" w:hAnsi="Times New Roman" w:cs="Times New Roman"/>
                <w:lang w:eastAsia="ru-RU"/>
              </w:rPr>
            </w:pPr>
            <w:bookmarkStart w:id="23" w:name="n35"/>
            <w:bookmarkEnd w:id="23"/>
            <w:r w:rsidRPr="00E46B16">
              <w:rPr>
                <w:rFonts w:ascii="Times New Roman" w:hAnsi="Times New Roman" w:cs="Times New Roman"/>
                <w:lang w:eastAsia="ru-RU"/>
              </w:rPr>
              <w:t xml:space="preserve">функцій </w:t>
            </w:r>
            <w:proofErr w:type="spellStart"/>
            <w:r w:rsidRPr="00E46B16">
              <w:rPr>
                <w:rFonts w:ascii="Times New Roman" w:hAnsi="Times New Roman" w:cs="Times New Roman"/>
                <w:lang w:eastAsia="ru-RU"/>
              </w:rPr>
              <w:t>аудіозапису</w:t>
            </w:r>
            <w:proofErr w:type="spellEnd"/>
            <w:r w:rsidRPr="00E46B16">
              <w:rPr>
                <w:rFonts w:ascii="Times New Roman" w:hAnsi="Times New Roman" w:cs="Times New Roman"/>
                <w:lang w:eastAsia="ru-RU"/>
              </w:rPr>
              <w:t xml:space="preserve"> розмов та збереження їх протягом двох років.</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У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bookmarkStart w:id="24" w:name="n37"/>
            <w:bookmarkEnd w:id="24"/>
            <w:r w:rsidRPr="00E46B16">
              <w:rPr>
                <w:rFonts w:ascii="Times New Roman" w:hAnsi="Times New Roman" w:cs="Times New Roman"/>
                <w:lang w:eastAsia="ru-RU"/>
              </w:rPr>
              <w:t>за всіма опрацьованими зверненнями зазначаються:</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bookmarkStart w:id="25" w:name="n38"/>
            <w:bookmarkEnd w:id="25"/>
            <w:r w:rsidRPr="00E46B16">
              <w:rPr>
                <w:rFonts w:ascii="Times New Roman" w:hAnsi="Times New Roman" w:cs="Times New Roman"/>
                <w:lang w:eastAsia="ru-RU"/>
              </w:rPr>
              <w:t>індивідуальний номер звернення (для звернень, які потребують подальшої реакції компанії);</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bookmarkStart w:id="26" w:name="n39"/>
            <w:bookmarkEnd w:id="26"/>
            <w:r w:rsidRPr="00E46B16">
              <w:rPr>
                <w:rFonts w:ascii="Times New Roman" w:hAnsi="Times New Roman" w:cs="Times New Roman"/>
                <w:lang w:eastAsia="ru-RU"/>
              </w:rPr>
              <w:t>ідентифікаційні дані оператора, що прийняв звернення/надав відповідь на електронний лист;</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bookmarkStart w:id="27" w:name="n40"/>
            <w:bookmarkEnd w:id="27"/>
            <w:r w:rsidRPr="00E46B16">
              <w:rPr>
                <w:rFonts w:ascii="Times New Roman" w:hAnsi="Times New Roman" w:cs="Times New Roman"/>
                <w:lang w:eastAsia="ru-RU"/>
              </w:rPr>
              <w:t xml:space="preserve">дата та час з'єднання абонента з АТС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 xml:space="preserve">-центру у форматі </w:t>
            </w:r>
            <w:proofErr w:type="spellStart"/>
            <w:r w:rsidRPr="00E46B16">
              <w:rPr>
                <w:rFonts w:ascii="Times New Roman" w:hAnsi="Times New Roman" w:cs="Times New Roman"/>
                <w:lang w:eastAsia="ru-RU"/>
              </w:rPr>
              <w:t>YYYY-MM-DDThh:mm:ss</w:t>
            </w:r>
            <w:proofErr w:type="spellEnd"/>
            <w:r w:rsidRPr="00E46B16">
              <w:rPr>
                <w:rFonts w:ascii="Times New Roman" w:hAnsi="Times New Roman" w:cs="Times New Roman"/>
                <w:lang w:eastAsia="ru-RU"/>
              </w:rPr>
              <w:t xml:space="preserve"> (при телефонних дзвінках);</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bookmarkStart w:id="28" w:name="n41"/>
            <w:bookmarkEnd w:id="28"/>
            <w:r w:rsidRPr="00E46B16">
              <w:rPr>
                <w:rFonts w:ascii="Times New Roman" w:hAnsi="Times New Roman" w:cs="Times New Roman"/>
                <w:lang w:eastAsia="ru-RU"/>
              </w:rPr>
              <w:t xml:space="preserve">дата та час з'єднання з оператором у форматі </w:t>
            </w:r>
            <w:proofErr w:type="spellStart"/>
            <w:r w:rsidRPr="00E46B16">
              <w:rPr>
                <w:rFonts w:ascii="Times New Roman" w:hAnsi="Times New Roman" w:cs="Times New Roman"/>
                <w:lang w:eastAsia="ru-RU"/>
              </w:rPr>
              <w:t>YYYY-MM-DDThh:mm:ss</w:t>
            </w:r>
            <w:proofErr w:type="spellEnd"/>
            <w:r w:rsidRPr="00E46B16">
              <w:rPr>
                <w:rFonts w:ascii="Times New Roman" w:hAnsi="Times New Roman" w:cs="Times New Roman"/>
                <w:lang w:eastAsia="ru-RU"/>
              </w:rPr>
              <w:t xml:space="preserve"> або отримання електронного повідомлення у форматі </w:t>
            </w:r>
            <w:proofErr w:type="spellStart"/>
            <w:r w:rsidRPr="00E46B16">
              <w:rPr>
                <w:rFonts w:ascii="Times New Roman" w:hAnsi="Times New Roman" w:cs="Times New Roman"/>
                <w:lang w:eastAsia="ru-RU"/>
              </w:rPr>
              <w:t>YYYY-MM-DDThh:mm</w:t>
            </w:r>
            <w:proofErr w:type="spellEnd"/>
            <w:r w:rsidRPr="00E46B16">
              <w:rPr>
                <w:rFonts w:ascii="Times New Roman" w:hAnsi="Times New Roman" w:cs="Times New Roman"/>
                <w:lang w:eastAsia="ru-RU"/>
              </w:rPr>
              <w:t>;</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bookmarkStart w:id="29" w:name="n42"/>
            <w:bookmarkEnd w:id="29"/>
            <w:r w:rsidRPr="00E46B16">
              <w:rPr>
                <w:rFonts w:ascii="Times New Roman" w:hAnsi="Times New Roman" w:cs="Times New Roman"/>
                <w:lang w:eastAsia="ru-RU"/>
              </w:rPr>
              <w:t xml:space="preserve">дата та час закінчення розмови по телефону у форматі </w:t>
            </w:r>
            <w:proofErr w:type="spellStart"/>
            <w:r w:rsidRPr="00E46B16">
              <w:rPr>
                <w:rFonts w:ascii="Times New Roman" w:hAnsi="Times New Roman" w:cs="Times New Roman"/>
                <w:lang w:eastAsia="ru-RU"/>
              </w:rPr>
              <w:t>YYYY-MM-DDThh:mm:ss</w:t>
            </w:r>
            <w:proofErr w:type="spellEnd"/>
            <w:r w:rsidRPr="00E46B16">
              <w:rPr>
                <w:rFonts w:ascii="Times New Roman" w:hAnsi="Times New Roman" w:cs="Times New Roman"/>
                <w:lang w:eastAsia="ru-RU"/>
              </w:rPr>
              <w:t xml:space="preserve"> або відправлення зворотного електронного повідомлення у форматі </w:t>
            </w:r>
            <w:proofErr w:type="spellStart"/>
            <w:r w:rsidRPr="00E46B16">
              <w:rPr>
                <w:rFonts w:ascii="Times New Roman" w:hAnsi="Times New Roman" w:cs="Times New Roman"/>
                <w:lang w:eastAsia="ru-RU"/>
              </w:rPr>
              <w:t>YYYY-MM-DDThh:mm</w:t>
            </w:r>
            <w:proofErr w:type="spellEnd"/>
            <w:r w:rsidRPr="00E46B16">
              <w:rPr>
                <w:rFonts w:ascii="Times New Roman" w:hAnsi="Times New Roman" w:cs="Times New Roman"/>
                <w:lang w:eastAsia="ru-RU"/>
              </w:rPr>
              <w:t>;</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bookmarkStart w:id="30" w:name="n43"/>
            <w:bookmarkEnd w:id="30"/>
            <w:r w:rsidRPr="00E46B16">
              <w:rPr>
                <w:rFonts w:ascii="Times New Roman" w:hAnsi="Times New Roman" w:cs="Times New Roman"/>
                <w:lang w:eastAsia="ru-RU"/>
              </w:rPr>
              <w:t>телефонний номер, визначений автоматичним визначником номера;</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тема звернення.</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Бази даних звернень нашого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-центру зберігаються протягом трьох років.</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Гарантуємо, що технічне обладнання нашого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 xml:space="preserve">-центру реалізоване у </w:t>
            </w:r>
            <w:proofErr w:type="spellStart"/>
            <w:r w:rsidRPr="00E46B16">
              <w:rPr>
                <w:rFonts w:ascii="Times New Roman" w:hAnsi="Times New Roman" w:cs="Times New Roman"/>
                <w:lang w:eastAsia="ru-RU"/>
              </w:rPr>
              <w:t>відмовостійкій</w:t>
            </w:r>
            <w:proofErr w:type="spellEnd"/>
            <w:r w:rsidRPr="00E46B16">
              <w:rPr>
                <w:rFonts w:ascii="Times New Roman" w:hAnsi="Times New Roman" w:cs="Times New Roman"/>
                <w:lang w:eastAsia="ru-RU"/>
              </w:rPr>
              <w:t xml:space="preserve"> конфігурації (резервування, дублювання тощо).         </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Вхідні дзвінки, що з’єднані з оператором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-центру, обробляються шляхом:</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bookmarkStart w:id="31" w:name="n119"/>
            <w:bookmarkEnd w:id="31"/>
            <w:r w:rsidRPr="00E46B16">
              <w:rPr>
                <w:rFonts w:ascii="Times New Roman" w:hAnsi="Times New Roman" w:cs="Times New Roman"/>
                <w:lang w:eastAsia="ru-RU"/>
              </w:rPr>
              <w:t xml:space="preserve">надання роз’яснень, прийому повідомлень від абонента; </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bookmarkStart w:id="32" w:name="n120"/>
            <w:bookmarkEnd w:id="32"/>
            <w:r w:rsidRPr="00E46B16">
              <w:rPr>
                <w:rFonts w:ascii="Times New Roman" w:hAnsi="Times New Roman" w:cs="Times New Roman"/>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E46B16">
              <w:rPr>
                <w:rFonts w:ascii="Times New Roman" w:hAnsi="Times New Roman" w:cs="Times New Roman"/>
                <w:lang w:eastAsia="ru-RU"/>
              </w:rPr>
              <w:t>електропостачальника</w:t>
            </w:r>
            <w:proofErr w:type="spellEnd"/>
            <w:r w:rsidRPr="00E46B16">
              <w:rPr>
                <w:rFonts w:ascii="Times New Roman" w:hAnsi="Times New Roman" w:cs="Times New Roman"/>
                <w:lang w:eastAsia="ru-RU"/>
              </w:rPr>
              <w:t xml:space="preserve"> згідно з </w:t>
            </w:r>
            <w:hyperlink r:id="rId17" w:anchor="n940" w:tgtFrame="_blank" w:history="1">
              <w:r w:rsidRPr="00E46B16">
                <w:rPr>
                  <w:rFonts w:ascii="Times New Roman" w:hAnsi="Times New Roman" w:cs="Times New Roman"/>
                  <w:lang w:eastAsia="ru-RU"/>
                </w:rPr>
                <w:t>главою 8.3</w:t>
              </w:r>
            </w:hyperlink>
            <w:r w:rsidRPr="00E46B16">
              <w:rPr>
                <w:rFonts w:ascii="Times New Roman" w:hAnsi="Times New Roman" w:cs="Times New Roman"/>
                <w:lang w:eastAsia="ru-RU"/>
              </w:rPr>
              <w:t> розділу VIII Правил роздрібного ринку електричної енергії, затверджених постановою НКРЕКП від 14 березня 2018 року № 312 (далі - ПРРЕЕ);</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bookmarkStart w:id="33" w:name="n121"/>
            <w:bookmarkEnd w:id="33"/>
            <w:r w:rsidRPr="00E46B16">
              <w:rPr>
                <w:rFonts w:ascii="Times New Roman" w:hAnsi="Times New Roman" w:cs="Times New Roman"/>
                <w:lang w:eastAsia="ru-RU"/>
              </w:rPr>
              <w:t>формування та обробки заявок.</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       </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Крім того наш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E46B16">
              <w:rPr>
                <w:rFonts w:ascii="Times New Roman" w:hAnsi="Times New Roman" w:cs="Times New Roman"/>
                <w:lang w:eastAsia="ru-RU"/>
              </w:rPr>
              <w:t>перенаправлення</w:t>
            </w:r>
            <w:proofErr w:type="spellEnd"/>
            <w:r w:rsidRPr="00E46B16">
              <w:rPr>
                <w:rFonts w:ascii="Times New Roman" w:hAnsi="Times New Roman" w:cs="Times New Roman"/>
                <w:lang w:eastAsia="ru-RU"/>
              </w:rPr>
              <w:t xml:space="preserve"> звернень до відповідних структурних підрозділів.</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Підтверджуємо, що інформацію щодо кількості прийнятих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4" w:name="_Hlk60747681"/>
            <w:r w:rsidRPr="00E46B16">
              <w:rPr>
                <w:rFonts w:ascii="Times New Roman" w:hAnsi="Times New Roman" w:cs="Times New Roman"/>
                <w:lang w:eastAsia="ru-RU"/>
              </w:rPr>
              <w:t xml:space="preserve">надає до НКРЕКП щокварталу, не пізніше ніж через 30 днів після звітного кварталу. </w:t>
            </w:r>
          </w:p>
          <w:bookmarkEnd w:id="34"/>
          <w:p w:rsidR="00AC2902" w:rsidRPr="00E46B16" w:rsidRDefault="00AC2902" w:rsidP="00AC2902">
            <w:pPr>
              <w:shd w:val="clear" w:color="auto" w:fill="FFFFFF"/>
              <w:spacing w:after="0" w:line="240" w:lineRule="auto"/>
              <w:jc w:val="both"/>
              <w:rPr>
                <w:rFonts w:ascii="Times New Roman" w:hAnsi="Times New Roman" w:cs="Times New Roman"/>
                <w:lang w:eastAsia="ru-RU"/>
              </w:rPr>
            </w:pP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         </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Графік роботи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-центру :  ______________(зазначається Учасником)</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         </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            Інформація про засоби зв‘язку:______________________ (зазначається Учасником)</w:t>
            </w: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p>
          <w:p w:rsidR="00AC2902" w:rsidRPr="00E46B16" w:rsidRDefault="00AC2902" w:rsidP="00AC2902">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           Уповноважена особа (або керівник)  Учасника  _____________ (прізвище, ініціали)   </w:t>
            </w:r>
          </w:p>
        </w:tc>
      </w:tr>
    </w:tbl>
    <w:p w:rsidR="00AC2902" w:rsidRPr="00E46B16" w:rsidRDefault="00AC2902" w:rsidP="00E46B16">
      <w:pPr>
        <w:shd w:val="clear" w:color="auto" w:fill="FFFFFF"/>
        <w:spacing w:after="0" w:line="240" w:lineRule="auto"/>
        <w:ind w:left="-426"/>
        <w:contextualSpacing/>
        <w:jc w:val="both"/>
        <w:rPr>
          <w:rFonts w:ascii="Times New Roman" w:hAnsi="Times New Roman" w:cs="Times New Roman"/>
          <w:lang w:eastAsia="ru-RU"/>
        </w:rPr>
      </w:pPr>
      <w:r w:rsidRPr="00E46B16">
        <w:rPr>
          <w:rFonts w:ascii="Times New Roman" w:hAnsi="Times New Roman" w:cs="Times New Roman"/>
          <w:lang w:eastAsia="ru-RU"/>
        </w:rPr>
        <w:lastRenderedPageBreak/>
        <w:t>Для підтвердження інформації, вказаній у Довідці, визначеній у п. 3, учасник в складі тендерної пропозиції надає:</w:t>
      </w:r>
    </w:p>
    <w:p w:rsidR="00AC2902" w:rsidRPr="00E46B16" w:rsidRDefault="00AC2902" w:rsidP="00E46B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hAnsi="Times New Roman" w:cs="Times New Roman"/>
          <w:lang w:eastAsia="en-US"/>
        </w:rPr>
      </w:pPr>
      <w:r w:rsidRPr="00E46B16">
        <w:rPr>
          <w:rFonts w:ascii="Times New Roman" w:hAnsi="Times New Roman" w:cs="Times New Roman"/>
          <w:lang w:eastAsia="en-US"/>
        </w:rPr>
        <w:t xml:space="preserve">3.1. Положення про </w:t>
      </w:r>
      <w:proofErr w:type="spellStart"/>
      <w:r w:rsidRPr="00E46B16">
        <w:rPr>
          <w:rFonts w:ascii="Times New Roman" w:hAnsi="Times New Roman" w:cs="Times New Roman"/>
          <w:lang w:eastAsia="en-US"/>
        </w:rPr>
        <w:t>кол</w:t>
      </w:r>
      <w:proofErr w:type="spellEnd"/>
      <w:r w:rsidRPr="00E46B16">
        <w:rPr>
          <w:rFonts w:ascii="Times New Roman" w:hAnsi="Times New Roman" w:cs="Times New Roman"/>
          <w:lang w:eastAsia="en-US"/>
        </w:rPr>
        <w:t>-центр Учасника, затверджене у встановленому законодавством порядку.</w:t>
      </w:r>
    </w:p>
    <w:p w:rsidR="00AC2902" w:rsidRPr="00E46B16" w:rsidRDefault="00AC2902" w:rsidP="00E46B16">
      <w:pP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rPr>
      </w:pPr>
      <w:r w:rsidRPr="00E46B16">
        <w:rPr>
          <w:rFonts w:ascii="Times New Roman" w:hAnsi="Times New Roman" w:cs="Times New Roman"/>
        </w:rPr>
        <w:t xml:space="preserve">3.2. Довідку/акт/ інший документ виданий  НКРЕКП або її територіальними підрозділами, який підтверджує наявність та функціонування в Учасника </w:t>
      </w:r>
      <w:proofErr w:type="spellStart"/>
      <w:r w:rsidRPr="00E46B16">
        <w:rPr>
          <w:rFonts w:ascii="Times New Roman" w:hAnsi="Times New Roman" w:cs="Times New Roman"/>
        </w:rPr>
        <w:t>кол</w:t>
      </w:r>
      <w:proofErr w:type="spellEnd"/>
      <w:r w:rsidRPr="00E46B16">
        <w:rPr>
          <w:rFonts w:ascii="Times New Roman" w:hAnsi="Times New Roman" w:cs="Times New Roman"/>
        </w:rPr>
        <w:t xml:space="preserve">-центру, у відповідності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E46B16">
        <w:rPr>
          <w:rFonts w:ascii="Times New Roman" w:hAnsi="Times New Roman" w:cs="Times New Roman"/>
        </w:rPr>
        <w:t>кол</w:t>
      </w:r>
      <w:proofErr w:type="spellEnd"/>
      <w:r w:rsidRPr="00E46B16">
        <w:rPr>
          <w:rFonts w:ascii="Times New Roman" w:hAnsi="Times New Roman" w:cs="Times New Roman"/>
        </w:rPr>
        <w:t>-центрами» № 373 від 12.06.2018 р (зі змінами).</w:t>
      </w:r>
    </w:p>
    <w:p w:rsidR="00AC2902" w:rsidRPr="00E46B16" w:rsidRDefault="00E46B16" w:rsidP="00E46B16">
      <w:pP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rPr>
      </w:pPr>
      <w:r>
        <w:rPr>
          <w:rFonts w:ascii="Times New Roman" w:hAnsi="Times New Roman" w:cs="Times New Roman"/>
        </w:rPr>
        <w:t xml:space="preserve">4. </w:t>
      </w:r>
      <w:r w:rsidR="00AC2902" w:rsidRPr="00E46B16">
        <w:rPr>
          <w:rFonts w:ascii="Times New Roman" w:hAnsi="Times New Roman" w:cs="Times New Roman"/>
        </w:rPr>
        <w:t xml:space="preserve">Учасник, у якого не створено </w:t>
      </w:r>
      <w:proofErr w:type="spellStart"/>
      <w:r w:rsidR="00AC2902" w:rsidRPr="00E46B16">
        <w:rPr>
          <w:rFonts w:ascii="Times New Roman" w:hAnsi="Times New Roman" w:cs="Times New Roman"/>
        </w:rPr>
        <w:t>кол</w:t>
      </w:r>
      <w:proofErr w:type="spellEnd"/>
      <w:r w:rsidR="00AC2902" w:rsidRPr="00E46B16">
        <w:rPr>
          <w:rFonts w:ascii="Times New Roman" w:hAnsi="Times New Roman" w:cs="Times New Roman"/>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00AC2902" w:rsidRPr="00E46B16">
        <w:rPr>
          <w:rFonts w:ascii="Times New Roman" w:hAnsi="Times New Roman" w:cs="Times New Roman"/>
        </w:rPr>
        <w:t>кол</w:t>
      </w:r>
      <w:proofErr w:type="spellEnd"/>
      <w:r w:rsidR="00AC2902" w:rsidRPr="00E46B16">
        <w:rPr>
          <w:rFonts w:ascii="Times New Roman" w:hAnsi="Times New Roman" w:cs="Times New Roman"/>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9B337E" w:rsidRDefault="00AC2902" w:rsidP="009B337E">
      <w:pPr>
        <w:spacing w:after="0" w:line="240" w:lineRule="auto"/>
        <w:ind w:left="-426"/>
        <w:contextualSpacing/>
        <w:jc w:val="both"/>
        <w:rPr>
          <w:rFonts w:ascii="Times New Roman" w:hAnsi="Times New Roman" w:cs="Times New Roman"/>
          <w:shd w:val="clear" w:color="auto" w:fill="FFFFFF"/>
          <w:lang w:eastAsia="en-US"/>
        </w:rPr>
      </w:pPr>
      <w:r w:rsidRPr="00E46B16">
        <w:rPr>
          <w:rFonts w:ascii="Times New Roman" w:hAnsi="Times New Roman" w:cs="Times New Roman"/>
          <w:color w:val="000000"/>
          <w:lang w:eastAsia="ru-RU"/>
        </w:rPr>
        <w:t xml:space="preserve">5. </w:t>
      </w:r>
      <w:r w:rsidRPr="00E46B16">
        <w:rPr>
          <w:rFonts w:ascii="Times New Roman" w:hAnsi="Times New Roman" w:cs="Times New Roman"/>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w:t>
      </w:r>
      <w:r w:rsidR="009B337E">
        <w:rPr>
          <w:rFonts w:ascii="Times New Roman" w:hAnsi="Times New Roman" w:cs="Times New Roman"/>
          <w:shd w:val="clear" w:color="auto" w:fill="FFFFFF"/>
          <w:lang w:eastAsia="en-US"/>
        </w:rPr>
        <w:t xml:space="preserve">консультаційного центру (ІКЦ). </w:t>
      </w:r>
    </w:p>
    <w:p w:rsidR="00AC2902" w:rsidRPr="00E46B16" w:rsidRDefault="00AC2902" w:rsidP="009B337E">
      <w:pPr>
        <w:spacing w:after="0" w:line="240" w:lineRule="auto"/>
        <w:ind w:left="-426"/>
        <w:contextualSpacing/>
        <w:jc w:val="both"/>
        <w:rPr>
          <w:rFonts w:ascii="Times New Roman" w:hAnsi="Times New Roman" w:cs="Times New Roman"/>
          <w:shd w:val="clear" w:color="auto" w:fill="FFFFFF"/>
          <w:lang w:eastAsia="en-US"/>
        </w:rPr>
      </w:pPr>
      <w:r w:rsidRPr="00E46B16">
        <w:rPr>
          <w:rFonts w:ascii="Times New Roman" w:hAnsi="Times New Roman" w:cs="Times New Roman"/>
          <w:shd w:val="clear" w:color="auto" w:fill="FFFFFF"/>
          <w:lang w:eastAsia="en-US"/>
        </w:rPr>
        <w:t xml:space="preserve">На підтвердження створення ІКЦ або призначення </w:t>
      </w:r>
      <w:r w:rsidR="009B337E">
        <w:rPr>
          <w:rFonts w:ascii="Times New Roman" w:hAnsi="Times New Roman" w:cs="Times New Roman"/>
          <w:shd w:val="clear" w:color="auto" w:fill="FFFFFF"/>
          <w:lang w:eastAsia="en-US"/>
        </w:rPr>
        <w:t xml:space="preserve">особи, яка виконує функції ІКЦ, </w:t>
      </w:r>
      <w:r w:rsidRPr="00E46B16">
        <w:rPr>
          <w:rFonts w:ascii="Times New Roman" w:hAnsi="Times New Roman" w:cs="Times New Roman"/>
          <w:shd w:val="clear" w:color="auto" w:fill="FFFFFF"/>
          <w:lang w:eastAsia="en-US"/>
        </w:rPr>
        <w:t>Учасник у складі пропозиції повинен надати:</w:t>
      </w:r>
    </w:p>
    <w:p w:rsidR="00AC2902" w:rsidRPr="00E46B16" w:rsidRDefault="00AC2902" w:rsidP="00E46B16">
      <w:pPr>
        <w:shd w:val="clear" w:color="auto" w:fill="FFFFFF"/>
        <w:spacing w:after="0" w:line="240" w:lineRule="auto"/>
        <w:ind w:left="-426"/>
        <w:jc w:val="both"/>
        <w:rPr>
          <w:rFonts w:ascii="Times New Roman" w:hAnsi="Times New Roman" w:cs="Times New Roman"/>
          <w:lang w:eastAsia="ru-RU"/>
        </w:rPr>
      </w:pPr>
      <w:r w:rsidRPr="00E46B16">
        <w:rPr>
          <w:rFonts w:ascii="Times New Roman" w:hAnsi="Times New Roman" w:cs="Times New Roman"/>
          <w:lang w:eastAsia="ru-RU"/>
        </w:rPr>
        <w:t xml:space="preserve">5.1. Довідку про створення Учасником на території Львівської області або суміжних областей - </w:t>
      </w:r>
      <w:r w:rsidRPr="00E46B16">
        <w:rPr>
          <w:rFonts w:ascii="Times New Roman" w:hAnsi="Times New Roman" w:cs="Times New Roman"/>
          <w:color w:val="000000"/>
          <w:lang w:eastAsia="ru-RU"/>
        </w:rPr>
        <w:t xml:space="preserve">Тернопільської/Рівненської/Волинської/Закарпатської/Івано-Франківської   області  </w:t>
      </w:r>
      <w:r w:rsidRPr="00E46B16">
        <w:rPr>
          <w:rFonts w:ascii="Times New Roman" w:hAnsi="Times New Roman" w:cs="Times New Roman"/>
          <w:lang w:eastAsia="ru-RU"/>
        </w:rPr>
        <w:t>власного  структурного підрозділу – Інформаційно-консультаційного центру (ІКЦ)  за формою 5.1.1.:</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AC2902" w:rsidRPr="00E46B16" w:rsidTr="00E46B16">
        <w:trPr>
          <w:trHeight w:val="3980"/>
        </w:trPr>
        <w:tc>
          <w:tcPr>
            <w:tcW w:w="10065" w:type="dxa"/>
          </w:tcPr>
          <w:p w:rsidR="00AC2902" w:rsidRPr="00E46B16" w:rsidRDefault="00AC2902" w:rsidP="00AC2902">
            <w:pPr>
              <w:spacing w:after="0" w:line="240" w:lineRule="auto"/>
              <w:jc w:val="both"/>
              <w:rPr>
                <w:rFonts w:ascii="Times New Roman" w:hAnsi="Times New Roman" w:cs="Times New Roman"/>
                <w:b/>
                <w:bCs/>
                <w:lang w:eastAsia="ru-RU"/>
              </w:rPr>
            </w:pPr>
            <w:r w:rsidRPr="00E46B16">
              <w:rPr>
                <w:rFonts w:ascii="Times New Roman" w:hAnsi="Times New Roman" w:cs="Times New Roman"/>
                <w:b/>
                <w:bCs/>
                <w:lang w:eastAsia="ru-RU"/>
              </w:rPr>
              <w:t>Довідка форми 5.1.1.</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794"/>
              <w:gridCol w:w="2543"/>
            </w:tblGrid>
            <w:tr w:rsidR="00AC2902" w:rsidRPr="00E46B16" w:rsidTr="00E46B16">
              <w:tc>
                <w:tcPr>
                  <w:tcW w:w="465"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center"/>
                    <w:rPr>
                      <w:rFonts w:ascii="Times New Roman" w:hAnsi="Times New Roman" w:cs="Times New Roman"/>
                    </w:rPr>
                  </w:pPr>
                  <w:r w:rsidRPr="00E46B16">
                    <w:rPr>
                      <w:rFonts w:ascii="Times New Roman" w:hAnsi="Times New Roman" w:cs="Times New Roman"/>
                    </w:rPr>
                    <w:t>1.</w:t>
                  </w:r>
                </w:p>
              </w:tc>
              <w:tc>
                <w:tcPr>
                  <w:tcW w:w="6794"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center"/>
                    <w:rPr>
                      <w:rFonts w:ascii="Times New Roman" w:hAnsi="Times New Roman" w:cs="Times New Roman"/>
                    </w:rPr>
                  </w:pPr>
                  <w:r w:rsidRPr="00E46B16">
                    <w:rPr>
                      <w:rFonts w:ascii="Times New Roman" w:hAnsi="Times New Roman" w:cs="Times New Roman"/>
                    </w:rPr>
                    <w:t xml:space="preserve">Юридична адреса </w:t>
                  </w:r>
                  <w:r w:rsidRPr="00E46B16">
                    <w:rPr>
                      <w:rFonts w:ascii="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p>
              </w:tc>
            </w:tr>
            <w:tr w:rsidR="00AC2902" w:rsidRPr="00E46B16" w:rsidTr="00E46B16">
              <w:tc>
                <w:tcPr>
                  <w:tcW w:w="465"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r w:rsidRPr="00E46B16">
                    <w:rPr>
                      <w:rFonts w:ascii="Times New Roman" w:hAnsi="Times New Roman" w:cs="Times New Roman"/>
                    </w:rPr>
                    <w:t>2.</w:t>
                  </w:r>
                </w:p>
              </w:tc>
              <w:tc>
                <w:tcPr>
                  <w:tcW w:w="6794"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r w:rsidRPr="00E46B16">
                    <w:rPr>
                      <w:rFonts w:ascii="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p>
              </w:tc>
            </w:tr>
            <w:tr w:rsidR="00AC2902" w:rsidRPr="00E46B16" w:rsidTr="00E46B16">
              <w:tc>
                <w:tcPr>
                  <w:tcW w:w="465"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r w:rsidRPr="00E46B16">
                    <w:rPr>
                      <w:rFonts w:ascii="Times New Roman" w:hAnsi="Times New Roman" w:cs="Times New Roman"/>
                    </w:rPr>
                    <w:t>3.</w:t>
                  </w:r>
                </w:p>
              </w:tc>
              <w:tc>
                <w:tcPr>
                  <w:tcW w:w="6794"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r w:rsidRPr="00E46B16">
                    <w:rPr>
                      <w:rFonts w:ascii="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p>
              </w:tc>
            </w:tr>
            <w:tr w:rsidR="00AC2902" w:rsidRPr="00E46B16" w:rsidTr="00E46B16">
              <w:tc>
                <w:tcPr>
                  <w:tcW w:w="465"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r w:rsidRPr="00E46B16">
                    <w:rPr>
                      <w:rFonts w:ascii="Times New Roman" w:hAnsi="Times New Roman" w:cs="Times New Roman"/>
                    </w:rPr>
                    <w:t xml:space="preserve">4. </w:t>
                  </w:r>
                </w:p>
              </w:tc>
              <w:tc>
                <w:tcPr>
                  <w:tcW w:w="6794"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r w:rsidRPr="00E46B16">
                    <w:rPr>
                      <w:rFonts w:ascii="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p>
              </w:tc>
            </w:tr>
            <w:tr w:rsidR="00AC2902" w:rsidRPr="00E46B16" w:rsidTr="00E46B16">
              <w:tc>
                <w:tcPr>
                  <w:tcW w:w="465"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r w:rsidRPr="00E46B16">
                    <w:rPr>
                      <w:rFonts w:ascii="Times New Roman" w:hAnsi="Times New Roman" w:cs="Times New Roman"/>
                    </w:rPr>
                    <w:t>5.</w:t>
                  </w:r>
                </w:p>
              </w:tc>
              <w:tc>
                <w:tcPr>
                  <w:tcW w:w="6794"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r w:rsidRPr="00E46B16">
                    <w:rPr>
                      <w:rFonts w:ascii="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p>
              </w:tc>
            </w:tr>
            <w:tr w:rsidR="00AC2902" w:rsidRPr="00E46B16" w:rsidTr="00E46B16">
              <w:tc>
                <w:tcPr>
                  <w:tcW w:w="465"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r w:rsidRPr="00E46B16">
                    <w:rPr>
                      <w:rFonts w:ascii="Times New Roman" w:hAnsi="Times New Roman" w:cs="Times New Roman"/>
                    </w:rPr>
                    <w:t>6.</w:t>
                  </w:r>
                </w:p>
              </w:tc>
              <w:tc>
                <w:tcPr>
                  <w:tcW w:w="6794"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rPr>
                  </w:pPr>
                </w:p>
              </w:tc>
            </w:tr>
          </w:tbl>
          <w:p w:rsidR="00AC2902" w:rsidRPr="00E46B16" w:rsidRDefault="00AC2902" w:rsidP="00AC2902">
            <w:pPr>
              <w:spacing w:after="0" w:line="240" w:lineRule="auto"/>
              <w:rPr>
                <w:rFonts w:ascii="Times New Roman" w:hAnsi="Times New Roman" w:cs="Times New Roman"/>
              </w:rPr>
            </w:pPr>
            <w:r w:rsidRPr="00E46B16">
              <w:rPr>
                <w:rFonts w:ascii="Times New Roman" w:hAnsi="Times New Roman" w:cs="Times New Roman"/>
              </w:rPr>
              <w:t xml:space="preserve">Уповноважена особа(  або керівник Учасника) ___________   </w:t>
            </w:r>
            <w:r w:rsidRPr="00E46B16">
              <w:rPr>
                <w:rFonts w:ascii="Times New Roman" w:hAnsi="Times New Roman" w:cs="Times New Roman"/>
              </w:rPr>
              <w:tab/>
            </w:r>
            <w:r w:rsidRPr="00E46B16">
              <w:rPr>
                <w:rFonts w:ascii="Times New Roman" w:hAnsi="Times New Roman" w:cs="Times New Roman"/>
              </w:rPr>
              <w:tab/>
              <w:t xml:space="preserve">    __________________</w:t>
            </w:r>
          </w:p>
          <w:p w:rsidR="00AC2902" w:rsidRPr="00E46B16" w:rsidRDefault="00AC2902" w:rsidP="00AC2902">
            <w:pPr>
              <w:spacing w:after="0" w:line="240" w:lineRule="auto"/>
              <w:jc w:val="both"/>
              <w:rPr>
                <w:rFonts w:ascii="Times New Roman" w:hAnsi="Times New Roman" w:cs="Times New Roman"/>
                <w:lang w:eastAsia="ru-RU"/>
              </w:rPr>
            </w:pPr>
            <w:r w:rsidRPr="00E46B16">
              <w:rPr>
                <w:rFonts w:ascii="Times New Roman" w:hAnsi="Times New Roman" w:cs="Times New Roman"/>
                <w:i/>
                <w:iCs/>
              </w:rPr>
              <w:tab/>
            </w:r>
            <w:r w:rsidRPr="00E46B16">
              <w:rPr>
                <w:rFonts w:ascii="Times New Roman" w:hAnsi="Times New Roman" w:cs="Times New Roman"/>
                <w:i/>
                <w:iCs/>
              </w:rPr>
              <w:tab/>
            </w:r>
            <w:r w:rsidRPr="00E46B16">
              <w:rPr>
                <w:rFonts w:ascii="Times New Roman" w:hAnsi="Times New Roman" w:cs="Times New Roman"/>
                <w:i/>
                <w:iCs/>
              </w:rPr>
              <w:tab/>
              <w:t xml:space="preserve">                                   (підпис)                </w:t>
            </w:r>
            <w:r w:rsidRPr="00E46B16">
              <w:rPr>
                <w:rFonts w:ascii="Times New Roman" w:hAnsi="Times New Roman" w:cs="Times New Roman"/>
                <w:i/>
                <w:iCs/>
              </w:rPr>
              <w:tab/>
              <w:t xml:space="preserve">     (прізвище, ініціали)</w:t>
            </w:r>
          </w:p>
        </w:tc>
      </w:tr>
    </w:tbl>
    <w:p w:rsidR="00E46B16" w:rsidRDefault="00E46B16" w:rsidP="00AC2902">
      <w:pPr>
        <w:shd w:val="clear" w:color="auto" w:fill="FFFFFF"/>
        <w:spacing w:after="0" w:line="240" w:lineRule="auto"/>
        <w:jc w:val="both"/>
        <w:rPr>
          <w:rFonts w:ascii="Times New Roman" w:hAnsi="Times New Roman" w:cs="Times New Roman"/>
          <w:lang w:eastAsia="ru-RU"/>
        </w:rPr>
      </w:pPr>
    </w:p>
    <w:p w:rsidR="00AC2902" w:rsidRPr="00E46B16" w:rsidRDefault="00AC2902" w:rsidP="00E46B16">
      <w:pPr>
        <w:shd w:val="clear" w:color="auto" w:fill="FFFFFF"/>
        <w:spacing w:after="0" w:line="240" w:lineRule="auto"/>
        <w:ind w:left="-426"/>
        <w:jc w:val="both"/>
        <w:rPr>
          <w:rFonts w:ascii="Times New Roman" w:hAnsi="Times New Roman" w:cs="Times New Roman"/>
          <w:shd w:val="clear" w:color="auto" w:fill="FFFFFF"/>
        </w:rPr>
      </w:pPr>
      <w:r w:rsidRPr="00E46B16">
        <w:rPr>
          <w:rFonts w:ascii="Times New Roman" w:hAnsi="Times New Roman" w:cs="Times New Roman"/>
          <w:b/>
          <w:bCs/>
          <w:lang w:eastAsia="ru-RU"/>
        </w:rPr>
        <w:t xml:space="preserve">Або, </w:t>
      </w:r>
      <w:r w:rsidRPr="00E46B16">
        <w:rPr>
          <w:rFonts w:ascii="Times New Roman" w:hAnsi="Times New Roman" w:cs="Times New Roman"/>
          <w:lang w:eastAsia="ru-RU"/>
        </w:rPr>
        <w:t>у разі якщо ІКЦ не створено,</w:t>
      </w:r>
      <w:r w:rsidRPr="00E46B16">
        <w:rPr>
          <w:rFonts w:ascii="Times New Roman" w:hAnsi="Times New Roman" w:cs="Times New Roman"/>
          <w:b/>
          <w:bCs/>
          <w:lang w:eastAsia="ru-RU"/>
        </w:rPr>
        <w:t xml:space="preserve"> </w:t>
      </w:r>
      <w:r w:rsidRPr="00E46B16">
        <w:rPr>
          <w:rFonts w:ascii="Times New Roman" w:hAnsi="Times New Roman" w:cs="Times New Roman"/>
          <w:lang w:eastAsia="ru-RU"/>
        </w:rPr>
        <w:t xml:space="preserve">довідку про уповноважену особу учасника, яка виконує </w:t>
      </w:r>
      <w:r w:rsidRPr="00E46B16">
        <w:rPr>
          <w:rFonts w:ascii="Times New Roman" w:hAnsi="Times New Roman" w:cs="Times New Roman"/>
          <w:shd w:val="clear" w:color="auto" w:fill="FFFFFF"/>
        </w:rPr>
        <w:t xml:space="preserve">функції інформаційно-консультаційного центру на території Львівської області </w:t>
      </w:r>
      <w:r w:rsidRPr="00E46B16">
        <w:rPr>
          <w:rFonts w:ascii="Times New Roman" w:hAnsi="Times New Roman" w:cs="Times New Roman"/>
          <w:lang w:eastAsia="ru-RU"/>
        </w:rPr>
        <w:t xml:space="preserve">або суміжних областей - </w:t>
      </w:r>
      <w:r w:rsidRPr="00E46B16">
        <w:rPr>
          <w:rFonts w:ascii="Times New Roman" w:hAnsi="Times New Roman" w:cs="Times New Roman"/>
          <w:color w:val="000000"/>
          <w:lang w:eastAsia="ru-RU"/>
        </w:rPr>
        <w:t xml:space="preserve">Тернопільської/Рівненської/Волинської/Закарпатської/Івано-Франківської    області </w:t>
      </w:r>
      <w:r w:rsidRPr="00E46B16">
        <w:rPr>
          <w:rFonts w:ascii="Times New Roman" w:hAnsi="Times New Roman" w:cs="Times New Roman"/>
          <w:b/>
          <w:bCs/>
          <w:shd w:val="clear" w:color="auto" w:fill="FFFFFF"/>
        </w:rPr>
        <w:t>за формою 5.1.2.</w:t>
      </w:r>
    </w:p>
    <w:p w:rsidR="00AC2902" w:rsidRPr="00E46B16" w:rsidRDefault="00AC2902" w:rsidP="00AC2902">
      <w:pPr>
        <w:spacing w:after="0" w:line="240" w:lineRule="auto"/>
        <w:contextualSpacing/>
        <w:jc w:val="both"/>
        <w:rPr>
          <w:rFonts w:ascii="Times New Roman" w:hAnsi="Times New Roman" w:cs="Times New Roman"/>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8"/>
      </w:tblGrid>
      <w:tr w:rsidR="00AC2902" w:rsidRPr="00E46B16" w:rsidTr="00E46B16">
        <w:trPr>
          <w:trHeight w:val="2266"/>
        </w:trPr>
        <w:tc>
          <w:tcPr>
            <w:tcW w:w="9998" w:type="dxa"/>
          </w:tcPr>
          <w:p w:rsidR="00AC2902" w:rsidRPr="00E46B16" w:rsidRDefault="00AC2902" w:rsidP="00AC2902">
            <w:pPr>
              <w:spacing w:after="0" w:line="240" w:lineRule="auto"/>
              <w:contextualSpacing/>
              <w:jc w:val="both"/>
              <w:rPr>
                <w:rFonts w:ascii="Times New Roman" w:hAnsi="Times New Roman" w:cs="Times New Roman"/>
                <w:b/>
                <w:bCs/>
                <w:lang w:eastAsia="ru-RU"/>
              </w:rPr>
            </w:pPr>
            <w:r w:rsidRPr="00E46B16">
              <w:rPr>
                <w:rFonts w:ascii="Times New Roman" w:hAnsi="Times New Roman" w:cs="Times New Roman"/>
                <w:b/>
                <w:bCs/>
                <w:lang w:eastAsia="ru-RU"/>
              </w:rPr>
              <w:lastRenderedPageBreak/>
              <w:t>Довідка форми 5.1.2.</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6697"/>
              <w:gridCol w:w="2563"/>
            </w:tblGrid>
            <w:tr w:rsidR="00AC2902" w:rsidRPr="00E46B16" w:rsidTr="00E46B16">
              <w:tc>
                <w:tcPr>
                  <w:tcW w:w="562"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center"/>
                    <w:rPr>
                      <w:rFonts w:ascii="Times New Roman" w:hAnsi="Times New Roman" w:cs="Times New Roman"/>
                      <w:lang w:eastAsia="ru-RU"/>
                    </w:rPr>
                  </w:pPr>
                  <w:r w:rsidRPr="00E46B16">
                    <w:rPr>
                      <w:rFonts w:ascii="Times New Roman" w:hAnsi="Times New Roman" w:cs="Times New Roman"/>
                      <w:lang w:eastAsia="ru-RU"/>
                    </w:rPr>
                    <w:t>1.</w:t>
                  </w:r>
                </w:p>
              </w:tc>
              <w:tc>
                <w:tcPr>
                  <w:tcW w:w="6697"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center"/>
                    <w:rPr>
                      <w:rFonts w:ascii="Times New Roman" w:hAnsi="Times New Roman" w:cs="Times New Roman"/>
                      <w:lang w:eastAsia="ru-RU"/>
                    </w:rPr>
                  </w:pPr>
                  <w:r w:rsidRPr="00E46B16">
                    <w:rPr>
                      <w:rFonts w:ascii="Times New Roman" w:hAnsi="Times New Roman" w:cs="Times New Roman"/>
                      <w:lang w:eastAsia="ru-RU"/>
                    </w:rPr>
                    <w:t xml:space="preserve"> Прізвище ім‘я по батькові уповноваженої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p>
              </w:tc>
            </w:tr>
            <w:tr w:rsidR="00AC2902" w:rsidRPr="00E46B16" w:rsidTr="00E46B16">
              <w:tc>
                <w:tcPr>
                  <w:tcW w:w="562"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center"/>
                    <w:rPr>
                      <w:rFonts w:ascii="Times New Roman" w:hAnsi="Times New Roman" w:cs="Times New Roman"/>
                      <w:lang w:eastAsia="ru-RU"/>
                    </w:rPr>
                  </w:pPr>
                  <w:r w:rsidRPr="00E46B16">
                    <w:rPr>
                      <w:rFonts w:ascii="Times New Roman" w:hAnsi="Times New Roman" w:cs="Times New Roman"/>
                      <w:lang w:eastAsia="ru-RU"/>
                    </w:rPr>
                    <w:t>2.</w:t>
                  </w:r>
                </w:p>
              </w:tc>
              <w:tc>
                <w:tcPr>
                  <w:tcW w:w="6697"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center"/>
                    <w:rPr>
                      <w:rFonts w:ascii="Times New Roman" w:hAnsi="Times New Roman" w:cs="Times New Roman"/>
                      <w:lang w:eastAsia="ru-RU"/>
                    </w:rPr>
                  </w:pPr>
                  <w:r w:rsidRPr="00E46B16">
                    <w:rPr>
                      <w:rFonts w:ascii="Times New Roman" w:hAnsi="Times New Roman" w:cs="Times New Roman"/>
                      <w:lang w:eastAsia="ru-RU"/>
                    </w:rPr>
                    <w:t>Посада уповноваженої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p>
              </w:tc>
            </w:tr>
            <w:tr w:rsidR="00AC2902" w:rsidRPr="00E46B16" w:rsidTr="00E46B16">
              <w:tc>
                <w:tcPr>
                  <w:tcW w:w="562"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  3.</w:t>
                  </w:r>
                </w:p>
              </w:tc>
              <w:tc>
                <w:tcPr>
                  <w:tcW w:w="6697"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Фактична адреса робочого місця уповноваженої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p>
              </w:tc>
            </w:tr>
            <w:tr w:rsidR="00AC2902" w:rsidRPr="00E46B16" w:rsidTr="00E46B16">
              <w:tc>
                <w:tcPr>
                  <w:tcW w:w="562"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4.</w:t>
                  </w:r>
                </w:p>
              </w:tc>
              <w:tc>
                <w:tcPr>
                  <w:tcW w:w="6697"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E46B16">
                    <w:rPr>
                      <w:rFonts w:ascii="Times New Roman" w:hAnsi="Times New Roman" w:cs="Times New Roman"/>
                    </w:rPr>
                    <w:t>нформація про документи, що підтверджують  право користування нерухомим майном,</w:t>
                  </w:r>
                  <w:r w:rsidRPr="00E46B16">
                    <w:rPr>
                      <w:rFonts w:ascii="Times New Roman" w:hAnsi="Times New Roman" w:cs="Times New Roman"/>
                      <w:lang w:eastAsia="ru-RU"/>
                    </w:rPr>
                    <w:t xml:space="preserve"> де розташоване робоче  місце уповноваженої особи учасника  яка виконує функції ІКЦ (н</w:t>
                  </w:r>
                  <w:r w:rsidRPr="00E46B16">
                    <w:rPr>
                      <w:rFonts w:ascii="Times New Roman" w:hAnsi="Times New Roman" w:cs="Times New Roman"/>
                    </w:rPr>
                    <w:t>азва документа, дата видачі, номер)</w:t>
                  </w:r>
                </w:p>
              </w:tc>
              <w:tc>
                <w:tcPr>
                  <w:tcW w:w="2563"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p>
              </w:tc>
            </w:tr>
            <w:tr w:rsidR="00AC2902" w:rsidRPr="00E46B16" w:rsidTr="00E46B16">
              <w:tc>
                <w:tcPr>
                  <w:tcW w:w="562"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5. </w:t>
                  </w:r>
                </w:p>
              </w:tc>
              <w:tc>
                <w:tcPr>
                  <w:tcW w:w="6697"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Графік роботи службової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p>
              </w:tc>
            </w:tr>
            <w:tr w:rsidR="00AC2902" w:rsidRPr="00E46B16" w:rsidTr="00E46B16">
              <w:tc>
                <w:tcPr>
                  <w:tcW w:w="562"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6.</w:t>
                  </w:r>
                </w:p>
              </w:tc>
              <w:tc>
                <w:tcPr>
                  <w:tcW w:w="6697"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Інформація про засоби зв’язку службової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AC2902" w:rsidRPr="00E46B16" w:rsidRDefault="00AC2902" w:rsidP="00AC2902">
                  <w:pPr>
                    <w:spacing w:after="0" w:line="240" w:lineRule="auto"/>
                    <w:jc w:val="both"/>
                    <w:rPr>
                      <w:rFonts w:ascii="Times New Roman" w:hAnsi="Times New Roman" w:cs="Times New Roman"/>
                      <w:lang w:eastAsia="ru-RU"/>
                    </w:rPr>
                  </w:pPr>
                </w:p>
              </w:tc>
            </w:tr>
          </w:tbl>
          <w:p w:rsidR="00AC2902" w:rsidRPr="00E46B16" w:rsidRDefault="00AC2902" w:rsidP="00AC2902">
            <w:pPr>
              <w:spacing w:after="0" w:line="240" w:lineRule="auto"/>
              <w:jc w:val="both"/>
              <w:rPr>
                <w:rFonts w:ascii="Times New Roman" w:hAnsi="Times New Roman" w:cs="Times New Roman"/>
                <w:lang w:eastAsia="ru-RU"/>
              </w:rPr>
            </w:pPr>
          </w:p>
          <w:p w:rsidR="00AC2902" w:rsidRPr="00E46B16" w:rsidRDefault="00AC2902" w:rsidP="00AC2902">
            <w:pPr>
              <w:spacing w:after="0" w:line="240" w:lineRule="auto"/>
              <w:contextualSpacing/>
              <w:jc w:val="both"/>
              <w:rPr>
                <w:rFonts w:ascii="Times New Roman" w:hAnsi="Times New Roman" w:cs="Times New Roman"/>
                <w:lang w:eastAsia="ru-RU"/>
              </w:rPr>
            </w:pPr>
            <w:r w:rsidRPr="00E46B16">
              <w:rPr>
                <w:rFonts w:ascii="Times New Roman" w:hAnsi="Times New Roman" w:cs="Times New Roman"/>
                <w:lang w:eastAsia="ru-RU"/>
              </w:rPr>
              <w:t xml:space="preserve">  Уповноважена особа (або керівник) Учасника </w:t>
            </w:r>
            <w:r w:rsidRPr="00E46B16">
              <w:rPr>
                <w:rFonts w:ascii="Times New Roman" w:hAnsi="Times New Roman" w:cs="Times New Roman"/>
                <w:lang w:eastAsia="ru-RU"/>
              </w:rPr>
              <w:tab/>
              <w:t xml:space="preserve">__________   </w:t>
            </w:r>
            <w:r w:rsidRPr="00E46B16">
              <w:rPr>
                <w:rFonts w:ascii="Times New Roman" w:hAnsi="Times New Roman" w:cs="Times New Roman"/>
                <w:lang w:eastAsia="ru-RU"/>
              </w:rPr>
              <w:tab/>
            </w:r>
            <w:r w:rsidRPr="00E46B16">
              <w:rPr>
                <w:rFonts w:ascii="Times New Roman" w:hAnsi="Times New Roman" w:cs="Times New Roman"/>
                <w:lang w:eastAsia="ru-RU"/>
              </w:rPr>
              <w:tab/>
              <w:t xml:space="preserve">    __________________</w:t>
            </w:r>
            <w:r w:rsidRPr="00E46B16">
              <w:rPr>
                <w:rFonts w:ascii="Times New Roman" w:hAnsi="Times New Roman" w:cs="Times New Roman"/>
                <w:i/>
                <w:iCs/>
                <w:lang w:eastAsia="ru-RU"/>
              </w:rPr>
              <w:tab/>
            </w:r>
            <w:r w:rsidRPr="00E46B16">
              <w:rPr>
                <w:rFonts w:ascii="Times New Roman" w:hAnsi="Times New Roman" w:cs="Times New Roman"/>
                <w:i/>
                <w:iCs/>
                <w:lang w:eastAsia="ru-RU"/>
              </w:rPr>
              <w:tab/>
            </w:r>
            <w:r w:rsidRPr="00E46B16">
              <w:rPr>
                <w:rFonts w:ascii="Times New Roman" w:hAnsi="Times New Roman" w:cs="Times New Roman"/>
                <w:i/>
                <w:iCs/>
                <w:lang w:eastAsia="ru-RU"/>
              </w:rPr>
              <w:tab/>
            </w:r>
            <w:r w:rsidRPr="00E46B16">
              <w:rPr>
                <w:rFonts w:ascii="Times New Roman" w:hAnsi="Times New Roman" w:cs="Times New Roman"/>
                <w:i/>
                <w:iCs/>
                <w:lang w:eastAsia="ru-RU"/>
              </w:rPr>
              <w:tab/>
              <w:t xml:space="preserve">                            (підпис)               </w:t>
            </w:r>
            <w:r w:rsidRPr="00E46B16">
              <w:rPr>
                <w:rFonts w:ascii="Times New Roman" w:hAnsi="Times New Roman" w:cs="Times New Roman"/>
                <w:i/>
                <w:iCs/>
                <w:lang w:eastAsia="ru-RU"/>
              </w:rPr>
              <w:tab/>
            </w:r>
            <w:r w:rsidRPr="00E46B16">
              <w:rPr>
                <w:rFonts w:ascii="Times New Roman" w:hAnsi="Times New Roman" w:cs="Times New Roman"/>
                <w:i/>
                <w:iCs/>
                <w:lang w:eastAsia="ru-RU"/>
              </w:rPr>
              <w:tab/>
              <w:t xml:space="preserve">       (прізвище, ініціали)</w:t>
            </w:r>
          </w:p>
        </w:tc>
      </w:tr>
    </w:tbl>
    <w:p w:rsidR="00AC2902" w:rsidRPr="00E46B16" w:rsidRDefault="00AC2902" w:rsidP="00AC2902">
      <w:pPr>
        <w:spacing w:after="0" w:line="240" w:lineRule="auto"/>
        <w:contextualSpacing/>
        <w:jc w:val="both"/>
        <w:rPr>
          <w:rFonts w:ascii="Times New Roman" w:hAnsi="Times New Roman" w:cs="Times New Roman"/>
          <w:lang w:eastAsia="ru-RU"/>
        </w:rPr>
      </w:pPr>
    </w:p>
    <w:p w:rsidR="00AC2902" w:rsidRPr="00E46B16" w:rsidRDefault="00AC2902" w:rsidP="00E46B16">
      <w:pPr>
        <w:spacing w:after="0" w:line="240" w:lineRule="auto"/>
        <w:ind w:left="-426"/>
        <w:contextualSpacing/>
        <w:jc w:val="both"/>
        <w:rPr>
          <w:rFonts w:ascii="Times New Roman" w:hAnsi="Times New Roman" w:cs="Times New Roman"/>
          <w:lang w:eastAsia="ru-RU"/>
        </w:rPr>
      </w:pPr>
      <w:r w:rsidRPr="00E46B16">
        <w:rPr>
          <w:rFonts w:ascii="Times New Roman" w:hAnsi="Times New Roman" w:cs="Times New Roman"/>
          <w:lang w:eastAsia="ru-RU"/>
        </w:rPr>
        <w:t xml:space="preserve">5.2. Інформація зазначена в Довідці форми 5.1.1 або 5.1.2 повинна бути підтверджена у наступних документах, які учасник надає у складі пропозиції:  </w:t>
      </w:r>
    </w:p>
    <w:p w:rsidR="00AC2902" w:rsidRPr="00E46B16" w:rsidRDefault="00AC2902" w:rsidP="00E46B16">
      <w:pPr>
        <w:shd w:val="clear" w:color="auto" w:fill="FFFFFF"/>
        <w:spacing w:after="0" w:line="240" w:lineRule="auto"/>
        <w:ind w:left="-426"/>
        <w:jc w:val="both"/>
        <w:rPr>
          <w:rFonts w:ascii="Times New Roman" w:hAnsi="Times New Roman" w:cs="Times New Roman"/>
          <w:shd w:val="clear" w:color="auto" w:fill="FFFFFF"/>
        </w:rPr>
      </w:pPr>
      <w:r w:rsidRPr="00E46B16">
        <w:rPr>
          <w:rFonts w:ascii="Times New Roman" w:hAnsi="Times New Roman" w:cs="Times New Roman"/>
          <w:shd w:val="clear" w:color="auto" w:fill="FFFFFF"/>
        </w:rPr>
        <w:t xml:space="preserve">5.2.1. Положення про ІКЦ Учасника, </w:t>
      </w:r>
      <w:r w:rsidRPr="00E46B16">
        <w:rPr>
          <w:rFonts w:ascii="Times New Roman" w:hAnsi="Times New Roman" w:cs="Times New Roman"/>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E46B16">
        <w:rPr>
          <w:rFonts w:ascii="Times New Roman" w:hAnsi="Times New Roman" w:cs="Times New Roman"/>
          <w:shd w:val="clear" w:color="auto" w:fill="FFFFFF"/>
        </w:rPr>
        <w:t xml:space="preserve"> </w:t>
      </w:r>
      <w:r w:rsidRPr="00E46B16">
        <w:rPr>
          <w:rFonts w:ascii="Times New Roman" w:hAnsi="Times New Roman" w:cs="Times New Roman"/>
          <w:b/>
          <w:bCs/>
          <w:shd w:val="clear" w:color="auto" w:fill="FFFFFF"/>
        </w:rPr>
        <w:t>або</w:t>
      </w:r>
      <w:r w:rsidRPr="00E46B16">
        <w:rPr>
          <w:rFonts w:ascii="Times New Roman" w:hAnsi="Times New Roman" w:cs="Times New Roman"/>
          <w:shd w:val="clear" w:color="auto" w:fill="FFFFFF"/>
        </w:rPr>
        <w:t xml:space="preserve">  у разі відсутності ІКЦ - наказ про призначення уповноваженої особи, яка виконує функції ІКЦ </w:t>
      </w:r>
      <w:r w:rsidRPr="00E46B16">
        <w:rPr>
          <w:rFonts w:ascii="Times New Roman" w:hAnsi="Times New Roman" w:cs="Times New Roman"/>
          <w:b/>
          <w:bCs/>
          <w:shd w:val="clear" w:color="auto" w:fill="FFFFFF"/>
        </w:rPr>
        <w:t xml:space="preserve">або </w:t>
      </w:r>
      <w:r w:rsidRPr="00E46B16">
        <w:rPr>
          <w:rFonts w:ascii="Times New Roman" w:hAnsi="Times New Roman" w:cs="Times New Roman"/>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AC2902" w:rsidRPr="00E46B16" w:rsidRDefault="00AC2902" w:rsidP="00E46B1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contextualSpacing/>
        <w:jc w:val="both"/>
        <w:rPr>
          <w:rFonts w:ascii="Times New Roman" w:hAnsi="Times New Roman" w:cs="Times New Roman"/>
          <w:lang w:eastAsia="ru-RU"/>
        </w:rPr>
      </w:pPr>
      <w:r w:rsidRPr="00E46B16">
        <w:rPr>
          <w:rFonts w:ascii="Times New Roman" w:hAnsi="Times New Roman" w:cs="Times New Roman"/>
          <w:shd w:val="clear" w:color="auto" w:fill="FFFFFF"/>
          <w:lang w:eastAsia="en-US"/>
        </w:rPr>
        <w:t xml:space="preserve">5.2.2. </w:t>
      </w:r>
      <w:r w:rsidRPr="00E46B16">
        <w:rPr>
          <w:rFonts w:ascii="Times New Roman" w:hAnsi="Times New Roman" w:cs="Times New Roman"/>
          <w:lang w:eastAsia="ru-RU"/>
        </w:rPr>
        <w:t xml:space="preserve"> Затверджену у встановленому законодавством порядку посадову інструкцію начальника ІКЦ </w:t>
      </w:r>
      <w:r w:rsidRPr="00E46B16">
        <w:rPr>
          <w:rFonts w:ascii="Times New Roman" w:hAnsi="Times New Roman" w:cs="Times New Roman"/>
          <w:b/>
          <w:bCs/>
          <w:lang w:eastAsia="ru-RU"/>
        </w:rPr>
        <w:t xml:space="preserve">або </w:t>
      </w:r>
      <w:bookmarkStart w:id="35" w:name="_Hlk65327735"/>
      <w:r w:rsidRPr="00E46B16">
        <w:rPr>
          <w:rFonts w:ascii="Times New Roman" w:hAnsi="Times New Roman" w:cs="Times New Roman"/>
          <w:lang w:eastAsia="ru-RU"/>
        </w:rPr>
        <w:t>посадову інструкцію уповноваженої особи Учасника, яка виконує функції ІКЦ</w:t>
      </w:r>
      <w:bookmarkEnd w:id="35"/>
      <w:r w:rsidRPr="00E46B16">
        <w:rPr>
          <w:rFonts w:ascii="Times New Roman" w:hAnsi="Times New Roman" w:cs="Times New Roman"/>
          <w:lang w:eastAsia="ru-RU"/>
        </w:rPr>
        <w:t xml:space="preserve">*. </w:t>
      </w:r>
    </w:p>
    <w:p w:rsidR="00AC2902" w:rsidRPr="00E46B16" w:rsidRDefault="00AC2902" w:rsidP="00E46B1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contextualSpacing/>
        <w:jc w:val="both"/>
        <w:rPr>
          <w:rFonts w:ascii="Times New Roman" w:hAnsi="Times New Roman" w:cs="Times New Roman"/>
          <w:lang w:eastAsia="ru-RU"/>
        </w:rPr>
      </w:pPr>
      <w:r w:rsidRPr="00E46B16">
        <w:rPr>
          <w:rFonts w:ascii="Times New Roman" w:hAnsi="Times New Roman" w:cs="Times New Roman"/>
          <w:lang w:eastAsia="ru-RU"/>
        </w:rPr>
        <w:t xml:space="preserve">* Посадова інструкція начальника ІКЦ та посадова інструкція </w:t>
      </w:r>
      <w:bookmarkStart w:id="36" w:name="_Hlk65594779"/>
      <w:r w:rsidRPr="00E46B16">
        <w:rPr>
          <w:rFonts w:ascii="Times New Roman" w:hAnsi="Times New Roman" w:cs="Times New Roman"/>
          <w:lang w:eastAsia="ru-RU"/>
        </w:rPr>
        <w:t>уповноваженої особи Учасника, яка виконує функції ІКЦ</w:t>
      </w:r>
      <w:bookmarkEnd w:id="36"/>
      <w:r w:rsidRPr="00E46B16">
        <w:rPr>
          <w:rFonts w:ascii="Times New Roman" w:hAnsi="Times New Roman" w:cs="Times New Roman"/>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E46B16">
        <w:rPr>
          <w:rFonts w:ascii="Times New Roman" w:hAnsi="Times New Roman" w:cs="Times New Roman"/>
          <w:b/>
          <w:bCs/>
          <w:lang w:eastAsia="ru-RU"/>
        </w:rPr>
        <w:t>або</w:t>
      </w:r>
      <w:r w:rsidRPr="00E46B16">
        <w:rPr>
          <w:rFonts w:ascii="Times New Roman" w:hAnsi="Times New Roman" w:cs="Times New Roman"/>
          <w:lang w:eastAsia="ru-RU"/>
        </w:rPr>
        <w:t xml:space="preserve"> у Статуті Учасника </w:t>
      </w:r>
      <w:r w:rsidRPr="00E46B16">
        <w:rPr>
          <w:rFonts w:ascii="Times New Roman" w:hAnsi="Times New Roman" w:cs="Times New Roman"/>
          <w:b/>
          <w:bCs/>
          <w:lang w:eastAsia="ru-RU"/>
        </w:rPr>
        <w:t>або</w:t>
      </w:r>
      <w:r w:rsidRPr="00E46B16">
        <w:rPr>
          <w:rFonts w:ascii="Times New Roman" w:hAnsi="Times New Roman" w:cs="Times New Roman"/>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rsidR="00AC2902" w:rsidRPr="00E46B16" w:rsidRDefault="00AC2902" w:rsidP="00E46B1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hAnsi="Times New Roman" w:cs="Times New Roman"/>
          <w:lang w:eastAsia="ru-RU"/>
        </w:rPr>
      </w:pPr>
      <w:r w:rsidRPr="00E46B16">
        <w:rPr>
          <w:rFonts w:ascii="Times New Roman" w:hAnsi="Times New Roman" w:cs="Times New Roman"/>
          <w:lang w:eastAsia="ru-RU"/>
        </w:rPr>
        <w:t xml:space="preserve">(**- у такому випадку відповідний документ надається у складі пропозиції). </w:t>
      </w:r>
    </w:p>
    <w:p w:rsidR="00AC2902" w:rsidRPr="00E46B16" w:rsidRDefault="00AC2902" w:rsidP="00E46B16">
      <w:pPr>
        <w:widowControl w:val="0"/>
        <w:spacing w:after="0" w:line="240" w:lineRule="auto"/>
        <w:ind w:left="-426"/>
        <w:contextualSpacing/>
        <w:jc w:val="both"/>
        <w:rPr>
          <w:rFonts w:ascii="Times New Roman" w:hAnsi="Times New Roman" w:cs="Times New Roman"/>
        </w:rPr>
      </w:pPr>
      <w:r w:rsidRPr="00E46B16">
        <w:rPr>
          <w:rFonts w:ascii="Times New Roman" w:hAnsi="Times New Roman" w:cs="Times New Roman"/>
        </w:rPr>
        <w:t xml:space="preserve">6. Система управління діяльністю учасника з постачання електричної енергії повинна відповідати вимогам стандартів на системи управління </w:t>
      </w:r>
      <w:bookmarkStart w:id="37" w:name="_Hlk120272837"/>
      <w:r w:rsidRPr="00E46B16">
        <w:rPr>
          <w:rFonts w:ascii="Times New Roman" w:hAnsi="Times New Roman" w:cs="Times New Roman"/>
        </w:rPr>
        <w:t xml:space="preserve">ISO 9001:2015 </w:t>
      </w:r>
      <w:bookmarkEnd w:id="37"/>
      <w:r w:rsidRPr="00E46B16">
        <w:rPr>
          <w:rFonts w:ascii="Times New Roman" w:hAnsi="Times New Roman" w:cs="Times New Roman"/>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Крім того, хоча б один працівник  Учасника повинен пройти навчальний курс по оптимізації бізнес процесів на основі стандарту  ISO 9001:2015.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p>
    <w:p w:rsidR="00AC2902" w:rsidRPr="00E46B16" w:rsidRDefault="00AC2902" w:rsidP="00E46B16">
      <w:pPr>
        <w:widowControl w:val="0"/>
        <w:spacing w:after="0" w:line="240" w:lineRule="auto"/>
        <w:ind w:left="-426"/>
        <w:contextualSpacing/>
        <w:jc w:val="both"/>
        <w:rPr>
          <w:rFonts w:ascii="Times New Roman" w:hAnsi="Times New Roman" w:cs="Times New Roman"/>
        </w:rPr>
      </w:pPr>
      <w:r w:rsidRPr="00E46B16">
        <w:rPr>
          <w:rFonts w:ascii="Times New Roman" w:hAnsi="Times New Roman" w:cs="Times New Roman"/>
        </w:rPr>
        <w:t>7. Учасник у складі пропозиції надає с</w:t>
      </w:r>
      <w:r w:rsidRPr="00E46B16">
        <w:rPr>
          <w:rFonts w:ascii="Times New Roman" w:hAnsi="Times New Roman" w:cs="Times New Roman"/>
          <w:color w:val="000000"/>
        </w:rPr>
        <w:t xml:space="preserve">ертифікат, </w:t>
      </w:r>
      <w:r w:rsidRPr="00E46B16">
        <w:rPr>
          <w:rFonts w:ascii="Times New Roman" w:hAnsi="Times New Roman" w:cs="Times New Roman"/>
        </w:rPr>
        <w:t xml:space="preserve">виданий на ім’я учасника, діючий на дату подання пропозиції, </w:t>
      </w:r>
      <w:r w:rsidRPr="00E46B16">
        <w:rPr>
          <w:rFonts w:ascii="Times New Roman" w:hAnsi="Times New Roman" w:cs="Times New Roman"/>
          <w:color w:val="000000"/>
        </w:rPr>
        <w:t xml:space="preserve">який підтверджує, що система управління учасника відповідає </w:t>
      </w:r>
      <w:r w:rsidRPr="00E46B16">
        <w:rPr>
          <w:rFonts w:ascii="Times New Roman" w:hAnsi="Times New Roman" w:cs="Times New Roman"/>
          <w:color w:val="000000"/>
          <w:lang w:val="en-US"/>
        </w:rPr>
        <w:t>ISO</w:t>
      </w:r>
      <w:r w:rsidRPr="00E46B16">
        <w:rPr>
          <w:rFonts w:ascii="Times New Roman" w:hAnsi="Times New Roman" w:cs="Times New Roman"/>
          <w:color w:val="000000"/>
        </w:rPr>
        <w:t xml:space="preserve"> 37001:2016 «Системи управління щодо протидії корупції. Вимоги» (або еквівалент).</w:t>
      </w:r>
      <w:r w:rsidRPr="00E46B16">
        <w:rPr>
          <w:rFonts w:ascii="Times New Roman" w:hAnsi="Times New Roman" w:cs="Times New Roman"/>
        </w:rPr>
        <w:t xml:space="preserve"> </w:t>
      </w:r>
      <w:r w:rsidRPr="00E46B16">
        <w:rPr>
          <w:rFonts w:ascii="Times New Roman" w:hAnsi="Times New Roman" w:cs="Times New Roman"/>
          <w:color w:val="000000"/>
        </w:rPr>
        <w:t>Сфера діяльності на яку поширюється сертифікована система управління повинна включати постачання електричної енергії.</w:t>
      </w:r>
    </w:p>
    <w:p w:rsidR="00AC2902" w:rsidRPr="00E46B16" w:rsidRDefault="00AC2902" w:rsidP="00E46B16">
      <w:pPr>
        <w:spacing w:after="0" w:line="240" w:lineRule="auto"/>
        <w:ind w:left="-426"/>
        <w:jc w:val="both"/>
        <w:rPr>
          <w:rFonts w:ascii="Times New Roman" w:hAnsi="Times New Roman" w:cs="Times New Roman"/>
          <w:color w:val="000000"/>
          <w:lang w:eastAsia="ru-RU"/>
        </w:rPr>
      </w:pPr>
      <w:r w:rsidRPr="00E46B16">
        <w:rPr>
          <w:rFonts w:ascii="Times New Roman" w:hAnsi="Times New Roman" w:cs="Times New Roman"/>
          <w:lang w:eastAsia="ru-RU"/>
        </w:rPr>
        <w:t xml:space="preserve">8. </w:t>
      </w:r>
      <w:r w:rsidRPr="00E46B16">
        <w:rPr>
          <w:rFonts w:ascii="Times New Roman" w:hAnsi="Times New Roman" w:cs="Times New Roman"/>
          <w:color w:val="000000"/>
          <w:lang w:eastAsia="ru-RU"/>
        </w:rPr>
        <w:t xml:space="preserve">На підтвердження наявності </w:t>
      </w:r>
      <w:proofErr w:type="spellStart"/>
      <w:r w:rsidRPr="00E46B16">
        <w:rPr>
          <w:rFonts w:ascii="Times New Roman" w:hAnsi="Times New Roman" w:cs="Times New Roman"/>
          <w:color w:val="000000"/>
          <w:lang w:eastAsia="ru-RU"/>
        </w:rPr>
        <w:t>web</w:t>
      </w:r>
      <w:proofErr w:type="spellEnd"/>
      <w:r w:rsidRPr="00E46B16">
        <w:rPr>
          <w:rFonts w:ascii="Times New Roman" w:hAnsi="Times New Roman" w:cs="Times New Roman"/>
          <w:color w:val="000000"/>
          <w:lang w:eastAsia="ru-RU"/>
        </w:rPr>
        <w:t xml:space="preserve">-сайту Учасника та його відповідності  вимогам </w:t>
      </w:r>
      <w:proofErr w:type="spellStart"/>
      <w:r w:rsidRPr="00E46B16">
        <w:rPr>
          <w:rFonts w:ascii="Times New Roman" w:hAnsi="Times New Roman" w:cs="Times New Roman"/>
          <w:color w:val="000000"/>
          <w:lang w:eastAsia="ru-RU"/>
        </w:rPr>
        <w:t>пп</w:t>
      </w:r>
      <w:proofErr w:type="spellEnd"/>
      <w:r w:rsidRPr="00E46B16">
        <w:rPr>
          <w:rFonts w:ascii="Times New Roman" w:hAnsi="Times New Roman" w:cs="Times New Roman"/>
          <w:color w:val="000000"/>
          <w:lang w:eastAsia="ru-RU"/>
        </w:rPr>
        <w:t xml:space="preserve">. 14 та </w:t>
      </w:r>
      <w:proofErr w:type="spellStart"/>
      <w:r w:rsidRPr="00E46B16">
        <w:rPr>
          <w:rFonts w:ascii="Times New Roman" w:hAnsi="Times New Roman" w:cs="Times New Roman"/>
          <w:color w:val="000000"/>
          <w:lang w:eastAsia="ru-RU"/>
        </w:rPr>
        <w:t>пп</w:t>
      </w:r>
      <w:proofErr w:type="spellEnd"/>
      <w:r w:rsidRPr="00E46B16">
        <w:rPr>
          <w:rFonts w:ascii="Times New Roman" w:hAnsi="Times New Roman" w:cs="Times New Roman"/>
          <w:color w:val="000000"/>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E46B16">
        <w:rPr>
          <w:rFonts w:ascii="Times New Roman" w:hAnsi="Times New Roman" w:cs="Times New Roman"/>
          <w:color w:val="000000"/>
          <w:lang w:eastAsia="ru-RU"/>
        </w:rPr>
        <w:t>вимозі</w:t>
      </w:r>
      <w:proofErr w:type="spellEnd"/>
      <w:r w:rsidRPr="00E46B16">
        <w:rPr>
          <w:rFonts w:ascii="Times New Roman" w:hAnsi="Times New Roman" w:cs="Times New Roman"/>
          <w:color w:val="000000"/>
          <w:lang w:eastAsia="ru-RU"/>
        </w:rPr>
        <w:t xml:space="preserve"> . </w:t>
      </w:r>
    </w:p>
    <w:p w:rsidR="00AC2902" w:rsidRPr="00E46B16" w:rsidRDefault="00AC2902" w:rsidP="00E46B16">
      <w:pPr>
        <w:spacing w:after="0" w:line="240" w:lineRule="auto"/>
        <w:ind w:left="-426"/>
        <w:jc w:val="both"/>
        <w:rPr>
          <w:rFonts w:ascii="Times New Roman" w:hAnsi="Times New Roman" w:cs="Times New Roman"/>
          <w:color w:val="333333"/>
          <w:lang w:eastAsia="en-US"/>
        </w:rPr>
      </w:pPr>
      <w:r w:rsidRPr="00E46B16">
        <w:rPr>
          <w:rFonts w:ascii="Times New Roman" w:hAnsi="Times New Roman" w:cs="Times New Roman"/>
          <w:color w:val="000000"/>
          <w:lang w:eastAsia="ru-RU"/>
        </w:rPr>
        <w:lastRenderedPageBreak/>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E46B16">
        <w:rPr>
          <w:rFonts w:ascii="Times New Roman" w:hAnsi="Times New Roman" w:cs="Times New Roman"/>
          <w:lang w:eastAsia="ru-RU"/>
        </w:rPr>
        <w:t xml:space="preserve">, </w:t>
      </w:r>
      <w:r w:rsidRPr="00E46B16">
        <w:rPr>
          <w:rFonts w:ascii="Times New Roman" w:hAnsi="Times New Roman" w:cs="Times New Roman"/>
          <w:lang w:eastAsia="en-US"/>
        </w:rPr>
        <w:t xml:space="preserve">повинно бути підтверджено </w:t>
      </w:r>
      <w:r w:rsidRPr="00E46B16">
        <w:rPr>
          <w:rFonts w:ascii="Times New Roman" w:hAnsi="Times New Roman" w:cs="Times New Roman"/>
          <w:shd w:val="clear" w:color="auto" w:fill="FFFFFF"/>
          <w:lang w:eastAsia="en-US"/>
        </w:rPr>
        <w:t>Національною комісією, що здійснює державне регулювання у сферах енергетики та комунальних послуг</w:t>
      </w:r>
      <w:r w:rsidRPr="00E46B16">
        <w:rPr>
          <w:rFonts w:ascii="Times New Roman" w:hAnsi="Times New Roman" w:cs="Times New Roman"/>
          <w:lang w:eastAsia="en-US"/>
        </w:rPr>
        <w:t xml:space="preserve"> або її територіальним підрозділом                 ( у формі  довідки/акту /листа тощо), що надається Учасником у складі пропозиції</w:t>
      </w:r>
      <w:r w:rsidRPr="00E46B16">
        <w:rPr>
          <w:rFonts w:ascii="Times New Roman" w:hAnsi="Times New Roman" w:cs="Times New Roman"/>
          <w:color w:val="333333"/>
          <w:lang w:eastAsia="en-US"/>
        </w:rPr>
        <w:t>.</w:t>
      </w:r>
    </w:p>
    <w:p w:rsidR="00AC2902" w:rsidRPr="00E46B16" w:rsidRDefault="00AC2902" w:rsidP="00E46B16">
      <w:pPr>
        <w:spacing w:after="0" w:line="240" w:lineRule="auto"/>
        <w:ind w:left="-426"/>
        <w:jc w:val="both"/>
        <w:rPr>
          <w:rFonts w:ascii="Times New Roman" w:hAnsi="Times New Roman" w:cs="Times New Roman"/>
          <w:color w:val="333333"/>
          <w:shd w:val="clear" w:color="auto" w:fill="FFFFFF"/>
          <w:lang w:eastAsia="en-US"/>
        </w:rPr>
      </w:pPr>
      <w:r w:rsidRPr="00E46B16">
        <w:rPr>
          <w:rFonts w:ascii="Times New Roman" w:hAnsi="Times New Roman" w:cs="Times New Roman"/>
          <w:color w:val="000000"/>
          <w:lang w:eastAsia="en-US"/>
        </w:rPr>
        <w:t xml:space="preserve">9. </w:t>
      </w:r>
      <w:r w:rsidRPr="00E46B16">
        <w:rPr>
          <w:rFonts w:ascii="Times New Roman" w:hAnsi="Times New Roman" w:cs="Times New Roman"/>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38" w:name="_Hlk118734654"/>
      <w:r w:rsidRPr="00E46B16">
        <w:rPr>
          <w:rFonts w:ascii="Times New Roman" w:hAnsi="Times New Roman" w:cs="Times New Roman"/>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38"/>
      <w:r w:rsidRPr="00E46B16">
        <w:rPr>
          <w:rFonts w:ascii="Times New Roman" w:hAnsi="Times New Roman" w:cs="Times New Roman"/>
        </w:rPr>
        <w:t xml:space="preserve"> https://ua.energy/. </w:t>
      </w:r>
    </w:p>
    <w:p w:rsidR="00AC2902" w:rsidRPr="00E46B16" w:rsidRDefault="00AC2902" w:rsidP="00E46B16">
      <w:pPr>
        <w:spacing w:after="0" w:line="240" w:lineRule="auto"/>
        <w:ind w:left="-426"/>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На підтвердження вищезазначеного, Учасник у складі пропозиції надає: </w:t>
      </w:r>
    </w:p>
    <w:p w:rsidR="00AC2902" w:rsidRPr="00E46B16" w:rsidRDefault="00AC2902" w:rsidP="00E46B16">
      <w:pPr>
        <w:spacing w:after="0" w:line="240" w:lineRule="auto"/>
        <w:ind w:left="-426"/>
        <w:jc w:val="both"/>
        <w:rPr>
          <w:rFonts w:ascii="Times New Roman" w:hAnsi="Times New Roman" w:cs="Times New Roman"/>
          <w:color w:val="000000"/>
          <w:lang w:eastAsia="ru-RU"/>
        </w:rPr>
      </w:pPr>
      <w:r w:rsidRPr="00E46B16">
        <w:rPr>
          <w:rFonts w:ascii="Times New Roman" w:hAnsi="Times New Roman" w:cs="Times New Roman"/>
          <w:color w:val="000000"/>
          <w:lang w:eastAsia="ru-RU"/>
        </w:rPr>
        <w:t>9.1.  Гарантійний лист наступного змісту:</w:t>
      </w:r>
    </w:p>
    <w:p w:rsidR="00AC2902" w:rsidRPr="00E46B16" w:rsidRDefault="00AC2902" w:rsidP="00E46B16">
      <w:pPr>
        <w:spacing w:after="0" w:line="240" w:lineRule="auto"/>
        <w:ind w:left="-426"/>
        <w:jc w:val="both"/>
        <w:rPr>
          <w:rFonts w:ascii="Times New Roman" w:hAnsi="Times New Roman" w:cs="Times New Roman"/>
          <w:lang w:eastAsia="ru-RU"/>
        </w:rPr>
      </w:pPr>
      <w:r w:rsidRPr="00E46B16">
        <w:rPr>
          <w:rFonts w:ascii="Times New Roman" w:hAnsi="Times New Roman" w:cs="Times New Roman"/>
          <w:color w:val="000000"/>
          <w:lang w:eastAsia="ru-RU"/>
        </w:rPr>
        <w:t xml:space="preserve">« Учасник _______ </w:t>
      </w:r>
      <w:r w:rsidRPr="00E46B16">
        <w:rPr>
          <w:rFonts w:ascii="Times New Roman" w:hAnsi="Times New Roman" w:cs="Times New Roman"/>
          <w:i/>
          <w:iCs/>
          <w:color w:val="000000"/>
          <w:lang w:eastAsia="ru-RU"/>
        </w:rPr>
        <w:t>(вказати назву)</w:t>
      </w:r>
      <w:r w:rsidRPr="00E46B16">
        <w:rPr>
          <w:rFonts w:ascii="Times New Roman" w:hAnsi="Times New Roman" w:cs="Times New Roman"/>
          <w:color w:val="000000"/>
          <w:lang w:eastAsia="ru-RU"/>
        </w:rPr>
        <w:t xml:space="preserve">, цим листом гарантує, що </w:t>
      </w:r>
      <w:r w:rsidRPr="00E46B16">
        <w:rPr>
          <w:rFonts w:ascii="Times New Roman" w:hAnsi="Times New Roman" w:cs="Times New Roman"/>
        </w:rPr>
        <w:t xml:space="preserve">має статус </w:t>
      </w:r>
      <w:bookmarkStart w:id="39" w:name="_Hlk118734782"/>
      <w:r w:rsidRPr="00E46B16">
        <w:rPr>
          <w:rFonts w:ascii="Times New Roman" w:hAnsi="Times New Roman" w:cs="Times New Roman"/>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E46B16">
        <w:rPr>
          <w:rFonts w:ascii="Times New Roman" w:hAnsi="Times New Roman" w:cs="Times New Roman"/>
          <w:i/>
          <w:iCs/>
        </w:rPr>
        <w:t>(вказати назву Учасника)</w:t>
      </w:r>
      <w:r w:rsidRPr="00E46B16">
        <w:rPr>
          <w:rFonts w:ascii="Times New Roman" w:hAnsi="Times New Roman" w:cs="Times New Roman"/>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39"/>
      <w:r w:rsidRPr="00E46B16">
        <w:rPr>
          <w:rFonts w:ascii="Times New Roman" w:hAnsi="Times New Roman" w:cs="Times New Roman"/>
        </w:rPr>
        <w:t xml:space="preserve"> https://ua.energy/.» </w:t>
      </w:r>
    </w:p>
    <w:p w:rsidR="00AC2902" w:rsidRPr="00E46B16" w:rsidRDefault="00AC2902" w:rsidP="00E46B16">
      <w:pPr>
        <w:shd w:val="clear" w:color="auto" w:fill="FFFFFF"/>
        <w:spacing w:after="0" w:line="240" w:lineRule="auto"/>
        <w:ind w:left="-426"/>
        <w:contextualSpacing/>
        <w:jc w:val="both"/>
        <w:rPr>
          <w:rFonts w:ascii="Times New Roman" w:hAnsi="Times New Roman" w:cs="Times New Roman"/>
          <w:color w:val="000000" w:themeColor="text1"/>
        </w:rPr>
      </w:pPr>
      <w:r w:rsidRPr="00E46B16">
        <w:rPr>
          <w:rFonts w:ascii="Times New Roman" w:hAnsi="Times New Roman" w:cs="Times New Roman"/>
          <w:lang w:eastAsia="ru-RU"/>
        </w:rPr>
        <w:t xml:space="preserve">У разі, якщо Замовником буде виявлено, що </w:t>
      </w:r>
      <w:r w:rsidRPr="00E46B16">
        <w:rPr>
          <w:rFonts w:ascii="Times New Roman" w:hAnsi="Times New Roman" w:cs="Times New Roman"/>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E46B16">
        <w:rPr>
          <w:rFonts w:ascii="Times New Roman" w:hAnsi="Times New Roman" w:cs="Times New Roman"/>
          <w:color w:val="000000" w:themeColor="text1"/>
        </w:rPr>
        <w:t>розміщеному на сайті НЕК «Укренерго», тендерна пропозиція такого Учасника буде відхилена.</w:t>
      </w:r>
    </w:p>
    <w:p w:rsidR="00AC2902" w:rsidRPr="00E46B16" w:rsidRDefault="00AC2902" w:rsidP="00E46B16">
      <w:pPr>
        <w:spacing w:after="0" w:line="240" w:lineRule="auto"/>
        <w:ind w:left="-426"/>
        <w:contextualSpacing/>
        <w:jc w:val="both"/>
        <w:rPr>
          <w:rFonts w:ascii="Times New Roman" w:hAnsi="Times New Roman" w:cs="Times New Roman"/>
          <w:color w:val="000000" w:themeColor="text1"/>
        </w:rPr>
      </w:pPr>
      <w:r w:rsidRPr="00E46B16">
        <w:rPr>
          <w:rFonts w:ascii="Times New Roman" w:hAnsi="Times New Roman" w:cs="Times New Roman"/>
          <w:color w:val="000000" w:themeColor="text1"/>
          <w:shd w:val="clear" w:color="auto" w:fill="FFFFFF"/>
          <w:lang w:eastAsia="en-US"/>
        </w:rPr>
        <w:t xml:space="preserve">10. </w:t>
      </w:r>
      <w:r w:rsidRPr="00E46B16">
        <w:rPr>
          <w:rFonts w:ascii="Times New Roman" w:hAnsi="Times New Roman" w:cs="Times New Roman"/>
          <w:bCs/>
          <w:color w:val="000000" w:themeColor="text1"/>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0" w:name="_Hlk112936111"/>
      <w:r w:rsidRPr="00E46B16">
        <w:rPr>
          <w:rFonts w:ascii="Times New Roman" w:hAnsi="Times New Roman" w:cs="Times New Roman"/>
          <w:bCs/>
          <w:color w:val="000000" w:themeColor="text1"/>
          <w:shd w:val="clear" w:color="auto" w:fill="FFFFFF"/>
          <w:lang w:val="en-US" w:eastAsia="en-US"/>
        </w:rPr>
        <w:t>ISO</w:t>
      </w:r>
      <w:r w:rsidRPr="00E46B16">
        <w:rPr>
          <w:rFonts w:ascii="Times New Roman" w:hAnsi="Times New Roman" w:cs="Times New Roman"/>
          <w:bCs/>
          <w:color w:val="000000" w:themeColor="text1"/>
          <w:shd w:val="clear" w:color="auto" w:fill="FFFFFF"/>
          <w:lang w:eastAsia="en-US"/>
        </w:rPr>
        <w:t xml:space="preserve"> 14001:2015 «Системи екологічного управління. Вимоги та настанови щодо застосування.» </w:t>
      </w:r>
      <w:bookmarkEnd w:id="40"/>
      <w:r w:rsidRPr="00E46B16">
        <w:rPr>
          <w:rFonts w:ascii="Times New Roman" w:hAnsi="Times New Roman" w:cs="Times New Roman"/>
          <w:bCs/>
          <w:color w:val="000000" w:themeColor="text1"/>
          <w:shd w:val="clear" w:color="auto" w:fill="FFFFFF"/>
          <w:lang w:eastAsia="en-US"/>
        </w:rPr>
        <w:t>(</w:t>
      </w:r>
      <w:r w:rsidRPr="00E46B16">
        <w:rPr>
          <w:rFonts w:ascii="Times New Roman" w:hAnsi="Times New Roman" w:cs="Times New Roman"/>
          <w:bCs/>
          <w:color w:val="000000" w:themeColor="text1"/>
        </w:rPr>
        <w:t>або еквівалент). Сфера діяльності на яку поширюється</w:t>
      </w:r>
      <w:r w:rsidRPr="00E46B16">
        <w:rPr>
          <w:rFonts w:ascii="Times New Roman" w:hAnsi="Times New Roman" w:cs="Times New Roman"/>
          <w:color w:val="000000" w:themeColor="text1"/>
        </w:rPr>
        <w:t xml:space="preserve"> сертифікована система управління повинна включати постачання електричної енергії. </w:t>
      </w:r>
    </w:p>
    <w:p w:rsidR="00AC2902" w:rsidRPr="00E46B16" w:rsidRDefault="00AC2902" w:rsidP="00E46B16">
      <w:pPr>
        <w:spacing w:after="0" w:line="240" w:lineRule="auto"/>
        <w:ind w:left="-426"/>
        <w:contextualSpacing/>
        <w:jc w:val="both"/>
        <w:rPr>
          <w:rFonts w:ascii="Times New Roman" w:hAnsi="Times New Roman" w:cs="Times New Roman"/>
          <w:color w:val="000000" w:themeColor="text1"/>
        </w:rPr>
      </w:pPr>
      <w:r w:rsidRPr="00E46B16">
        <w:rPr>
          <w:rFonts w:ascii="Times New Roman" w:hAnsi="Times New Roman" w:cs="Times New Roman"/>
          <w:color w:val="000000"/>
        </w:rPr>
        <w:t xml:space="preserve">11. </w:t>
      </w:r>
      <w:r w:rsidRPr="00E46B16">
        <w:rPr>
          <w:rFonts w:ascii="Times New Roman" w:hAnsi="Times New Roman" w:cs="Times New Roman"/>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1" w:name="_Hlk120522091"/>
      <w:r w:rsidRPr="00E46B16">
        <w:rPr>
          <w:rFonts w:ascii="Times New Roman" w:hAnsi="Times New Roman" w:cs="Times New Roman"/>
        </w:rPr>
        <w:t xml:space="preserve">Положенням про особливості постачання електричної енергії споживачам та розрахунків між учасниками роздрібного ринку </w:t>
      </w:r>
      <w:r w:rsidRPr="00E46B16">
        <w:rPr>
          <w:rFonts w:ascii="Times New Roman" w:hAnsi="Times New Roman" w:cs="Times New Roman"/>
          <w:color w:val="000000" w:themeColor="text1"/>
        </w:rPr>
        <w:t>електричної енергії у період дії в Україні воєнного стану», яке затверджене наказом Міністерства енергетики України №148 від 13.04.2022 р</w:t>
      </w:r>
      <w:bookmarkEnd w:id="41"/>
      <w:r w:rsidRPr="00E46B16">
        <w:rPr>
          <w:rFonts w:ascii="Times New Roman" w:hAnsi="Times New Roman" w:cs="Times New Roman"/>
          <w:color w:val="000000" w:themeColor="text1"/>
        </w:rPr>
        <w:t>., що зареєстрований в Міністерстві юстиції України 22.04.2022 р. №441/37777 (далі – Положення) та не набувати статусу «</w:t>
      </w:r>
      <w:proofErr w:type="spellStart"/>
      <w:r w:rsidRPr="00E46B16">
        <w:rPr>
          <w:rFonts w:ascii="Times New Roman" w:hAnsi="Times New Roman" w:cs="Times New Roman"/>
          <w:color w:val="000000" w:themeColor="text1"/>
        </w:rPr>
        <w:t>дефолтного</w:t>
      </w:r>
      <w:proofErr w:type="spellEnd"/>
      <w:r w:rsidRPr="00E46B16">
        <w:rPr>
          <w:rFonts w:ascii="Times New Roman" w:hAnsi="Times New Roman" w:cs="Times New Roman"/>
          <w:color w:val="000000" w:themeColor="text1"/>
        </w:rPr>
        <w:t>» та/або «</w:t>
      </w:r>
      <w:proofErr w:type="spellStart"/>
      <w:r w:rsidRPr="00E46B16">
        <w:rPr>
          <w:rFonts w:ascii="Times New Roman" w:hAnsi="Times New Roman" w:cs="Times New Roman"/>
          <w:color w:val="000000" w:themeColor="text1"/>
        </w:rPr>
        <w:t>переддефолтного</w:t>
      </w:r>
      <w:proofErr w:type="spellEnd"/>
      <w:r w:rsidRPr="00E46B16">
        <w:rPr>
          <w:rFonts w:ascii="Times New Roman" w:hAnsi="Times New Roman" w:cs="Times New Roman"/>
          <w:color w:val="000000" w:themeColor="text1"/>
        </w:rPr>
        <w:t>».</w:t>
      </w:r>
    </w:p>
    <w:p w:rsidR="00AC2902" w:rsidRPr="00E46B16" w:rsidRDefault="00AC2902" w:rsidP="00E46B16">
      <w:pPr>
        <w:shd w:val="clear" w:color="auto" w:fill="FFFFFF"/>
        <w:spacing w:after="0" w:line="240" w:lineRule="auto"/>
        <w:ind w:left="-426"/>
        <w:jc w:val="both"/>
        <w:rPr>
          <w:rFonts w:ascii="Times New Roman" w:hAnsi="Times New Roman" w:cs="Times New Roman"/>
          <w:color w:val="000000" w:themeColor="text1"/>
        </w:rPr>
      </w:pPr>
      <w:r w:rsidRPr="00E46B16">
        <w:rPr>
          <w:rFonts w:ascii="Times New Roman" w:hAnsi="Times New Roman" w:cs="Times New Roman"/>
          <w:color w:val="000000" w:themeColor="text1"/>
        </w:rPr>
        <w:t>Для підтвердження добросовісного виконання своїх фінансових зобов’язань та не набуття статусу «</w:t>
      </w:r>
      <w:proofErr w:type="spellStart"/>
      <w:r w:rsidRPr="00E46B16">
        <w:rPr>
          <w:rFonts w:ascii="Times New Roman" w:hAnsi="Times New Roman" w:cs="Times New Roman"/>
          <w:color w:val="000000" w:themeColor="text1"/>
        </w:rPr>
        <w:t>дефолтного</w:t>
      </w:r>
      <w:proofErr w:type="spellEnd"/>
      <w:r w:rsidRPr="00E46B16">
        <w:rPr>
          <w:rFonts w:ascii="Times New Roman" w:hAnsi="Times New Roman" w:cs="Times New Roman"/>
          <w:color w:val="000000" w:themeColor="text1"/>
        </w:rPr>
        <w:t>» та/або «</w:t>
      </w:r>
      <w:proofErr w:type="spellStart"/>
      <w:r w:rsidRPr="00E46B16">
        <w:rPr>
          <w:rFonts w:ascii="Times New Roman" w:hAnsi="Times New Roman" w:cs="Times New Roman"/>
          <w:color w:val="000000" w:themeColor="text1"/>
        </w:rPr>
        <w:t>переддефолтного</w:t>
      </w:r>
      <w:proofErr w:type="spellEnd"/>
      <w:r w:rsidRPr="00E46B16">
        <w:rPr>
          <w:rFonts w:ascii="Times New Roman" w:hAnsi="Times New Roman" w:cs="Times New Roman"/>
          <w:color w:val="000000" w:themeColor="text1"/>
        </w:rPr>
        <w:t>, учасник у складі пропозиції повинен надати гарантійний лист про те, що за період з 01.01.2021</w:t>
      </w:r>
      <w:r w:rsidRPr="00E46B16">
        <w:rPr>
          <w:rFonts w:ascii="Times New Roman" w:hAnsi="Times New Roman" w:cs="Times New Roman"/>
          <w:color w:val="000000" w:themeColor="text1"/>
          <w:lang w:val="en-US"/>
        </w:rPr>
        <w:t> </w:t>
      </w:r>
      <w:r w:rsidRPr="00E46B16">
        <w:rPr>
          <w:rFonts w:ascii="Times New Roman" w:hAnsi="Times New Roman" w:cs="Times New Roman"/>
          <w:color w:val="000000" w:themeColor="text1"/>
        </w:rPr>
        <w:t> року по день подання пропозиції, учасник не набував статусу «</w:t>
      </w:r>
      <w:proofErr w:type="spellStart"/>
      <w:r w:rsidRPr="00E46B16">
        <w:rPr>
          <w:rFonts w:ascii="Times New Roman" w:hAnsi="Times New Roman" w:cs="Times New Roman"/>
          <w:color w:val="000000" w:themeColor="text1"/>
        </w:rPr>
        <w:t>дефолтного</w:t>
      </w:r>
      <w:proofErr w:type="spellEnd"/>
      <w:r w:rsidRPr="00E46B16">
        <w:rPr>
          <w:rFonts w:ascii="Times New Roman" w:hAnsi="Times New Roman" w:cs="Times New Roman"/>
          <w:color w:val="000000" w:themeColor="text1"/>
        </w:rPr>
        <w:t>» та/або «</w:t>
      </w:r>
      <w:proofErr w:type="spellStart"/>
      <w:r w:rsidRPr="00E46B16">
        <w:rPr>
          <w:rFonts w:ascii="Times New Roman" w:hAnsi="Times New Roman" w:cs="Times New Roman"/>
          <w:color w:val="000000" w:themeColor="text1"/>
        </w:rPr>
        <w:t>переддефолтного</w:t>
      </w:r>
      <w:proofErr w:type="spellEnd"/>
      <w:r w:rsidRPr="00E46B16">
        <w:rPr>
          <w:rFonts w:ascii="Times New Roman" w:hAnsi="Times New Roman" w:cs="Times New Roman"/>
          <w:color w:val="000000" w:themeColor="text1"/>
        </w:rPr>
        <w:t>» та </w:t>
      </w:r>
      <w:bookmarkStart w:id="42" w:name="m_9029367887421734523_m_-325637204256419"/>
      <w:bookmarkEnd w:id="42"/>
      <w:r w:rsidRPr="00E46B16">
        <w:rPr>
          <w:rFonts w:ascii="Times New Roman" w:hAnsi="Times New Roman" w:cs="Times New Roman"/>
          <w:color w:val="000000" w:themeColor="text1"/>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та «</w:t>
      </w:r>
      <w:r w:rsidRPr="00E46B16">
        <w:rPr>
          <w:rFonts w:ascii="Times New Roman" w:hAnsi="Times New Roman" w:cs="Times New Roman"/>
        </w:rPr>
        <w:t xml:space="preserve">Положення про особливості постачання електричної енергії споживачам та розрахунків між учасниками роздрібного ринку </w:t>
      </w:r>
      <w:r w:rsidRPr="00E46B16">
        <w:rPr>
          <w:rFonts w:ascii="Times New Roman" w:hAnsi="Times New Roman" w:cs="Times New Roman"/>
          <w:color w:val="000000" w:themeColor="text1"/>
        </w:rPr>
        <w:t>електричної енергії у період дії в Україні воєнного стану».</w:t>
      </w:r>
    </w:p>
    <w:p w:rsidR="00AC2902" w:rsidRPr="00E46B16" w:rsidRDefault="00AC2902" w:rsidP="00E46B16">
      <w:pPr>
        <w:shd w:val="clear" w:color="auto" w:fill="FFFFFF"/>
        <w:spacing w:after="0" w:line="240" w:lineRule="auto"/>
        <w:ind w:left="-426"/>
        <w:jc w:val="both"/>
        <w:rPr>
          <w:rFonts w:ascii="Times New Roman" w:hAnsi="Times New Roman" w:cs="Times New Roman"/>
          <w:color w:val="000000" w:themeColor="text1"/>
        </w:rPr>
      </w:pPr>
      <w:r w:rsidRPr="00E46B16">
        <w:rPr>
          <w:rFonts w:ascii="Times New Roman" w:hAnsi="Times New Roman" w:cs="Times New Roman"/>
          <w:color w:val="000000" w:themeColor="text1"/>
        </w:rPr>
        <w:t>У разі якщо Замовником буде виявлено, що Учасник набував статусу «</w:t>
      </w:r>
      <w:proofErr w:type="spellStart"/>
      <w:r w:rsidRPr="00E46B16">
        <w:rPr>
          <w:rFonts w:ascii="Times New Roman" w:hAnsi="Times New Roman" w:cs="Times New Roman"/>
          <w:color w:val="000000" w:themeColor="text1"/>
        </w:rPr>
        <w:t>дефолтного</w:t>
      </w:r>
      <w:proofErr w:type="spellEnd"/>
      <w:r w:rsidRPr="00E46B16">
        <w:rPr>
          <w:rFonts w:ascii="Times New Roman" w:hAnsi="Times New Roman" w:cs="Times New Roman"/>
          <w:color w:val="000000" w:themeColor="text1"/>
        </w:rPr>
        <w:t>» та/або «</w:t>
      </w:r>
      <w:proofErr w:type="spellStart"/>
      <w:r w:rsidRPr="00E46B16">
        <w:rPr>
          <w:rFonts w:ascii="Times New Roman" w:hAnsi="Times New Roman" w:cs="Times New Roman"/>
          <w:color w:val="000000" w:themeColor="text1"/>
        </w:rPr>
        <w:t>переддефолтного</w:t>
      </w:r>
      <w:proofErr w:type="spellEnd"/>
      <w:r w:rsidRPr="00E46B16">
        <w:rPr>
          <w:rFonts w:ascii="Times New Roman" w:hAnsi="Times New Roman" w:cs="Times New Roman"/>
          <w:color w:val="000000" w:themeColor="text1"/>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rsidR="009B337E" w:rsidRDefault="00AC2902" w:rsidP="009B337E">
      <w:pPr>
        <w:spacing w:after="0" w:line="240" w:lineRule="auto"/>
        <w:ind w:left="-426"/>
        <w:contextualSpacing/>
        <w:jc w:val="both"/>
        <w:rPr>
          <w:rFonts w:ascii="Times New Roman" w:hAnsi="Times New Roman" w:cs="Times New Roman"/>
          <w:color w:val="000000" w:themeColor="text1"/>
          <w:lang w:eastAsia="en-US"/>
        </w:rPr>
      </w:pPr>
      <w:r w:rsidRPr="00E46B16">
        <w:rPr>
          <w:rFonts w:ascii="Times New Roman" w:hAnsi="Times New Roman" w:cs="Times New Roman"/>
          <w:color w:val="000000" w:themeColor="text1"/>
        </w:rPr>
        <w:t xml:space="preserve">12. </w:t>
      </w:r>
      <w:r w:rsidRPr="00E46B16">
        <w:rPr>
          <w:rFonts w:ascii="Times New Roman" w:hAnsi="Times New Roman" w:cs="Times New Roman"/>
          <w:color w:val="000000" w:themeColor="text1"/>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E46B16">
        <w:rPr>
          <w:rFonts w:ascii="Times New Roman" w:hAnsi="Times New Roman" w:cs="Times New Roman"/>
          <w:color w:val="000000" w:themeColor="text1"/>
          <w:lang w:eastAsia="en-US"/>
        </w:rPr>
        <w:t>кібербезпеку</w:t>
      </w:r>
      <w:proofErr w:type="spellEnd"/>
      <w:r w:rsidRPr="00E46B16">
        <w:rPr>
          <w:rFonts w:ascii="Times New Roman" w:hAnsi="Times New Roman" w:cs="Times New Roman"/>
          <w:color w:val="000000" w:themeColor="text1"/>
          <w:lang w:eastAsia="en-US"/>
        </w:rPr>
        <w:t xml:space="preserve"> засобів провадження ліцензованої діяльності (інформаційно-телекомунікаційних систем, автоматизованих систем управління </w:t>
      </w:r>
      <w:r w:rsidRPr="00E46B16">
        <w:rPr>
          <w:rFonts w:ascii="Times New Roman" w:hAnsi="Times New Roman" w:cs="Times New Roman"/>
          <w:color w:val="000000" w:themeColor="text1"/>
          <w:lang w:eastAsia="en-US"/>
        </w:rPr>
        <w:lastRenderedPageBreak/>
        <w:t>тощо), а також інформації, яка використовується ліцензіатом під час провадження ліцензованої діяльності, з урахуванням в</w:t>
      </w:r>
      <w:r w:rsidR="009B337E">
        <w:rPr>
          <w:rFonts w:ascii="Times New Roman" w:hAnsi="Times New Roman" w:cs="Times New Roman"/>
          <w:color w:val="000000" w:themeColor="text1"/>
          <w:lang w:eastAsia="en-US"/>
        </w:rPr>
        <w:t>изначених законодавством вимог.</w:t>
      </w:r>
    </w:p>
    <w:p w:rsidR="00AC2902" w:rsidRPr="009B337E" w:rsidRDefault="00AC2902" w:rsidP="009B337E">
      <w:pPr>
        <w:spacing w:after="0" w:line="240" w:lineRule="auto"/>
        <w:ind w:left="-426"/>
        <w:contextualSpacing/>
        <w:jc w:val="both"/>
        <w:rPr>
          <w:rFonts w:ascii="Times New Roman" w:hAnsi="Times New Roman" w:cs="Times New Roman"/>
          <w:color w:val="000000" w:themeColor="text1"/>
          <w:lang w:eastAsia="en-US"/>
        </w:rPr>
      </w:pPr>
      <w:r w:rsidRPr="00E46B16">
        <w:rPr>
          <w:rFonts w:ascii="Times New Roman" w:hAnsi="Times New Roman" w:cs="Times New Roman"/>
          <w:color w:val="000000" w:themeColor="text1"/>
          <w:lang w:eastAsia="en-US"/>
        </w:rPr>
        <w:t xml:space="preserve">На  підтвердження можливості учасника належним чином забезпечити інформаційну безпеку  та </w:t>
      </w:r>
      <w:proofErr w:type="spellStart"/>
      <w:r w:rsidRPr="00E46B16">
        <w:rPr>
          <w:rFonts w:ascii="Times New Roman" w:hAnsi="Times New Roman" w:cs="Times New Roman"/>
          <w:color w:val="000000" w:themeColor="text1"/>
          <w:lang w:eastAsia="en-US"/>
        </w:rPr>
        <w:t>кібербезпеку</w:t>
      </w:r>
      <w:proofErr w:type="spellEnd"/>
      <w:r w:rsidRPr="00E46B16">
        <w:rPr>
          <w:rFonts w:ascii="Times New Roman" w:hAnsi="Times New Roman" w:cs="Times New Roman"/>
          <w:color w:val="000000" w:themeColor="text1"/>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3" w:name="_Hlk86076053"/>
      <w:bookmarkStart w:id="44" w:name="_Hlk86076116"/>
      <w:r w:rsidRPr="00E46B16">
        <w:rPr>
          <w:rFonts w:ascii="Times New Roman" w:hAnsi="Times New Roman" w:cs="Times New Roman"/>
          <w:color w:val="000000" w:themeColor="text1"/>
          <w:lang w:eastAsia="en-US"/>
        </w:rPr>
        <w:t xml:space="preserve">ISO 27001:2013 </w:t>
      </w:r>
      <w:bookmarkEnd w:id="43"/>
      <w:bookmarkEnd w:id="44"/>
      <w:r w:rsidRPr="00E46B16">
        <w:rPr>
          <w:rFonts w:ascii="Times New Roman" w:hAnsi="Times New Roman" w:cs="Times New Roman"/>
          <w:color w:val="000000" w:themeColor="text1"/>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45" w:name="_Hlk86076141"/>
      <w:r w:rsidRPr="00E46B16">
        <w:rPr>
          <w:rFonts w:ascii="Times New Roman" w:hAnsi="Times New Roman" w:cs="Times New Roman"/>
          <w:color w:val="000000" w:themeColor="text1"/>
          <w:lang w:eastAsia="en-US"/>
        </w:rPr>
        <w:t xml:space="preserve">ISO/IEC 27001 </w:t>
      </w:r>
      <w:bookmarkEnd w:id="45"/>
      <w:r w:rsidRPr="00E46B16">
        <w:rPr>
          <w:rFonts w:ascii="Times New Roman" w:hAnsi="Times New Roman" w:cs="Times New Roman"/>
          <w:color w:val="000000" w:themeColor="text1"/>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E46B16" w:rsidRDefault="00E46B16" w:rsidP="00725AF5">
      <w:pPr>
        <w:ind w:hanging="2"/>
        <w:jc w:val="right"/>
        <w:rPr>
          <w:rFonts w:ascii="Times New Roman" w:hAnsi="Times New Roman" w:cs="Times New Roman"/>
          <w:b/>
          <w:color w:val="121212"/>
        </w:rPr>
      </w:pPr>
    </w:p>
    <w:p w:rsidR="00725AF5" w:rsidRPr="007F2214" w:rsidRDefault="00725AF5" w:rsidP="00725AF5">
      <w:pPr>
        <w:ind w:hanging="2"/>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rPr>
        <w:t xml:space="preserve">ДОДАТОК </w:t>
      </w:r>
      <w:r>
        <w:rPr>
          <w:rFonts w:ascii="Times New Roman" w:hAnsi="Times New Roman" w:cs="Times New Roman"/>
          <w:b/>
          <w:color w:val="121212"/>
          <w:sz w:val="24"/>
          <w:szCs w:val="24"/>
        </w:rPr>
        <w:t>2</w:t>
      </w:r>
      <w:r w:rsidRPr="007F2214">
        <w:rPr>
          <w:rFonts w:ascii="Times New Roman" w:hAnsi="Times New Roman" w:cs="Times New Roman"/>
          <w:b/>
          <w:color w:val="121212"/>
          <w:sz w:val="24"/>
          <w:szCs w:val="24"/>
        </w:rPr>
        <w:t xml:space="preserve"> ДО ТЕНДЕРНОЇ ДОКУМЕНТАЦІЇ</w:t>
      </w:r>
    </w:p>
    <w:p w:rsidR="00725AF5" w:rsidRDefault="00725AF5" w:rsidP="00725AF5">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725AF5" w:rsidRDefault="00725AF5" w:rsidP="00725AF5">
      <w:pPr>
        <w:autoSpaceDE w:val="0"/>
        <w:autoSpaceDN w:val="0"/>
        <w:adjustRightInd w:val="0"/>
        <w:spacing w:after="0" w:line="240" w:lineRule="auto"/>
        <w:ind w:left="-426"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rsidR="00725AF5" w:rsidRPr="00725AF5" w:rsidRDefault="00725AF5" w:rsidP="00725AF5">
      <w:pPr>
        <w:ind w:left="-426"/>
        <w:jc w:val="center"/>
        <w:rPr>
          <w:rFonts w:ascii="Times New Roman" w:hAnsi="Times New Roman"/>
          <w:b/>
          <w:color w:val="000000"/>
          <w:kern w:val="1"/>
          <w:sz w:val="24"/>
          <w:szCs w:val="24"/>
          <w:lang w:eastAsia="ar-SA"/>
        </w:rPr>
      </w:pPr>
      <w:r w:rsidRPr="00725AF5">
        <w:rPr>
          <w:rFonts w:ascii="Times New Roman" w:hAnsi="Times New Roman"/>
          <w:b/>
          <w:color w:val="000000"/>
          <w:kern w:val="1"/>
          <w:sz w:val="24"/>
          <w:szCs w:val="24"/>
          <w:lang w:eastAsia="ar-SA"/>
        </w:rPr>
        <w:t>— ТЕХНІЧНІ ВИМОГИ ДО ПРЕДМЕТА ЗАКУПІВЛІ</w:t>
      </w:r>
    </w:p>
    <w:p w:rsidR="00725AF5" w:rsidRDefault="00725AF5" w:rsidP="00725AF5">
      <w:pPr>
        <w:autoSpaceDE w:val="0"/>
        <w:autoSpaceDN w:val="0"/>
        <w:adjustRightInd w:val="0"/>
        <w:spacing w:after="0" w:line="240" w:lineRule="auto"/>
        <w:ind w:left="-426" w:right="23"/>
        <w:jc w:val="center"/>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 xml:space="preserve">ТЕХНІЧНА СПЕЦИФІКАЦІЯ </w:t>
      </w:r>
    </w:p>
    <w:p w:rsidR="00725AF5" w:rsidRPr="00725AF5" w:rsidRDefault="00725AF5" w:rsidP="00725AF5">
      <w:pPr>
        <w:spacing w:after="0" w:line="240" w:lineRule="auto"/>
        <w:ind w:left="-426" w:firstLine="426"/>
        <w:contextualSpacing/>
        <w:jc w:val="both"/>
        <w:rPr>
          <w:rFonts w:ascii="Times New Roman" w:hAnsi="Times New Roman" w:cs="Times New Roman"/>
          <w:lang w:eastAsia="ru-RU"/>
        </w:rPr>
      </w:pPr>
      <w:r w:rsidRPr="00725AF5">
        <w:rPr>
          <w:rFonts w:ascii="Times New Roman" w:hAnsi="Times New Roman" w:cs="Times New Roman"/>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725AF5">
        <w:rPr>
          <w:rFonts w:ascii="Times New Roman" w:hAnsi="Times New Roman" w:cs="Times New Roman"/>
          <w:lang w:eastAsia="ru-RU"/>
        </w:rPr>
        <w:t>закупівель</w:t>
      </w:r>
      <w:proofErr w:type="spellEnd"/>
      <w:r w:rsidRPr="00725AF5">
        <w:rPr>
          <w:rFonts w:ascii="Times New Roman" w:hAnsi="Times New Roman" w:cs="Times New Roman"/>
          <w:lang w:eastAsia="ru-RU"/>
        </w:rPr>
        <w:t xml:space="preserve"> та з дотриманням законодавства.</w:t>
      </w:r>
    </w:p>
    <w:p w:rsidR="00725AF5" w:rsidRPr="00725AF5" w:rsidRDefault="00725AF5" w:rsidP="00725AF5">
      <w:pPr>
        <w:shd w:val="clear" w:color="auto" w:fill="FFFFFF"/>
        <w:spacing w:after="0" w:line="240" w:lineRule="auto"/>
        <w:ind w:left="-426" w:firstLine="426"/>
        <w:contextualSpacing/>
        <w:jc w:val="both"/>
        <w:rPr>
          <w:rFonts w:ascii="Times New Roman" w:hAnsi="Times New Roman" w:cs="Times New Roman"/>
          <w:lang w:eastAsia="ru-RU"/>
        </w:rPr>
      </w:pPr>
      <w:r w:rsidRPr="00725AF5">
        <w:rPr>
          <w:rFonts w:ascii="Times New Roman" w:hAnsi="Times New Roman" w:cs="Times New Roman"/>
          <w:b/>
          <w:bCs/>
          <w:lang w:eastAsia="ru-RU"/>
        </w:rPr>
        <w:t xml:space="preserve">    Фактом подання тендерної пропозиції учасник підтверджує відповідність своєї пропозиції</w:t>
      </w:r>
      <w:r w:rsidRPr="00725AF5">
        <w:rPr>
          <w:rFonts w:ascii="Times New Roman" w:hAnsi="Times New Roman" w:cs="Times New Roman"/>
          <w:lang w:eastAsia="ru-RU"/>
        </w:rPr>
        <w:t xml:space="preserve"> </w:t>
      </w:r>
      <w:r w:rsidRPr="00725AF5">
        <w:rPr>
          <w:rFonts w:ascii="Times New Roman" w:hAnsi="Times New Roman" w:cs="Times New Roman"/>
          <w:b/>
          <w:bCs/>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725AF5" w:rsidRPr="00725AF5" w:rsidRDefault="00725AF5" w:rsidP="00725AF5">
      <w:pPr>
        <w:spacing w:after="0" w:line="240" w:lineRule="auto"/>
        <w:ind w:left="-426" w:firstLine="426"/>
        <w:contextualSpacing/>
        <w:jc w:val="both"/>
        <w:rPr>
          <w:rFonts w:ascii="Times New Roman" w:hAnsi="Times New Roman" w:cs="Times New Roman"/>
          <w:i/>
          <w:iCs/>
          <w:lang w:eastAsia="en-US"/>
        </w:rPr>
      </w:pPr>
      <w:r w:rsidRPr="00725AF5">
        <w:rPr>
          <w:rFonts w:ascii="Times New Roman" w:hAnsi="Times New Roman" w:cs="Times New Roman"/>
          <w:i/>
          <w:iCs/>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25AF5" w:rsidRPr="00725AF5" w:rsidRDefault="00725AF5" w:rsidP="00725AF5">
      <w:pPr>
        <w:spacing w:after="0" w:line="240" w:lineRule="auto"/>
        <w:ind w:left="-426" w:firstLine="426"/>
        <w:contextualSpacing/>
        <w:jc w:val="both"/>
        <w:rPr>
          <w:rFonts w:ascii="Times New Roman" w:hAnsi="Times New Roman" w:cs="Times New Roman"/>
          <w:i/>
          <w:iCs/>
          <w:shd w:val="clear" w:color="auto" w:fill="FFFFFF"/>
          <w:lang w:eastAsia="ru-RU"/>
        </w:rPr>
      </w:pPr>
      <w:r w:rsidRPr="00725AF5">
        <w:rPr>
          <w:rFonts w:ascii="Times New Roman" w:hAnsi="Times New Roman" w:cs="Times New Roman"/>
          <w:i/>
          <w:iCs/>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25AF5" w:rsidRDefault="00725AF5" w:rsidP="00725AF5">
      <w:pPr>
        <w:shd w:val="clear" w:color="auto" w:fill="FFFFFF"/>
        <w:spacing w:after="0" w:line="240" w:lineRule="auto"/>
        <w:ind w:left="-426" w:firstLine="426"/>
        <w:contextualSpacing/>
        <w:jc w:val="both"/>
        <w:rPr>
          <w:rFonts w:ascii="Times New Roman" w:hAnsi="Times New Roman" w:cs="Times New Roman"/>
          <w:lang w:eastAsia="ru-RU"/>
        </w:rPr>
      </w:pPr>
      <w:r w:rsidRPr="00725AF5">
        <w:rPr>
          <w:rFonts w:ascii="Times New Roman" w:hAnsi="Times New Roman" w:cs="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25AF5" w:rsidRPr="00725AF5" w:rsidRDefault="00725AF5" w:rsidP="00725AF5">
      <w:pPr>
        <w:shd w:val="clear" w:color="auto" w:fill="FFFFFF"/>
        <w:spacing w:after="0" w:line="240" w:lineRule="auto"/>
        <w:ind w:left="-426" w:firstLine="426"/>
        <w:contextualSpacing/>
        <w:jc w:val="both"/>
        <w:rPr>
          <w:rFonts w:ascii="Times New Roman" w:hAnsi="Times New Roman" w:cs="Times New Roman"/>
          <w:lang w:eastAsia="ru-RU"/>
        </w:rPr>
      </w:pPr>
      <w:r w:rsidRPr="00725AF5">
        <w:rPr>
          <w:rFonts w:ascii="Times New Roman" w:hAnsi="Times New Roman" w:cs="Times New Roman"/>
          <w:iCs/>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725AF5" w:rsidRPr="00725AF5" w:rsidRDefault="00725AF5" w:rsidP="00725AF5">
      <w:pPr>
        <w:shd w:val="clear" w:color="auto" w:fill="FFFFFF"/>
        <w:spacing w:after="0" w:line="240" w:lineRule="auto"/>
        <w:ind w:left="-426" w:firstLine="426"/>
        <w:jc w:val="both"/>
        <w:textAlignment w:val="baseline"/>
        <w:rPr>
          <w:rFonts w:ascii="Times New Roman" w:hAnsi="Times New Roman" w:cs="Times New Roman"/>
          <w:iCs/>
          <w:lang w:eastAsia="en-US"/>
        </w:rPr>
      </w:pPr>
    </w:p>
    <w:p w:rsidR="00725AF5" w:rsidRPr="00725AF5" w:rsidRDefault="00725AF5" w:rsidP="00725AF5">
      <w:pPr>
        <w:shd w:val="clear" w:color="auto" w:fill="FFFFFF"/>
        <w:spacing w:after="0" w:line="240" w:lineRule="auto"/>
        <w:ind w:left="-426" w:firstLine="426"/>
        <w:contextualSpacing/>
        <w:jc w:val="center"/>
        <w:rPr>
          <w:rFonts w:ascii="Times New Roman" w:hAnsi="Times New Roman" w:cs="Times New Roman"/>
          <w:b/>
          <w:lang w:eastAsia="en-US"/>
        </w:rPr>
      </w:pPr>
      <w:r w:rsidRPr="00725AF5">
        <w:rPr>
          <w:rFonts w:ascii="Times New Roman" w:hAnsi="Times New Roman" w:cs="Times New Roman"/>
          <w:b/>
          <w:lang w:eastAsia="en-US"/>
        </w:rPr>
        <w:t xml:space="preserve">Детальний опис предмета закупівлі та вимоги щодо якості </w:t>
      </w:r>
    </w:p>
    <w:p w:rsidR="00725AF5" w:rsidRPr="00725AF5" w:rsidRDefault="00725AF5" w:rsidP="00725AF5">
      <w:pPr>
        <w:shd w:val="clear" w:color="auto" w:fill="FFFFFF"/>
        <w:spacing w:after="0" w:line="240" w:lineRule="auto"/>
        <w:ind w:left="-426" w:firstLine="426"/>
        <w:contextualSpacing/>
        <w:jc w:val="both"/>
        <w:rPr>
          <w:rFonts w:ascii="Times New Roman" w:hAnsi="Times New Roman" w:cs="Times New Roman"/>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725AF5" w:rsidRPr="00725AF5" w:rsidTr="00EF2798">
        <w:trPr>
          <w:trHeight w:val="452"/>
        </w:trPr>
        <w:tc>
          <w:tcPr>
            <w:tcW w:w="2836" w:type="dxa"/>
            <w:tcBorders>
              <w:top w:val="single" w:sz="6" w:space="0" w:color="auto"/>
              <w:left w:val="single" w:sz="6" w:space="0" w:color="auto"/>
              <w:bottom w:val="single" w:sz="6" w:space="0" w:color="auto"/>
              <w:right w:val="single" w:sz="6" w:space="0" w:color="auto"/>
            </w:tcBorders>
            <w:vAlign w:val="center"/>
          </w:tcPr>
          <w:p w:rsidR="00725AF5" w:rsidRPr="00725AF5" w:rsidRDefault="00725AF5" w:rsidP="00725AF5">
            <w:pPr>
              <w:spacing w:after="0" w:line="240" w:lineRule="auto"/>
              <w:rPr>
                <w:rFonts w:ascii="Times New Roman" w:hAnsi="Times New Roman" w:cs="Times New Roman"/>
                <w:lang w:eastAsia="ru-RU"/>
              </w:rPr>
            </w:pPr>
            <w:r w:rsidRPr="00725AF5">
              <w:rPr>
                <w:rFonts w:ascii="Times New Roman" w:hAnsi="Times New Roman" w:cs="Times New Roman"/>
                <w:lang w:eastAsia="en-US"/>
              </w:rPr>
              <w:t xml:space="preserve">Конкретне </w:t>
            </w:r>
            <w:r w:rsidRPr="00725AF5">
              <w:rPr>
                <w:rFonts w:ascii="Times New Roman" w:hAnsi="Times New Roman" w:cs="Times New Roman"/>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725AF5" w:rsidRPr="00725AF5" w:rsidRDefault="00725AF5" w:rsidP="00725AF5">
            <w:pPr>
              <w:spacing w:after="0" w:line="240" w:lineRule="auto"/>
              <w:rPr>
                <w:rFonts w:ascii="Times New Roman" w:hAnsi="Times New Roman" w:cs="Times New Roman"/>
                <w:lang w:eastAsia="en-US"/>
              </w:rPr>
            </w:pPr>
            <w:r w:rsidRPr="00725AF5">
              <w:rPr>
                <w:rFonts w:ascii="Times New Roman" w:hAnsi="Times New Roman" w:cs="Times New Roman"/>
                <w:noProof/>
                <w:color w:val="000000"/>
                <w:lang w:eastAsia="ru-RU"/>
              </w:rPr>
              <w:t xml:space="preserve">Електрична енергія </w:t>
            </w:r>
          </w:p>
        </w:tc>
      </w:tr>
      <w:tr w:rsidR="00725AF5" w:rsidRPr="00725AF5" w:rsidTr="00AC2902">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725AF5" w:rsidRPr="00725AF5" w:rsidRDefault="00725AF5" w:rsidP="00725AF5">
            <w:pPr>
              <w:spacing w:after="0" w:line="240" w:lineRule="auto"/>
              <w:rPr>
                <w:rFonts w:ascii="Times New Roman" w:hAnsi="Times New Roman" w:cs="Times New Roman"/>
                <w:lang w:eastAsia="ru-RU"/>
              </w:rPr>
            </w:pPr>
            <w:r w:rsidRPr="00725AF5">
              <w:rPr>
                <w:rFonts w:ascii="Times New Roman" w:hAnsi="Times New Roman" w:cs="Times New Roman"/>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725AF5" w:rsidRPr="00725AF5" w:rsidRDefault="00725AF5" w:rsidP="00725AF5">
            <w:pPr>
              <w:spacing w:after="0" w:line="240" w:lineRule="auto"/>
              <w:rPr>
                <w:rFonts w:ascii="Times New Roman" w:hAnsi="Times New Roman" w:cs="Times New Roman"/>
                <w:lang w:eastAsia="en-US"/>
              </w:rPr>
            </w:pPr>
            <w:r w:rsidRPr="00725AF5">
              <w:rPr>
                <w:rFonts w:ascii="Times New Roman" w:hAnsi="Times New Roman" w:cs="Times New Roman"/>
                <w:lang w:eastAsia="en-US"/>
              </w:rPr>
              <w:t>09310000-5 «Електрична енергія»</w:t>
            </w:r>
          </w:p>
        </w:tc>
      </w:tr>
      <w:tr w:rsidR="00725AF5" w:rsidRPr="00725AF5" w:rsidTr="00725AF5">
        <w:trPr>
          <w:trHeight w:val="231"/>
        </w:trPr>
        <w:tc>
          <w:tcPr>
            <w:tcW w:w="2836" w:type="dxa"/>
            <w:tcBorders>
              <w:top w:val="single" w:sz="6" w:space="0" w:color="auto"/>
              <w:left w:val="single" w:sz="6" w:space="0" w:color="auto"/>
              <w:bottom w:val="single" w:sz="6" w:space="0" w:color="auto"/>
              <w:right w:val="single" w:sz="6" w:space="0" w:color="auto"/>
            </w:tcBorders>
            <w:vAlign w:val="center"/>
          </w:tcPr>
          <w:p w:rsidR="00725AF5" w:rsidRPr="00725AF5" w:rsidRDefault="00725AF5" w:rsidP="00725AF5">
            <w:pPr>
              <w:spacing w:after="0" w:line="240" w:lineRule="auto"/>
              <w:rPr>
                <w:rFonts w:ascii="Times New Roman" w:hAnsi="Times New Roman" w:cs="Times New Roman"/>
                <w:lang w:eastAsia="ru-RU"/>
              </w:rPr>
            </w:pPr>
            <w:r w:rsidRPr="00725AF5">
              <w:rPr>
                <w:rFonts w:ascii="Times New Roman" w:hAnsi="Times New Roman" w:cs="Times New Roman"/>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725AF5" w:rsidRPr="00725AF5" w:rsidRDefault="00725AF5" w:rsidP="00725AF5">
            <w:pPr>
              <w:spacing w:after="0" w:line="240" w:lineRule="auto"/>
              <w:rPr>
                <w:rFonts w:ascii="Times New Roman" w:hAnsi="Times New Roman" w:cs="Times New Roman"/>
                <w:shd w:val="clear" w:color="auto" w:fill="FFFFFF"/>
              </w:rPr>
            </w:pPr>
            <w:r w:rsidRPr="00725AF5">
              <w:rPr>
                <w:rFonts w:ascii="Times New Roman" w:hAnsi="Times New Roman" w:cs="Times New Roman"/>
                <w:color w:val="000000"/>
                <w:lang w:eastAsia="en-US"/>
              </w:rPr>
              <w:t xml:space="preserve">до 31.12.2024 включно. </w:t>
            </w:r>
          </w:p>
        </w:tc>
      </w:tr>
    </w:tbl>
    <w:p w:rsidR="00725AF5" w:rsidRPr="00725AF5" w:rsidRDefault="00725AF5" w:rsidP="00725AF5">
      <w:pPr>
        <w:spacing w:after="0" w:line="240" w:lineRule="auto"/>
        <w:ind w:left="-426" w:firstLine="426"/>
        <w:jc w:val="both"/>
        <w:rPr>
          <w:rFonts w:ascii="Times New Roman" w:hAnsi="Times New Roman" w:cs="Times New Roman"/>
          <w:b/>
          <w:lang w:eastAsia="ru-RU"/>
        </w:rPr>
      </w:pPr>
    </w:p>
    <w:p w:rsidR="00725AF5" w:rsidRPr="00725AF5" w:rsidRDefault="00725AF5" w:rsidP="00725AF5">
      <w:pPr>
        <w:spacing w:after="0" w:line="240" w:lineRule="auto"/>
        <w:ind w:left="-426" w:firstLine="426"/>
        <w:jc w:val="both"/>
        <w:rPr>
          <w:rFonts w:ascii="Times New Roman" w:hAnsi="Times New Roman" w:cs="Times New Roman"/>
          <w:b/>
          <w:lang w:eastAsia="ru-RU"/>
        </w:rPr>
      </w:pPr>
    </w:p>
    <w:p w:rsidR="00725AF5" w:rsidRPr="00725AF5" w:rsidRDefault="00725AF5" w:rsidP="00725AF5">
      <w:pPr>
        <w:spacing w:after="0" w:line="240" w:lineRule="auto"/>
        <w:ind w:left="-426" w:firstLine="426"/>
        <w:jc w:val="both"/>
        <w:rPr>
          <w:rFonts w:ascii="Times New Roman" w:hAnsi="Times New Roman" w:cs="Times New Roman"/>
          <w:b/>
          <w:lang w:eastAsia="ru-RU"/>
        </w:rPr>
      </w:pPr>
      <w:r w:rsidRPr="00725AF5">
        <w:rPr>
          <w:rFonts w:ascii="Times New Roman" w:hAnsi="Times New Roman" w:cs="Times New Roman"/>
          <w:b/>
          <w:lang w:eastAsia="ru-RU"/>
        </w:rPr>
        <w:t xml:space="preserve">Обсяг постачання електричної енергії – </w:t>
      </w:r>
      <w:r w:rsidR="0022271E">
        <w:rPr>
          <w:rFonts w:ascii="Times New Roman" w:hAnsi="Times New Roman" w:cs="Times New Roman"/>
          <w:b/>
          <w:lang w:eastAsia="ru-RU"/>
        </w:rPr>
        <w:t>14580</w:t>
      </w:r>
      <w:r w:rsidRPr="00725AF5">
        <w:rPr>
          <w:rFonts w:ascii="Times New Roman" w:hAnsi="Times New Roman" w:cs="Times New Roman"/>
          <w:b/>
          <w:lang w:eastAsia="ru-RU"/>
        </w:rPr>
        <w:t xml:space="preserve"> кВт*год</w:t>
      </w:r>
    </w:p>
    <w:p w:rsidR="00725AF5" w:rsidRPr="00725AF5" w:rsidRDefault="00725AF5" w:rsidP="00725AF5">
      <w:pPr>
        <w:spacing w:after="0" w:line="240" w:lineRule="auto"/>
        <w:ind w:left="-426" w:firstLine="426"/>
        <w:jc w:val="both"/>
        <w:rPr>
          <w:rFonts w:ascii="Times New Roman" w:hAnsi="Times New Roman" w:cs="Times New Roman"/>
          <w:b/>
          <w:lang w:eastAsia="ru-RU"/>
        </w:rPr>
      </w:pPr>
    </w:p>
    <w:p w:rsidR="00355639" w:rsidRPr="00BE7923" w:rsidRDefault="00725AF5" w:rsidP="00355639">
      <w:pPr>
        <w:ind w:left="5664" w:hanging="5662"/>
        <w:jc w:val="both"/>
        <w:rPr>
          <w:rFonts w:eastAsia="Calibri"/>
          <w:color w:val="000000"/>
          <w:sz w:val="24"/>
          <w:szCs w:val="24"/>
        </w:rPr>
      </w:pPr>
      <w:r w:rsidRPr="00725AF5">
        <w:rPr>
          <w:rFonts w:ascii="Times New Roman" w:hAnsi="Times New Roman" w:cs="Times New Roman"/>
          <w:b/>
          <w:lang w:eastAsia="ru-RU"/>
        </w:rPr>
        <w:t xml:space="preserve">Найменування  оператора системи розподілу </w:t>
      </w:r>
      <w:r w:rsidR="00355639">
        <w:rPr>
          <w:rFonts w:ascii="Times New Roman" w:hAnsi="Times New Roman" w:cs="Times New Roman"/>
          <w:b/>
          <w:lang w:eastAsia="ru-RU"/>
        </w:rPr>
        <w:t xml:space="preserve">-  </w:t>
      </w:r>
      <w:r w:rsidR="00355639" w:rsidRPr="00355639">
        <w:rPr>
          <w:rFonts w:ascii="Times New Roman" w:hAnsi="Times New Roman" w:cs="Times New Roman"/>
          <w:b/>
          <w:sz w:val="24"/>
          <w:szCs w:val="24"/>
        </w:rPr>
        <w:t>АТ “</w:t>
      </w:r>
      <w:proofErr w:type="spellStart"/>
      <w:r w:rsidR="00355639" w:rsidRPr="00355639">
        <w:rPr>
          <w:rFonts w:ascii="Times New Roman" w:hAnsi="Times New Roman" w:cs="Times New Roman"/>
          <w:b/>
          <w:sz w:val="24"/>
          <w:szCs w:val="24"/>
        </w:rPr>
        <w:t>Житомиробленерго</w:t>
      </w:r>
      <w:proofErr w:type="spellEnd"/>
      <w:r w:rsidR="00355639" w:rsidRPr="00355639">
        <w:rPr>
          <w:rFonts w:ascii="Times New Roman" w:hAnsi="Times New Roman" w:cs="Times New Roman"/>
          <w:b/>
          <w:sz w:val="24"/>
          <w:szCs w:val="24"/>
        </w:rPr>
        <w:t>”</w:t>
      </w:r>
    </w:p>
    <w:p w:rsidR="00725AF5" w:rsidRPr="00725AF5" w:rsidRDefault="00725AF5" w:rsidP="00725AF5">
      <w:pPr>
        <w:spacing w:after="0" w:line="240" w:lineRule="auto"/>
        <w:ind w:left="-426" w:firstLine="426"/>
        <w:jc w:val="both"/>
        <w:rPr>
          <w:rFonts w:ascii="Times New Roman" w:hAnsi="Times New Roman" w:cs="Times New Roman"/>
          <w:b/>
          <w:lang w:eastAsia="ru-RU"/>
        </w:rPr>
      </w:pPr>
    </w:p>
    <w:p w:rsidR="00725AF5" w:rsidRPr="00725AF5" w:rsidRDefault="00725AF5" w:rsidP="00725AF5">
      <w:pPr>
        <w:spacing w:after="0" w:line="240" w:lineRule="auto"/>
        <w:ind w:left="-426" w:firstLine="426"/>
        <w:jc w:val="both"/>
        <w:rPr>
          <w:rFonts w:ascii="Times New Roman" w:hAnsi="Times New Roman" w:cs="Times New Roman"/>
          <w:b/>
          <w:color w:val="000000"/>
          <w:lang w:eastAsia="ru-RU"/>
        </w:rPr>
      </w:pPr>
      <w:r w:rsidRPr="00725AF5">
        <w:rPr>
          <w:rFonts w:ascii="Times New Roman" w:hAnsi="Times New Roman" w:cs="Times New Roman"/>
          <w:b/>
          <w:color w:val="000000"/>
          <w:lang w:eastAsia="ru-RU"/>
        </w:rPr>
        <w:t>Місце постачання</w:t>
      </w:r>
      <w:r w:rsidR="00903D3F">
        <w:rPr>
          <w:rFonts w:ascii="Times New Roman" w:hAnsi="Times New Roman" w:cs="Times New Roman"/>
          <w:b/>
          <w:color w:val="000000"/>
          <w:lang w:eastAsia="ru-RU"/>
        </w:rPr>
        <w:t xml:space="preserve">: </w:t>
      </w:r>
      <w:r w:rsidR="00355639">
        <w:rPr>
          <w:rFonts w:ascii="Times New Roman" w:hAnsi="Times New Roman" w:cs="Times New Roman"/>
          <w:b/>
          <w:color w:val="000000"/>
          <w:lang w:eastAsia="ru-RU"/>
        </w:rPr>
        <w:t>1</w:t>
      </w:r>
      <w:r w:rsidR="00355639" w:rsidRPr="00355639">
        <w:rPr>
          <w:rFonts w:ascii="Times New Roman" w:hAnsi="Times New Roman" w:cs="Times New Roman"/>
          <w:b/>
          <w:color w:val="000000"/>
          <w:lang w:eastAsia="ru-RU"/>
        </w:rPr>
        <w:t>0008</w:t>
      </w:r>
      <w:r w:rsidR="00355639">
        <w:rPr>
          <w:rFonts w:ascii="Times New Roman" w:hAnsi="Times New Roman" w:cs="Times New Roman"/>
          <w:b/>
          <w:color w:val="000000"/>
          <w:lang w:eastAsia="ru-RU"/>
        </w:rPr>
        <w:t xml:space="preserve">, Україна, Житомирська обл., м. Житомир, вул. </w:t>
      </w:r>
      <w:proofErr w:type="spellStart"/>
      <w:r w:rsidR="00355639">
        <w:rPr>
          <w:rFonts w:ascii="Times New Roman" w:hAnsi="Times New Roman" w:cs="Times New Roman"/>
          <w:b/>
          <w:color w:val="000000"/>
          <w:lang w:eastAsia="ru-RU"/>
        </w:rPr>
        <w:t>Дмитрівська</w:t>
      </w:r>
      <w:proofErr w:type="spellEnd"/>
      <w:r w:rsidR="00355639">
        <w:rPr>
          <w:rFonts w:ascii="Times New Roman" w:hAnsi="Times New Roman" w:cs="Times New Roman"/>
          <w:b/>
          <w:color w:val="000000"/>
          <w:lang w:eastAsia="ru-RU"/>
        </w:rPr>
        <w:t>, 5</w:t>
      </w:r>
      <w:bookmarkStart w:id="46" w:name="_GoBack"/>
      <w:bookmarkEnd w:id="46"/>
      <w:r w:rsidR="00903D3F" w:rsidRPr="00903D3F">
        <w:rPr>
          <w:rFonts w:ascii="Times New Roman" w:hAnsi="Times New Roman" w:cs="Times New Roman"/>
          <w:b/>
          <w:color w:val="000000"/>
          <w:lang w:eastAsia="ru-RU"/>
        </w:rPr>
        <w:t>.</w:t>
      </w:r>
    </w:p>
    <w:p w:rsidR="00725AF5" w:rsidRPr="00725AF5" w:rsidRDefault="00725AF5" w:rsidP="00725AF5">
      <w:pPr>
        <w:spacing w:after="0" w:line="240" w:lineRule="auto"/>
        <w:ind w:left="-426" w:firstLine="426"/>
        <w:rPr>
          <w:rFonts w:ascii="Times New Roman" w:hAnsi="Times New Roman" w:cs="Times New Roman"/>
          <w:b/>
          <w:lang w:eastAsia="en-US"/>
        </w:rPr>
      </w:pPr>
    </w:p>
    <w:p w:rsidR="00725AF5" w:rsidRPr="00725AF5" w:rsidRDefault="00725AF5" w:rsidP="00725AF5">
      <w:pPr>
        <w:spacing w:after="0" w:line="240" w:lineRule="auto"/>
        <w:ind w:left="-426" w:firstLine="426"/>
        <w:jc w:val="both"/>
        <w:rPr>
          <w:rFonts w:ascii="Times New Roman" w:hAnsi="Times New Roman" w:cs="Times New Roman"/>
          <w:lang w:val="ru-RU" w:eastAsia="en-US"/>
        </w:rPr>
      </w:pPr>
      <w:r w:rsidRPr="00903D3F">
        <w:rPr>
          <w:rFonts w:ascii="Times New Roman" w:hAnsi="Times New Roman" w:cs="Times New Roman"/>
          <w:lang w:eastAsia="en-US"/>
        </w:rPr>
        <w:t>Параметри якості електричної енергії в точках приєднання Споживача у нормальних умовах експлуатації мають відповідати параметр</w:t>
      </w:r>
      <w:proofErr w:type="spellStart"/>
      <w:r w:rsidRPr="00725AF5">
        <w:rPr>
          <w:rFonts w:ascii="Times New Roman" w:hAnsi="Times New Roman" w:cs="Times New Roman"/>
          <w:lang w:val="ru-RU" w:eastAsia="en-US"/>
        </w:rPr>
        <w:t>ам</w:t>
      </w:r>
      <w:proofErr w:type="spellEnd"/>
      <w:r w:rsidRPr="00725AF5">
        <w:rPr>
          <w:rFonts w:ascii="Times New Roman" w:hAnsi="Times New Roman" w:cs="Times New Roman"/>
          <w:lang w:val="ru-RU" w:eastAsia="en-US"/>
        </w:rPr>
        <w:t xml:space="preserve">, </w:t>
      </w:r>
      <w:proofErr w:type="spellStart"/>
      <w:r w:rsidRPr="00725AF5">
        <w:rPr>
          <w:rFonts w:ascii="Times New Roman" w:hAnsi="Times New Roman" w:cs="Times New Roman"/>
          <w:lang w:val="ru-RU" w:eastAsia="en-US"/>
        </w:rPr>
        <w:t>визначеним</w:t>
      </w:r>
      <w:proofErr w:type="spellEnd"/>
      <w:r w:rsidRPr="00725AF5">
        <w:rPr>
          <w:rFonts w:ascii="Times New Roman" w:hAnsi="Times New Roman" w:cs="Times New Roman"/>
          <w:lang w:val="ru-RU" w:eastAsia="en-US"/>
        </w:rPr>
        <w:t xml:space="preserve"> у ДСТУ EN </w:t>
      </w:r>
      <w:r w:rsidRPr="00725AF5">
        <w:rPr>
          <w:rFonts w:ascii="Times New Roman" w:hAnsi="Times New Roman" w:cs="Times New Roman"/>
          <w:lang w:eastAsia="en-US"/>
        </w:rPr>
        <w:t xml:space="preserve"> </w:t>
      </w:r>
      <w:r w:rsidRPr="00725AF5">
        <w:rPr>
          <w:rFonts w:ascii="Times New Roman" w:hAnsi="Times New Roman" w:cs="Times New Roman"/>
          <w:lang w:val="ru-RU" w:eastAsia="en-US"/>
        </w:rPr>
        <w:t xml:space="preserve">50160:2014. Характеристики </w:t>
      </w:r>
      <w:proofErr w:type="spellStart"/>
      <w:r w:rsidRPr="00725AF5">
        <w:rPr>
          <w:rFonts w:ascii="Times New Roman" w:hAnsi="Times New Roman" w:cs="Times New Roman"/>
          <w:lang w:val="ru-RU" w:eastAsia="en-US"/>
        </w:rPr>
        <w:t>напруги</w:t>
      </w:r>
      <w:proofErr w:type="spellEnd"/>
      <w:r w:rsidRPr="00725AF5">
        <w:rPr>
          <w:rFonts w:ascii="Times New Roman" w:hAnsi="Times New Roman" w:cs="Times New Roman"/>
          <w:lang w:val="ru-RU" w:eastAsia="en-US"/>
        </w:rPr>
        <w:t xml:space="preserve"> </w:t>
      </w:r>
      <w:proofErr w:type="spellStart"/>
      <w:r w:rsidRPr="00725AF5">
        <w:rPr>
          <w:rFonts w:ascii="Times New Roman" w:hAnsi="Times New Roman" w:cs="Times New Roman"/>
          <w:lang w:val="ru-RU" w:eastAsia="en-US"/>
        </w:rPr>
        <w:t>електропостачання</w:t>
      </w:r>
      <w:proofErr w:type="spellEnd"/>
      <w:r w:rsidRPr="00725AF5">
        <w:rPr>
          <w:rFonts w:ascii="Times New Roman" w:hAnsi="Times New Roman" w:cs="Times New Roman"/>
          <w:lang w:val="ru-RU" w:eastAsia="en-US"/>
        </w:rPr>
        <w:t xml:space="preserve"> в </w:t>
      </w:r>
      <w:proofErr w:type="spellStart"/>
      <w:r w:rsidRPr="00725AF5">
        <w:rPr>
          <w:rFonts w:ascii="Times New Roman" w:hAnsi="Times New Roman" w:cs="Times New Roman"/>
          <w:lang w:val="ru-RU" w:eastAsia="en-US"/>
        </w:rPr>
        <w:t>електричних</w:t>
      </w:r>
      <w:proofErr w:type="spellEnd"/>
      <w:r w:rsidRPr="00725AF5">
        <w:rPr>
          <w:rFonts w:ascii="Times New Roman" w:hAnsi="Times New Roman" w:cs="Times New Roman"/>
          <w:lang w:val="ru-RU" w:eastAsia="en-US"/>
        </w:rPr>
        <w:t xml:space="preserve"> мережах </w:t>
      </w:r>
      <w:proofErr w:type="spellStart"/>
      <w:r w:rsidRPr="00725AF5">
        <w:rPr>
          <w:rFonts w:ascii="Times New Roman" w:hAnsi="Times New Roman" w:cs="Times New Roman"/>
          <w:lang w:val="ru-RU" w:eastAsia="en-US"/>
        </w:rPr>
        <w:t>загального</w:t>
      </w:r>
      <w:proofErr w:type="spellEnd"/>
      <w:r w:rsidRPr="00725AF5">
        <w:rPr>
          <w:rFonts w:ascii="Times New Roman" w:hAnsi="Times New Roman" w:cs="Times New Roman"/>
          <w:lang w:val="ru-RU" w:eastAsia="en-US"/>
        </w:rPr>
        <w:t xml:space="preserve"> </w:t>
      </w:r>
      <w:proofErr w:type="spellStart"/>
      <w:r w:rsidRPr="00725AF5">
        <w:rPr>
          <w:rFonts w:ascii="Times New Roman" w:hAnsi="Times New Roman" w:cs="Times New Roman"/>
          <w:lang w:val="ru-RU" w:eastAsia="en-US"/>
        </w:rPr>
        <w:t>призначення</w:t>
      </w:r>
      <w:proofErr w:type="spellEnd"/>
      <w:r w:rsidRPr="00725AF5">
        <w:rPr>
          <w:rFonts w:ascii="Times New Roman" w:hAnsi="Times New Roman" w:cs="Times New Roman"/>
          <w:lang w:val="ru-RU" w:eastAsia="en-US"/>
        </w:rPr>
        <w:t xml:space="preserve"> (EN 50160:2010, IDT).</w:t>
      </w:r>
    </w:p>
    <w:p w:rsidR="00725AF5" w:rsidRPr="0071469D" w:rsidRDefault="00725AF5" w:rsidP="0071469D">
      <w:pPr>
        <w:spacing w:after="0" w:line="240" w:lineRule="auto"/>
        <w:jc w:val="both"/>
        <w:rPr>
          <w:rFonts w:ascii="Times New Roman" w:hAnsi="Times New Roman" w:cs="Times New Roman"/>
        </w:rPr>
      </w:pPr>
      <w:r w:rsidRPr="0071469D">
        <w:rPr>
          <w:rFonts w:ascii="Times New Roman" w:hAnsi="Times New Roman" w:cs="Times New Roman"/>
        </w:rPr>
        <w:t>Постачання електричної енергії споживачу регулюється чинним законодавством України:</w:t>
      </w:r>
    </w:p>
    <w:p w:rsidR="0071469D" w:rsidRDefault="00725AF5" w:rsidP="0071469D">
      <w:pPr>
        <w:pStyle w:val="ad"/>
        <w:numPr>
          <w:ilvl w:val="0"/>
          <w:numId w:val="28"/>
        </w:numPr>
        <w:spacing w:after="0" w:line="240" w:lineRule="auto"/>
        <w:ind w:left="0" w:hanging="207"/>
        <w:jc w:val="both"/>
        <w:rPr>
          <w:rFonts w:ascii="Times New Roman" w:hAnsi="Times New Roman" w:cs="Times New Roman"/>
        </w:rPr>
      </w:pPr>
      <w:r w:rsidRPr="0071469D">
        <w:rPr>
          <w:rFonts w:ascii="Times New Roman" w:hAnsi="Times New Roman" w:cs="Times New Roman"/>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71469D" w:rsidRDefault="00725AF5" w:rsidP="0071469D">
      <w:pPr>
        <w:pStyle w:val="ad"/>
        <w:numPr>
          <w:ilvl w:val="0"/>
          <w:numId w:val="28"/>
        </w:numPr>
        <w:spacing w:after="0" w:line="240" w:lineRule="auto"/>
        <w:ind w:left="0" w:hanging="207"/>
        <w:jc w:val="both"/>
        <w:rPr>
          <w:rFonts w:ascii="Times New Roman" w:hAnsi="Times New Roman" w:cs="Times New Roman"/>
        </w:rPr>
      </w:pPr>
      <w:r w:rsidRPr="0071469D">
        <w:rPr>
          <w:rFonts w:ascii="Times New Roman" w:hAnsi="Times New Roman" w:cs="Times New Roman"/>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71469D" w:rsidRDefault="00725AF5" w:rsidP="0071469D">
      <w:pPr>
        <w:pStyle w:val="ad"/>
        <w:numPr>
          <w:ilvl w:val="0"/>
          <w:numId w:val="28"/>
        </w:numPr>
        <w:spacing w:after="0" w:line="240" w:lineRule="auto"/>
        <w:ind w:left="0" w:hanging="207"/>
        <w:jc w:val="both"/>
        <w:rPr>
          <w:rFonts w:ascii="Times New Roman" w:hAnsi="Times New Roman" w:cs="Times New Roman"/>
        </w:rPr>
      </w:pPr>
      <w:r w:rsidRPr="0071469D">
        <w:rPr>
          <w:rFonts w:ascii="Times New Roman" w:hAnsi="Times New Roman" w:cs="Times New Roman"/>
        </w:rPr>
        <w:t>Законом України від 13.04.2017 № 2019-VIII «Про ринок електричної енергії»;</w:t>
      </w:r>
    </w:p>
    <w:p w:rsidR="0071469D" w:rsidRDefault="00725AF5" w:rsidP="0071469D">
      <w:pPr>
        <w:pStyle w:val="ad"/>
        <w:numPr>
          <w:ilvl w:val="0"/>
          <w:numId w:val="28"/>
        </w:numPr>
        <w:spacing w:after="0" w:line="240" w:lineRule="auto"/>
        <w:ind w:left="0" w:hanging="207"/>
        <w:jc w:val="both"/>
        <w:rPr>
          <w:rFonts w:ascii="Times New Roman" w:hAnsi="Times New Roman" w:cs="Times New Roman"/>
        </w:rPr>
      </w:pPr>
      <w:r w:rsidRPr="0071469D">
        <w:rPr>
          <w:rFonts w:ascii="Times New Roman" w:hAnsi="Times New Roman" w:cs="Times New Roman"/>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71469D" w:rsidRDefault="00725AF5" w:rsidP="0071469D">
      <w:pPr>
        <w:pStyle w:val="ad"/>
        <w:numPr>
          <w:ilvl w:val="0"/>
          <w:numId w:val="28"/>
        </w:numPr>
        <w:spacing w:after="0" w:line="240" w:lineRule="auto"/>
        <w:ind w:left="0" w:hanging="207"/>
        <w:jc w:val="both"/>
        <w:rPr>
          <w:rFonts w:ascii="Times New Roman" w:hAnsi="Times New Roman" w:cs="Times New Roman"/>
        </w:rPr>
      </w:pPr>
      <w:r w:rsidRPr="0071469D">
        <w:rPr>
          <w:rFonts w:ascii="Times New Roman" w:hAnsi="Times New Roman" w:cs="Times New Roman"/>
        </w:rPr>
        <w:t>Постановою НКРЕКП від 14.03.2018 № 307 "Про затвердження Правил ринку";</w:t>
      </w:r>
    </w:p>
    <w:p w:rsidR="0071469D" w:rsidRDefault="00725AF5" w:rsidP="0071469D">
      <w:pPr>
        <w:pStyle w:val="ad"/>
        <w:numPr>
          <w:ilvl w:val="0"/>
          <w:numId w:val="28"/>
        </w:numPr>
        <w:spacing w:after="0" w:line="240" w:lineRule="auto"/>
        <w:ind w:left="0" w:hanging="207"/>
        <w:jc w:val="both"/>
        <w:rPr>
          <w:rFonts w:ascii="Times New Roman" w:hAnsi="Times New Roman" w:cs="Times New Roman"/>
        </w:rPr>
      </w:pPr>
      <w:r w:rsidRPr="0071469D">
        <w:rPr>
          <w:rFonts w:ascii="Times New Roman" w:hAnsi="Times New Roman" w:cs="Times New Roman"/>
        </w:rPr>
        <w:t>Постановою НКРЕКП від 27.12.2017 № 1469 " Про затвердження Ліцензійних умов</w:t>
      </w:r>
      <w:r w:rsidR="0071469D">
        <w:rPr>
          <w:rFonts w:ascii="Times New Roman" w:hAnsi="Times New Roman" w:cs="Times New Roman"/>
        </w:rPr>
        <w:t xml:space="preserve"> </w:t>
      </w:r>
      <w:r w:rsidRPr="0071469D">
        <w:rPr>
          <w:rFonts w:ascii="Times New Roman" w:hAnsi="Times New Roman" w:cs="Times New Roman"/>
        </w:rPr>
        <w:t>провадження</w:t>
      </w:r>
      <w:r w:rsidR="0071469D">
        <w:rPr>
          <w:rFonts w:ascii="Times New Roman" w:hAnsi="Times New Roman" w:cs="Times New Roman"/>
        </w:rPr>
        <w:t xml:space="preserve"> </w:t>
      </w:r>
      <w:r w:rsidRPr="0071469D">
        <w:rPr>
          <w:rFonts w:ascii="Times New Roman" w:hAnsi="Times New Roman" w:cs="Times New Roman"/>
        </w:rPr>
        <w:t>господарської діяльності</w:t>
      </w:r>
      <w:r w:rsidRPr="0071469D">
        <w:rPr>
          <w:rFonts w:ascii="Times New Roman" w:hAnsi="Times New Roman" w:cs="Times New Roman"/>
        </w:rPr>
        <w:tab/>
        <w:t>з</w:t>
      </w:r>
      <w:r w:rsidRPr="0071469D">
        <w:rPr>
          <w:rFonts w:ascii="Times New Roman" w:hAnsi="Times New Roman" w:cs="Times New Roman"/>
        </w:rPr>
        <w:tab/>
        <w:t>постачання</w:t>
      </w:r>
      <w:r w:rsidRPr="0071469D">
        <w:rPr>
          <w:rFonts w:ascii="Times New Roman" w:hAnsi="Times New Roman" w:cs="Times New Roman"/>
        </w:rPr>
        <w:tab/>
        <w:t>електричної енергії споживачу"</w:t>
      </w:r>
      <w:r w:rsidR="0071469D">
        <w:rPr>
          <w:rFonts w:ascii="Times New Roman" w:hAnsi="Times New Roman" w:cs="Times New Roman"/>
        </w:rPr>
        <w:t>;</w:t>
      </w:r>
    </w:p>
    <w:p w:rsidR="00725AF5" w:rsidRPr="0071469D" w:rsidRDefault="00725AF5" w:rsidP="0071469D">
      <w:pPr>
        <w:pStyle w:val="ad"/>
        <w:numPr>
          <w:ilvl w:val="0"/>
          <w:numId w:val="28"/>
        </w:numPr>
        <w:spacing w:after="0" w:line="240" w:lineRule="auto"/>
        <w:ind w:left="0" w:hanging="207"/>
        <w:jc w:val="both"/>
        <w:rPr>
          <w:rFonts w:ascii="Times New Roman" w:hAnsi="Times New Roman" w:cs="Times New Roman"/>
        </w:rPr>
      </w:pPr>
      <w:r w:rsidRPr="0071469D">
        <w:rPr>
          <w:rFonts w:ascii="Times New Roman" w:hAnsi="Times New Roman" w:cs="Times New Roman"/>
        </w:rPr>
        <w:t>Іншими нормативно-правовими актами, прийнятими н</w:t>
      </w:r>
      <w:r w:rsidR="0071469D" w:rsidRPr="0071469D">
        <w:rPr>
          <w:rFonts w:ascii="Times New Roman" w:hAnsi="Times New Roman" w:cs="Times New Roman"/>
        </w:rPr>
        <w:t xml:space="preserve">а виконання Закону України «Про </w:t>
      </w:r>
      <w:r w:rsidRPr="0071469D">
        <w:rPr>
          <w:rFonts w:ascii="Times New Roman" w:hAnsi="Times New Roman" w:cs="Times New Roman"/>
        </w:rPr>
        <w:t>ринок електричної енергії».</w:t>
      </w:r>
    </w:p>
    <w:p w:rsidR="00725AF5" w:rsidRPr="00725AF5" w:rsidRDefault="00725AF5" w:rsidP="00725AF5">
      <w:pPr>
        <w:tabs>
          <w:tab w:val="left" w:pos="284"/>
        </w:tabs>
        <w:suppressAutoHyphens/>
        <w:spacing w:after="0" w:line="240" w:lineRule="auto"/>
        <w:ind w:left="-426" w:right="-2" w:firstLine="426"/>
        <w:contextualSpacing/>
        <w:jc w:val="both"/>
        <w:rPr>
          <w:rFonts w:ascii="Times New Roman" w:hAnsi="Times New Roman" w:cs="Times New Roman"/>
          <w:lang w:eastAsia="en-US"/>
        </w:rPr>
      </w:pPr>
    </w:p>
    <w:p w:rsidR="00725AF5" w:rsidRPr="00725AF5" w:rsidRDefault="00725AF5" w:rsidP="0071469D">
      <w:pPr>
        <w:tabs>
          <w:tab w:val="left" w:pos="284"/>
        </w:tabs>
        <w:spacing w:after="0" w:line="240" w:lineRule="auto"/>
        <w:ind w:left="-426" w:right="-2" w:firstLine="426"/>
        <w:jc w:val="both"/>
        <w:rPr>
          <w:rFonts w:ascii="Times New Roman" w:hAnsi="Times New Roman" w:cs="Times New Roman"/>
          <w:lang w:eastAsia="en-US"/>
        </w:rPr>
      </w:pPr>
      <w:r w:rsidRPr="00725AF5">
        <w:rPr>
          <w:rFonts w:ascii="Times New Roman" w:hAnsi="Times New Roman" w:cs="Times New Roman"/>
          <w:b/>
          <w:lang w:eastAsia="en-US"/>
        </w:rPr>
        <w:t>Мета використання товару</w:t>
      </w:r>
      <w:r w:rsidRPr="00725AF5">
        <w:rPr>
          <w:rFonts w:ascii="Times New Roman" w:hAnsi="Times New Roman" w:cs="Times New Roman"/>
          <w:lang w:eastAsia="en-US"/>
        </w:rPr>
        <w:t>: для задоволення потреб у споживанні електричної енергії об’єктів Замовника.</w:t>
      </w:r>
    </w:p>
    <w:p w:rsidR="00725AF5" w:rsidRPr="00725AF5" w:rsidRDefault="00725AF5" w:rsidP="0071469D">
      <w:pPr>
        <w:tabs>
          <w:tab w:val="left" w:pos="993"/>
          <w:tab w:val="left" w:pos="1560"/>
        </w:tabs>
        <w:spacing w:after="0" w:line="240" w:lineRule="auto"/>
        <w:ind w:left="-426" w:firstLine="426"/>
        <w:jc w:val="both"/>
        <w:rPr>
          <w:rFonts w:ascii="Times New Roman" w:hAnsi="Times New Roman" w:cs="Times New Roman"/>
          <w:b/>
          <w:bCs/>
          <w:lang w:eastAsia="ru-RU"/>
        </w:rPr>
      </w:pPr>
      <w:r w:rsidRPr="00725AF5">
        <w:rPr>
          <w:rFonts w:ascii="Times New Roman" w:hAnsi="Times New Roman" w:cs="Times New Roman"/>
          <w:lang w:eastAsia="ru-RU"/>
        </w:rPr>
        <w:t xml:space="preserve">До ціни пропозиції учасник зобов’язаний включити витрати на </w:t>
      </w:r>
      <w:r w:rsidRPr="00725AF5">
        <w:rPr>
          <w:rFonts w:ascii="Times New Roman" w:hAnsi="Times New Roman" w:cs="Times New Roman"/>
          <w:b/>
          <w:bCs/>
          <w:lang w:eastAsia="ru-RU"/>
        </w:rPr>
        <w:t>послуги з передачі електричної енергії за регульованим тарифом.</w:t>
      </w:r>
    </w:p>
    <w:p w:rsidR="00725AF5" w:rsidRPr="00725AF5" w:rsidRDefault="00725AF5" w:rsidP="0071469D">
      <w:pPr>
        <w:tabs>
          <w:tab w:val="left" w:pos="1276"/>
        </w:tabs>
        <w:spacing w:after="0" w:line="240" w:lineRule="auto"/>
        <w:ind w:left="-426" w:firstLine="426"/>
        <w:contextualSpacing/>
        <w:jc w:val="both"/>
        <w:rPr>
          <w:rFonts w:ascii="Times New Roman" w:hAnsi="Times New Roman" w:cs="Times New Roman"/>
          <w:iCs/>
          <w:shd w:val="clear" w:color="auto" w:fill="FFFFFF"/>
        </w:rPr>
      </w:pPr>
      <w:r w:rsidRPr="00725AF5">
        <w:rPr>
          <w:rFonts w:ascii="Times New Roman" w:hAnsi="Times New Roman" w:cs="Times New Roman"/>
          <w:lang w:eastAsia="ru-RU"/>
        </w:rPr>
        <w:t xml:space="preserve">Послуги </w:t>
      </w:r>
      <w:r w:rsidRPr="00725AF5">
        <w:rPr>
          <w:rFonts w:ascii="Times New Roman" w:hAnsi="Times New Roman" w:cs="Times New Roman"/>
          <w:lang w:eastAsia="en-US"/>
        </w:rPr>
        <w:t xml:space="preserve">з розподілу електричної енергії сплачуються Споживачем/Замовником самостійно безпосередньо  </w:t>
      </w:r>
      <w:r w:rsidRPr="00725AF5">
        <w:rPr>
          <w:rFonts w:ascii="Times New Roman" w:hAnsi="Times New Roman" w:cs="Times New Roman"/>
          <w:iCs/>
          <w:shd w:val="clear" w:color="auto" w:fill="FFFFFF"/>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725AF5">
        <w:rPr>
          <w:rFonts w:ascii="Times New Roman" w:hAnsi="Times New Roman" w:cs="Times New Roman"/>
          <w:lang w:eastAsia="en-US"/>
        </w:rPr>
        <w:t>Споживачем/Замовником</w:t>
      </w:r>
      <w:r w:rsidRPr="00725AF5">
        <w:rPr>
          <w:rFonts w:ascii="Times New Roman" w:hAnsi="Times New Roman" w:cs="Times New Roman"/>
          <w:iCs/>
          <w:shd w:val="clear" w:color="auto" w:fill="FFFFFF"/>
        </w:rPr>
        <w:t xml:space="preserve">. До ціни пропозиції учасник </w:t>
      </w:r>
      <w:r w:rsidRPr="00725AF5">
        <w:rPr>
          <w:rFonts w:ascii="Times New Roman" w:hAnsi="Times New Roman" w:cs="Times New Roman"/>
          <w:b/>
          <w:bCs/>
          <w:iCs/>
          <w:shd w:val="clear" w:color="auto" w:fill="FFFFFF"/>
        </w:rPr>
        <w:t>не включає послуги з розподілу електричної енергії</w:t>
      </w:r>
      <w:r w:rsidRPr="00725AF5">
        <w:rPr>
          <w:rFonts w:ascii="Times New Roman" w:hAnsi="Times New Roman" w:cs="Times New Roman"/>
          <w:iCs/>
          <w:shd w:val="clear" w:color="auto" w:fill="FFFFFF"/>
        </w:rPr>
        <w:t>.</w:t>
      </w:r>
    </w:p>
    <w:p w:rsidR="00725AF5" w:rsidRPr="00725AF5" w:rsidRDefault="00725AF5" w:rsidP="00725AF5">
      <w:pPr>
        <w:tabs>
          <w:tab w:val="left" w:pos="1276"/>
        </w:tabs>
        <w:contextualSpacing/>
        <w:jc w:val="both"/>
        <w:rPr>
          <w:rFonts w:ascii="Times New Roman" w:hAnsi="Times New Roman" w:cs="Times New Roman"/>
          <w:sz w:val="24"/>
          <w:szCs w:val="24"/>
          <w:u w:val="single"/>
          <w:lang w:eastAsia="ru-RU"/>
        </w:rPr>
      </w:pPr>
    </w:p>
    <w:p w:rsidR="009B337E" w:rsidRDefault="009B337E" w:rsidP="00BE303B">
      <w:pPr>
        <w:widowControl w:val="0"/>
        <w:shd w:val="clear" w:color="auto" w:fill="FFFFFF"/>
        <w:spacing w:before="120" w:after="240"/>
        <w:jc w:val="right"/>
        <w:rPr>
          <w:rFonts w:ascii="Times New Roman" w:hAnsi="Times New Roman" w:cs="Times New Roman"/>
          <w:b/>
          <w:sz w:val="24"/>
          <w:szCs w:val="24"/>
        </w:rPr>
      </w:pPr>
    </w:p>
    <w:p w:rsidR="003D1453" w:rsidRDefault="003D1453" w:rsidP="00BE303B">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7F2214">
        <w:rPr>
          <w:rFonts w:ascii="Times New Roman" w:hAnsi="Times New Roman" w:cs="Times New Roman"/>
          <w:b/>
          <w:sz w:val="24"/>
          <w:szCs w:val="24"/>
        </w:rPr>
        <w:t xml:space="preserve"> ДО ТЕНДЕРНОЇ ДОКУМЕНТАЦІЇ</w:t>
      </w:r>
    </w:p>
    <w:p w:rsidR="008D48FA" w:rsidRPr="008D48FA" w:rsidRDefault="008D48FA" w:rsidP="008D48FA">
      <w:pPr>
        <w:suppressAutoHyphens/>
        <w:spacing w:after="0" w:line="240" w:lineRule="auto"/>
        <w:jc w:val="center"/>
        <w:rPr>
          <w:rFonts w:ascii="Times New Roman" w:hAnsi="Times New Roman"/>
          <w:b/>
          <w:sz w:val="24"/>
          <w:szCs w:val="24"/>
          <w:lang w:eastAsia="ru-RU"/>
        </w:rPr>
      </w:pPr>
      <w:r w:rsidRPr="008D48FA">
        <w:rPr>
          <w:rFonts w:ascii="Times New Roman" w:hAnsi="Times New Roman"/>
          <w:b/>
          <w:sz w:val="24"/>
          <w:szCs w:val="24"/>
          <w:lang w:eastAsia="ru-RU"/>
        </w:rPr>
        <w:t xml:space="preserve">ПРОЕКТ ДОГОВОРУ </w:t>
      </w:r>
    </w:p>
    <w:p w:rsidR="00EC0C38" w:rsidRDefault="00EC0C38" w:rsidP="008D48FA">
      <w:pPr>
        <w:spacing w:after="0" w:line="240" w:lineRule="auto"/>
        <w:ind w:hanging="2"/>
        <w:jc w:val="center"/>
        <w:rPr>
          <w:rFonts w:ascii="Times New Roman" w:hAnsi="Times New Roman" w:cs="Times New Roman"/>
          <w:b/>
        </w:rPr>
      </w:pPr>
    </w:p>
    <w:p w:rsidR="00456F36" w:rsidRDefault="00456F36" w:rsidP="00456F36">
      <w:pPr>
        <w:tabs>
          <w:tab w:val="left" w:pos="-540"/>
        </w:tabs>
        <w:autoSpaceDE w:val="0"/>
        <w:autoSpaceDN w:val="0"/>
        <w:adjustRightInd w:val="0"/>
        <w:ind w:left="-540" w:right="23"/>
        <w:jc w:val="center"/>
        <w:rPr>
          <w:rFonts w:ascii="Times New Roman" w:hAnsi="Times New Roman"/>
          <w:b/>
          <w:color w:val="000000"/>
          <w:kern w:val="1"/>
          <w:sz w:val="28"/>
          <w:szCs w:val="28"/>
          <w:lang w:eastAsia="ar-SA"/>
        </w:rPr>
      </w:pPr>
      <w:r w:rsidRPr="0013007D">
        <w:rPr>
          <w:rFonts w:ascii="Times New Roman" w:hAnsi="Times New Roman"/>
          <w:b/>
          <w:color w:val="000000"/>
          <w:kern w:val="1"/>
          <w:sz w:val="28"/>
          <w:szCs w:val="28"/>
          <w:lang w:eastAsia="ar-SA"/>
        </w:rPr>
        <w:t>Міститься в окремому файлі</w:t>
      </w:r>
      <w:r w:rsidRPr="0013007D">
        <w:rPr>
          <w:rFonts w:ascii="Times New Roman" w:hAnsi="Times New Roman"/>
          <w:b/>
          <w:color w:val="000000"/>
          <w:sz w:val="28"/>
          <w:lang w:eastAsia="ru-RU"/>
        </w:rPr>
        <w:t>, що додається,</w:t>
      </w:r>
      <w:r w:rsidRPr="0013007D">
        <w:rPr>
          <w:rFonts w:ascii="Times New Roman" w:hAnsi="Times New Roman"/>
          <w:b/>
          <w:color w:val="000000"/>
          <w:kern w:val="1"/>
          <w:sz w:val="28"/>
          <w:szCs w:val="28"/>
          <w:lang w:eastAsia="ar-SA"/>
        </w:rPr>
        <w:t xml:space="preserve"> під назвою </w:t>
      </w:r>
      <w:r>
        <w:rPr>
          <w:rFonts w:ascii="Times New Roman" w:hAnsi="Times New Roman"/>
          <w:b/>
          <w:color w:val="000000"/>
          <w:kern w:val="1"/>
          <w:sz w:val="28"/>
          <w:szCs w:val="28"/>
          <w:lang w:eastAsia="ar-SA"/>
        </w:rPr>
        <w:t>«</w:t>
      </w:r>
      <w:r w:rsidRPr="0013007D">
        <w:rPr>
          <w:rFonts w:ascii="Times New Roman" w:hAnsi="Times New Roman"/>
          <w:b/>
          <w:color w:val="000000"/>
          <w:kern w:val="1"/>
          <w:sz w:val="28"/>
          <w:szCs w:val="28"/>
          <w:lang w:eastAsia="ar-SA"/>
        </w:rPr>
        <w:t>Проект договору</w:t>
      </w:r>
      <w:r>
        <w:rPr>
          <w:rFonts w:ascii="Times New Roman" w:hAnsi="Times New Roman"/>
          <w:b/>
          <w:color w:val="000000"/>
          <w:kern w:val="1"/>
          <w:sz w:val="28"/>
          <w:szCs w:val="28"/>
          <w:lang w:eastAsia="ar-SA"/>
        </w:rPr>
        <w:t>»</w:t>
      </w:r>
    </w:p>
    <w:p w:rsidR="00456F36" w:rsidRDefault="00456F36" w:rsidP="00BE303B">
      <w:pPr>
        <w:widowControl w:val="0"/>
        <w:shd w:val="clear" w:color="auto" w:fill="FFFFFF"/>
        <w:spacing w:before="120" w:after="240"/>
        <w:jc w:val="right"/>
        <w:rPr>
          <w:rFonts w:ascii="Times New Roman" w:hAnsi="Times New Roman" w:cs="Times New Roman"/>
          <w:b/>
          <w:sz w:val="24"/>
          <w:szCs w:val="24"/>
        </w:rPr>
      </w:pPr>
    </w:p>
    <w:p w:rsidR="0034401E" w:rsidRDefault="0034401E" w:rsidP="005C7968">
      <w:pPr>
        <w:shd w:val="clear" w:color="auto" w:fill="FFFFFF"/>
        <w:spacing w:after="0" w:line="240" w:lineRule="auto"/>
        <w:ind w:left="-426"/>
        <w:jc w:val="both"/>
        <w:rPr>
          <w:rFonts w:ascii="Times New Roman" w:hAnsi="Times New Roman" w:cs="Times New Roman"/>
        </w:rPr>
      </w:pPr>
    </w:p>
    <w:p w:rsidR="004D2E63" w:rsidRDefault="004D2E63"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Примітка:</w:t>
      </w:r>
    </w:p>
    <w:p w:rsidR="004D2E63" w:rsidRDefault="004D2E63"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 xml:space="preserve">1. </w:t>
      </w:r>
      <w:r w:rsidRPr="002322D6">
        <w:rPr>
          <w:rFonts w:ascii="Times New Roman" w:hAnsi="Times New Roman"/>
          <w:i/>
          <w:color w:val="000000"/>
          <w:kern w:val="1"/>
          <w:lang w:eastAsia="ar-SA"/>
        </w:rPr>
        <w:t>Учасник-нерези</w:t>
      </w:r>
      <w:r w:rsidR="0034401E">
        <w:rPr>
          <w:rFonts w:ascii="Times New Roman" w:hAnsi="Times New Roman"/>
          <w:i/>
          <w:color w:val="000000"/>
          <w:kern w:val="1"/>
          <w:lang w:eastAsia="ar-SA"/>
        </w:rPr>
        <w:t xml:space="preserve">дент повинен надати зазначені у </w:t>
      </w:r>
      <w:r w:rsidR="0034401E" w:rsidRPr="0034401E">
        <w:rPr>
          <w:rFonts w:ascii="Times New Roman" w:hAnsi="Times New Roman"/>
          <w:i/>
          <w:color w:val="000000"/>
          <w:kern w:val="1"/>
          <w:lang w:eastAsia="ar-SA"/>
        </w:rPr>
        <w:t>цьому Додатку</w:t>
      </w:r>
      <w:r w:rsidRPr="002322D6">
        <w:rPr>
          <w:rFonts w:ascii="Times New Roman" w:hAnsi="Times New Roman"/>
          <w:i/>
          <w:color w:val="000000"/>
          <w:kern w:val="1"/>
          <w:lang w:eastAsia="ar-S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4D2E63" w:rsidRPr="002322D6" w:rsidRDefault="004D2E63"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w:t>
      </w:r>
      <w:r w:rsidRPr="00241EA6">
        <w:t xml:space="preserve"> </w:t>
      </w:r>
      <w:r w:rsidRPr="00241EA6">
        <w:rPr>
          <w:rFonts w:ascii="Times New Roman" w:hAnsi="Times New Roman"/>
          <w:i/>
          <w:color w:val="000000"/>
          <w:kern w:val="1"/>
          <w:sz w:val="18"/>
          <w:szCs w:val="18"/>
          <w:lang w:eastAsia="ar-SA"/>
        </w:rPr>
        <w:t xml:space="preserve">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41EA6">
        <w:rPr>
          <w:rFonts w:ascii="Times New Roman" w:hAnsi="Times New Roman"/>
          <w:i/>
          <w:color w:val="000000"/>
          <w:kern w:val="1"/>
          <w:sz w:val="18"/>
          <w:szCs w:val="18"/>
          <w:lang w:eastAsia="ar-SA"/>
        </w:rPr>
        <w:lastRenderedPageBreak/>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34401E" w:rsidRDefault="004D2E63"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 xml:space="preserve">2. </w:t>
      </w:r>
      <w:r w:rsidR="0034401E" w:rsidRPr="0034401E">
        <w:rPr>
          <w:rFonts w:ascii="Times New Roman" w:hAnsi="Times New Roman"/>
          <w:i/>
          <w:color w:val="000000"/>
          <w:kern w:val="1"/>
          <w:lang w:eastAsia="ar-SA"/>
        </w:rPr>
        <w:t>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w:t>
      </w:r>
      <w:r w:rsidR="0034401E">
        <w:rPr>
          <w:rFonts w:ascii="Times New Roman" w:hAnsi="Times New Roman"/>
          <w:i/>
          <w:color w:val="000000"/>
          <w:kern w:val="1"/>
          <w:lang w:eastAsia="ar-SA"/>
        </w:rPr>
        <w:t>оги відповідно до цього Додатка та тендерної документації.</w:t>
      </w:r>
    </w:p>
    <w:p w:rsidR="004D2E63" w:rsidRDefault="0034401E"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3</w:t>
      </w:r>
      <w:r w:rsidR="004D2E63">
        <w:rPr>
          <w:rFonts w:ascii="Times New Roman" w:hAnsi="Times New Roman"/>
          <w:i/>
          <w:color w:val="000000"/>
          <w:kern w:val="1"/>
          <w:lang w:eastAsia="ar-SA"/>
        </w:rPr>
        <w:t xml:space="preserve">. </w:t>
      </w:r>
      <w:r w:rsidR="004D2E63" w:rsidRPr="002322D6">
        <w:rPr>
          <w:rFonts w:ascii="Times New Roman" w:hAnsi="Times New Roman"/>
          <w:i/>
          <w:color w:val="000000"/>
          <w:kern w:val="1"/>
          <w:lang w:eastAsia="ar-SA"/>
        </w:rPr>
        <w:t xml:space="preserve">У випадку внесення змін до законодавства щодо вказаних у </w:t>
      </w:r>
      <w:r w:rsidR="004D2E63">
        <w:rPr>
          <w:rFonts w:ascii="Times New Roman" w:hAnsi="Times New Roman"/>
          <w:i/>
          <w:color w:val="000000"/>
          <w:kern w:val="1"/>
          <w:lang w:eastAsia="ar-SA"/>
        </w:rPr>
        <w:t>цьому</w:t>
      </w:r>
      <w:r w:rsidR="004D2E63" w:rsidRPr="002322D6">
        <w:rPr>
          <w:rFonts w:ascii="Times New Roman" w:hAnsi="Times New Roman"/>
          <w:i/>
          <w:color w:val="000000"/>
          <w:kern w:val="1"/>
          <w:lang w:eastAsia="ar-SA"/>
        </w:rPr>
        <w:t xml:space="preserve"> д</w:t>
      </w:r>
      <w:r w:rsidR="004D2E63">
        <w:rPr>
          <w:rFonts w:ascii="Times New Roman" w:hAnsi="Times New Roman"/>
          <w:i/>
          <w:color w:val="000000"/>
          <w:kern w:val="1"/>
          <w:lang w:eastAsia="ar-SA"/>
        </w:rPr>
        <w:t xml:space="preserve">одатку </w:t>
      </w:r>
      <w:r w:rsidR="004D2E63" w:rsidRPr="002322D6">
        <w:rPr>
          <w:rFonts w:ascii="Times New Roman" w:hAnsi="Times New Roman"/>
          <w:i/>
          <w:color w:val="000000"/>
          <w:kern w:val="1"/>
          <w:lang w:eastAsia="ar-SA"/>
        </w:rPr>
        <w:t xml:space="preserve">документів, які повинен надати переможець торгів (місце, спосіб видачі/отримання, форма чи вигляд документу, ліквідація чи </w:t>
      </w:r>
      <w:proofErr w:type="spellStart"/>
      <w:r w:rsidR="004D2E63" w:rsidRPr="002322D6">
        <w:rPr>
          <w:rFonts w:ascii="Times New Roman" w:hAnsi="Times New Roman"/>
          <w:i/>
          <w:color w:val="000000"/>
          <w:kern w:val="1"/>
          <w:lang w:eastAsia="ar-SA"/>
        </w:rPr>
        <w:t>реорганізанція</w:t>
      </w:r>
      <w:proofErr w:type="spellEnd"/>
      <w:r w:rsidR="004D2E63" w:rsidRPr="002322D6">
        <w:rPr>
          <w:rFonts w:ascii="Times New Roman" w:hAnsi="Times New Roman"/>
          <w:i/>
          <w:color w:val="000000"/>
          <w:kern w:val="1"/>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4D2E63" w:rsidRDefault="0034401E"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4</w:t>
      </w:r>
      <w:r w:rsidR="004D2E63">
        <w:rPr>
          <w:rFonts w:ascii="Times New Roman" w:hAnsi="Times New Roman"/>
          <w:i/>
          <w:color w:val="000000"/>
          <w:kern w:val="1"/>
          <w:lang w:eastAsia="ar-SA"/>
        </w:rPr>
        <w:t xml:space="preserve">. </w:t>
      </w:r>
      <w:r w:rsidR="004D2E63" w:rsidRPr="002322D6">
        <w:rPr>
          <w:rFonts w:ascii="Times New Roman" w:hAnsi="Times New Roman"/>
          <w:i/>
          <w:color w:val="000000"/>
          <w:kern w:val="1"/>
          <w:lang w:eastAsia="ar-SA"/>
        </w:rPr>
        <w:t xml:space="preserve">У випадку отримання переможцем торгів вказаних у </w:t>
      </w:r>
      <w:r w:rsidR="004D2E63">
        <w:rPr>
          <w:rFonts w:ascii="Times New Roman" w:hAnsi="Times New Roman"/>
          <w:i/>
          <w:color w:val="000000"/>
          <w:kern w:val="1"/>
          <w:lang w:eastAsia="ar-SA"/>
        </w:rPr>
        <w:t xml:space="preserve">цьому додатку </w:t>
      </w:r>
      <w:r w:rsidR="004D2E63" w:rsidRPr="002322D6">
        <w:rPr>
          <w:rFonts w:ascii="Times New Roman" w:hAnsi="Times New Roman"/>
          <w:i/>
          <w:color w:val="000000"/>
          <w:kern w:val="1"/>
          <w:lang w:eastAsia="ar-SA"/>
        </w:rPr>
        <w:t>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sidR="004D2E63" w:rsidRPr="002322D6">
        <w:rPr>
          <w:rFonts w:ascii="Times New Roman" w:hAnsi="Times New Roman"/>
          <w:i/>
          <w:color w:val="000000"/>
          <w:kern w:val="1"/>
          <w:lang w:eastAsia="ar-SA"/>
        </w:rPr>
        <w:t>Прозорро</w:t>
      </w:r>
      <w:proofErr w:type="spellEnd"/>
      <w:r w:rsidR="004D2E63" w:rsidRPr="002322D6">
        <w:rPr>
          <w:rFonts w:ascii="Times New Roman" w:hAnsi="Times New Roman"/>
          <w:i/>
          <w:color w:val="000000"/>
          <w:kern w:val="1"/>
          <w:lang w:eastAsia="ar-SA"/>
        </w:rPr>
        <w:t>» у формі, що дає можливість онлайн перевірки їх справжності (легітимності / автентичності).</w:t>
      </w:r>
    </w:p>
    <w:p w:rsidR="004D2E63" w:rsidRDefault="0034401E"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5</w:t>
      </w:r>
      <w:r w:rsidR="004D2E63">
        <w:rPr>
          <w:rFonts w:ascii="Times New Roman" w:hAnsi="Times New Roman"/>
          <w:i/>
          <w:color w:val="000000"/>
          <w:kern w:val="1"/>
          <w:lang w:eastAsia="ar-SA"/>
        </w:rPr>
        <w:t xml:space="preserve">. </w:t>
      </w:r>
      <w:r w:rsidR="004D2E63" w:rsidRPr="002322D6">
        <w:rPr>
          <w:rFonts w:ascii="Times New Roman" w:hAnsi="Times New Roman"/>
          <w:i/>
          <w:color w:val="000000"/>
          <w:kern w:val="1"/>
          <w:lang w:eastAsia="ar-SA"/>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3B57A4" w:rsidRPr="003B57A4" w:rsidRDefault="0034401E" w:rsidP="009B337E">
      <w:pPr>
        <w:suppressAutoHyphens/>
        <w:spacing w:after="0" w:line="240" w:lineRule="auto"/>
        <w:ind w:left="-426"/>
        <w:jc w:val="both"/>
        <w:rPr>
          <w:rFonts w:ascii="Times New Roman" w:hAnsi="Times New Roman"/>
          <w:i/>
          <w:iCs/>
          <w:color w:val="000000"/>
          <w:kern w:val="1"/>
          <w:lang w:eastAsia="ar-SA"/>
        </w:rPr>
      </w:pPr>
      <w:r>
        <w:rPr>
          <w:rFonts w:ascii="Times New Roman" w:hAnsi="Times New Roman"/>
          <w:i/>
          <w:color w:val="000000"/>
          <w:kern w:val="1"/>
          <w:lang w:eastAsia="ar-SA"/>
        </w:rPr>
        <w:t>6</w:t>
      </w:r>
      <w:r w:rsidR="004D2E63">
        <w:rPr>
          <w:rFonts w:ascii="Times New Roman" w:hAnsi="Times New Roman"/>
          <w:i/>
          <w:color w:val="000000"/>
          <w:kern w:val="1"/>
          <w:lang w:eastAsia="ar-SA"/>
        </w:rPr>
        <w:t xml:space="preserve">. </w:t>
      </w:r>
      <w:r w:rsidR="004D2E63" w:rsidRPr="00101F03">
        <w:rPr>
          <w:rFonts w:ascii="Times New Roman" w:hAnsi="Times New Roman"/>
          <w:i/>
          <w:color w:val="000000"/>
          <w:kern w:val="1"/>
          <w:lang w:eastAsia="ar-SA"/>
        </w:rPr>
        <w:t xml:space="preserve">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004D2E63" w:rsidRPr="00101F03">
        <w:rPr>
          <w:rFonts w:ascii="Times New Roman" w:hAnsi="Times New Roman"/>
          <w:i/>
          <w:color w:val="000000"/>
          <w:kern w:val="1"/>
          <w:lang w:eastAsia="ar-SA"/>
        </w:rPr>
        <w:t>т.ч</w:t>
      </w:r>
      <w:proofErr w:type="spellEnd"/>
      <w:r w:rsidR="004D2E63" w:rsidRPr="00101F03">
        <w:rPr>
          <w:rFonts w:ascii="Times New Roman" w:hAnsi="Times New Roman"/>
          <w:i/>
          <w:color w:val="000000"/>
          <w:kern w:val="1"/>
          <w:lang w:eastAsia="ar-SA"/>
        </w:rPr>
        <w:t>. аналогів документу/інформації.</w:t>
      </w:r>
    </w:p>
    <w:sectPr w:rsidR="003B57A4" w:rsidRPr="003B57A4">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E79" w:rsidRDefault="00DC7E79">
      <w:pPr>
        <w:spacing w:after="0" w:line="240" w:lineRule="auto"/>
      </w:pPr>
      <w:r>
        <w:separator/>
      </w:r>
    </w:p>
  </w:endnote>
  <w:endnote w:type="continuationSeparator" w:id="0">
    <w:p w:rsidR="00DC7E79" w:rsidRDefault="00DC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panose1 w:val="00000000000000000000"/>
    <w:charset w:val="00"/>
    <w:family w:val="swiss"/>
    <w:notTrueType/>
    <w:pitch w:val="variable"/>
    <w:sig w:usb0="00000003" w:usb1="00000000" w:usb2="00000000" w:usb3="00000000" w:csb0="00000001" w:csb1="00000000"/>
  </w:font>
  <w:font w:name="Noto Sans Symbols">
    <w:altName w:val="Times New Roman"/>
    <w:charset w:val="00"/>
    <w:family w:val="auto"/>
    <w:pitch w:val="default"/>
    <w:sig w:usb0="00000003" w:usb1="0200E4B4"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5D" w:rsidRDefault="006A4E5D">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rsidR="006A4E5D" w:rsidRDefault="006A4E5D">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5D" w:rsidRDefault="006A4E5D" w:rsidP="00A862DF">
    <w:pPr>
      <w:tabs>
        <w:tab w:val="center" w:pos="4677"/>
        <w:tab w:val="right" w:pos="9355"/>
      </w:tabs>
      <w:spacing w:line="240" w:lineRule="auto"/>
      <w:ind w:hanging="2"/>
      <w:jc w:val="center"/>
      <w:rPr>
        <w:rFonts w:ascii="Times New Roman" w:hAnsi="Times New Roman" w:cs="Times New Roman"/>
        <w:sz w:val="24"/>
        <w:szCs w:val="24"/>
      </w:rPr>
    </w:pPr>
  </w:p>
  <w:p w:rsidR="006A4E5D" w:rsidRDefault="006A4E5D">
    <w:pPr>
      <w:tabs>
        <w:tab w:val="center" w:pos="4677"/>
        <w:tab w:val="right" w:pos="9355"/>
      </w:tabs>
      <w:spacing w:line="240" w:lineRule="auto"/>
      <w:ind w:right="360" w:hanging="2"/>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5D" w:rsidRDefault="006A4E5D">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E79" w:rsidRDefault="00DC7E79">
      <w:pPr>
        <w:spacing w:after="0" w:line="240" w:lineRule="auto"/>
      </w:pPr>
      <w:r>
        <w:separator/>
      </w:r>
    </w:p>
  </w:footnote>
  <w:footnote w:type="continuationSeparator" w:id="0">
    <w:p w:rsidR="00DC7E79" w:rsidRDefault="00DC7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5D" w:rsidRDefault="006A4E5D">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5D" w:rsidRDefault="006A4E5D" w:rsidP="00487180">
    <w:pPr>
      <w:pStyle w:val="af2"/>
    </w:pPr>
  </w:p>
  <w:p w:rsidR="006A4E5D" w:rsidRDefault="006A4E5D">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5D" w:rsidRDefault="006A4E5D">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886"/>
    <w:multiLevelType w:val="hybridMultilevel"/>
    <w:tmpl w:val="60229100"/>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 w15:restartNumberingAfterBreak="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374FFE"/>
    <w:multiLevelType w:val="multilevel"/>
    <w:tmpl w:val="0F12745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15:restartNumberingAfterBreak="0">
    <w:nsid w:val="0A5B0204"/>
    <w:multiLevelType w:val="multilevel"/>
    <w:tmpl w:val="01DA3FCE"/>
    <w:lvl w:ilvl="0">
      <w:start w:val="3"/>
      <w:numFmt w:val="decimal"/>
      <w:lvlText w:val="%1."/>
      <w:lvlJc w:val="left"/>
      <w:pPr>
        <w:ind w:left="8747" w:hanging="360"/>
      </w:pPr>
      <w:rPr>
        <w:rFonts w:cs="Times New Roman"/>
        <w:vertAlign w:val="baseline"/>
      </w:rPr>
    </w:lvl>
    <w:lvl w:ilvl="1">
      <w:start w:val="3"/>
      <w:numFmt w:val="decimal"/>
      <w:lvlText w:val="%1.%2."/>
      <w:lvlJc w:val="left"/>
      <w:pPr>
        <w:ind w:left="9377" w:hanging="990"/>
      </w:pPr>
      <w:rPr>
        <w:rFonts w:cs="Times New Roman"/>
        <w:vertAlign w:val="baseline"/>
      </w:rPr>
    </w:lvl>
    <w:lvl w:ilvl="2">
      <w:start w:val="1"/>
      <w:numFmt w:val="decimal"/>
      <w:lvlText w:val="%1.%2.%3."/>
      <w:lvlJc w:val="left"/>
      <w:pPr>
        <w:ind w:left="9377" w:hanging="990"/>
      </w:pPr>
      <w:rPr>
        <w:rFonts w:cs="Times New Roman"/>
        <w:vertAlign w:val="baseline"/>
      </w:rPr>
    </w:lvl>
    <w:lvl w:ilvl="3">
      <w:start w:val="1"/>
      <w:numFmt w:val="decimal"/>
      <w:lvlText w:val="%1.%2.%3.%4."/>
      <w:lvlJc w:val="left"/>
      <w:pPr>
        <w:ind w:left="9377" w:hanging="990"/>
      </w:pPr>
      <w:rPr>
        <w:rFonts w:cs="Times New Roman"/>
        <w:vertAlign w:val="baseline"/>
      </w:rPr>
    </w:lvl>
    <w:lvl w:ilvl="4">
      <w:start w:val="1"/>
      <w:numFmt w:val="decimal"/>
      <w:lvlText w:val="%1.%2.%3.%4.%5."/>
      <w:lvlJc w:val="left"/>
      <w:pPr>
        <w:ind w:left="9467" w:hanging="1080"/>
      </w:pPr>
      <w:rPr>
        <w:rFonts w:cs="Times New Roman"/>
        <w:vertAlign w:val="baseline"/>
      </w:rPr>
    </w:lvl>
    <w:lvl w:ilvl="5">
      <w:start w:val="1"/>
      <w:numFmt w:val="decimal"/>
      <w:lvlText w:val="%1.%2.%3.%4.%5.%6."/>
      <w:lvlJc w:val="left"/>
      <w:pPr>
        <w:ind w:left="9467" w:hanging="1080"/>
      </w:pPr>
      <w:rPr>
        <w:rFonts w:cs="Times New Roman"/>
        <w:vertAlign w:val="baseline"/>
      </w:rPr>
    </w:lvl>
    <w:lvl w:ilvl="6">
      <w:start w:val="1"/>
      <w:numFmt w:val="decimal"/>
      <w:lvlText w:val="%1.%2.%3.%4.%5.%6.%7."/>
      <w:lvlJc w:val="left"/>
      <w:pPr>
        <w:ind w:left="9827" w:hanging="1440"/>
      </w:pPr>
      <w:rPr>
        <w:rFonts w:cs="Times New Roman"/>
        <w:vertAlign w:val="baseline"/>
      </w:rPr>
    </w:lvl>
    <w:lvl w:ilvl="7">
      <w:start w:val="1"/>
      <w:numFmt w:val="decimal"/>
      <w:lvlText w:val="%1.%2.%3.%4.%5.%6.%7.%8."/>
      <w:lvlJc w:val="left"/>
      <w:pPr>
        <w:ind w:left="9827" w:hanging="1440"/>
      </w:pPr>
      <w:rPr>
        <w:rFonts w:cs="Times New Roman"/>
        <w:vertAlign w:val="baseline"/>
      </w:rPr>
    </w:lvl>
    <w:lvl w:ilvl="8">
      <w:start w:val="1"/>
      <w:numFmt w:val="decimal"/>
      <w:lvlText w:val="%1.%2.%3.%4.%5.%6.%7.%8.%9."/>
      <w:lvlJc w:val="left"/>
      <w:pPr>
        <w:ind w:left="10187" w:hanging="1800"/>
      </w:pPr>
      <w:rPr>
        <w:rFonts w:cs="Times New Roman"/>
        <w:vertAlign w:val="baseline"/>
      </w:rPr>
    </w:lvl>
  </w:abstractNum>
  <w:abstractNum w:abstractNumId="4" w15:restartNumberingAfterBreak="0">
    <w:nsid w:val="0CA1243B"/>
    <w:multiLevelType w:val="hybridMultilevel"/>
    <w:tmpl w:val="3EFA77E4"/>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D673340"/>
    <w:multiLevelType w:val="multilevel"/>
    <w:tmpl w:val="52284616"/>
    <w:lvl w:ilvl="0">
      <w:start w:val="1"/>
      <w:numFmt w:val="decimal"/>
      <w:lvlText w:val="%1."/>
      <w:lvlJc w:val="left"/>
      <w:pPr>
        <w:ind w:left="786" w:hanging="360"/>
      </w:pPr>
      <w:rPr>
        <w:rFonts w:cs="Times New Roman" w:hint="default"/>
      </w:rPr>
    </w:lvl>
    <w:lvl w:ilvl="1">
      <w:start w:val="1"/>
      <w:numFmt w:val="decimal"/>
      <w:isLgl/>
      <w:lvlText w:val="%1.%2."/>
      <w:lvlJc w:val="left"/>
      <w:pPr>
        <w:ind w:left="-141" w:hanging="360"/>
      </w:pPr>
      <w:rPr>
        <w:rFonts w:cs="Times New Roman" w:hint="default"/>
        <w:strike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7" w15:restartNumberingAfterBreak="0">
    <w:nsid w:val="1EE851A5"/>
    <w:multiLevelType w:val="hybridMultilevel"/>
    <w:tmpl w:val="F2C8A18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9"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0"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1" w15:restartNumberingAfterBreak="0">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4" w15:restartNumberingAfterBreak="0">
    <w:nsid w:val="3E6F5ABF"/>
    <w:multiLevelType w:val="hybridMultilevel"/>
    <w:tmpl w:val="232CD684"/>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5" w15:restartNumberingAfterBreak="0">
    <w:nsid w:val="3F5F71E2"/>
    <w:multiLevelType w:val="hybridMultilevel"/>
    <w:tmpl w:val="8F9E0F22"/>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6" w15:restartNumberingAfterBreak="0">
    <w:nsid w:val="43112575"/>
    <w:multiLevelType w:val="multilevel"/>
    <w:tmpl w:val="6FF0DE2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7" w15:restartNumberingAfterBreak="0">
    <w:nsid w:val="440D6610"/>
    <w:multiLevelType w:val="multilevel"/>
    <w:tmpl w:val="0422002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0" w15:restartNumberingAfterBreak="0">
    <w:nsid w:val="50EA7130"/>
    <w:multiLevelType w:val="hybridMultilevel"/>
    <w:tmpl w:val="FD88E41C"/>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1"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556D81"/>
    <w:multiLevelType w:val="hybridMultilevel"/>
    <w:tmpl w:val="86304290"/>
    <w:lvl w:ilvl="0" w:tplc="41C8FC8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920238"/>
    <w:multiLevelType w:val="hybridMultilevel"/>
    <w:tmpl w:val="769A569C"/>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7" w15:restartNumberingAfterBreak="0">
    <w:nsid w:val="72283C27"/>
    <w:multiLevelType w:val="hybridMultilevel"/>
    <w:tmpl w:val="DD56F158"/>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8"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9" w15:restartNumberingAfterBreak="0">
    <w:nsid w:val="78331EC7"/>
    <w:multiLevelType w:val="hybridMultilevel"/>
    <w:tmpl w:val="E140DD20"/>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0"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1"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1"/>
  </w:num>
  <w:num w:numId="2">
    <w:abstractNumId w:val="8"/>
  </w:num>
  <w:num w:numId="3">
    <w:abstractNumId w:val="18"/>
  </w:num>
  <w:num w:numId="4">
    <w:abstractNumId w:val="28"/>
  </w:num>
  <w:num w:numId="5">
    <w:abstractNumId w:val="19"/>
  </w:num>
  <w:num w:numId="6">
    <w:abstractNumId w:val="9"/>
  </w:num>
  <w:num w:numId="7">
    <w:abstractNumId w:val="10"/>
  </w:num>
  <w:num w:numId="8">
    <w:abstractNumId w:val="25"/>
  </w:num>
  <w:num w:numId="9">
    <w:abstractNumId w:val="30"/>
  </w:num>
  <w:num w:numId="10">
    <w:abstractNumId w:val="31"/>
  </w:num>
  <w:num w:numId="11">
    <w:abstractNumId w:val="23"/>
  </w:num>
  <w:num w:numId="12">
    <w:abstractNumId w:val="22"/>
  </w:num>
  <w:num w:numId="13">
    <w:abstractNumId w:val="12"/>
  </w:num>
  <w:num w:numId="14">
    <w:abstractNumId w:val="11"/>
  </w:num>
  <w:num w:numId="15">
    <w:abstractNumId w:val="17"/>
  </w:num>
  <w:num w:numId="16">
    <w:abstractNumId w:val="4"/>
  </w:num>
  <w:num w:numId="17">
    <w:abstractNumId w:val="0"/>
  </w:num>
  <w:num w:numId="18">
    <w:abstractNumId w:val="7"/>
  </w:num>
  <w:num w:numId="19">
    <w:abstractNumId w:val="29"/>
  </w:num>
  <w:num w:numId="20">
    <w:abstractNumId w:val="14"/>
  </w:num>
  <w:num w:numId="21">
    <w:abstractNumId w:val="26"/>
  </w:num>
  <w:num w:numId="22">
    <w:abstractNumId w:val="15"/>
  </w:num>
  <w:num w:numId="23">
    <w:abstractNumId w:val="27"/>
  </w:num>
  <w:num w:numId="24">
    <w:abstractNumId w:val="20"/>
  </w:num>
  <w:num w:numId="25">
    <w:abstractNumId w:val="2"/>
  </w:num>
  <w:num w:numId="26">
    <w:abstractNumId w:val="16"/>
  </w:num>
  <w:num w:numId="27">
    <w:abstractNumId w:val="21"/>
  </w:num>
  <w:num w:numId="28">
    <w:abstractNumId w:val="24"/>
  </w:num>
  <w:num w:numId="29">
    <w:abstractNumId w:val="5"/>
  </w:num>
  <w:num w:numId="30">
    <w:abstractNumId w:val="6"/>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D7"/>
    <w:rsid w:val="00000B78"/>
    <w:rsid w:val="00003308"/>
    <w:rsid w:val="00004840"/>
    <w:rsid w:val="000068A5"/>
    <w:rsid w:val="00012A45"/>
    <w:rsid w:val="00015EDF"/>
    <w:rsid w:val="0004078D"/>
    <w:rsid w:val="000413C4"/>
    <w:rsid w:val="00042CF5"/>
    <w:rsid w:val="00042EE5"/>
    <w:rsid w:val="00044B3B"/>
    <w:rsid w:val="00047234"/>
    <w:rsid w:val="00056028"/>
    <w:rsid w:val="000621C0"/>
    <w:rsid w:val="000655E4"/>
    <w:rsid w:val="00065C73"/>
    <w:rsid w:val="00067789"/>
    <w:rsid w:val="000717E6"/>
    <w:rsid w:val="00085BE1"/>
    <w:rsid w:val="00087F2A"/>
    <w:rsid w:val="00093242"/>
    <w:rsid w:val="0009587C"/>
    <w:rsid w:val="00096399"/>
    <w:rsid w:val="000A18CF"/>
    <w:rsid w:val="000C1517"/>
    <w:rsid w:val="000C2045"/>
    <w:rsid w:val="000C287F"/>
    <w:rsid w:val="000C3803"/>
    <w:rsid w:val="000D15BA"/>
    <w:rsid w:val="000D165F"/>
    <w:rsid w:val="000D3C5A"/>
    <w:rsid w:val="000D748B"/>
    <w:rsid w:val="000E1ACD"/>
    <w:rsid w:val="000E2745"/>
    <w:rsid w:val="00101F03"/>
    <w:rsid w:val="001077EA"/>
    <w:rsid w:val="00124783"/>
    <w:rsid w:val="0012711F"/>
    <w:rsid w:val="0013007D"/>
    <w:rsid w:val="0013365F"/>
    <w:rsid w:val="0014559F"/>
    <w:rsid w:val="00167CCC"/>
    <w:rsid w:val="00177A34"/>
    <w:rsid w:val="00177AA1"/>
    <w:rsid w:val="001C06D8"/>
    <w:rsid w:val="001C7901"/>
    <w:rsid w:val="001F0742"/>
    <w:rsid w:val="001F1756"/>
    <w:rsid w:val="001F441D"/>
    <w:rsid w:val="001F6B18"/>
    <w:rsid w:val="00204168"/>
    <w:rsid w:val="002109C2"/>
    <w:rsid w:val="00220717"/>
    <w:rsid w:val="00220C22"/>
    <w:rsid w:val="002225A6"/>
    <w:rsid w:val="0022271E"/>
    <w:rsid w:val="0022336A"/>
    <w:rsid w:val="00223D05"/>
    <w:rsid w:val="00226337"/>
    <w:rsid w:val="002317A1"/>
    <w:rsid w:val="00231AEF"/>
    <w:rsid w:val="002322D6"/>
    <w:rsid w:val="0023258E"/>
    <w:rsid w:val="002332F3"/>
    <w:rsid w:val="00234707"/>
    <w:rsid w:val="0023536C"/>
    <w:rsid w:val="0024187F"/>
    <w:rsid w:val="00241EA6"/>
    <w:rsid w:val="00252470"/>
    <w:rsid w:val="00265BC6"/>
    <w:rsid w:val="00267958"/>
    <w:rsid w:val="002732B5"/>
    <w:rsid w:val="00276574"/>
    <w:rsid w:val="00286ADC"/>
    <w:rsid w:val="0029336C"/>
    <w:rsid w:val="00295A3C"/>
    <w:rsid w:val="002A4526"/>
    <w:rsid w:val="002B572E"/>
    <w:rsid w:val="002B6AE8"/>
    <w:rsid w:val="002C4DA2"/>
    <w:rsid w:val="002C6C87"/>
    <w:rsid w:val="002C7D58"/>
    <w:rsid w:val="002D25F6"/>
    <w:rsid w:val="002D62BE"/>
    <w:rsid w:val="002D6C58"/>
    <w:rsid w:val="002E08F2"/>
    <w:rsid w:val="002E7C9A"/>
    <w:rsid w:val="002F2357"/>
    <w:rsid w:val="002F27E5"/>
    <w:rsid w:val="002F388C"/>
    <w:rsid w:val="002F5866"/>
    <w:rsid w:val="00300F04"/>
    <w:rsid w:val="0030754E"/>
    <w:rsid w:val="0030769F"/>
    <w:rsid w:val="00311DA9"/>
    <w:rsid w:val="003134BE"/>
    <w:rsid w:val="00314871"/>
    <w:rsid w:val="00315DA0"/>
    <w:rsid w:val="00324114"/>
    <w:rsid w:val="0032636C"/>
    <w:rsid w:val="003263BF"/>
    <w:rsid w:val="003266A8"/>
    <w:rsid w:val="00332D1F"/>
    <w:rsid w:val="00334929"/>
    <w:rsid w:val="00335AF8"/>
    <w:rsid w:val="00337DE3"/>
    <w:rsid w:val="0034401E"/>
    <w:rsid w:val="0035209A"/>
    <w:rsid w:val="003520F8"/>
    <w:rsid w:val="00354825"/>
    <w:rsid w:val="00355639"/>
    <w:rsid w:val="0036381A"/>
    <w:rsid w:val="00363DFC"/>
    <w:rsid w:val="003657E3"/>
    <w:rsid w:val="00366290"/>
    <w:rsid w:val="003762C8"/>
    <w:rsid w:val="003849DC"/>
    <w:rsid w:val="00385621"/>
    <w:rsid w:val="00395432"/>
    <w:rsid w:val="003A3087"/>
    <w:rsid w:val="003A62E2"/>
    <w:rsid w:val="003A743E"/>
    <w:rsid w:val="003B006E"/>
    <w:rsid w:val="003B38D1"/>
    <w:rsid w:val="003B57A4"/>
    <w:rsid w:val="003D1453"/>
    <w:rsid w:val="003D182E"/>
    <w:rsid w:val="003D2BE4"/>
    <w:rsid w:val="003E3C47"/>
    <w:rsid w:val="00400AF0"/>
    <w:rsid w:val="00403A30"/>
    <w:rsid w:val="00404F31"/>
    <w:rsid w:val="004059FA"/>
    <w:rsid w:val="00415884"/>
    <w:rsid w:val="0041591B"/>
    <w:rsid w:val="0041786D"/>
    <w:rsid w:val="00421A28"/>
    <w:rsid w:val="00425374"/>
    <w:rsid w:val="00431330"/>
    <w:rsid w:val="004313C9"/>
    <w:rsid w:val="004314B2"/>
    <w:rsid w:val="004326B6"/>
    <w:rsid w:val="00440D4E"/>
    <w:rsid w:val="00442CA2"/>
    <w:rsid w:val="004441C2"/>
    <w:rsid w:val="004441D8"/>
    <w:rsid w:val="00445CC0"/>
    <w:rsid w:val="00456F36"/>
    <w:rsid w:val="00460F9E"/>
    <w:rsid w:val="0046159E"/>
    <w:rsid w:val="0046441A"/>
    <w:rsid w:val="0047298C"/>
    <w:rsid w:val="00474C59"/>
    <w:rsid w:val="00483B6D"/>
    <w:rsid w:val="00487180"/>
    <w:rsid w:val="00490610"/>
    <w:rsid w:val="004924EE"/>
    <w:rsid w:val="004A3C21"/>
    <w:rsid w:val="004B762C"/>
    <w:rsid w:val="004C11E8"/>
    <w:rsid w:val="004C213B"/>
    <w:rsid w:val="004C46F5"/>
    <w:rsid w:val="004C4B4D"/>
    <w:rsid w:val="004C582E"/>
    <w:rsid w:val="004D192B"/>
    <w:rsid w:val="004D2E63"/>
    <w:rsid w:val="004D41E2"/>
    <w:rsid w:val="004D54F4"/>
    <w:rsid w:val="004E411D"/>
    <w:rsid w:val="004E52BB"/>
    <w:rsid w:val="004F7247"/>
    <w:rsid w:val="00501700"/>
    <w:rsid w:val="0050497E"/>
    <w:rsid w:val="005060A8"/>
    <w:rsid w:val="00510297"/>
    <w:rsid w:val="00516E78"/>
    <w:rsid w:val="0052075A"/>
    <w:rsid w:val="00521A42"/>
    <w:rsid w:val="005223DD"/>
    <w:rsid w:val="005403C1"/>
    <w:rsid w:val="00543281"/>
    <w:rsid w:val="00554BF1"/>
    <w:rsid w:val="00556A41"/>
    <w:rsid w:val="005728F1"/>
    <w:rsid w:val="00580D1E"/>
    <w:rsid w:val="00584D5D"/>
    <w:rsid w:val="005A5B67"/>
    <w:rsid w:val="005B14D7"/>
    <w:rsid w:val="005B252D"/>
    <w:rsid w:val="005B4BC4"/>
    <w:rsid w:val="005B62DA"/>
    <w:rsid w:val="005C0BF5"/>
    <w:rsid w:val="005C35B4"/>
    <w:rsid w:val="005C7968"/>
    <w:rsid w:val="005D0B3C"/>
    <w:rsid w:val="005D474B"/>
    <w:rsid w:val="005D6552"/>
    <w:rsid w:val="005D7A9D"/>
    <w:rsid w:val="005E684C"/>
    <w:rsid w:val="005F20C9"/>
    <w:rsid w:val="005F2A40"/>
    <w:rsid w:val="005F49C1"/>
    <w:rsid w:val="00605E0A"/>
    <w:rsid w:val="006107A0"/>
    <w:rsid w:val="0062003E"/>
    <w:rsid w:val="00622954"/>
    <w:rsid w:val="006336E6"/>
    <w:rsid w:val="00636251"/>
    <w:rsid w:val="00645BB2"/>
    <w:rsid w:val="00650650"/>
    <w:rsid w:val="00650A97"/>
    <w:rsid w:val="00655651"/>
    <w:rsid w:val="00671CF1"/>
    <w:rsid w:val="00672A5E"/>
    <w:rsid w:val="00675482"/>
    <w:rsid w:val="00686EFD"/>
    <w:rsid w:val="006875F4"/>
    <w:rsid w:val="006911B7"/>
    <w:rsid w:val="00695E29"/>
    <w:rsid w:val="006A1EBD"/>
    <w:rsid w:val="006A4E5D"/>
    <w:rsid w:val="006B100C"/>
    <w:rsid w:val="006B1A94"/>
    <w:rsid w:val="006B7B86"/>
    <w:rsid w:val="006C3A30"/>
    <w:rsid w:val="006C7148"/>
    <w:rsid w:val="006D3F70"/>
    <w:rsid w:val="006E248D"/>
    <w:rsid w:val="006E324A"/>
    <w:rsid w:val="006F3886"/>
    <w:rsid w:val="007037CA"/>
    <w:rsid w:val="00707466"/>
    <w:rsid w:val="0071469D"/>
    <w:rsid w:val="00715192"/>
    <w:rsid w:val="00725AF5"/>
    <w:rsid w:val="00727A23"/>
    <w:rsid w:val="00740079"/>
    <w:rsid w:val="007423AC"/>
    <w:rsid w:val="007432A0"/>
    <w:rsid w:val="00743EB1"/>
    <w:rsid w:val="00745D89"/>
    <w:rsid w:val="00757C2F"/>
    <w:rsid w:val="0076023F"/>
    <w:rsid w:val="00761073"/>
    <w:rsid w:val="007644F1"/>
    <w:rsid w:val="00764F96"/>
    <w:rsid w:val="00766714"/>
    <w:rsid w:val="007749C4"/>
    <w:rsid w:val="007925FF"/>
    <w:rsid w:val="007A177A"/>
    <w:rsid w:val="007A27DB"/>
    <w:rsid w:val="007A659F"/>
    <w:rsid w:val="007C2701"/>
    <w:rsid w:val="007D2111"/>
    <w:rsid w:val="007D286C"/>
    <w:rsid w:val="007D7926"/>
    <w:rsid w:val="007E0809"/>
    <w:rsid w:val="007F2214"/>
    <w:rsid w:val="007F7CC5"/>
    <w:rsid w:val="0080583F"/>
    <w:rsid w:val="0081663C"/>
    <w:rsid w:val="00817902"/>
    <w:rsid w:val="008214B8"/>
    <w:rsid w:val="00822FA3"/>
    <w:rsid w:val="00825114"/>
    <w:rsid w:val="00832C03"/>
    <w:rsid w:val="008337C3"/>
    <w:rsid w:val="00835510"/>
    <w:rsid w:val="008368F0"/>
    <w:rsid w:val="00851D5C"/>
    <w:rsid w:val="00873E9C"/>
    <w:rsid w:val="00873EEA"/>
    <w:rsid w:val="0087739E"/>
    <w:rsid w:val="008819F0"/>
    <w:rsid w:val="00891982"/>
    <w:rsid w:val="008A581B"/>
    <w:rsid w:val="008B289D"/>
    <w:rsid w:val="008B5260"/>
    <w:rsid w:val="008C0816"/>
    <w:rsid w:val="008D0369"/>
    <w:rsid w:val="008D30A5"/>
    <w:rsid w:val="008D3D6A"/>
    <w:rsid w:val="008D4414"/>
    <w:rsid w:val="008D48FA"/>
    <w:rsid w:val="008E058F"/>
    <w:rsid w:val="008E2FDC"/>
    <w:rsid w:val="008E688E"/>
    <w:rsid w:val="008F3039"/>
    <w:rsid w:val="008F3F4A"/>
    <w:rsid w:val="008F6CC1"/>
    <w:rsid w:val="00902E23"/>
    <w:rsid w:val="00903D3F"/>
    <w:rsid w:val="009102D0"/>
    <w:rsid w:val="00911C24"/>
    <w:rsid w:val="00913E28"/>
    <w:rsid w:val="009174AB"/>
    <w:rsid w:val="0092092E"/>
    <w:rsid w:val="009213E7"/>
    <w:rsid w:val="009220DC"/>
    <w:rsid w:val="00923E33"/>
    <w:rsid w:val="00925380"/>
    <w:rsid w:val="00926840"/>
    <w:rsid w:val="00926CE9"/>
    <w:rsid w:val="00940DA7"/>
    <w:rsid w:val="00950127"/>
    <w:rsid w:val="0095240F"/>
    <w:rsid w:val="00966CDA"/>
    <w:rsid w:val="00974161"/>
    <w:rsid w:val="0098278E"/>
    <w:rsid w:val="009918F9"/>
    <w:rsid w:val="00996851"/>
    <w:rsid w:val="009A401C"/>
    <w:rsid w:val="009B0754"/>
    <w:rsid w:val="009B1545"/>
    <w:rsid w:val="009B337E"/>
    <w:rsid w:val="009B53F4"/>
    <w:rsid w:val="009C18C3"/>
    <w:rsid w:val="009C5622"/>
    <w:rsid w:val="009D0038"/>
    <w:rsid w:val="009D5EDA"/>
    <w:rsid w:val="009D6A86"/>
    <w:rsid w:val="009D76A3"/>
    <w:rsid w:val="009E1018"/>
    <w:rsid w:val="009E2749"/>
    <w:rsid w:val="009E3EBA"/>
    <w:rsid w:val="009F55F5"/>
    <w:rsid w:val="00A051B0"/>
    <w:rsid w:val="00A06AD4"/>
    <w:rsid w:val="00A168DA"/>
    <w:rsid w:val="00A16B49"/>
    <w:rsid w:val="00A22BFF"/>
    <w:rsid w:val="00A420CF"/>
    <w:rsid w:val="00A4394D"/>
    <w:rsid w:val="00A4522F"/>
    <w:rsid w:val="00A46A71"/>
    <w:rsid w:val="00A567C6"/>
    <w:rsid w:val="00A61DFD"/>
    <w:rsid w:val="00A66DB8"/>
    <w:rsid w:val="00A70D54"/>
    <w:rsid w:val="00A71DAE"/>
    <w:rsid w:val="00A8026F"/>
    <w:rsid w:val="00A862DF"/>
    <w:rsid w:val="00A97051"/>
    <w:rsid w:val="00AA4E55"/>
    <w:rsid w:val="00AB0716"/>
    <w:rsid w:val="00AC0E0A"/>
    <w:rsid w:val="00AC2902"/>
    <w:rsid w:val="00AC3660"/>
    <w:rsid w:val="00AC7D3C"/>
    <w:rsid w:val="00AD1DE2"/>
    <w:rsid w:val="00AD215A"/>
    <w:rsid w:val="00AD2899"/>
    <w:rsid w:val="00AE089B"/>
    <w:rsid w:val="00AE26E9"/>
    <w:rsid w:val="00AF08F4"/>
    <w:rsid w:val="00AF2424"/>
    <w:rsid w:val="00B0518B"/>
    <w:rsid w:val="00B110F2"/>
    <w:rsid w:val="00B1571B"/>
    <w:rsid w:val="00B23CEE"/>
    <w:rsid w:val="00B25AC3"/>
    <w:rsid w:val="00B277F2"/>
    <w:rsid w:val="00B32C9D"/>
    <w:rsid w:val="00B35EEE"/>
    <w:rsid w:val="00B367F6"/>
    <w:rsid w:val="00B43223"/>
    <w:rsid w:val="00B577E2"/>
    <w:rsid w:val="00B6599F"/>
    <w:rsid w:val="00B661C8"/>
    <w:rsid w:val="00B666D0"/>
    <w:rsid w:val="00B6793C"/>
    <w:rsid w:val="00B7325F"/>
    <w:rsid w:val="00B83FFB"/>
    <w:rsid w:val="00B957B9"/>
    <w:rsid w:val="00BA27FD"/>
    <w:rsid w:val="00BA410C"/>
    <w:rsid w:val="00BA7F98"/>
    <w:rsid w:val="00BB0473"/>
    <w:rsid w:val="00BB33EB"/>
    <w:rsid w:val="00BB6BCD"/>
    <w:rsid w:val="00BB7C30"/>
    <w:rsid w:val="00BC2819"/>
    <w:rsid w:val="00BC364C"/>
    <w:rsid w:val="00BE1583"/>
    <w:rsid w:val="00BE2EDC"/>
    <w:rsid w:val="00BE303B"/>
    <w:rsid w:val="00BE3F5A"/>
    <w:rsid w:val="00BE609C"/>
    <w:rsid w:val="00BE66B4"/>
    <w:rsid w:val="00BF260A"/>
    <w:rsid w:val="00BF5A70"/>
    <w:rsid w:val="00BF6F6B"/>
    <w:rsid w:val="00C15FFC"/>
    <w:rsid w:val="00C20DBD"/>
    <w:rsid w:val="00C264BB"/>
    <w:rsid w:val="00C26E9E"/>
    <w:rsid w:val="00C33E1D"/>
    <w:rsid w:val="00C359D7"/>
    <w:rsid w:val="00C40341"/>
    <w:rsid w:val="00C438A1"/>
    <w:rsid w:val="00C44D0A"/>
    <w:rsid w:val="00C45E66"/>
    <w:rsid w:val="00C53D6A"/>
    <w:rsid w:val="00C53D88"/>
    <w:rsid w:val="00C54C9B"/>
    <w:rsid w:val="00C608FF"/>
    <w:rsid w:val="00C64A2C"/>
    <w:rsid w:val="00C73655"/>
    <w:rsid w:val="00C806C0"/>
    <w:rsid w:val="00C87465"/>
    <w:rsid w:val="00C932EA"/>
    <w:rsid w:val="00CA41DC"/>
    <w:rsid w:val="00CA6355"/>
    <w:rsid w:val="00CB01FB"/>
    <w:rsid w:val="00CC09BE"/>
    <w:rsid w:val="00CC537A"/>
    <w:rsid w:val="00CE074C"/>
    <w:rsid w:val="00CE1571"/>
    <w:rsid w:val="00CE16CA"/>
    <w:rsid w:val="00CE23D7"/>
    <w:rsid w:val="00CE6F23"/>
    <w:rsid w:val="00CF5316"/>
    <w:rsid w:val="00D01354"/>
    <w:rsid w:val="00D175B3"/>
    <w:rsid w:val="00D17A25"/>
    <w:rsid w:val="00D45D08"/>
    <w:rsid w:val="00D6195A"/>
    <w:rsid w:val="00D6575B"/>
    <w:rsid w:val="00D7152D"/>
    <w:rsid w:val="00D806EA"/>
    <w:rsid w:val="00D90370"/>
    <w:rsid w:val="00D92158"/>
    <w:rsid w:val="00D95304"/>
    <w:rsid w:val="00DA21E6"/>
    <w:rsid w:val="00DA2D38"/>
    <w:rsid w:val="00DA6EF9"/>
    <w:rsid w:val="00DB48FF"/>
    <w:rsid w:val="00DC1AC2"/>
    <w:rsid w:val="00DC23C1"/>
    <w:rsid w:val="00DC75FD"/>
    <w:rsid w:val="00DC7E79"/>
    <w:rsid w:val="00DE0D02"/>
    <w:rsid w:val="00DE1AE4"/>
    <w:rsid w:val="00DE389F"/>
    <w:rsid w:val="00DF1727"/>
    <w:rsid w:val="00DF68AE"/>
    <w:rsid w:val="00E055F0"/>
    <w:rsid w:val="00E058BC"/>
    <w:rsid w:val="00E074E2"/>
    <w:rsid w:val="00E10A1B"/>
    <w:rsid w:val="00E13A3A"/>
    <w:rsid w:val="00E26944"/>
    <w:rsid w:val="00E34B95"/>
    <w:rsid w:val="00E376A0"/>
    <w:rsid w:val="00E435A2"/>
    <w:rsid w:val="00E43EA3"/>
    <w:rsid w:val="00E46B16"/>
    <w:rsid w:val="00E46BE7"/>
    <w:rsid w:val="00E46FFE"/>
    <w:rsid w:val="00E47323"/>
    <w:rsid w:val="00E503C8"/>
    <w:rsid w:val="00E52B81"/>
    <w:rsid w:val="00E5334C"/>
    <w:rsid w:val="00E61AD6"/>
    <w:rsid w:val="00E6429A"/>
    <w:rsid w:val="00E65009"/>
    <w:rsid w:val="00E666ED"/>
    <w:rsid w:val="00E70343"/>
    <w:rsid w:val="00E73191"/>
    <w:rsid w:val="00E776B4"/>
    <w:rsid w:val="00E82ED4"/>
    <w:rsid w:val="00EA6A5F"/>
    <w:rsid w:val="00EB30E7"/>
    <w:rsid w:val="00EC0C38"/>
    <w:rsid w:val="00EC3BC9"/>
    <w:rsid w:val="00EC4438"/>
    <w:rsid w:val="00EC52E3"/>
    <w:rsid w:val="00EC7725"/>
    <w:rsid w:val="00ED0760"/>
    <w:rsid w:val="00ED176D"/>
    <w:rsid w:val="00EE4E92"/>
    <w:rsid w:val="00EF09AF"/>
    <w:rsid w:val="00EF1362"/>
    <w:rsid w:val="00EF2798"/>
    <w:rsid w:val="00F0205B"/>
    <w:rsid w:val="00F067A9"/>
    <w:rsid w:val="00F127C9"/>
    <w:rsid w:val="00F14B34"/>
    <w:rsid w:val="00F17B45"/>
    <w:rsid w:val="00F2242D"/>
    <w:rsid w:val="00F22773"/>
    <w:rsid w:val="00F23147"/>
    <w:rsid w:val="00F2561E"/>
    <w:rsid w:val="00F518B4"/>
    <w:rsid w:val="00F57CC1"/>
    <w:rsid w:val="00F64D08"/>
    <w:rsid w:val="00F659F6"/>
    <w:rsid w:val="00F72951"/>
    <w:rsid w:val="00F73D4E"/>
    <w:rsid w:val="00F87385"/>
    <w:rsid w:val="00F947C0"/>
    <w:rsid w:val="00FA1F55"/>
    <w:rsid w:val="00FA342A"/>
    <w:rsid w:val="00FA6074"/>
    <w:rsid w:val="00FC2B72"/>
    <w:rsid w:val="00FC684A"/>
    <w:rsid w:val="00FC7D47"/>
    <w:rsid w:val="00FD213C"/>
    <w:rsid w:val="00FD2F31"/>
    <w:rsid w:val="00FD572D"/>
    <w:rsid w:val="00FD7066"/>
    <w:rsid w:val="00FE63A9"/>
    <w:rsid w:val="00FF04C4"/>
    <w:rsid w:val="00FF2B45"/>
    <w:rsid w:val="00FF4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7F1FC"/>
  <w14:defaultImageDpi w14:val="0"/>
  <w15:docId w15:val="{58A81029-5616-49EC-8B3D-826A95B4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11"/>
    <w:next w:val="11"/>
    <w:link w:val="12"/>
    <w:uiPriority w:val="9"/>
    <w:qFormat/>
    <w:pPr>
      <w:keepNext/>
      <w:spacing w:before="240" w:after="60"/>
    </w:pPr>
    <w:rPr>
      <w:b/>
      <w:bCs/>
      <w:kern w:val="32"/>
      <w:sz w:val="32"/>
      <w:szCs w:val="32"/>
    </w:rPr>
  </w:style>
  <w:style w:type="paragraph" w:styleId="2">
    <w:name w:val="heading 2"/>
    <w:basedOn w:val="a"/>
    <w:next w:val="a"/>
    <w:link w:val="20"/>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Arial" w:hAnsi="Arial" w:cs="Arial"/>
      <w:b/>
      <w:color w:val="000000"/>
      <w:position w:val="-1"/>
      <w:sz w:val="36"/>
      <w:szCs w:val="36"/>
      <w:lang w:val="ru-RU"/>
    </w:rPr>
  </w:style>
  <w:style w:type="paragraph" w:styleId="3">
    <w:name w:val="heading 3"/>
    <w:basedOn w:val="11"/>
    <w:next w:val="11"/>
    <w:link w:val="30"/>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Arial" w:hAnsi="Arial" w:cs="Arial"/>
      <w:b/>
      <w:color w:val="000000"/>
      <w:position w:val="-1"/>
      <w:lang w:val="ru-RU"/>
    </w:rPr>
  </w:style>
  <w:style w:type="paragraph" w:styleId="6">
    <w:name w:val="heading 6"/>
    <w:basedOn w:val="a"/>
    <w:next w:val="a"/>
    <w:link w:val="60"/>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Arial"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locked/>
    <w:rPr>
      <w:rFonts w:ascii="Arial" w:hAnsi="Arial" w:cs="Arial"/>
      <w:b/>
      <w:bCs/>
      <w:kern w:val="32"/>
      <w:sz w:val="32"/>
      <w:szCs w:val="32"/>
      <w:lang w:val="ru-RU" w:eastAsia="uk-UA"/>
    </w:rPr>
  </w:style>
  <w:style w:type="character" w:customStyle="1" w:styleId="20">
    <w:name w:val="Заголовок 2 Знак"/>
    <w:basedOn w:val="a0"/>
    <w:link w:val="2"/>
    <w:uiPriority w:val="9"/>
    <w:semiHidden/>
    <w:locked/>
    <w:rPr>
      <w:rFonts w:ascii="Arial" w:hAnsi="Arial" w:cs="Arial"/>
      <w:b/>
      <w:color w:val="000000"/>
      <w:sz w:val="36"/>
      <w:szCs w:val="36"/>
      <w:lang w:val="ru-RU" w:eastAsia="uk-UA"/>
    </w:rPr>
  </w:style>
  <w:style w:type="character" w:customStyle="1" w:styleId="30">
    <w:name w:val="Заголовок 3 Знак"/>
    <w:basedOn w:val="a0"/>
    <w:link w:val="3"/>
    <w:uiPriority w:val="9"/>
    <w:semiHidden/>
    <w:locked/>
    <w:rPr>
      <w:rFonts w:ascii="Times New Roman CYR" w:hAnsi="Times New Roman CYR" w:cs="Times New Roman CYR"/>
      <w:sz w:val="24"/>
      <w:szCs w:val="24"/>
      <w:lang w:val="ru-RU" w:eastAsia="uk-UA"/>
    </w:rPr>
  </w:style>
  <w:style w:type="character" w:customStyle="1" w:styleId="40">
    <w:name w:val="Заголовок 4 Знак"/>
    <w:basedOn w:val="a0"/>
    <w:link w:val="4"/>
    <w:uiPriority w:val="9"/>
    <w:semiHidden/>
    <w:locked/>
    <w:rPr>
      <w:rFonts w:ascii="Arial" w:hAnsi="Arial" w:cs="Arial"/>
      <w:b/>
      <w:bCs/>
      <w:sz w:val="28"/>
      <w:szCs w:val="28"/>
      <w:lang w:val="ru-RU" w:eastAsia="uk-UA"/>
    </w:rPr>
  </w:style>
  <w:style w:type="character" w:customStyle="1" w:styleId="50">
    <w:name w:val="Заголовок 5 Знак"/>
    <w:basedOn w:val="a0"/>
    <w:link w:val="5"/>
    <w:uiPriority w:val="9"/>
    <w:semiHidden/>
    <w:locked/>
    <w:rPr>
      <w:rFonts w:ascii="Arial" w:hAnsi="Arial" w:cs="Arial"/>
      <w:b/>
      <w:color w:val="000000"/>
      <w:lang w:val="ru-RU" w:eastAsia="uk-UA"/>
    </w:rPr>
  </w:style>
  <w:style w:type="character" w:customStyle="1" w:styleId="60">
    <w:name w:val="Заголовок 6 Знак"/>
    <w:basedOn w:val="a0"/>
    <w:link w:val="6"/>
    <w:uiPriority w:val="9"/>
    <w:semiHidden/>
    <w:locked/>
    <w:rPr>
      <w:rFonts w:ascii="Arial" w:hAnsi="Arial" w:cs="Arial"/>
      <w:b/>
      <w:color w:val="000000"/>
      <w:sz w:val="20"/>
      <w:szCs w:val="20"/>
      <w:lang w:val="ru-RU" w:eastAsia="uk-UA"/>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uppressAutoHyphens/>
      <w:spacing w:before="480" w:after="120" w:line="276" w:lineRule="auto"/>
      <w:ind w:leftChars="-1" w:left="-1" w:hangingChars="1" w:hanging="1"/>
      <w:textDirection w:val="btLr"/>
      <w:textAlignment w:val="top"/>
      <w:outlineLvl w:val="0"/>
    </w:pPr>
    <w:rPr>
      <w:rFonts w:ascii="Arial" w:hAnsi="Arial" w:cs="Arial"/>
      <w:b/>
      <w:color w:val="000000"/>
      <w:position w:val="-1"/>
      <w:sz w:val="72"/>
      <w:szCs w:val="72"/>
      <w:lang w:val="ru-RU"/>
    </w:rPr>
  </w:style>
  <w:style w:type="table" w:customStyle="1" w:styleId="TableNormal5">
    <w:name w:val="Table Normal5"/>
    <w:tblPr>
      <w:tblCellMar>
        <w:top w:w="0" w:type="dxa"/>
        <w:left w:w="0" w:type="dxa"/>
        <w:bottom w:w="0" w:type="dxa"/>
        <w:right w:w="0" w:type="dxa"/>
      </w:tblCellMar>
    </w:tblPr>
  </w:style>
  <w:style w:type="character" w:customStyle="1" w:styleId="a4">
    <w:name w:val="Заголовок Знак"/>
    <w:basedOn w:val="a0"/>
    <w:link w:val="a3"/>
    <w:uiPriority w:val="10"/>
    <w:locked/>
    <w:rPr>
      <w:rFonts w:ascii="Arial" w:hAnsi="Arial" w:cs="Arial"/>
      <w:b/>
      <w:color w:val="000000"/>
      <w:sz w:val="72"/>
      <w:szCs w:val="72"/>
      <w:lang w:val="ru-RU" w:eastAsia="uk-UA"/>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5">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ірований список1"/>
    <w:basedOn w:val="a"/>
    <w:pPr>
      <w:numPr>
        <w:numId w:val="4"/>
      </w:num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table" w:customStyle="1" w:styleId="TableNormal1">
    <w:name w:val="Table Normal1"/>
    <w:pPr>
      <w:spacing w:after="0" w:line="276" w:lineRule="auto"/>
      <w:ind w:hanging="1"/>
    </w:pPr>
    <w:rPr>
      <w:rFonts w:ascii="Arial" w:hAnsi="Arial" w:cs="Arial"/>
    </w:rPr>
    <w:tblPr>
      <w:tblCellMar>
        <w:top w:w="0" w:type="dxa"/>
        <w:left w:w="0" w:type="dxa"/>
        <w:bottom w:w="0" w:type="dxa"/>
        <w:right w:w="0" w:type="dxa"/>
      </w:tblCellMar>
    </w:tblPr>
  </w:style>
  <w:style w:type="paragraph" w:customStyle="1" w:styleId="11">
    <w:name w:val="Звичайний1"/>
    <w:p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character" w:customStyle="1" w:styleId="13">
    <w:name w:val="Шрифт абзацу за промовчанням1"/>
    <w:rPr>
      <w:w w:val="100"/>
      <w:effect w:val="none"/>
      <w:vertAlign w:val="baseline"/>
      <w:em w:val="none"/>
    </w:rPr>
  </w:style>
  <w:style w:type="table" w:customStyle="1" w:styleId="14">
    <w:name w:val="Звичайна таблиця1"/>
    <w:pPr>
      <w:suppressAutoHyphens/>
      <w:spacing w:after="0" w:line="1" w:lineRule="atLeast"/>
      <w:ind w:leftChars="-1" w:left="-1" w:hangingChars="1" w:hanging="1"/>
      <w:textDirection w:val="btLr"/>
      <w:textAlignment w:val="top"/>
      <w:outlineLvl w:val="0"/>
    </w:pPr>
    <w:rPr>
      <w:rFonts w:ascii="Arial" w:hAnsi="Arial" w:cs="Arial"/>
      <w:position w:val="-1"/>
    </w:rPr>
    <w:tblPr>
      <w:tblInd w:w="0" w:type="dxa"/>
      <w:tblCellMar>
        <w:top w:w="0" w:type="dxa"/>
        <w:left w:w="108" w:type="dxa"/>
        <w:bottom w:w="0" w:type="dxa"/>
        <w:right w:w="108" w:type="dxa"/>
      </w:tblCellMar>
    </w:tblPr>
  </w:style>
  <w:style w:type="table" w:customStyle="1" w:styleId="15">
    <w:name w:val="Сітка таблиці1"/>
    <w:basedOn w:val="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11"/>
    <w:rPr>
      <w:rFonts w:ascii="Verdana" w:hAnsi="Verdana" w:cs="Verdana"/>
      <w:sz w:val="20"/>
      <w:szCs w:val="20"/>
      <w:lang w:val="en-US" w:eastAsia="en-US"/>
    </w:rPr>
  </w:style>
  <w:style w:type="paragraph" w:customStyle="1" w:styleId="HTML1">
    <w:name w:val="Стандартний HTML1"/>
    <w:basedOn w:val="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Pr>
      <w:rFonts w:ascii="Courier New" w:hAnsi="Courier New"/>
      <w:w w:val="100"/>
      <w:effect w:val="none"/>
      <w:vertAlign w:val="baseline"/>
      <w:em w:val="none"/>
      <w:lang w:val="ru-RU" w:eastAsia="ru-RU"/>
    </w:rPr>
  </w:style>
  <w:style w:type="character" w:customStyle="1" w:styleId="16">
    <w:name w:val="Виділення1"/>
    <w:rPr>
      <w:i/>
      <w:w w:val="100"/>
      <w:effect w:val="none"/>
      <w:vertAlign w:val="baseline"/>
      <w:em w:val="none"/>
    </w:rPr>
  </w:style>
  <w:style w:type="paragraph" w:customStyle="1" w:styleId="21">
    <w:name w:val="Основной текст с отступом 21"/>
    <w:basedOn w:val="11"/>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pPr>
      <w:tabs>
        <w:tab w:val="center" w:pos="4677"/>
        <w:tab w:val="right" w:pos="9355"/>
      </w:tabs>
    </w:pPr>
  </w:style>
  <w:style w:type="character" w:customStyle="1" w:styleId="18">
    <w:name w:val="Номер сторінки1"/>
    <w:basedOn w:val="13"/>
    <w:rPr>
      <w:rFonts w:cs="Times New Roman"/>
      <w:w w:val="100"/>
      <w:effect w:val="none"/>
      <w:vertAlign w:val="baseline"/>
      <w:em w:val="none"/>
    </w:rPr>
  </w:style>
  <w:style w:type="character" w:customStyle="1" w:styleId="19">
    <w:name w:val="Гіперпосилання1"/>
    <w:rPr>
      <w:color w:val="0000FF"/>
      <w:w w:val="100"/>
      <w:u w:val="single"/>
      <w:effect w:val="none"/>
      <w:vertAlign w:val="baseline"/>
      <w:em w:val="none"/>
    </w:rPr>
  </w:style>
  <w:style w:type="paragraph" w:customStyle="1" w:styleId="210">
    <w:name w:val="Основний текст з відступом 21"/>
    <w:basedOn w:val="11"/>
    <w:qFormat/>
    <w:pPr>
      <w:spacing w:after="120" w:line="480" w:lineRule="auto"/>
      <w:ind w:left="283"/>
    </w:pPr>
    <w:rPr>
      <w:rFonts w:ascii="Calibri" w:hAnsi="Calibri"/>
      <w:sz w:val="22"/>
      <w:szCs w:val="22"/>
    </w:rPr>
  </w:style>
  <w:style w:type="character" w:customStyle="1" w:styleId="22">
    <w:name w:val="Основний текст з відступом 2 Знак"/>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Pr>
      <w:rFonts w:ascii="Verdana" w:hAnsi="Verdana"/>
      <w:sz w:val="20"/>
      <w:szCs w:val="20"/>
      <w:lang w:val="en-US" w:eastAsia="en-US"/>
    </w:rPr>
  </w:style>
  <w:style w:type="paragraph" w:customStyle="1" w:styleId="1a">
    <w:name w:val="Основний текст з відступом1"/>
    <w:basedOn w:val="11"/>
    <w:pPr>
      <w:spacing w:after="120"/>
      <w:ind w:left="283"/>
    </w:pPr>
  </w:style>
  <w:style w:type="paragraph" w:customStyle="1" w:styleId="1b">
    <w:name w:val="Основний текст1"/>
    <w:basedOn w:val="11"/>
    <w:pPr>
      <w:spacing w:after="120"/>
    </w:pPr>
  </w:style>
  <w:style w:type="paragraph" w:customStyle="1" w:styleId="a9">
    <w:name w:val="Знак"/>
    <w:basedOn w:val="11"/>
    <w:rPr>
      <w:rFonts w:ascii="Verdana" w:hAnsi="Verdana" w:cs="Verdana"/>
      <w:sz w:val="20"/>
      <w:szCs w:val="20"/>
      <w:lang w:val="en-US" w:eastAsia="en-US"/>
    </w:rPr>
  </w:style>
  <w:style w:type="paragraph" w:customStyle="1" w:styleId="1c">
    <w:name w:val="Текст у виносці1"/>
    <w:basedOn w:val="11"/>
    <w:rPr>
      <w:rFonts w:ascii="Tahoma" w:hAnsi="Tahoma" w:cs="Tahoma"/>
      <w:sz w:val="16"/>
      <w:szCs w:val="16"/>
    </w:rPr>
  </w:style>
  <w:style w:type="paragraph" w:customStyle="1" w:styleId="1d">
    <w:name w:val="Верхній колонтитул1"/>
    <w:basedOn w:val="11"/>
    <w:pPr>
      <w:tabs>
        <w:tab w:val="center" w:pos="4677"/>
        <w:tab w:val="right" w:pos="9355"/>
      </w:tabs>
    </w:pPr>
  </w:style>
  <w:style w:type="character" w:customStyle="1" w:styleId="aa">
    <w:name w:val="Верхній колонтитул Знак"/>
    <w:uiPriority w:val="99"/>
    <w:rPr>
      <w:w w:val="100"/>
      <w:sz w:val="24"/>
      <w:effect w:val="none"/>
      <w:vertAlign w:val="baseline"/>
      <w:em w:val="none"/>
    </w:rPr>
  </w:style>
  <w:style w:type="paragraph" w:customStyle="1" w:styleId="1e">
    <w:name w:val="Звичайний (веб)1"/>
    <w:basedOn w:val="11"/>
    <w:pPr>
      <w:spacing w:before="100" w:beforeAutospacing="1" w:after="100" w:afterAutospacing="1"/>
    </w:pPr>
  </w:style>
  <w:style w:type="paragraph" w:customStyle="1" w:styleId="ab">
    <w:name w:val="Знак Знак Знак"/>
    <w:basedOn w:val="11"/>
    <w:rPr>
      <w:rFonts w:ascii="Verdana" w:hAnsi="Verdana" w:cs="Verdana"/>
      <w:sz w:val="20"/>
      <w:szCs w:val="20"/>
      <w:lang w:val="en-US" w:eastAsia="en-US"/>
    </w:rPr>
  </w:style>
  <w:style w:type="character" w:styleId="ac">
    <w:name w:val="Strong"/>
    <w:basedOn w:val="a0"/>
    <w:uiPriority w:val="22"/>
    <w:rPr>
      <w:rFonts w:ascii="Verdana" w:hAnsi="Verdana" w:cs="Times New Roman"/>
      <w:b/>
      <w:w w:val="100"/>
      <w:effect w:val="none"/>
      <w:vertAlign w:val="baseline"/>
      <w:em w:val="none"/>
      <w:lang w:val="en-US" w:eastAsia="en-US"/>
    </w:rPr>
  </w:style>
  <w:style w:type="character" w:customStyle="1" w:styleId="FontStyle13">
    <w:name w:val="Font Style13"/>
    <w:rPr>
      <w:rFonts w:ascii="Times New Roman" w:hAnsi="Times New Roman"/>
      <w:w w:val="100"/>
      <w:sz w:val="20"/>
      <w:effect w:val="none"/>
      <w:vertAlign w:val="baseline"/>
      <w:em w:val="none"/>
      <w:lang w:val="en-US" w:eastAsia="en-US"/>
    </w:rPr>
  </w:style>
  <w:style w:type="paragraph" w:styleId="ad">
    <w:name w:val="List Paragraph"/>
    <w:basedOn w:val="a"/>
    <w:uiPriority w:val="34"/>
    <w:qFormat/>
    <w:rsid w:val="009D76A3"/>
    <w:pPr>
      <w:suppressAutoHyphens/>
      <w:spacing w:after="200" w:line="276" w:lineRule="auto"/>
      <w:ind w:left="720"/>
    </w:pPr>
    <w:rPr>
      <w:kern w:val="1"/>
      <w:lang w:eastAsia="ar-SA"/>
    </w:rPr>
  </w:style>
  <w:style w:type="paragraph" w:customStyle="1" w:styleId="Default">
    <w:name w:val="Default"/>
    <w:pPr>
      <w:suppressAutoHyphens/>
      <w:autoSpaceDE w:val="0"/>
      <w:autoSpaceDN w:val="0"/>
      <w:adjustRightInd w:val="0"/>
      <w:spacing w:after="0" w:line="1" w:lineRule="atLeast"/>
      <w:ind w:leftChars="-1" w:left="-1" w:hangingChars="1" w:hanging="1"/>
      <w:textDirection w:val="btLr"/>
      <w:textAlignment w:val="top"/>
      <w:outlineLvl w:val="0"/>
    </w:pPr>
    <w:rPr>
      <w:rFonts w:ascii="Arial" w:hAnsi="Arial" w:cs="Arial"/>
      <w:color w:val="000000"/>
      <w:position w:val="-1"/>
      <w:sz w:val="24"/>
      <w:szCs w:val="24"/>
      <w:lang w:val="ru-RU"/>
    </w:rPr>
  </w:style>
  <w:style w:type="paragraph" w:customStyle="1" w:styleId="rvps2">
    <w:name w:val="rvps2"/>
    <w:basedOn w:val="11"/>
    <w:qFormat/>
    <w:pPr>
      <w:spacing w:before="100" w:beforeAutospacing="1" w:after="100" w:afterAutospacing="1"/>
    </w:pPr>
  </w:style>
  <w:style w:type="character" w:customStyle="1" w:styleId="rvts37">
    <w:name w:val="rvts37"/>
    <w:basedOn w:val="13"/>
    <w:rPr>
      <w:rFonts w:cs="Times New Roman"/>
      <w:w w:val="100"/>
      <w:effect w:val="none"/>
      <w:vertAlign w:val="baseline"/>
      <w:em w:val="none"/>
    </w:rPr>
  </w:style>
  <w:style w:type="character" w:customStyle="1" w:styleId="apple-converted-space">
    <w:name w:val="apple-converted-space"/>
    <w:basedOn w:val="13"/>
    <w:rPr>
      <w:rFonts w:cs="Times New Roman"/>
      <w:w w:val="100"/>
      <w:effect w:val="none"/>
      <w:vertAlign w:val="baseline"/>
      <w:em w:val="none"/>
    </w:rPr>
  </w:style>
  <w:style w:type="character" w:customStyle="1" w:styleId="rvts46">
    <w:name w:val="rvts46"/>
    <w:basedOn w:val="13"/>
    <w:rPr>
      <w:rFonts w:cs="Times New Roman"/>
      <w:w w:val="100"/>
      <w:effect w:val="none"/>
      <w:vertAlign w:val="baseline"/>
      <w:em w:val="none"/>
    </w:rPr>
  </w:style>
  <w:style w:type="character" w:customStyle="1" w:styleId="rvts9">
    <w:name w:val="rvts9"/>
    <w:rPr>
      <w:w w:val="100"/>
      <w:effect w:val="none"/>
      <w:vertAlign w:val="baseline"/>
      <w:em w:val="none"/>
    </w:rPr>
  </w:style>
  <w:style w:type="character" w:customStyle="1" w:styleId="1f">
    <w:name w:val="Переглянуте гіперпосилання1"/>
    <w:rPr>
      <w:color w:val="800080"/>
      <w:w w:val="100"/>
      <w:u w:val="single"/>
      <w:effect w:val="none"/>
      <w:vertAlign w:val="baseline"/>
      <w:em w:val="none"/>
    </w:rPr>
  </w:style>
  <w:style w:type="paragraph" w:customStyle="1" w:styleId="tj2">
    <w:name w:val="tj2"/>
    <w:basedOn w:val="11"/>
    <w:pPr>
      <w:spacing w:line="250" w:lineRule="atLeast"/>
      <w:jc w:val="both"/>
    </w:pPr>
    <w:rPr>
      <w:sz w:val="20"/>
      <w:szCs w:val="20"/>
    </w:rPr>
  </w:style>
  <w:style w:type="paragraph" w:customStyle="1" w:styleId="31">
    <w:name w:val="Основний текст 31"/>
    <w:basedOn w:val="11"/>
    <w:pPr>
      <w:spacing w:after="120" w:line="276" w:lineRule="auto"/>
    </w:pPr>
    <w:rPr>
      <w:rFonts w:ascii="Calibri" w:hAnsi="Calibri"/>
      <w:sz w:val="16"/>
      <w:szCs w:val="16"/>
    </w:rPr>
  </w:style>
  <w:style w:type="character" w:customStyle="1" w:styleId="32">
    <w:name w:val="Основний текст 3 Знак"/>
    <w:rPr>
      <w:rFonts w:ascii="Calibri" w:hAnsi="Calibri"/>
      <w:w w:val="100"/>
      <w:sz w:val="16"/>
      <w:effect w:val="none"/>
      <w:vertAlign w:val="baseline"/>
      <w:em w:val="none"/>
    </w:rPr>
  </w:style>
  <w:style w:type="character" w:customStyle="1" w:styleId="xfmc1">
    <w:name w:val="xfmc1"/>
    <w:basedOn w:val="13"/>
    <w:rPr>
      <w:rFonts w:cs="Times New Roman"/>
      <w:w w:val="100"/>
      <w:effect w:val="none"/>
      <w:vertAlign w:val="baseline"/>
      <w:em w:val="none"/>
    </w:rPr>
  </w:style>
  <w:style w:type="paragraph" w:customStyle="1" w:styleId="p63">
    <w:name w:val="p63"/>
    <w:basedOn w:val="11"/>
    <w:pPr>
      <w:spacing w:before="100" w:beforeAutospacing="1" w:after="100" w:afterAutospacing="1"/>
    </w:pPr>
    <w:rPr>
      <w:lang w:val="uk-UA"/>
    </w:rPr>
  </w:style>
  <w:style w:type="character" w:customStyle="1" w:styleId="s11">
    <w:name w:val="s11"/>
    <w:basedOn w:val="13"/>
    <w:rPr>
      <w:rFonts w:cs="Times New Roman"/>
      <w:w w:val="100"/>
      <w:effect w:val="none"/>
      <w:vertAlign w:val="baseline"/>
      <w:em w:val="none"/>
    </w:rPr>
  </w:style>
  <w:style w:type="paragraph" w:customStyle="1" w:styleId="p64">
    <w:name w:val="p64"/>
    <w:basedOn w:val="11"/>
    <w:pPr>
      <w:spacing w:before="100" w:beforeAutospacing="1" w:after="100" w:afterAutospacing="1"/>
    </w:pPr>
    <w:rPr>
      <w:lang w:val="uk-UA"/>
    </w:rPr>
  </w:style>
  <w:style w:type="paragraph" w:customStyle="1" w:styleId="1f0">
    <w:name w:val="Абзац списку1"/>
    <w:basedOn w:val="11"/>
    <w:pPr>
      <w:ind w:left="720"/>
    </w:pPr>
  </w:style>
  <w:style w:type="paragraph" w:customStyle="1" w:styleId="211">
    <w:name w:val="Основний текст 21"/>
    <w:basedOn w:val="11"/>
    <w:pPr>
      <w:spacing w:after="120" w:line="480" w:lineRule="auto"/>
    </w:pPr>
  </w:style>
  <w:style w:type="character" w:customStyle="1" w:styleId="23">
    <w:name w:val="Основний текст 2 Знак"/>
    <w:rPr>
      <w:w w:val="100"/>
      <w:sz w:val="24"/>
      <w:effect w:val="none"/>
      <w:vertAlign w:val="baseline"/>
      <w:em w:val="none"/>
    </w:rPr>
  </w:style>
  <w:style w:type="character" w:customStyle="1" w:styleId="ae">
    <w:name w:val="Без интервала Знак"/>
    <w:rPr>
      <w:w w:val="100"/>
      <w:effect w:val="none"/>
      <w:vertAlign w:val="baseline"/>
      <w:em w:val="none"/>
      <w:lang w:val="uk-UA" w:eastAsia="ru-RU"/>
    </w:rPr>
  </w:style>
  <w:style w:type="paragraph" w:customStyle="1" w:styleId="1f1">
    <w:name w:val="Без интервала1"/>
    <w:pPr>
      <w:suppressAutoHyphens/>
      <w:spacing w:after="0" w:line="1" w:lineRule="atLeast"/>
      <w:ind w:leftChars="-1" w:left="-1" w:hangingChars="1" w:hanging="1"/>
      <w:textDirection w:val="btLr"/>
      <w:textAlignment w:val="top"/>
      <w:outlineLvl w:val="0"/>
    </w:pPr>
    <w:rPr>
      <w:rFonts w:ascii="Arial" w:hAnsi="Arial" w:cs="Arial"/>
      <w:position w:val="-1"/>
    </w:rPr>
  </w:style>
  <w:style w:type="paragraph" w:customStyle="1" w:styleId="1f2">
    <w:name w:val="Без інтервалів1"/>
    <w:pPr>
      <w:spacing w:after="0" w:line="1" w:lineRule="atLeast"/>
      <w:ind w:leftChars="-1" w:left="-1" w:hangingChars="1" w:hanging="1"/>
      <w:textDirection w:val="btLr"/>
      <w:textAlignment w:val="top"/>
      <w:outlineLvl w:val="0"/>
    </w:pPr>
    <w:rPr>
      <w:rFonts w:cs="Arial"/>
      <w:position w:val="-1"/>
      <w:lang w:val="ru-RU" w:eastAsia="ar-SA"/>
    </w:rPr>
  </w:style>
  <w:style w:type="character" w:customStyle="1" w:styleId="af">
    <w:name w:val="Без інтервалів Знак"/>
    <w:rPr>
      <w:rFonts w:ascii="Calibri" w:hAnsi="Calibri"/>
      <w:w w:val="100"/>
      <w:sz w:val="22"/>
      <w:effect w:val="none"/>
      <w:vertAlign w:val="baseline"/>
      <w:em w:val="none"/>
      <w:lang w:val="x-none" w:eastAsia="ar-SA" w:bidi="ar-SA"/>
    </w:rPr>
  </w:style>
  <w:style w:type="paragraph" w:customStyle="1" w:styleId="24">
    <w:name w:val="Абзац списку2"/>
    <w:basedOn w:val="11"/>
    <w:pPr>
      <w:spacing w:after="200" w:line="276" w:lineRule="auto"/>
      <w:ind w:left="720"/>
      <w:contextualSpacing/>
    </w:pPr>
    <w:rPr>
      <w:rFonts w:ascii="Calibri" w:hAnsi="Calibri"/>
      <w:sz w:val="22"/>
      <w:szCs w:val="22"/>
      <w:lang w:val="en-US" w:eastAsia="en-US"/>
    </w:rPr>
  </w:style>
  <w:style w:type="paragraph" w:styleId="af0">
    <w:name w:val="Subtitle"/>
    <w:basedOn w:val="a"/>
    <w:next w:val="a"/>
    <w:link w:val="af1"/>
    <w:uiPriority w:val="11"/>
    <w:pPr>
      <w:keepNext/>
      <w:keepLines/>
      <w:spacing w:before="360" w:after="80" w:line="276" w:lineRule="auto"/>
      <w:ind w:hanging="1"/>
    </w:pPr>
    <w:rPr>
      <w:rFonts w:ascii="Georgia" w:hAnsi="Georgia" w:cs="Georgia"/>
      <w:i/>
      <w:color w:val="666666"/>
      <w:sz w:val="48"/>
      <w:szCs w:val="48"/>
    </w:rPr>
  </w:style>
  <w:style w:type="paragraph" w:styleId="af2">
    <w:name w:val="header"/>
    <w:basedOn w:val="a"/>
    <w:link w:val="af3"/>
    <w:uiPriority w:val="99"/>
    <w:unhideWhenUsed/>
    <w:pPr>
      <w:tabs>
        <w:tab w:val="center" w:pos="4819"/>
        <w:tab w:val="right" w:pos="9639"/>
      </w:tabs>
      <w:spacing w:after="0" w:line="240" w:lineRule="auto"/>
    </w:pPr>
  </w:style>
  <w:style w:type="character" w:customStyle="1" w:styleId="af1">
    <w:name w:val="Подзаголовок Знак"/>
    <w:basedOn w:val="a0"/>
    <w:link w:val="af0"/>
    <w:uiPriority w:val="11"/>
    <w:locked/>
    <w:rPr>
      <w:rFonts w:ascii="Georgia" w:hAnsi="Georgia" w:cs="Georgia"/>
      <w:i/>
      <w:color w:val="666666"/>
      <w:sz w:val="48"/>
      <w:szCs w:val="48"/>
      <w:lang w:val="ru-RU" w:eastAsia="uk-UA"/>
    </w:rPr>
  </w:style>
  <w:style w:type="paragraph" w:styleId="af4">
    <w:name w:val="footer"/>
    <w:basedOn w:val="a"/>
    <w:link w:val="af5"/>
    <w:uiPriority w:val="99"/>
    <w:unhideWhenUsed/>
    <w:pPr>
      <w:tabs>
        <w:tab w:val="center" w:pos="4819"/>
        <w:tab w:val="right" w:pos="9639"/>
      </w:tabs>
      <w:spacing w:after="0" w:line="240" w:lineRule="auto"/>
    </w:pPr>
  </w:style>
  <w:style w:type="character" w:customStyle="1" w:styleId="af3">
    <w:name w:val="Верхний колонтитул Знак"/>
    <w:basedOn w:val="a0"/>
    <w:link w:val="af2"/>
    <w:uiPriority w:val="99"/>
    <w:locked/>
    <w:rPr>
      <w:rFonts w:cs="Times New Roman"/>
    </w:rPr>
  </w:style>
  <w:style w:type="table" w:customStyle="1" w:styleId="af6">
    <w:name w:val="Стиль"/>
    <w:basedOn w:val="TableNormal1"/>
    <w:pPr>
      <w:spacing w:line="240" w:lineRule="auto"/>
    </w:pPr>
    <w:tblPr>
      <w:tblStyleRowBandSize w:val="1"/>
      <w:tblStyleColBandSize w:val="1"/>
      <w:tblCellMar>
        <w:left w:w="108" w:type="dxa"/>
        <w:right w:w="108" w:type="dxa"/>
      </w:tblCellMar>
    </w:tblPr>
  </w:style>
  <w:style w:type="character" w:customStyle="1" w:styleId="af5">
    <w:name w:val="Нижний колонтитул Знак"/>
    <w:basedOn w:val="a0"/>
    <w:link w:val="af4"/>
    <w:uiPriority w:val="99"/>
    <w:locked/>
    <w:rPr>
      <w:rFonts w:cs="Times New Roman"/>
    </w:rPr>
  </w:style>
  <w:style w:type="table" w:customStyle="1" w:styleId="311">
    <w:name w:val="Стиль311"/>
    <w:basedOn w:val="TableNormal1"/>
    <w:tblPr>
      <w:tblStyleRowBandSize w:val="1"/>
      <w:tblStyleColBandSize w:val="1"/>
      <w:tblCellMar>
        <w:left w:w="115" w:type="dxa"/>
        <w:right w:w="115" w:type="dxa"/>
      </w:tblCellMar>
    </w:tblPr>
  </w:style>
  <w:style w:type="table" w:customStyle="1" w:styleId="310">
    <w:name w:val="Стиль310"/>
    <w:basedOn w:val="TableNormal1"/>
    <w:tblPr>
      <w:tblStyleRowBandSize w:val="1"/>
      <w:tblStyleColBandSize w:val="1"/>
      <w:tblCellMar>
        <w:left w:w="115" w:type="dxa"/>
        <w:right w:w="115" w:type="dxa"/>
      </w:tblCellMar>
    </w:tblPr>
  </w:style>
  <w:style w:type="table" w:customStyle="1" w:styleId="309">
    <w:name w:val="Стиль309"/>
    <w:basedOn w:val="TableNormal1"/>
    <w:tblPr>
      <w:tblStyleRowBandSize w:val="1"/>
      <w:tblStyleColBandSize w:val="1"/>
      <w:tblCellMar>
        <w:left w:w="115" w:type="dxa"/>
        <w:right w:w="115" w:type="dxa"/>
      </w:tblCellMar>
    </w:tblPr>
  </w:style>
  <w:style w:type="table" w:customStyle="1" w:styleId="308">
    <w:name w:val="Стиль308"/>
    <w:basedOn w:val="TableNormal1"/>
    <w:tblPr>
      <w:tblStyleRowBandSize w:val="1"/>
      <w:tblStyleColBandSize w:val="1"/>
      <w:tblCellMar>
        <w:left w:w="115" w:type="dxa"/>
        <w:right w:w="115" w:type="dxa"/>
      </w:tblCellMar>
    </w:tblPr>
  </w:style>
  <w:style w:type="table" w:customStyle="1" w:styleId="307">
    <w:name w:val="Стиль307"/>
    <w:basedOn w:val="TableNormal1"/>
    <w:tblPr>
      <w:tblStyleRowBandSize w:val="1"/>
      <w:tblStyleColBandSize w:val="1"/>
      <w:tblCellMar>
        <w:left w:w="115" w:type="dxa"/>
        <w:right w:w="115" w:type="dxa"/>
      </w:tblCellMar>
    </w:tblPr>
  </w:style>
  <w:style w:type="table" w:customStyle="1" w:styleId="306">
    <w:name w:val="Стиль306"/>
    <w:basedOn w:val="TableNormal1"/>
    <w:tblPr>
      <w:tblStyleRowBandSize w:val="1"/>
      <w:tblStyleColBandSize w:val="1"/>
      <w:tblCellMar>
        <w:left w:w="115" w:type="dxa"/>
        <w:right w:w="115" w:type="dxa"/>
      </w:tblCellMar>
    </w:tblPr>
  </w:style>
  <w:style w:type="table" w:customStyle="1" w:styleId="305">
    <w:name w:val="Стиль305"/>
    <w:basedOn w:val="TableNormal1"/>
    <w:tblPr>
      <w:tblStyleRowBandSize w:val="1"/>
      <w:tblStyleColBandSize w:val="1"/>
      <w:tblCellMar>
        <w:left w:w="115" w:type="dxa"/>
        <w:right w:w="115" w:type="dxa"/>
      </w:tblCellMar>
    </w:tblPr>
  </w:style>
  <w:style w:type="table" w:customStyle="1" w:styleId="304">
    <w:name w:val="Стиль304"/>
    <w:basedOn w:val="TableNormal1"/>
    <w:tblPr>
      <w:tblStyleRowBandSize w:val="1"/>
      <w:tblStyleColBandSize w:val="1"/>
      <w:tblCellMar>
        <w:left w:w="115" w:type="dxa"/>
        <w:right w:w="115" w:type="dxa"/>
      </w:tblCellMar>
    </w:tblPr>
  </w:style>
  <w:style w:type="table" w:customStyle="1" w:styleId="303">
    <w:name w:val="Стиль303"/>
    <w:basedOn w:val="TableNormal1"/>
    <w:tblPr>
      <w:tblStyleRowBandSize w:val="1"/>
      <w:tblStyleColBandSize w:val="1"/>
      <w:tblCellMar>
        <w:left w:w="115" w:type="dxa"/>
        <w:right w:w="115" w:type="dxa"/>
      </w:tblCellMar>
    </w:tblPr>
  </w:style>
  <w:style w:type="table" w:customStyle="1" w:styleId="302">
    <w:name w:val="Стиль302"/>
    <w:basedOn w:val="TableNormal1"/>
    <w:tblPr>
      <w:tblStyleRowBandSize w:val="1"/>
      <w:tblStyleColBandSize w:val="1"/>
      <w:tblCellMar>
        <w:left w:w="115" w:type="dxa"/>
        <w:right w:w="115" w:type="dxa"/>
      </w:tblCellMar>
    </w:tblPr>
  </w:style>
  <w:style w:type="table" w:customStyle="1" w:styleId="301">
    <w:name w:val="Стиль301"/>
    <w:basedOn w:val="TableNormal1"/>
    <w:tblPr>
      <w:tblStyleRowBandSize w:val="1"/>
      <w:tblStyleColBandSize w:val="1"/>
      <w:tblCellMar>
        <w:left w:w="115" w:type="dxa"/>
        <w:right w:w="115" w:type="dxa"/>
      </w:tblCellMar>
    </w:tblPr>
  </w:style>
  <w:style w:type="table" w:customStyle="1" w:styleId="300">
    <w:name w:val="Стиль300"/>
    <w:basedOn w:val="TableNormal1"/>
    <w:tblPr>
      <w:tblStyleRowBandSize w:val="1"/>
      <w:tblStyleColBandSize w:val="1"/>
      <w:tblCellMar>
        <w:left w:w="115" w:type="dxa"/>
        <w:right w:w="115" w:type="dxa"/>
      </w:tblCellMar>
    </w:tblPr>
  </w:style>
  <w:style w:type="table" w:customStyle="1" w:styleId="299">
    <w:name w:val="Стиль299"/>
    <w:basedOn w:val="TableNormal1"/>
    <w:tblPr>
      <w:tblStyleRowBandSize w:val="1"/>
      <w:tblStyleColBandSize w:val="1"/>
      <w:tblCellMar>
        <w:left w:w="115" w:type="dxa"/>
        <w:right w:w="115" w:type="dxa"/>
      </w:tblCellMar>
    </w:tblPr>
  </w:style>
  <w:style w:type="table" w:customStyle="1" w:styleId="298">
    <w:name w:val="Стиль298"/>
    <w:basedOn w:val="TableNormal1"/>
    <w:tblPr>
      <w:tblStyleRowBandSize w:val="1"/>
      <w:tblStyleColBandSize w:val="1"/>
      <w:tblCellMar>
        <w:left w:w="115" w:type="dxa"/>
        <w:right w:w="115" w:type="dxa"/>
      </w:tblCellMar>
    </w:tblPr>
  </w:style>
  <w:style w:type="table" w:customStyle="1" w:styleId="297">
    <w:name w:val="Стиль297"/>
    <w:basedOn w:val="TableNormal1"/>
    <w:tblPr>
      <w:tblStyleRowBandSize w:val="1"/>
      <w:tblStyleColBandSize w:val="1"/>
      <w:tblCellMar>
        <w:left w:w="115" w:type="dxa"/>
        <w:right w:w="115" w:type="dxa"/>
      </w:tblCellMar>
    </w:tblPr>
  </w:style>
  <w:style w:type="table" w:customStyle="1" w:styleId="296">
    <w:name w:val="Стиль296"/>
    <w:basedOn w:val="TableNormal1"/>
    <w:tblPr>
      <w:tblStyleRowBandSize w:val="1"/>
      <w:tblStyleColBandSize w:val="1"/>
      <w:tblCellMar>
        <w:left w:w="115" w:type="dxa"/>
        <w:right w:w="115" w:type="dxa"/>
      </w:tblCellMar>
    </w:tblPr>
  </w:style>
  <w:style w:type="table" w:customStyle="1" w:styleId="295">
    <w:name w:val="Стиль295"/>
    <w:basedOn w:val="TableNormal1"/>
    <w:tblPr>
      <w:tblStyleRowBandSize w:val="1"/>
      <w:tblStyleColBandSize w:val="1"/>
      <w:tblCellMar>
        <w:left w:w="115" w:type="dxa"/>
        <w:right w:w="115" w:type="dxa"/>
      </w:tblCellMar>
    </w:tblPr>
  </w:style>
  <w:style w:type="table" w:customStyle="1" w:styleId="294">
    <w:name w:val="Стиль294"/>
    <w:basedOn w:val="TableNormal1"/>
    <w:tblPr>
      <w:tblStyleRowBandSize w:val="1"/>
      <w:tblStyleColBandSize w:val="1"/>
      <w:tblCellMar>
        <w:left w:w="115" w:type="dxa"/>
        <w:right w:w="115" w:type="dxa"/>
      </w:tblCellMar>
    </w:tblPr>
  </w:style>
  <w:style w:type="table" w:customStyle="1" w:styleId="293">
    <w:name w:val="Стиль293"/>
    <w:basedOn w:val="TableNormal1"/>
    <w:tblPr>
      <w:tblStyleRowBandSize w:val="1"/>
      <w:tblStyleColBandSize w:val="1"/>
      <w:tblCellMar>
        <w:left w:w="115" w:type="dxa"/>
        <w:right w:w="115" w:type="dxa"/>
      </w:tblCellMar>
    </w:tblPr>
  </w:style>
  <w:style w:type="table" w:customStyle="1" w:styleId="292">
    <w:name w:val="Стиль292"/>
    <w:basedOn w:val="TableNormal1"/>
    <w:tblPr>
      <w:tblStyleRowBandSize w:val="1"/>
      <w:tblStyleColBandSize w:val="1"/>
      <w:tblCellMar>
        <w:left w:w="115" w:type="dxa"/>
        <w:right w:w="115" w:type="dxa"/>
      </w:tblCellMar>
    </w:tblPr>
  </w:style>
  <w:style w:type="table" w:customStyle="1" w:styleId="291">
    <w:name w:val="Стиль291"/>
    <w:basedOn w:val="TableNormal1"/>
    <w:tblPr>
      <w:tblStyleRowBandSize w:val="1"/>
      <w:tblStyleColBandSize w:val="1"/>
      <w:tblCellMar>
        <w:left w:w="115" w:type="dxa"/>
        <w:right w:w="115" w:type="dxa"/>
      </w:tblCellMar>
    </w:tblPr>
  </w:style>
  <w:style w:type="table" w:customStyle="1" w:styleId="290">
    <w:name w:val="Стиль290"/>
    <w:basedOn w:val="TableNormal1"/>
    <w:tblPr>
      <w:tblStyleRowBandSize w:val="1"/>
      <w:tblStyleColBandSize w:val="1"/>
      <w:tblCellMar>
        <w:left w:w="115" w:type="dxa"/>
        <w:right w:w="115" w:type="dxa"/>
      </w:tblCellMar>
    </w:tblPr>
  </w:style>
  <w:style w:type="table" w:customStyle="1" w:styleId="289">
    <w:name w:val="Стиль289"/>
    <w:basedOn w:val="TableNormal1"/>
    <w:tblPr>
      <w:tblStyleRowBandSize w:val="1"/>
      <w:tblStyleColBandSize w:val="1"/>
      <w:tblCellMar>
        <w:left w:w="115" w:type="dxa"/>
        <w:right w:w="115" w:type="dxa"/>
      </w:tblCellMar>
    </w:tblPr>
  </w:style>
  <w:style w:type="table" w:customStyle="1" w:styleId="288">
    <w:name w:val="Стиль288"/>
    <w:basedOn w:val="TableNormal1"/>
    <w:tblPr>
      <w:tblStyleRowBandSize w:val="1"/>
      <w:tblStyleColBandSize w:val="1"/>
      <w:tblCellMar>
        <w:left w:w="115" w:type="dxa"/>
        <w:right w:w="115" w:type="dxa"/>
      </w:tblCellMar>
    </w:tblPr>
  </w:style>
  <w:style w:type="table" w:customStyle="1" w:styleId="287">
    <w:name w:val="Стиль287"/>
    <w:basedOn w:val="TableNormal1"/>
    <w:tblPr>
      <w:tblStyleRowBandSize w:val="1"/>
      <w:tblStyleColBandSize w:val="1"/>
      <w:tblCellMar>
        <w:left w:w="115" w:type="dxa"/>
        <w:right w:w="115" w:type="dxa"/>
      </w:tblCellMar>
    </w:tblPr>
  </w:style>
  <w:style w:type="table" w:customStyle="1" w:styleId="286">
    <w:name w:val="Стиль286"/>
    <w:basedOn w:val="TableNormal1"/>
    <w:tblPr>
      <w:tblStyleRowBandSize w:val="1"/>
      <w:tblStyleColBandSize w:val="1"/>
      <w:tblCellMar>
        <w:left w:w="115" w:type="dxa"/>
        <w:right w:w="115" w:type="dxa"/>
      </w:tblCellMar>
    </w:tblPr>
  </w:style>
  <w:style w:type="table" w:customStyle="1" w:styleId="285">
    <w:name w:val="Стиль285"/>
    <w:basedOn w:val="TableNormal1"/>
    <w:tblPr>
      <w:tblStyleRowBandSize w:val="1"/>
      <w:tblStyleColBandSize w:val="1"/>
      <w:tblCellMar>
        <w:left w:w="115" w:type="dxa"/>
        <w:right w:w="115" w:type="dxa"/>
      </w:tblCellMar>
    </w:tblPr>
  </w:style>
  <w:style w:type="table" w:customStyle="1" w:styleId="284">
    <w:name w:val="Стиль284"/>
    <w:basedOn w:val="TableNormal1"/>
    <w:tblPr>
      <w:tblStyleRowBandSize w:val="1"/>
      <w:tblStyleColBandSize w:val="1"/>
      <w:tblCellMar>
        <w:left w:w="115" w:type="dxa"/>
        <w:right w:w="115" w:type="dxa"/>
      </w:tblCellMar>
    </w:tblPr>
  </w:style>
  <w:style w:type="table" w:customStyle="1" w:styleId="283">
    <w:name w:val="Стиль283"/>
    <w:basedOn w:val="TableNormal1"/>
    <w:tblPr>
      <w:tblStyleRowBandSize w:val="1"/>
      <w:tblStyleColBandSize w:val="1"/>
      <w:tblCellMar>
        <w:left w:w="115" w:type="dxa"/>
        <w:right w:w="115" w:type="dxa"/>
      </w:tblCellMar>
    </w:tblPr>
  </w:style>
  <w:style w:type="table" w:customStyle="1" w:styleId="282">
    <w:name w:val="Стиль282"/>
    <w:basedOn w:val="TableNormal1"/>
    <w:tblPr>
      <w:tblStyleRowBandSize w:val="1"/>
      <w:tblStyleColBandSize w:val="1"/>
      <w:tblCellMar>
        <w:left w:w="115" w:type="dxa"/>
        <w:right w:w="115" w:type="dxa"/>
      </w:tblCellMar>
    </w:tblPr>
  </w:style>
  <w:style w:type="table" w:customStyle="1" w:styleId="281">
    <w:name w:val="Стиль281"/>
    <w:basedOn w:val="TableNormal1"/>
    <w:tblPr>
      <w:tblStyleRowBandSize w:val="1"/>
      <w:tblStyleColBandSize w:val="1"/>
      <w:tblCellMar>
        <w:left w:w="115" w:type="dxa"/>
        <w:right w:w="115" w:type="dxa"/>
      </w:tblCellMar>
    </w:tblPr>
  </w:style>
  <w:style w:type="table" w:customStyle="1" w:styleId="280">
    <w:name w:val="Стиль280"/>
    <w:basedOn w:val="TableNormal1"/>
    <w:tblPr>
      <w:tblStyleRowBandSize w:val="1"/>
      <w:tblStyleColBandSize w:val="1"/>
      <w:tblCellMar>
        <w:left w:w="115" w:type="dxa"/>
        <w:right w:w="115" w:type="dxa"/>
      </w:tblCellMar>
    </w:tblPr>
  </w:style>
  <w:style w:type="table" w:customStyle="1" w:styleId="279">
    <w:name w:val="Стиль279"/>
    <w:basedOn w:val="TableNormal1"/>
    <w:tblPr>
      <w:tblStyleRowBandSize w:val="1"/>
      <w:tblStyleColBandSize w:val="1"/>
      <w:tblCellMar>
        <w:left w:w="115" w:type="dxa"/>
        <w:right w:w="115" w:type="dxa"/>
      </w:tblCellMar>
    </w:tblPr>
  </w:style>
  <w:style w:type="table" w:customStyle="1" w:styleId="278">
    <w:name w:val="Стиль278"/>
    <w:basedOn w:val="TableNormal1"/>
    <w:tblPr>
      <w:tblStyleRowBandSize w:val="1"/>
      <w:tblStyleColBandSize w:val="1"/>
      <w:tblCellMar>
        <w:left w:w="115" w:type="dxa"/>
        <w:right w:w="115" w:type="dxa"/>
      </w:tblCellMar>
    </w:tblPr>
  </w:style>
  <w:style w:type="table" w:customStyle="1" w:styleId="277">
    <w:name w:val="Стиль277"/>
    <w:basedOn w:val="TableNormal1"/>
    <w:tblPr>
      <w:tblStyleRowBandSize w:val="1"/>
      <w:tblStyleColBandSize w:val="1"/>
      <w:tblCellMar>
        <w:left w:w="115" w:type="dxa"/>
        <w:right w:w="115" w:type="dxa"/>
      </w:tblCellMar>
    </w:tblPr>
  </w:style>
  <w:style w:type="table" w:customStyle="1" w:styleId="276">
    <w:name w:val="Стиль276"/>
    <w:basedOn w:val="TableNormal1"/>
    <w:tblPr>
      <w:tblStyleRowBandSize w:val="1"/>
      <w:tblStyleColBandSize w:val="1"/>
      <w:tblCellMar>
        <w:left w:w="115" w:type="dxa"/>
        <w:right w:w="115" w:type="dxa"/>
      </w:tblCellMar>
    </w:tblPr>
  </w:style>
  <w:style w:type="table" w:customStyle="1" w:styleId="275">
    <w:name w:val="Стиль275"/>
    <w:basedOn w:val="TableNormal1"/>
    <w:tblPr>
      <w:tblStyleRowBandSize w:val="1"/>
      <w:tblStyleColBandSize w:val="1"/>
      <w:tblCellMar>
        <w:left w:w="115" w:type="dxa"/>
        <w:right w:w="115" w:type="dxa"/>
      </w:tblCellMar>
    </w:tblPr>
  </w:style>
  <w:style w:type="table" w:customStyle="1" w:styleId="274">
    <w:name w:val="Стиль274"/>
    <w:basedOn w:val="TableNormal1"/>
    <w:tblPr>
      <w:tblStyleRowBandSize w:val="1"/>
      <w:tblStyleColBandSize w:val="1"/>
      <w:tblCellMar>
        <w:left w:w="115" w:type="dxa"/>
        <w:right w:w="115" w:type="dxa"/>
      </w:tblCellMar>
    </w:tblPr>
  </w:style>
  <w:style w:type="table" w:customStyle="1" w:styleId="273">
    <w:name w:val="Стиль273"/>
    <w:basedOn w:val="TableNormal1"/>
    <w:tblPr>
      <w:tblStyleRowBandSize w:val="1"/>
      <w:tblStyleColBandSize w:val="1"/>
      <w:tblCellMar>
        <w:left w:w="115" w:type="dxa"/>
        <w:right w:w="115" w:type="dxa"/>
      </w:tblCellMar>
    </w:tblPr>
  </w:style>
  <w:style w:type="table" w:customStyle="1" w:styleId="272">
    <w:name w:val="Стиль272"/>
    <w:basedOn w:val="TableNormal1"/>
    <w:tblPr>
      <w:tblStyleRowBandSize w:val="1"/>
      <w:tblStyleColBandSize w:val="1"/>
      <w:tblCellMar>
        <w:left w:w="115" w:type="dxa"/>
        <w:right w:w="115" w:type="dxa"/>
      </w:tblCellMar>
    </w:tblPr>
  </w:style>
  <w:style w:type="table" w:customStyle="1" w:styleId="271">
    <w:name w:val="Стиль271"/>
    <w:basedOn w:val="TableNormal1"/>
    <w:tblPr>
      <w:tblStyleRowBandSize w:val="1"/>
      <w:tblStyleColBandSize w:val="1"/>
      <w:tblCellMar>
        <w:left w:w="115" w:type="dxa"/>
        <w:right w:w="115" w:type="dxa"/>
      </w:tblCellMar>
    </w:tblPr>
  </w:style>
  <w:style w:type="table" w:customStyle="1" w:styleId="270">
    <w:name w:val="Стиль270"/>
    <w:basedOn w:val="TableNormal1"/>
    <w:pPr>
      <w:spacing w:line="240" w:lineRule="auto"/>
    </w:pPr>
    <w:tblPr>
      <w:tblStyleRowBandSize w:val="1"/>
      <w:tblStyleColBandSize w:val="1"/>
      <w:tblCellMar>
        <w:left w:w="108" w:type="dxa"/>
        <w:right w:w="108" w:type="dxa"/>
      </w:tblCellMar>
    </w:tblPr>
  </w:style>
  <w:style w:type="table" w:customStyle="1" w:styleId="269">
    <w:name w:val="Стиль269"/>
    <w:basedOn w:val="TableNormal1"/>
    <w:tblPr>
      <w:tblStyleRowBandSize w:val="1"/>
      <w:tblStyleColBandSize w:val="1"/>
      <w:tblCellMar>
        <w:left w:w="115" w:type="dxa"/>
        <w:right w:w="115" w:type="dxa"/>
      </w:tblCellMar>
    </w:tblPr>
  </w:style>
  <w:style w:type="paragraph" w:styleId="af7">
    <w:name w:val="annotation text"/>
    <w:basedOn w:val="a"/>
    <w:link w:val="af8"/>
    <w:uiPriority w:val="99"/>
    <w:unhideWhenUsed/>
    <w:pPr>
      <w:spacing w:line="240" w:lineRule="auto"/>
    </w:pPr>
    <w:rPr>
      <w:sz w:val="20"/>
      <w:szCs w:val="20"/>
    </w:rPr>
  </w:style>
  <w:style w:type="character" w:styleId="af9">
    <w:name w:val="annotation reference"/>
    <w:basedOn w:val="a0"/>
    <w:uiPriority w:val="99"/>
    <w:semiHidden/>
    <w:unhideWhenUsed/>
    <w:rPr>
      <w:rFonts w:cs="Times New Roman"/>
      <w:sz w:val="16"/>
      <w:szCs w:val="16"/>
    </w:rPr>
  </w:style>
  <w:style w:type="character" w:customStyle="1" w:styleId="af8">
    <w:name w:val="Текст примечания Знак"/>
    <w:basedOn w:val="a0"/>
    <w:link w:val="af7"/>
    <w:uiPriority w:val="99"/>
    <w:locked/>
    <w:rPr>
      <w:rFonts w:cs="Times New Roman"/>
      <w:sz w:val="20"/>
      <w:szCs w:val="20"/>
    </w:r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paragraph" w:styleId="afc">
    <w:name w:val="annotation subject"/>
    <w:basedOn w:val="af7"/>
    <w:next w:val="af7"/>
    <w:link w:val="afd"/>
    <w:uiPriority w:val="99"/>
    <w:semiHidden/>
    <w:unhideWhenUsed/>
    <w:rPr>
      <w:b/>
      <w:bCs/>
    </w:rPr>
  </w:style>
  <w:style w:type="character" w:customStyle="1" w:styleId="afb">
    <w:name w:val="Текст выноски Знак"/>
    <w:basedOn w:val="a0"/>
    <w:link w:val="afa"/>
    <w:uiPriority w:val="99"/>
    <w:semiHidden/>
    <w:locked/>
    <w:rPr>
      <w:rFonts w:ascii="Segoe UI" w:hAnsi="Segoe UI" w:cs="Segoe UI"/>
      <w:sz w:val="18"/>
      <w:szCs w:val="18"/>
    </w:rPr>
  </w:style>
  <w:style w:type="table" w:customStyle="1" w:styleId="268">
    <w:name w:val="Стиль26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character" w:customStyle="1" w:styleId="afd">
    <w:name w:val="Тема примечания Знак"/>
    <w:basedOn w:val="af8"/>
    <w:link w:val="afc"/>
    <w:uiPriority w:val="99"/>
    <w:semiHidden/>
    <w:locked/>
    <w:rPr>
      <w:rFonts w:cs="Times New Roman"/>
      <w:b/>
      <w:bCs/>
      <w:sz w:val="20"/>
      <w:szCs w:val="20"/>
    </w:rPr>
  </w:style>
  <w:style w:type="table" w:customStyle="1" w:styleId="267">
    <w:name w:val="Стиль26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Стиль21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3">
    <w:name w:val="Стиль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F518B4"/>
    <w:pPr>
      <w:spacing w:before="100" w:beforeAutospacing="1" w:after="100" w:afterAutospacing="1" w:line="240" w:lineRule="auto"/>
    </w:pPr>
    <w:rPr>
      <w:rFonts w:ascii="Times New Roman" w:hAnsi="Times New Roman" w:cs="Times New Roman"/>
      <w:sz w:val="24"/>
      <w:szCs w:val="24"/>
    </w:rPr>
  </w:style>
  <w:style w:type="paragraph" w:customStyle="1" w:styleId="tbl-txt">
    <w:name w:val="tbl-txt"/>
    <w:basedOn w:val="a"/>
    <w:rsid w:val="00F518B4"/>
    <w:pPr>
      <w:spacing w:before="100" w:beforeAutospacing="1" w:after="100" w:afterAutospacing="1" w:line="240" w:lineRule="auto"/>
    </w:pPr>
    <w:rPr>
      <w:rFonts w:ascii="Times New Roman" w:hAnsi="Times New Roman" w:cs="Times New Roman"/>
      <w:sz w:val="24"/>
      <w:szCs w:val="24"/>
    </w:rPr>
  </w:style>
  <w:style w:type="character" w:customStyle="1" w:styleId="rvts0">
    <w:name w:val="rvts0"/>
    <w:uiPriority w:val="99"/>
    <w:rsid w:val="00622954"/>
  </w:style>
  <w:style w:type="character" w:styleId="afe">
    <w:name w:val="Hyperlink"/>
    <w:basedOn w:val="a0"/>
    <w:uiPriority w:val="99"/>
    <w:semiHidden/>
    <w:rsid w:val="00622954"/>
    <w:rPr>
      <w:rFonts w:cs="Times New Roman"/>
      <w:color w:val="0000FF"/>
      <w:u w:val="single"/>
    </w:rPr>
  </w:style>
  <w:style w:type="paragraph" w:customStyle="1" w:styleId="1f4">
    <w:name w:val="Обычный1"/>
    <w:qFormat/>
    <w:rsid w:val="00BA410C"/>
    <w:pPr>
      <w:spacing w:after="0" w:line="276" w:lineRule="auto"/>
    </w:pPr>
    <w:rPr>
      <w:rFonts w:ascii="Arial" w:hAnsi="Arial" w:cs="Arial"/>
      <w:color w:val="000000"/>
      <w:lang w:val="ru-RU" w:eastAsia="ru-RU"/>
    </w:rPr>
  </w:style>
  <w:style w:type="paragraph" w:customStyle="1" w:styleId="NormalWeb1">
    <w:name w:val="Normal (Web)1"/>
    <w:basedOn w:val="a"/>
    <w:rsid w:val="00F127C9"/>
    <w:pPr>
      <w:suppressAutoHyphens/>
      <w:spacing w:before="100" w:after="100" w:line="240" w:lineRule="auto"/>
    </w:pPr>
    <w:rPr>
      <w:rFonts w:ascii="Times New Roman" w:hAnsi="Times New Roman" w:cs="Times New Roman"/>
      <w:kern w:val="1"/>
      <w:sz w:val="24"/>
      <w:szCs w:val="24"/>
      <w:lang w:eastAsia="ar-SA"/>
    </w:rPr>
  </w:style>
  <w:style w:type="table" w:customStyle="1" w:styleId="1100">
    <w:name w:val="Стиль1100"/>
    <w:basedOn w:val="TableNormal5"/>
    <w:rsid w:val="008D48F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628397">
      <w:marLeft w:val="0"/>
      <w:marRight w:val="0"/>
      <w:marTop w:val="0"/>
      <w:marBottom w:val="0"/>
      <w:divBdr>
        <w:top w:val="none" w:sz="0" w:space="0" w:color="auto"/>
        <w:left w:val="none" w:sz="0" w:space="0" w:color="auto"/>
        <w:bottom w:val="none" w:sz="0" w:space="0" w:color="auto"/>
        <w:right w:val="none" w:sz="0" w:space="0" w:color="auto"/>
      </w:divBdr>
    </w:div>
    <w:div w:id="1683628398">
      <w:marLeft w:val="0"/>
      <w:marRight w:val="0"/>
      <w:marTop w:val="0"/>
      <w:marBottom w:val="0"/>
      <w:divBdr>
        <w:top w:val="none" w:sz="0" w:space="0" w:color="auto"/>
        <w:left w:val="none" w:sz="0" w:space="0" w:color="auto"/>
        <w:bottom w:val="none" w:sz="0" w:space="0" w:color="auto"/>
        <w:right w:val="none" w:sz="0" w:space="0" w:color="auto"/>
      </w:divBdr>
    </w:div>
    <w:div w:id="1683628399">
      <w:marLeft w:val="0"/>
      <w:marRight w:val="0"/>
      <w:marTop w:val="0"/>
      <w:marBottom w:val="0"/>
      <w:divBdr>
        <w:top w:val="none" w:sz="0" w:space="0" w:color="auto"/>
        <w:left w:val="none" w:sz="0" w:space="0" w:color="auto"/>
        <w:bottom w:val="none" w:sz="0" w:space="0" w:color="auto"/>
        <w:right w:val="none" w:sz="0" w:space="0" w:color="auto"/>
      </w:divBdr>
    </w:div>
    <w:div w:id="1683628400">
      <w:marLeft w:val="0"/>
      <w:marRight w:val="0"/>
      <w:marTop w:val="0"/>
      <w:marBottom w:val="0"/>
      <w:divBdr>
        <w:top w:val="none" w:sz="0" w:space="0" w:color="auto"/>
        <w:left w:val="none" w:sz="0" w:space="0" w:color="auto"/>
        <w:bottom w:val="none" w:sz="0" w:space="0" w:color="auto"/>
        <w:right w:val="none" w:sz="0" w:space="0" w:color="auto"/>
      </w:divBdr>
    </w:div>
    <w:div w:id="1683628401">
      <w:marLeft w:val="0"/>
      <w:marRight w:val="0"/>
      <w:marTop w:val="0"/>
      <w:marBottom w:val="0"/>
      <w:divBdr>
        <w:top w:val="none" w:sz="0" w:space="0" w:color="auto"/>
        <w:left w:val="none" w:sz="0" w:space="0" w:color="auto"/>
        <w:bottom w:val="none" w:sz="0" w:space="0" w:color="auto"/>
        <w:right w:val="none" w:sz="0" w:space="0" w:color="auto"/>
      </w:divBdr>
    </w:div>
    <w:div w:id="1683628402">
      <w:marLeft w:val="0"/>
      <w:marRight w:val="0"/>
      <w:marTop w:val="0"/>
      <w:marBottom w:val="0"/>
      <w:divBdr>
        <w:top w:val="none" w:sz="0" w:space="0" w:color="auto"/>
        <w:left w:val="none" w:sz="0" w:space="0" w:color="auto"/>
        <w:bottom w:val="none" w:sz="0" w:space="0" w:color="auto"/>
        <w:right w:val="none" w:sz="0" w:space="0" w:color="auto"/>
      </w:divBdr>
    </w:div>
    <w:div w:id="1683628403">
      <w:marLeft w:val="0"/>
      <w:marRight w:val="0"/>
      <w:marTop w:val="0"/>
      <w:marBottom w:val="0"/>
      <w:divBdr>
        <w:top w:val="none" w:sz="0" w:space="0" w:color="auto"/>
        <w:left w:val="none" w:sz="0" w:space="0" w:color="auto"/>
        <w:bottom w:val="none" w:sz="0" w:space="0" w:color="auto"/>
        <w:right w:val="none" w:sz="0" w:space="0" w:color="auto"/>
      </w:divBdr>
    </w:div>
    <w:div w:id="1683628404">
      <w:marLeft w:val="0"/>
      <w:marRight w:val="0"/>
      <w:marTop w:val="0"/>
      <w:marBottom w:val="0"/>
      <w:divBdr>
        <w:top w:val="none" w:sz="0" w:space="0" w:color="auto"/>
        <w:left w:val="none" w:sz="0" w:space="0" w:color="auto"/>
        <w:bottom w:val="none" w:sz="0" w:space="0" w:color="auto"/>
        <w:right w:val="none" w:sz="0" w:space="0" w:color="auto"/>
      </w:divBdr>
    </w:div>
    <w:div w:id="1683628405">
      <w:marLeft w:val="0"/>
      <w:marRight w:val="0"/>
      <w:marTop w:val="0"/>
      <w:marBottom w:val="0"/>
      <w:divBdr>
        <w:top w:val="none" w:sz="0" w:space="0" w:color="auto"/>
        <w:left w:val="none" w:sz="0" w:space="0" w:color="auto"/>
        <w:bottom w:val="none" w:sz="0" w:space="0" w:color="auto"/>
        <w:right w:val="none" w:sz="0" w:space="0" w:color="auto"/>
      </w:divBdr>
    </w:div>
    <w:div w:id="1683628406">
      <w:marLeft w:val="0"/>
      <w:marRight w:val="0"/>
      <w:marTop w:val="0"/>
      <w:marBottom w:val="0"/>
      <w:divBdr>
        <w:top w:val="none" w:sz="0" w:space="0" w:color="auto"/>
        <w:left w:val="none" w:sz="0" w:space="0" w:color="auto"/>
        <w:bottom w:val="none" w:sz="0" w:space="0" w:color="auto"/>
        <w:right w:val="none" w:sz="0" w:space="0" w:color="auto"/>
      </w:divBdr>
    </w:div>
    <w:div w:id="1683628407">
      <w:marLeft w:val="0"/>
      <w:marRight w:val="0"/>
      <w:marTop w:val="0"/>
      <w:marBottom w:val="0"/>
      <w:divBdr>
        <w:top w:val="none" w:sz="0" w:space="0" w:color="auto"/>
        <w:left w:val="none" w:sz="0" w:space="0" w:color="auto"/>
        <w:bottom w:val="none" w:sz="0" w:space="0" w:color="auto"/>
        <w:right w:val="none" w:sz="0" w:space="0" w:color="auto"/>
      </w:divBdr>
    </w:div>
    <w:div w:id="1683628408">
      <w:marLeft w:val="0"/>
      <w:marRight w:val="0"/>
      <w:marTop w:val="0"/>
      <w:marBottom w:val="0"/>
      <w:divBdr>
        <w:top w:val="none" w:sz="0" w:space="0" w:color="auto"/>
        <w:left w:val="none" w:sz="0" w:space="0" w:color="auto"/>
        <w:bottom w:val="none" w:sz="0" w:space="0" w:color="auto"/>
        <w:right w:val="none" w:sz="0" w:space="0" w:color="auto"/>
      </w:divBdr>
    </w:div>
    <w:div w:id="1683628409">
      <w:marLeft w:val="0"/>
      <w:marRight w:val="0"/>
      <w:marTop w:val="0"/>
      <w:marBottom w:val="0"/>
      <w:divBdr>
        <w:top w:val="none" w:sz="0" w:space="0" w:color="auto"/>
        <w:left w:val="none" w:sz="0" w:space="0" w:color="auto"/>
        <w:bottom w:val="none" w:sz="0" w:space="0" w:color="auto"/>
        <w:right w:val="none" w:sz="0" w:space="0" w:color="auto"/>
      </w:divBdr>
    </w:div>
    <w:div w:id="1683628410">
      <w:marLeft w:val="0"/>
      <w:marRight w:val="0"/>
      <w:marTop w:val="0"/>
      <w:marBottom w:val="0"/>
      <w:divBdr>
        <w:top w:val="none" w:sz="0" w:space="0" w:color="auto"/>
        <w:left w:val="none" w:sz="0" w:space="0" w:color="auto"/>
        <w:bottom w:val="none" w:sz="0" w:space="0" w:color="auto"/>
        <w:right w:val="none" w:sz="0" w:space="0" w:color="auto"/>
      </w:divBdr>
    </w:div>
    <w:div w:id="1683628411">
      <w:marLeft w:val="0"/>
      <w:marRight w:val="0"/>
      <w:marTop w:val="0"/>
      <w:marBottom w:val="0"/>
      <w:divBdr>
        <w:top w:val="none" w:sz="0" w:space="0" w:color="auto"/>
        <w:left w:val="none" w:sz="0" w:space="0" w:color="auto"/>
        <w:bottom w:val="none" w:sz="0" w:space="0" w:color="auto"/>
        <w:right w:val="none" w:sz="0" w:space="0" w:color="auto"/>
      </w:divBdr>
    </w:div>
    <w:div w:id="1683628412">
      <w:marLeft w:val="0"/>
      <w:marRight w:val="0"/>
      <w:marTop w:val="0"/>
      <w:marBottom w:val="0"/>
      <w:divBdr>
        <w:top w:val="none" w:sz="0" w:space="0" w:color="auto"/>
        <w:left w:val="none" w:sz="0" w:space="0" w:color="auto"/>
        <w:bottom w:val="none" w:sz="0" w:space="0" w:color="auto"/>
        <w:right w:val="none" w:sz="0" w:space="0" w:color="auto"/>
      </w:divBdr>
    </w:div>
    <w:div w:id="1683628413">
      <w:marLeft w:val="0"/>
      <w:marRight w:val="0"/>
      <w:marTop w:val="0"/>
      <w:marBottom w:val="0"/>
      <w:divBdr>
        <w:top w:val="none" w:sz="0" w:space="0" w:color="auto"/>
        <w:left w:val="none" w:sz="0" w:space="0" w:color="auto"/>
        <w:bottom w:val="none" w:sz="0" w:space="0" w:color="auto"/>
        <w:right w:val="none" w:sz="0" w:space="0" w:color="auto"/>
      </w:divBdr>
    </w:div>
    <w:div w:id="1683628414">
      <w:marLeft w:val="0"/>
      <w:marRight w:val="0"/>
      <w:marTop w:val="0"/>
      <w:marBottom w:val="0"/>
      <w:divBdr>
        <w:top w:val="none" w:sz="0" w:space="0" w:color="auto"/>
        <w:left w:val="none" w:sz="0" w:space="0" w:color="auto"/>
        <w:bottom w:val="none" w:sz="0" w:space="0" w:color="auto"/>
        <w:right w:val="none" w:sz="0" w:space="0" w:color="auto"/>
      </w:divBdr>
    </w:div>
    <w:div w:id="1683628415">
      <w:marLeft w:val="0"/>
      <w:marRight w:val="0"/>
      <w:marTop w:val="0"/>
      <w:marBottom w:val="0"/>
      <w:divBdr>
        <w:top w:val="none" w:sz="0" w:space="0" w:color="auto"/>
        <w:left w:val="none" w:sz="0" w:space="0" w:color="auto"/>
        <w:bottom w:val="none" w:sz="0" w:space="0" w:color="auto"/>
        <w:right w:val="none" w:sz="0" w:space="0" w:color="auto"/>
      </w:divBdr>
    </w:div>
    <w:div w:id="1683628416">
      <w:marLeft w:val="0"/>
      <w:marRight w:val="0"/>
      <w:marTop w:val="0"/>
      <w:marBottom w:val="0"/>
      <w:divBdr>
        <w:top w:val="none" w:sz="0" w:space="0" w:color="auto"/>
        <w:left w:val="none" w:sz="0" w:space="0" w:color="auto"/>
        <w:bottom w:val="none" w:sz="0" w:space="0" w:color="auto"/>
        <w:right w:val="none" w:sz="0" w:space="0" w:color="auto"/>
      </w:divBdr>
    </w:div>
    <w:div w:id="1683628417">
      <w:marLeft w:val="0"/>
      <w:marRight w:val="0"/>
      <w:marTop w:val="0"/>
      <w:marBottom w:val="0"/>
      <w:divBdr>
        <w:top w:val="none" w:sz="0" w:space="0" w:color="auto"/>
        <w:left w:val="none" w:sz="0" w:space="0" w:color="auto"/>
        <w:bottom w:val="none" w:sz="0" w:space="0" w:color="auto"/>
        <w:right w:val="none" w:sz="0" w:space="0" w:color="auto"/>
      </w:divBdr>
    </w:div>
    <w:div w:id="1683628418">
      <w:marLeft w:val="0"/>
      <w:marRight w:val="0"/>
      <w:marTop w:val="0"/>
      <w:marBottom w:val="0"/>
      <w:divBdr>
        <w:top w:val="none" w:sz="0" w:space="0" w:color="auto"/>
        <w:left w:val="none" w:sz="0" w:space="0" w:color="auto"/>
        <w:bottom w:val="none" w:sz="0" w:space="0" w:color="auto"/>
        <w:right w:val="none" w:sz="0" w:space="0" w:color="auto"/>
      </w:divBdr>
    </w:div>
    <w:div w:id="1683628419">
      <w:marLeft w:val="0"/>
      <w:marRight w:val="0"/>
      <w:marTop w:val="0"/>
      <w:marBottom w:val="0"/>
      <w:divBdr>
        <w:top w:val="none" w:sz="0" w:space="0" w:color="auto"/>
        <w:left w:val="none" w:sz="0" w:space="0" w:color="auto"/>
        <w:bottom w:val="none" w:sz="0" w:space="0" w:color="auto"/>
        <w:right w:val="none" w:sz="0" w:space="0" w:color="auto"/>
      </w:divBdr>
    </w:div>
    <w:div w:id="1683628420">
      <w:marLeft w:val="0"/>
      <w:marRight w:val="0"/>
      <w:marTop w:val="0"/>
      <w:marBottom w:val="0"/>
      <w:divBdr>
        <w:top w:val="none" w:sz="0" w:space="0" w:color="auto"/>
        <w:left w:val="none" w:sz="0" w:space="0" w:color="auto"/>
        <w:bottom w:val="none" w:sz="0" w:space="0" w:color="auto"/>
        <w:right w:val="none" w:sz="0" w:space="0" w:color="auto"/>
      </w:divBdr>
    </w:div>
    <w:div w:id="1683628421">
      <w:marLeft w:val="0"/>
      <w:marRight w:val="0"/>
      <w:marTop w:val="0"/>
      <w:marBottom w:val="0"/>
      <w:divBdr>
        <w:top w:val="none" w:sz="0" w:space="0" w:color="auto"/>
        <w:left w:val="none" w:sz="0" w:space="0" w:color="auto"/>
        <w:bottom w:val="none" w:sz="0" w:space="0" w:color="auto"/>
        <w:right w:val="none" w:sz="0" w:space="0" w:color="auto"/>
      </w:divBdr>
    </w:div>
    <w:div w:id="1683628422">
      <w:marLeft w:val="0"/>
      <w:marRight w:val="0"/>
      <w:marTop w:val="0"/>
      <w:marBottom w:val="0"/>
      <w:divBdr>
        <w:top w:val="none" w:sz="0" w:space="0" w:color="auto"/>
        <w:left w:val="none" w:sz="0" w:space="0" w:color="auto"/>
        <w:bottom w:val="none" w:sz="0" w:space="0" w:color="auto"/>
        <w:right w:val="none" w:sz="0" w:space="0" w:color="auto"/>
      </w:divBdr>
    </w:div>
    <w:div w:id="1683628423">
      <w:marLeft w:val="0"/>
      <w:marRight w:val="0"/>
      <w:marTop w:val="0"/>
      <w:marBottom w:val="0"/>
      <w:divBdr>
        <w:top w:val="none" w:sz="0" w:space="0" w:color="auto"/>
        <w:left w:val="none" w:sz="0" w:space="0" w:color="auto"/>
        <w:bottom w:val="none" w:sz="0" w:space="0" w:color="auto"/>
        <w:right w:val="none" w:sz="0" w:space="0" w:color="auto"/>
      </w:divBdr>
    </w:div>
    <w:div w:id="1683628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zakon.rada.gov.ua/laws/show/v0312874-18" TargetMode="External"/><Relationship Id="rId2" Type="http://schemas.openxmlformats.org/officeDocument/2006/relationships/customXml" Target="../customXml/item2.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orruptinfo.nazk.gov.ua/reference/getpersonalreference/individua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pRpxMOJvjSSn4UJXMrGXQ19lw==">AMUW2mW54izoLa4XX7fydcwK5drUIlT8YQgiXx4ngWksqw75u1BaKPIBi3j0pLVmlVexK/kX9lWDmIJco6sonpa+MRSrPcNUfEHT5yEbFJZZ71o2I9OIyoSF+ZIho0G2VhNr1eHkL/zJPs3p2dQyNponExXooQ691wn9mbDhVB/lQT3tfkBnKG4=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C8F131-193B-4C3A-927A-0D8673E4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38</Pages>
  <Words>77319</Words>
  <Characters>44072</Characters>
  <Application>Microsoft Office Word</Application>
  <DocSecurity>0</DocSecurity>
  <Lines>367</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 Андрій Ігорович</dc:creator>
  <cp:lastModifiedBy>Admin</cp:lastModifiedBy>
  <cp:revision>7</cp:revision>
  <cp:lastPrinted>2022-12-09T13:24:00Z</cp:lastPrinted>
  <dcterms:created xsi:type="dcterms:W3CDTF">2024-01-01T20:24:00Z</dcterms:created>
  <dcterms:modified xsi:type="dcterms:W3CDTF">2024-01-05T13:59:00Z</dcterms:modified>
</cp:coreProperties>
</file>