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2" w:rsidRPr="00DD68FC" w:rsidRDefault="00526758" w:rsidP="004955C2">
      <w:pPr>
        <w:spacing w:after="0" w:line="240" w:lineRule="auto"/>
        <w:ind w:left="1440"/>
        <w:jc w:val="both"/>
        <w:rPr>
          <w:rFonts w:ascii="Times New Roman" w:eastAsia="Times New Roman" w:hAnsi="Times New Roman" w:cs="Times New Roman"/>
          <w:b/>
        </w:rPr>
      </w:pPr>
      <w:r w:rsidRPr="00DD68FC">
        <w:rPr>
          <w:rFonts w:ascii="Times New Roman" w:eastAsia="Times New Roman" w:hAnsi="Times New Roman" w:cs="Times New Roman"/>
          <w:b/>
          <w:i/>
          <w:lang w:val="uk-UA"/>
        </w:rPr>
        <w:t xml:space="preserve"> </w:t>
      </w:r>
      <w:r w:rsidR="00AA0FB4" w:rsidRPr="00DD68FC">
        <w:rPr>
          <w:rFonts w:ascii="Times New Roman" w:eastAsia="Times New Roman" w:hAnsi="Times New Roman" w:cs="Times New Roman"/>
          <w:b/>
          <w:i/>
        </w:rPr>
        <w:t xml:space="preserve">          </w:t>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p>
    <w:p w:rsidR="00583292" w:rsidRPr="00DD68FC" w:rsidRDefault="00AA0FB4">
      <w:pPr>
        <w:spacing w:after="0" w:line="240" w:lineRule="auto"/>
        <w:ind w:left="5660" w:firstLine="700"/>
        <w:jc w:val="right"/>
        <w:rPr>
          <w:rFonts w:ascii="Times New Roman" w:eastAsia="Times New Roman" w:hAnsi="Times New Roman" w:cs="Times New Roman"/>
        </w:rPr>
      </w:pPr>
      <w:r w:rsidRPr="00DD68FC">
        <w:rPr>
          <w:rFonts w:ascii="Times New Roman" w:eastAsia="Times New Roman" w:hAnsi="Times New Roman" w:cs="Times New Roman"/>
          <w:b/>
        </w:rPr>
        <w:t>ДОДАТОК 1</w:t>
      </w:r>
    </w:p>
    <w:p w:rsidR="00583292" w:rsidRPr="00DD68FC" w:rsidRDefault="00AA0FB4">
      <w:pPr>
        <w:spacing w:after="0" w:line="240" w:lineRule="auto"/>
        <w:ind w:left="5660" w:firstLine="700"/>
        <w:jc w:val="right"/>
        <w:rPr>
          <w:rFonts w:ascii="Times New Roman" w:eastAsia="Times New Roman" w:hAnsi="Times New Roman" w:cs="Times New Roman"/>
        </w:rPr>
      </w:pPr>
      <w:r w:rsidRPr="00DD68FC">
        <w:rPr>
          <w:rFonts w:ascii="Times New Roman" w:eastAsia="Times New Roman" w:hAnsi="Times New Roman" w:cs="Times New Roman"/>
          <w:i/>
        </w:rPr>
        <w:t>до тендерної документації</w:t>
      </w:r>
    </w:p>
    <w:p w:rsidR="00583292" w:rsidRPr="00DD68FC" w:rsidRDefault="00AA0FB4">
      <w:pPr>
        <w:spacing w:after="0" w:line="240" w:lineRule="auto"/>
        <w:ind w:left="5660" w:firstLine="700"/>
        <w:jc w:val="both"/>
        <w:rPr>
          <w:rFonts w:ascii="Times New Roman" w:eastAsia="Times New Roman" w:hAnsi="Times New Roman" w:cs="Times New Roman"/>
        </w:rPr>
      </w:pPr>
      <w:r w:rsidRPr="00DD68FC">
        <w:rPr>
          <w:rFonts w:ascii="Times New Roman" w:eastAsia="Times New Roman" w:hAnsi="Times New Roman" w:cs="Times New Roman"/>
          <w:i/>
        </w:rPr>
        <w:t> </w:t>
      </w:r>
    </w:p>
    <w:p w:rsidR="00583292" w:rsidRPr="00DD68FC" w:rsidRDefault="00AA0FB4">
      <w:pPr>
        <w:numPr>
          <w:ilvl w:val="0"/>
          <w:numId w:val="3"/>
        </w:numPr>
        <w:shd w:val="clear" w:color="auto" w:fill="FFFFFF"/>
        <w:spacing w:after="0" w:line="240" w:lineRule="auto"/>
        <w:ind w:left="502"/>
        <w:jc w:val="both"/>
        <w:rPr>
          <w:rFonts w:ascii="Times New Roman" w:eastAsia="Times New Roman" w:hAnsi="Times New Roman" w:cs="Times New Roman"/>
          <w:b/>
        </w:rPr>
      </w:pPr>
      <w:r w:rsidRPr="00DD68FC">
        <w:rPr>
          <w:rFonts w:ascii="Times New Roman" w:eastAsia="Times New Roman" w:hAnsi="Times New Roman" w:cs="Times New Roman"/>
          <w:b/>
        </w:rPr>
        <w:t>Пе</w:t>
      </w:r>
      <w:r w:rsidR="00DF001E" w:rsidRPr="00DD68FC">
        <w:rPr>
          <w:rFonts w:ascii="Times New Roman" w:eastAsia="Times New Roman" w:hAnsi="Times New Roman" w:cs="Times New Roman"/>
          <w:b/>
        </w:rPr>
        <w:t xml:space="preserve">релік документів та </w:t>
      </w:r>
      <w:proofErr w:type="gramStart"/>
      <w:r w:rsidR="00DF001E" w:rsidRPr="00DD68FC">
        <w:rPr>
          <w:rFonts w:ascii="Times New Roman" w:eastAsia="Times New Roman" w:hAnsi="Times New Roman" w:cs="Times New Roman"/>
          <w:b/>
        </w:rPr>
        <w:t>інформації </w:t>
      </w:r>
      <w:r w:rsidR="00DF001E" w:rsidRPr="00DD68FC">
        <w:rPr>
          <w:rFonts w:ascii="Times New Roman" w:eastAsia="Times New Roman" w:hAnsi="Times New Roman" w:cs="Times New Roman"/>
          <w:b/>
          <w:lang w:val="uk-UA"/>
        </w:rPr>
        <w:t xml:space="preserve"> </w:t>
      </w:r>
      <w:r w:rsidR="00DF001E" w:rsidRPr="00DD68FC">
        <w:rPr>
          <w:rFonts w:ascii="Times New Roman" w:eastAsia="Times New Roman" w:hAnsi="Times New Roman" w:cs="Times New Roman"/>
          <w:b/>
        </w:rPr>
        <w:t>для</w:t>
      </w:r>
      <w:proofErr w:type="gramEnd"/>
      <w:r w:rsidR="00DF001E" w:rsidRPr="00DD68FC">
        <w:rPr>
          <w:rFonts w:ascii="Times New Roman" w:eastAsia="Times New Roman" w:hAnsi="Times New Roman" w:cs="Times New Roman"/>
          <w:b/>
        </w:rPr>
        <w:t xml:space="preserve"> </w:t>
      </w:r>
      <w:r w:rsidR="001F53CE" w:rsidRPr="00DD68FC">
        <w:rPr>
          <w:rFonts w:ascii="Times New Roman" w:eastAsia="Times New Roman" w:hAnsi="Times New Roman" w:cs="Times New Roman"/>
          <w:b/>
        </w:rPr>
        <w:t xml:space="preserve">підтвердження відповідності </w:t>
      </w:r>
      <w:r w:rsidRPr="00DD68FC">
        <w:rPr>
          <w:rFonts w:ascii="Times New Roman" w:eastAsia="Times New Roman" w:hAnsi="Times New Roman" w:cs="Times New Roman"/>
          <w:b/>
        </w:rPr>
        <w:t>УЧАСНИКА  кваліфікаційним критеріям, визначеним у статті 16 Закону “Про публічні закупівлі”:</w:t>
      </w:r>
    </w:p>
    <w:p w:rsidR="00583292" w:rsidRPr="00DD68FC" w:rsidRDefault="00583292">
      <w:pPr>
        <w:spacing w:after="0" w:line="240" w:lineRule="auto"/>
        <w:ind w:left="885"/>
        <w:jc w:val="center"/>
        <w:rPr>
          <w:rFonts w:ascii="Times New Roman" w:eastAsia="Times New Roman" w:hAnsi="Times New Roman" w:cs="Times New Roman"/>
          <w:b/>
          <w:i/>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76CCD" w:rsidRPr="00DD68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845350">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 xml:space="preserve">Документи </w:t>
            </w:r>
            <w:r w:rsidR="00B94788" w:rsidRPr="00DD68FC">
              <w:rPr>
                <w:rFonts w:ascii="Times New Roman" w:eastAsia="Times New Roman" w:hAnsi="Times New Roman" w:cs="Times New Roman"/>
                <w:b/>
                <w:lang w:val="uk-UA"/>
              </w:rPr>
              <w:t>та інформація</w:t>
            </w:r>
            <w:r w:rsidR="00AA0FB4" w:rsidRPr="00DD68FC">
              <w:rPr>
                <w:rFonts w:ascii="Times New Roman" w:eastAsia="Times New Roman" w:hAnsi="Times New Roman" w:cs="Times New Roman"/>
                <w:b/>
              </w:rPr>
              <w:t>, які підтверджують відповідність Учас</w:t>
            </w:r>
            <w:r w:rsidRPr="00DD68FC">
              <w:rPr>
                <w:rFonts w:ascii="Times New Roman" w:eastAsia="Times New Roman" w:hAnsi="Times New Roman" w:cs="Times New Roman"/>
                <w:b/>
              </w:rPr>
              <w:t>ника кваліфікаційним критеріям</w:t>
            </w:r>
          </w:p>
        </w:tc>
      </w:tr>
      <w:tr w:rsidR="00E27A93" w:rsidRPr="00DD68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pPr>
              <w:spacing w:before="240" w:after="0" w:line="240" w:lineRule="auto"/>
              <w:jc w:val="center"/>
              <w:rPr>
                <w:rFonts w:ascii="Times New Roman" w:eastAsia="Times New Roman" w:hAnsi="Times New Roman" w:cs="Times New Roman"/>
                <w:b/>
                <w:lang w:val="uk-UA"/>
              </w:rPr>
            </w:pPr>
            <w:r w:rsidRPr="00DD68FC">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pPr>
              <w:spacing w:before="240" w:after="0" w:line="240" w:lineRule="auto"/>
              <w:jc w:val="center"/>
              <w:rPr>
                <w:rFonts w:ascii="Times New Roman" w:eastAsia="Times New Roman" w:hAnsi="Times New Roman" w:cs="Times New Roman"/>
                <w:b/>
              </w:rPr>
            </w:pPr>
            <w:r w:rsidRPr="00DD68FC">
              <w:rPr>
                <w:rFonts w:ascii="Times New Roman" w:eastAsia="Times New Roman" w:hAnsi="Times New Roman" w:cs="Times New Roman"/>
                <w:b/>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rsidP="00E913F4">
            <w:pPr>
              <w:tabs>
                <w:tab w:val="left" w:pos="-252"/>
              </w:tabs>
              <w:suppressAutoHyphens/>
              <w:autoSpaceDE w:val="0"/>
              <w:autoSpaceDN w:val="0"/>
              <w:adjustRightInd w:val="0"/>
              <w:spacing w:after="0" w:line="240" w:lineRule="auto"/>
              <w:jc w:val="both"/>
              <w:rPr>
                <w:rFonts w:ascii="Times New Roman" w:hAnsi="Times New Roman"/>
                <w:lang w:eastAsia="zh-CN"/>
              </w:rPr>
            </w:pPr>
            <w:r w:rsidRPr="00DD68FC">
              <w:rPr>
                <w:rFonts w:ascii="Times New Roman" w:hAnsi="Times New Roman"/>
                <w:lang w:eastAsia="zh-CN"/>
              </w:rPr>
              <w:t>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E27A93" w:rsidRPr="00DD68FC" w:rsidRDefault="00E27A93" w:rsidP="009C5533">
            <w:pPr>
              <w:tabs>
                <w:tab w:val="left" w:pos="240"/>
              </w:tabs>
              <w:suppressAutoHyphens/>
              <w:autoSpaceDE w:val="0"/>
              <w:autoSpaceDN w:val="0"/>
              <w:adjustRightInd w:val="0"/>
              <w:spacing w:after="0" w:line="240" w:lineRule="auto"/>
              <w:jc w:val="both"/>
              <w:rPr>
                <w:rFonts w:ascii="Times New Roman" w:hAnsi="Times New Roman"/>
                <w:lang w:eastAsia="zh-CN"/>
              </w:rPr>
            </w:pPr>
            <w:r w:rsidRPr="00DD68FC">
              <w:rPr>
                <w:rFonts w:ascii="Times New Roman" w:hAnsi="Times New Roman"/>
                <w:lang w:eastAsia="zh-CN"/>
              </w:rPr>
              <w:t>- Наявність складських приміщень, автотранспорту та холодильного обладнання для виконання договору:</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наявність складських приміщень для зберігання товару;</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наявність холодильного обладнання;</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 xml:space="preserve">наявність </w:t>
            </w:r>
            <w:proofErr w:type="gramStart"/>
            <w:r w:rsidRPr="00DD68FC">
              <w:rPr>
                <w:rFonts w:ascii="Times New Roman" w:hAnsi="Times New Roman"/>
                <w:lang w:eastAsia="zh-CN"/>
              </w:rPr>
              <w:t>спеціального  автотранспорту</w:t>
            </w:r>
            <w:proofErr w:type="gramEnd"/>
            <w:r w:rsidRPr="00DD68FC">
              <w:rPr>
                <w:rFonts w:ascii="Times New Roman" w:hAnsi="Times New Roman"/>
                <w:lang w:eastAsia="zh-CN"/>
              </w:rPr>
              <w:t xml:space="preserve"> з холодильною (рефрижератора) установкою  для перевезення харчових продуктів в кількості не менше одного.</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2. У складі тендерної пропозиції Учасники повинні надати наступні документи:</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У разі, якщо учасник Процедури закупівлі користуватиметься залученим автотранспортом, необхідно надати:</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копію договору оренди (користування) транспортних засобів, або копію договору про надання послуг перевезення</w:t>
            </w:r>
            <w:r w:rsidRPr="00DD68FC">
              <w:rPr>
                <w:rFonts w:ascii="Times New Roman" w:hAnsi="Times New Roman"/>
                <w:color w:val="000000"/>
                <w:lang w:val="uk-UA" w:eastAsia="ru-RU"/>
              </w:rPr>
              <w:t>, які укладенні відповідно до вимог чинного законодавства України, які повинні бути чинними протягом усього строку поставки</w:t>
            </w:r>
            <w:r w:rsidRPr="00DD68FC">
              <w:rPr>
                <w:rFonts w:ascii="Times New Roman" w:hAnsi="Times New Roman"/>
                <w:color w:val="000000"/>
                <w:lang w:eastAsia="ru-RU"/>
              </w:rPr>
              <w:t>;</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xml:space="preserve">- копію свідоцтва про реєстрацію транспортного засобу на залучений автотранспорт, яким буде постачатися товар; </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xml:space="preserve">        У разі, якщо учасник Процедури закупівлі користуватиметься власним автотранспортом, необхідно надати:</w:t>
            </w:r>
          </w:p>
          <w:p w:rsidR="00E27A93" w:rsidRPr="00DD68FC" w:rsidRDefault="00E27A93" w:rsidP="00E913F4">
            <w:pPr>
              <w:suppressAutoHyphens/>
              <w:spacing w:after="0" w:line="240" w:lineRule="auto"/>
              <w:jc w:val="both"/>
              <w:rPr>
                <w:rFonts w:ascii="Times New Roman" w:hAnsi="Times New Roman"/>
                <w:color w:val="000000"/>
                <w:lang w:eastAsia="ru-RU"/>
              </w:rPr>
            </w:pPr>
            <w:r w:rsidRPr="00DD68FC">
              <w:rPr>
                <w:rFonts w:ascii="Times New Roman" w:hAnsi="Times New Roman"/>
                <w:color w:val="000000"/>
                <w:lang w:eastAsia="ru-RU"/>
              </w:rPr>
              <w:t>- копію свідоцтва про реєстрацію транспортного засобу на залучений автотранспорт, яким буде постачатися товар;</w:t>
            </w:r>
          </w:p>
          <w:p w:rsidR="00E27A93" w:rsidRPr="00DD68FC" w:rsidRDefault="00E27A93" w:rsidP="00E913F4">
            <w:pPr>
              <w:spacing w:after="0" w:line="240" w:lineRule="auto"/>
              <w:jc w:val="both"/>
              <w:rPr>
                <w:rFonts w:ascii="Times New Roman" w:eastAsia="Times New Roman" w:hAnsi="Times New Roman" w:cs="Times New Roman"/>
                <w:b/>
              </w:rPr>
            </w:pPr>
            <w:r w:rsidRPr="00DD68FC">
              <w:rPr>
                <w:rFonts w:ascii="Times New Roman" w:hAnsi="Times New Roman"/>
                <w:lang w:eastAsia="zh-CN"/>
              </w:rPr>
              <w:t>3. Постачання продукції повинно здійснюватися спеціальним автотранспортом, які проходять періодичну санітарну обробку (дезінфекцію) про що учасники надають діючий договір на проведення дезінфекції транспортних засобів та Акти за результатами проведення дезінфекції за останні два місяці до дати оголошення торгів.</w:t>
            </w:r>
          </w:p>
        </w:tc>
      </w:tr>
      <w:tr w:rsidR="00376CCD" w:rsidRPr="00DD68FC" w:rsidTr="00E913F4">
        <w:trPr>
          <w:trHeight w:val="11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DD68F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8FC" w:rsidRDefault="00DD68FC" w:rsidP="00DD68FC">
            <w:pPr>
              <w:spacing w:after="0" w:line="240" w:lineRule="auto"/>
              <w:jc w:val="center"/>
              <w:rPr>
                <w:rFonts w:ascii="Times New Roman" w:eastAsia="Times New Roman" w:hAnsi="Times New Roman" w:cs="Times New Roman"/>
                <w:b/>
              </w:rPr>
            </w:pPr>
          </w:p>
          <w:p w:rsidR="00DD68FC" w:rsidRDefault="00DD68FC" w:rsidP="00DD68FC">
            <w:pPr>
              <w:spacing w:after="0" w:line="240" w:lineRule="auto"/>
              <w:jc w:val="center"/>
              <w:rPr>
                <w:rFonts w:ascii="Times New Roman" w:eastAsia="Times New Roman" w:hAnsi="Times New Roman" w:cs="Times New Roman"/>
                <w:b/>
              </w:rPr>
            </w:pPr>
          </w:p>
          <w:p w:rsidR="00DD68FC" w:rsidRDefault="00DD68FC" w:rsidP="00DD68FC">
            <w:pPr>
              <w:spacing w:after="0" w:line="240" w:lineRule="auto"/>
              <w:jc w:val="center"/>
              <w:rPr>
                <w:rFonts w:ascii="Times New Roman" w:eastAsia="Times New Roman" w:hAnsi="Times New Roman" w:cs="Times New Roman"/>
                <w:b/>
              </w:rPr>
            </w:pPr>
          </w:p>
          <w:p w:rsidR="00583292" w:rsidRPr="00DD68FC" w:rsidRDefault="00AA0FB4" w:rsidP="00DD68FC">
            <w:pPr>
              <w:spacing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9C5533" w:rsidRPr="009C5533" w:rsidRDefault="00AA0FB4" w:rsidP="009C5533">
            <w:pPr>
              <w:spacing w:after="0" w:line="240" w:lineRule="auto"/>
              <w:jc w:val="both"/>
              <w:rPr>
                <w:rFonts w:ascii="Times New Roman" w:hAnsi="Times New Roman"/>
                <w:shd w:val="clear" w:color="auto" w:fill="FFFFFF"/>
                <w:lang w:eastAsia="en-US"/>
              </w:rPr>
            </w:pPr>
            <w:r w:rsidRPr="00DD68FC">
              <w:rPr>
                <w:rFonts w:ascii="Times New Roman" w:eastAsia="Times New Roman" w:hAnsi="Times New Roman" w:cs="Times New Roman"/>
              </w:rPr>
              <w:t>3.1.1.</w:t>
            </w:r>
            <w:r w:rsidR="009C5533" w:rsidRPr="00A36CB1">
              <w:rPr>
                <w:rFonts w:ascii="Times New Roman" w:hAnsi="Times New Roman"/>
                <w:sz w:val="24"/>
                <w:szCs w:val="24"/>
                <w:shd w:val="clear" w:color="auto" w:fill="FFFFFF"/>
                <w:lang w:eastAsia="en-US"/>
              </w:rPr>
              <w:t xml:space="preserve"> </w:t>
            </w:r>
            <w:r w:rsidR="009C5533" w:rsidRPr="009C5533">
              <w:rPr>
                <w:rFonts w:ascii="Times New Roman" w:hAnsi="Times New Roman"/>
                <w:shd w:val="clear" w:color="auto" w:fill="FFFFFF"/>
                <w:lang w:eastAsia="en-US"/>
              </w:rPr>
              <w:t>Довідка про наявність документально підтвердженого досвіду повного виконання аналогічних договорів (не менше одного) щодо постачання предмету закупівлі до закладів бюджетної сфери за результатами проведення публічних закупівель протягом 2022-2023 років за наступною формою</w:t>
            </w:r>
            <w:r w:rsidR="009C5533" w:rsidRPr="009C5533">
              <w:rPr>
                <w:rFonts w:ascii="Times New Roman" w:eastAsia="Times New Roman" w:hAnsi="Times New Roman" w:cs="Times New Roman"/>
                <w:lang w:val="uk-UA"/>
              </w:rPr>
              <w:t>:</w:t>
            </w:r>
          </w:p>
          <w:tbl>
            <w:tblPr>
              <w:tblW w:w="5000" w:type="pct"/>
              <w:tblLayout w:type="fixed"/>
              <w:tblLook w:val="00A0" w:firstRow="1" w:lastRow="0" w:firstColumn="1" w:lastColumn="0" w:noHBand="0" w:noVBand="0"/>
            </w:tblPr>
            <w:tblGrid>
              <w:gridCol w:w="479"/>
              <w:gridCol w:w="1714"/>
              <w:gridCol w:w="1246"/>
              <w:gridCol w:w="1156"/>
              <w:gridCol w:w="1018"/>
              <w:gridCol w:w="1033"/>
            </w:tblGrid>
            <w:tr w:rsidR="009C5533" w:rsidRPr="00EC2AC1" w:rsidTr="00A64D83">
              <w:trPr>
                <w:trHeight w:val="1152"/>
              </w:trPr>
              <w:tc>
                <w:tcPr>
                  <w:tcW w:w="660"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 п/п</w:t>
                  </w:r>
                </w:p>
              </w:tc>
              <w:tc>
                <w:tcPr>
                  <w:tcW w:w="2813"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Назва організації/ (Замовника) з якою укладено договір,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Найменування 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9C5533" w:rsidRPr="009C5533" w:rsidRDefault="009C5533" w:rsidP="009C5533">
                  <w:pPr>
                    <w:spacing w:line="256" w:lineRule="auto"/>
                    <w:rPr>
                      <w:rFonts w:ascii="Times New Roman" w:hAnsi="Times New Roman" w:cs="Times New Roman"/>
                      <w:b/>
                      <w:i/>
                      <w:sz w:val="20"/>
                      <w:szCs w:val="20"/>
                    </w:rPr>
                  </w:pPr>
                  <w:r w:rsidRPr="009C5533">
                    <w:rPr>
                      <w:rFonts w:ascii="Times New Roman" w:hAnsi="Times New Roman" w:cs="Times New Roman"/>
                      <w:b/>
                      <w:i/>
                      <w:sz w:val="20"/>
                      <w:szCs w:val="20"/>
                    </w:rPr>
                    <w:t xml:space="preserve">Стан виконання </w:t>
                  </w:r>
                </w:p>
              </w:tc>
              <w:tc>
                <w:tcPr>
                  <w:tcW w:w="1625" w:type="dxa"/>
                  <w:tcBorders>
                    <w:top w:val="single" w:sz="4" w:space="0" w:color="000000"/>
                    <w:left w:val="single" w:sz="4" w:space="0" w:color="000000"/>
                    <w:bottom w:val="single" w:sz="4" w:space="0" w:color="000000"/>
                    <w:right w:val="single" w:sz="4" w:space="0" w:color="000000"/>
                  </w:tcBorders>
                </w:tcPr>
                <w:p w:rsidR="009C5533" w:rsidRPr="009C5533" w:rsidRDefault="009C5533" w:rsidP="009C5533">
                  <w:pPr>
                    <w:spacing w:line="256" w:lineRule="auto"/>
                    <w:rPr>
                      <w:rFonts w:ascii="Times New Roman" w:hAnsi="Times New Roman" w:cs="Times New Roman"/>
                      <w:b/>
                      <w:i/>
                      <w:sz w:val="20"/>
                      <w:szCs w:val="20"/>
                    </w:rPr>
                  </w:pPr>
                  <w:r w:rsidRPr="009C5533">
                    <w:rPr>
                      <w:rFonts w:ascii="Times New Roman" w:hAnsi="Times New Roman" w:cs="Times New Roman"/>
                      <w:b/>
                      <w:i/>
                      <w:sz w:val="20"/>
                      <w:szCs w:val="20"/>
                    </w:rPr>
                    <w:t>Ідентифікатор закупівлі</w:t>
                  </w:r>
                </w:p>
              </w:tc>
            </w:tr>
          </w:tbl>
          <w:p w:rsidR="00036341" w:rsidRPr="00DD68FC" w:rsidRDefault="004D6762">
            <w:pPr>
              <w:spacing w:after="0" w:line="240" w:lineRule="auto"/>
              <w:jc w:val="both"/>
              <w:rPr>
                <w:rFonts w:ascii="Times New Roman" w:eastAsia="Times New Roman" w:hAnsi="Times New Roman" w:cs="Times New Roman"/>
                <w:b/>
                <w:i/>
                <w:lang w:val="uk-UA"/>
              </w:rPr>
            </w:pPr>
            <w:r w:rsidRPr="00DD68FC">
              <w:rPr>
                <w:rFonts w:ascii="Times New Roman" w:eastAsia="Times New Roman" w:hAnsi="Times New Roman" w:cs="Times New Roman"/>
                <w:b/>
                <w:i/>
                <w:lang w:val="uk-UA"/>
              </w:rPr>
              <w:lastRenderedPageBreak/>
              <w:t xml:space="preserve">   </w:t>
            </w:r>
            <w:r w:rsidR="00461174" w:rsidRPr="00DD68FC">
              <w:rPr>
                <w:rFonts w:ascii="Times New Roman" w:eastAsia="Times New Roman" w:hAnsi="Times New Roman" w:cs="Times New Roman"/>
                <w:b/>
                <w:i/>
                <w:lang w:val="uk-UA"/>
              </w:rPr>
              <w:t>Аналогічним</w:t>
            </w:r>
            <w:r w:rsidR="00A83E3E" w:rsidRPr="00DD68FC">
              <w:rPr>
                <w:rFonts w:ascii="Times New Roman" w:eastAsia="Times New Roman" w:hAnsi="Times New Roman" w:cs="Times New Roman"/>
                <w:b/>
                <w:i/>
                <w:lang w:val="uk-UA"/>
              </w:rPr>
              <w:t xml:space="preserve"> договором в розумінні даної тендерної документації</w:t>
            </w:r>
            <w:r w:rsidR="00461174" w:rsidRPr="00DD68FC">
              <w:rPr>
                <w:rFonts w:ascii="Times New Roman" w:eastAsia="Times New Roman" w:hAnsi="Times New Roman" w:cs="Times New Roman"/>
                <w:b/>
                <w:i/>
                <w:lang w:val="uk-UA"/>
              </w:rPr>
              <w:t xml:space="preserve"> вважається договір</w:t>
            </w:r>
            <w:r w:rsidR="00511073" w:rsidRPr="00DD68FC">
              <w:rPr>
                <w:rFonts w:ascii="Times New Roman" w:eastAsia="Times New Roman" w:hAnsi="Times New Roman" w:cs="Times New Roman"/>
                <w:b/>
                <w:i/>
                <w:lang w:val="uk-UA"/>
              </w:rPr>
              <w:t xml:space="preserve"> щодо поставки молочної продукції (молока/вершків</w:t>
            </w:r>
            <w:r w:rsidR="009C5533">
              <w:rPr>
                <w:rFonts w:ascii="Times New Roman" w:eastAsia="Times New Roman" w:hAnsi="Times New Roman" w:cs="Times New Roman"/>
                <w:b/>
                <w:i/>
                <w:lang w:val="uk-UA"/>
              </w:rPr>
              <w:t>)</w:t>
            </w:r>
            <w:r w:rsidR="00036341" w:rsidRPr="00DD68FC">
              <w:rPr>
                <w:rFonts w:ascii="Times New Roman" w:eastAsia="Times New Roman" w:hAnsi="Times New Roman" w:cs="Times New Roman"/>
                <w:b/>
                <w:i/>
                <w:lang w:val="uk-UA"/>
              </w:rPr>
              <w:t>.</w:t>
            </w:r>
          </w:p>
          <w:p w:rsidR="00583292" w:rsidRPr="00DD68FC" w:rsidRDefault="00FC07D7">
            <w:pP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rPr>
              <w:t xml:space="preserve">3.1.2. не менше </w:t>
            </w:r>
            <w:r w:rsidRPr="00DD68FC">
              <w:rPr>
                <w:rFonts w:ascii="Times New Roman" w:eastAsia="Times New Roman" w:hAnsi="Times New Roman" w:cs="Times New Roman"/>
                <w:lang w:val="uk-UA"/>
              </w:rPr>
              <w:t>одного</w:t>
            </w:r>
            <w:r w:rsidR="00AA0FB4" w:rsidRPr="00DD68FC">
              <w:rPr>
                <w:rFonts w:ascii="Times New Roman" w:eastAsia="Times New Roman" w:hAnsi="Times New Roman" w:cs="Times New Roman"/>
              </w:rPr>
              <w:t xml:space="preserve"> </w:t>
            </w:r>
            <w:r w:rsidRPr="00DD68FC">
              <w:rPr>
                <w:rFonts w:ascii="Times New Roman" w:eastAsia="Times New Roman" w:hAnsi="Times New Roman" w:cs="Times New Roman"/>
              </w:rPr>
              <w:t>договору, зазначеного в довідці</w:t>
            </w:r>
            <w:r w:rsidR="00866BFB" w:rsidRPr="00DD68FC">
              <w:rPr>
                <w:rFonts w:ascii="Times New Roman" w:eastAsia="Times New Roman" w:hAnsi="Times New Roman" w:cs="Times New Roman"/>
                <w:lang w:val="uk-UA"/>
              </w:rPr>
              <w:t>;</w:t>
            </w:r>
          </w:p>
          <w:p w:rsidR="00583292" w:rsidRPr="00DD68FC" w:rsidRDefault="00AA0FB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3.1.3. </w:t>
            </w:r>
            <w:r w:rsidR="00744F52" w:rsidRPr="00DD68FC">
              <w:rPr>
                <w:rFonts w:ascii="Times New Roman" w:eastAsia="Times New Roman" w:hAnsi="Times New Roman" w:cs="Times New Roman"/>
              </w:rPr>
              <w:t>копії документів</w:t>
            </w:r>
            <w:r w:rsidRPr="00DD68FC">
              <w:rPr>
                <w:rFonts w:ascii="Times New Roman" w:eastAsia="Times New Roman" w:hAnsi="Times New Roman" w:cs="Times New Roman"/>
              </w:rPr>
              <w:t xml:space="preserve"> на підтвердження</w:t>
            </w:r>
            <w:r w:rsidR="00BC1EA8" w:rsidRPr="00DD68FC">
              <w:rPr>
                <w:rFonts w:ascii="Times New Roman" w:eastAsia="Times New Roman" w:hAnsi="Times New Roman" w:cs="Times New Roman"/>
                <w:lang w:val="uk-UA"/>
              </w:rPr>
              <w:t xml:space="preserve"> </w:t>
            </w:r>
            <w:r w:rsidR="00BC1EA8" w:rsidRPr="00DD68FC">
              <w:rPr>
                <w:rFonts w:ascii="Times New Roman" w:eastAsia="Times New Roman" w:hAnsi="Times New Roman" w:cs="Times New Roman"/>
                <w:b/>
                <w:u w:val="single"/>
                <w:lang w:val="uk-UA"/>
              </w:rPr>
              <w:t>повного</w:t>
            </w:r>
            <w:r w:rsidR="00FC07D7" w:rsidRPr="00DD68FC">
              <w:rPr>
                <w:rFonts w:ascii="Times New Roman" w:eastAsia="Times New Roman" w:hAnsi="Times New Roman" w:cs="Times New Roman"/>
              </w:rPr>
              <w:t xml:space="preserve"> виконання не менше одного договору, зазначеного</w:t>
            </w:r>
            <w:r w:rsidR="00036341" w:rsidRPr="00DD68FC">
              <w:rPr>
                <w:rFonts w:ascii="Times New Roman" w:eastAsia="Times New Roman" w:hAnsi="Times New Roman" w:cs="Times New Roman"/>
              </w:rPr>
              <w:t xml:space="preserve"> в наданій Учасником довідці.</w:t>
            </w:r>
          </w:p>
          <w:p w:rsidR="00036341" w:rsidRPr="00DD68FC" w:rsidRDefault="00036341">
            <w:pPr>
              <w:spacing w:after="0" w:line="240" w:lineRule="auto"/>
              <w:jc w:val="both"/>
              <w:rPr>
                <w:rFonts w:ascii="Times New Roman" w:eastAsia="Times New Roman" w:hAnsi="Times New Roman" w:cs="Times New Roman"/>
              </w:rPr>
            </w:pPr>
          </w:p>
          <w:p w:rsidR="00583292" w:rsidRPr="00DD68FC" w:rsidRDefault="00AA0FB4">
            <w:pP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договору. Їх в</w:t>
            </w:r>
            <w:bookmarkStart w:id="0" w:name="_GoBack"/>
            <w:bookmarkEnd w:id="0"/>
            <w:r w:rsidRPr="00DD68FC">
              <w:rPr>
                <w:rFonts w:ascii="Times New Roman" w:eastAsia="Times New Roman" w:hAnsi="Times New Roman" w:cs="Times New Roman"/>
                <w:i/>
                <w:lang w:val="uk-UA"/>
              </w:rPr>
              <w:t>ідсутність не буде вважатись</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невідповідністю тендерної пропозиції</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учасника.</w:t>
            </w:r>
          </w:p>
          <w:p w:rsidR="00583292" w:rsidRPr="00DD68FC" w:rsidRDefault="00583292">
            <w:pPr>
              <w:spacing w:after="0" w:line="240" w:lineRule="auto"/>
              <w:jc w:val="both"/>
              <w:rPr>
                <w:rFonts w:ascii="Times New Roman" w:eastAsia="Times New Roman" w:hAnsi="Times New Roman" w:cs="Times New Roman"/>
                <w:lang w:val="uk-UA"/>
              </w:rPr>
            </w:pPr>
          </w:p>
        </w:tc>
      </w:tr>
    </w:tbl>
    <w:p w:rsidR="00583292" w:rsidRPr="00DD68FC" w:rsidRDefault="00AA0FB4">
      <w:pPr>
        <w:spacing w:before="240" w:after="0" w:line="240" w:lineRule="auto"/>
        <w:ind w:firstLine="720"/>
        <w:jc w:val="both"/>
        <w:rPr>
          <w:rFonts w:ascii="Times New Roman" w:eastAsia="Times New Roman" w:hAnsi="Times New Roman" w:cs="Times New Roman"/>
        </w:rPr>
      </w:pPr>
      <w:r w:rsidRPr="00DD68FC">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20C8" w:rsidRPr="00DD68FC" w:rsidRDefault="00D620C8">
      <w:pPr>
        <w:spacing w:before="20" w:after="20" w:line="240" w:lineRule="auto"/>
        <w:jc w:val="both"/>
        <w:rPr>
          <w:rFonts w:ascii="Times New Roman" w:eastAsia="Times New Roman" w:hAnsi="Times New Roman" w:cs="Times New Roman"/>
          <w:b/>
        </w:rPr>
      </w:pPr>
    </w:p>
    <w:p w:rsidR="00583292" w:rsidRPr="00DD68FC" w:rsidRDefault="00AA0FB4">
      <w:pPr>
        <w:spacing w:before="20" w:after="2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w:t>
      </w:r>
      <w:proofErr w:type="gramStart"/>
      <w:r w:rsidRPr="00DD68FC">
        <w:rPr>
          <w:rFonts w:ascii="Times New Roman" w:eastAsia="Times New Roman" w:hAnsi="Times New Roman" w:cs="Times New Roman"/>
          <w:b/>
        </w:rPr>
        <w:t>процедури)  вимогам</w:t>
      </w:r>
      <w:proofErr w:type="gramEnd"/>
      <w:r w:rsidRPr="00DD68FC">
        <w:rPr>
          <w:rFonts w:ascii="Times New Roman" w:eastAsia="Times New Roman" w:hAnsi="Times New Roman" w:cs="Times New Roman"/>
          <w:b/>
        </w:rPr>
        <w:t>, визначеним у пункті 47 Особливостей.</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D68FC">
        <w:rPr>
          <w:rFonts w:ascii="Times New Roman" w:eastAsia="Times New Roman" w:hAnsi="Times New Roman" w:cs="Times New Roman"/>
        </w:rPr>
        <w:t>до абзацу</w:t>
      </w:r>
      <w:proofErr w:type="gramEnd"/>
      <w:r w:rsidRPr="00DD68FC">
        <w:rPr>
          <w:rFonts w:ascii="Times New Roman" w:eastAsia="Times New Roman" w:hAnsi="Times New Roman" w:cs="Times New Roman"/>
        </w:rPr>
        <w:t xml:space="preserve"> шістнадцятого пункту 47 Особливостей.</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w:t>
      </w:r>
      <w:proofErr w:type="gramStart"/>
      <w:r w:rsidRPr="00DD68FC">
        <w:rPr>
          <w:rFonts w:ascii="Times New Roman" w:eastAsia="Times New Roman" w:hAnsi="Times New Roman" w:cs="Times New Roman"/>
        </w:rPr>
        <w:t>Особливостей  (</w:t>
      </w:r>
      <w:proofErr w:type="gramEnd"/>
      <w:r w:rsidRPr="00DD68FC">
        <w:rPr>
          <w:rFonts w:ascii="Times New Roman" w:eastAsia="Times New Roman" w:hAnsi="Times New Roman" w:cs="Times New Roma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DD68FC">
        <w:rPr>
          <w:rFonts w:ascii="Times New Roman" w:eastAsia="Times New Roman" w:hAnsi="Times New Roman" w:cs="Times New Roman"/>
        </w:rPr>
        <w:t>Учасник  повинен</w:t>
      </w:r>
      <w:proofErr w:type="gramEnd"/>
      <w:r w:rsidRPr="00DD68FC">
        <w:rPr>
          <w:rFonts w:ascii="Times New Roman" w:eastAsia="Times New Roman" w:hAnsi="Times New Roman" w:cs="Times New Roman"/>
        </w:rPr>
        <w:t xml:space="preserve"> надати </w:t>
      </w:r>
      <w:r w:rsidRPr="00DD68FC">
        <w:rPr>
          <w:rFonts w:ascii="Times New Roman" w:eastAsia="Times New Roman" w:hAnsi="Times New Roman" w:cs="Times New Roman"/>
          <w:b/>
        </w:rPr>
        <w:t>довідку у довільній формі</w:t>
      </w:r>
      <w:r w:rsidRPr="00DD68F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65CB" w:rsidRPr="00DD68FC" w:rsidRDefault="006065CB" w:rsidP="006065CB">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 xml:space="preserve">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8FC">
        <w:rPr>
          <w:rFonts w:ascii="Times New Roman" w:eastAsia="Times New Roman" w:hAnsi="Times New Roman" w:cs="Times New Roman"/>
          <w:i/>
          <w:lang w:val="uk-UA"/>
        </w:rPr>
        <w:t>(у разі застосування таких критеріїв до учасника процедури закупівлі)</w:t>
      </w:r>
      <w:r w:rsidRPr="00DD68FC">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583292" w:rsidRPr="00DD68FC" w:rsidRDefault="00583292">
      <w:pPr>
        <w:spacing w:after="80"/>
        <w:jc w:val="both"/>
        <w:rPr>
          <w:rFonts w:ascii="Times New Roman" w:eastAsia="Times New Roman" w:hAnsi="Times New Roman" w:cs="Times New Roman"/>
          <w:lang w:val="uk-UA"/>
        </w:rPr>
      </w:pPr>
    </w:p>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3. Перелік документів та </w:t>
      </w:r>
      <w:proofErr w:type="gramStart"/>
      <w:r w:rsidRPr="00DD68FC">
        <w:rPr>
          <w:rFonts w:ascii="Times New Roman" w:eastAsia="Times New Roman" w:hAnsi="Times New Roman" w:cs="Times New Roman"/>
          <w:b/>
        </w:rPr>
        <w:t>інформації  для</w:t>
      </w:r>
      <w:proofErr w:type="gramEnd"/>
      <w:r w:rsidRPr="00DD68FC">
        <w:rPr>
          <w:rFonts w:ascii="Times New Roman" w:eastAsia="Times New Roman" w:hAnsi="Times New Roman" w:cs="Times New Roman"/>
          <w:b/>
        </w:rPr>
        <w:t xml:space="preserve"> підтвердження відповідності ПЕРЕМОЖЦЯ вимогам, визначеним у пункті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Переможець процедури закупівлі у строк, що </w:t>
      </w:r>
      <w:r w:rsidRPr="00DD68FC">
        <w:rPr>
          <w:rFonts w:ascii="Times New Roman" w:eastAsia="Times New Roman" w:hAnsi="Times New Roman" w:cs="Times New Roman"/>
          <w:b/>
          <w:i/>
        </w:rPr>
        <w:t xml:space="preserve">не перевищує чотири дні </w:t>
      </w:r>
      <w:r w:rsidRPr="00DD68FC">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DD68FC">
        <w:rPr>
          <w:rFonts w:ascii="Times New Roman" w:eastAsia="Times New Roman" w:hAnsi="Times New Roman" w:cs="Times New Roman"/>
        </w:rPr>
        <w:lastRenderedPageBreak/>
        <w:t xml:space="preserve">пункту 47 Особливостей. </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68F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3292" w:rsidRPr="00DD68FC" w:rsidRDefault="00583292">
      <w:pPr>
        <w:spacing w:after="0" w:line="240" w:lineRule="auto"/>
        <w:rPr>
          <w:rFonts w:ascii="Times New Roman" w:eastAsia="Times New Roman" w:hAnsi="Times New Roman" w:cs="Times New Roman"/>
          <w:b/>
        </w:rPr>
      </w:pPr>
    </w:p>
    <w:p w:rsidR="00583292" w:rsidRDefault="00AA0FB4">
      <w:pPr>
        <w:spacing w:after="0" w:line="240" w:lineRule="auto"/>
        <w:rPr>
          <w:rFonts w:ascii="Times New Roman" w:eastAsia="Times New Roman" w:hAnsi="Times New Roman" w:cs="Times New Roman"/>
          <w:b/>
        </w:rPr>
      </w:pPr>
      <w:r w:rsidRPr="00DD68FC">
        <w:rPr>
          <w:rFonts w:ascii="Times New Roman" w:eastAsia="Times New Roman" w:hAnsi="Times New Roman" w:cs="Times New Roman"/>
        </w:rPr>
        <w:t> </w:t>
      </w:r>
      <w:r w:rsidRPr="00DD68FC">
        <w:rPr>
          <w:rFonts w:ascii="Times New Roman" w:eastAsia="Times New Roman" w:hAnsi="Times New Roman" w:cs="Times New Roman"/>
          <w:b/>
        </w:rPr>
        <w:t xml:space="preserve">3.1. Документи, які </w:t>
      </w:r>
      <w:proofErr w:type="gramStart"/>
      <w:r w:rsidRPr="00DD68FC">
        <w:rPr>
          <w:rFonts w:ascii="Times New Roman" w:eastAsia="Times New Roman" w:hAnsi="Times New Roman" w:cs="Times New Roman"/>
          <w:b/>
        </w:rPr>
        <w:t>надаються  ПЕРЕМОЖЦЕМ</w:t>
      </w:r>
      <w:proofErr w:type="gramEnd"/>
      <w:r w:rsidRPr="00DD68FC">
        <w:rPr>
          <w:rFonts w:ascii="Times New Roman" w:eastAsia="Times New Roman" w:hAnsi="Times New Roman" w:cs="Times New Roman"/>
          <w:b/>
        </w:rPr>
        <w:t xml:space="preserve"> (юридичною особою):</w:t>
      </w:r>
    </w:p>
    <w:p w:rsidR="00DD68FC" w:rsidRPr="00DD68FC" w:rsidRDefault="00DD68FC">
      <w:pPr>
        <w:spacing w:after="0" w:line="240" w:lineRule="auto"/>
        <w:rPr>
          <w:rFonts w:ascii="Times New Roman" w:eastAsia="Times New Roman" w:hAnsi="Times New Roman" w:cs="Times New Roman"/>
          <w:b/>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376CCD" w:rsidRPr="00DD68FC" w:rsidTr="00104FA1">
        <w:trPr>
          <w:trHeight w:val="9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w:t>
            </w:r>
          </w:p>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 xml:space="preserve">Вимоги згідно п.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w:t>
            </w:r>
          </w:p>
          <w:p w:rsidR="00583292" w:rsidRPr="00DD68FC" w:rsidRDefault="00583292">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 xml:space="preserve">Переможець торгів на виконання вимоги згідно п.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376CCD" w:rsidRPr="009C5533" w:rsidTr="00DD68F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D68FC">
              <w:rPr>
                <w:rFonts w:ascii="Times New Roman" w:eastAsia="Times New Roman" w:hAnsi="Times New Roman" w:cs="Times New Roman"/>
              </w:rPr>
              <w:t>законом  до</w:t>
            </w:r>
            <w:proofErr w:type="gramEnd"/>
            <w:r w:rsidRPr="00DD68FC">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241FC" w:rsidRPr="00DD68FC" w:rsidRDefault="009241FC" w:rsidP="009241FC">
            <w:pPr>
              <w:spacing w:after="0" w:line="240" w:lineRule="auto"/>
              <w:ind w:right="140"/>
              <w:jc w:val="both"/>
              <w:rPr>
                <w:rFonts w:ascii="Times New Roman" w:eastAsia="Times New Roman" w:hAnsi="Times New Roman" w:cs="Times New Roman"/>
                <w:b/>
                <w:lang w:val="uk-UA"/>
              </w:rPr>
            </w:pPr>
            <w:r w:rsidRPr="00DD68FC">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9241FC" w:rsidRPr="00DD68FC" w:rsidRDefault="009241FC" w:rsidP="009241FC">
            <w:pPr>
              <w:spacing w:after="0" w:line="240" w:lineRule="auto"/>
              <w:ind w:right="140"/>
              <w:jc w:val="both"/>
              <w:rPr>
                <w:rFonts w:ascii="Times New Roman" w:eastAsia="Times New Roman" w:hAnsi="Times New Roman" w:cs="Times New Roman"/>
                <w:i/>
                <w:lang w:val="uk-UA"/>
              </w:rPr>
            </w:pPr>
            <w:r w:rsidRPr="00DD68FC">
              <w:rPr>
                <w:rFonts w:ascii="Times New Roman" w:eastAsia="Times New Roman" w:hAnsi="Times New Roman" w:cs="Times New Roman"/>
                <w:lang w:val="uk-UA"/>
              </w:rPr>
              <w:t>*</w:t>
            </w:r>
            <w:r w:rsidRPr="00DD68F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F2250" w:rsidRPr="00DD68FC" w:rsidRDefault="009241FC" w:rsidP="009241FC">
            <w:pPr>
              <w:spacing w:after="0" w:line="240" w:lineRule="auto"/>
              <w:ind w:right="140"/>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376CCD" w:rsidRPr="00DD68FC" w:rsidTr="00DD68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92" w:rsidRPr="00DD68FC" w:rsidRDefault="00AA0FB4">
            <w:pPr>
              <w:spacing w:after="0" w:line="240" w:lineRule="auto"/>
              <w:ind w:right="140"/>
              <w:jc w:val="both"/>
              <w:rPr>
                <w:rFonts w:ascii="Times New Roman" w:eastAsia="Times New Roman" w:hAnsi="Times New Roman" w:cs="Times New Roman"/>
              </w:rPr>
            </w:pPr>
            <w:r w:rsidRPr="00DD68FC">
              <w:rPr>
                <w:rFonts w:ascii="Times New Roman" w:eastAsia="Times New Roman" w:hAnsi="Times New Roman" w:cs="Times New Roman"/>
              </w:rPr>
              <w:t>(підпункт 6 пункт</w:t>
            </w:r>
            <w:r w:rsidRPr="00DD68FC">
              <w:rPr>
                <w:rFonts w:ascii="Times New Roman" w:eastAsia="Times New Roman" w:hAnsi="Times New Roman" w:cs="Times New Roman"/>
                <w:b/>
              </w:rPr>
              <w:t xml:space="preserve"> 47</w:t>
            </w:r>
            <w:r w:rsidRPr="00DD68FC">
              <w:rPr>
                <w:rFonts w:ascii="Times New Roman" w:eastAsia="Times New Roman" w:hAnsi="Times New Roman" w:cs="Times New Roman"/>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DD68FC">
              <w:rPr>
                <w:rFonts w:ascii="Times New Roman" w:eastAsia="Times New Roman" w:hAnsi="Times New Roman" w:cs="Times New Roman"/>
                <w:b/>
              </w:rPr>
              <w:lastRenderedPageBreak/>
              <w:t xml:space="preserve">щодо керівника учасника процедури закупівлі. </w:t>
            </w:r>
          </w:p>
          <w:p w:rsidR="00583292" w:rsidRPr="00DD68FC" w:rsidRDefault="00583292">
            <w:pPr>
              <w:spacing w:after="0" w:line="240" w:lineRule="auto"/>
              <w:jc w:val="both"/>
              <w:rPr>
                <w:rFonts w:ascii="Times New Roman" w:eastAsia="Times New Roman" w:hAnsi="Times New Roman" w:cs="Times New Roman"/>
              </w:rPr>
            </w:pPr>
          </w:p>
          <w:p w:rsidR="00583292" w:rsidRPr="00DD68FC" w:rsidRDefault="00294E62" w:rsidP="00036341">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i/>
              </w:rPr>
              <w:t>Документ повинен бути виданий/ сформов</w:t>
            </w:r>
            <w:r w:rsidR="00036341" w:rsidRPr="00DD68FC">
              <w:rPr>
                <w:rFonts w:ascii="Times New Roman" w:eastAsia="Times New Roman" w:hAnsi="Times New Roman" w:cs="Times New Roman"/>
                <w:i/>
              </w:rPr>
              <w:t>аний/ отриманий не більше 60денної давнини від дати подання документу.</w:t>
            </w:r>
          </w:p>
        </w:tc>
      </w:tr>
      <w:tr w:rsidR="00376CCD" w:rsidRPr="00DD68FC" w:rsidTr="00DD68FC">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DD68FC" w:rsidRDefault="00583292">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76CCD" w:rsidRPr="00DD68FC" w:rsidTr="00DD68FC">
        <w:trPr>
          <w:trHeight w:val="40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pBdr>
                <w:top w:val="nil"/>
                <w:left w:val="nil"/>
                <w:bottom w:val="nil"/>
                <w:right w:val="nil"/>
                <w:between w:val="nil"/>
              </w:pBdr>
              <w:spacing w:after="348"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Довідка в довільній формі</w:t>
            </w:r>
            <w:r w:rsidRPr="00DD68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292" w:rsidRPr="00DD68FC" w:rsidRDefault="00583292">
      <w:pPr>
        <w:spacing w:after="0" w:line="240" w:lineRule="auto"/>
        <w:rPr>
          <w:rFonts w:ascii="Times New Roman" w:eastAsia="Times New Roman" w:hAnsi="Times New Roman" w:cs="Times New Roman"/>
          <w:b/>
        </w:rPr>
      </w:pPr>
    </w:p>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376CCD" w:rsidRPr="00DD68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w:t>
            </w:r>
          </w:p>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 xml:space="preserve">Вимоги </w:t>
            </w:r>
            <w:r w:rsidRPr="00DD68FC">
              <w:rPr>
                <w:rFonts w:ascii="Times New Roman" w:eastAsia="Times New Roman" w:hAnsi="Times New Roman" w:cs="Times New Roman"/>
              </w:rPr>
              <w:t xml:space="preserve">згідно пункту </w:t>
            </w:r>
            <w:r w:rsidRPr="00DD68FC">
              <w:rPr>
                <w:rFonts w:ascii="Times New Roman" w:eastAsia="Times New Roman" w:hAnsi="Times New Roman" w:cs="Times New Roman"/>
                <w:b/>
              </w:rPr>
              <w:t>47</w:t>
            </w:r>
            <w:r w:rsidRPr="00DD68FC">
              <w:rPr>
                <w:rFonts w:ascii="Times New Roman" w:eastAsia="Times New Roman" w:hAnsi="Times New Roman" w:cs="Times New Roman"/>
              </w:rPr>
              <w:t xml:space="preserve"> Особливостей</w:t>
            </w:r>
          </w:p>
          <w:p w:rsidR="00583292" w:rsidRPr="00DD68FC" w:rsidRDefault="0058329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 xml:space="preserve">Переможець торгів на виконання вимоги </w:t>
            </w:r>
            <w:r w:rsidRPr="00DD68FC">
              <w:rPr>
                <w:rFonts w:ascii="Times New Roman" w:eastAsia="Times New Roman" w:hAnsi="Times New Roman" w:cs="Times New Roman"/>
              </w:rPr>
              <w:t xml:space="preserve">згідно пункту </w:t>
            </w:r>
            <w:r w:rsidRPr="00DD68FC">
              <w:rPr>
                <w:rFonts w:ascii="Times New Roman" w:eastAsia="Times New Roman" w:hAnsi="Times New Roman" w:cs="Times New Roman"/>
                <w:b/>
              </w:rPr>
              <w:t>47</w:t>
            </w:r>
            <w:r w:rsidRPr="00DD68FC">
              <w:rPr>
                <w:rFonts w:ascii="Times New Roman" w:eastAsia="Times New Roman" w:hAnsi="Times New Roman" w:cs="Times New Roman"/>
              </w:rPr>
              <w:t xml:space="preserve"> Особливостей</w:t>
            </w:r>
            <w:r w:rsidRPr="00DD68F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17237" w:rsidRPr="009C5533" w:rsidTr="001F53CE">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D68FC">
              <w:rPr>
                <w:rFonts w:ascii="Times New Roman" w:eastAsia="Times New Roman" w:hAnsi="Times New Roman" w:cs="Times New Roman"/>
              </w:rPr>
              <w:t>законом  до</w:t>
            </w:r>
            <w:proofErr w:type="gramEnd"/>
            <w:r w:rsidRPr="00DD68FC">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B17237" w:rsidRPr="00DD68FC" w:rsidRDefault="00B17237" w:rsidP="00B17237">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right="140"/>
              <w:jc w:val="both"/>
              <w:rPr>
                <w:rFonts w:ascii="Times New Roman" w:eastAsia="Times New Roman" w:hAnsi="Times New Roman" w:cs="Times New Roman"/>
                <w:b/>
                <w:lang w:val="uk-UA"/>
              </w:rPr>
            </w:pPr>
            <w:r w:rsidRPr="00DD68FC">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B17237" w:rsidRPr="00DD68FC" w:rsidRDefault="00B17237" w:rsidP="00B17237">
            <w:pPr>
              <w:spacing w:after="0" w:line="240" w:lineRule="auto"/>
              <w:ind w:right="140"/>
              <w:jc w:val="both"/>
              <w:rPr>
                <w:rFonts w:ascii="Times New Roman" w:eastAsia="Times New Roman" w:hAnsi="Times New Roman" w:cs="Times New Roman"/>
                <w:i/>
                <w:lang w:val="uk-UA"/>
              </w:rPr>
            </w:pPr>
            <w:r w:rsidRPr="00DD68FC">
              <w:rPr>
                <w:rFonts w:ascii="Times New Roman" w:eastAsia="Times New Roman" w:hAnsi="Times New Roman" w:cs="Times New Roman"/>
                <w:lang w:val="uk-UA"/>
              </w:rPr>
              <w:t>*</w:t>
            </w:r>
            <w:r w:rsidRPr="00DD68F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F53CE" w:rsidRPr="00DD68FC" w:rsidRDefault="00B17237" w:rsidP="001F53CE">
            <w:pPr>
              <w:spacing w:after="0" w:line="240" w:lineRule="auto"/>
              <w:ind w:right="140"/>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B17237" w:rsidRPr="00DD68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237" w:rsidRPr="00DD68FC" w:rsidRDefault="00B17237" w:rsidP="00B17237">
            <w:pPr>
              <w:spacing w:after="0" w:line="240" w:lineRule="auto"/>
              <w:jc w:val="both"/>
              <w:rPr>
                <w:rFonts w:ascii="Times New Roman" w:eastAsia="Times New Roman" w:hAnsi="Times New Roman" w:cs="Times New Roman"/>
                <w:b/>
              </w:rPr>
            </w:pPr>
          </w:p>
          <w:p w:rsidR="00B17237" w:rsidRPr="00DD68FC" w:rsidRDefault="00036341" w:rsidP="00B17237">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i/>
              </w:rPr>
              <w:t>Документ повинен бути виданий/ сформований/ отриманий не більше 60денної давнини від дати подання документу.</w:t>
            </w:r>
          </w:p>
        </w:tc>
      </w:tr>
      <w:tr w:rsidR="00B17237" w:rsidRPr="00DD68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237" w:rsidRPr="00DD68FC" w:rsidRDefault="00B17237" w:rsidP="00B17237">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17237" w:rsidRPr="00DD68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pBdr>
                <w:top w:val="nil"/>
                <w:left w:val="nil"/>
                <w:bottom w:val="nil"/>
                <w:right w:val="nil"/>
                <w:between w:val="nil"/>
              </w:pBd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237" w:rsidRPr="00DD68FC" w:rsidRDefault="00B17237" w:rsidP="00B17237">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pBdr>
                <w:top w:val="nil"/>
                <w:left w:val="nil"/>
                <w:bottom w:val="nil"/>
                <w:right w:val="nil"/>
                <w:between w:val="nil"/>
              </w:pBdr>
              <w:spacing w:after="348"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Довідка в довільній формі</w:t>
            </w:r>
            <w:r w:rsidRPr="00DD68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292" w:rsidRPr="00DD68FC" w:rsidRDefault="00583292">
      <w:pPr>
        <w:shd w:val="clear" w:color="auto" w:fill="FFFFFF"/>
        <w:spacing w:after="0" w:line="240" w:lineRule="auto"/>
        <w:rPr>
          <w:rFonts w:ascii="Times New Roman" w:eastAsia="Times New Roman" w:hAnsi="Times New Roman" w:cs="Times New Roman"/>
        </w:rPr>
      </w:pPr>
    </w:p>
    <w:p w:rsidR="00583292" w:rsidRPr="00DD68FC" w:rsidRDefault="00AA0FB4">
      <w:pPr>
        <w:shd w:val="clear" w:color="auto" w:fill="FFFFFF"/>
        <w:spacing w:after="0" w:line="240" w:lineRule="auto"/>
        <w:rPr>
          <w:rFonts w:ascii="Times New Roman" w:eastAsia="Times New Roman" w:hAnsi="Times New Roman" w:cs="Times New Roman"/>
          <w:b/>
        </w:rPr>
      </w:pPr>
      <w:r w:rsidRPr="00DD68FC">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DC27D3" w:rsidRPr="00DD68FC" w:rsidRDefault="00DC27D3">
      <w:pPr>
        <w:shd w:val="clear" w:color="auto" w:fill="FFFFFF"/>
        <w:spacing w:after="0" w:line="240" w:lineRule="auto"/>
        <w:rPr>
          <w:rFonts w:ascii="Times New Roman" w:eastAsia="Times New Roman" w:hAnsi="Times New Roman" w:cs="Times New Roman"/>
        </w:rPr>
      </w:pPr>
    </w:p>
    <w:tbl>
      <w:tblPr>
        <w:tblStyle w:val="af9"/>
        <w:tblW w:w="9619" w:type="dxa"/>
        <w:tblInd w:w="-100" w:type="dxa"/>
        <w:tblLayout w:type="fixed"/>
        <w:tblLook w:val="0400" w:firstRow="0" w:lastRow="0" w:firstColumn="0" w:lastColumn="0" w:noHBand="0" w:noVBand="1"/>
      </w:tblPr>
      <w:tblGrid>
        <w:gridCol w:w="799"/>
        <w:gridCol w:w="8820"/>
      </w:tblGrid>
      <w:tr w:rsidR="00376CCD" w:rsidRPr="00DD68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Інші документи від Учасника</w:t>
            </w:r>
            <w:r w:rsidR="009B13AD" w:rsidRPr="00DD68FC">
              <w:rPr>
                <w:rFonts w:ascii="Times New Roman" w:eastAsia="Times New Roman" w:hAnsi="Times New Roman" w:cs="Times New Roman"/>
                <w:b/>
                <w:lang w:val="uk-UA"/>
              </w:rPr>
              <w:t>*</w:t>
            </w:r>
            <w:r w:rsidRPr="00DD68FC">
              <w:rPr>
                <w:rFonts w:ascii="Times New Roman" w:eastAsia="Times New Roman" w:hAnsi="Times New Roman" w:cs="Times New Roman"/>
                <w:b/>
              </w:rPr>
              <w:t>:</w:t>
            </w:r>
          </w:p>
        </w:tc>
      </w:tr>
      <w:tr w:rsidR="00376CCD" w:rsidRPr="00DD68FC" w:rsidTr="001F53CE">
        <w:trPr>
          <w:trHeight w:val="65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rPr>
                <w:rFonts w:ascii="Times New Roman" w:eastAsia="Times New Roman" w:hAnsi="Times New Roman" w:cs="Times New Roman"/>
              </w:rPr>
            </w:pPr>
            <w:r w:rsidRPr="00DD68FC">
              <w:rPr>
                <w:rFonts w:ascii="Times New Roman" w:eastAsia="Times New Roman" w:hAnsi="Times New Roman" w:cs="Times New Roman"/>
                <w:b/>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both"/>
              <w:rPr>
                <w:rFonts w:ascii="Times New Roman" w:eastAsia="Times New Roman" w:hAnsi="Times New Roman" w:cs="Times New Roman"/>
              </w:rPr>
            </w:pPr>
            <w:r w:rsidRPr="00DD68FC">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76CCD" w:rsidRPr="009C5533"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9F4039">
            <w:pPr>
              <w:spacing w:before="240" w:after="0" w:line="240" w:lineRule="auto"/>
              <w:ind w:left="100"/>
              <w:rPr>
                <w:rFonts w:ascii="Times New Roman" w:eastAsia="Times New Roman" w:hAnsi="Times New Roman" w:cs="Times New Roman"/>
              </w:rPr>
            </w:pPr>
            <w:r w:rsidRPr="00DD68FC">
              <w:rPr>
                <w:rFonts w:ascii="Times New Roman" w:eastAsia="Times New Roman" w:hAnsi="Times New Roman" w:cs="Times New Roman"/>
                <w:b/>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4C2C58">
            <w:pPr>
              <w:spacing w:after="0" w:line="240" w:lineRule="auto"/>
              <w:ind w:left="100"/>
              <w:jc w:val="both"/>
              <w:rPr>
                <w:rFonts w:ascii="Times New Roman" w:eastAsia="Times New Roman" w:hAnsi="Times New Roman" w:cs="Times New Roman"/>
                <w:lang w:val="uk-UA"/>
              </w:rPr>
            </w:pPr>
            <w:r w:rsidRPr="00DD68FC">
              <w:rPr>
                <w:rFonts w:ascii="Times New Roman" w:eastAsia="Times New Roman" w:hAnsi="Times New Roman" w:cs="Times New Roman"/>
              </w:rPr>
              <w:t>Копія Статуту або іншого установчого документу, засвідчена підписом уповноваженої особи учасника та бажано завірена печаткою (у разі її використання).</w:t>
            </w:r>
            <w:r w:rsidR="004C2C58" w:rsidRPr="00DD68FC">
              <w:rPr>
                <w:rFonts w:ascii="Times New Roman" w:eastAsiaTheme="minorHAnsi" w:hAnsi="Times New Roman" w:cs="Times New Roman"/>
                <w:lang w:val="uk-UA" w:eastAsia="en-US"/>
              </w:rPr>
              <w:t xml:space="preserve"> </w:t>
            </w:r>
            <w:r w:rsidR="004C2C58" w:rsidRPr="00DD68FC">
              <w:rPr>
                <w:rFonts w:ascii="Times New Roman" w:eastAsia="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036341" w:rsidP="009F4039">
            <w:pPr>
              <w:spacing w:before="240" w:after="0" w:line="240" w:lineRule="auto"/>
              <w:ind w:left="100"/>
              <w:rPr>
                <w:rFonts w:ascii="Times New Roman" w:eastAsia="Times New Roman" w:hAnsi="Times New Roman" w:cs="Times New Roman"/>
                <w:b/>
              </w:rPr>
            </w:pPr>
            <w:r w:rsidRPr="00DD68FC">
              <w:rPr>
                <w:rFonts w:ascii="Times New Roman" w:eastAsia="Times New Roman" w:hAnsi="Times New Roman" w:cs="Times New Roman"/>
                <w:b/>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біженця чи документ, що підтверджує надання притулку в Україні,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особи, яка потребує додаткового захисту в Україні,</w:t>
            </w:r>
            <w:r w:rsidRPr="00DD68FC">
              <w:rPr>
                <w:rFonts w:ascii="Times New Roman" w:eastAsia="Times New Roman" w:hAnsi="Times New Roman" w:cs="Times New Roman"/>
                <w:lang w:val="uk-UA"/>
              </w:rPr>
              <w:t xml:space="preserve">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особи, якій надано тимчасовий захист в Україні,</w:t>
            </w:r>
            <w:r w:rsidRPr="00DD68FC">
              <w:rPr>
                <w:rFonts w:ascii="Times New Roman" w:eastAsia="Times New Roman" w:hAnsi="Times New Roman" w:cs="Times New Roman"/>
                <w:i/>
              </w:rPr>
              <w:t xml:space="preserve"> або</w:t>
            </w:r>
          </w:p>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D68FC">
              <w:rPr>
                <w:rFonts w:ascii="Times New Roman" w:eastAsia="Times New Roman" w:hAnsi="Times New Roman" w:cs="Times New Roman"/>
              </w:rPr>
              <w:br/>
              <w:t xml:space="preserve"> • Ухвалу слідчого судді, суду, щодо арешту активів,</w:t>
            </w:r>
            <w:r w:rsidRPr="00DD68FC">
              <w:rPr>
                <w:rFonts w:ascii="Times New Roman" w:eastAsia="Times New Roman" w:hAnsi="Times New Roman" w:cs="Times New Roman"/>
                <w:i/>
              </w:rPr>
              <w:t xml:space="preserve"> або</w:t>
            </w:r>
          </w:p>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Нотаріально засвідчену копію згоди власника, щодо управління активами,</w:t>
            </w:r>
            <w:r w:rsidRPr="00DD68FC">
              <w:rPr>
                <w:rFonts w:ascii="Times New Roman" w:eastAsia="Times New Roman" w:hAnsi="Times New Roman" w:cs="Times New Roman"/>
              </w:rPr>
              <w:br/>
              <w:t xml:space="preserve"> а також:</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DD68FC">
              <w:rPr>
                <w:rFonts w:ascii="Times New Roman" w:eastAsia="Times New Roman" w:hAnsi="Times New Roman" w:cs="Times New Roman"/>
                <w:i/>
              </w:rPr>
              <w:t>або</w:t>
            </w:r>
          </w:p>
          <w:p w:rsidR="009F4039"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036341" w:rsidP="009F4039">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9F4039">
            <w:pPr>
              <w:spacing w:after="0" w:line="240" w:lineRule="auto"/>
              <w:ind w:left="140" w:right="140"/>
              <w:jc w:val="both"/>
              <w:rPr>
                <w:rFonts w:ascii="Times New Roman" w:eastAsia="Times New Roman" w:hAnsi="Times New Roman" w:cs="Times New Roman"/>
              </w:rPr>
            </w:pPr>
            <w:r w:rsidRPr="00DD68FC">
              <w:rPr>
                <w:rStyle w:val="rvts0"/>
                <w:rFonts w:ascii="Times New Roman" w:hAnsi="Times New Roman"/>
                <w:lang w:val="uk-UA"/>
              </w:rPr>
              <w:t>К</w:t>
            </w:r>
            <w:r w:rsidRPr="00DD68FC">
              <w:rPr>
                <w:rStyle w:val="rvts0"/>
                <w:rFonts w:ascii="Times New Roman" w:hAnsi="Times New Roman"/>
              </w:rPr>
              <w:t>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 та/</w:t>
            </w:r>
            <w:r w:rsidRPr="00DD68FC">
              <w:rPr>
                <w:rStyle w:val="rvts0"/>
                <w:rFonts w:ascii="Times New Roman" w:hAnsi="Times New Roman"/>
                <w:lang w:val="uk-UA"/>
              </w:rPr>
              <w:t>або</w:t>
            </w:r>
            <w:r w:rsidRPr="00DD68FC">
              <w:rPr>
                <w:rStyle w:val="rvts0"/>
                <w:rFonts w:ascii="Times New Roman" w:hAnsi="Times New Roman"/>
              </w:rPr>
              <w:t xml:space="preserve"> 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r w:rsidRPr="00DD68FC">
              <w:rPr>
                <w:rStyle w:val="rvts0"/>
                <w:rFonts w:ascii="Times New Roman" w:hAnsi="Times New Roman"/>
                <w:lang w:val="uk-UA"/>
              </w:rPr>
              <w:t xml:space="preserve">  </w:t>
            </w:r>
            <w:r w:rsidRPr="00DD68FC">
              <w:rPr>
                <w:rFonts w:ascii="Times New Roman" w:hAnsi="Times New Roman" w:cs="Times New Roman"/>
                <w:i/>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376CCD" w:rsidRPr="00DD68FC" w:rsidTr="001F53CE">
        <w:trPr>
          <w:trHeight w:val="4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036341" w:rsidP="008624F4">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8624F4" w:rsidP="008624F4">
            <w:pPr>
              <w:spacing w:after="0" w:line="240" w:lineRule="auto"/>
              <w:ind w:left="140" w:right="140"/>
              <w:jc w:val="both"/>
              <w:rPr>
                <w:rStyle w:val="rvts0"/>
                <w:rFonts w:ascii="Times New Roman" w:hAnsi="Times New Roman"/>
                <w:lang w:val="uk-UA"/>
              </w:rPr>
            </w:pPr>
            <w:r w:rsidRPr="00DD68FC">
              <w:rPr>
                <w:rStyle w:val="rvts0"/>
                <w:rFonts w:ascii="Times New Roman" w:hAnsi="Times New Roman"/>
                <w:lang w:val="uk-UA"/>
              </w:rPr>
              <w:t>Лист у довільній формі про те, що вся інформація, яка міститься у документах тендерної пропозиції Учасника, є достовірною</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036341" w:rsidP="008624F4">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8624F4" w:rsidP="008624F4">
            <w:pPr>
              <w:spacing w:after="0" w:line="240" w:lineRule="auto"/>
              <w:ind w:left="140" w:right="140"/>
              <w:jc w:val="both"/>
              <w:rPr>
                <w:rStyle w:val="rvts0"/>
                <w:rFonts w:ascii="Times New Roman" w:hAnsi="Times New Roman"/>
                <w:lang w:val="uk-UA"/>
              </w:rPr>
            </w:pPr>
            <w:r w:rsidRPr="00DD68FC">
              <w:rPr>
                <w:rStyle w:val="rvts0"/>
                <w:rFonts w:ascii="Times New Roman" w:hAnsi="Times New Roman"/>
                <w:lang w:val="uk-UA"/>
              </w:rPr>
              <w:t>Довідка</w:t>
            </w:r>
            <w:r w:rsidR="004955C2" w:rsidRPr="00DD68FC">
              <w:rPr>
                <w:rStyle w:val="rvts0"/>
                <w:rFonts w:ascii="Times New Roman" w:hAnsi="Times New Roman"/>
                <w:lang w:val="uk-UA"/>
              </w:rPr>
              <w:t>/інформація/інший документ, складений</w:t>
            </w:r>
            <w:r w:rsidRPr="00DD68FC">
              <w:rPr>
                <w:rStyle w:val="rvts0"/>
                <w:rFonts w:ascii="Times New Roman" w:hAnsi="Times New Roman"/>
                <w:lang w:val="uk-UA"/>
              </w:rPr>
              <w:t xml:space="preserve"> в довільній формі, за підписом уповноваженої особи учасника та бажано завірена печаткою (у разі її використання), щодо застосування заходів із захисту довкілля</w:t>
            </w:r>
          </w:p>
        </w:tc>
      </w:tr>
      <w:tr w:rsidR="00DC27D3" w:rsidRPr="00DD68FC"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lastRenderedPageBreak/>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tabs>
                <w:tab w:val="left" w:pos="163"/>
              </w:tabs>
              <w:rPr>
                <w:rFonts w:ascii="Times New Roman" w:hAnsi="Times New Roman" w:cs="Times New Roman"/>
                <w:lang w:val="uk-UA"/>
              </w:rPr>
            </w:pPr>
            <w:r w:rsidRPr="00DD68FC">
              <w:rPr>
                <w:rFonts w:ascii="Times New Roman" w:hAnsi="Times New Roman" w:cs="Times New Roman"/>
                <w:lang w:val="uk-UA"/>
              </w:rPr>
              <w:tab/>
              <w:t>Погодження з технічними вимогами Замовника згідно Додатку 2 до тендерної документації</w:t>
            </w:r>
          </w:p>
        </w:tc>
      </w:tr>
      <w:tr w:rsidR="00DC27D3" w:rsidRPr="00DD68FC" w:rsidTr="001F53CE">
        <w:trPr>
          <w:trHeight w:val="39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spacing w:after="0" w:line="240" w:lineRule="auto"/>
              <w:ind w:left="140" w:right="140"/>
              <w:jc w:val="both"/>
              <w:rPr>
                <w:rStyle w:val="rvts0"/>
                <w:rFonts w:ascii="Times New Roman" w:hAnsi="Times New Roman"/>
                <w:lang w:val="uk-UA"/>
              </w:rPr>
            </w:pPr>
            <w:r w:rsidRPr="00DD68FC">
              <w:rPr>
                <w:rFonts w:ascii="Times New Roman" w:eastAsia="Times New Roman" w:hAnsi="Times New Roman" w:cs="Times New Roman"/>
              </w:rPr>
              <w:t>Заповнену «Форму пропозиції»  до документації, яка подається Учасником на фірмовому бланку (за наявності)</w:t>
            </w:r>
          </w:p>
        </w:tc>
      </w:tr>
      <w:tr w:rsidR="00DC27D3" w:rsidRPr="00DD68FC" w:rsidTr="001F53CE">
        <w:trPr>
          <w:trHeight w:val="29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spacing w:after="0" w:line="240" w:lineRule="auto"/>
              <w:ind w:left="140" w:right="140"/>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Інші документи, які містяться в Додатку №2 до тендерної документації</w:t>
            </w:r>
          </w:p>
        </w:tc>
      </w:tr>
    </w:tbl>
    <w:p w:rsidR="00583292" w:rsidRPr="00DD68FC" w:rsidRDefault="00583292">
      <w:pPr>
        <w:spacing w:after="0" w:line="240" w:lineRule="auto"/>
        <w:rPr>
          <w:rFonts w:ascii="Times New Roman" w:eastAsia="Times New Roman" w:hAnsi="Times New Roman" w:cs="Times New Roman"/>
          <w:lang w:val="uk-UA"/>
        </w:rPr>
      </w:pPr>
    </w:p>
    <w:p w:rsidR="00583292" w:rsidRPr="00DD68FC" w:rsidRDefault="009B13AD" w:rsidP="009B13AD">
      <w:pPr>
        <w:tabs>
          <w:tab w:val="left" w:pos="2970"/>
        </w:tabs>
        <w:spacing w:after="0" w:line="240" w:lineRule="auto"/>
        <w:jc w:val="both"/>
        <w:rPr>
          <w:rFonts w:ascii="Times New Roman" w:eastAsia="Times New Roman" w:hAnsi="Times New Roman" w:cs="Times New Roman"/>
          <w:b/>
          <w:lang w:val="uk-UA"/>
        </w:rPr>
      </w:pPr>
      <w:bookmarkStart w:id="1" w:name="_heading=h.gjdgxs" w:colFirst="0" w:colLast="0"/>
      <w:bookmarkEnd w:id="1"/>
      <w:r w:rsidRPr="00DD68FC">
        <w:rPr>
          <w:rFonts w:ascii="Times New Roman" w:eastAsia="Times New Roman" w:hAnsi="Times New Roman" w:cs="Times New Roman"/>
          <w:b/>
          <w:lang w:val="uk-UA"/>
        </w:rPr>
        <w:t xml:space="preserve">        </w:t>
      </w:r>
      <w:r w:rsidRPr="00DD68FC">
        <w:rPr>
          <w:rFonts w:ascii="Times New Roman" w:eastAsia="Times New Roman" w:hAnsi="Times New Roman" w:cs="Times New Roman"/>
          <w:b/>
          <w:color w:val="FF0000"/>
          <w:lang w:val="uk-U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Pr="00DD68FC">
        <w:rPr>
          <w:rFonts w:ascii="Times New Roman" w:eastAsia="Times New Roman" w:hAnsi="Times New Roman" w:cs="Times New Roman"/>
          <w:b/>
          <w:lang w:val="uk-UA"/>
        </w:rPr>
        <w:tab/>
      </w:r>
    </w:p>
    <w:sectPr w:rsidR="00583292" w:rsidRPr="00DD68F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26B"/>
    <w:multiLevelType w:val="multilevel"/>
    <w:tmpl w:val="F74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36503"/>
    <w:multiLevelType w:val="multilevel"/>
    <w:tmpl w:val="E5CC59D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CE11974"/>
    <w:multiLevelType w:val="multilevel"/>
    <w:tmpl w:val="3BD0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15:restartNumberingAfterBreak="0">
    <w:nsid w:val="51A60DEB"/>
    <w:multiLevelType w:val="hybridMultilevel"/>
    <w:tmpl w:val="24205A3C"/>
    <w:lvl w:ilvl="0" w:tplc="38A8D084">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40602"/>
    <w:multiLevelType w:val="multilevel"/>
    <w:tmpl w:val="7B18B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CF04EF"/>
    <w:multiLevelType w:val="multilevel"/>
    <w:tmpl w:val="DAA6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147101"/>
    <w:multiLevelType w:val="multilevel"/>
    <w:tmpl w:val="280C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A4777"/>
    <w:multiLevelType w:val="multilevel"/>
    <w:tmpl w:val="E59C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0"/>
  </w:num>
  <w:num w:numId="5">
    <w:abstractNumId w:val="6"/>
  </w:num>
  <w:num w:numId="6">
    <w:abstractNumId w:val="2"/>
  </w:num>
  <w:num w:numId="7">
    <w:abstractNumId w:val="4"/>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2"/>
    <w:rsid w:val="000101D0"/>
    <w:rsid w:val="00036341"/>
    <w:rsid w:val="000374E9"/>
    <w:rsid w:val="00065BDA"/>
    <w:rsid w:val="00071643"/>
    <w:rsid w:val="000801A3"/>
    <w:rsid w:val="00091E79"/>
    <w:rsid w:val="000B5068"/>
    <w:rsid w:val="000D4E09"/>
    <w:rsid w:val="00104FA1"/>
    <w:rsid w:val="001547F1"/>
    <w:rsid w:val="001902DC"/>
    <w:rsid w:val="00196E66"/>
    <w:rsid w:val="001C17B6"/>
    <w:rsid w:val="001E0BCF"/>
    <w:rsid w:val="001F53CE"/>
    <w:rsid w:val="002053F0"/>
    <w:rsid w:val="00294E62"/>
    <w:rsid w:val="002C2FB8"/>
    <w:rsid w:val="00376CCD"/>
    <w:rsid w:val="00386269"/>
    <w:rsid w:val="003B1A7C"/>
    <w:rsid w:val="003B62EE"/>
    <w:rsid w:val="003C549F"/>
    <w:rsid w:val="003C7A86"/>
    <w:rsid w:val="003E0711"/>
    <w:rsid w:val="003F5350"/>
    <w:rsid w:val="004466A5"/>
    <w:rsid w:val="00461174"/>
    <w:rsid w:val="00461EBF"/>
    <w:rsid w:val="004955C2"/>
    <w:rsid w:val="004B0C28"/>
    <w:rsid w:val="004C2C58"/>
    <w:rsid w:val="004C44DD"/>
    <w:rsid w:val="004D6762"/>
    <w:rsid w:val="00510283"/>
    <w:rsid w:val="00511073"/>
    <w:rsid w:val="00511FD9"/>
    <w:rsid w:val="00526758"/>
    <w:rsid w:val="0053264D"/>
    <w:rsid w:val="00583292"/>
    <w:rsid w:val="00583E10"/>
    <w:rsid w:val="005A1BD5"/>
    <w:rsid w:val="005C1D43"/>
    <w:rsid w:val="005F3ECE"/>
    <w:rsid w:val="005F5D04"/>
    <w:rsid w:val="006065CB"/>
    <w:rsid w:val="007038BF"/>
    <w:rsid w:val="00744F52"/>
    <w:rsid w:val="007471AD"/>
    <w:rsid w:val="00762267"/>
    <w:rsid w:val="007A0CBB"/>
    <w:rsid w:val="007A62C4"/>
    <w:rsid w:val="008110F4"/>
    <w:rsid w:val="00845350"/>
    <w:rsid w:val="008456E5"/>
    <w:rsid w:val="0085411C"/>
    <w:rsid w:val="008624F4"/>
    <w:rsid w:val="00866BFB"/>
    <w:rsid w:val="00872544"/>
    <w:rsid w:val="0087321C"/>
    <w:rsid w:val="008732B2"/>
    <w:rsid w:val="00885C31"/>
    <w:rsid w:val="008860CD"/>
    <w:rsid w:val="008F2250"/>
    <w:rsid w:val="009241FC"/>
    <w:rsid w:val="0098175A"/>
    <w:rsid w:val="009B13AD"/>
    <w:rsid w:val="009C5533"/>
    <w:rsid w:val="009F4039"/>
    <w:rsid w:val="00A77FA7"/>
    <w:rsid w:val="00A83E3E"/>
    <w:rsid w:val="00AA0FB4"/>
    <w:rsid w:val="00AB597C"/>
    <w:rsid w:val="00AF7452"/>
    <w:rsid w:val="00B17237"/>
    <w:rsid w:val="00B270D3"/>
    <w:rsid w:val="00B40FE1"/>
    <w:rsid w:val="00B63C67"/>
    <w:rsid w:val="00B71C9F"/>
    <w:rsid w:val="00B94788"/>
    <w:rsid w:val="00BB57BB"/>
    <w:rsid w:val="00BC1EA8"/>
    <w:rsid w:val="00BC59E3"/>
    <w:rsid w:val="00C14427"/>
    <w:rsid w:val="00C30D39"/>
    <w:rsid w:val="00C343B9"/>
    <w:rsid w:val="00C40C5C"/>
    <w:rsid w:val="00C574A0"/>
    <w:rsid w:val="00C66E86"/>
    <w:rsid w:val="00C72714"/>
    <w:rsid w:val="00C87D94"/>
    <w:rsid w:val="00CD3FB1"/>
    <w:rsid w:val="00CD5947"/>
    <w:rsid w:val="00D07F32"/>
    <w:rsid w:val="00D12AF9"/>
    <w:rsid w:val="00D620C8"/>
    <w:rsid w:val="00DA54C0"/>
    <w:rsid w:val="00DC27D3"/>
    <w:rsid w:val="00DD48BB"/>
    <w:rsid w:val="00DD68FC"/>
    <w:rsid w:val="00DF001E"/>
    <w:rsid w:val="00E27A93"/>
    <w:rsid w:val="00E51D46"/>
    <w:rsid w:val="00E913F4"/>
    <w:rsid w:val="00E91404"/>
    <w:rsid w:val="00F13A75"/>
    <w:rsid w:val="00F616EF"/>
    <w:rsid w:val="00F819F1"/>
    <w:rsid w:val="00FC0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06D8"/>
  <w15:docId w15:val="{61F40A74-8FEA-47B9-99A6-A9F0225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9B13AD"/>
    <w:rPr>
      <w:rFonts w:cs="Times New Roman"/>
    </w:rPr>
  </w:style>
  <w:style w:type="paragraph" w:styleId="afa">
    <w:name w:val="No Spacing"/>
    <w:link w:val="afb"/>
    <w:uiPriority w:val="99"/>
    <w:qFormat/>
    <w:rsid w:val="00E27A93"/>
    <w:pPr>
      <w:spacing w:after="0" w:line="240" w:lineRule="auto"/>
    </w:pPr>
    <w:rPr>
      <w:rFonts w:eastAsia="Times New Roman"/>
      <w:lang w:eastAsia="en-US"/>
    </w:rPr>
  </w:style>
  <w:style w:type="character" w:customStyle="1" w:styleId="afb">
    <w:name w:val="Без интервала Знак"/>
    <w:link w:val="afa"/>
    <w:uiPriority w:val="99"/>
    <w:rsid w:val="00E27A9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3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12681</Words>
  <Characters>7229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100</cp:revision>
  <dcterms:created xsi:type="dcterms:W3CDTF">2023-06-08T12:13:00Z</dcterms:created>
  <dcterms:modified xsi:type="dcterms:W3CDTF">2023-12-12T07:30:00Z</dcterms:modified>
</cp:coreProperties>
</file>