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B9" w:rsidRPr="00545BB9" w:rsidRDefault="00545BB9" w:rsidP="00545B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545BB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Перелік змін</w:t>
      </w:r>
    </w:p>
    <w:p w:rsidR="00545BB9" w:rsidRPr="00545BB9" w:rsidRDefault="00545BB9" w:rsidP="00545B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545BB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до тендерної документації </w:t>
      </w:r>
      <w:r w:rsidRPr="00545BB9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 xml:space="preserve">на закупівлю </w:t>
      </w:r>
      <w:r w:rsidRPr="00545BB9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за предметом </w:t>
      </w:r>
    </w:p>
    <w:p w:rsidR="00545BB9" w:rsidRDefault="00545BB9" w:rsidP="00545B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45B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ДК 021:2015:24960000-1 Хімічна продукція різна: Хлорілайн-25 кг, </w:t>
      </w:r>
      <w:proofErr w:type="spellStart"/>
      <w:r w:rsidRPr="00545B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рН</w:t>
      </w:r>
      <w:proofErr w:type="spellEnd"/>
      <w:r w:rsidRPr="00545B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-мінус SUPER-25кг, Засіб для догляду за водою </w:t>
      </w:r>
      <w:proofErr w:type="spellStart"/>
      <w:r w:rsidRPr="00545B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Combiline</w:t>
      </w:r>
      <w:proofErr w:type="spellEnd"/>
      <w:r w:rsidRPr="00545BB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1л, Phosphatex-5л.</w:t>
      </w:r>
    </w:p>
    <w:p w:rsidR="00545BB9" w:rsidRPr="00921402" w:rsidRDefault="00545BB9" w:rsidP="00545B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C3312" w:rsidRDefault="00545BB9" w:rsidP="00545BB9">
      <w:pPr>
        <w:jc w:val="both"/>
        <w:rPr>
          <w:rFonts w:ascii="Times New Roman" w:hAnsi="Times New Roman" w:cs="Times New Roman"/>
          <w:lang w:val="uk-UA"/>
        </w:rPr>
      </w:pPr>
      <w:r w:rsidRPr="00545BB9">
        <w:rPr>
          <w:rFonts w:ascii="Times New Roman" w:hAnsi="Times New Roman" w:cs="Times New Roman"/>
          <w:lang w:val="uk-UA"/>
        </w:rPr>
        <w:t>Додаток № 1 до тендерної документації</w:t>
      </w:r>
      <w:r>
        <w:rPr>
          <w:rFonts w:ascii="Times New Roman" w:hAnsi="Times New Roman" w:cs="Times New Roman"/>
          <w:lang w:val="uk-UA"/>
        </w:rPr>
        <w:t>.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lang w:val="uk-UA"/>
        </w:rPr>
      </w:pPr>
      <w:r w:rsidRPr="00545BB9">
        <w:rPr>
          <w:rFonts w:ascii="Times New Roman" w:hAnsi="Times New Roman" w:cs="Times New Roman"/>
          <w:b/>
          <w:lang w:val="uk-UA"/>
        </w:rPr>
        <w:t>Товар*:</w:t>
      </w:r>
      <w:bookmarkStart w:id="0" w:name="_GoBack"/>
      <w:bookmarkEnd w:id="0"/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 xml:space="preserve">Продукція повинна бути виготовлена не раніше вересня 2023 року і упакована таким чином, щоб не допустити пошкодження. 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Примітка:* або еквівалент продукції (технічні параметри та характеристики еквіваленту повинні відповідати вимогам зазначеним в тендерній документації).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 xml:space="preserve">На підтвердження установлених вимог на продукцію Учасник повинен надати: </w:t>
      </w:r>
    </w:p>
    <w:p w:rsidR="00545BB9" w:rsidRPr="00545BB9" w:rsidRDefault="00545BB9" w:rsidP="00545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 xml:space="preserve">Документи на відповідність продукції: 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декларацію (у тому числі про відповідність);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протокол (у тому числі протокол випробування);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звіт;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висновок;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свідоцтво (у тому числі про визнання);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 xml:space="preserve">- сертифікат (у тому числі сертифікат відповідності); 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 атестат;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-інший документ, що підтверджує виконання визначених вимог, які стосуються об’єкта оцінки відповідності;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 xml:space="preserve">- документ, що підтверджує вміст стабілізованого </w:t>
      </w:r>
      <w:proofErr w:type="spellStart"/>
      <w:r w:rsidRPr="00545BB9">
        <w:rPr>
          <w:rFonts w:ascii="Times New Roman" w:hAnsi="Times New Roman" w:cs="Times New Roman"/>
          <w:b/>
          <w:bCs/>
          <w:lang w:val="uk-UA"/>
        </w:rPr>
        <w:t>гіпохлориту</w:t>
      </w:r>
      <w:proofErr w:type="spellEnd"/>
      <w:r w:rsidRPr="00545BB9">
        <w:rPr>
          <w:rFonts w:ascii="Times New Roman" w:hAnsi="Times New Roman" w:cs="Times New Roman"/>
          <w:b/>
          <w:bCs/>
          <w:lang w:val="uk-UA"/>
        </w:rPr>
        <w:t xml:space="preserve"> натрію;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5BB9">
        <w:rPr>
          <w:rFonts w:ascii="Times New Roman" w:hAnsi="Times New Roman" w:cs="Times New Roman"/>
          <w:b/>
          <w:bCs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5BB9">
        <w:rPr>
          <w:rFonts w:ascii="Times New Roman" w:hAnsi="Times New Roman" w:cs="Times New Roman"/>
          <w:b/>
          <w:bCs/>
          <w:lang w:val="uk-UA"/>
        </w:rPr>
        <w:t xml:space="preserve">Дані на товар (довідка в довільній формі), у яких контрагентом має бути зазначено повне найменування предмету закупівлі, назва нормативно-технічної документації, гарантійні терміни зберігання та придатності, дату виготовлення. Лист – гарантія, що Учасник має дозвіл на перевезення небезпечних вантажів; Лист – гарантія, що Учасник має транспортний засіб технічний стан якого дозволяє перевозити небезпечні вантажі. 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b/>
          <w:bCs/>
          <w:lang w:val="uk-UA"/>
        </w:rPr>
      </w:pPr>
      <w:r w:rsidRPr="00545BB9">
        <w:rPr>
          <w:rFonts w:ascii="Times New Roman" w:hAnsi="Times New Roman" w:cs="Times New Roman"/>
          <w:b/>
          <w:bCs/>
          <w:lang w:val="uk-UA"/>
        </w:rPr>
        <w:t>В разі, якщо пропозиція учасника не відповідає Технічним вимогам тендерної документації, то пропозиція буде відхилена, як така, що не відповідає вимогам тендерної  документації .</w:t>
      </w:r>
    </w:p>
    <w:p w:rsidR="00545BB9" w:rsidRPr="00545BB9" w:rsidRDefault="00545BB9" w:rsidP="00545BB9">
      <w:pPr>
        <w:jc w:val="both"/>
        <w:rPr>
          <w:rFonts w:ascii="Times New Roman" w:hAnsi="Times New Roman" w:cs="Times New Roman"/>
          <w:lang w:val="uk-UA"/>
        </w:rPr>
      </w:pPr>
    </w:p>
    <w:sectPr w:rsidR="00545BB9" w:rsidRPr="00545BB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637A7"/>
    <w:multiLevelType w:val="hybridMultilevel"/>
    <w:tmpl w:val="51905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5205B"/>
    <w:multiLevelType w:val="hybridMultilevel"/>
    <w:tmpl w:val="1122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215"/>
    <w:multiLevelType w:val="hybridMultilevel"/>
    <w:tmpl w:val="B74A2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D8"/>
    <w:rsid w:val="00545BB9"/>
    <w:rsid w:val="006C3312"/>
    <w:rsid w:val="0073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36E9"/>
  <w15:chartTrackingRefBased/>
  <w15:docId w15:val="{14689D0C-9D8F-4FD2-88A4-592CA3B1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B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2024-01-10T07:13:00Z</dcterms:created>
  <dcterms:modified xsi:type="dcterms:W3CDTF">2024-01-10T07:17:00Z</dcterms:modified>
</cp:coreProperties>
</file>