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28"/>
        <w:tblW w:w="4693" w:type="dxa"/>
        <w:tblLayout w:type="fixed"/>
        <w:tblLook w:val="04A0" w:firstRow="1" w:lastRow="0" w:firstColumn="1" w:lastColumn="0" w:noHBand="0" w:noVBand="1"/>
      </w:tblPr>
      <w:tblGrid>
        <w:gridCol w:w="4693"/>
      </w:tblGrid>
      <w:tr w:rsidR="00D41EF7" w:rsidRPr="00D41EF7" w14:paraId="4C3796E9" w14:textId="77777777" w:rsidTr="007E2CCF">
        <w:trPr>
          <w:trHeight w:val="1591"/>
        </w:trPr>
        <w:tc>
          <w:tcPr>
            <w:tcW w:w="4693" w:type="dxa"/>
            <w:tcMar>
              <w:top w:w="100" w:type="dxa"/>
              <w:left w:w="100" w:type="dxa"/>
              <w:bottom w:w="100" w:type="dxa"/>
              <w:right w:w="100" w:type="dxa"/>
            </w:tcMar>
          </w:tcPr>
          <w:p w14:paraId="2EB50837" w14:textId="77777777" w:rsidR="00D41EF7" w:rsidRPr="00DD3E3E" w:rsidRDefault="00D41EF7" w:rsidP="007E2CCF">
            <w:pPr>
              <w:pStyle w:val="3"/>
              <w:tabs>
                <w:tab w:val="left" w:pos="0"/>
              </w:tabs>
              <w:spacing w:before="0" w:after="0" w:afterAutospacing="0"/>
              <w:rPr>
                <w:color w:val="000000"/>
                <w:sz w:val="24"/>
                <w:szCs w:val="24"/>
              </w:rPr>
            </w:pPr>
            <w:r w:rsidRPr="00DD3E3E">
              <w:rPr>
                <w:color w:val="000000"/>
                <w:sz w:val="24"/>
                <w:szCs w:val="24"/>
              </w:rPr>
              <w:t>«ЗАТВЕРДЖЕНО»</w:t>
            </w:r>
          </w:p>
          <w:p w14:paraId="56B41674" w14:textId="0CD0B32D" w:rsidR="002E3B6B" w:rsidRDefault="00D41EF7" w:rsidP="002E3B6B">
            <w:pPr>
              <w:pStyle w:val="3"/>
              <w:tabs>
                <w:tab w:val="left" w:pos="0"/>
              </w:tabs>
              <w:spacing w:before="0" w:after="0" w:afterAutospacing="0"/>
              <w:rPr>
                <w:color w:val="000000"/>
                <w:sz w:val="24"/>
                <w:szCs w:val="24"/>
              </w:rPr>
            </w:pPr>
            <w:r w:rsidRPr="00DD3E3E">
              <w:rPr>
                <w:color w:val="000000"/>
                <w:sz w:val="24"/>
                <w:szCs w:val="24"/>
              </w:rPr>
              <w:t>Рішенням Уповноваженої особи №</w:t>
            </w:r>
            <w:r w:rsidR="0052135C">
              <w:rPr>
                <w:color w:val="000000"/>
                <w:sz w:val="24"/>
                <w:szCs w:val="24"/>
              </w:rPr>
              <w:t xml:space="preserve"> </w:t>
            </w:r>
            <w:r w:rsidR="002E3B6B">
              <w:rPr>
                <w:color w:val="000000"/>
                <w:sz w:val="24"/>
                <w:szCs w:val="24"/>
              </w:rPr>
              <w:t xml:space="preserve"> </w:t>
            </w:r>
            <w:r w:rsidR="00C100EA">
              <w:rPr>
                <w:color w:val="000000"/>
                <w:sz w:val="24"/>
                <w:szCs w:val="24"/>
              </w:rPr>
              <w:t>9</w:t>
            </w:r>
            <w:r w:rsidR="002E3B6B">
              <w:rPr>
                <w:color w:val="000000"/>
                <w:sz w:val="24"/>
                <w:szCs w:val="24"/>
              </w:rPr>
              <w:t xml:space="preserve">    </w:t>
            </w:r>
            <w:r w:rsidRPr="00DD3E3E">
              <w:rPr>
                <w:color w:val="000000"/>
                <w:sz w:val="24"/>
                <w:szCs w:val="24"/>
              </w:rPr>
              <w:t xml:space="preserve">від </w:t>
            </w:r>
            <w:r w:rsidR="00862EC5">
              <w:rPr>
                <w:color w:val="000000"/>
                <w:sz w:val="24"/>
                <w:szCs w:val="24"/>
              </w:rPr>
              <w:t xml:space="preserve"> </w:t>
            </w:r>
            <w:r w:rsidR="00C100EA">
              <w:rPr>
                <w:color w:val="000000"/>
                <w:sz w:val="24"/>
                <w:szCs w:val="24"/>
              </w:rPr>
              <w:t>08.03.</w:t>
            </w:r>
            <w:r w:rsidRPr="00DD3E3E">
              <w:rPr>
                <w:color w:val="000000"/>
                <w:sz w:val="24"/>
                <w:szCs w:val="24"/>
              </w:rPr>
              <w:t>202</w:t>
            </w:r>
            <w:r w:rsidR="00862EC5">
              <w:rPr>
                <w:color w:val="000000"/>
                <w:sz w:val="24"/>
                <w:szCs w:val="24"/>
              </w:rPr>
              <w:t>4</w:t>
            </w:r>
            <w:r w:rsidRPr="00DD3E3E">
              <w:rPr>
                <w:color w:val="000000"/>
                <w:sz w:val="24"/>
                <w:szCs w:val="24"/>
              </w:rPr>
              <w:t xml:space="preserve"> р.</w:t>
            </w:r>
          </w:p>
          <w:p w14:paraId="5E144F6B" w14:textId="379A68CA" w:rsidR="00D41EF7" w:rsidRPr="00D41EF7" w:rsidRDefault="002E3B6B" w:rsidP="002E3B6B">
            <w:pPr>
              <w:pStyle w:val="3"/>
              <w:tabs>
                <w:tab w:val="left" w:pos="0"/>
              </w:tabs>
              <w:spacing w:before="0" w:after="0" w:afterAutospacing="0"/>
              <w:rPr>
                <w:color w:val="000000"/>
                <w:sz w:val="22"/>
                <w:szCs w:val="22"/>
              </w:rPr>
            </w:pPr>
            <w:r>
              <w:rPr>
                <w:color w:val="000000"/>
                <w:sz w:val="24"/>
                <w:szCs w:val="24"/>
              </w:rPr>
              <w:t xml:space="preserve">                           О.В. Коваленко</w:t>
            </w:r>
            <w:r w:rsidR="00D41EF7" w:rsidRPr="00DD3E3E">
              <w:rPr>
                <w:color w:val="000000"/>
                <w:sz w:val="24"/>
                <w:szCs w:val="24"/>
              </w:rPr>
              <w:t xml:space="preserve"> </w:t>
            </w:r>
          </w:p>
        </w:tc>
      </w:tr>
    </w:tbl>
    <w:p w14:paraId="3DAA6918"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72D794EE"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7058B263"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13B7322B"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533A4D1F"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60FF0271"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4E0997FB"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7AF8D9E7" w14:textId="77777777" w:rsidR="00D41EF7" w:rsidRPr="00DD3E3E" w:rsidRDefault="00D41EF7" w:rsidP="00192FC4">
      <w:pPr>
        <w:pStyle w:val="3"/>
        <w:tabs>
          <w:tab w:val="left" w:pos="0"/>
        </w:tabs>
        <w:spacing w:before="0" w:beforeAutospacing="0" w:after="0" w:afterAutospacing="0"/>
        <w:jc w:val="center"/>
        <w:rPr>
          <w:color w:val="000000"/>
          <w:sz w:val="24"/>
          <w:szCs w:val="24"/>
        </w:rPr>
      </w:pPr>
    </w:p>
    <w:p w14:paraId="50B21D3F" w14:textId="61184416" w:rsidR="009A5C07" w:rsidRPr="00DD3E3E" w:rsidRDefault="00DC5BA6" w:rsidP="00192FC4">
      <w:pPr>
        <w:pStyle w:val="3"/>
        <w:tabs>
          <w:tab w:val="left" w:pos="0"/>
        </w:tabs>
        <w:spacing w:before="0" w:beforeAutospacing="0" w:after="0" w:afterAutospacing="0"/>
        <w:jc w:val="center"/>
        <w:rPr>
          <w:color w:val="000000"/>
          <w:sz w:val="24"/>
          <w:szCs w:val="24"/>
        </w:rPr>
      </w:pPr>
      <w:r w:rsidRPr="00DD3E3E">
        <w:rPr>
          <w:color w:val="000000"/>
          <w:sz w:val="24"/>
          <w:szCs w:val="24"/>
        </w:rPr>
        <w:t>ОГОЛОШЕННЯ</w:t>
      </w:r>
      <w:r w:rsidR="009A5C07" w:rsidRPr="00DD3E3E">
        <w:rPr>
          <w:color w:val="000000"/>
          <w:sz w:val="24"/>
          <w:szCs w:val="24"/>
        </w:rPr>
        <w:t xml:space="preserve"> </w:t>
      </w:r>
    </w:p>
    <w:p w14:paraId="5C18DD51" w14:textId="7259A087" w:rsidR="009A5C07" w:rsidRPr="00DD3E3E" w:rsidRDefault="001973C1" w:rsidP="00192FC4">
      <w:pPr>
        <w:pStyle w:val="3"/>
        <w:tabs>
          <w:tab w:val="left" w:pos="0"/>
        </w:tabs>
        <w:spacing w:before="0" w:beforeAutospacing="0" w:after="0" w:afterAutospacing="0"/>
        <w:jc w:val="center"/>
        <w:rPr>
          <w:sz w:val="24"/>
          <w:szCs w:val="24"/>
        </w:rPr>
      </w:pPr>
      <w:r w:rsidRPr="00DD3E3E">
        <w:rPr>
          <w:color w:val="000000"/>
          <w:sz w:val="24"/>
          <w:szCs w:val="24"/>
        </w:rPr>
        <w:t>про</w:t>
      </w:r>
      <w:r w:rsidR="009A5C07" w:rsidRPr="00DD3E3E">
        <w:rPr>
          <w:color w:val="000000"/>
          <w:sz w:val="24"/>
          <w:szCs w:val="24"/>
        </w:rPr>
        <w:t xml:space="preserve"> проведення </w:t>
      </w:r>
      <w:r w:rsidRPr="00DD3E3E">
        <w:rPr>
          <w:color w:val="000000"/>
          <w:sz w:val="24"/>
          <w:szCs w:val="24"/>
        </w:rPr>
        <w:t xml:space="preserve">спрощеної </w:t>
      </w:r>
      <w:r w:rsidR="009A5C07" w:rsidRPr="00DD3E3E">
        <w:rPr>
          <w:color w:val="000000"/>
          <w:sz w:val="24"/>
          <w:szCs w:val="24"/>
        </w:rPr>
        <w:t xml:space="preserve">закупівлі </w:t>
      </w:r>
    </w:p>
    <w:tbl>
      <w:tblPr>
        <w:tblStyle w:val="a5"/>
        <w:tblW w:w="0" w:type="auto"/>
        <w:tblLook w:val="04A0" w:firstRow="1" w:lastRow="0" w:firstColumn="1" w:lastColumn="0" w:noHBand="0" w:noVBand="1"/>
      </w:tblPr>
      <w:tblGrid>
        <w:gridCol w:w="670"/>
        <w:gridCol w:w="3338"/>
        <w:gridCol w:w="5904"/>
      </w:tblGrid>
      <w:tr w:rsidR="00A57B56" w:rsidRPr="00DD3E3E" w14:paraId="44EE78B9" w14:textId="77777777" w:rsidTr="00757C38">
        <w:trPr>
          <w:trHeight w:val="388"/>
        </w:trPr>
        <w:tc>
          <w:tcPr>
            <w:tcW w:w="675" w:type="dxa"/>
          </w:tcPr>
          <w:p w14:paraId="41673FE9" w14:textId="135743F6" w:rsidR="00A57B56" w:rsidRPr="00DD3E3E" w:rsidRDefault="00A57B56" w:rsidP="00AE4FD7">
            <w:pPr>
              <w:pStyle w:val="a4"/>
              <w:tabs>
                <w:tab w:val="left" w:pos="0"/>
              </w:tabs>
              <w:spacing w:before="0" w:beforeAutospacing="0" w:after="0" w:afterAutospacing="0"/>
              <w:jc w:val="both"/>
              <w:rPr>
                <w:color w:val="000000"/>
                <w:szCs w:val="24"/>
              </w:rPr>
            </w:pPr>
            <w:r w:rsidRPr="00DD3E3E">
              <w:rPr>
                <w:color w:val="000000"/>
                <w:szCs w:val="24"/>
              </w:rPr>
              <w:t>1.</w:t>
            </w:r>
          </w:p>
        </w:tc>
        <w:tc>
          <w:tcPr>
            <w:tcW w:w="9463" w:type="dxa"/>
            <w:gridSpan w:val="2"/>
          </w:tcPr>
          <w:p w14:paraId="23E936F7" w14:textId="49FAAA6E" w:rsidR="00A57B56" w:rsidRPr="00DD3E3E" w:rsidRDefault="00A57B56" w:rsidP="00AE4FD7">
            <w:pPr>
              <w:pStyle w:val="a4"/>
              <w:tabs>
                <w:tab w:val="left" w:pos="0"/>
              </w:tabs>
              <w:spacing w:before="0" w:beforeAutospacing="0" w:after="0" w:afterAutospacing="0"/>
              <w:jc w:val="both"/>
              <w:rPr>
                <w:color w:val="000000"/>
                <w:szCs w:val="24"/>
              </w:rPr>
            </w:pPr>
            <w:r w:rsidRPr="00DD3E3E">
              <w:rPr>
                <w:b/>
                <w:color w:val="000000"/>
                <w:szCs w:val="24"/>
              </w:rPr>
              <w:t>Інформація про Замовника:</w:t>
            </w:r>
          </w:p>
        </w:tc>
      </w:tr>
      <w:tr w:rsidR="00AE4FD7" w:rsidRPr="00DD3E3E" w14:paraId="4A1EF6DF" w14:textId="77777777" w:rsidTr="0059727E">
        <w:tc>
          <w:tcPr>
            <w:tcW w:w="675" w:type="dxa"/>
          </w:tcPr>
          <w:p w14:paraId="0B9A26A1" w14:textId="406E0884"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1.1.</w:t>
            </w:r>
          </w:p>
        </w:tc>
        <w:tc>
          <w:tcPr>
            <w:tcW w:w="3402" w:type="dxa"/>
          </w:tcPr>
          <w:p w14:paraId="33C8A4AA" w14:textId="1A89600E"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Повне найменування Замовника:</w:t>
            </w:r>
          </w:p>
        </w:tc>
        <w:tc>
          <w:tcPr>
            <w:tcW w:w="6061" w:type="dxa"/>
          </w:tcPr>
          <w:p w14:paraId="3361CDBF" w14:textId="00D6B1DB" w:rsidR="00AE4FD7" w:rsidRPr="00DD3E3E" w:rsidRDefault="00862EC5" w:rsidP="00AE4FD7">
            <w:pPr>
              <w:pStyle w:val="a4"/>
              <w:tabs>
                <w:tab w:val="left" w:pos="0"/>
              </w:tabs>
              <w:spacing w:before="0" w:beforeAutospacing="0" w:after="0" w:afterAutospacing="0"/>
              <w:jc w:val="both"/>
              <w:rPr>
                <w:color w:val="000000"/>
                <w:szCs w:val="24"/>
              </w:rPr>
            </w:pPr>
            <w:proofErr w:type="spellStart"/>
            <w:r>
              <w:rPr>
                <w:color w:val="000000"/>
                <w:szCs w:val="24"/>
                <w:lang w:val="ru-RU"/>
              </w:rPr>
              <w:t>Військова</w:t>
            </w:r>
            <w:proofErr w:type="spellEnd"/>
            <w:r>
              <w:rPr>
                <w:color w:val="000000"/>
                <w:szCs w:val="24"/>
                <w:lang w:val="ru-RU"/>
              </w:rPr>
              <w:t xml:space="preserve"> </w:t>
            </w:r>
            <w:proofErr w:type="spellStart"/>
            <w:r>
              <w:rPr>
                <w:color w:val="000000"/>
                <w:szCs w:val="24"/>
                <w:lang w:val="ru-RU"/>
              </w:rPr>
              <w:t>частина</w:t>
            </w:r>
            <w:proofErr w:type="spellEnd"/>
            <w:r>
              <w:rPr>
                <w:color w:val="000000"/>
                <w:szCs w:val="24"/>
                <w:lang w:val="ru-RU"/>
              </w:rPr>
              <w:t xml:space="preserve"> А1361</w:t>
            </w:r>
          </w:p>
        </w:tc>
      </w:tr>
      <w:tr w:rsidR="00AE4FD7" w:rsidRPr="00DD3E3E" w14:paraId="06418F15" w14:textId="77777777" w:rsidTr="0059727E">
        <w:tc>
          <w:tcPr>
            <w:tcW w:w="675" w:type="dxa"/>
          </w:tcPr>
          <w:p w14:paraId="20F1A4BA" w14:textId="5CF67119"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1.2.</w:t>
            </w:r>
          </w:p>
        </w:tc>
        <w:tc>
          <w:tcPr>
            <w:tcW w:w="3402" w:type="dxa"/>
          </w:tcPr>
          <w:p w14:paraId="714933A2" w14:textId="1E2A1419"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Код за ЄДРПОУ:</w:t>
            </w:r>
          </w:p>
        </w:tc>
        <w:tc>
          <w:tcPr>
            <w:tcW w:w="6061" w:type="dxa"/>
          </w:tcPr>
          <w:p w14:paraId="204EB34F" w14:textId="3B65BC8D"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0</w:t>
            </w:r>
            <w:r w:rsidR="00862EC5">
              <w:rPr>
                <w:color w:val="000000"/>
                <w:szCs w:val="24"/>
              </w:rPr>
              <w:t>7811701</w:t>
            </w:r>
          </w:p>
        </w:tc>
      </w:tr>
      <w:tr w:rsidR="00AE4FD7" w:rsidRPr="00DD3E3E" w14:paraId="57CD611A" w14:textId="77777777" w:rsidTr="0059727E">
        <w:tc>
          <w:tcPr>
            <w:tcW w:w="675" w:type="dxa"/>
          </w:tcPr>
          <w:p w14:paraId="1C1AC0A5" w14:textId="0C23072F"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1.3.</w:t>
            </w:r>
          </w:p>
        </w:tc>
        <w:tc>
          <w:tcPr>
            <w:tcW w:w="3402" w:type="dxa"/>
          </w:tcPr>
          <w:p w14:paraId="495D2D44" w14:textId="5768A199"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Місцезнаходження:</w:t>
            </w:r>
          </w:p>
        </w:tc>
        <w:tc>
          <w:tcPr>
            <w:tcW w:w="6061" w:type="dxa"/>
          </w:tcPr>
          <w:p w14:paraId="169E73CE" w14:textId="23F1BE87"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 xml:space="preserve">м. </w:t>
            </w:r>
            <w:r w:rsidR="00862EC5">
              <w:rPr>
                <w:color w:val="000000"/>
                <w:szCs w:val="24"/>
              </w:rPr>
              <w:t>Харків</w:t>
            </w:r>
            <w:r w:rsidRPr="00DD3E3E">
              <w:rPr>
                <w:color w:val="000000"/>
                <w:szCs w:val="24"/>
              </w:rPr>
              <w:t xml:space="preserve">, </w:t>
            </w:r>
            <w:r w:rsidR="00862EC5">
              <w:rPr>
                <w:color w:val="000000"/>
                <w:szCs w:val="24"/>
              </w:rPr>
              <w:t>Харківська</w:t>
            </w:r>
            <w:r w:rsidRPr="00DD3E3E">
              <w:rPr>
                <w:color w:val="000000"/>
                <w:szCs w:val="24"/>
              </w:rPr>
              <w:t xml:space="preserve"> обл., </w:t>
            </w:r>
            <w:r w:rsidR="00862EC5">
              <w:rPr>
                <w:color w:val="000000"/>
                <w:szCs w:val="24"/>
              </w:rPr>
              <w:t>61098</w:t>
            </w:r>
          </w:p>
        </w:tc>
      </w:tr>
      <w:tr w:rsidR="00AE4FD7" w:rsidRPr="00DD3E3E" w14:paraId="7143C741" w14:textId="77777777" w:rsidTr="0059727E">
        <w:tc>
          <w:tcPr>
            <w:tcW w:w="675" w:type="dxa"/>
          </w:tcPr>
          <w:p w14:paraId="7D131648" w14:textId="0D952620"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1.4.</w:t>
            </w:r>
          </w:p>
        </w:tc>
        <w:tc>
          <w:tcPr>
            <w:tcW w:w="3402" w:type="dxa"/>
          </w:tcPr>
          <w:p w14:paraId="604AC150" w14:textId="235F8393"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Категорія Замовника:</w:t>
            </w:r>
          </w:p>
        </w:tc>
        <w:tc>
          <w:tcPr>
            <w:tcW w:w="6061" w:type="dxa"/>
          </w:tcPr>
          <w:p w14:paraId="2EE70F54" w14:textId="7C28BB9F"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 xml:space="preserve">Категорія Замовника визначена згідно з пунктом </w:t>
            </w:r>
            <w:r w:rsidR="00862EC5">
              <w:rPr>
                <w:color w:val="000000"/>
                <w:szCs w:val="24"/>
              </w:rPr>
              <w:t>10</w:t>
            </w:r>
            <w:r w:rsidRPr="00DD3E3E">
              <w:rPr>
                <w:color w:val="000000"/>
                <w:szCs w:val="24"/>
              </w:rPr>
              <w:t xml:space="preserve"> статті </w:t>
            </w:r>
            <w:r w:rsidR="00862EC5">
              <w:rPr>
                <w:color w:val="000000"/>
                <w:szCs w:val="24"/>
              </w:rPr>
              <w:t>1</w:t>
            </w:r>
            <w:r w:rsidRPr="00DD3E3E">
              <w:rPr>
                <w:color w:val="000000"/>
                <w:szCs w:val="24"/>
              </w:rPr>
              <w:t xml:space="preserve"> Закону України «Про </w:t>
            </w:r>
            <w:r w:rsidR="00862EC5">
              <w:rPr>
                <w:color w:val="000000"/>
                <w:szCs w:val="24"/>
              </w:rPr>
              <w:t>оборонні</w:t>
            </w:r>
            <w:r w:rsidRPr="00DD3E3E">
              <w:rPr>
                <w:color w:val="000000"/>
                <w:szCs w:val="24"/>
              </w:rPr>
              <w:t xml:space="preserve"> закупівлі»</w:t>
            </w:r>
            <w:r w:rsidR="0022501F" w:rsidRPr="00DD3E3E">
              <w:rPr>
                <w:color w:val="000000"/>
                <w:szCs w:val="24"/>
              </w:rPr>
              <w:t xml:space="preserve"> </w:t>
            </w:r>
            <w:r w:rsidRPr="00DD3E3E">
              <w:rPr>
                <w:color w:val="000000"/>
                <w:szCs w:val="24"/>
              </w:rPr>
              <w:t>-</w:t>
            </w:r>
            <w:r w:rsidR="0022501F" w:rsidRPr="00DD3E3E">
              <w:rPr>
                <w:color w:val="000000"/>
                <w:szCs w:val="24"/>
              </w:rPr>
              <w:t xml:space="preserve"> </w:t>
            </w:r>
            <w:r w:rsidR="00E74828" w:rsidRPr="00DD3E3E">
              <w:rPr>
                <w:color w:val="000000"/>
                <w:szCs w:val="24"/>
              </w:rPr>
              <w:t xml:space="preserve">є </w:t>
            </w:r>
            <w:r w:rsidR="00862EC5">
              <w:rPr>
                <w:color w:val="000000"/>
                <w:szCs w:val="24"/>
              </w:rPr>
              <w:t>державним замовником у сфері оборони</w:t>
            </w:r>
            <w:r w:rsidRPr="00DD3E3E">
              <w:rPr>
                <w:color w:val="000000"/>
                <w:szCs w:val="24"/>
              </w:rPr>
              <w:t>.</w:t>
            </w:r>
          </w:p>
        </w:tc>
      </w:tr>
      <w:tr w:rsidR="002C1699" w:rsidRPr="00DD3E3E" w14:paraId="28B6B75E" w14:textId="77777777" w:rsidTr="0059727E">
        <w:tc>
          <w:tcPr>
            <w:tcW w:w="675" w:type="dxa"/>
          </w:tcPr>
          <w:p w14:paraId="76F6B3D9" w14:textId="7BE894EC" w:rsidR="002C1699" w:rsidRPr="00DD3E3E" w:rsidRDefault="002C1699" w:rsidP="00AE4FD7">
            <w:pPr>
              <w:pStyle w:val="a4"/>
              <w:tabs>
                <w:tab w:val="left" w:pos="0"/>
              </w:tabs>
              <w:spacing w:before="0" w:beforeAutospacing="0" w:after="0" w:afterAutospacing="0"/>
              <w:jc w:val="both"/>
              <w:rPr>
                <w:color w:val="000000"/>
                <w:szCs w:val="24"/>
              </w:rPr>
            </w:pPr>
            <w:r w:rsidRPr="00DD3E3E">
              <w:rPr>
                <w:color w:val="000000"/>
                <w:szCs w:val="24"/>
              </w:rPr>
              <w:t>1.5.</w:t>
            </w:r>
          </w:p>
        </w:tc>
        <w:tc>
          <w:tcPr>
            <w:tcW w:w="3402" w:type="dxa"/>
          </w:tcPr>
          <w:p w14:paraId="715E8E5B" w14:textId="2C22DB39" w:rsidR="002C1699" w:rsidRPr="00DD3E3E" w:rsidRDefault="002C1699" w:rsidP="00AE4FD7">
            <w:pPr>
              <w:pStyle w:val="a4"/>
              <w:tabs>
                <w:tab w:val="left" w:pos="0"/>
              </w:tabs>
              <w:spacing w:before="0" w:beforeAutospacing="0" w:after="0" w:afterAutospacing="0"/>
              <w:jc w:val="both"/>
              <w:rPr>
                <w:color w:val="000000"/>
                <w:szCs w:val="24"/>
              </w:rPr>
            </w:pPr>
            <w:r w:rsidRPr="00DD3E3E">
              <w:rPr>
                <w:color w:val="000000"/>
                <w:szCs w:val="24"/>
              </w:rPr>
              <w:t>Джерело фінансування закупівлі</w:t>
            </w:r>
          </w:p>
        </w:tc>
        <w:tc>
          <w:tcPr>
            <w:tcW w:w="6061" w:type="dxa"/>
          </w:tcPr>
          <w:p w14:paraId="53882315" w14:textId="5B880677" w:rsidR="002C1699" w:rsidRPr="00DD3E3E" w:rsidRDefault="002C1699" w:rsidP="00AE4FD7">
            <w:pPr>
              <w:pStyle w:val="a4"/>
              <w:tabs>
                <w:tab w:val="left" w:pos="0"/>
              </w:tabs>
              <w:spacing w:before="0" w:beforeAutospacing="0" w:after="0" w:afterAutospacing="0"/>
              <w:jc w:val="both"/>
              <w:rPr>
                <w:color w:val="000000"/>
                <w:szCs w:val="24"/>
              </w:rPr>
            </w:pPr>
            <w:r w:rsidRPr="00DD3E3E">
              <w:rPr>
                <w:color w:val="000000"/>
                <w:szCs w:val="24"/>
              </w:rPr>
              <w:t>Державний бюджет України</w:t>
            </w:r>
          </w:p>
        </w:tc>
      </w:tr>
      <w:tr w:rsidR="00AE4FD7" w:rsidRPr="00DD3E3E" w14:paraId="42C57782" w14:textId="77777777" w:rsidTr="0059727E">
        <w:tc>
          <w:tcPr>
            <w:tcW w:w="675" w:type="dxa"/>
          </w:tcPr>
          <w:p w14:paraId="503FFC3A" w14:textId="420CB0D4" w:rsidR="00AE4FD7" w:rsidRPr="00DD3E3E" w:rsidRDefault="00AE4FD7" w:rsidP="002C1699">
            <w:pPr>
              <w:pStyle w:val="a4"/>
              <w:tabs>
                <w:tab w:val="left" w:pos="0"/>
              </w:tabs>
              <w:spacing w:before="0" w:beforeAutospacing="0" w:after="0" w:afterAutospacing="0"/>
              <w:jc w:val="both"/>
              <w:rPr>
                <w:color w:val="000000"/>
                <w:szCs w:val="24"/>
              </w:rPr>
            </w:pPr>
            <w:r w:rsidRPr="00DD3E3E">
              <w:rPr>
                <w:color w:val="000000"/>
                <w:szCs w:val="24"/>
              </w:rPr>
              <w:t>1.</w:t>
            </w:r>
            <w:r w:rsidR="002C1699" w:rsidRPr="00DD3E3E">
              <w:rPr>
                <w:color w:val="000000"/>
                <w:szCs w:val="24"/>
              </w:rPr>
              <w:t>6</w:t>
            </w:r>
            <w:r w:rsidRPr="00DD3E3E">
              <w:rPr>
                <w:color w:val="000000"/>
                <w:szCs w:val="24"/>
              </w:rPr>
              <w:t>.</w:t>
            </w:r>
          </w:p>
        </w:tc>
        <w:tc>
          <w:tcPr>
            <w:tcW w:w="3402" w:type="dxa"/>
          </w:tcPr>
          <w:p w14:paraId="41BC2166" w14:textId="1BCD977A" w:rsidR="00AE4FD7" w:rsidRPr="00DD3E3E" w:rsidRDefault="00694520" w:rsidP="00AE4FD7">
            <w:pPr>
              <w:pStyle w:val="a4"/>
              <w:tabs>
                <w:tab w:val="left" w:pos="0"/>
              </w:tabs>
              <w:spacing w:before="0" w:beforeAutospacing="0" w:after="0" w:afterAutospacing="0"/>
              <w:jc w:val="both"/>
              <w:rPr>
                <w:color w:val="000000"/>
                <w:szCs w:val="24"/>
              </w:rPr>
            </w:pPr>
            <w:r w:rsidRPr="00DD3E3E">
              <w:rPr>
                <w:color w:val="000000"/>
                <w:szCs w:val="24"/>
              </w:rPr>
              <w:t>Посадова особа Замовника, уповноважена здійснювати зв'язок з учасниками:</w:t>
            </w:r>
          </w:p>
        </w:tc>
        <w:tc>
          <w:tcPr>
            <w:tcW w:w="6061" w:type="dxa"/>
          </w:tcPr>
          <w:p w14:paraId="17B56724" w14:textId="00806271" w:rsidR="00AE4FD7" w:rsidRPr="00DD3E3E" w:rsidRDefault="00862EC5" w:rsidP="00694520">
            <w:pPr>
              <w:pStyle w:val="a4"/>
              <w:tabs>
                <w:tab w:val="left" w:pos="0"/>
              </w:tabs>
              <w:spacing w:before="0" w:beforeAutospacing="0" w:after="0" w:afterAutospacing="0"/>
              <w:jc w:val="both"/>
              <w:rPr>
                <w:szCs w:val="24"/>
              </w:rPr>
            </w:pPr>
            <w:r>
              <w:rPr>
                <w:szCs w:val="24"/>
              </w:rPr>
              <w:t xml:space="preserve">Коваленко Олександр </w:t>
            </w:r>
            <w:r w:rsidR="00694520" w:rsidRPr="00DD3E3E">
              <w:rPr>
                <w:szCs w:val="24"/>
              </w:rPr>
              <w:t>Васил</w:t>
            </w:r>
            <w:r>
              <w:rPr>
                <w:szCs w:val="24"/>
              </w:rPr>
              <w:t>ьович</w:t>
            </w:r>
            <w:r w:rsidR="00694520" w:rsidRPr="00DD3E3E">
              <w:rPr>
                <w:szCs w:val="24"/>
              </w:rPr>
              <w:t xml:space="preserve"> - </w:t>
            </w:r>
            <w:r>
              <w:rPr>
                <w:szCs w:val="24"/>
              </w:rPr>
              <w:t>юрисконсульт</w:t>
            </w:r>
            <w:r w:rsidR="00694520" w:rsidRPr="00DD3E3E">
              <w:rPr>
                <w:szCs w:val="24"/>
              </w:rPr>
              <w:t xml:space="preserve">, уповноважена особа </w:t>
            </w:r>
            <w:proofErr w:type="spellStart"/>
            <w:r w:rsidR="00694520" w:rsidRPr="00DD3E3E">
              <w:rPr>
                <w:szCs w:val="24"/>
              </w:rPr>
              <w:t>тел</w:t>
            </w:r>
            <w:proofErr w:type="spellEnd"/>
            <w:r w:rsidR="00694520" w:rsidRPr="00DD3E3E">
              <w:rPr>
                <w:szCs w:val="24"/>
              </w:rPr>
              <w:t>. 06</w:t>
            </w:r>
            <w:r>
              <w:rPr>
                <w:szCs w:val="24"/>
              </w:rPr>
              <w:t>61043321</w:t>
            </w:r>
          </w:p>
          <w:p w14:paraId="695A2835" w14:textId="1AD966C2" w:rsidR="00694520" w:rsidRPr="00C100EA" w:rsidRDefault="00694520" w:rsidP="00694520">
            <w:pPr>
              <w:pStyle w:val="a4"/>
              <w:tabs>
                <w:tab w:val="left" w:pos="0"/>
              </w:tabs>
              <w:spacing w:before="0" w:beforeAutospacing="0" w:after="0" w:afterAutospacing="0"/>
              <w:jc w:val="both"/>
              <w:rPr>
                <w:color w:val="000000"/>
                <w:szCs w:val="24"/>
                <w:lang w:val="en-US"/>
              </w:rPr>
            </w:pPr>
            <w:r w:rsidRPr="00DD3E3E">
              <w:rPr>
                <w:szCs w:val="24"/>
              </w:rPr>
              <w:t>Е-</w:t>
            </w:r>
            <w:r w:rsidRPr="00DD3E3E">
              <w:rPr>
                <w:szCs w:val="24"/>
                <w:lang w:val="en-US"/>
              </w:rPr>
              <w:t>mail</w:t>
            </w:r>
            <w:r w:rsidRPr="00C100EA">
              <w:rPr>
                <w:szCs w:val="24"/>
                <w:lang w:val="en-US"/>
              </w:rPr>
              <w:t xml:space="preserve">: </w:t>
            </w:r>
            <w:r w:rsidR="00C100EA">
              <w:rPr>
                <w:szCs w:val="24"/>
                <w:lang w:val="en-US"/>
              </w:rPr>
              <w:t>kovalenkoaleks68</w:t>
            </w:r>
            <w:r w:rsidRPr="00C100EA">
              <w:rPr>
                <w:szCs w:val="24"/>
                <w:lang w:val="en-US"/>
              </w:rPr>
              <w:t>@</w:t>
            </w:r>
            <w:r w:rsidR="00C100EA">
              <w:rPr>
                <w:szCs w:val="24"/>
                <w:lang w:val="en-US"/>
              </w:rPr>
              <w:t>gmail.com</w:t>
            </w:r>
          </w:p>
        </w:tc>
      </w:tr>
      <w:tr w:rsidR="00A57B56" w:rsidRPr="00DD3E3E" w14:paraId="4C34AA9F" w14:textId="77777777" w:rsidTr="001B2004">
        <w:tc>
          <w:tcPr>
            <w:tcW w:w="675" w:type="dxa"/>
          </w:tcPr>
          <w:p w14:paraId="2C86928A" w14:textId="007265AF" w:rsidR="00A57B56" w:rsidRPr="00DD3E3E" w:rsidRDefault="00A57B56" w:rsidP="00AE4FD7">
            <w:pPr>
              <w:pStyle w:val="a4"/>
              <w:tabs>
                <w:tab w:val="left" w:pos="0"/>
              </w:tabs>
              <w:spacing w:before="0" w:beforeAutospacing="0" w:after="0" w:afterAutospacing="0"/>
              <w:jc w:val="both"/>
              <w:rPr>
                <w:color w:val="000000"/>
                <w:szCs w:val="24"/>
              </w:rPr>
            </w:pPr>
            <w:r w:rsidRPr="00DD3E3E">
              <w:rPr>
                <w:color w:val="000000"/>
                <w:szCs w:val="24"/>
              </w:rPr>
              <w:t>2.</w:t>
            </w:r>
          </w:p>
        </w:tc>
        <w:tc>
          <w:tcPr>
            <w:tcW w:w="9463" w:type="dxa"/>
            <w:gridSpan w:val="2"/>
          </w:tcPr>
          <w:p w14:paraId="2C9ADD9D" w14:textId="0294DB84" w:rsidR="00A57B56" w:rsidRPr="00DD3E3E" w:rsidRDefault="00A57B56" w:rsidP="00AE4FD7">
            <w:pPr>
              <w:pStyle w:val="a4"/>
              <w:tabs>
                <w:tab w:val="left" w:pos="0"/>
              </w:tabs>
              <w:spacing w:before="0" w:beforeAutospacing="0" w:after="0" w:afterAutospacing="0"/>
              <w:jc w:val="both"/>
              <w:rPr>
                <w:color w:val="000000"/>
                <w:szCs w:val="24"/>
              </w:rPr>
            </w:pPr>
            <w:r w:rsidRPr="00DD3E3E">
              <w:rPr>
                <w:b/>
                <w:color w:val="000000"/>
                <w:szCs w:val="24"/>
              </w:rPr>
              <w:t>Інформація про предмет закупівлі:</w:t>
            </w:r>
          </w:p>
        </w:tc>
      </w:tr>
      <w:tr w:rsidR="00AE4FD7" w:rsidRPr="00DD3E3E" w14:paraId="75F48869" w14:textId="77777777" w:rsidTr="0059727E">
        <w:tc>
          <w:tcPr>
            <w:tcW w:w="675" w:type="dxa"/>
          </w:tcPr>
          <w:p w14:paraId="1B8286C2" w14:textId="76B8C884"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2.1.</w:t>
            </w:r>
          </w:p>
        </w:tc>
        <w:tc>
          <w:tcPr>
            <w:tcW w:w="3402" w:type="dxa"/>
          </w:tcPr>
          <w:p w14:paraId="797870A7" w14:textId="0AC7E263" w:rsidR="00AE4FD7" w:rsidRPr="00DD3E3E" w:rsidRDefault="00694520" w:rsidP="00AE4FD7">
            <w:pPr>
              <w:pStyle w:val="a4"/>
              <w:tabs>
                <w:tab w:val="left" w:pos="0"/>
              </w:tabs>
              <w:spacing w:before="0" w:beforeAutospacing="0" w:after="0" w:afterAutospacing="0"/>
              <w:jc w:val="both"/>
              <w:rPr>
                <w:color w:val="000000"/>
                <w:szCs w:val="24"/>
              </w:rPr>
            </w:pPr>
            <w:r w:rsidRPr="00DD3E3E">
              <w:rPr>
                <w:color w:val="000000"/>
                <w:szCs w:val="24"/>
              </w:rPr>
              <w:t>Назва предмета закупівлі:</w:t>
            </w:r>
          </w:p>
        </w:tc>
        <w:tc>
          <w:tcPr>
            <w:tcW w:w="6061" w:type="dxa"/>
          </w:tcPr>
          <w:p w14:paraId="1C86AF01" w14:textId="700E8C4B" w:rsidR="00AE4FD7" w:rsidRPr="00DD3E3E" w:rsidRDefault="00220983" w:rsidP="00205C37">
            <w:pPr>
              <w:pStyle w:val="a4"/>
              <w:tabs>
                <w:tab w:val="left" w:pos="0"/>
              </w:tabs>
              <w:spacing w:before="0" w:beforeAutospacing="0" w:after="0" w:afterAutospacing="0"/>
              <w:jc w:val="both"/>
              <w:rPr>
                <w:color w:val="FF0000"/>
                <w:szCs w:val="24"/>
              </w:rPr>
            </w:pPr>
            <w:r w:rsidRPr="00DD3E3E">
              <w:rPr>
                <w:szCs w:val="24"/>
              </w:rPr>
              <w:t>Проф</w:t>
            </w:r>
            <w:r w:rsidR="003F5A5E">
              <w:rPr>
                <w:szCs w:val="24"/>
              </w:rPr>
              <w:t>ілі сталеві листові НС-35 з полімерним покриттям</w:t>
            </w:r>
            <w:r w:rsidRPr="00DD3E3E">
              <w:rPr>
                <w:szCs w:val="24"/>
              </w:rPr>
              <w:t xml:space="preserve"> (Код ДК 021:2015:44110000-4 - Конструкційні матеріали) (</w:t>
            </w:r>
            <w:proofErr w:type="spellStart"/>
            <w:r w:rsidRPr="00DD3E3E">
              <w:rPr>
                <w:szCs w:val="24"/>
              </w:rPr>
              <w:t>Профнастил</w:t>
            </w:r>
            <w:proofErr w:type="spellEnd"/>
            <w:r w:rsidRPr="00DD3E3E">
              <w:rPr>
                <w:szCs w:val="24"/>
              </w:rPr>
              <w:t xml:space="preserve"> - Код ДК 021:2015: 44112500-3 - Покрівельні матеріали)</w:t>
            </w:r>
          </w:p>
        </w:tc>
      </w:tr>
      <w:tr w:rsidR="00AE4FD7" w:rsidRPr="00DD3E3E" w14:paraId="46688D8F" w14:textId="77777777" w:rsidTr="0059727E">
        <w:tc>
          <w:tcPr>
            <w:tcW w:w="675" w:type="dxa"/>
          </w:tcPr>
          <w:p w14:paraId="56CE16CC" w14:textId="7EE9060C"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2.2.</w:t>
            </w:r>
          </w:p>
        </w:tc>
        <w:tc>
          <w:tcPr>
            <w:tcW w:w="3402" w:type="dxa"/>
          </w:tcPr>
          <w:p w14:paraId="3B4D6A06" w14:textId="0610CE43" w:rsidR="00AE4FD7" w:rsidRPr="00DD3E3E" w:rsidRDefault="00694520" w:rsidP="00AE4FD7">
            <w:pPr>
              <w:pStyle w:val="a4"/>
              <w:tabs>
                <w:tab w:val="left" w:pos="0"/>
              </w:tabs>
              <w:spacing w:before="0" w:beforeAutospacing="0" w:after="0" w:afterAutospacing="0"/>
              <w:jc w:val="both"/>
              <w:rPr>
                <w:color w:val="000000"/>
                <w:szCs w:val="24"/>
              </w:rPr>
            </w:pPr>
            <w:r w:rsidRPr="00DD3E3E">
              <w:rPr>
                <w:color w:val="000000"/>
                <w:szCs w:val="24"/>
              </w:rPr>
              <w:t>Опис окремої частини (частин) предмета закупівлі (лота), щодо якої можуть бути подані пропозиції:</w:t>
            </w:r>
          </w:p>
        </w:tc>
        <w:tc>
          <w:tcPr>
            <w:tcW w:w="6061" w:type="dxa"/>
          </w:tcPr>
          <w:p w14:paraId="23E940D2" w14:textId="066F5E0D" w:rsidR="00AE4FD7" w:rsidRPr="00DD3E3E" w:rsidRDefault="00694520" w:rsidP="00AE4FD7">
            <w:pPr>
              <w:pStyle w:val="a4"/>
              <w:tabs>
                <w:tab w:val="left" w:pos="0"/>
              </w:tabs>
              <w:spacing w:before="0" w:beforeAutospacing="0" w:after="0" w:afterAutospacing="0"/>
              <w:jc w:val="both"/>
              <w:rPr>
                <w:color w:val="000000"/>
                <w:szCs w:val="24"/>
              </w:rPr>
            </w:pPr>
            <w:r w:rsidRPr="00DD3E3E">
              <w:rPr>
                <w:color w:val="000000"/>
                <w:szCs w:val="24"/>
              </w:rPr>
              <w:t>Закупівля за лотами не передбачається</w:t>
            </w:r>
          </w:p>
        </w:tc>
      </w:tr>
      <w:tr w:rsidR="007F61AC" w:rsidRPr="00DD3E3E" w14:paraId="580F9E67" w14:textId="77777777" w:rsidTr="0059727E">
        <w:tc>
          <w:tcPr>
            <w:tcW w:w="675" w:type="dxa"/>
          </w:tcPr>
          <w:p w14:paraId="1C38787F" w14:textId="32A2EC97" w:rsidR="007F61AC" w:rsidRPr="00DD3E3E" w:rsidRDefault="007F61AC" w:rsidP="00AE4FD7">
            <w:pPr>
              <w:pStyle w:val="a4"/>
              <w:tabs>
                <w:tab w:val="left" w:pos="0"/>
              </w:tabs>
              <w:spacing w:before="0" w:beforeAutospacing="0" w:after="0" w:afterAutospacing="0"/>
              <w:jc w:val="both"/>
              <w:rPr>
                <w:color w:val="000000"/>
                <w:szCs w:val="24"/>
              </w:rPr>
            </w:pPr>
            <w:r w:rsidRPr="00DD3E3E">
              <w:rPr>
                <w:color w:val="000000"/>
                <w:szCs w:val="24"/>
              </w:rPr>
              <w:t>2.3.</w:t>
            </w:r>
          </w:p>
        </w:tc>
        <w:tc>
          <w:tcPr>
            <w:tcW w:w="3402" w:type="dxa"/>
          </w:tcPr>
          <w:p w14:paraId="3D7367FE" w14:textId="337A0A67" w:rsidR="007F61AC" w:rsidRPr="00DD3E3E" w:rsidRDefault="007F61AC" w:rsidP="00AE4FD7">
            <w:pPr>
              <w:pStyle w:val="a4"/>
              <w:tabs>
                <w:tab w:val="left" w:pos="0"/>
              </w:tabs>
              <w:spacing w:before="0" w:beforeAutospacing="0" w:after="0" w:afterAutospacing="0"/>
              <w:jc w:val="both"/>
              <w:rPr>
                <w:color w:val="000000"/>
                <w:szCs w:val="24"/>
              </w:rPr>
            </w:pPr>
            <w:r w:rsidRPr="00DD3E3E">
              <w:rPr>
                <w:color w:val="000000"/>
                <w:szCs w:val="24"/>
              </w:rPr>
              <w:t>Інформація про технічні, якісні та інші характеристики предмета закупівлі</w:t>
            </w:r>
          </w:p>
        </w:tc>
        <w:tc>
          <w:tcPr>
            <w:tcW w:w="6061" w:type="dxa"/>
          </w:tcPr>
          <w:p w14:paraId="0F695C89" w14:textId="23A97C92" w:rsidR="007F61AC" w:rsidRPr="00DD3E3E" w:rsidRDefault="007F61AC" w:rsidP="00A25B07">
            <w:pPr>
              <w:pStyle w:val="a4"/>
              <w:tabs>
                <w:tab w:val="left" w:pos="0"/>
              </w:tabs>
              <w:spacing w:before="0" w:beforeAutospacing="0" w:after="0" w:afterAutospacing="0"/>
              <w:jc w:val="both"/>
              <w:rPr>
                <w:color w:val="000000"/>
                <w:szCs w:val="24"/>
              </w:rPr>
            </w:pPr>
            <w:r w:rsidRPr="00DD3E3E">
              <w:rPr>
                <w:color w:val="000000"/>
                <w:szCs w:val="24"/>
              </w:rPr>
              <w:t>Зазначено в Додатку</w:t>
            </w:r>
            <w:r w:rsidRPr="00DD3E3E">
              <w:rPr>
                <w:color w:val="FF0000"/>
                <w:szCs w:val="24"/>
              </w:rPr>
              <w:t xml:space="preserve"> </w:t>
            </w:r>
            <w:r w:rsidR="00A25B07" w:rsidRPr="00DD3E3E">
              <w:rPr>
                <w:szCs w:val="24"/>
              </w:rPr>
              <w:t>1</w:t>
            </w:r>
            <w:r w:rsidRPr="00DD3E3E">
              <w:rPr>
                <w:szCs w:val="24"/>
              </w:rPr>
              <w:t xml:space="preserve"> до даного Оголошення про проведення спрощеної закупівлі</w:t>
            </w:r>
            <w:r w:rsidR="003F5A5E">
              <w:rPr>
                <w:szCs w:val="24"/>
              </w:rPr>
              <w:t xml:space="preserve"> </w:t>
            </w:r>
            <w:r w:rsidR="003F5A5E" w:rsidRPr="00DD3E3E">
              <w:rPr>
                <w:color w:val="000000"/>
                <w:szCs w:val="24"/>
              </w:rPr>
              <w:t>(далі - Оголошення про проведення спрощеної закупівлі).</w:t>
            </w:r>
          </w:p>
        </w:tc>
      </w:tr>
      <w:tr w:rsidR="00AE4FD7" w:rsidRPr="00DD3E3E" w14:paraId="06CB9122" w14:textId="77777777" w:rsidTr="0059727E">
        <w:tc>
          <w:tcPr>
            <w:tcW w:w="675" w:type="dxa"/>
          </w:tcPr>
          <w:p w14:paraId="340B758D" w14:textId="4A1A18E4"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3.</w:t>
            </w:r>
          </w:p>
        </w:tc>
        <w:tc>
          <w:tcPr>
            <w:tcW w:w="3402" w:type="dxa"/>
          </w:tcPr>
          <w:p w14:paraId="36A96A74" w14:textId="7D6F4894" w:rsidR="00AE4FD7" w:rsidRPr="00DD3E3E" w:rsidRDefault="009F77DA" w:rsidP="00AE4FD7">
            <w:pPr>
              <w:pStyle w:val="a4"/>
              <w:tabs>
                <w:tab w:val="left" w:pos="0"/>
              </w:tabs>
              <w:spacing w:before="0" w:beforeAutospacing="0" w:after="0" w:afterAutospacing="0"/>
              <w:jc w:val="both"/>
              <w:rPr>
                <w:b/>
                <w:color w:val="000000"/>
                <w:szCs w:val="24"/>
              </w:rPr>
            </w:pPr>
            <w:r w:rsidRPr="00DD3E3E">
              <w:rPr>
                <w:b/>
                <w:color w:val="000000"/>
                <w:szCs w:val="24"/>
              </w:rPr>
              <w:t>Місце та кількість поставки товарів:</w:t>
            </w:r>
          </w:p>
        </w:tc>
        <w:tc>
          <w:tcPr>
            <w:tcW w:w="6061" w:type="dxa"/>
          </w:tcPr>
          <w:p w14:paraId="1C65C1E1" w14:textId="40577652" w:rsidR="0059727E" w:rsidRPr="00DD3E3E" w:rsidRDefault="00330EFD" w:rsidP="00EF255C">
            <w:pPr>
              <w:pStyle w:val="a4"/>
              <w:tabs>
                <w:tab w:val="left" w:pos="0"/>
              </w:tabs>
              <w:spacing w:before="0" w:beforeAutospacing="0" w:after="0" w:afterAutospacing="0"/>
              <w:jc w:val="both"/>
              <w:rPr>
                <w:color w:val="000000"/>
                <w:szCs w:val="24"/>
              </w:rPr>
            </w:pPr>
            <w:r w:rsidRPr="00DD3E3E">
              <w:rPr>
                <w:color w:val="000000"/>
                <w:szCs w:val="24"/>
              </w:rPr>
              <w:t>Зазначено в Додатку № 1</w:t>
            </w:r>
            <w:r w:rsidRPr="00DD3E3E">
              <w:rPr>
                <w:szCs w:val="24"/>
              </w:rPr>
              <w:t xml:space="preserve"> </w:t>
            </w:r>
            <w:r w:rsidRPr="00DD3E3E">
              <w:rPr>
                <w:color w:val="000000"/>
                <w:szCs w:val="24"/>
              </w:rPr>
              <w:t xml:space="preserve">до даного </w:t>
            </w:r>
            <w:r w:rsidR="003F5A5E">
              <w:rPr>
                <w:color w:val="000000"/>
                <w:szCs w:val="24"/>
              </w:rPr>
              <w:t>О</w:t>
            </w:r>
            <w:r w:rsidRPr="00DD3E3E">
              <w:rPr>
                <w:color w:val="000000"/>
                <w:szCs w:val="24"/>
              </w:rPr>
              <w:t xml:space="preserve">голошення про проведення спрощеної закупівлі </w:t>
            </w:r>
          </w:p>
        </w:tc>
      </w:tr>
      <w:tr w:rsidR="00AE4FD7" w:rsidRPr="00DD3E3E" w14:paraId="6F70C182" w14:textId="77777777" w:rsidTr="0059727E">
        <w:tc>
          <w:tcPr>
            <w:tcW w:w="675" w:type="dxa"/>
          </w:tcPr>
          <w:p w14:paraId="4A8B8843" w14:textId="4E896EFE"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4.</w:t>
            </w:r>
          </w:p>
        </w:tc>
        <w:tc>
          <w:tcPr>
            <w:tcW w:w="3402" w:type="dxa"/>
          </w:tcPr>
          <w:p w14:paraId="65F7540B" w14:textId="4162829C" w:rsidR="00AE4FD7" w:rsidRPr="00DD3E3E" w:rsidRDefault="009F77DA" w:rsidP="00AE4FD7">
            <w:pPr>
              <w:pStyle w:val="a4"/>
              <w:tabs>
                <w:tab w:val="left" w:pos="0"/>
              </w:tabs>
              <w:spacing w:before="0" w:beforeAutospacing="0" w:after="0" w:afterAutospacing="0"/>
              <w:jc w:val="both"/>
              <w:rPr>
                <w:b/>
                <w:color w:val="000000"/>
                <w:szCs w:val="24"/>
              </w:rPr>
            </w:pPr>
            <w:r w:rsidRPr="00DD3E3E">
              <w:rPr>
                <w:b/>
                <w:color w:val="000000"/>
                <w:szCs w:val="24"/>
              </w:rPr>
              <w:t>Строк поставки товарів</w:t>
            </w:r>
          </w:p>
        </w:tc>
        <w:tc>
          <w:tcPr>
            <w:tcW w:w="6061" w:type="dxa"/>
          </w:tcPr>
          <w:p w14:paraId="5C6024CD" w14:textId="0A79B39D" w:rsidR="00AE4FD7" w:rsidRPr="00DD3E3E" w:rsidRDefault="009F77DA" w:rsidP="00AE4FD7">
            <w:pPr>
              <w:pStyle w:val="a4"/>
              <w:tabs>
                <w:tab w:val="left" w:pos="0"/>
              </w:tabs>
              <w:spacing w:before="0" w:beforeAutospacing="0" w:after="0" w:afterAutospacing="0"/>
              <w:jc w:val="both"/>
              <w:rPr>
                <w:color w:val="000000"/>
                <w:szCs w:val="24"/>
              </w:rPr>
            </w:pPr>
            <w:r w:rsidRPr="00DD3E3E">
              <w:rPr>
                <w:color w:val="000000"/>
                <w:szCs w:val="24"/>
              </w:rPr>
              <w:t>до 31.12.202</w:t>
            </w:r>
            <w:r w:rsidR="00862EC5">
              <w:rPr>
                <w:color w:val="000000"/>
                <w:szCs w:val="24"/>
              </w:rPr>
              <w:t>4</w:t>
            </w:r>
            <w:r w:rsidRPr="00DD3E3E">
              <w:rPr>
                <w:color w:val="000000"/>
                <w:szCs w:val="24"/>
              </w:rPr>
              <w:t xml:space="preserve"> року</w:t>
            </w:r>
          </w:p>
        </w:tc>
      </w:tr>
      <w:tr w:rsidR="00AE4FD7" w:rsidRPr="00DD3E3E" w14:paraId="348E12D9" w14:textId="77777777" w:rsidTr="0059727E">
        <w:tc>
          <w:tcPr>
            <w:tcW w:w="675" w:type="dxa"/>
          </w:tcPr>
          <w:p w14:paraId="53BC8DCA" w14:textId="3EFED7F9"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5.</w:t>
            </w:r>
          </w:p>
        </w:tc>
        <w:tc>
          <w:tcPr>
            <w:tcW w:w="3402" w:type="dxa"/>
          </w:tcPr>
          <w:p w14:paraId="03985813" w14:textId="53590A78" w:rsidR="00AE4FD7" w:rsidRPr="00DD3E3E" w:rsidRDefault="009F77DA" w:rsidP="00AE4FD7">
            <w:pPr>
              <w:pStyle w:val="a4"/>
              <w:tabs>
                <w:tab w:val="left" w:pos="0"/>
              </w:tabs>
              <w:spacing w:before="0" w:beforeAutospacing="0" w:after="0" w:afterAutospacing="0"/>
              <w:jc w:val="both"/>
              <w:rPr>
                <w:b/>
                <w:color w:val="000000"/>
                <w:szCs w:val="24"/>
              </w:rPr>
            </w:pPr>
            <w:r w:rsidRPr="00DD3E3E">
              <w:rPr>
                <w:b/>
                <w:color w:val="000000"/>
                <w:szCs w:val="24"/>
              </w:rPr>
              <w:t>Умови оплати:</w:t>
            </w:r>
          </w:p>
        </w:tc>
        <w:tc>
          <w:tcPr>
            <w:tcW w:w="6061" w:type="dxa"/>
          </w:tcPr>
          <w:p w14:paraId="067794A4" w14:textId="3B8C7944" w:rsidR="00AE4FD7" w:rsidRPr="00DD3E3E" w:rsidRDefault="00954B66" w:rsidP="00E41521">
            <w:pPr>
              <w:pStyle w:val="a4"/>
              <w:tabs>
                <w:tab w:val="left" w:pos="0"/>
              </w:tabs>
              <w:spacing w:before="0" w:beforeAutospacing="0" w:after="0" w:afterAutospacing="0"/>
              <w:jc w:val="both"/>
              <w:rPr>
                <w:szCs w:val="24"/>
              </w:rPr>
            </w:pPr>
            <w:r w:rsidRPr="00DD3E3E">
              <w:rPr>
                <w:szCs w:val="24"/>
              </w:rPr>
              <w:t xml:space="preserve">Розрахунки проводяться, після поставки Товару та отримання накладних, шляхом банківського переказу грошей Замовником на рахунок постачальника, протягом </w:t>
            </w:r>
            <w:r w:rsidR="00862EC5">
              <w:rPr>
                <w:szCs w:val="24"/>
              </w:rPr>
              <w:t>30</w:t>
            </w:r>
            <w:r w:rsidRPr="00DD3E3E">
              <w:rPr>
                <w:szCs w:val="24"/>
              </w:rPr>
              <w:t xml:space="preserve"> (</w:t>
            </w:r>
            <w:r w:rsidR="00862EC5">
              <w:rPr>
                <w:szCs w:val="24"/>
              </w:rPr>
              <w:t>тридцяти</w:t>
            </w:r>
            <w:r w:rsidRPr="00DD3E3E">
              <w:rPr>
                <w:szCs w:val="24"/>
              </w:rPr>
              <w:t>) банківських днів. У разі затримки</w:t>
            </w:r>
            <w:r w:rsidR="00A85B36" w:rsidRPr="00DD3E3E">
              <w:rPr>
                <w:szCs w:val="24"/>
              </w:rPr>
              <w:t xml:space="preserve"> бюджет</w:t>
            </w:r>
            <w:r w:rsidR="006B12AC" w:rsidRPr="00DD3E3E">
              <w:rPr>
                <w:szCs w:val="24"/>
              </w:rPr>
              <w:t>ного фінансування розрахунки за</w:t>
            </w:r>
            <w:r w:rsidR="00A85B36" w:rsidRPr="00DD3E3E">
              <w:rPr>
                <w:szCs w:val="24"/>
              </w:rPr>
              <w:t xml:space="preserve"> надані послуги здійснюються на наступний робочий день з дати отримання Замовником бюджетного фінансування на свій реєстраційний рахунок в органах Державної казначейської служби України.</w:t>
            </w:r>
          </w:p>
        </w:tc>
      </w:tr>
      <w:tr w:rsidR="00AE4FD7" w:rsidRPr="00DD3E3E" w14:paraId="18D57581" w14:textId="77777777" w:rsidTr="0059727E">
        <w:tc>
          <w:tcPr>
            <w:tcW w:w="675" w:type="dxa"/>
          </w:tcPr>
          <w:p w14:paraId="4975DC4F" w14:textId="717670C1"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6.</w:t>
            </w:r>
          </w:p>
        </w:tc>
        <w:tc>
          <w:tcPr>
            <w:tcW w:w="3402" w:type="dxa"/>
          </w:tcPr>
          <w:p w14:paraId="4991957F" w14:textId="14F16CB8" w:rsidR="00AE4FD7" w:rsidRPr="00DD3E3E" w:rsidRDefault="009F77DA" w:rsidP="00AE4FD7">
            <w:pPr>
              <w:pStyle w:val="a4"/>
              <w:tabs>
                <w:tab w:val="left" w:pos="0"/>
              </w:tabs>
              <w:spacing w:before="0" w:beforeAutospacing="0" w:after="0" w:afterAutospacing="0"/>
              <w:jc w:val="both"/>
              <w:rPr>
                <w:b/>
                <w:color w:val="000000"/>
                <w:szCs w:val="24"/>
              </w:rPr>
            </w:pPr>
            <w:r w:rsidRPr="00DD3E3E">
              <w:rPr>
                <w:b/>
                <w:color w:val="000000"/>
                <w:szCs w:val="24"/>
              </w:rPr>
              <w:t>Очікувана вартість предмета закупівлі:</w:t>
            </w:r>
          </w:p>
        </w:tc>
        <w:tc>
          <w:tcPr>
            <w:tcW w:w="6061" w:type="dxa"/>
          </w:tcPr>
          <w:p w14:paraId="7120F7F5" w14:textId="6EE74B06" w:rsidR="00AE4FD7" w:rsidRPr="00DD3E3E" w:rsidRDefault="003F5A5E" w:rsidP="00AE4FD7">
            <w:pPr>
              <w:pStyle w:val="a4"/>
              <w:tabs>
                <w:tab w:val="left" w:pos="0"/>
              </w:tabs>
              <w:spacing w:before="0" w:beforeAutospacing="0" w:after="0" w:afterAutospacing="0"/>
              <w:jc w:val="both"/>
              <w:rPr>
                <w:color w:val="000000"/>
                <w:szCs w:val="24"/>
              </w:rPr>
            </w:pPr>
            <w:r>
              <w:rPr>
                <w:color w:val="000000"/>
                <w:szCs w:val="24"/>
              </w:rPr>
              <w:t>370167,00</w:t>
            </w:r>
            <w:r w:rsidR="009F77DA" w:rsidRPr="00DD3E3E">
              <w:rPr>
                <w:color w:val="000000"/>
                <w:szCs w:val="24"/>
              </w:rPr>
              <w:t xml:space="preserve"> грн. з ПДВ</w:t>
            </w:r>
          </w:p>
        </w:tc>
      </w:tr>
      <w:tr w:rsidR="00AE4FD7" w:rsidRPr="00DD3E3E" w14:paraId="479B3368" w14:textId="77777777" w:rsidTr="0059727E">
        <w:tc>
          <w:tcPr>
            <w:tcW w:w="675" w:type="dxa"/>
          </w:tcPr>
          <w:p w14:paraId="5009A74F" w14:textId="474095A9"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7.</w:t>
            </w:r>
          </w:p>
        </w:tc>
        <w:tc>
          <w:tcPr>
            <w:tcW w:w="3402" w:type="dxa"/>
          </w:tcPr>
          <w:p w14:paraId="1D646C8D" w14:textId="5126E44E" w:rsidR="00AE4FD7" w:rsidRPr="00DD3E3E" w:rsidRDefault="009F77DA" w:rsidP="00AE4FD7">
            <w:pPr>
              <w:pStyle w:val="a4"/>
              <w:tabs>
                <w:tab w:val="left" w:pos="0"/>
              </w:tabs>
              <w:spacing w:before="0" w:beforeAutospacing="0" w:after="0" w:afterAutospacing="0"/>
              <w:jc w:val="both"/>
              <w:rPr>
                <w:b/>
                <w:color w:val="000000"/>
                <w:szCs w:val="24"/>
              </w:rPr>
            </w:pPr>
            <w:r w:rsidRPr="00DD3E3E">
              <w:rPr>
                <w:b/>
                <w:color w:val="000000"/>
                <w:szCs w:val="24"/>
              </w:rPr>
              <w:t>Період уточнення інформації про закупівлю:</w:t>
            </w:r>
          </w:p>
        </w:tc>
        <w:tc>
          <w:tcPr>
            <w:tcW w:w="6061" w:type="dxa"/>
          </w:tcPr>
          <w:p w14:paraId="30A51173" w14:textId="2F613DDB" w:rsidR="00AE4FD7" w:rsidRPr="00DD3E3E" w:rsidRDefault="00EF255C" w:rsidP="006B12AC">
            <w:pPr>
              <w:pStyle w:val="a4"/>
              <w:tabs>
                <w:tab w:val="left" w:pos="0"/>
              </w:tabs>
              <w:spacing w:before="0" w:beforeAutospacing="0" w:after="0" w:afterAutospacing="0"/>
              <w:jc w:val="both"/>
              <w:rPr>
                <w:i/>
                <w:szCs w:val="24"/>
              </w:rPr>
            </w:pPr>
            <w:r w:rsidRPr="00DD3E3E">
              <w:rPr>
                <w:i/>
                <w:szCs w:val="24"/>
              </w:rPr>
              <w:t>Зазначено в оголошенні про проведення спрощеної закупівлі</w:t>
            </w:r>
            <w:r w:rsidR="003F34D7" w:rsidRPr="00DD3E3E">
              <w:rPr>
                <w:i/>
                <w:szCs w:val="24"/>
              </w:rPr>
              <w:t xml:space="preserve"> в електронній системі </w:t>
            </w:r>
            <w:proofErr w:type="spellStart"/>
            <w:r w:rsidR="003F34D7" w:rsidRPr="00DD3E3E">
              <w:rPr>
                <w:i/>
                <w:szCs w:val="24"/>
              </w:rPr>
              <w:t>закупівель</w:t>
            </w:r>
            <w:proofErr w:type="spellEnd"/>
            <w:r w:rsidR="003F34D7" w:rsidRPr="00DD3E3E">
              <w:rPr>
                <w:i/>
                <w:szCs w:val="24"/>
              </w:rPr>
              <w:t>, що створена у відповідності до Закон</w:t>
            </w:r>
            <w:r w:rsidR="00862EC5">
              <w:rPr>
                <w:i/>
                <w:szCs w:val="24"/>
              </w:rPr>
              <w:t>ів</w:t>
            </w:r>
            <w:r w:rsidR="003F34D7" w:rsidRPr="00DD3E3E">
              <w:rPr>
                <w:i/>
                <w:szCs w:val="24"/>
              </w:rPr>
              <w:t xml:space="preserve"> </w:t>
            </w:r>
            <w:r w:rsidR="006B12AC" w:rsidRPr="00DD3E3E">
              <w:rPr>
                <w:i/>
                <w:szCs w:val="24"/>
              </w:rPr>
              <w:t>У</w:t>
            </w:r>
            <w:r w:rsidR="003F34D7" w:rsidRPr="00DD3E3E">
              <w:rPr>
                <w:i/>
                <w:szCs w:val="24"/>
              </w:rPr>
              <w:t>країни</w:t>
            </w:r>
            <w:r w:rsidR="00862EC5">
              <w:rPr>
                <w:i/>
                <w:szCs w:val="24"/>
              </w:rPr>
              <w:t xml:space="preserve"> «Про оборонні закупівлі» та </w:t>
            </w:r>
            <w:r w:rsidR="003F34D7" w:rsidRPr="00DD3E3E">
              <w:rPr>
                <w:i/>
                <w:szCs w:val="24"/>
              </w:rPr>
              <w:t xml:space="preserve"> «Про </w:t>
            </w:r>
            <w:r w:rsidR="003F5A5E">
              <w:rPr>
                <w:i/>
                <w:szCs w:val="24"/>
              </w:rPr>
              <w:t>п</w:t>
            </w:r>
            <w:r w:rsidR="003F34D7" w:rsidRPr="00DD3E3E">
              <w:rPr>
                <w:i/>
                <w:szCs w:val="24"/>
              </w:rPr>
              <w:t xml:space="preserve">ублічні </w:t>
            </w:r>
            <w:r w:rsidR="003F5A5E">
              <w:rPr>
                <w:i/>
                <w:szCs w:val="24"/>
              </w:rPr>
              <w:t>з</w:t>
            </w:r>
            <w:r w:rsidR="003F34D7" w:rsidRPr="00DD3E3E">
              <w:rPr>
                <w:i/>
                <w:szCs w:val="24"/>
              </w:rPr>
              <w:t>акупівлі»</w:t>
            </w:r>
            <w:r w:rsidRPr="00DD3E3E">
              <w:rPr>
                <w:i/>
                <w:szCs w:val="24"/>
              </w:rPr>
              <w:t>.</w:t>
            </w:r>
          </w:p>
        </w:tc>
      </w:tr>
      <w:tr w:rsidR="00AE4FD7" w:rsidRPr="00DD3E3E" w14:paraId="3F187BC9" w14:textId="77777777" w:rsidTr="0059727E">
        <w:tc>
          <w:tcPr>
            <w:tcW w:w="675" w:type="dxa"/>
          </w:tcPr>
          <w:p w14:paraId="280FF353" w14:textId="6DBCC0F1" w:rsidR="00AE4FD7" w:rsidRPr="00DD3E3E" w:rsidRDefault="00AE4FD7" w:rsidP="00AE4FD7">
            <w:pPr>
              <w:pStyle w:val="a4"/>
              <w:tabs>
                <w:tab w:val="left" w:pos="0"/>
              </w:tabs>
              <w:spacing w:before="0" w:beforeAutospacing="0" w:after="0" w:afterAutospacing="0"/>
              <w:jc w:val="both"/>
              <w:rPr>
                <w:color w:val="000000"/>
                <w:szCs w:val="24"/>
              </w:rPr>
            </w:pPr>
            <w:r w:rsidRPr="00DD3E3E">
              <w:rPr>
                <w:color w:val="000000"/>
                <w:szCs w:val="24"/>
              </w:rPr>
              <w:t>8.</w:t>
            </w:r>
          </w:p>
        </w:tc>
        <w:tc>
          <w:tcPr>
            <w:tcW w:w="3402" w:type="dxa"/>
          </w:tcPr>
          <w:p w14:paraId="06F68921" w14:textId="4A308BC8" w:rsidR="00AE4FD7" w:rsidRPr="00DD3E3E" w:rsidRDefault="008B2741" w:rsidP="00EF255C">
            <w:pPr>
              <w:pStyle w:val="a4"/>
              <w:tabs>
                <w:tab w:val="left" w:pos="0"/>
              </w:tabs>
              <w:spacing w:before="0" w:beforeAutospacing="0" w:after="0" w:afterAutospacing="0"/>
              <w:jc w:val="both"/>
              <w:rPr>
                <w:b/>
                <w:color w:val="000000"/>
                <w:szCs w:val="24"/>
              </w:rPr>
            </w:pPr>
            <w:r w:rsidRPr="00DD3E3E">
              <w:rPr>
                <w:b/>
                <w:color w:val="000000"/>
                <w:szCs w:val="24"/>
              </w:rPr>
              <w:t>Кінцевий строк подання пропозицій:</w:t>
            </w:r>
          </w:p>
        </w:tc>
        <w:tc>
          <w:tcPr>
            <w:tcW w:w="6061" w:type="dxa"/>
          </w:tcPr>
          <w:p w14:paraId="3AF75F86" w14:textId="284AA4F3" w:rsidR="00AE4FD7" w:rsidRPr="00DD3E3E" w:rsidRDefault="00EF255C" w:rsidP="006B12AC">
            <w:pPr>
              <w:pStyle w:val="a4"/>
              <w:tabs>
                <w:tab w:val="left" w:pos="0"/>
              </w:tabs>
              <w:spacing w:before="0" w:beforeAutospacing="0" w:after="0" w:afterAutospacing="0"/>
              <w:jc w:val="both"/>
              <w:rPr>
                <w:color w:val="000000"/>
                <w:szCs w:val="24"/>
              </w:rPr>
            </w:pPr>
            <w:r w:rsidRPr="00DD3E3E">
              <w:rPr>
                <w:szCs w:val="24"/>
              </w:rPr>
              <w:t xml:space="preserve">Кінцевий строк подання пропозицій - </w:t>
            </w:r>
            <w:r w:rsidRPr="00DD3E3E">
              <w:rPr>
                <w:i/>
                <w:szCs w:val="24"/>
              </w:rPr>
              <w:t>зазначено в оголошенні про проведення спрощеної закупівлі</w:t>
            </w:r>
            <w:r w:rsidR="00EF397E" w:rsidRPr="00DD3E3E">
              <w:rPr>
                <w:i/>
                <w:szCs w:val="24"/>
              </w:rPr>
              <w:t xml:space="preserve"> в </w:t>
            </w:r>
            <w:r w:rsidR="00EF397E" w:rsidRPr="00DD3E3E">
              <w:rPr>
                <w:i/>
                <w:szCs w:val="24"/>
              </w:rPr>
              <w:lastRenderedPageBreak/>
              <w:t xml:space="preserve">електронній системі </w:t>
            </w:r>
            <w:proofErr w:type="spellStart"/>
            <w:r w:rsidR="00EF397E" w:rsidRPr="00DD3E3E">
              <w:rPr>
                <w:i/>
                <w:szCs w:val="24"/>
              </w:rPr>
              <w:t>закупівель</w:t>
            </w:r>
            <w:proofErr w:type="spellEnd"/>
            <w:r w:rsidR="00EF397E" w:rsidRPr="00DD3E3E">
              <w:rPr>
                <w:i/>
                <w:szCs w:val="24"/>
              </w:rPr>
              <w:t>, що створена у відповідності до Закон</w:t>
            </w:r>
            <w:r w:rsidR="00F94AF6">
              <w:rPr>
                <w:i/>
                <w:szCs w:val="24"/>
              </w:rPr>
              <w:t>ів</w:t>
            </w:r>
            <w:r w:rsidR="00EF397E" w:rsidRPr="00DD3E3E">
              <w:rPr>
                <w:i/>
                <w:szCs w:val="24"/>
              </w:rPr>
              <w:t xml:space="preserve"> </w:t>
            </w:r>
            <w:r w:rsidR="006B12AC" w:rsidRPr="00DD3E3E">
              <w:rPr>
                <w:i/>
                <w:szCs w:val="24"/>
              </w:rPr>
              <w:t>У</w:t>
            </w:r>
            <w:r w:rsidR="00EF397E" w:rsidRPr="00DD3E3E">
              <w:rPr>
                <w:i/>
                <w:szCs w:val="24"/>
              </w:rPr>
              <w:t>країни</w:t>
            </w:r>
            <w:r w:rsidR="00F94AF6">
              <w:rPr>
                <w:i/>
                <w:szCs w:val="24"/>
              </w:rPr>
              <w:t xml:space="preserve"> «Про оборонні закупівлі» та</w:t>
            </w:r>
            <w:r w:rsidR="00EF397E" w:rsidRPr="00DD3E3E">
              <w:rPr>
                <w:i/>
                <w:szCs w:val="24"/>
              </w:rPr>
              <w:t xml:space="preserve"> «Про </w:t>
            </w:r>
            <w:r w:rsidR="003F5A5E">
              <w:rPr>
                <w:i/>
                <w:szCs w:val="24"/>
              </w:rPr>
              <w:t>п</w:t>
            </w:r>
            <w:r w:rsidR="00EF397E" w:rsidRPr="00DD3E3E">
              <w:rPr>
                <w:i/>
                <w:szCs w:val="24"/>
              </w:rPr>
              <w:t xml:space="preserve">ублічні </w:t>
            </w:r>
            <w:r w:rsidR="003F5A5E">
              <w:rPr>
                <w:i/>
                <w:szCs w:val="24"/>
              </w:rPr>
              <w:t>з</w:t>
            </w:r>
            <w:r w:rsidR="00EF397E" w:rsidRPr="00DD3E3E">
              <w:rPr>
                <w:i/>
                <w:szCs w:val="24"/>
              </w:rPr>
              <w:t>акупівлі».</w:t>
            </w:r>
            <w:r w:rsidRPr="00DD3E3E">
              <w:rPr>
                <w:szCs w:val="24"/>
              </w:rPr>
              <w:t>.</w:t>
            </w:r>
          </w:p>
        </w:tc>
      </w:tr>
      <w:tr w:rsidR="00AE4FD7" w:rsidRPr="00DD3E3E" w14:paraId="7028C0D4" w14:textId="77777777" w:rsidTr="0059727E">
        <w:tc>
          <w:tcPr>
            <w:tcW w:w="675" w:type="dxa"/>
          </w:tcPr>
          <w:p w14:paraId="29519B46" w14:textId="5229D843" w:rsidR="00AE4FD7" w:rsidRPr="00DD3E3E" w:rsidRDefault="008B2741" w:rsidP="00AE4FD7">
            <w:pPr>
              <w:pStyle w:val="a4"/>
              <w:tabs>
                <w:tab w:val="left" w:pos="0"/>
              </w:tabs>
              <w:spacing w:before="0" w:beforeAutospacing="0" w:after="0" w:afterAutospacing="0"/>
              <w:jc w:val="both"/>
              <w:rPr>
                <w:color w:val="000000"/>
                <w:szCs w:val="24"/>
              </w:rPr>
            </w:pPr>
            <w:r w:rsidRPr="00DD3E3E">
              <w:rPr>
                <w:color w:val="000000"/>
                <w:szCs w:val="24"/>
              </w:rPr>
              <w:lastRenderedPageBreak/>
              <w:t>9.</w:t>
            </w:r>
          </w:p>
        </w:tc>
        <w:tc>
          <w:tcPr>
            <w:tcW w:w="3402" w:type="dxa"/>
          </w:tcPr>
          <w:p w14:paraId="3ABE8A52" w14:textId="436F42E2" w:rsidR="00AE4FD7" w:rsidRPr="00DD3E3E" w:rsidRDefault="008B2741" w:rsidP="00EF255C">
            <w:pPr>
              <w:pStyle w:val="a4"/>
              <w:tabs>
                <w:tab w:val="left" w:pos="0"/>
              </w:tabs>
              <w:spacing w:before="0" w:beforeAutospacing="0" w:after="0" w:afterAutospacing="0"/>
              <w:jc w:val="both"/>
              <w:rPr>
                <w:b/>
                <w:color w:val="000000"/>
                <w:szCs w:val="24"/>
              </w:rPr>
            </w:pPr>
            <w:r w:rsidRPr="00DD3E3E">
              <w:rPr>
                <w:b/>
                <w:color w:val="000000"/>
                <w:szCs w:val="24"/>
              </w:rPr>
              <w:t>Перелік критеріїв та методика оцінки пропозиції:</w:t>
            </w:r>
          </w:p>
        </w:tc>
        <w:tc>
          <w:tcPr>
            <w:tcW w:w="6061" w:type="dxa"/>
          </w:tcPr>
          <w:p w14:paraId="61719FE4" w14:textId="77777777" w:rsidR="008B2741" w:rsidRPr="00DD3E3E" w:rsidRDefault="008B2741" w:rsidP="008B2741">
            <w:pPr>
              <w:pStyle w:val="a4"/>
              <w:tabs>
                <w:tab w:val="left" w:pos="0"/>
              </w:tabs>
              <w:spacing w:before="0" w:beforeAutospacing="0" w:after="0" w:afterAutospacing="0"/>
              <w:jc w:val="both"/>
              <w:rPr>
                <w:szCs w:val="24"/>
              </w:rPr>
            </w:pPr>
            <w:r w:rsidRPr="00DD3E3E">
              <w:rPr>
                <w:color w:val="000000"/>
                <w:szCs w:val="24"/>
              </w:rPr>
              <w:t>Критерієм оцінки є ціна (до якої обов’язково включається податок на додану вартість (ПДВ)).</w:t>
            </w:r>
            <w:r w:rsidRPr="00DD3E3E">
              <w:rPr>
                <w:szCs w:val="24"/>
              </w:rPr>
              <w:t xml:space="preserve"> </w:t>
            </w:r>
          </w:p>
          <w:p w14:paraId="674EC59A" w14:textId="0912A423" w:rsidR="008B2741" w:rsidRPr="00DD3E3E" w:rsidRDefault="008B2741" w:rsidP="008B2741">
            <w:pPr>
              <w:pStyle w:val="a4"/>
              <w:tabs>
                <w:tab w:val="left" w:pos="0"/>
              </w:tabs>
              <w:spacing w:before="0" w:beforeAutospacing="0" w:after="0" w:afterAutospacing="0"/>
              <w:jc w:val="both"/>
              <w:rPr>
                <w:color w:val="000000"/>
                <w:szCs w:val="24"/>
              </w:rPr>
            </w:pPr>
            <w:r w:rsidRPr="00DD3E3E">
              <w:rPr>
                <w:b/>
                <w:szCs w:val="24"/>
              </w:rPr>
              <w:t>Критерії та методика оцінки пропозицій</w:t>
            </w:r>
            <w:r w:rsidRPr="00DD3E3E">
              <w:rPr>
                <w:color w:val="000000"/>
                <w:szCs w:val="24"/>
              </w:rPr>
              <w:t>:</w:t>
            </w:r>
          </w:p>
          <w:p w14:paraId="53FF8C32" w14:textId="6A21A190" w:rsidR="008B2741" w:rsidRPr="00DD3E3E" w:rsidRDefault="00CC34CC" w:rsidP="008B2741">
            <w:pPr>
              <w:pStyle w:val="a4"/>
              <w:tabs>
                <w:tab w:val="left" w:pos="0"/>
              </w:tabs>
              <w:spacing w:before="0" w:beforeAutospacing="0" w:after="0" w:afterAutospacing="0"/>
              <w:jc w:val="both"/>
              <w:rPr>
                <w:color w:val="000000"/>
                <w:szCs w:val="24"/>
              </w:rPr>
            </w:pPr>
            <w:r w:rsidRPr="00DD3E3E">
              <w:rPr>
                <w:color w:val="000000"/>
                <w:szCs w:val="24"/>
              </w:rPr>
              <w:t>Учасн</w:t>
            </w:r>
            <w:r w:rsidR="007E3F3B" w:rsidRPr="00DD3E3E">
              <w:rPr>
                <w:color w:val="000000"/>
                <w:szCs w:val="24"/>
              </w:rPr>
              <w:t>ик визначає ціну пропозиції, з урахуванням усіх податків та зборів, що сплачуються або мають бути сплачені, у тому числі податку на додану вартість (ПДВ), у разі якщо учасник є платником ПДВ, усіх інших витрат.</w:t>
            </w:r>
          </w:p>
          <w:p w14:paraId="3ACD46FA" w14:textId="0DB23F8C" w:rsidR="00AE4FD7" w:rsidRPr="00DD3E3E" w:rsidRDefault="008B2741" w:rsidP="008B2741">
            <w:pPr>
              <w:pStyle w:val="a4"/>
              <w:tabs>
                <w:tab w:val="left" w:pos="0"/>
              </w:tabs>
              <w:spacing w:before="0" w:beforeAutospacing="0" w:after="0" w:afterAutospacing="0"/>
              <w:jc w:val="both"/>
              <w:rPr>
                <w:color w:val="000000"/>
                <w:szCs w:val="24"/>
              </w:rPr>
            </w:pPr>
            <w:r w:rsidRPr="00DD3E3E">
              <w:rPr>
                <w:color w:val="000000"/>
                <w:szCs w:val="24"/>
              </w:rPr>
              <w:t>Питома вага критерію «ціна» – 100%.</w:t>
            </w:r>
          </w:p>
        </w:tc>
      </w:tr>
      <w:tr w:rsidR="007E3F3B" w:rsidRPr="00DD3E3E" w14:paraId="33B9BC30" w14:textId="77777777" w:rsidTr="0059727E">
        <w:tc>
          <w:tcPr>
            <w:tcW w:w="675" w:type="dxa"/>
          </w:tcPr>
          <w:p w14:paraId="46661FA3" w14:textId="149AEE3E"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10.</w:t>
            </w:r>
          </w:p>
        </w:tc>
        <w:tc>
          <w:tcPr>
            <w:tcW w:w="3402" w:type="dxa"/>
          </w:tcPr>
          <w:p w14:paraId="56D8978A" w14:textId="66A917A2" w:rsidR="007E3F3B" w:rsidRPr="00DD3E3E" w:rsidRDefault="007E3F3B" w:rsidP="007E3F3B">
            <w:pPr>
              <w:pStyle w:val="a4"/>
              <w:tabs>
                <w:tab w:val="left" w:pos="0"/>
              </w:tabs>
              <w:spacing w:before="0" w:beforeAutospacing="0" w:after="0" w:afterAutospacing="0"/>
              <w:jc w:val="both"/>
              <w:rPr>
                <w:b/>
                <w:color w:val="000000"/>
                <w:szCs w:val="24"/>
              </w:rPr>
            </w:pPr>
            <w:r w:rsidRPr="00DD3E3E">
              <w:rPr>
                <w:b/>
                <w:color w:val="000000"/>
                <w:szCs w:val="24"/>
              </w:rPr>
              <w:t>Забезпечення пропозиції:</w:t>
            </w:r>
          </w:p>
        </w:tc>
        <w:tc>
          <w:tcPr>
            <w:tcW w:w="6061" w:type="dxa"/>
          </w:tcPr>
          <w:p w14:paraId="4E3A757B" w14:textId="67AAF9D2" w:rsidR="007E3F3B" w:rsidRPr="00DD3E3E" w:rsidRDefault="007E3F3B" w:rsidP="008B2741">
            <w:pPr>
              <w:pStyle w:val="a4"/>
              <w:tabs>
                <w:tab w:val="left" w:pos="0"/>
              </w:tabs>
              <w:spacing w:before="0" w:beforeAutospacing="0" w:after="0" w:afterAutospacing="0"/>
              <w:jc w:val="both"/>
              <w:rPr>
                <w:color w:val="000000"/>
                <w:szCs w:val="24"/>
              </w:rPr>
            </w:pPr>
            <w:r w:rsidRPr="00DD3E3E">
              <w:rPr>
                <w:color w:val="000000"/>
                <w:szCs w:val="24"/>
              </w:rPr>
              <w:t>Не вимагається</w:t>
            </w:r>
          </w:p>
        </w:tc>
      </w:tr>
      <w:tr w:rsidR="007E3F3B" w:rsidRPr="00DD3E3E" w14:paraId="6766C62C" w14:textId="77777777" w:rsidTr="0059727E">
        <w:tc>
          <w:tcPr>
            <w:tcW w:w="675" w:type="dxa"/>
          </w:tcPr>
          <w:p w14:paraId="11541138" w14:textId="45E551B2"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11.</w:t>
            </w:r>
          </w:p>
        </w:tc>
        <w:tc>
          <w:tcPr>
            <w:tcW w:w="3402" w:type="dxa"/>
          </w:tcPr>
          <w:p w14:paraId="61253F0C" w14:textId="3AE71F93" w:rsidR="007E3F3B" w:rsidRPr="00DD3E3E" w:rsidRDefault="007E3F3B" w:rsidP="008B2741">
            <w:pPr>
              <w:pStyle w:val="a4"/>
              <w:tabs>
                <w:tab w:val="left" w:pos="0"/>
              </w:tabs>
              <w:spacing w:before="0" w:beforeAutospacing="0" w:after="0" w:afterAutospacing="0"/>
              <w:jc w:val="both"/>
              <w:rPr>
                <w:b/>
                <w:color w:val="000000"/>
                <w:szCs w:val="24"/>
              </w:rPr>
            </w:pPr>
            <w:r w:rsidRPr="00DD3E3E">
              <w:rPr>
                <w:b/>
                <w:color w:val="000000"/>
                <w:szCs w:val="24"/>
              </w:rPr>
              <w:t>Забезпечення виконання договору:</w:t>
            </w:r>
          </w:p>
        </w:tc>
        <w:tc>
          <w:tcPr>
            <w:tcW w:w="6061" w:type="dxa"/>
          </w:tcPr>
          <w:p w14:paraId="6CF0A7EB" w14:textId="6DC72C25" w:rsidR="007E3F3B" w:rsidRPr="00DD3E3E" w:rsidRDefault="007E3F3B" w:rsidP="008B2741">
            <w:pPr>
              <w:pStyle w:val="a4"/>
              <w:tabs>
                <w:tab w:val="left" w:pos="0"/>
              </w:tabs>
              <w:spacing w:before="0" w:beforeAutospacing="0" w:after="0" w:afterAutospacing="0"/>
              <w:jc w:val="both"/>
              <w:rPr>
                <w:color w:val="000000"/>
                <w:szCs w:val="24"/>
              </w:rPr>
            </w:pPr>
            <w:r w:rsidRPr="00DD3E3E">
              <w:rPr>
                <w:color w:val="000000"/>
                <w:szCs w:val="24"/>
              </w:rPr>
              <w:t>Не вимагається</w:t>
            </w:r>
          </w:p>
        </w:tc>
      </w:tr>
      <w:tr w:rsidR="007E3F3B" w:rsidRPr="00DD3E3E" w14:paraId="7C18C174" w14:textId="77777777" w:rsidTr="0059727E">
        <w:tc>
          <w:tcPr>
            <w:tcW w:w="675" w:type="dxa"/>
          </w:tcPr>
          <w:p w14:paraId="0303DF4A" w14:textId="3A70C12C"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12.</w:t>
            </w:r>
          </w:p>
        </w:tc>
        <w:tc>
          <w:tcPr>
            <w:tcW w:w="3402" w:type="dxa"/>
          </w:tcPr>
          <w:p w14:paraId="4699D29A" w14:textId="113CD618" w:rsidR="007E3F3B" w:rsidRPr="00DD3E3E" w:rsidRDefault="007E3F3B" w:rsidP="008B2741">
            <w:pPr>
              <w:pStyle w:val="a4"/>
              <w:tabs>
                <w:tab w:val="left" w:pos="0"/>
              </w:tabs>
              <w:spacing w:before="0" w:beforeAutospacing="0" w:after="0" w:afterAutospacing="0"/>
              <w:jc w:val="both"/>
              <w:rPr>
                <w:b/>
                <w:color w:val="000000"/>
                <w:szCs w:val="24"/>
              </w:rPr>
            </w:pPr>
            <w:r w:rsidRPr="00DD3E3E">
              <w:rPr>
                <w:b/>
                <w:color w:val="000000"/>
                <w:szCs w:val="24"/>
              </w:rPr>
              <w:t>Розмір мінімального кроку пониження:</w:t>
            </w:r>
          </w:p>
        </w:tc>
        <w:tc>
          <w:tcPr>
            <w:tcW w:w="6061" w:type="dxa"/>
          </w:tcPr>
          <w:p w14:paraId="16314B0C" w14:textId="0593C313" w:rsidR="007E3F3B" w:rsidRPr="00DD3E3E" w:rsidRDefault="007E3F3B" w:rsidP="008B2741">
            <w:pPr>
              <w:pStyle w:val="a4"/>
              <w:tabs>
                <w:tab w:val="left" w:pos="0"/>
              </w:tabs>
              <w:spacing w:before="0" w:beforeAutospacing="0" w:after="0" w:afterAutospacing="0"/>
              <w:jc w:val="both"/>
              <w:rPr>
                <w:color w:val="000000"/>
                <w:szCs w:val="24"/>
              </w:rPr>
            </w:pPr>
            <w:r w:rsidRPr="00DD3E3E">
              <w:rPr>
                <w:color w:val="000000"/>
                <w:szCs w:val="24"/>
              </w:rPr>
              <w:t>0.5%.</w:t>
            </w:r>
          </w:p>
        </w:tc>
      </w:tr>
      <w:tr w:rsidR="007E3F3B" w:rsidRPr="00DD3E3E" w14:paraId="419F5929" w14:textId="77777777" w:rsidTr="0059727E">
        <w:tc>
          <w:tcPr>
            <w:tcW w:w="675" w:type="dxa"/>
          </w:tcPr>
          <w:p w14:paraId="68B1486E" w14:textId="23A0D959"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13.</w:t>
            </w:r>
          </w:p>
        </w:tc>
        <w:tc>
          <w:tcPr>
            <w:tcW w:w="3402" w:type="dxa"/>
          </w:tcPr>
          <w:p w14:paraId="7434A4AF" w14:textId="07CB17D3" w:rsidR="007E3F3B" w:rsidRPr="00DD3E3E" w:rsidRDefault="007E3F3B" w:rsidP="007E3F3B">
            <w:pPr>
              <w:pStyle w:val="a4"/>
              <w:tabs>
                <w:tab w:val="left" w:pos="0"/>
              </w:tabs>
              <w:spacing w:before="0" w:beforeAutospacing="0" w:after="0" w:afterAutospacing="0"/>
              <w:jc w:val="both"/>
              <w:rPr>
                <w:b/>
                <w:color w:val="000000"/>
                <w:szCs w:val="24"/>
              </w:rPr>
            </w:pPr>
            <w:r w:rsidRPr="00DD3E3E">
              <w:rPr>
                <w:b/>
                <w:color w:val="000000"/>
                <w:szCs w:val="24"/>
              </w:rPr>
              <w:t>Інформація про валюту, у якій повинно бути розраховано та зазначено ціну пропозиції</w:t>
            </w:r>
          </w:p>
        </w:tc>
        <w:tc>
          <w:tcPr>
            <w:tcW w:w="6061" w:type="dxa"/>
          </w:tcPr>
          <w:p w14:paraId="229ED007" w14:textId="6935EF84" w:rsidR="007E3F3B" w:rsidRPr="00DD3E3E" w:rsidRDefault="007E3F3B" w:rsidP="0022501F">
            <w:pPr>
              <w:pStyle w:val="a4"/>
              <w:tabs>
                <w:tab w:val="left" w:pos="0"/>
              </w:tabs>
              <w:spacing w:before="0" w:beforeAutospacing="0" w:after="0" w:afterAutospacing="0"/>
              <w:jc w:val="both"/>
              <w:rPr>
                <w:color w:val="000000"/>
                <w:szCs w:val="24"/>
              </w:rPr>
            </w:pPr>
            <w:r w:rsidRPr="00DD3E3E">
              <w:rPr>
                <w:color w:val="000000"/>
                <w:szCs w:val="24"/>
              </w:rPr>
              <w:t>Валютою пропозиції є гривня.</w:t>
            </w:r>
          </w:p>
        </w:tc>
      </w:tr>
      <w:tr w:rsidR="00071780" w:rsidRPr="00DD3E3E" w14:paraId="705D48CB" w14:textId="77777777" w:rsidTr="0059727E">
        <w:tc>
          <w:tcPr>
            <w:tcW w:w="675" w:type="dxa"/>
          </w:tcPr>
          <w:p w14:paraId="192C51B7" w14:textId="6D30DE50" w:rsidR="00071780" w:rsidRPr="00DD3E3E" w:rsidRDefault="00071780" w:rsidP="00071780">
            <w:pPr>
              <w:pStyle w:val="a4"/>
              <w:tabs>
                <w:tab w:val="left" w:pos="0"/>
              </w:tabs>
              <w:spacing w:before="0" w:beforeAutospacing="0" w:after="0" w:afterAutospacing="0"/>
              <w:jc w:val="both"/>
              <w:rPr>
                <w:color w:val="000000"/>
                <w:szCs w:val="24"/>
              </w:rPr>
            </w:pPr>
            <w:r w:rsidRPr="00DD3E3E">
              <w:rPr>
                <w:color w:val="000000"/>
                <w:szCs w:val="24"/>
              </w:rPr>
              <w:t>14.</w:t>
            </w:r>
          </w:p>
        </w:tc>
        <w:tc>
          <w:tcPr>
            <w:tcW w:w="3402" w:type="dxa"/>
          </w:tcPr>
          <w:p w14:paraId="54478876" w14:textId="764E9155" w:rsidR="00071780" w:rsidRPr="00DD3E3E" w:rsidRDefault="00071780" w:rsidP="00071780">
            <w:pPr>
              <w:pStyle w:val="a4"/>
              <w:tabs>
                <w:tab w:val="left" w:pos="0"/>
              </w:tabs>
              <w:spacing w:before="0" w:beforeAutospacing="0" w:after="0" w:afterAutospacing="0"/>
              <w:jc w:val="both"/>
              <w:rPr>
                <w:b/>
                <w:color w:val="000000"/>
                <w:szCs w:val="24"/>
              </w:rPr>
            </w:pPr>
            <w:r w:rsidRPr="00DD3E3E">
              <w:rPr>
                <w:b/>
                <w:szCs w:val="24"/>
              </w:rPr>
              <w:t>Недискримінація учасників:</w:t>
            </w:r>
          </w:p>
        </w:tc>
        <w:tc>
          <w:tcPr>
            <w:tcW w:w="6061" w:type="dxa"/>
          </w:tcPr>
          <w:p w14:paraId="574AEC6F" w14:textId="450B3AD4" w:rsidR="00071780" w:rsidRPr="00DD3E3E" w:rsidRDefault="00071780" w:rsidP="0022501F">
            <w:pPr>
              <w:pStyle w:val="a4"/>
              <w:tabs>
                <w:tab w:val="left" w:pos="0"/>
              </w:tabs>
              <w:spacing w:before="0" w:beforeAutospacing="0" w:after="0" w:afterAutospacing="0"/>
              <w:jc w:val="both"/>
              <w:rPr>
                <w:color w:val="000000"/>
                <w:szCs w:val="24"/>
              </w:rPr>
            </w:pPr>
            <w:r w:rsidRPr="00DD3E3E">
              <w:rPr>
                <w:szCs w:val="24"/>
              </w:rPr>
              <w:t xml:space="preserve">Вітчизняні та іноземні учасники всіх форм власності та організаційно-правових форм беруть участь у </w:t>
            </w:r>
            <w:r w:rsidR="0022501F" w:rsidRPr="00DD3E3E">
              <w:rPr>
                <w:szCs w:val="24"/>
              </w:rPr>
              <w:t>спрощеній закупівлі</w:t>
            </w:r>
            <w:r w:rsidRPr="00DD3E3E">
              <w:rPr>
                <w:szCs w:val="24"/>
              </w:rPr>
              <w:t xml:space="preserve"> на рівних умовах.</w:t>
            </w:r>
          </w:p>
        </w:tc>
      </w:tr>
      <w:tr w:rsidR="00071780" w:rsidRPr="00DD3E3E" w14:paraId="27C2D2E8" w14:textId="77777777" w:rsidTr="0059727E">
        <w:tc>
          <w:tcPr>
            <w:tcW w:w="675" w:type="dxa"/>
          </w:tcPr>
          <w:p w14:paraId="45BE9838" w14:textId="445C5381" w:rsidR="00071780" w:rsidRPr="00DD3E3E" w:rsidRDefault="00071780" w:rsidP="00071780">
            <w:pPr>
              <w:pStyle w:val="a4"/>
              <w:tabs>
                <w:tab w:val="left" w:pos="0"/>
              </w:tabs>
              <w:spacing w:before="0" w:beforeAutospacing="0" w:after="0" w:afterAutospacing="0"/>
              <w:jc w:val="both"/>
              <w:rPr>
                <w:color w:val="000000"/>
                <w:szCs w:val="24"/>
              </w:rPr>
            </w:pPr>
            <w:r w:rsidRPr="00DD3E3E">
              <w:rPr>
                <w:color w:val="000000"/>
                <w:szCs w:val="24"/>
              </w:rPr>
              <w:t>15.</w:t>
            </w:r>
          </w:p>
        </w:tc>
        <w:tc>
          <w:tcPr>
            <w:tcW w:w="3402" w:type="dxa"/>
          </w:tcPr>
          <w:p w14:paraId="3BE27B94" w14:textId="54698704" w:rsidR="00071780" w:rsidRPr="00DD3E3E" w:rsidRDefault="00071780" w:rsidP="00071780">
            <w:pPr>
              <w:pStyle w:val="a4"/>
              <w:tabs>
                <w:tab w:val="left" w:pos="0"/>
              </w:tabs>
              <w:spacing w:before="0" w:beforeAutospacing="0" w:after="0" w:afterAutospacing="0"/>
              <w:jc w:val="both"/>
              <w:rPr>
                <w:b/>
                <w:color w:val="000000"/>
                <w:szCs w:val="24"/>
              </w:rPr>
            </w:pPr>
            <w:r w:rsidRPr="00DD3E3E">
              <w:rPr>
                <w:b/>
                <w:szCs w:val="24"/>
              </w:rPr>
              <w:t>Інформація про мову (мови), якою (якими) повинно бути складено пропозиції:</w:t>
            </w:r>
          </w:p>
        </w:tc>
        <w:tc>
          <w:tcPr>
            <w:tcW w:w="6061" w:type="dxa"/>
          </w:tcPr>
          <w:p w14:paraId="67313FD5" w14:textId="67826B28" w:rsidR="00071780" w:rsidRPr="00DD3E3E" w:rsidRDefault="00071780" w:rsidP="00071780">
            <w:pPr>
              <w:pStyle w:val="a4"/>
              <w:tabs>
                <w:tab w:val="left" w:pos="0"/>
              </w:tabs>
              <w:spacing w:before="0" w:beforeAutospacing="0" w:after="0" w:afterAutospacing="0"/>
              <w:jc w:val="both"/>
              <w:rPr>
                <w:color w:val="000000"/>
                <w:szCs w:val="24"/>
              </w:rPr>
            </w:pPr>
            <w:r w:rsidRPr="00DD3E3E">
              <w:rPr>
                <w:color w:val="000000"/>
                <w:szCs w:val="24"/>
              </w:rPr>
              <w:t xml:space="preserve">Під час проведення спрощеної закупівлі усі документи, що мають відношення до спрощеної закупівлі та складаються безпосередньо учасником, викладаються українською мовою. </w:t>
            </w:r>
          </w:p>
          <w:p w14:paraId="0F3EEFFC" w14:textId="52178966" w:rsidR="007E069E" w:rsidRPr="00DD3E3E" w:rsidRDefault="00071780" w:rsidP="007E069E">
            <w:pPr>
              <w:pStyle w:val="a4"/>
              <w:tabs>
                <w:tab w:val="left" w:pos="0"/>
              </w:tabs>
              <w:spacing w:before="0" w:beforeAutospacing="0" w:after="0" w:afterAutospacing="0"/>
              <w:jc w:val="both"/>
              <w:rPr>
                <w:color w:val="000000"/>
                <w:szCs w:val="24"/>
              </w:rPr>
            </w:pPr>
            <w:r w:rsidRPr="00DD3E3E">
              <w:rPr>
                <w:color w:val="000000"/>
                <w:szCs w:val="24"/>
              </w:rPr>
              <w:t>Документи, що подаються учасником у складі пропозиції  іншою мовою, повинні супроводжуватися перекладом українською мовою. Т</w:t>
            </w:r>
            <w:r w:rsidR="007E069E" w:rsidRPr="00DD3E3E">
              <w:rPr>
                <w:color w:val="000000"/>
                <w:szCs w:val="24"/>
              </w:rPr>
              <w:t>ексти повинні бути автентичними.</w:t>
            </w:r>
          </w:p>
          <w:p w14:paraId="7AABB16E" w14:textId="3878D98E" w:rsidR="00071780" w:rsidRPr="00DD3E3E" w:rsidRDefault="00071780" w:rsidP="007E069E">
            <w:pPr>
              <w:pStyle w:val="a4"/>
              <w:tabs>
                <w:tab w:val="left" w:pos="0"/>
              </w:tabs>
              <w:spacing w:before="0" w:beforeAutospacing="0" w:after="0" w:afterAutospacing="0"/>
              <w:jc w:val="both"/>
              <w:rPr>
                <w:color w:val="000000"/>
                <w:szCs w:val="24"/>
              </w:rPr>
            </w:pPr>
            <w:r w:rsidRPr="00DD3E3E">
              <w:rPr>
                <w:color w:val="000000"/>
                <w:szCs w:val="24"/>
              </w:rPr>
              <w:t>Визначальним є текст, викладений українською мовою.</w:t>
            </w:r>
          </w:p>
        </w:tc>
      </w:tr>
      <w:tr w:rsidR="007E3F3B" w:rsidRPr="00DD3E3E" w14:paraId="21093F7A" w14:textId="77777777" w:rsidTr="0059727E">
        <w:tc>
          <w:tcPr>
            <w:tcW w:w="675" w:type="dxa"/>
          </w:tcPr>
          <w:p w14:paraId="00841E2A" w14:textId="6D5EFA0B"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16.</w:t>
            </w:r>
          </w:p>
        </w:tc>
        <w:tc>
          <w:tcPr>
            <w:tcW w:w="3402" w:type="dxa"/>
          </w:tcPr>
          <w:p w14:paraId="6785DA17" w14:textId="6B9392EB" w:rsidR="007E3F3B" w:rsidRPr="00DD3E3E" w:rsidRDefault="00071780" w:rsidP="008B2741">
            <w:pPr>
              <w:pStyle w:val="a4"/>
              <w:tabs>
                <w:tab w:val="left" w:pos="0"/>
              </w:tabs>
              <w:spacing w:before="0" w:beforeAutospacing="0" w:after="0" w:afterAutospacing="0"/>
              <w:jc w:val="both"/>
              <w:rPr>
                <w:b/>
                <w:color w:val="000000"/>
                <w:szCs w:val="24"/>
              </w:rPr>
            </w:pPr>
            <w:r w:rsidRPr="00DD3E3E">
              <w:rPr>
                <w:b/>
                <w:color w:val="000000"/>
                <w:szCs w:val="24"/>
              </w:rPr>
              <w:t>Інша інформація:</w:t>
            </w:r>
          </w:p>
        </w:tc>
        <w:tc>
          <w:tcPr>
            <w:tcW w:w="6061" w:type="dxa"/>
          </w:tcPr>
          <w:p w14:paraId="399827C8" w14:textId="4EA26677" w:rsidR="007E3F3B" w:rsidRPr="00DD3E3E" w:rsidRDefault="00071780" w:rsidP="00071780">
            <w:pPr>
              <w:pStyle w:val="a4"/>
              <w:tabs>
                <w:tab w:val="left" w:pos="0"/>
              </w:tabs>
              <w:spacing w:before="0" w:beforeAutospacing="0" w:after="0" w:afterAutospacing="0"/>
              <w:jc w:val="both"/>
              <w:rPr>
                <w:color w:val="000000"/>
                <w:szCs w:val="24"/>
              </w:rPr>
            </w:pPr>
            <w:r w:rsidRPr="00DD3E3E">
              <w:rPr>
                <w:color w:val="000000"/>
                <w:szCs w:val="24"/>
              </w:rPr>
              <w:t>Пропозиція подається Учасником після закінчення строку періоду уточнення інфо</w:t>
            </w:r>
            <w:r w:rsidR="00D873BA" w:rsidRPr="00DD3E3E">
              <w:rPr>
                <w:color w:val="000000"/>
                <w:szCs w:val="24"/>
              </w:rPr>
              <w:t>рмації, зазначеної в Оголошенні</w:t>
            </w:r>
            <w:r w:rsidRPr="00DD3E3E">
              <w:rPr>
                <w:color w:val="000000"/>
                <w:szCs w:val="24"/>
              </w:rPr>
              <w:t xml:space="preserve"> про проведення спрощеної закупівлі, у сканованому вигляді (формат </w:t>
            </w:r>
            <w:r w:rsidRPr="00DD3E3E">
              <w:rPr>
                <w:color w:val="000000"/>
                <w:szCs w:val="24"/>
                <w:lang w:val="en-US"/>
              </w:rPr>
              <w:t>pdf</w:t>
            </w:r>
            <w:r w:rsidRPr="00DD3E3E">
              <w:rPr>
                <w:color w:val="000000"/>
                <w:szCs w:val="24"/>
              </w:rPr>
              <w:t>.) відповідно до вимог, викладених в Оголошенні та Додатках до нього.</w:t>
            </w:r>
          </w:p>
          <w:p w14:paraId="150CA456" w14:textId="1A181C1A" w:rsidR="00071780" w:rsidRPr="00DD3E3E" w:rsidRDefault="00071780" w:rsidP="00071780">
            <w:pPr>
              <w:pStyle w:val="a4"/>
              <w:tabs>
                <w:tab w:val="left" w:pos="0"/>
              </w:tabs>
              <w:spacing w:before="0" w:beforeAutospacing="0" w:after="0" w:afterAutospacing="0"/>
              <w:jc w:val="both"/>
              <w:rPr>
                <w:color w:val="000000"/>
                <w:szCs w:val="24"/>
              </w:rPr>
            </w:pPr>
            <w:r w:rsidRPr="00DD3E3E">
              <w:rPr>
                <w:color w:val="000000"/>
                <w:szCs w:val="24"/>
              </w:rPr>
              <w:t>У складі пропозиції Учасник подає документи зазначені в Додатку №2 до Оголошення про проведення спрощеної закупівлі.</w:t>
            </w:r>
          </w:p>
        </w:tc>
      </w:tr>
      <w:tr w:rsidR="007E3F3B" w:rsidRPr="00DD3E3E" w14:paraId="680EFFDE" w14:textId="77777777" w:rsidTr="0059727E">
        <w:tc>
          <w:tcPr>
            <w:tcW w:w="675" w:type="dxa"/>
          </w:tcPr>
          <w:p w14:paraId="7AD4E2B0" w14:textId="7225FAE9"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17.</w:t>
            </w:r>
          </w:p>
        </w:tc>
        <w:tc>
          <w:tcPr>
            <w:tcW w:w="3402" w:type="dxa"/>
          </w:tcPr>
          <w:p w14:paraId="5409830E" w14:textId="423A2F57" w:rsidR="007E3F3B" w:rsidRPr="00DD3E3E" w:rsidRDefault="002D7577" w:rsidP="002D7577">
            <w:pPr>
              <w:pStyle w:val="a4"/>
              <w:tabs>
                <w:tab w:val="left" w:pos="0"/>
              </w:tabs>
              <w:jc w:val="both"/>
              <w:rPr>
                <w:b/>
                <w:color w:val="000000"/>
                <w:szCs w:val="24"/>
              </w:rPr>
            </w:pPr>
            <w:r w:rsidRPr="00DD3E3E">
              <w:rPr>
                <w:b/>
                <w:color w:val="000000"/>
                <w:szCs w:val="24"/>
              </w:rPr>
              <w:t>Відхилення пропозицій:</w:t>
            </w:r>
          </w:p>
        </w:tc>
        <w:tc>
          <w:tcPr>
            <w:tcW w:w="6061" w:type="dxa"/>
          </w:tcPr>
          <w:p w14:paraId="20ADBEC9" w14:textId="77777777" w:rsidR="00A330F2" w:rsidRPr="00DD3E3E" w:rsidRDefault="002D7577" w:rsidP="008B2741">
            <w:pPr>
              <w:pStyle w:val="a4"/>
              <w:tabs>
                <w:tab w:val="left" w:pos="0"/>
              </w:tabs>
              <w:spacing w:before="0" w:beforeAutospacing="0" w:after="0" w:afterAutospacing="0"/>
              <w:jc w:val="both"/>
              <w:rPr>
                <w:color w:val="000000"/>
                <w:szCs w:val="24"/>
              </w:rPr>
            </w:pPr>
            <w:r w:rsidRPr="00DD3E3E">
              <w:rPr>
                <w:color w:val="000000"/>
                <w:szCs w:val="24"/>
              </w:rPr>
              <w:t>Замовник відхиляє пропозицію у разі, якщо:</w:t>
            </w:r>
          </w:p>
          <w:p w14:paraId="55826E6C" w14:textId="1DAA3C4B" w:rsidR="007E3F3B" w:rsidRPr="00DD3E3E" w:rsidRDefault="00A330F2" w:rsidP="008B2741">
            <w:pPr>
              <w:pStyle w:val="a4"/>
              <w:tabs>
                <w:tab w:val="left" w:pos="0"/>
              </w:tabs>
              <w:spacing w:before="0" w:beforeAutospacing="0" w:after="0" w:afterAutospacing="0"/>
              <w:jc w:val="both"/>
              <w:rPr>
                <w:color w:val="000000"/>
                <w:szCs w:val="24"/>
              </w:rPr>
            </w:pPr>
            <w:r w:rsidRPr="00DD3E3E">
              <w:rPr>
                <w:color w:val="000000"/>
                <w:szCs w:val="24"/>
              </w:rPr>
              <w:t xml:space="preserve">1) </w:t>
            </w:r>
            <w:r w:rsidR="002D7577" w:rsidRPr="00DD3E3E">
              <w:rPr>
                <w:color w:val="000000"/>
                <w:szCs w:val="24"/>
              </w:rPr>
              <w:t>невідповідність учасника чи предмета закупівлі вимогам, що визначено в оголошенні</w:t>
            </w:r>
            <w:r w:rsidRPr="00DD3E3E">
              <w:rPr>
                <w:color w:val="000000"/>
                <w:szCs w:val="24"/>
              </w:rPr>
              <w:t>;</w:t>
            </w:r>
          </w:p>
          <w:p w14:paraId="0BF59983" w14:textId="5C30A933" w:rsidR="002D7577" w:rsidRPr="00DD3E3E" w:rsidRDefault="00A330F2" w:rsidP="008B2741">
            <w:pPr>
              <w:pStyle w:val="a4"/>
              <w:tabs>
                <w:tab w:val="left" w:pos="0"/>
              </w:tabs>
              <w:spacing w:before="0" w:beforeAutospacing="0" w:after="0" w:afterAutospacing="0"/>
              <w:jc w:val="both"/>
              <w:rPr>
                <w:color w:val="000000"/>
                <w:szCs w:val="24"/>
              </w:rPr>
            </w:pPr>
            <w:r w:rsidRPr="00DD3E3E">
              <w:rPr>
                <w:color w:val="000000"/>
                <w:szCs w:val="24"/>
              </w:rPr>
              <w:t xml:space="preserve">2) </w:t>
            </w:r>
            <w:r w:rsidR="002D7577" w:rsidRPr="00DD3E3E">
              <w:rPr>
                <w:color w:val="000000"/>
                <w:szCs w:val="24"/>
              </w:rPr>
              <w:t>відмова учасника від укладення договору</w:t>
            </w:r>
          </w:p>
        </w:tc>
      </w:tr>
      <w:tr w:rsidR="007E3F3B" w:rsidRPr="00DD3E3E" w14:paraId="00230DF5" w14:textId="77777777" w:rsidTr="0059727E">
        <w:tc>
          <w:tcPr>
            <w:tcW w:w="675" w:type="dxa"/>
          </w:tcPr>
          <w:p w14:paraId="227ADA37" w14:textId="098A5E1B" w:rsidR="007E3F3B" w:rsidRPr="00DD3E3E" w:rsidRDefault="007E3F3B" w:rsidP="00AE4FD7">
            <w:pPr>
              <w:pStyle w:val="a4"/>
              <w:tabs>
                <w:tab w:val="left" w:pos="0"/>
              </w:tabs>
              <w:spacing w:before="0" w:beforeAutospacing="0" w:after="0" w:afterAutospacing="0"/>
              <w:jc w:val="both"/>
              <w:rPr>
                <w:color w:val="000000"/>
                <w:szCs w:val="24"/>
              </w:rPr>
            </w:pPr>
            <w:r w:rsidRPr="00DD3E3E">
              <w:rPr>
                <w:color w:val="000000"/>
                <w:szCs w:val="24"/>
              </w:rPr>
              <w:t>18.</w:t>
            </w:r>
          </w:p>
        </w:tc>
        <w:tc>
          <w:tcPr>
            <w:tcW w:w="3402" w:type="dxa"/>
          </w:tcPr>
          <w:p w14:paraId="5E123F67" w14:textId="06D6499D" w:rsidR="007E3F3B" w:rsidRPr="00DD3E3E" w:rsidRDefault="00A330F2" w:rsidP="008B2741">
            <w:pPr>
              <w:pStyle w:val="a4"/>
              <w:tabs>
                <w:tab w:val="left" w:pos="0"/>
              </w:tabs>
              <w:spacing w:before="0" w:beforeAutospacing="0" w:after="0" w:afterAutospacing="0"/>
              <w:jc w:val="both"/>
              <w:rPr>
                <w:b/>
                <w:color w:val="000000"/>
                <w:szCs w:val="24"/>
              </w:rPr>
            </w:pPr>
            <w:r w:rsidRPr="00DD3E3E">
              <w:rPr>
                <w:b/>
                <w:color w:val="000000"/>
                <w:szCs w:val="24"/>
              </w:rPr>
              <w:t>Відміна Замовником спрощеної закупівлі:</w:t>
            </w:r>
          </w:p>
        </w:tc>
        <w:tc>
          <w:tcPr>
            <w:tcW w:w="6061" w:type="dxa"/>
          </w:tcPr>
          <w:p w14:paraId="764C3ABC" w14:textId="77BA5868" w:rsidR="00A330F2" w:rsidRPr="00DD3E3E" w:rsidRDefault="00A330F2" w:rsidP="00A330F2">
            <w:pPr>
              <w:pStyle w:val="a4"/>
              <w:tabs>
                <w:tab w:val="left" w:pos="0"/>
              </w:tabs>
              <w:spacing w:before="0" w:beforeAutospacing="0" w:after="0" w:afterAutospacing="0"/>
              <w:jc w:val="both"/>
              <w:rPr>
                <w:color w:val="000000"/>
                <w:szCs w:val="24"/>
              </w:rPr>
            </w:pPr>
            <w:r w:rsidRPr="00DD3E3E">
              <w:rPr>
                <w:color w:val="000000"/>
                <w:szCs w:val="24"/>
              </w:rPr>
              <w:t xml:space="preserve">Замовник відміняє </w:t>
            </w:r>
            <w:r w:rsidR="00CC34CC" w:rsidRPr="00DD3E3E">
              <w:rPr>
                <w:color w:val="000000"/>
                <w:szCs w:val="24"/>
              </w:rPr>
              <w:t>спрощену закупівлю у</w:t>
            </w:r>
            <w:r w:rsidRPr="00DD3E3E">
              <w:rPr>
                <w:color w:val="000000"/>
                <w:szCs w:val="24"/>
              </w:rPr>
              <w:t xml:space="preserve"> разі:</w:t>
            </w:r>
          </w:p>
          <w:p w14:paraId="657632F5" w14:textId="622FEA54" w:rsidR="00A330F2" w:rsidRPr="00DD3E3E" w:rsidRDefault="00CC34CC" w:rsidP="00A330F2">
            <w:pPr>
              <w:pStyle w:val="a4"/>
              <w:tabs>
                <w:tab w:val="left" w:pos="0"/>
              </w:tabs>
              <w:spacing w:before="0" w:beforeAutospacing="0" w:after="0" w:afterAutospacing="0"/>
              <w:jc w:val="both"/>
              <w:rPr>
                <w:color w:val="000000"/>
                <w:szCs w:val="24"/>
              </w:rPr>
            </w:pPr>
            <w:r w:rsidRPr="00DD3E3E">
              <w:rPr>
                <w:color w:val="000000"/>
                <w:szCs w:val="24"/>
              </w:rPr>
              <w:t xml:space="preserve">1) </w:t>
            </w:r>
            <w:r w:rsidR="00A330F2" w:rsidRPr="00DD3E3E">
              <w:rPr>
                <w:color w:val="000000"/>
                <w:szCs w:val="24"/>
              </w:rPr>
              <w:t>відсутності подальшої потреби в закупівлі товарів, робіт і послуг;</w:t>
            </w:r>
          </w:p>
          <w:p w14:paraId="028DDA2B" w14:textId="29D7C6A0" w:rsidR="00A330F2" w:rsidRPr="00DD3E3E" w:rsidRDefault="00CC34CC" w:rsidP="00A330F2">
            <w:pPr>
              <w:pStyle w:val="a4"/>
              <w:tabs>
                <w:tab w:val="left" w:pos="0"/>
              </w:tabs>
              <w:spacing w:before="0" w:beforeAutospacing="0" w:after="0" w:afterAutospacing="0"/>
              <w:jc w:val="both"/>
              <w:rPr>
                <w:color w:val="000000"/>
                <w:szCs w:val="24"/>
              </w:rPr>
            </w:pPr>
            <w:r w:rsidRPr="00DD3E3E">
              <w:rPr>
                <w:color w:val="000000"/>
                <w:szCs w:val="24"/>
              </w:rPr>
              <w:t xml:space="preserve">2) </w:t>
            </w:r>
            <w:r w:rsidR="00A330F2" w:rsidRPr="00DD3E3E">
              <w:rPr>
                <w:color w:val="000000"/>
                <w:szCs w:val="24"/>
              </w:rPr>
              <w:t xml:space="preserve">неможливості усунення порушень, що виникли через виявлені порушення законодавства у сфері публічних </w:t>
            </w:r>
            <w:proofErr w:type="spellStart"/>
            <w:r w:rsidR="00A330F2" w:rsidRPr="00DD3E3E">
              <w:rPr>
                <w:color w:val="000000"/>
                <w:szCs w:val="24"/>
              </w:rPr>
              <w:t>закупівель</w:t>
            </w:r>
            <w:proofErr w:type="spellEnd"/>
            <w:r w:rsidR="00A330F2" w:rsidRPr="00DD3E3E">
              <w:rPr>
                <w:color w:val="000000"/>
                <w:szCs w:val="24"/>
              </w:rPr>
              <w:t xml:space="preserve">, з описом таких </w:t>
            </w:r>
            <w:r w:rsidRPr="00DD3E3E">
              <w:rPr>
                <w:color w:val="000000"/>
                <w:szCs w:val="24"/>
              </w:rPr>
              <w:t>порушень, які неможливо усунути;</w:t>
            </w:r>
          </w:p>
          <w:p w14:paraId="6FB1C604" w14:textId="77777777" w:rsidR="007E3F3B" w:rsidRPr="00DD3E3E" w:rsidRDefault="00CC34CC" w:rsidP="00A330F2">
            <w:pPr>
              <w:pStyle w:val="a4"/>
              <w:tabs>
                <w:tab w:val="left" w:pos="0"/>
              </w:tabs>
              <w:spacing w:before="0" w:beforeAutospacing="0" w:after="0" w:afterAutospacing="0"/>
              <w:jc w:val="both"/>
              <w:rPr>
                <w:color w:val="000000"/>
                <w:szCs w:val="24"/>
              </w:rPr>
            </w:pPr>
            <w:r w:rsidRPr="00DD3E3E">
              <w:rPr>
                <w:color w:val="000000"/>
                <w:szCs w:val="24"/>
              </w:rPr>
              <w:t xml:space="preserve">3) </w:t>
            </w:r>
            <w:r w:rsidR="00A330F2" w:rsidRPr="00DD3E3E">
              <w:rPr>
                <w:color w:val="000000"/>
                <w:szCs w:val="24"/>
              </w:rPr>
              <w:t>скорочення видатків на здійснення закупівлі товарів, робіт і послуг.</w:t>
            </w:r>
          </w:p>
          <w:p w14:paraId="4B0445FE" w14:textId="77777777" w:rsidR="00CC34CC" w:rsidRPr="00DD3E3E" w:rsidRDefault="00CC34CC" w:rsidP="00A330F2">
            <w:pPr>
              <w:pStyle w:val="a4"/>
              <w:tabs>
                <w:tab w:val="left" w:pos="0"/>
              </w:tabs>
              <w:spacing w:before="0" w:beforeAutospacing="0" w:after="0" w:afterAutospacing="0"/>
              <w:jc w:val="both"/>
              <w:rPr>
                <w:color w:val="000000"/>
                <w:szCs w:val="24"/>
              </w:rPr>
            </w:pPr>
            <w:r w:rsidRPr="00DD3E3E">
              <w:rPr>
                <w:color w:val="000000"/>
                <w:szCs w:val="24"/>
              </w:rPr>
              <w:lastRenderedPageBreak/>
              <w:t>Спрощена закупівля автоматично відміняється електронною системою закупівлі у разі:</w:t>
            </w:r>
          </w:p>
          <w:p w14:paraId="3C9914C1" w14:textId="77777777" w:rsidR="00CC34CC" w:rsidRPr="00DD3E3E" w:rsidRDefault="00CC34CC" w:rsidP="00A330F2">
            <w:pPr>
              <w:pStyle w:val="a4"/>
              <w:tabs>
                <w:tab w:val="left" w:pos="0"/>
              </w:tabs>
              <w:spacing w:before="0" w:beforeAutospacing="0" w:after="0" w:afterAutospacing="0"/>
              <w:jc w:val="both"/>
              <w:rPr>
                <w:color w:val="000000"/>
                <w:szCs w:val="24"/>
              </w:rPr>
            </w:pPr>
            <w:r w:rsidRPr="00DD3E3E">
              <w:rPr>
                <w:color w:val="000000"/>
                <w:szCs w:val="24"/>
              </w:rPr>
              <w:t>1) відхилення всіх пропозицій згідно з частиною 13 статті 14 Закону;</w:t>
            </w:r>
          </w:p>
          <w:p w14:paraId="7D1740EF" w14:textId="0F7BA40F" w:rsidR="00CC34CC" w:rsidRPr="00DD3E3E" w:rsidRDefault="00CC34CC" w:rsidP="00A330F2">
            <w:pPr>
              <w:pStyle w:val="a4"/>
              <w:tabs>
                <w:tab w:val="left" w:pos="0"/>
              </w:tabs>
              <w:spacing w:before="0" w:beforeAutospacing="0" w:after="0" w:afterAutospacing="0"/>
              <w:jc w:val="both"/>
              <w:rPr>
                <w:color w:val="000000"/>
                <w:szCs w:val="24"/>
              </w:rPr>
            </w:pPr>
            <w:r w:rsidRPr="00DD3E3E">
              <w:rPr>
                <w:color w:val="000000"/>
                <w:szCs w:val="24"/>
              </w:rPr>
              <w:t>2) відсутності пропозицій учасників для участі в ній.</w:t>
            </w:r>
          </w:p>
        </w:tc>
      </w:tr>
      <w:tr w:rsidR="009F0818" w:rsidRPr="00DD3E3E" w14:paraId="42A9E15D" w14:textId="77777777" w:rsidTr="0059727E">
        <w:tc>
          <w:tcPr>
            <w:tcW w:w="675" w:type="dxa"/>
          </w:tcPr>
          <w:p w14:paraId="664827F1" w14:textId="7349652E" w:rsidR="009F0818" w:rsidRPr="00DD3E3E" w:rsidRDefault="009F0818" w:rsidP="00AE4FD7">
            <w:pPr>
              <w:pStyle w:val="a4"/>
              <w:tabs>
                <w:tab w:val="left" w:pos="0"/>
              </w:tabs>
              <w:spacing w:before="0" w:beforeAutospacing="0" w:after="0" w:afterAutospacing="0"/>
              <w:jc w:val="both"/>
              <w:rPr>
                <w:color w:val="000000"/>
                <w:szCs w:val="24"/>
              </w:rPr>
            </w:pPr>
            <w:r w:rsidRPr="00DD3E3E">
              <w:rPr>
                <w:color w:val="000000"/>
                <w:szCs w:val="24"/>
              </w:rPr>
              <w:lastRenderedPageBreak/>
              <w:t>19.</w:t>
            </w:r>
          </w:p>
        </w:tc>
        <w:tc>
          <w:tcPr>
            <w:tcW w:w="3402" w:type="dxa"/>
          </w:tcPr>
          <w:p w14:paraId="79312AA1" w14:textId="6FF0ED46" w:rsidR="009F0818" w:rsidRPr="00DD3E3E" w:rsidRDefault="009F0818" w:rsidP="009F0818">
            <w:pPr>
              <w:pStyle w:val="a4"/>
              <w:tabs>
                <w:tab w:val="left" w:pos="0"/>
              </w:tabs>
              <w:spacing w:before="0" w:beforeAutospacing="0" w:after="0" w:afterAutospacing="0"/>
              <w:jc w:val="both"/>
              <w:rPr>
                <w:b/>
                <w:color w:val="000000"/>
                <w:szCs w:val="24"/>
              </w:rPr>
            </w:pPr>
            <w:r w:rsidRPr="00DD3E3E">
              <w:rPr>
                <w:b/>
                <w:color w:val="000000"/>
                <w:szCs w:val="24"/>
              </w:rPr>
              <w:t xml:space="preserve">Інформація про технічні, якісні та кількісні характеристики предмета закупівлі: </w:t>
            </w:r>
          </w:p>
        </w:tc>
        <w:tc>
          <w:tcPr>
            <w:tcW w:w="6061" w:type="dxa"/>
          </w:tcPr>
          <w:p w14:paraId="6E3D59C6" w14:textId="12B2AB2C" w:rsidR="009F0818" w:rsidRPr="00DD3E3E" w:rsidRDefault="009F0818" w:rsidP="00A330F2">
            <w:pPr>
              <w:pStyle w:val="a4"/>
              <w:tabs>
                <w:tab w:val="left" w:pos="0"/>
              </w:tabs>
              <w:spacing w:before="0" w:beforeAutospacing="0" w:after="0" w:afterAutospacing="0"/>
              <w:jc w:val="both"/>
              <w:rPr>
                <w:color w:val="000000"/>
                <w:szCs w:val="24"/>
              </w:rPr>
            </w:pPr>
            <w:r w:rsidRPr="00DD3E3E">
              <w:rPr>
                <w:color w:val="000000"/>
                <w:szCs w:val="24"/>
              </w:rPr>
              <w:t>Вимоги до предмета закупівлі визначені в Додатку №1 до Оголошення про проведення спрощеної закупівлі.</w:t>
            </w:r>
          </w:p>
        </w:tc>
      </w:tr>
      <w:tr w:rsidR="009F0818" w:rsidRPr="00DD3E3E" w14:paraId="45AD2226" w14:textId="77777777" w:rsidTr="0059727E">
        <w:tc>
          <w:tcPr>
            <w:tcW w:w="675" w:type="dxa"/>
          </w:tcPr>
          <w:p w14:paraId="7F301C1B" w14:textId="01794BCC" w:rsidR="009F0818" w:rsidRPr="00DD3E3E" w:rsidRDefault="009F0818" w:rsidP="00AE4FD7">
            <w:pPr>
              <w:pStyle w:val="a4"/>
              <w:tabs>
                <w:tab w:val="left" w:pos="0"/>
              </w:tabs>
              <w:spacing w:before="0" w:beforeAutospacing="0" w:after="0" w:afterAutospacing="0"/>
              <w:jc w:val="both"/>
              <w:rPr>
                <w:color w:val="000000"/>
                <w:szCs w:val="24"/>
              </w:rPr>
            </w:pPr>
            <w:r w:rsidRPr="00DD3E3E">
              <w:rPr>
                <w:color w:val="000000"/>
                <w:szCs w:val="24"/>
              </w:rPr>
              <w:t>20.</w:t>
            </w:r>
          </w:p>
        </w:tc>
        <w:tc>
          <w:tcPr>
            <w:tcW w:w="3402" w:type="dxa"/>
          </w:tcPr>
          <w:p w14:paraId="73B32E58" w14:textId="7CAE9DCC" w:rsidR="009F0818" w:rsidRPr="00DD3E3E" w:rsidRDefault="009F0818" w:rsidP="009F0818">
            <w:pPr>
              <w:pStyle w:val="a4"/>
              <w:tabs>
                <w:tab w:val="left" w:pos="0"/>
              </w:tabs>
              <w:spacing w:before="0" w:beforeAutospacing="0" w:after="0" w:afterAutospacing="0"/>
              <w:jc w:val="both"/>
              <w:rPr>
                <w:b/>
                <w:color w:val="000000"/>
                <w:szCs w:val="24"/>
              </w:rPr>
            </w:pPr>
            <w:r w:rsidRPr="00DD3E3E">
              <w:rPr>
                <w:b/>
                <w:color w:val="000000"/>
                <w:szCs w:val="24"/>
              </w:rPr>
              <w:t>Проект договору про закупівлю:</w:t>
            </w:r>
          </w:p>
        </w:tc>
        <w:tc>
          <w:tcPr>
            <w:tcW w:w="6061" w:type="dxa"/>
          </w:tcPr>
          <w:p w14:paraId="3C05CD98" w14:textId="3B7CC1D6" w:rsidR="009F0818" w:rsidRPr="00DD3E3E" w:rsidRDefault="009F0818" w:rsidP="00A330F2">
            <w:pPr>
              <w:pStyle w:val="a4"/>
              <w:tabs>
                <w:tab w:val="left" w:pos="0"/>
              </w:tabs>
              <w:spacing w:before="0" w:beforeAutospacing="0" w:after="0" w:afterAutospacing="0"/>
              <w:jc w:val="both"/>
              <w:rPr>
                <w:color w:val="000000"/>
                <w:szCs w:val="24"/>
              </w:rPr>
            </w:pPr>
            <w:r w:rsidRPr="00DD3E3E">
              <w:rPr>
                <w:color w:val="000000"/>
                <w:szCs w:val="24"/>
              </w:rPr>
              <w:t>Проект договору наведено у Додатку №5 до Оголошення про проведення спрощеної закупівлі.</w:t>
            </w:r>
          </w:p>
        </w:tc>
      </w:tr>
    </w:tbl>
    <w:p w14:paraId="793DF0ED" w14:textId="5FF7BCE7" w:rsidR="009A5C07" w:rsidRPr="00DD3E3E" w:rsidRDefault="009A5C07" w:rsidP="00192FC4">
      <w:pPr>
        <w:widowControl w:val="0"/>
        <w:tabs>
          <w:tab w:val="left" w:pos="0"/>
        </w:tabs>
        <w:jc w:val="both"/>
      </w:pPr>
    </w:p>
    <w:p w14:paraId="3E16CD20" w14:textId="44D0E49B" w:rsidR="000A2036" w:rsidRPr="00DD3E3E" w:rsidRDefault="000A2036" w:rsidP="00192FC4">
      <w:pPr>
        <w:widowControl w:val="0"/>
        <w:tabs>
          <w:tab w:val="left" w:pos="0"/>
        </w:tabs>
        <w:jc w:val="both"/>
      </w:pPr>
      <w:r w:rsidRPr="00DD3E3E">
        <w:t>Додатки до оголошення про проведення спрощеної закупівлі:</w:t>
      </w:r>
    </w:p>
    <w:p w14:paraId="1CDEE394" w14:textId="4614C0A2" w:rsidR="00B1500A" w:rsidRPr="00DD3E3E" w:rsidRDefault="00B1500A" w:rsidP="00192FC4">
      <w:pPr>
        <w:widowControl w:val="0"/>
        <w:tabs>
          <w:tab w:val="left" w:pos="0"/>
        </w:tabs>
        <w:jc w:val="both"/>
      </w:pPr>
      <w:r w:rsidRPr="00DD3E3E">
        <w:t>Додаток №</w:t>
      </w:r>
      <w:r w:rsidR="009A6EF9" w:rsidRPr="00DD3E3E">
        <w:t xml:space="preserve"> </w:t>
      </w:r>
      <w:r w:rsidRPr="00DD3E3E">
        <w:t>1</w:t>
      </w:r>
      <w:r w:rsidR="009A6EF9" w:rsidRPr="00DD3E3E">
        <w:t xml:space="preserve"> Вимоги до предмету закупівлі</w:t>
      </w:r>
    </w:p>
    <w:p w14:paraId="6047B759" w14:textId="184677D7" w:rsidR="00B1500A" w:rsidRPr="00DD3E3E" w:rsidRDefault="00B1500A" w:rsidP="00192FC4">
      <w:pPr>
        <w:widowControl w:val="0"/>
        <w:tabs>
          <w:tab w:val="left" w:pos="0"/>
        </w:tabs>
        <w:jc w:val="both"/>
      </w:pPr>
      <w:r w:rsidRPr="00DD3E3E">
        <w:t>Додаток №</w:t>
      </w:r>
      <w:r w:rsidR="009A6EF9" w:rsidRPr="00DD3E3E">
        <w:t xml:space="preserve"> 2 Вимоги до учасника</w:t>
      </w:r>
    </w:p>
    <w:p w14:paraId="0A361D89" w14:textId="0315ED86" w:rsidR="00B1500A" w:rsidRPr="00DD3E3E" w:rsidRDefault="00B1500A" w:rsidP="00192FC4">
      <w:pPr>
        <w:widowControl w:val="0"/>
        <w:tabs>
          <w:tab w:val="left" w:pos="0"/>
        </w:tabs>
        <w:jc w:val="both"/>
      </w:pPr>
      <w:r w:rsidRPr="00DD3E3E">
        <w:t>Додаток №</w:t>
      </w:r>
      <w:r w:rsidR="009A6EF9" w:rsidRPr="00DD3E3E">
        <w:t xml:space="preserve"> 3 Інформація про учасника</w:t>
      </w:r>
    </w:p>
    <w:p w14:paraId="427E11E5" w14:textId="700D6A2F" w:rsidR="00B1500A" w:rsidRPr="00DD3E3E" w:rsidRDefault="00B1500A" w:rsidP="00192FC4">
      <w:pPr>
        <w:widowControl w:val="0"/>
        <w:tabs>
          <w:tab w:val="left" w:pos="0"/>
        </w:tabs>
        <w:jc w:val="both"/>
      </w:pPr>
      <w:r w:rsidRPr="00DD3E3E">
        <w:t>Додаток №</w:t>
      </w:r>
      <w:r w:rsidR="009A6EF9" w:rsidRPr="00DD3E3E">
        <w:t xml:space="preserve"> 4 Цінова пропозиція</w:t>
      </w:r>
    </w:p>
    <w:p w14:paraId="7CA05248" w14:textId="2434DDDF" w:rsidR="00B376AF" w:rsidRPr="00DD3E3E" w:rsidRDefault="00B1500A" w:rsidP="00192FC4">
      <w:pPr>
        <w:widowControl w:val="0"/>
        <w:tabs>
          <w:tab w:val="left" w:pos="0"/>
        </w:tabs>
        <w:jc w:val="both"/>
      </w:pPr>
      <w:r w:rsidRPr="00DD3E3E">
        <w:t>Додаток №</w:t>
      </w:r>
      <w:r w:rsidR="009A6EF9" w:rsidRPr="00DD3E3E">
        <w:t xml:space="preserve"> 5 </w:t>
      </w:r>
      <w:r w:rsidR="00F94AF6" w:rsidRPr="00DD3E3E">
        <w:t>Проект</w:t>
      </w:r>
      <w:r w:rsidR="009A6EF9" w:rsidRPr="00DD3E3E">
        <w:t xml:space="preserve"> договору</w:t>
      </w:r>
    </w:p>
    <w:p w14:paraId="7047E160" w14:textId="77777777" w:rsidR="00B376AF" w:rsidRDefault="00B376AF">
      <w:pPr>
        <w:rPr>
          <w:sz w:val="22"/>
          <w:szCs w:val="22"/>
        </w:rPr>
      </w:pPr>
      <w:r>
        <w:rPr>
          <w:sz w:val="22"/>
          <w:szCs w:val="22"/>
        </w:rPr>
        <w:br w:type="page"/>
      </w:r>
    </w:p>
    <w:p w14:paraId="567CF904" w14:textId="77777777" w:rsidR="00B376AF" w:rsidRPr="002B106F" w:rsidRDefault="00B376AF" w:rsidP="00B376AF">
      <w:pPr>
        <w:widowControl w:val="0"/>
        <w:tabs>
          <w:tab w:val="left" w:pos="0"/>
        </w:tabs>
        <w:jc w:val="right"/>
      </w:pPr>
      <w:r w:rsidRPr="002B106F">
        <w:lastRenderedPageBreak/>
        <w:t>Додаток №1</w:t>
      </w:r>
    </w:p>
    <w:p w14:paraId="1369EA9E" w14:textId="77777777" w:rsidR="00B376AF" w:rsidRPr="002B106F" w:rsidRDefault="00B376AF" w:rsidP="00B376AF">
      <w:pPr>
        <w:widowControl w:val="0"/>
        <w:tabs>
          <w:tab w:val="left" w:pos="0"/>
        </w:tabs>
        <w:jc w:val="right"/>
      </w:pPr>
      <w:r w:rsidRPr="002B106F">
        <w:t xml:space="preserve">до Оголошення про </w:t>
      </w:r>
    </w:p>
    <w:p w14:paraId="615A72E8" w14:textId="77777777" w:rsidR="00B376AF" w:rsidRPr="00DD3E3E" w:rsidRDefault="00B376AF" w:rsidP="00B376AF">
      <w:pPr>
        <w:widowControl w:val="0"/>
        <w:tabs>
          <w:tab w:val="left" w:pos="0"/>
        </w:tabs>
        <w:jc w:val="right"/>
        <w:rPr>
          <w:sz w:val="22"/>
          <w:szCs w:val="22"/>
        </w:rPr>
      </w:pPr>
      <w:r w:rsidRPr="002B106F">
        <w:t>проведення спрощеної закупівлі</w:t>
      </w:r>
    </w:p>
    <w:p w14:paraId="65F7215E" w14:textId="77777777" w:rsidR="00B376AF" w:rsidRPr="00DD3E3E" w:rsidRDefault="00B376AF" w:rsidP="00B376AF">
      <w:pPr>
        <w:widowControl w:val="0"/>
        <w:tabs>
          <w:tab w:val="left" w:pos="0"/>
        </w:tabs>
        <w:jc w:val="both"/>
        <w:rPr>
          <w:sz w:val="22"/>
          <w:szCs w:val="22"/>
        </w:rPr>
      </w:pPr>
    </w:p>
    <w:p w14:paraId="54C8135A" w14:textId="05BF8B11" w:rsidR="00B376AF" w:rsidRDefault="00B376AF" w:rsidP="00B376AF">
      <w:pPr>
        <w:widowControl w:val="0"/>
        <w:tabs>
          <w:tab w:val="left" w:pos="0"/>
        </w:tabs>
        <w:jc w:val="center"/>
        <w:rPr>
          <w:b/>
        </w:rPr>
      </w:pPr>
      <w:r w:rsidRPr="002B106F">
        <w:rPr>
          <w:b/>
        </w:rPr>
        <w:t>ВИМОГИ ДО ПРЕДМЕТА ЗАКУПІВЛІ</w:t>
      </w:r>
    </w:p>
    <w:p w14:paraId="2046BB35" w14:textId="77777777" w:rsidR="003F5A5E" w:rsidRPr="003F5A5E" w:rsidRDefault="003F5A5E" w:rsidP="00B376AF">
      <w:pPr>
        <w:widowControl w:val="0"/>
        <w:tabs>
          <w:tab w:val="left" w:pos="0"/>
        </w:tabs>
        <w:jc w:val="center"/>
        <w:rPr>
          <w:bCs/>
        </w:rPr>
      </w:pPr>
    </w:p>
    <w:p w14:paraId="22A6900F" w14:textId="3480FD2C" w:rsidR="003F5A5E" w:rsidRPr="00517FB9" w:rsidRDefault="003F5A5E" w:rsidP="003F5A5E">
      <w:pPr>
        <w:pStyle w:val="a6"/>
        <w:spacing w:line="240" w:lineRule="auto"/>
        <w:ind w:left="0"/>
        <w:jc w:val="both"/>
        <w:rPr>
          <w:rFonts w:ascii="Times New Roman" w:hAnsi="Times New Roman"/>
          <w:b/>
          <w:sz w:val="24"/>
          <w:szCs w:val="24"/>
          <w:lang w:eastAsia="uk-UA"/>
        </w:rPr>
      </w:pPr>
      <w:r w:rsidRPr="003F5A5E">
        <w:rPr>
          <w:rFonts w:ascii="Times New Roman" w:hAnsi="Times New Roman"/>
          <w:sz w:val="24"/>
          <w:szCs w:val="24"/>
          <w:lang w:val="uk-UA"/>
        </w:rPr>
        <w:t>1.</w:t>
      </w:r>
      <w:r w:rsidR="00B376AF" w:rsidRPr="003F5A5E">
        <w:rPr>
          <w:rFonts w:ascii="Times New Roman" w:hAnsi="Times New Roman"/>
          <w:sz w:val="24"/>
          <w:szCs w:val="24"/>
        </w:rPr>
        <w:tab/>
      </w:r>
      <w:r w:rsidRPr="00517FB9">
        <w:rPr>
          <w:rFonts w:ascii="Times New Roman" w:hAnsi="Times New Roman"/>
          <w:sz w:val="24"/>
          <w:szCs w:val="24"/>
          <w:lang w:val="uk-UA"/>
        </w:rPr>
        <w:t>Назва предмета закупівлі: Проф</w:t>
      </w:r>
      <w:r>
        <w:rPr>
          <w:rFonts w:ascii="Times New Roman" w:hAnsi="Times New Roman"/>
          <w:sz w:val="24"/>
          <w:szCs w:val="24"/>
          <w:lang w:val="uk-UA"/>
        </w:rPr>
        <w:t>ілі сталеві листові</w:t>
      </w:r>
      <w:r w:rsidRPr="00517FB9">
        <w:rPr>
          <w:rFonts w:ascii="Times New Roman" w:hAnsi="Times New Roman"/>
          <w:sz w:val="24"/>
          <w:szCs w:val="24"/>
          <w:lang w:val="uk-UA"/>
        </w:rPr>
        <w:t xml:space="preserve"> </w:t>
      </w:r>
      <w:r>
        <w:rPr>
          <w:rFonts w:ascii="Times New Roman" w:hAnsi="Times New Roman"/>
          <w:sz w:val="24"/>
          <w:szCs w:val="24"/>
          <w:lang w:val="uk-UA"/>
        </w:rPr>
        <w:t>НС</w:t>
      </w:r>
      <w:r w:rsidRPr="00517FB9">
        <w:rPr>
          <w:rFonts w:ascii="Times New Roman" w:hAnsi="Times New Roman"/>
          <w:sz w:val="24"/>
          <w:szCs w:val="24"/>
          <w:lang w:val="uk-UA"/>
        </w:rPr>
        <w:t>-</w:t>
      </w:r>
      <w:r>
        <w:rPr>
          <w:rFonts w:ascii="Times New Roman" w:hAnsi="Times New Roman"/>
          <w:sz w:val="24"/>
          <w:szCs w:val="24"/>
          <w:lang w:val="uk-UA"/>
        </w:rPr>
        <w:t>35 з полімерним покриттям,</w:t>
      </w:r>
      <w:r w:rsidRPr="00517FB9">
        <w:rPr>
          <w:rFonts w:ascii="Times New Roman" w:hAnsi="Times New Roman"/>
          <w:sz w:val="24"/>
          <w:szCs w:val="24"/>
          <w:lang w:val="uk-UA"/>
        </w:rPr>
        <w:t xml:space="preserve"> </w:t>
      </w:r>
      <w:r w:rsidRPr="00517FB9">
        <w:rPr>
          <w:rFonts w:ascii="Times New Roman" w:hAnsi="Times New Roman"/>
          <w:b/>
          <w:sz w:val="24"/>
          <w:szCs w:val="24"/>
          <w:lang w:eastAsia="uk-UA"/>
        </w:rPr>
        <w:t>за кодом ДК 021:2015 441</w:t>
      </w:r>
      <w:r w:rsidRPr="00517FB9">
        <w:rPr>
          <w:rFonts w:ascii="Times New Roman" w:hAnsi="Times New Roman"/>
          <w:b/>
          <w:sz w:val="24"/>
          <w:szCs w:val="24"/>
          <w:lang w:val="uk-UA" w:eastAsia="uk-UA"/>
        </w:rPr>
        <w:t>1</w:t>
      </w:r>
      <w:r w:rsidRPr="00517FB9">
        <w:rPr>
          <w:rFonts w:ascii="Times New Roman" w:hAnsi="Times New Roman"/>
          <w:b/>
          <w:sz w:val="24"/>
          <w:szCs w:val="24"/>
          <w:lang w:eastAsia="uk-UA"/>
        </w:rPr>
        <w:t>0000-</w:t>
      </w:r>
      <w:r w:rsidRPr="00517FB9">
        <w:rPr>
          <w:rFonts w:ascii="Times New Roman" w:hAnsi="Times New Roman"/>
          <w:b/>
          <w:sz w:val="24"/>
          <w:szCs w:val="24"/>
          <w:lang w:val="uk-UA" w:eastAsia="uk-UA"/>
        </w:rPr>
        <w:t>4</w:t>
      </w:r>
      <w:r w:rsidRPr="00517FB9">
        <w:rPr>
          <w:rFonts w:ascii="Times New Roman" w:hAnsi="Times New Roman"/>
          <w:b/>
          <w:sz w:val="24"/>
          <w:szCs w:val="24"/>
          <w:lang w:eastAsia="uk-UA"/>
        </w:rPr>
        <w:t xml:space="preserve"> </w:t>
      </w:r>
      <w:r w:rsidRPr="00517FB9">
        <w:rPr>
          <w:rFonts w:ascii="Times New Roman" w:hAnsi="Times New Roman"/>
          <w:b/>
          <w:sz w:val="24"/>
          <w:szCs w:val="24"/>
          <w:lang w:val="uk-UA" w:eastAsia="uk-UA"/>
        </w:rPr>
        <w:t xml:space="preserve">- </w:t>
      </w:r>
      <w:proofErr w:type="spellStart"/>
      <w:r w:rsidRPr="00517FB9">
        <w:rPr>
          <w:rFonts w:ascii="Times New Roman" w:hAnsi="Times New Roman"/>
          <w:color w:val="000000"/>
          <w:sz w:val="24"/>
          <w:szCs w:val="24"/>
        </w:rPr>
        <w:t>Конструкційні</w:t>
      </w:r>
      <w:proofErr w:type="spellEnd"/>
      <w:r w:rsidRPr="00517FB9">
        <w:rPr>
          <w:rFonts w:ascii="Times New Roman" w:hAnsi="Times New Roman"/>
          <w:color w:val="000000"/>
          <w:sz w:val="24"/>
          <w:szCs w:val="24"/>
        </w:rPr>
        <w:t xml:space="preserve"> </w:t>
      </w:r>
      <w:proofErr w:type="spellStart"/>
      <w:r w:rsidRPr="00517FB9">
        <w:rPr>
          <w:rFonts w:ascii="Times New Roman" w:hAnsi="Times New Roman"/>
          <w:color w:val="000000"/>
          <w:sz w:val="24"/>
          <w:szCs w:val="24"/>
        </w:rPr>
        <w:t>матеріали</w:t>
      </w:r>
      <w:proofErr w:type="spellEnd"/>
      <w:r w:rsidRPr="00517FB9">
        <w:rPr>
          <w:rFonts w:ascii="Times New Roman" w:hAnsi="Times New Roman"/>
          <w:color w:val="000000"/>
          <w:sz w:val="24"/>
          <w:szCs w:val="24"/>
        </w:rPr>
        <w:t xml:space="preserve"> </w:t>
      </w:r>
    </w:p>
    <w:p w14:paraId="6AF150A2" w14:textId="211B9716" w:rsidR="003F5A5E" w:rsidRDefault="003F5A5E" w:rsidP="003F5A5E">
      <w:pPr>
        <w:widowControl w:val="0"/>
        <w:suppressAutoHyphens/>
        <w:contextualSpacing/>
        <w:jc w:val="both"/>
        <w:rPr>
          <w:b/>
        </w:rPr>
      </w:pPr>
      <w:r w:rsidRPr="0082313E">
        <w:t xml:space="preserve">2. </w:t>
      </w:r>
      <w:r>
        <w:t>Кількість товару</w:t>
      </w:r>
      <w:r w:rsidRPr="0082313E">
        <w:t xml:space="preserve">: </w:t>
      </w:r>
      <w:r w:rsidRPr="005A2AEC">
        <w:rPr>
          <w:b/>
          <w:bCs/>
        </w:rPr>
        <w:t>7,0</w:t>
      </w:r>
      <w:r>
        <w:t xml:space="preserve"> </w:t>
      </w:r>
      <w:r>
        <w:rPr>
          <w:b/>
        </w:rPr>
        <w:t>м-75 шт.;</w:t>
      </w:r>
    </w:p>
    <w:p w14:paraId="46AF581A" w14:textId="77777777" w:rsidR="003F5A5E" w:rsidRPr="00E577A3" w:rsidRDefault="003F5A5E" w:rsidP="003F5A5E">
      <w:pPr>
        <w:widowControl w:val="0"/>
        <w:suppressAutoHyphens/>
        <w:contextualSpacing/>
        <w:jc w:val="both"/>
        <w:rPr>
          <w:b/>
        </w:rPr>
      </w:pPr>
      <w:r>
        <w:rPr>
          <w:b/>
        </w:rPr>
        <w:t xml:space="preserve">                                   5,65 м – 195 шт. </w:t>
      </w:r>
    </w:p>
    <w:p w14:paraId="56295C8C" w14:textId="25573855" w:rsidR="0035603E" w:rsidRDefault="003F5A5E" w:rsidP="003F5A5E">
      <w:pPr>
        <w:jc w:val="both"/>
        <w:rPr>
          <w:bCs/>
        </w:rPr>
      </w:pPr>
      <w:r w:rsidRPr="0052691E">
        <w:rPr>
          <w:bCs/>
        </w:rPr>
        <w:t xml:space="preserve">3. </w:t>
      </w:r>
      <w:bookmarkStart w:id="0" w:name="_Hlk160622841"/>
      <w:r w:rsidR="0035603E">
        <w:rPr>
          <w:bCs/>
        </w:rPr>
        <w:t xml:space="preserve">Загальна площа товару </w:t>
      </w:r>
      <w:r w:rsidR="0035603E" w:rsidRPr="0035603E">
        <w:rPr>
          <w:b/>
        </w:rPr>
        <w:t xml:space="preserve">1805,6925 </w:t>
      </w:r>
      <w:proofErr w:type="spellStart"/>
      <w:r w:rsidR="0035603E" w:rsidRPr="0035603E">
        <w:rPr>
          <w:b/>
        </w:rPr>
        <w:t>м.кв</w:t>
      </w:r>
      <w:proofErr w:type="spellEnd"/>
      <w:r w:rsidR="0035603E" w:rsidRPr="0035603E">
        <w:rPr>
          <w:b/>
        </w:rPr>
        <w:t>.</w:t>
      </w:r>
      <w:bookmarkEnd w:id="0"/>
    </w:p>
    <w:p w14:paraId="4FD3C406" w14:textId="064C9913" w:rsidR="003F5A5E" w:rsidRPr="00F450DB" w:rsidRDefault="0035603E" w:rsidP="003F5A5E">
      <w:pPr>
        <w:jc w:val="both"/>
        <w:rPr>
          <w:b/>
        </w:rPr>
      </w:pPr>
      <w:r>
        <w:rPr>
          <w:bCs/>
        </w:rPr>
        <w:t xml:space="preserve">4.  </w:t>
      </w:r>
      <w:r w:rsidR="003F5A5E" w:rsidRPr="0052691E">
        <w:rPr>
          <w:bCs/>
        </w:rPr>
        <w:t xml:space="preserve">Місце поставки товарів: </w:t>
      </w:r>
      <w:r w:rsidR="003F5A5E">
        <w:rPr>
          <w:b/>
        </w:rPr>
        <w:t xml:space="preserve">61098, </w:t>
      </w:r>
      <w:proofErr w:type="spellStart"/>
      <w:r w:rsidR="003F5A5E">
        <w:rPr>
          <w:b/>
        </w:rPr>
        <w:t>м.Харків</w:t>
      </w:r>
      <w:proofErr w:type="spellEnd"/>
      <w:r w:rsidR="00F450DB">
        <w:rPr>
          <w:b/>
        </w:rPr>
        <w:t>, адреса Замовника</w:t>
      </w:r>
    </w:p>
    <w:p w14:paraId="0A13E736" w14:textId="372150A3" w:rsidR="003F5A5E" w:rsidRDefault="0035603E" w:rsidP="003F5A5E">
      <w:pPr>
        <w:suppressAutoHyphens/>
        <w:rPr>
          <w:b/>
          <w:bCs/>
          <w:lang w:eastAsia="ru-RU"/>
        </w:rPr>
      </w:pPr>
      <w:r>
        <w:rPr>
          <w:bCs/>
          <w:lang w:eastAsia="ru-RU"/>
        </w:rPr>
        <w:t>5</w:t>
      </w:r>
      <w:r w:rsidR="003F5A5E" w:rsidRPr="0052691E">
        <w:rPr>
          <w:b/>
          <w:bCs/>
          <w:lang w:eastAsia="ru-RU"/>
        </w:rPr>
        <w:t xml:space="preserve">. </w:t>
      </w:r>
      <w:r w:rsidR="003F5A5E" w:rsidRPr="005A2AEC">
        <w:rPr>
          <w:lang w:eastAsia="ru-RU"/>
        </w:rPr>
        <w:t>Технічні характеристики Товару:</w:t>
      </w:r>
    </w:p>
    <w:p w14:paraId="3C734F2A" w14:textId="77777777" w:rsidR="003F5A5E" w:rsidRPr="00A56EB6" w:rsidRDefault="003F5A5E" w:rsidP="003F5A5E">
      <w:pPr>
        <w:suppressAutoHyphens/>
        <w:rPr>
          <w:b/>
          <w:bCs/>
          <w:lang w:eastAsia="ru-RU"/>
        </w:rPr>
      </w:pPr>
    </w:p>
    <w:tbl>
      <w:tblPr>
        <w:tblStyle w:val="a5"/>
        <w:tblW w:w="10080" w:type="dxa"/>
        <w:tblInd w:w="108" w:type="dxa"/>
        <w:tblLook w:val="01E0" w:firstRow="1" w:lastRow="1" w:firstColumn="1" w:lastColumn="1" w:noHBand="0" w:noVBand="0"/>
      </w:tblPr>
      <w:tblGrid>
        <w:gridCol w:w="540"/>
        <w:gridCol w:w="6010"/>
        <w:gridCol w:w="3530"/>
      </w:tblGrid>
      <w:tr w:rsidR="003F5A5E" w14:paraId="502896B8" w14:textId="77777777" w:rsidTr="00126F1D">
        <w:tc>
          <w:tcPr>
            <w:tcW w:w="10080" w:type="dxa"/>
            <w:gridSpan w:val="3"/>
          </w:tcPr>
          <w:p w14:paraId="2EB0D002" w14:textId="77777777" w:rsidR="003F5A5E" w:rsidRPr="0082313E" w:rsidRDefault="003F5A5E" w:rsidP="00126F1D">
            <w:pPr>
              <w:pStyle w:val="a4"/>
              <w:spacing w:before="0" w:beforeAutospacing="0" w:after="0" w:afterAutospacing="0"/>
              <w:jc w:val="center"/>
              <w:rPr>
                <w:szCs w:val="24"/>
              </w:rPr>
            </w:pPr>
            <w:r w:rsidRPr="0052691E">
              <w:rPr>
                <w:b/>
                <w:bCs/>
                <w:szCs w:val="24"/>
                <w:lang w:eastAsia="ru-RU"/>
              </w:rPr>
              <w:t>Вихідні вимоги Замовника</w:t>
            </w:r>
          </w:p>
        </w:tc>
      </w:tr>
      <w:tr w:rsidR="003F5A5E" w:rsidRPr="0092554F" w14:paraId="24A02641" w14:textId="77777777" w:rsidTr="00126F1D">
        <w:tc>
          <w:tcPr>
            <w:tcW w:w="540" w:type="dxa"/>
            <w:vAlign w:val="center"/>
          </w:tcPr>
          <w:p w14:paraId="402B0150" w14:textId="77777777" w:rsidR="003F5A5E" w:rsidRPr="005A2AEC" w:rsidRDefault="003F5A5E" w:rsidP="00126F1D">
            <w:pPr>
              <w:jc w:val="center"/>
            </w:pPr>
            <w:r w:rsidRPr="005A2AEC">
              <w:t>1</w:t>
            </w:r>
          </w:p>
        </w:tc>
        <w:tc>
          <w:tcPr>
            <w:tcW w:w="6010" w:type="dxa"/>
            <w:vAlign w:val="center"/>
          </w:tcPr>
          <w:p w14:paraId="4CDE2630" w14:textId="77777777" w:rsidR="003F5A5E" w:rsidRPr="0092554F" w:rsidRDefault="003F5A5E" w:rsidP="00126F1D">
            <w:pPr>
              <w:pStyle w:val="a4"/>
              <w:spacing w:before="0" w:beforeAutospacing="0" w:after="0" w:afterAutospacing="0"/>
              <w:rPr>
                <w:szCs w:val="24"/>
              </w:rPr>
            </w:pPr>
            <w:r w:rsidRPr="0092554F">
              <w:rPr>
                <w:bCs/>
                <w:color w:val="00000A"/>
                <w:szCs w:val="24"/>
              </w:rPr>
              <w:t>Проф</w:t>
            </w:r>
            <w:r>
              <w:rPr>
                <w:bCs/>
                <w:color w:val="00000A"/>
                <w:szCs w:val="24"/>
              </w:rPr>
              <w:t>ілі сталеві листові</w:t>
            </w:r>
            <w:r w:rsidRPr="0092554F">
              <w:rPr>
                <w:bCs/>
                <w:color w:val="00000A"/>
                <w:szCs w:val="24"/>
              </w:rPr>
              <w:t xml:space="preserve"> </w:t>
            </w:r>
            <w:r>
              <w:rPr>
                <w:bCs/>
                <w:color w:val="00000A"/>
                <w:szCs w:val="24"/>
              </w:rPr>
              <w:t>НС</w:t>
            </w:r>
            <w:r w:rsidRPr="0092554F">
              <w:rPr>
                <w:bCs/>
                <w:color w:val="00000A"/>
                <w:szCs w:val="24"/>
              </w:rPr>
              <w:t>-</w:t>
            </w:r>
            <w:r>
              <w:rPr>
                <w:bCs/>
                <w:color w:val="00000A"/>
                <w:szCs w:val="24"/>
              </w:rPr>
              <w:t>35 з полімерним покриттям</w:t>
            </w:r>
          </w:p>
        </w:tc>
        <w:tc>
          <w:tcPr>
            <w:tcW w:w="3530" w:type="dxa"/>
            <w:vAlign w:val="center"/>
          </w:tcPr>
          <w:p w14:paraId="016BEE43" w14:textId="77777777" w:rsidR="003F5A5E" w:rsidRPr="0092554F" w:rsidRDefault="003F5A5E" w:rsidP="00126F1D">
            <w:pPr>
              <w:pStyle w:val="a4"/>
              <w:spacing w:before="0" w:beforeAutospacing="0" w:after="0" w:afterAutospacing="0"/>
              <w:rPr>
                <w:szCs w:val="24"/>
              </w:rPr>
            </w:pPr>
          </w:p>
        </w:tc>
      </w:tr>
      <w:tr w:rsidR="003F5A5E" w:rsidRPr="0092554F" w14:paraId="6617EBC1" w14:textId="77777777" w:rsidTr="00126F1D">
        <w:tc>
          <w:tcPr>
            <w:tcW w:w="540" w:type="dxa"/>
            <w:vAlign w:val="center"/>
          </w:tcPr>
          <w:p w14:paraId="2EE86202" w14:textId="77777777" w:rsidR="003F5A5E" w:rsidRPr="005A2AEC" w:rsidRDefault="003F5A5E" w:rsidP="00126F1D">
            <w:pPr>
              <w:jc w:val="center"/>
            </w:pPr>
            <w:r w:rsidRPr="005A2AEC">
              <w:t>2</w:t>
            </w:r>
          </w:p>
        </w:tc>
        <w:tc>
          <w:tcPr>
            <w:tcW w:w="6010" w:type="dxa"/>
            <w:vAlign w:val="center"/>
          </w:tcPr>
          <w:p w14:paraId="2404B644" w14:textId="77777777" w:rsidR="003F5A5E" w:rsidRPr="005A2AEC" w:rsidRDefault="003F5A5E" w:rsidP="00126F1D">
            <w:r w:rsidRPr="005A2AEC">
              <w:rPr>
                <w:color w:val="00000A"/>
              </w:rPr>
              <w:t>Товщина</w:t>
            </w:r>
          </w:p>
        </w:tc>
        <w:tc>
          <w:tcPr>
            <w:tcW w:w="3530" w:type="dxa"/>
            <w:vAlign w:val="center"/>
          </w:tcPr>
          <w:p w14:paraId="63D10E21" w14:textId="77777777" w:rsidR="003F5A5E" w:rsidRPr="005A2AEC" w:rsidRDefault="003F5A5E" w:rsidP="00126F1D">
            <w:pPr>
              <w:widowControl w:val="0"/>
              <w:suppressAutoHyphens/>
              <w:rPr>
                <w:lang w:eastAsia="zh-CN"/>
              </w:rPr>
            </w:pPr>
            <w:r>
              <w:rPr>
                <w:color w:val="000000"/>
              </w:rPr>
              <w:t xml:space="preserve">не менш ніж </w:t>
            </w:r>
            <w:r w:rsidRPr="005A2AEC">
              <w:rPr>
                <w:color w:val="000000"/>
              </w:rPr>
              <w:t>0,4 мм.</w:t>
            </w:r>
          </w:p>
        </w:tc>
      </w:tr>
      <w:tr w:rsidR="003F5A5E" w:rsidRPr="0092554F" w14:paraId="3304EBB1" w14:textId="77777777" w:rsidTr="00126F1D">
        <w:tc>
          <w:tcPr>
            <w:tcW w:w="540" w:type="dxa"/>
            <w:vAlign w:val="center"/>
          </w:tcPr>
          <w:p w14:paraId="3EBC3284" w14:textId="77777777" w:rsidR="003F5A5E" w:rsidRPr="005A2AEC" w:rsidRDefault="003F5A5E" w:rsidP="00126F1D">
            <w:pPr>
              <w:jc w:val="center"/>
            </w:pPr>
            <w:r w:rsidRPr="005A2AEC">
              <w:t>3</w:t>
            </w:r>
          </w:p>
        </w:tc>
        <w:tc>
          <w:tcPr>
            <w:tcW w:w="6010" w:type="dxa"/>
            <w:vAlign w:val="center"/>
          </w:tcPr>
          <w:p w14:paraId="54EABEE7" w14:textId="77777777" w:rsidR="003F5A5E" w:rsidRPr="005A2AEC" w:rsidRDefault="003F5A5E" w:rsidP="00126F1D">
            <w:pPr>
              <w:rPr>
                <w:color w:val="00000A"/>
              </w:rPr>
            </w:pPr>
            <w:r>
              <w:rPr>
                <w:color w:val="00000A"/>
              </w:rPr>
              <w:t>Довжина</w:t>
            </w:r>
            <w:r w:rsidRPr="005A2AEC">
              <w:rPr>
                <w:color w:val="00000A"/>
              </w:rPr>
              <w:t xml:space="preserve"> </w:t>
            </w:r>
          </w:p>
        </w:tc>
        <w:tc>
          <w:tcPr>
            <w:tcW w:w="3530" w:type="dxa"/>
            <w:vAlign w:val="center"/>
          </w:tcPr>
          <w:p w14:paraId="4CAA92A9" w14:textId="77777777" w:rsidR="003F5A5E" w:rsidRPr="005A2AEC" w:rsidRDefault="003F5A5E" w:rsidP="00126F1D">
            <w:pPr>
              <w:widowControl w:val="0"/>
              <w:suppressAutoHyphens/>
              <w:rPr>
                <w:color w:val="000000"/>
              </w:rPr>
            </w:pPr>
            <w:r>
              <w:rPr>
                <w:color w:val="000000"/>
              </w:rPr>
              <w:t>7,</w:t>
            </w:r>
            <w:r w:rsidRPr="005A2AEC">
              <w:rPr>
                <w:color w:val="000000"/>
              </w:rPr>
              <w:t>0 м</w:t>
            </w:r>
          </w:p>
          <w:p w14:paraId="46C94911" w14:textId="77777777" w:rsidR="003F5A5E" w:rsidRPr="005A2AEC" w:rsidRDefault="003F5A5E" w:rsidP="00126F1D">
            <w:pPr>
              <w:widowControl w:val="0"/>
              <w:suppressAutoHyphens/>
              <w:rPr>
                <w:color w:val="000000"/>
              </w:rPr>
            </w:pPr>
            <w:r>
              <w:rPr>
                <w:color w:val="000000"/>
              </w:rPr>
              <w:t>5,65</w:t>
            </w:r>
            <w:r w:rsidRPr="005A2AEC">
              <w:rPr>
                <w:color w:val="000000"/>
              </w:rPr>
              <w:t xml:space="preserve"> м</w:t>
            </w:r>
          </w:p>
        </w:tc>
      </w:tr>
      <w:tr w:rsidR="003F5A5E" w:rsidRPr="0092554F" w14:paraId="400E5B49" w14:textId="77777777" w:rsidTr="00126F1D">
        <w:tc>
          <w:tcPr>
            <w:tcW w:w="540" w:type="dxa"/>
            <w:vAlign w:val="center"/>
          </w:tcPr>
          <w:p w14:paraId="5ED2A8F6" w14:textId="77777777" w:rsidR="003F5A5E" w:rsidRPr="005A2AEC" w:rsidRDefault="003F5A5E" w:rsidP="00126F1D">
            <w:pPr>
              <w:jc w:val="center"/>
            </w:pPr>
            <w:r w:rsidRPr="005A2AEC">
              <w:t>4</w:t>
            </w:r>
          </w:p>
        </w:tc>
        <w:tc>
          <w:tcPr>
            <w:tcW w:w="6010" w:type="dxa"/>
          </w:tcPr>
          <w:p w14:paraId="52A8C008" w14:textId="77777777" w:rsidR="003F5A5E" w:rsidRPr="005A2AEC" w:rsidRDefault="003F5A5E" w:rsidP="00126F1D">
            <w:pPr>
              <w:autoSpaceDN w:val="0"/>
              <w:adjustRightInd w:val="0"/>
            </w:pPr>
            <w:r w:rsidRPr="005A2AEC">
              <w:t xml:space="preserve">Ширина повна </w:t>
            </w:r>
          </w:p>
        </w:tc>
        <w:tc>
          <w:tcPr>
            <w:tcW w:w="3530" w:type="dxa"/>
            <w:vAlign w:val="center"/>
          </w:tcPr>
          <w:p w14:paraId="2EDBC481" w14:textId="77777777" w:rsidR="003F5A5E" w:rsidRPr="005A2AEC" w:rsidRDefault="003F5A5E" w:rsidP="00126F1D">
            <w:pPr>
              <w:autoSpaceDN w:val="0"/>
              <w:adjustRightInd w:val="0"/>
            </w:pPr>
            <w:r w:rsidRPr="005A2AEC">
              <w:t>11</w:t>
            </w:r>
            <w:r>
              <w:t>1</w:t>
            </w:r>
            <w:r w:rsidRPr="005A2AEC">
              <w:t>0 мм</w:t>
            </w:r>
          </w:p>
        </w:tc>
      </w:tr>
      <w:tr w:rsidR="003F5A5E" w:rsidRPr="0092554F" w14:paraId="36161D20" w14:textId="77777777" w:rsidTr="00126F1D">
        <w:tc>
          <w:tcPr>
            <w:tcW w:w="540" w:type="dxa"/>
            <w:vAlign w:val="center"/>
          </w:tcPr>
          <w:p w14:paraId="01D0D1DF" w14:textId="77777777" w:rsidR="003F5A5E" w:rsidRPr="005A2AEC" w:rsidRDefault="003F5A5E" w:rsidP="00126F1D">
            <w:pPr>
              <w:jc w:val="center"/>
            </w:pPr>
            <w:r w:rsidRPr="005A2AEC">
              <w:t>5</w:t>
            </w:r>
          </w:p>
        </w:tc>
        <w:tc>
          <w:tcPr>
            <w:tcW w:w="6010" w:type="dxa"/>
          </w:tcPr>
          <w:p w14:paraId="430FFD07" w14:textId="77777777" w:rsidR="003F5A5E" w:rsidRPr="005A2AEC" w:rsidRDefault="003F5A5E" w:rsidP="00126F1D">
            <w:r w:rsidRPr="005A2AEC">
              <w:t>Ширина корисна</w:t>
            </w:r>
          </w:p>
        </w:tc>
        <w:tc>
          <w:tcPr>
            <w:tcW w:w="3530" w:type="dxa"/>
            <w:vAlign w:val="center"/>
          </w:tcPr>
          <w:p w14:paraId="576AC50B" w14:textId="77777777" w:rsidR="003F5A5E" w:rsidRPr="005A2AEC" w:rsidRDefault="003F5A5E" w:rsidP="00126F1D">
            <w:r w:rsidRPr="005A2AEC">
              <w:t>1</w:t>
            </w:r>
            <w:r>
              <w:t>06</w:t>
            </w:r>
            <w:r w:rsidRPr="005A2AEC">
              <w:t>0 мм</w:t>
            </w:r>
          </w:p>
        </w:tc>
      </w:tr>
      <w:tr w:rsidR="003F5A5E" w:rsidRPr="0092554F" w14:paraId="7DE81FEC" w14:textId="77777777" w:rsidTr="00126F1D">
        <w:tc>
          <w:tcPr>
            <w:tcW w:w="540" w:type="dxa"/>
            <w:vAlign w:val="center"/>
          </w:tcPr>
          <w:p w14:paraId="09681E35" w14:textId="77777777" w:rsidR="003F5A5E" w:rsidRPr="005A2AEC" w:rsidRDefault="003F5A5E" w:rsidP="00126F1D">
            <w:pPr>
              <w:jc w:val="center"/>
            </w:pPr>
            <w:r w:rsidRPr="005A2AEC">
              <w:t>6</w:t>
            </w:r>
          </w:p>
        </w:tc>
        <w:tc>
          <w:tcPr>
            <w:tcW w:w="6010" w:type="dxa"/>
            <w:vAlign w:val="center"/>
          </w:tcPr>
          <w:p w14:paraId="7A5B98F6" w14:textId="77777777" w:rsidR="003F5A5E" w:rsidRPr="0092554F" w:rsidRDefault="003F5A5E" w:rsidP="00126F1D">
            <w:pPr>
              <w:pStyle w:val="a4"/>
              <w:spacing w:before="0" w:beforeAutospacing="0" w:after="0" w:afterAutospacing="0"/>
              <w:rPr>
                <w:color w:val="00000A"/>
                <w:szCs w:val="24"/>
              </w:rPr>
            </w:pPr>
            <w:r w:rsidRPr="0092554F">
              <w:rPr>
                <w:color w:val="00000A"/>
                <w:szCs w:val="24"/>
              </w:rPr>
              <w:t>Колір</w:t>
            </w:r>
          </w:p>
        </w:tc>
        <w:tc>
          <w:tcPr>
            <w:tcW w:w="3530" w:type="dxa"/>
            <w:vAlign w:val="center"/>
          </w:tcPr>
          <w:p w14:paraId="27082109" w14:textId="77777777" w:rsidR="003F5A5E" w:rsidRPr="005A2AEC" w:rsidRDefault="003F5A5E" w:rsidP="00126F1D">
            <w:pPr>
              <w:pStyle w:val="a4"/>
              <w:spacing w:before="0" w:beforeAutospacing="0" w:after="0" w:afterAutospacing="0"/>
              <w:rPr>
                <w:color w:val="00000A"/>
                <w:szCs w:val="24"/>
              </w:rPr>
            </w:pPr>
            <w:r>
              <w:rPr>
                <w:color w:val="00000A"/>
                <w:szCs w:val="24"/>
                <w:lang w:val="en-US"/>
              </w:rPr>
              <w:t>RALL</w:t>
            </w:r>
            <w:r>
              <w:rPr>
                <w:color w:val="00000A"/>
                <w:szCs w:val="24"/>
              </w:rPr>
              <w:t xml:space="preserve">7024 матове </w:t>
            </w:r>
          </w:p>
        </w:tc>
      </w:tr>
      <w:tr w:rsidR="003F5A5E" w:rsidRPr="0092554F" w14:paraId="4C95F5A3" w14:textId="77777777" w:rsidTr="00126F1D">
        <w:tc>
          <w:tcPr>
            <w:tcW w:w="540" w:type="dxa"/>
            <w:vAlign w:val="center"/>
          </w:tcPr>
          <w:p w14:paraId="4D1D8FC7" w14:textId="77777777" w:rsidR="003F5A5E" w:rsidRPr="005A2AEC" w:rsidRDefault="003F5A5E" w:rsidP="00126F1D">
            <w:pPr>
              <w:jc w:val="center"/>
            </w:pPr>
            <w:r>
              <w:t>7</w:t>
            </w:r>
          </w:p>
        </w:tc>
        <w:tc>
          <w:tcPr>
            <w:tcW w:w="6010" w:type="dxa"/>
            <w:vAlign w:val="center"/>
          </w:tcPr>
          <w:p w14:paraId="0221A6A1" w14:textId="77777777" w:rsidR="003F5A5E" w:rsidRPr="0092554F" w:rsidRDefault="003F5A5E" w:rsidP="00126F1D">
            <w:pPr>
              <w:pStyle w:val="a4"/>
              <w:spacing w:before="0" w:beforeAutospacing="0" w:after="0" w:afterAutospacing="0"/>
              <w:rPr>
                <w:color w:val="00000A"/>
                <w:szCs w:val="24"/>
              </w:rPr>
            </w:pPr>
            <w:r>
              <w:rPr>
                <w:color w:val="00000A"/>
                <w:szCs w:val="24"/>
              </w:rPr>
              <w:t>Вміст цинкового покриття</w:t>
            </w:r>
          </w:p>
        </w:tc>
        <w:tc>
          <w:tcPr>
            <w:tcW w:w="3530" w:type="dxa"/>
            <w:vAlign w:val="center"/>
          </w:tcPr>
          <w:p w14:paraId="60022017" w14:textId="77777777" w:rsidR="003F5A5E" w:rsidRPr="005A2AEC" w:rsidRDefault="003F5A5E" w:rsidP="00126F1D">
            <w:pPr>
              <w:pStyle w:val="a4"/>
              <w:spacing w:before="0" w:beforeAutospacing="0" w:after="0" w:afterAutospacing="0"/>
              <w:rPr>
                <w:color w:val="00000A"/>
                <w:szCs w:val="24"/>
              </w:rPr>
            </w:pPr>
            <w:r>
              <w:rPr>
                <w:color w:val="00000A"/>
                <w:szCs w:val="24"/>
              </w:rPr>
              <w:t>не менш ніж 100гр/</w:t>
            </w:r>
            <w:proofErr w:type="spellStart"/>
            <w:r>
              <w:rPr>
                <w:color w:val="00000A"/>
                <w:szCs w:val="24"/>
              </w:rPr>
              <w:t>кв.м</w:t>
            </w:r>
            <w:proofErr w:type="spellEnd"/>
            <w:r>
              <w:rPr>
                <w:color w:val="00000A"/>
                <w:szCs w:val="24"/>
              </w:rPr>
              <w:t>.</w:t>
            </w:r>
          </w:p>
        </w:tc>
      </w:tr>
      <w:tr w:rsidR="003F5A5E" w:rsidRPr="0092554F" w14:paraId="7FB07042" w14:textId="77777777" w:rsidTr="00126F1D">
        <w:tc>
          <w:tcPr>
            <w:tcW w:w="540" w:type="dxa"/>
            <w:vAlign w:val="center"/>
          </w:tcPr>
          <w:p w14:paraId="2FFD528C" w14:textId="77777777" w:rsidR="003F5A5E" w:rsidRPr="005A2AEC" w:rsidRDefault="003F5A5E" w:rsidP="00126F1D">
            <w:pPr>
              <w:jc w:val="center"/>
            </w:pPr>
            <w:r>
              <w:t>8</w:t>
            </w:r>
          </w:p>
        </w:tc>
        <w:tc>
          <w:tcPr>
            <w:tcW w:w="6010" w:type="dxa"/>
            <w:vAlign w:val="center"/>
          </w:tcPr>
          <w:p w14:paraId="245480A7" w14:textId="77777777" w:rsidR="003F5A5E" w:rsidRPr="0092554F" w:rsidRDefault="003F5A5E" w:rsidP="00126F1D">
            <w:pPr>
              <w:pStyle w:val="a4"/>
              <w:spacing w:before="0" w:beforeAutospacing="0" w:after="0" w:afterAutospacing="0"/>
              <w:rPr>
                <w:szCs w:val="24"/>
              </w:rPr>
            </w:pPr>
            <w:r w:rsidRPr="0092554F">
              <w:rPr>
                <w:color w:val="000000"/>
                <w:szCs w:val="24"/>
              </w:rPr>
              <w:t>Інформація про технічні та якісні характеристики товарів</w:t>
            </w:r>
          </w:p>
        </w:tc>
        <w:tc>
          <w:tcPr>
            <w:tcW w:w="3530" w:type="dxa"/>
            <w:vAlign w:val="center"/>
          </w:tcPr>
          <w:p w14:paraId="58D85E8F" w14:textId="77777777" w:rsidR="003F5A5E" w:rsidRPr="0092554F" w:rsidRDefault="003F5A5E" w:rsidP="00126F1D">
            <w:pPr>
              <w:pStyle w:val="a4"/>
              <w:spacing w:before="0" w:beforeAutospacing="0" w:after="0" w:afterAutospacing="0"/>
              <w:rPr>
                <w:szCs w:val="24"/>
              </w:rPr>
            </w:pPr>
            <w:r w:rsidRPr="0092554F">
              <w:rPr>
                <w:color w:val="000000"/>
                <w:szCs w:val="24"/>
              </w:rPr>
              <w:t>Згідно ДСТУ 8802:2018 та сертифікатів якості</w:t>
            </w:r>
            <w:r>
              <w:rPr>
                <w:color w:val="000000"/>
                <w:szCs w:val="24"/>
              </w:rPr>
              <w:t xml:space="preserve">, з </w:t>
            </w:r>
            <w:r>
              <w:rPr>
                <w:szCs w:val="24"/>
              </w:rPr>
              <w:t>обов’язковим маркуванням металу з зазначенням заводу виробника та вмістом цинкового покриття</w:t>
            </w:r>
          </w:p>
        </w:tc>
      </w:tr>
    </w:tbl>
    <w:p w14:paraId="6AD031D3" w14:textId="77777777" w:rsidR="007B592D" w:rsidRPr="002B106F" w:rsidRDefault="007B592D" w:rsidP="00B376AF">
      <w:pPr>
        <w:widowControl w:val="0"/>
        <w:tabs>
          <w:tab w:val="left" w:pos="0"/>
        </w:tabs>
        <w:jc w:val="both"/>
      </w:pPr>
    </w:p>
    <w:p w14:paraId="57E20265" w14:textId="4A27901B" w:rsidR="00B376AF" w:rsidRPr="002B106F" w:rsidRDefault="00B376AF" w:rsidP="00B376AF">
      <w:pPr>
        <w:widowControl w:val="0"/>
        <w:tabs>
          <w:tab w:val="left" w:pos="0"/>
        </w:tabs>
        <w:jc w:val="both"/>
      </w:pPr>
      <w:r w:rsidRPr="002B106F">
        <w:t xml:space="preserve">Додаткові вимоги: </w:t>
      </w:r>
    </w:p>
    <w:p w14:paraId="1482B0EA" w14:textId="77777777" w:rsidR="00B376AF" w:rsidRPr="002B106F" w:rsidRDefault="00B376AF" w:rsidP="00B376AF">
      <w:pPr>
        <w:widowControl w:val="0"/>
        <w:tabs>
          <w:tab w:val="left" w:pos="0"/>
        </w:tabs>
        <w:jc w:val="both"/>
      </w:pPr>
    </w:p>
    <w:p w14:paraId="74C9BAC6" w14:textId="77777777" w:rsidR="00B376AF" w:rsidRPr="002B106F" w:rsidRDefault="00B376AF" w:rsidP="00B376AF">
      <w:pPr>
        <w:widowControl w:val="0"/>
        <w:tabs>
          <w:tab w:val="left" w:pos="0"/>
        </w:tabs>
        <w:jc w:val="both"/>
      </w:pPr>
      <w:r w:rsidRPr="002B106F">
        <w:t>1.</w:t>
      </w:r>
      <w:r w:rsidRPr="002B106F">
        <w:tab/>
        <w:t>Запропонований Учасником товар має відповідати встановленим в Україні технічним та санітарним нормам та правилам.</w:t>
      </w:r>
    </w:p>
    <w:p w14:paraId="7A0F3FDA" w14:textId="77777777" w:rsidR="00B376AF" w:rsidRPr="002B106F" w:rsidRDefault="00B376AF" w:rsidP="00B376AF">
      <w:pPr>
        <w:widowControl w:val="0"/>
        <w:tabs>
          <w:tab w:val="left" w:pos="0"/>
        </w:tabs>
        <w:jc w:val="both"/>
      </w:pPr>
      <w:r w:rsidRPr="002B106F">
        <w:t>2.</w:t>
      </w:r>
      <w:r w:rsidRPr="002B106F">
        <w:tab/>
        <w:t>Доставка товару здійснюється за рахунок Учасника (Постачальника).</w:t>
      </w:r>
    </w:p>
    <w:p w14:paraId="36118D33" w14:textId="77777777" w:rsidR="00B376AF" w:rsidRPr="002B106F" w:rsidRDefault="00B376AF" w:rsidP="00B376AF">
      <w:pPr>
        <w:widowControl w:val="0"/>
        <w:tabs>
          <w:tab w:val="left" w:pos="0"/>
        </w:tabs>
        <w:jc w:val="both"/>
      </w:pPr>
      <w:r w:rsidRPr="002B106F">
        <w:t>3.</w:t>
      </w:r>
      <w:r w:rsidRPr="002B106F">
        <w:tab/>
        <w:t>Гарантійний строк на товар не є меншим, ніж строк придатності, що зазначений заводом-виробником.</w:t>
      </w:r>
    </w:p>
    <w:p w14:paraId="5A62B2DF" w14:textId="77777777" w:rsidR="00B376AF" w:rsidRPr="002B106F" w:rsidRDefault="00B376AF" w:rsidP="00B376AF">
      <w:pPr>
        <w:widowControl w:val="0"/>
        <w:tabs>
          <w:tab w:val="left" w:pos="0"/>
        </w:tabs>
        <w:jc w:val="both"/>
      </w:pPr>
      <w:r w:rsidRPr="002B106F">
        <w:t>4.</w:t>
      </w:r>
      <w:r w:rsidRPr="002B106F">
        <w:tab/>
        <w:t>Товар якісний та відповідає діючим стандартам та нормам.</w:t>
      </w:r>
    </w:p>
    <w:p w14:paraId="1774EA95" w14:textId="77777777" w:rsidR="00B376AF" w:rsidRPr="002B106F" w:rsidRDefault="00B376AF" w:rsidP="00B376AF">
      <w:pPr>
        <w:widowControl w:val="0"/>
        <w:tabs>
          <w:tab w:val="left" w:pos="0"/>
        </w:tabs>
        <w:jc w:val="both"/>
      </w:pPr>
    </w:p>
    <w:p w14:paraId="6FF63DAC" w14:textId="7C90DBDF" w:rsidR="003C6206" w:rsidRPr="002B106F" w:rsidRDefault="00B376AF" w:rsidP="00B376AF">
      <w:pPr>
        <w:widowControl w:val="0"/>
        <w:tabs>
          <w:tab w:val="left" w:pos="0"/>
        </w:tabs>
        <w:jc w:val="both"/>
      </w:pPr>
      <w:r w:rsidRPr="002B106F">
        <w:t>(Посада (за наявності), прізвище, ініціали, підпис особи, уповноваженої на підписання пропозиції, печатка (печатка застосовується у разі її наявності та необхідності її застосування учасником)).</w:t>
      </w:r>
    </w:p>
    <w:p w14:paraId="5C4FE53C" w14:textId="77777777" w:rsidR="003C6206" w:rsidRPr="002B106F" w:rsidRDefault="003C6206">
      <w:r w:rsidRPr="002B106F">
        <w:br w:type="page"/>
      </w:r>
    </w:p>
    <w:p w14:paraId="368D4F52" w14:textId="77777777" w:rsidR="003C6206" w:rsidRPr="00DD3E3E" w:rsidRDefault="003C6206" w:rsidP="003C6206">
      <w:pPr>
        <w:widowControl w:val="0"/>
        <w:tabs>
          <w:tab w:val="left" w:pos="0"/>
        </w:tabs>
        <w:jc w:val="right"/>
      </w:pPr>
      <w:r w:rsidRPr="00DD3E3E">
        <w:lastRenderedPageBreak/>
        <w:t>Додаток №2</w:t>
      </w:r>
    </w:p>
    <w:p w14:paraId="6628C0BF" w14:textId="77777777" w:rsidR="003C6206" w:rsidRPr="00DD3E3E" w:rsidRDefault="003C6206" w:rsidP="003C6206">
      <w:pPr>
        <w:widowControl w:val="0"/>
        <w:tabs>
          <w:tab w:val="left" w:pos="0"/>
        </w:tabs>
        <w:jc w:val="right"/>
      </w:pPr>
      <w:r w:rsidRPr="00DD3E3E">
        <w:t xml:space="preserve">до Оголошення про </w:t>
      </w:r>
    </w:p>
    <w:p w14:paraId="447755EC" w14:textId="77777777" w:rsidR="003C6206" w:rsidRPr="00DD3E3E" w:rsidRDefault="003C6206" w:rsidP="003C6206">
      <w:pPr>
        <w:widowControl w:val="0"/>
        <w:tabs>
          <w:tab w:val="left" w:pos="0"/>
        </w:tabs>
        <w:jc w:val="right"/>
      </w:pPr>
      <w:r w:rsidRPr="00DD3E3E">
        <w:t>проведення Спрощеної закупівлі</w:t>
      </w:r>
    </w:p>
    <w:p w14:paraId="31282636" w14:textId="77777777" w:rsidR="003C6206" w:rsidRPr="00DD3E3E" w:rsidRDefault="003C6206" w:rsidP="003C6206">
      <w:pPr>
        <w:widowControl w:val="0"/>
        <w:tabs>
          <w:tab w:val="left" w:pos="0"/>
        </w:tabs>
        <w:jc w:val="both"/>
      </w:pPr>
    </w:p>
    <w:p w14:paraId="6C4EB989" w14:textId="77777777" w:rsidR="003C6206" w:rsidRPr="00DD3E3E" w:rsidRDefault="003C6206" w:rsidP="003C6206">
      <w:pPr>
        <w:widowControl w:val="0"/>
        <w:tabs>
          <w:tab w:val="left" w:pos="0"/>
        </w:tabs>
        <w:jc w:val="center"/>
        <w:rPr>
          <w:b/>
        </w:rPr>
      </w:pPr>
      <w:r w:rsidRPr="00DD3E3E">
        <w:rPr>
          <w:b/>
        </w:rPr>
        <w:t>Учасники в складі своїх пропозицій повинні надати наступні документи:</w:t>
      </w:r>
    </w:p>
    <w:p w14:paraId="2330A765" w14:textId="77777777" w:rsidR="003C6206" w:rsidRPr="00DD3E3E" w:rsidRDefault="003C6206" w:rsidP="003C6206">
      <w:pPr>
        <w:widowControl w:val="0"/>
        <w:tabs>
          <w:tab w:val="left" w:pos="0"/>
        </w:tabs>
        <w:jc w:val="both"/>
      </w:pPr>
      <w:r w:rsidRPr="00DD3E3E">
        <w:t>- Інформацію про Учасника за формою згідно з Додатком №3 до оголошення.</w:t>
      </w:r>
    </w:p>
    <w:p w14:paraId="1C929374" w14:textId="77777777" w:rsidR="003C6206" w:rsidRPr="00DD3E3E" w:rsidRDefault="003C6206" w:rsidP="003C6206">
      <w:pPr>
        <w:widowControl w:val="0"/>
        <w:tabs>
          <w:tab w:val="left" w:pos="0"/>
        </w:tabs>
        <w:jc w:val="both"/>
      </w:pPr>
      <w:r w:rsidRPr="00DD3E3E">
        <w:t>- Копію свідоцтва платника податку на додану вартість або єдиного податку, або витягу з реєстру платників податку на додану вартість або єдиного податку.</w:t>
      </w:r>
    </w:p>
    <w:p w14:paraId="3E2F80BD" w14:textId="77777777" w:rsidR="003C6206" w:rsidRPr="00DD3E3E" w:rsidRDefault="003C6206" w:rsidP="003C6206">
      <w:pPr>
        <w:widowControl w:val="0"/>
        <w:tabs>
          <w:tab w:val="left" w:pos="0"/>
        </w:tabs>
        <w:jc w:val="both"/>
      </w:pPr>
      <w:r w:rsidRPr="00DD3E3E">
        <w:t>- Копію відомостей з Єдиного державного реєстру підприємств та організацій України (ЄДРПОУ)</w:t>
      </w:r>
    </w:p>
    <w:p w14:paraId="3F6AA3F5" w14:textId="77777777" w:rsidR="003C6206" w:rsidRPr="00DD3E3E" w:rsidRDefault="003C6206" w:rsidP="003C6206">
      <w:pPr>
        <w:widowControl w:val="0"/>
        <w:tabs>
          <w:tab w:val="left" w:pos="0"/>
        </w:tabs>
        <w:jc w:val="both"/>
      </w:pPr>
      <w:r w:rsidRPr="00DD3E3E">
        <w:t>- Копію установчого документу (статут, модельний статут, засновницький договір, положення тощо)</w:t>
      </w:r>
    </w:p>
    <w:p w14:paraId="7920CAE9" w14:textId="77777777" w:rsidR="003C6206" w:rsidRPr="00DD3E3E" w:rsidRDefault="003C6206" w:rsidP="003C6206">
      <w:pPr>
        <w:widowControl w:val="0"/>
        <w:tabs>
          <w:tab w:val="left" w:pos="0"/>
        </w:tabs>
        <w:jc w:val="both"/>
      </w:pPr>
      <w:r w:rsidRPr="00DD3E3E">
        <w:t>- Копії документів, що підтверджують повноваження щодо підпису документів пропозиції посадовою особою або представником учасника закупівлі: протокол засновників та/або наказ про призначення (у разі підписання керівником); довіреність, доручення (у разі підписання іншою особою учасника); або інший документ, що підтверджує повноваження посадової особи учасника на підписання документів.</w:t>
      </w:r>
    </w:p>
    <w:p w14:paraId="7A1555D6" w14:textId="77777777" w:rsidR="003C6206" w:rsidRPr="00DD3E3E" w:rsidRDefault="003C6206" w:rsidP="003C6206">
      <w:pPr>
        <w:widowControl w:val="0"/>
        <w:tabs>
          <w:tab w:val="left" w:pos="0"/>
        </w:tabs>
        <w:jc w:val="both"/>
      </w:pPr>
      <w:r w:rsidRPr="00DD3E3E">
        <w:t>- Заповнена форма «Цінова пропозиція» за формою згідно з Додатком №4 до оголошення.</w:t>
      </w:r>
    </w:p>
    <w:p w14:paraId="1F8AE310" w14:textId="77777777" w:rsidR="003C6206" w:rsidRPr="00DD3E3E" w:rsidRDefault="003C6206" w:rsidP="003C6206">
      <w:pPr>
        <w:widowControl w:val="0"/>
        <w:tabs>
          <w:tab w:val="left" w:pos="0"/>
        </w:tabs>
        <w:jc w:val="both"/>
      </w:pPr>
      <w:r w:rsidRPr="00DD3E3E">
        <w:t>- Довідка/лист, складений у довільній формі, який/яка підтверджує, що учасник ознайомився з проектом договору та гарантує виконання своїх зобов’язань за ним (надається на фірмовому бланку Учасника у разі наявності).</w:t>
      </w:r>
    </w:p>
    <w:p w14:paraId="2E359B14" w14:textId="77777777" w:rsidR="003C6206" w:rsidRPr="00DD3E3E" w:rsidRDefault="003C6206" w:rsidP="003C6206">
      <w:pPr>
        <w:widowControl w:val="0"/>
        <w:tabs>
          <w:tab w:val="left" w:pos="0"/>
        </w:tabs>
        <w:jc w:val="both"/>
      </w:pPr>
      <w:r w:rsidRPr="00DD3E3E">
        <w:t>- Проект договору з підписом та печаткою Учасника (у разі використання) згідно з Додатком №5 до оголошення про проведення спрощеної закупівлі.</w:t>
      </w:r>
    </w:p>
    <w:p w14:paraId="598B25EE" w14:textId="77777777" w:rsidR="003C6206" w:rsidRPr="00DD3E3E" w:rsidRDefault="003C6206" w:rsidP="003C6206">
      <w:pPr>
        <w:widowControl w:val="0"/>
        <w:tabs>
          <w:tab w:val="left" w:pos="0"/>
        </w:tabs>
        <w:jc w:val="both"/>
      </w:pPr>
      <w:r w:rsidRPr="00DD3E3E">
        <w:t>- Учасник повинен використовувати систему управління якістю стосовно послуг торгівлі газоподібним паливом. Для підтвердження необхідно надати в складі пропозиції копію діючого сертифікату ІSО 9001:2015, що засвідчує використання учасником системи управління якості, який виданий учаснику.</w:t>
      </w:r>
    </w:p>
    <w:p w14:paraId="00FCC7FD" w14:textId="2604DDA0" w:rsidR="00DC58CC" w:rsidRPr="00DD3E3E" w:rsidRDefault="003C6206" w:rsidP="003C6206">
      <w:pPr>
        <w:widowControl w:val="0"/>
        <w:tabs>
          <w:tab w:val="left" w:pos="0"/>
        </w:tabs>
        <w:jc w:val="both"/>
      </w:pPr>
      <w:r w:rsidRPr="00DD3E3E">
        <w:t>•</w:t>
      </w:r>
      <w:r w:rsidRPr="00DD3E3E">
        <w:tab/>
        <w:t>Документи, виготовлені Учасником, подаються в сканованому вигляді у форматі *.</w:t>
      </w:r>
      <w:proofErr w:type="spellStart"/>
      <w:r w:rsidRPr="00DD3E3E">
        <w:t>рdf</w:t>
      </w:r>
      <w:proofErr w:type="spellEnd"/>
      <w:r w:rsidRPr="00DD3E3E">
        <w:t xml:space="preserve"> (* - назва документу) та не повинні містити різних накладень (печатки та підпису уповноваженої особи у вигляді зображень/малюнків).</w:t>
      </w:r>
    </w:p>
    <w:p w14:paraId="23B717F2" w14:textId="77777777" w:rsidR="00DC58CC" w:rsidRPr="00DD3E3E" w:rsidRDefault="00DC58CC">
      <w:r w:rsidRPr="00DD3E3E">
        <w:br w:type="page"/>
      </w:r>
    </w:p>
    <w:p w14:paraId="17C746D7" w14:textId="77777777" w:rsidR="00DC58CC" w:rsidRPr="00DD3E3E" w:rsidRDefault="00DC58CC" w:rsidP="00DC58CC">
      <w:pPr>
        <w:widowControl w:val="0"/>
        <w:tabs>
          <w:tab w:val="left" w:pos="0"/>
        </w:tabs>
        <w:jc w:val="right"/>
      </w:pPr>
      <w:r w:rsidRPr="00DD3E3E">
        <w:lastRenderedPageBreak/>
        <w:t>Додаток № 3</w:t>
      </w:r>
    </w:p>
    <w:p w14:paraId="52F560EC" w14:textId="77777777" w:rsidR="00DC58CC" w:rsidRPr="00DD3E3E" w:rsidRDefault="00DC58CC" w:rsidP="00DC58CC">
      <w:pPr>
        <w:widowControl w:val="0"/>
        <w:tabs>
          <w:tab w:val="left" w:pos="0"/>
        </w:tabs>
        <w:jc w:val="right"/>
      </w:pPr>
      <w:r w:rsidRPr="00DD3E3E">
        <w:t>до Оголошення про</w:t>
      </w:r>
    </w:p>
    <w:p w14:paraId="2A942E21" w14:textId="77777777" w:rsidR="00DC58CC" w:rsidRPr="00DD3E3E" w:rsidRDefault="00DC58CC" w:rsidP="00DC58CC">
      <w:pPr>
        <w:widowControl w:val="0"/>
        <w:tabs>
          <w:tab w:val="left" w:pos="0"/>
        </w:tabs>
        <w:jc w:val="right"/>
      </w:pPr>
      <w:r w:rsidRPr="00DD3E3E">
        <w:t>проведення спрощеної закупівлі</w:t>
      </w:r>
    </w:p>
    <w:p w14:paraId="11BA6D26" w14:textId="77777777" w:rsidR="00DC58CC" w:rsidRPr="00DD3E3E" w:rsidRDefault="00DC58CC" w:rsidP="00DC58CC">
      <w:pPr>
        <w:widowControl w:val="0"/>
        <w:tabs>
          <w:tab w:val="left" w:pos="0"/>
        </w:tabs>
        <w:jc w:val="both"/>
      </w:pPr>
    </w:p>
    <w:p w14:paraId="37FA1762" w14:textId="77777777" w:rsidR="00DC58CC" w:rsidRPr="00DD3E3E" w:rsidRDefault="00DC58CC" w:rsidP="00DC58CC">
      <w:pPr>
        <w:widowControl w:val="0"/>
        <w:tabs>
          <w:tab w:val="left" w:pos="0"/>
        </w:tabs>
        <w:jc w:val="both"/>
      </w:pPr>
    </w:p>
    <w:p w14:paraId="105FD682" w14:textId="77777777" w:rsidR="00DC58CC" w:rsidRPr="00DD3E3E" w:rsidRDefault="00DC58CC" w:rsidP="00DC58CC">
      <w:pPr>
        <w:widowControl w:val="0"/>
        <w:tabs>
          <w:tab w:val="left" w:pos="0"/>
        </w:tabs>
        <w:jc w:val="center"/>
        <w:rPr>
          <w:i/>
        </w:rPr>
      </w:pPr>
      <w:r w:rsidRPr="00DD3E3E">
        <w:rPr>
          <w:i/>
        </w:rPr>
        <w:t>надається на фірмовому бланку Учасника (у разі наявності)</w:t>
      </w:r>
    </w:p>
    <w:p w14:paraId="47B4ECC7" w14:textId="77777777" w:rsidR="00DC58CC" w:rsidRPr="00DD3E3E" w:rsidRDefault="00DC58CC" w:rsidP="00DC58CC">
      <w:pPr>
        <w:widowControl w:val="0"/>
        <w:tabs>
          <w:tab w:val="left" w:pos="0"/>
        </w:tabs>
        <w:jc w:val="both"/>
      </w:pPr>
    </w:p>
    <w:p w14:paraId="02EC66F0" w14:textId="77777777" w:rsidR="00DC58CC" w:rsidRPr="00DD3E3E" w:rsidRDefault="00DC58CC" w:rsidP="00DC58CC">
      <w:pPr>
        <w:widowControl w:val="0"/>
        <w:tabs>
          <w:tab w:val="left" w:pos="0"/>
        </w:tabs>
        <w:jc w:val="center"/>
        <w:rPr>
          <w:b/>
        </w:rPr>
      </w:pPr>
      <w:r w:rsidRPr="00DD3E3E">
        <w:rPr>
          <w:b/>
        </w:rPr>
        <w:t>ІНФОРМАЦІЯ ПРО УЧАСНИКА</w:t>
      </w:r>
    </w:p>
    <w:p w14:paraId="4235B418" w14:textId="77777777" w:rsidR="00DC58CC" w:rsidRPr="00DD3E3E" w:rsidRDefault="00DC58CC" w:rsidP="00DC58CC">
      <w:pPr>
        <w:widowControl w:val="0"/>
        <w:tabs>
          <w:tab w:val="left" w:pos="0"/>
        </w:tabs>
        <w:jc w:val="both"/>
      </w:pPr>
    </w:p>
    <w:p w14:paraId="214ACB53" w14:textId="77777777" w:rsidR="00DC58CC" w:rsidRPr="00DD3E3E" w:rsidRDefault="00DC58CC" w:rsidP="00DC58CC">
      <w:pPr>
        <w:widowControl w:val="0"/>
        <w:tabs>
          <w:tab w:val="left" w:pos="0"/>
        </w:tabs>
        <w:jc w:val="both"/>
      </w:pPr>
      <w:r w:rsidRPr="00DD3E3E">
        <w:t>1.</w:t>
      </w:r>
      <w:r w:rsidRPr="00DD3E3E">
        <w:tab/>
        <w:t>Повне та скорочене найменування Учасника (для юридичних осіб)/</w:t>
      </w:r>
    </w:p>
    <w:p w14:paraId="4D66E806" w14:textId="77777777" w:rsidR="00DC58CC" w:rsidRPr="00DD3E3E" w:rsidRDefault="00DC58CC" w:rsidP="00DC58CC">
      <w:pPr>
        <w:widowControl w:val="0"/>
        <w:tabs>
          <w:tab w:val="left" w:pos="0"/>
        </w:tabs>
        <w:jc w:val="both"/>
      </w:pPr>
      <w:r w:rsidRPr="00DD3E3E">
        <w:t>П.І.Б. (для фізичних осіб):</w:t>
      </w:r>
    </w:p>
    <w:p w14:paraId="7FE002D8" w14:textId="77777777" w:rsidR="00DC58CC" w:rsidRPr="00DD3E3E" w:rsidRDefault="00DC58CC" w:rsidP="00DC58CC">
      <w:pPr>
        <w:widowControl w:val="0"/>
        <w:tabs>
          <w:tab w:val="left" w:pos="0"/>
        </w:tabs>
        <w:jc w:val="both"/>
      </w:pPr>
      <w:r w:rsidRPr="00DD3E3E">
        <w:t>__________________________________________________________________________</w:t>
      </w:r>
    </w:p>
    <w:p w14:paraId="4FDA2269" w14:textId="77777777" w:rsidR="00DC58CC" w:rsidRPr="00DD3E3E" w:rsidRDefault="00DC58CC" w:rsidP="00DC58CC">
      <w:pPr>
        <w:widowControl w:val="0"/>
        <w:tabs>
          <w:tab w:val="left" w:pos="0"/>
        </w:tabs>
        <w:jc w:val="both"/>
      </w:pPr>
    </w:p>
    <w:p w14:paraId="7E66FF6A" w14:textId="77777777" w:rsidR="00DC58CC" w:rsidRPr="00DD3E3E" w:rsidRDefault="00DC58CC" w:rsidP="00DC58CC">
      <w:pPr>
        <w:widowControl w:val="0"/>
        <w:tabs>
          <w:tab w:val="left" w:pos="0"/>
        </w:tabs>
        <w:jc w:val="both"/>
      </w:pPr>
      <w:r w:rsidRPr="00DD3E3E">
        <w:t>2.</w:t>
      </w:r>
      <w:r w:rsidRPr="00DD3E3E">
        <w:tab/>
        <w:t>Код за ЄДРПОУ (для юридичних осіб)/</w:t>
      </w:r>
    </w:p>
    <w:p w14:paraId="50618D94" w14:textId="77777777" w:rsidR="00DC58CC" w:rsidRPr="00DD3E3E" w:rsidRDefault="00DC58CC" w:rsidP="00DC58CC">
      <w:pPr>
        <w:widowControl w:val="0"/>
        <w:tabs>
          <w:tab w:val="left" w:pos="0"/>
        </w:tabs>
        <w:jc w:val="both"/>
      </w:pPr>
      <w:r w:rsidRPr="00DD3E3E">
        <w:t>реєстраційний номер облікової картки платника податків (для фізичних осіб)</w:t>
      </w:r>
    </w:p>
    <w:p w14:paraId="49813B36" w14:textId="77777777" w:rsidR="00DC58CC" w:rsidRPr="00DD3E3E" w:rsidRDefault="00DC58CC" w:rsidP="00DC58CC">
      <w:pPr>
        <w:widowControl w:val="0"/>
        <w:tabs>
          <w:tab w:val="left" w:pos="0"/>
        </w:tabs>
        <w:jc w:val="both"/>
      </w:pPr>
      <w:r w:rsidRPr="00DD3E3E">
        <w:t>__________________________________________________________________________</w:t>
      </w:r>
    </w:p>
    <w:p w14:paraId="7DC9554A" w14:textId="77777777" w:rsidR="00DC58CC" w:rsidRPr="00DD3E3E" w:rsidRDefault="00DC58CC" w:rsidP="00DC58CC">
      <w:pPr>
        <w:widowControl w:val="0"/>
        <w:tabs>
          <w:tab w:val="left" w:pos="0"/>
        </w:tabs>
        <w:jc w:val="both"/>
      </w:pPr>
    </w:p>
    <w:p w14:paraId="2FD9ED72" w14:textId="77777777" w:rsidR="00DC58CC" w:rsidRPr="00DD3E3E" w:rsidRDefault="00DC58CC" w:rsidP="00DC58CC">
      <w:pPr>
        <w:widowControl w:val="0"/>
        <w:tabs>
          <w:tab w:val="left" w:pos="0"/>
        </w:tabs>
        <w:jc w:val="both"/>
      </w:pPr>
      <w:r w:rsidRPr="00DD3E3E">
        <w:t>3.</w:t>
      </w:r>
      <w:r w:rsidRPr="00DD3E3E">
        <w:tab/>
        <w:t>Місцезнаходження (юридична адреса для юридичних осіб)/</w:t>
      </w:r>
    </w:p>
    <w:p w14:paraId="5677081A" w14:textId="77777777" w:rsidR="00DC58CC" w:rsidRPr="00DD3E3E" w:rsidRDefault="00DC58CC" w:rsidP="00DC58CC">
      <w:pPr>
        <w:widowControl w:val="0"/>
        <w:tabs>
          <w:tab w:val="left" w:pos="0"/>
        </w:tabs>
        <w:jc w:val="both"/>
      </w:pPr>
      <w:r w:rsidRPr="00DD3E3E">
        <w:t>місце проживання (для фізичних осіб)</w:t>
      </w:r>
    </w:p>
    <w:p w14:paraId="2F7EB78C" w14:textId="77777777" w:rsidR="00DC58CC" w:rsidRPr="00DD3E3E" w:rsidRDefault="00DC58CC" w:rsidP="00DC58CC">
      <w:pPr>
        <w:widowControl w:val="0"/>
        <w:tabs>
          <w:tab w:val="left" w:pos="0"/>
        </w:tabs>
        <w:jc w:val="both"/>
      </w:pPr>
      <w:r w:rsidRPr="00DD3E3E">
        <w:t>__________________________________________________________________________</w:t>
      </w:r>
    </w:p>
    <w:p w14:paraId="2B543121" w14:textId="77777777" w:rsidR="00DC58CC" w:rsidRPr="00DD3E3E" w:rsidRDefault="00DC58CC" w:rsidP="00DC58CC">
      <w:pPr>
        <w:widowControl w:val="0"/>
        <w:tabs>
          <w:tab w:val="left" w:pos="0"/>
        </w:tabs>
        <w:jc w:val="both"/>
      </w:pPr>
    </w:p>
    <w:p w14:paraId="57ED8C77" w14:textId="77777777" w:rsidR="00DC58CC" w:rsidRPr="00DD3E3E" w:rsidRDefault="00DC58CC" w:rsidP="00DC58CC">
      <w:pPr>
        <w:widowControl w:val="0"/>
        <w:tabs>
          <w:tab w:val="left" w:pos="0"/>
        </w:tabs>
        <w:jc w:val="both"/>
      </w:pPr>
      <w:r w:rsidRPr="00DD3E3E">
        <w:t>4.</w:t>
      </w:r>
      <w:r w:rsidRPr="00DD3E3E">
        <w:tab/>
        <w:t>Адреса для листування, телефон:</w:t>
      </w:r>
    </w:p>
    <w:p w14:paraId="4F328407" w14:textId="77777777" w:rsidR="00DC58CC" w:rsidRPr="00DD3E3E" w:rsidRDefault="00DC58CC" w:rsidP="00DC58CC">
      <w:pPr>
        <w:widowControl w:val="0"/>
        <w:tabs>
          <w:tab w:val="left" w:pos="0"/>
        </w:tabs>
        <w:jc w:val="both"/>
      </w:pPr>
      <w:r w:rsidRPr="00DD3E3E">
        <w:t>__________________________________________________________________________</w:t>
      </w:r>
    </w:p>
    <w:p w14:paraId="5FFFCF5E" w14:textId="77777777" w:rsidR="00DC58CC" w:rsidRPr="00DD3E3E" w:rsidRDefault="00DC58CC" w:rsidP="00DC58CC">
      <w:pPr>
        <w:widowControl w:val="0"/>
        <w:tabs>
          <w:tab w:val="left" w:pos="0"/>
        </w:tabs>
        <w:jc w:val="both"/>
      </w:pPr>
    </w:p>
    <w:p w14:paraId="73C32648" w14:textId="77777777" w:rsidR="00DC58CC" w:rsidRPr="00DD3E3E" w:rsidRDefault="00DC58CC" w:rsidP="00DC58CC">
      <w:pPr>
        <w:widowControl w:val="0"/>
        <w:tabs>
          <w:tab w:val="left" w:pos="0"/>
        </w:tabs>
        <w:jc w:val="both"/>
      </w:pPr>
      <w:r w:rsidRPr="00DD3E3E">
        <w:t>5.</w:t>
      </w:r>
      <w:r w:rsidRPr="00DD3E3E">
        <w:tab/>
        <w:t>Банківські реквізити:</w:t>
      </w:r>
    </w:p>
    <w:p w14:paraId="20A08FE5" w14:textId="77777777" w:rsidR="00DC58CC" w:rsidRPr="00DD3E3E" w:rsidRDefault="00DC58CC" w:rsidP="00DC58CC">
      <w:pPr>
        <w:widowControl w:val="0"/>
        <w:tabs>
          <w:tab w:val="left" w:pos="0"/>
        </w:tabs>
        <w:jc w:val="both"/>
      </w:pPr>
      <w:r w:rsidRPr="00DD3E3E">
        <w:t>__________________________________________________________________________</w:t>
      </w:r>
    </w:p>
    <w:p w14:paraId="4ABD01DB" w14:textId="77777777" w:rsidR="00DC58CC" w:rsidRPr="00DD3E3E" w:rsidRDefault="00DC58CC" w:rsidP="00DC58CC">
      <w:pPr>
        <w:widowControl w:val="0"/>
        <w:tabs>
          <w:tab w:val="left" w:pos="0"/>
        </w:tabs>
        <w:jc w:val="both"/>
      </w:pPr>
    </w:p>
    <w:p w14:paraId="4FFD1B34" w14:textId="77777777" w:rsidR="00DC58CC" w:rsidRPr="00DD3E3E" w:rsidRDefault="00DC58CC" w:rsidP="00DC58CC">
      <w:pPr>
        <w:widowControl w:val="0"/>
        <w:tabs>
          <w:tab w:val="left" w:pos="0"/>
        </w:tabs>
        <w:jc w:val="both"/>
      </w:pPr>
      <w:r w:rsidRPr="00DD3E3E">
        <w:t>6.</w:t>
      </w:r>
      <w:r w:rsidRPr="00DD3E3E">
        <w:tab/>
        <w:t>П.І.Б. посадової особи або представника Учасника спрощеної закупівлі щодо підпису документів пропозиції та договору про закупівлю:</w:t>
      </w:r>
    </w:p>
    <w:p w14:paraId="3C098244" w14:textId="77777777" w:rsidR="00DC58CC" w:rsidRPr="00DD3E3E" w:rsidRDefault="00DC58CC" w:rsidP="00DC58CC">
      <w:pPr>
        <w:widowControl w:val="0"/>
        <w:tabs>
          <w:tab w:val="left" w:pos="0"/>
        </w:tabs>
        <w:jc w:val="both"/>
      </w:pPr>
      <w:r w:rsidRPr="00DD3E3E">
        <w:t>__________________________________________________________________________</w:t>
      </w:r>
    </w:p>
    <w:p w14:paraId="53D74584" w14:textId="77777777" w:rsidR="00DC58CC" w:rsidRPr="00DD3E3E" w:rsidRDefault="00DC58CC" w:rsidP="00DC58CC">
      <w:pPr>
        <w:widowControl w:val="0"/>
        <w:tabs>
          <w:tab w:val="left" w:pos="0"/>
        </w:tabs>
        <w:jc w:val="both"/>
      </w:pPr>
    </w:p>
    <w:p w14:paraId="0492B87E" w14:textId="77777777" w:rsidR="00DC58CC" w:rsidRPr="00DD3E3E" w:rsidRDefault="00DC58CC" w:rsidP="00DC58CC">
      <w:pPr>
        <w:widowControl w:val="0"/>
        <w:tabs>
          <w:tab w:val="left" w:pos="0"/>
        </w:tabs>
        <w:jc w:val="both"/>
      </w:pPr>
    </w:p>
    <w:p w14:paraId="0BBC5D98" w14:textId="77777777" w:rsidR="00DC58CC" w:rsidRPr="00DD3E3E" w:rsidRDefault="00DC58CC" w:rsidP="00DC58CC">
      <w:pPr>
        <w:widowControl w:val="0"/>
        <w:tabs>
          <w:tab w:val="left" w:pos="0"/>
        </w:tabs>
        <w:jc w:val="both"/>
      </w:pPr>
    </w:p>
    <w:p w14:paraId="545F3CF3" w14:textId="77777777" w:rsidR="00DC58CC" w:rsidRPr="00DD3E3E" w:rsidRDefault="00DC58CC" w:rsidP="00DC58CC">
      <w:pPr>
        <w:widowControl w:val="0"/>
        <w:tabs>
          <w:tab w:val="left" w:pos="0"/>
        </w:tabs>
        <w:jc w:val="both"/>
      </w:pPr>
    </w:p>
    <w:p w14:paraId="64B220F9" w14:textId="77777777" w:rsidR="00DC58CC" w:rsidRPr="00DD3E3E" w:rsidRDefault="00DC58CC" w:rsidP="00DC58CC">
      <w:pPr>
        <w:widowControl w:val="0"/>
        <w:tabs>
          <w:tab w:val="left" w:pos="0"/>
        </w:tabs>
        <w:jc w:val="both"/>
      </w:pPr>
      <w:r w:rsidRPr="00DD3E3E">
        <w:t>_______________________________________________________________________</w:t>
      </w:r>
    </w:p>
    <w:p w14:paraId="20A7E379" w14:textId="77777777" w:rsidR="00DC58CC" w:rsidRPr="00DD3E3E" w:rsidRDefault="00DC58CC" w:rsidP="00DC58CC">
      <w:pPr>
        <w:widowControl w:val="0"/>
        <w:tabs>
          <w:tab w:val="left" w:pos="0"/>
        </w:tabs>
        <w:jc w:val="both"/>
      </w:pPr>
      <w:r w:rsidRPr="00DD3E3E">
        <w:t>(Посада, прізвище, ініціали, підпис уповноваженої особи Учасника, завірені печаткою (у разі наявності)</w:t>
      </w:r>
    </w:p>
    <w:p w14:paraId="63CE6BD3" w14:textId="77777777" w:rsidR="00DC58CC" w:rsidRPr="00DD3E3E" w:rsidRDefault="00DC58CC" w:rsidP="00DC58CC">
      <w:pPr>
        <w:widowControl w:val="0"/>
        <w:tabs>
          <w:tab w:val="left" w:pos="0"/>
        </w:tabs>
        <w:jc w:val="both"/>
      </w:pPr>
    </w:p>
    <w:p w14:paraId="5E2AAB92" w14:textId="010B79D0" w:rsidR="00DC58CC" w:rsidRPr="00DD3E3E" w:rsidRDefault="00DC58CC">
      <w:r w:rsidRPr="00DD3E3E">
        <w:br w:type="page"/>
      </w:r>
    </w:p>
    <w:p w14:paraId="79789D1F" w14:textId="77777777" w:rsidR="00950868" w:rsidRDefault="00950868" w:rsidP="00950868">
      <w:pPr>
        <w:spacing w:line="240" w:lineRule="atLeast"/>
        <w:ind w:left="6663"/>
      </w:pPr>
      <w:r>
        <w:lastRenderedPageBreak/>
        <w:t xml:space="preserve">Додаток № 4 </w:t>
      </w:r>
    </w:p>
    <w:p w14:paraId="2330B150" w14:textId="77777777" w:rsidR="00950868" w:rsidRDefault="00950868" w:rsidP="00950868">
      <w:pPr>
        <w:spacing w:line="240" w:lineRule="atLeast"/>
        <w:ind w:left="6663"/>
      </w:pPr>
      <w:r>
        <w:t xml:space="preserve">до </w:t>
      </w:r>
      <w:r>
        <w:rPr>
          <w:iCs/>
        </w:rPr>
        <w:t>Оголошення</w:t>
      </w:r>
      <w:r>
        <w:rPr>
          <w:b/>
        </w:rPr>
        <w:t xml:space="preserve"> </w:t>
      </w:r>
      <w:r>
        <w:t xml:space="preserve">про  </w:t>
      </w:r>
    </w:p>
    <w:p w14:paraId="1E0F1811" w14:textId="77777777" w:rsidR="00950868" w:rsidRDefault="00950868" w:rsidP="00950868">
      <w:pPr>
        <w:spacing w:line="240" w:lineRule="atLeast"/>
        <w:ind w:left="6663"/>
        <w:rPr>
          <w:iCs/>
        </w:rPr>
      </w:pPr>
      <w:r>
        <w:t>проведення спрощеної закупівлі</w:t>
      </w:r>
    </w:p>
    <w:p w14:paraId="441AFB06" w14:textId="77777777" w:rsidR="00950868" w:rsidRDefault="00950868" w:rsidP="00950868">
      <w:pPr>
        <w:spacing w:line="240" w:lineRule="atLeast"/>
        <w:ind w:firstLine="567"/>
        <w:jc w:val="center"/>
        <w:rPr>
          <w:b/>
          <w:color w:val="000000"/>
          <w:sz w:val="28"/>
          <w:szCs w:val="28"/>
        </w:rPr>
      </w:pPr>
    </w:p>
    <w:p w14:paraId="5A1CED85" w14:textId="77777777" w:rsidR="00950868" w:rsidRDefault="00950868" w:rsidP="00950868">
      <w:pPr>
        <w:widowControl w:val="0"/>
        <w:ind w:firstLine="567"/>
        <w:jc w:val="center"/>
        <w:rPr>
          <w:b/>
          <w:bCs/>
        </w:rPr>
      </w:pPr>
      <w:r>
        <w:rPr>
          <w:i/>
          <w:iCs/>
        </w:rPr>
        <w:t>надається  на фірмовому бланку</w:t>
      </w:r>
      <w:r>
        <w:rPr>
          <w:rFonts w:eastAsia="Calibri"/>
        </w:rPr>
        <w:t xml:space="preserve"> </w:t>
      </w:r>
      <w:r>
        <w:rPr>
          <w:i/>
          <w:iCs/>
        </w:rPr>
        <w:t xml:space="preserve">Учасником </w:t>
      </w:r>
      <w:r>
        <w:rPr>
          <w:rFonts w:eastAsia="Calibri"/>
          <w:i/>
        </w:rPr>
        <w:t xml:space="preserve">(у разі наявності) </w:t>
      </w:r>
    </w:p>
    <w:p w14:paraId="22D0E714" w14:textId="77777777" w:rsidR="00950868" w:rsidRDefault="00950868" w:rsidP="00950868">
      <w:pPr>
        <w:widowControl w:val="0"/>
        <w:ind w:firstLine="567"/>
        <w:jc w:val="center"/>
        <w:rPr>
          <w:b/>
          <w:bCs/>
        </w:rPr>
      </w:pPr>
    </w:p>
    <w:p w14:paraId="433DA2FD" w14:textId="77777777" w:rsidR="00950868" w:rsidRDefault="00950868" w:rsidP="00950868">
      <w:pPr>
        <w:widowControl w:val="0"/>
        <w:ind w:firstLine="567"/>
        <w:jc w:val="center"/>
        <w:rPr>
          <w:b/>
          <w:bCs/>
        </w:rPr>
      </w:pPr>
      <w:r>
        <w:rPr>
          <w:b/>
          <w:bCs/>
        </w:rPr>
        <w:t>ЦІНОВА ПРОПОЗИЦІЯ</w:t>
      </w:r>
    </w:p>
    <w:p w14:paraId="2EA28AA5" w14:textId="77777777" w:rsidR="00950868" w:rsidRDefault="00950868" w:rsidP="00950868">
      <w:pPr>
        <w:widowControl w:val="0"/>
        <w:ind w:firstLine="567"/>
        <w:jc w:val="center"/>
        <w:rPr>
          <w:b/>
          <w:bCs/>
        </w:rPr>
      </w:pPr>
    </w:p>
    <w:p w14:paraId="1C15AE82" w14:textId="2007F957" w:rsidR="00950868" w:rsidRPr="00255A43" w:rsidRDefault="00950868" w:rsidP="00950868">
      <w:pPr>
        <w:pStyle w:val="a4"/>
        <w:spacing w:before="0" w:after="0"/>
        <w:ind w:firstLine="708"/>
        <w:jc w:val="both"/>
        <w:rPr>
          <w:b/>
        </w:rPr>
      </w:pPr>
      <w:r>
        <w:t xml:space="preserve">_________________________________________ (назва учасника), надає свою цінову пропозицію щодо участі у спрощеній закупівлі: </w:t>
      </w:r>
      <w:r w:rsidR="003F5A5E" w:rsidRPr="00517FB9">
        <w:rPr>
          <w:szCs w:val="24"/>
        </w:rPr>
        <w:t>Проф</w:t>
      </w:r>
      <w:r w:rsidR="003F5A5E">
        <w:rPr>
          <w:szCs w:val="24"/>
        </w:rPr>
        <w:t>ілі сталеві листові</w:t>
      </w:r>
      <w:r w:rsidR="003F5A5E" w:rsidRPr="00517FB9">
        <w:rPr>
          <w:szCs w:val="24"/>
        </w:rPr>
        <w:t xml:space="preserve"> </w:t>
      </w:r>
      <w:r w:rsidR="003F5A5E">
        <w:rPr>
          <w:szCs w:val="24"/>
        </w:rPr>
        <w:t>НС</w:t>
      </w:r>
      <w:r w:rsidR="003F5A5E" w:rsidRPr="00517FB9">
        <w:rPr>
          <w:szCs w:val="24"/>
        </w:rPr>
        <w:t>-</w:t>
      </w:r>
      <w:r w:rsidR="003F5A5E">
        <w:rPr>
          <w:szCs w:val="24"/>
        </w:rPr>
        <w:t>35 з полімерним покриттям</w:t>
      </w:r>
      <w:r w:rsidR="00255A43" w:rsidRPr="00255A43">
        <w:rPr>
          <w:b/>
        </w:rPr>
        <w:t xml:space="preserve"> </w:t>
      </w:r>
      <w:r w:rsidR="00255A43" w:rsidRPr="00F5168F">
        <w:rPr>
          <w:bCs/>
        </w:rPr>
        <w:t>(Код ДК 021:2015:44110000-4 - Конструкційні матеріали) (</w:t>
      </w:r>
      <w:proofErr w:type="spellStart"/>
      <w:r w:rsidR="00255A43" w:rsidRPr="00F5168F">
        <w:rPr>
          <w:bCs/>
        </w:rPr>
        <w:t>Профнастил</w:t>
      </w:r>
      <w:proofErr w:type="spellEnd"/>
      <w:r w:rsidR="00255A43" w:rsidRPr="00F5168F">
        <w:rPr>
          <w:bCs/>
        </w:rPr>
        <w:t xml:space="preserve"> - Код ДК 021:2015:44112500-3 - Покрівельні матеріали)</w:t>
      </w:r>
    </w:p>
    <w:p w14:paraId="06D46CA6" w14:textId="77777777" w:rsidR="00950868" w:rsidRDefault="00950868" w:rsidP="00950868">
      <w:pPr>
        <w:ind w:firstLine="708"/>
        <w:jc w:val="both"/>
      </w:pPr>
      <w:r>
        <w:t>Вивчивши вимоги Документації для проведення спрощеної закупівлі, у тому числі технічні вимоги до предмету закупівлі (Додаток № 1), повідомляємо, що маємо можливість та гарантуємо виконати всі вимоги Замовника на загальну суму ____________________ (</w:t>
      </w:r>
      <w:r>
        <w:rPr>
          <w:i/>
        </w:rPr>
        <w:t>сума цифрами та прописом</w:t>
      </w:r>
      <w:r>
        <w:t xml:space="preserve">) гривень. </w:t>
      </w:r>
    </w:p>
    <w:p w14:paraId="1E58D15B" w14:textId="77777777" w:rsidR="00950868" w:rsidRDefault="00950868" w:rsidP="00950868">
      <w:pPr>
        <w:ind w:firstLine="709"/>
        <w:jc w:val="both"/>
      </w:pPr>
    </w:p>
    <w:tbl>
      <w:tblPr>
        <w:tblW w:w="9803" w:type="dxa"/>
        <w:tblInd w:w="109" w:type="dxa"/>
        <w:tblLook w:val="0000" w:firstRow="0" w:lastRow="0" w:firstColumn="0" w:lastColumn="0" w:noHBand="0" w:noVBand="0"/>
      </w:tblPr>
      <w:tblGrid>
        <w:gridCol w:w="3118"/>
        <w:gridCol w:w="1161"/>
        <w:gridCol w:w="1277"/>
        <w:gridCol w:w="1391"/>
        <w:gridCol w:w="1447"/>
        <w:gridCol w:w="1409"/>
      </w:tblGrid>
      <w:tr w:rsidR="006323CB" w14:paraId="53A12032" w14:textId="20A5DDCB" w:rsidTr="006323CB">
        <w:trPr>
          <w:cantSplit/>
          <w:trHeight w:val="1067"/>
        </w:trPr>
        <w:tc>
          <w:tcPr>
            <w:tcW w:w="3118" w:type="dxa"/>
            <w:tcBorders>
              <w:top w:val="single" w:sz="4" w:space="0" w:color="000000"/>
              <w:left w:val="single" w:sz="4" w:space="0" w:color="000000"/>
              <w:bottom w:val="single" w:sz="4" w:space="0" w:color="000000"/>
              <w:right w:val="single" w:sz="4" w:space="0" w:color="000000"/>
            </w:tcBorders>
            <w:vAlign w:val="center"/>
          </w:tcPr>
          <w:p w14:paraId="50645A9D" w14:textId="77777777" w:rsidR="006323CB" w:rsidRDefault="006323CB" w:rsidP="00BB46AF">
            <w:pPr>
              <w:ind w:right="-108" w:firstLine="567"/>
              <w:jc w:val="center"/>
            </w:pPr>
            <w:r>
              <w:t>Найменування</w:t>
            </w:r>
          </w:p>
        </w:tc>
        <w:tc>
          <w:tcPr>
            <w:tcW w:w="1161" w:type="dxa"/>
            <w:tcBorders>
              <w:top w:val="single" w:sz="4" w:space="0" w:color="000000"/>
              <w:left w:val="single" w:sz="4" w:space="0" w:color="000000"/>
              <w:bottom w:val="single" w:sz="4" w:space="0" w:color="000000"/>
              <w:right w:val="single" w:sz="4" w:space="0" w:color="000000"/>
            </w:tcBorders>
            <w:vAlign w:val="center"/>
          </w:tcPr>
          <w:p w14:paraId="34F5089C" w14:textId="77777777" w:rsidR="006323CB" w:rsidRDefault="006323CB" w:rsidP="00BB46AF">
            <w:pPr>
              <w:ind w:right="-108"/>
              <w:jc w:val="center"/>
            </w:pPr>
            <w:r>
              <w:t>Одиниця</w:t>
            </w:r>
          </w:p>
          <w:p w14:paraId="37581EC4" w14:textId="77777777" w:rsidR="006323CB" w:rsidRDefault="006323CB" w:rsidP="00BB46AF">
            <w:pPr>
              <w:ind w:right="-108"/>
              <w:jc w:val="center"/>
            </w:pPr>
            <w:r>
              <w:t>виміру</w:t>
            </w:r>
          </w:p>
        </w:tc>
        <w:tc>
          <w:tcPr>
            <w:tcW w:w="1277" w:type="dxa"/>
            <w:tcBorders>
              <w:top w:val="single" w:sz="4" w:space="0" w:color="000000"/>
              <w:left w:val="single" w:sz="4" w:space="0" w:color="000000"/>
              <w:bottom w:val="single" w:sz="4" w:space="0" w:color="000000"/>
              <w:right w:val="single" w:sz="4" w:space="0" w:color="000000"/>
            </w:tcBorders>
            <w:vAlign w:val="center"/>
          </w:tcPr>
          <w:p w14:paraId="4AA113BA" w14:textId="77777777" w:rsidR="006323CB" w:rsidRDefault="006323CB" w:rsidP="00BB46AF">
            <w:pPr>
              <w:ind w:right="-41"/>
              <w:jc w:val="center"/>
            </w:pPr>
            <w:r>
              <w:t>Кількість</w:t>
            </w:r>
          </w:p>
        </w:tc>
        <w:tc>
          <w:tcPr>
            <w:tcW w:w="1391" w:type="dxa"/>
            <w:tcBorders>
              <w:top w:val="single" w:sz="4" w:space="0" w:color="000000"/>
              <w:left w:val="single" w:sz="4" w:space="0" w:color="000000"/>
              <w:bottom w:val="single" w:sz="4" w:space="0" w:color="000000"/>
              <w:right w:val="single" w:sz="4" w:space="0" w:color="000000"/>
            </w:tcBorders>
            <w:vAlign w:val="center"/>
          </w:tcPr>
          <w:p w14:paraId="207EAE33" w14:textId="77777777" w:rsidR="006323CB" w:rsidRDefault="006323CB" w:rsidP="00BB46AF">
            <w:pPr>
              <w:ind w:right="-108"/>
              <w:jc w:val="center"/>
            </w:pPr>
            <w:r>
              <w:t>Ціна за одиницю без ПДВ (грн.)</w:t>
            </w:r>
          </w:p>
        </w:tc>
        <w:tc>
          <w:tcPr>
            <w:tcW w:w="1447" w:type="dxa"/>
            <w:tcBorders>
              <w:top w:val="single" w:sz="4" w:space="0" w:color="000000"/>
              <w:left w:val="single" w:sz="4" w:space="0" w:color="000000"/>
              <w:bottom w:val="single" w:sz="4" w:space="0" w:color="000000"/>
              <w:right w:val="single" w:sz="4" w:space="0" w:color="000000"/>
            </w:tcBorders>
            <w:vAlign w:val="center"/>
          </w:tcPr>
          <w:p w14:paraId="36ED9605" w14:textId="77777777" w:rsidR="006323CB" w:rsidRDefault="006323CB" w:rsidP="00BB46AF">
            <w:pPr>
              <w:ind w:right="-108"/>
              <w:jc w:val="center"/>
            </w:pPr>
            <w:r>
              <w:t>Сума без ПДВ (грн.)</w:t>
            </w:r>
          </w:p>
        </w:tc>
        <w:tc>
          <w:tcPr>
            <w:tcW w:w="1409" w:type="dxa"/>
            <w:tcBorders>
              <w:top w:val="single" w:sz="4" w:space="0" w:color="000000"/>
              <w:left w:val="single" w:sz="4" w:space="0" w:color="000000"/>
              <w:bottom w:val="single" w:sz="4" w:space="0" w:color="000000"/>
              <w:right w:val="single" w:sz="4" w:space="0" w:color="000000"/>
            </w:tcBorders>
          </w:tcPr>
          <w:p w14:paraId="163A867F" w14:textId="1E340725" w:rsidR="006323CB" w:rsidRDefault="006323CB" w:rsidP="00BB46AF">
            <w:pPr>
              <w:ind w:right="-108"/>
              <w:jc w:val="center"/>
            </w:pPr>
            <w:r>
              <w:t>Сума з ПДВ (грн.)</w:t>
            </w:r>
          </w:p>
        </w:tc>
      </w:tr>
      <w:tr w:rsidR="006323CB" w14:paraId="1C0797D4" w14:textId="5E467021" w:rsidTr="006323CB">
        <w:trPr>
          <w:cantSplit/>
          <w:trHeight w:val="1134"/>
        </w:trPr>
        <w:tc>
          <w:tcPr>
            <w:tcW w:w="3118" w:type="dxa"/>
            <w:tcBorders>
              <w:top w:val="single" w:sz="4" w:space="0" w:color="000000"/>
              <w:left w:val="single" w:sz="4" w:space="0" w:color="000000"/>
              <w:bottom w:val="single" w:sz="4" w:space="0" w:color="000000"/>
              <w:right w:val="single" w:sz="4" w:space="0" w:color="000000"/>
            </w:tcBorders>
            <w:vAlign w:val="center"/>
          </w:tcPr>
          <w:p w14:paraId="675D0AF5" w14:textId="27A075D0" w:rsidR="006323CB" w:rsidRDefault="0035603E" w:rsidP="00BB46AF">
            <w:pPr>
              <w:ind w:right="-113"/>
            </w:pPr>
            <w:r w:rsidRPr="00517FB9">
              <w:t>Проф</w:t>
            </w:r>
            <w:r>
              <w:t>ілі сталеві листові</w:t>
            </w:r>
            <w:r w:rsidRPr="00517FB9">
              <w:t xml:space="preserve"> </w:t>
            </w:r>
            <w:r>
              <w:t>НС</w:t>
            </w:r>
            <w:r w:rsidRPr="00517FB9">
              <w:t>-</w:t>
            </w:r>
            <w:r>
              <w:t>35 з полімерним покриттям</w:t>
            </w:r>
            <w:r>
              <w:rPr>
                <w:b/>
              </w:rPr>
              <w:t xml:space="preserve"> </w:t>
            </w:r>
            <w:r w:rsidR="006323CB">
              <w:rPr>
                <w:b/>
              </w:rPr>
              <w:t xml:space="preserve"> </w:t>
            </w:r>
            <w:r w:rsidRPr="00F5168F">
              <w:rPr>
                <w:bCs/>
              </w:rPr>
              <w:t>(</w:t>
            </w:r>
            <w:r w:rsidR="006323CB" w:rsidRPr="00F5168F">
              <w:rPr>
                <w:bCs/>
              </w:rPr>
              <w:t>код за ДК 021:2015 – 44110000-4 – Конструкційні матеріали</w:t>
            </w:r>
            <w:r w:rsidRPr="00F5168F">
              <w:rPr>
                <w:bCs/>
              </w:rPr>
              <w:t>)</w:t>
            </w:r>
            <w:r w:rsidR="006323CB">
              <w:rPr>
                <w:b/>
              </w:rPr>
              <w:t xml:space="preserve"> </w:t>
            </w:r>
            <w:r w:rsidR="006323CB">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777A4F50" w14:textId="68C44BD5" w:rsidR="006323CB" w:rsidRPr="00EA3022" w:rsidRDefault="0035603E" w:rsidP="00BB46AF">
            <w:pPr>
              <w:ind w:right="-108"/>
              <w:jc w:val="center"/>
            </w:pPr>
            <w:proofErr w:type="spellStart"/>
            <w:r>
              <w:t>м.кв</w:t>
            </w:r>
            <w:proofErr w:type="spellEnd"/>
            <w:r>
              <w:t>.</w:t>
            </w:r>
          </w:p>
        </w:tc>
        <w:tc>
          <w:tcPr>
            <w:tcW w:w="1277" w:type="dxa"/>
            <w:tcBorders>
              <w:top w:val="single" w:sz="4" w:space="0" w:color="000000"/>
              <w:left w:val="single" w:sz="4" w:space="0" w:color="000000"/>
              <w:bottom w:val="single" w:sz="4" w:space="0" w:color="000000"/>
              <w:right w:val="single" w:sz="4" w:space="0" w:color="000000"/>
            </w:tcBorders>
            <w:vAlign w:val="center"/>
          </w:tcPr>
          <w:p w14:paraId="2A41A900" w14:textId="452566B6" w:rsidR="006323CB" w:rsidRDefault="0035603E" w:rsidP="00BB46AF">
            <w:pPr>
              <w:jc w:val="center"/>
            </w:pPr>
            <w:r>
              <w:t>7,</w:t>
            </w:r>
            <w:r w:rsidR="006323CB">
              <w:t>0</w:t>
            </w:r>
            <w:r>
              <w:t xml:space="preserve"> </w:t>
            </w:r>
            <w:r w:rsidR="006323CB">
              <w:t>м -</w:t>
            </w:r>
            <w:r>
              <w:t>75од;</w:t>
            </w:r>
          </w:p>
          <w:p w14:paraId="33FD1F12" w14:textId="7D0A029A" w:rsidR="006323CB" w:rsidRDefault="0035603E" w:rsidP="00BB46AF">
            <w:pPr>
              <w:jc w:val="center"/>
            </w:pPr>
            <w:r>
              <w:t xml:space="preserve">5,65 м- 195од., загальна площа </w:t>
            </w:r>
            <w:proofErr w:type="spellStart"/>
            <w:r>
              <w:t>м.кв</w:t>
            </w:r>
            <w:proofErr w:type="spellEnd"/>
            <w:r>
              <w:t>. 1805,6925</w:t>
            </w:r>
          </w:p>
        </w:tc>
        <w:tc>
          <w:tcPr>
            <w:tcW w:w="1391" w:type="dxa"/>
            <w:tcBorders>
              <w:top w:val="single" w:sz="4" w:space="0" w:color="000000"/>
              <w:left w:val="single" w:sz="4" w:space="0" w:color="000000"/>
              <w:bottom w:val="single" w:sz="4" w:space="0" w:color="000000"/>
              <w:right w:val="single" w:sz="4" w:space="0" w:color="000000"/>
            </w:tcBorders>
            <w:vAlign w:val="center"/>
          </w:tcPr>
          <w:p w14:paraId="109DC69D" w14:textId="77777777" w:rsidR="006323CB" w:rsidRDefault="006323CB" w:rsidP="00BB46AF">
            <w:pPr>
              <w:ind w:firstLine="567"/>
              <w:jc w:val="center"/>
            </w:pPr>
          </w:p>
        </w:tc>
        <w:tc>
          <w:tcPr>
            <w:tcW w:w="1447" w:type="dxa"/>
            <w:tcBorders>
              <w:top w:val="single" w:sz="4" w:space="0" w:color="000000"/>
              <w:left w:val="single" w:sz="4" w:space="0" w:color="000000"/>
              <w:bottom w:val="single" w:sz="4" w:space="0" w:color="000000"/>
              <w:right w:val="single" w:sz="4" w:space="0" w:color="000000"/>
            </w:tcBorders>
          </w:tcPr>
          <w:p w14:paraId="0FD93D0B" w14:textId="77777777" w:rsidR="006323CB" w:rsidRDefault="006323CB" w:rsidP="00BB46AF">
            <w:pPr>
              <w:ind w:firstLine="567"/>
              <w:jc w:val="center"/>
            </w:pPr>
          </w:p>
        </w:tc>
        <w:tc>
          <w:tcPr>
            <w:tcW w:w="1409" w:type="dxa"/>
            <w:tcBorders>
              <w:top w:val="single" w:sz="4" w:space="0" w:color="000000"/>
              <w:left w:val="single" w:sz="4" w:space="0" w:color="000000"/>
              <w:bottom w:val="single" w:sz="4" w:space="0" w:color="000000"/>
              <w:right w:val="single" w:sz="4" w:space="0" w:color="000000"/>
            </w:tcBorders>
          </w:tcPr>
          <w:p w14:paraId="4F489274" w14:textId="77777777" w:rsidR="006323CB" w:rsidRDefault="006323CB" w:rsidP="00BB46AF">
            <w:pPr>
              <w:ind w:firstLine="567"/>
              <w:jc w:val="center"/>
            </w:pPr>
          </w:p>
        </w:tc>
      </w:tr>
      <w:tr w:rsidR="006323CB" w14:paraId="21F199C1" w14:textId="2E275EA2" w:rsidTr="006323CB">
        <w:trPr>
          <w:trHeight w:val="230"/>
        </w:trPr>
        <w:tc>
          <w:tcPr>
            <w:tcW w:w="6947" w:type="dxa"/>
            <w:gridSpan w:val="4"/>
            <w:tcBorders>
              <w:top w:val="single" w:sz="4" w:space="0" w:color="000000"/>
              <w:left w:val="single" w:sz="4" w:space="0" w:color="000000"/>
              <w:bottom w:val="single" w:sz="4" w:space="0" w:color="000000"/>
              <w:right w:val="single" w:sz="4" w:space="0" w:color="000000"/>
            </w:tcBorders>
            <w:vAlign w:val="center"/>
          </w:tcPr>
          <w:p w14:paraId="6A5868C5" w14:textId="77777777" w:rsidR="006323CB" w:rsidRDefault="006323CB" w:rsidP="00BB46AF">
            <w:r>
              <w:t>Загальна вартість без ПДВ:</w:t>
            </w:r>
          </w:p>
        </w:tc>
        <w:tc>
          <w:tcPr>
            <w:tcW w:w="1447" w:type="dxa"/>
            <w:tcBorders>
              <w:top w:val="single" w:sz="4" w:space="0" w:color="000000"/>
              <w:left w:val="single" w:sz="4" w:space="0" w:color="000000"/>
              <w:bottom w:val="single" w:sz="4" w:space="0" w:color="000000"/>
              <w:right w:val="single" w:sz="4" w:space="0" w:color="000000"/>
            </w:tcBorders>
          </w:tcPr>
          <w:p w14:paraId="5CB835B7" w14:textId="77777777" w:rsidR="006323CB" w:rsidRDefault="006323CB" w:rsidP="00BB46AF">
            <w:pPr>
              <w:ind w:firstLine="567"/>
              <w:jc w:val="center"/>
            </w:pPr>
          </w:p>
        </w:tc>
        <w:tc>
          <w:tcPr>
            <w:tcW w:w="1409" w:type="dxa"/>
            <w:tcBorders>
              <w:top w:val="single" w:sz="4" w:space="0" w:color="000000"/>
              <w:left w:val="single" w:sz="4" w:space="0" w:color="000000"/>
              <w:bottom w:val="single" w:sz="4" w:space="0" w:color="000000"/>
              <w:right w:val="single" w:sz="4" w:space="0" w:color="000000"/>
            </w:tcBorders>
          </w:tcPr>
          <w:p w14:paraId="3766354F" w14:textId="77777777" w:rsidR="006323CB" w:rsidRDefault="006323CB" w:rsidP="00BB46AF">
            <w:pPr>
              <w:ind w:firstLine="567"/>
              <w:jc w:val="center"/>
            </w:pPr>
          </w:p>
        </w:tc>
      </w:tr>
      <w:tr w:rsidR="006323CB" w14:paraId="3D880215" w14:textId="6717E3F9" w:rsidTr="006323CB">
        <w:trPr>
          <w:trHeight w:val="158"/>
        </w:trPr>
        <w:tc>
          <w:tcPr>
            <w:tcW w:w="6947" w:type="dxa"/>
            <w:gridSpan w:val="4"/>
            <w:tcBorders>
              <w:top w:val="single" w:sz="4" w:space="0" w:color="000000"/>
              <w:left w:val="single" w:sz="4" w:space="0" w:color="000000"/>
              <w:bottom w:val="single" w:sz="4" w:space="0" w:color="000000"/>
              <w:right w:val="single" w:sz="4" w:space="0" w:color="000000"/>
            </w:tcBorders>
            <w:vAlign w:val="center"/>
          </w:tcPr>
          <w:p w14:paraId="4CA446A5" w14:textId="77777777" w:rsidR="006323CB" w:rsidRDefault="006323CB" w:rsidP="00BB46AF">
            <w:r>
              <w:t>Крім того ПДВ:</w:t>
            </w:r>
          </w:p>
        </w:tc>
        <w:tc>
          <w:tcPr>
            <w:tcW w:w="1447" w:type="dxa"/>
            <w:tcBorders>
              <w:top w:val="single" w:sz="4" w:space="0" w:color="000000"/>
              <w:left w:val="single" w:sz="4" w:space="0" w:color="000000"/>
              <w:bottom w:val="single" w:sz="4" w:space="0" w:color="000000"/>
              <w:right w:val="single" w:sz="4" w:space="0" w:color="000000"/>
            </w:tcBorders>
          </w:tcPr>
          <w:p w14:paraId="5537175C" w14:textId="77777777" w:rsidR="006323CB" w:rsidRDefault="006323CB" w:rsidP="00BB46AF">
            <w:pPr>
              <w:ind w:firstLine="567"/>
              <w:jc w:val="center"/>
            </w:pPr>
          </w:p>
        </w:tc>
        <w:tc>
          <w:tcPr>
            <w:tcW w:w="1409" w:type="dxa"/>
            <w:tcBorders>
              <w:top w:val="single" w:sz="4" w:space="0" w:color="000000"/>
              <w:left w:val="single" w:sz="4" w:space="0" w:color="000000"/>
              <w:bottom w:val="single" w:sz="4" w:space="0" w:color="000000"/>
              <w:right w:val="single" w:sz="4" w:space="0" w:color="000000"/>
            </w:tcBorders>
          </w:tcPr>
          <w:p w14:paraId="1A91C437" w14:textId="77777777" w:rsidR="006323CB" w:rsidRDefault="006323CB" w:rsidP="00BB46AF">
            <w:pPr>
              <w:ind w:firstLine="567"/>
              <w:jc w:val="center"/>
            </w:pPr>
          </w:p>
        </w:tc>
      </w:tr>
      <w:tr w:rsidR="006323CB" w14:paraId="25E68540" w14:textId="65213603" w:rsidTr="006323CB">
        <w:trPr>
          <w:trHeight w:val="255"/>
        </w:trPr>
        <w:tc>
          <w:tcPr>
            <w:tcW w:w="6947" w:type="dxa"/>
            <w:gridSpan w:val="4"/>
            <w:tcBorders>
              <w:top w:val="single" w:sz="4" w:space="0" w:color="000000"/>
              <w:left w:val="single" w:sz="4" w:space="0" w:color="000000"/>
              <w:bottom w:val="single" w:sz="4" w:space="0" w:color="000000"/>
              <w:right w:val="single" w:sz="4" w:space="0" w:color="000000"/>
            </w:tcBorders>
            <w:vAlign w:val="center"/>
          </w:tcPr>
          <w:p w14:paraId="25C4BB6B" w14:textId="77777777" w:rsidR="006323CB" w:rsidRDefault="006323CB" w:rsidP="00BB46AF">
            <w:r>
              <w:t>Загальна вартість з ПДВ:</w:t>
            </w:r>
          </w:p>
        </w:tc>
        <w:tc>
          <w:tcPr>
            <w:tcW w:w="1447" w:type="dxa"/>
            <w:tcBorders>
              <w:top w:val="single" w:sz="4" w:space="0" w:color="000000"/>
              <w:left w:val="single" w:sz="4" w:space="0" w:color="000000"/>
              <w:bottom w:val="single" w:sz="4" w:space="0" w:color="000000"/>
              <w:right w:val="single" w:sz="4" w:space="0" w:color="000000"/>
            </w:tcBorders>
          </w:tcPr>
          <w:p w14:paraId="0756BEE8" w14:textId="77777777" w:rsidR="006323CB" w:rsidRDefault="006323CB" w:rsidP="00BB46AF">
            <w:pPr>
              <w:ind w:firstLine="567"/>
              <w:jc w:val="center"/>
            </w:pPr>
          </w:p>
        </w:tc>
        <w:tc>
          <w:tcPr>
            <w:tcW w:w="1409" w:type="dxa"/>
            <w:tcBorders>
              <w:top w:val="single" w:sz="4" w:space="0" w:color="000000"/>
              <w:left w:val="single" w:sz="4" w:space="0" w:color="000000"/>
              <w:bottom w:val="single" w:sz="4" w:space="0" w:color="000000"/>
              <w:right w:val="single" w:sz="4" w:space="0" w:color="000000"/>
            </w:tcBorders>
          </w:tcPr>
          <w:p w14:paraId="46220E98" w14:textId="77777777" w:rsidR="006323CB" w:rsidRDefault="006323CB" w:rsidP="00BB46AF">
            <w:pPr>
              <w:ind w:firstLine="567"/>
              <w:jc w:val="center"/>
            </w:pPr>
          </w:p>
        </w:tc>
      </w:tr>
    </w:tbl>
    <w:p w14:paraId="1792C038" w14:textId="77777777" w:rsidR="00950868" w:rsidRDefault="00950868" w:rsidP="00950868">
      <w:pPr>
        <w:widowControl w:val="0"/>
        <w:tabs>
          <w:tab w:val="left" w:pos="540"/>
        </w:tabs>
        <w:ind w:firstLine="567"/>
        <w:jc w:val="both"/>
        <w:rPr>
          <w:color w:val="000000"/>
        </w:rPr>
      </w:pPr>
      <w:r>
        <w:rPr>
          <w:color w:val="000000"/>
        </w:rPr>
        <w:t xml:space="preserve">Ціна включає у себе всі витрати, пов’язані з цією закупівлею, сплату податків і зборів в повному обсязі тощо. </w:t>
      </w:r>
    </w:p>
    <w:p w14:paraId="73E4E142" w14:textId="77777777" w:rsidR="00950868" w:rsidRDefault="00950868" w:rsidP="00950868">
      <w:pPr>
        <w:ind w:firstLine="709"/>
        <w:jc w:val="both"/>
      </w:pPr>
    </w:p>
    <w:p w14:paraId="2EA294AB" w14:textId="77777777" w:rsidR="00950868" w:rsidRDefault="00950868" w:rsidP="00950868">
      <w:pPr>
        <w:ind w:firstLine="709"/>
        <w:jc w:val="both"/>
      </w:pPr>
      <w:r>
        <w:t>Погоджуємося з умовами, що Замовник може відхилити нашу чи всі пропозиції згідно з умовами Оголошення про проведення спрощеної закупівлі, а також розуміємо, що Замовник не обмежений у прийнятті рішення про намір укласти договір з будь-яким іншим Учасником цієї спрощеної закупівлі, з більш вигідними умовами.</w:t>
      </w:r>
    </w:p>
    <w:p w14:paraId="2E2E28FB" w14:textId="77777777" w:rsidR="00950868" w:rsidRDefault="00950868" w:rsidP="00950868">
      <w:pPr>
        <w:ind w:firstLine="708"/>
        <w:jc w:val="both"/>
      </w:pPr>
      <w:r>
        <w:t xml:space="preserve">У разі, якщо наша пропозиція буде визнана як найбільш економічно вигідною, ми зобов’язуємося підписати Договір із замовником не пізніше ніж через 20 днів з дня прийняття рішення про намір укласти договір відповідно до оголошення про </w:t>
      </w:r>
      <w:r>
        <w:rPr>
          <w:rStyle w:val="rvts0"/>
        </w:rPr>
        <w:t>проведення спрощеної закупівлі</w:t>
      </w:r>
      <w:r>
        <w:t xml:space="preserve"> та пропозиції учасника-переможця.</w:t>
      </w:r>
    </w:p>
    <w:p w14:paraId="3BE6FC40" w14:textId="77777777" w:rsidR="00950868" w:rsidRDefault="00950868" w:rsidP="00950868">
      <w:pPr>
        <w:pStyle w:val="af3"/>
        <w:ind w:right="-2" w:firstLine="567"/>
        <w:jc w:val="both"/>
        <w:rPr>
          <w:rFonts w:ascii="Times New Roman" w:hAnsi="Times New Roman" w:cs="Times New Roman"/>
          <w:sz w:val="24"/>
          <w:szCs w:val="24"/>
        </w:rPr>
      </w:pPr>
    </w:p>
    <w:p w14:paraId="2767FFA3" w14:textId="77777777" w:rsidR="00950868" w:rsidRDefault="00950868" w:rsidP="00950868">
      <w:pPr>
        <w:jc w:val="both"/>
      </w:pPr>
      <w:r>
        <w:t>________________________________________________________________________________</w:t>
      </w:r>
    </w:p>
    <w:p w14:paraId="5BC6E8A1" w14:textId="77777777" w:rsidR="00950868" w:rsidRDefault="00950868" w:rsidP="00950868">
      <w:pPr>
        <w:jc w:val="both"/>
        <w:rPr>
          <w:i/>
        </w:rPr>
      </w:pPr>
      <w:r>
        <w:rPr>
          <w:i/>
        </w:rPr>
        <w:t>(Посада, прізвище, ініціали, підпис уповноваженої особи Учасника, завірені печаткою (у разі наявності)</w:t>
      </w:r>
    </w:p>
    <w:p w14:paraId="78D74F36" w14:textId="77777777" w:rsidR="00950868" w:rsidRDefault="00950868" w:rsidP="00950868">
      <w:pPr>
        <w:jc w:val="both"/>
        <w:rPr>
          <w:i/>
        </w:rPr>
      </w:pPr>
    </w:p>
    <w:p w14:paraId="7706CBF1" w14:textId="77777777" w:rsidR="00950868" w:rsidRDefault="00950868" w:rsidP="00950868">
      <w:pPr>
        <w:widowControl w:val="0"/>
        <w:ind w:firstLine="567"/>
        <w:jc w:val="both"/>
        <w:rPr>
          <w:i/>
          <w:sz w:val="22"/>
          <w:szCs w:val="22"/>
        </w:rPr>
      </w:pPr>
    </w:p>
    <w:p w14:paraId="5ACACA2B" w14:textId="77777777" w:rsidR="00950868" w:rsidRPr="00F64660" w:rsidRDefault="00950868" w:rsidP="00950868">
      <w:pPr>
        <w:widowControl w:val="0"/>
        <w:ind w:firstLine="567"/>
        <w:jc w:val="both"/>
        <w:rPr>
          <w:i/>
          <w:color w:val="000000"/>
          <w:sz w:val="22"/>
          <w:szCs w:val="22"/>
        </w:rPr>
      </w:pPr>
    </w:p>
    <w:p w14:paraId="30BAC9EF" w14:textId="77777777" w:rsidR="00950868" w:rsidRDefault="00950868" w:rsidP="00950868">
      <w:pPr>
        <w:widowControl w:val="0"/>
        <w:ind w:firstLine="567"/>
        <w:jc w:val="both"/>
        <w:rPr>
          <w:i/>
          <w:sz w:val="22"/>
          <w:szCs w:val="22"/>
        </w:rPr>
      </w:pPr>
    </w:p>
    <w:p w14:paraId="08E1A866" w14:textId="77777777" w:rsidR="00950868" w:rsidRDefault="00950868" w:rsidP="00950868">
      <w:pPr>
        <w:widowControl w:val="0"/>
        <w:ind w:firstLine="567"/>
        <w:jc w:val="both"/>
      </w:pPr>
      <w:r>
        <w:rPr>
          <w:rFonts w:ascii="Times New Roman CYR" w:hAnsi="Times New Roman CYR" w:cs="Times New Roman CYR"/>
          <w:i/>
          <w:iCs/>
          <w:color w:val="002060"/>
          <w:sz w:val="22"/>
          <w:szCs w:val="22"/>
        </w:rPr>
        <w:t>Вимоги, наведені в цьому додатку курсивом, не відображаються (не повторюються) учасником в ціновій пропозиції.</w:t>
      </w:r>
    </w:p>
    <w:tbl>
      <w:tblPr>
        <w:tblW w:w="0" w:type="auto"/>
        <w:tblInd w:w="108" w:type="dxa"/>
        <w:tblLook w:val="01E0" w:firstRow="1" w:lastRow="1" w:firstColumn="1" w:lastColumn="1" w:noHBand="0" w:noVBand="0"/>
      </w:tblPr>
      <w:tblGrid>
        <w:gridCol w:w="3912"/>
        <w:gridCol w:w="2734"/>
        <w:gridCol w:w="3168"/>
      </w:tblGrid>
      <w:tr w:rsidR="008A3727" w:rsidRPr="00DD79CB" w14:paraId="70DF0F72" w14:textId="77777777" w:rsidTr="0035603E">
        <w:tc>
          <w:tcPr>
            <w:tcW w:w="3912" w:type="dxa"/>
          </w:tcPr>
          <w:p w14:paraId="2F08DABE" w14:textId="0191274C" w:rsidR="008A3727" w:rsidRPr="00DD79CB" w:rsidRDefault="00950868" w:rsidP="00BB46AF">
            <w:pPr>
              <w:tabs>
                <w:tab w:val="left" w:pos="720"/>
              </w:tabs>
              <w:jc w:val="right"/>
              <w:outlineLvl w:val="2"/>
              <w:rPr>
                <w:color w:val="000000"/>
              </w:rPr>
            </w:pPr>
            <w:r>
              <w:rPr>
                <w:sz w:val="22"/>
                <w:szCs w:val="22"/>
              </w:rPr>
              <w:lastRenderedPageBreak/>
              <w:br w:type="page"/>
            </w:r>
          </w:p>
        </w:tc>
        <w:tc>
          <w:tcPr>
            <w:tcW w:w="2734" w:type="dxa"/>
          </w:tcPr>
          <w:p w14:paraId="01BC8A43" w14:textId="77777777" w:rsidR="008A3727" w:rsidRPr="00DD79CB" w:rsidRDefault="008A3727" w:rsidP="00BB46AF">
            <w:pPr>
              <w:tabs>
                <w:tab w:val="left" w:pos="720"/>
              </w:tabs>
              <w:outlineLvl w:val="2"/>
              <w:rPr>
                <w:color w:val="000000"/>
              </w:rPr>
            </w:pPr>
          </w:p>
          <w:p w14:paraId="3910DAA5" w14:textId="77777777" w:rsidR="008A3727" w:rsidRPr="00DD79CB" w:rsidRDefault="008A3727" w:rsidP="00BB46AF">
            <w:pPr>
              <w:tabs>
                <w:tab w:val="left" w:pos="720"/>
              </w:tabs>
              <w:outlineLvl w:val="2"/>
              <w:rPr>
                <w:color w:val="000000"/>
              </w:rPr>
            </w:pPr>
          </w:p>
          <w:p w14:paraId="56A0CF86" w14:textId="77777777" w:rsidR="008A3727" w:rsidRPr="00DD79CB" w:rsidRDefault="008A3727" w:rsidP="00BB46AF">
            <w:pPr>
              <w:tabs>
                <w:tab w:val="left" w:pos="720"/>
              </w:tabs>
              <w:outlineLvl w:val="2"/>
              <w:rPr>
                <w:color w:val="000000"/>
              </w:rPr>
            </w:pPr>
          </w:p>
          <w:p w14:paraId="72462184" w14:textId="77777777" w:rsidR="008A3727" w:rsidRPr="00DD79CB" w:rsidRDefault="008A3727" w:rsidP="00BB46AF">
            <w:pPr>
              <w:tabs>
                <w:tab w:val="left" w:pos="720"/>
              </w:tabs>
              <w:outlineLvl w:val="2"/>
              <w:rPr>
                <w:color w:val="000000"/>
              </w:rPr>
            </w:pPr>
          </w:p>
        </w:tc>
        <w:tc>
          <w:tcPr>
            <w:tcW w:w="3168" w:type="dxa"/>
          </w:tcPr>
          <w:p w14:paraId="68F5AB3A" w14:textId="77777777" w:rsidR="00392C4A" w:rsidRDefault="008A3727" w:rsidP="00BB46AF">
            <w:pPr>
              <w:tabs>
                <w:tab w:val="left" w:pos="720"/>
              </w:tabs>
              <w:outlineLvl w:val="2"/>
              <w:rPr>
                <w:color w:val="000000"/>
              </w:rPr>
            </w:pPr>
            <w:r w:rsidRPr="00DD79CB">
              <w:rPr>
                <w:color w:val="000000"/>
              </w:rPr>
              <w:t xml:space="preserve">Додаток № 5 </w:t>
            </w:r>
          </w:p>
          <w:p w14:paraId="0780BCFE" w14:textId="0FA93227" w:rsidR="008A3727" w:rsidRPr="00DD79CB" w:rsidRDefault="008A3727" w:rsidP="00BB46AF">
            <w:pPr>
              <w:tabs>
                <w:tab w:val="left" w:pos="720"/>
              </w:tabs>
              <w:outlineLvl w:val="2"/>
              <w:rPr>
                <w:color w:val="000000"/>
              </w:rPr>
            </w:pPr>
            <w:r w:rsidRPr="00DD79CB">
              <w:rPr>
                <w:color w:val="000000"/>
              </w:rPr>
              <w:t>до оголошення про проведення спрощеної закупівлі</w:t>
            </w:r>
          </w:p>
        </w:tc>
      </w:tr>
    </w:tbl>
    <w:p w14:paraId="38608AF1" w14:textId="372F22CA" w:rsidR="008A3727" w:rsidRPr="00A7508F" w:rsidRDefault="008A3727" w:rsidP="008A3727">
      <w:pPr>
        <w:suppressAutoHyphens/>
        <w:ind w:left="7080" w:right="-181" w:firstLine="708"/>
        <w:rPr>
          <w:color w:val="000000"/>
        </w:rPr>
      </w:pPr>
    </w:p>
    <w:p w14:paraId="3AC0F770" w14:textId="77777777" w:rsidR="00F94AF6" w:rsidRPr="009C744C" w:rsidRDefault="00F94AF6" w:rsidP="00F94AF6">
      <w:pPr>
        <w:jc w:val="center"/>
      </w:pPr>
      <w:r>
        <w:t>ПРОЄКТ Д</w:t>
      </w:r>
      <w:r w:rsidRPr="0050396F">
        <w:t>ОГОВІР</w:t>
      </w:r>
      <w:r>
        <w:t xml:space="preserve"> №</w:t>
      </w:r>
    </w:p>
    <w:p w14:paraId="17E1591C" w14:textId="77777777" w:rsidR="00F94AF6" w:rsidRDefault="00F94AF6" w:rsidP="00F94AF6">
      <w:pPr>
        <w:jc w:val="center"/>
      </w:pPr>
      <w:r w:rsidRPr="0050396F">
        <w:t>про закупівлю товарів за державні кошти</w:t>
      </w:r>
    </w:p>
    <w:p w14:paraId="3B243D58" w14:textId="77777777" w:rsidR="00F94AF6" w:rsidRDefault="00F94AF6" w:rsidP="00F94AF6">
      <w:pPr>
        <w:jc w:val="both"/>
      </w:pPr>
      <w:r w:rsidRPr="0050396F">
        <w:t xml:space="preserve">м. </w:t>
      </w:r>
      <w:r>
        <w:t>Харків</w:t>
      </w:r>
      <w:r w:rsidRPr="0050396F">
        <w:t xml:space="preserve"> </w:t>
      </w:r>
      <w:r>
        <w:t xml:space="preserve">                                                                                     </w:t>
      </w:r>
      <w:r w:rsidRPr="0050396F">
        <w:t>«____» __________ 20</w:t>
      </w:r>
      <w:r>
        <w:t>24</w:t>
      </w:r>
      <w:r w:rsidRPr="0050396F">
        <w:t xml:space="preserve"> року </w:t>
      </w:r>
    </w:p>
    <w:p w14:paraId="78523F51" w14:textId="77777777" w:rsidR="00F94AF6" w:rsidRDefault="00F94AF6" w:rsidP="00F94AF6">
      <w:pPr>
        <w:jc w:val="both"/>
      </w:pPr>
    </w:p>
    <w:p w14:paraId="06540B47" w14:textId="77777777" w:rsidR="00F94AF6" w:rsidRPr="006525C6" w:rsidRDefault="00F94AF6" w:rsidP="00F94AF6">
      <w:pPr>
        <w:autoSpaceDE w:val="0"/>
        <w:autoSpaceDN w:val="0"/>
        <w:adjustRightInd w:val="0"/>
        <w:spacing w:after="144"/>
        <w:jc w:val="both"/>
        <w:rPr>
          <w:rFonts w:ascii="Courier New" w:hAnsi="Courier New" w:cs="Courier New"/>
        </w:rPr>
      </w:pPr>
      <w:r w:rsidRPr="007E7E68">
        <w:rPr>
          <w:bCs/>
          <w:kern w:val="1"/>
        </w:rPr>
        <w:t xml:space="preserve">Військова частина А1361 (далі – ЗАМОВНИК) в особі </w:t>
      </w:r>
      <w:r>
        <w:rPr>
          <w:bCs/>
          <w:kern w:val="1"/>
        </w:rPr>
        <w:t>командира військової частини А1361 Удовенка Олександра Валерійовича</w:t>
      </w:r>
      <w:r w:rsidRPr="007E7E68">
        <w:rPr>
          <w:bCs/>
          <w:kern w:val="1"/>
          <w:lang w:eastAsia="ar-SA"/>
        </w:rPr>
        <w:t>,</w:t>
      </w:r>
      <w:r w:rsidRPr="007E7E68">
        <w:rPr>
          <w:bCs/>
          <w:kern w:val="1"/>
        </w:rPr>
        <w:t xml:space="preserve"> який діє на підставі </w:t>
      </w:r>
      <w:r w:rsidRPr="007E7E68">
        <w:rPr>
          <w:bCs/>
          <w:kern w:val="1"/>
          <w:lang w:eastAsia="ar-SA"/>
        </w:rPr>
        <w:t xml:space="preserve">Положення про військове (корабельне) </w:t>
      </w:r>
      <w:r w:rsidRPr="007E7E68">
        <w:rPr>
          <w:bCs/>
          <w:spacing w:val="2"/>
          <w:kern w:val="1"/>
          <w:lang w:eastAsia="ar-SA"/>
        </w:rPr>
        <w:t xml:space="preserve">господарство Збройних Сил України, затвердженого наказом Міністра оборони </w:t>
      </w:r>
      <w:r w:rsidRPr="007E7E68">
        <w:rPr>
          <w:bCs/>
          <w:spacing w:val="3"/>
          <w:kern w:val="1"/>
          <w:lang w:eastAsia="ar-SA"/>
        </w:rPr>
        <w:t>України від 16 липня 1997 № 300, з</w:t>
      </w:r>
      <w:r w:rsidRPr="007E7E68">
        <w:rPr>
          <w:bCs/>
          <w:kern w:val="1"/>
        </w:rPr>
        <w:t xml:space="preserve"> однієї сторони та</w:t>
      </w:r>
      <w:r>
        <w:rPr>
          <w:bCs/>
          <w:kern w:val="1"/>
        </w:rPr>
        <w:t xml:space="preserve"> __________________ </w:t>
      </w:r>
      <w:r w:rsidRPr="007E7E68">
        <w:rPr>
          <w:bCs/>
          <w:kern w:val="1"/>
        </w:rPr>
        <w:t>(далі – ПОСТАЧАЛЬНИК), що діє на підставі</w:t>
      </w:r>
      <w:r>
        <w:rPr>
          <w:bCs/>
          <w:kern w:val="1"/>
        </w:rPr>
        <w:t xml:space="preserve"> _______________</w:t>
      </w:r>
      <w:r w:rsidRPr="007E7E68">
        <w:rPr>
          <w:bCs/>
          <w:kern w:val="1"/>
        </w:rPr>
        <w:t>, з іншої сторони, разом – Сторони, уклали цей договір (далі – Договір) про нижчевикладене:</w:t>
      </w:r>
    </w:p>
    <w:p w14:paraId="61415837" w14:textId="77777777" w:rsidR="00F94AF6" w:rsidRPr="00AA7751" w:rsidRDefault="00F94AF6" w:rsidP="00F94AF6">
      <w:pPr>
        <w:ind w:firstLine="720"/>
        <w:jc w:val="center"/>
        <w:rPr>
          <w:b/>
          <w:bCs/>
        </w:rPr>
      </w:pPr>
      <w:r w:rsidRPr="00AA7751">
        <w:rPr>
          <w:b/>
          <w:bCs/>
        </w:rPr>
        <w:t>1. Предмет Договору</w:t>
      </w:r>
    </w:p>
    <w:p w14:paraId="22E22361" w14:textId="0AC75D90" w:rsidR="00F94AF6" w:rsidRDefault="00F94AF6" w:rsidP="00F94AF6">
      <w:pPr>
        <w:tabs>
          <w:tab w:val="left" w:pos="709"/>
          <w:tab w:val="center" w:pos="4819"/>
        </w:tabs>
        <w:jc w:val="both"/>
      </w:pPr>
      <w:r>
        <w:tab/>
      </w:r>
      <w:r w:rsidRPr="0050396F">
        <w:t xml:space="preserve">1.1. Предметом договору є закупівля </w:t>
      </w:r>
      <w:r w:rsidR="0035603E">
        <w:rPr>
          <w:rFonts w:eastAsia="Calibri"/>
          <w:lang w:eastAsia="ar-SA"/>
        </w:rPr>
        <w:t>Профілі сталеві листові</w:t>
      </w:r>
      <w:r w:rsidR="00A245B4">
        <w:rPr>
          <w:rFonts w:eastAsia="Calibri"/>
          <w:lang w:eastAsia="ar-SA"/>
        </w:rPr>
        <w:t xml:space="preserve"> НС</w:t>
      </w:r>
      <w:r>
        <w:rPr>
          <w:rFonts w:eastAsia="Calibri"/>
          <w:lang w:eastAsia="ar-SA"/>
        </w:rPr>
        <w:t>-</w:t>
      </w:r>
      <w:r w:rsidR="00A245B4">
        <w:rPr>
          <w:rFonts w:eastAsia="Calibri"/>
          <w:lang w:eastAsia="ar-SA"/>
        </w:rPr>
        <w:t>35 з полімерним покриттям</w:t>
      </w:r>
      <w:r>
        <w:rPr>
          <w:rFonts w:eastAsia="Calibri"/>
          <w:lang w:eastAsia="ar-SA"/>
        </w:rPr>
        <w:t xml:space="preserve"> </w:t>
      </w:r>
      <w:r w:rsidRPr="0050396F">
        <w:t xml:space="preserve"> (далі – Товар), код згідно ДК 021:2015 – </w:t>
      </w:r>
      <w:r>
        <w:t>44110000-4 (</w:t>
      </w:r>
      <w:r>
        <w:rPr>
          <w:color w:val="333333"/>
        </w:rPr>
        <w:t>Конструкційні матеріали)</w:t>
      </w:r>
      <w:r w:rsidRPr="0050396F">
        <w:t xml:space="preserve">. </w:t>
      </w:r>
      <w:r>
        <w:tab/>
      </w:r>
      <w:r>
        <w:tab/>
      </w:r>
      <w:r w:rsidR="00A245B4">
        <w:t>П</w:t>
      </w:r>
      <w:r>
        <w:t xml:space="preserve">остачальник </w:t>
      </w:r>
      <w:r w:rsidRPr="0050396F">
        <w:t>зобов'язується у 20</w:t>
      </w:r>
      <w:r>
        <w:t>24</w:t>
      </w:r>
      <w:r w:rsidRPr="0050396F">
        <w:t xml:space="preserve"> році поставити Замовникові Товар, зазначений </w:t>
      </w:r>
      <w:r>
        <w:t>у</w:t>
      </w:r>
      <w:r w:rsidRPr="0050396F">
        <w:t xml:space="preserve"> </w:t>
      </w:r>
      <w:r>
        <w:rPr>
          <w:rFonts w:eastAsia="Calibri"/>
          <w:lang w:eastAsia="ar-SA"/>
        </w:rPr>
        <w:t>Специфікації</w:t>
      </w:r>
      <w:r w:rsidR="00D23AB8">
        <w:rPr>
          <w:rFonts w:eastAsia="Calibri"/>
          <w:lang w:eastAsia="ar-SA"/>
        </w:rPr>
        <w:t xml:space="preserve"> товару</w:t>
      </w:r>
      <w:r>
        <w:rPr>
          <w:rFonts w:eastAsia="Calibri"/>
          <w:lang w:eastAsia="ar-SA"/>
        </w:rPr>
        <w:t xml:space="preserve"> (Додаток № 1), що </w:t>
      </w:r>
      <w:r w:rsidRPr="00A7508F">
        <w:rPr>
          <w:rFonts w:eastAsia="Calibri"/>
          <w:lang w:eastAsia="ar-SA"/>
        </w:rPr>
        <w:t>є невід’ємною частиною Договору</w:t>
      </w:r>
      <w:r w:rsidRPr="0050396F">
        <w:t xml:space="preserve">, а Замовник – прийняти і оплатити такий Товар. </w:t>
      </w:r>
    </w:p>
    <w:p w14:paraId="5873FB35" w14:textId="77777777" w:rsidR="00F94AF6" w:rsidRPr="00A7508F" w:rsidRDefault="00F94AF6" w:rsidP="00F94AF6">
      <w:pPr>
        <w:tabs>
          <w:tab w:val="left" w:pos="709"/>
          <w:tab w:val="center" w:pos="4819"/>
        </w:tabs>
        <w:jc w:val="both"/>
        <w:rPr>
          <w:rFonts w:eastAsia="Calibri"/>
          <w:lang w:val="ru-RU" w:eastAsia="en-US"/>
        </w:rPr>
      </w:pPr>
      <w:r w:rsidRPr="0050396F">
        <w:t xml:space="preserve"> </w:t>
      </w:r>
      <w:r>
        <w:tab/>
      </w:r>
      <w:r w:rsidRPr="00A7508F">
        <w:rPr>
          <w:rFonts w:eastAsia="Calibri"/>
          <w:lang w:eastAsia="ar-SA"/>
        </w:rPr>
        <w:t xml:space="preserve">1.2.  </w:t>
      </w:r>
      <w:r w:rsidRPr="00A7508F">
        <w:rPr>
          <w:rFonts w:eastAsia="Calibri"/>
          <w:lang w:eastAsia="en-US"/>
        </w:rPr>
        <w:t>Постачальник гарантує, що товар належить йому на праві власності</w:t>
      </w:r>
      <w:r w:rsidRPr="00A7508F">
        <w:rPr>
          <w:rFonts w:eastAsia="Calibri"/>
          <w:lang w:val="ru-RU" w:eastAsia="en-US"/>
        </w:rPr>
        <w:t xml:space="preserve">, не </w:t>
      </w:r>
      <w:proofErr w:type="spellStart"/>
      <w:r w:rsidRPr="00A7508F">
        <w:rPr>
          <w:rFonts w:eastAsia="Calibri"/>
          <w:lang w:val="ru-RU" w:eastAsia="en-US"/>
        </w:rPr>
        <w:t>перебуває</w:t>
      </w:r>
      <w:proofErr w:type="spellEnd"/>
      <w:r>
        <w:rPr>
          <w:rFonts w:eastAsia="Calibri"/>
          <w:lang w:val="ru-RU" w:eastAsia="en-US"/>
        </w:rPr>
        <w:t xml:space="preserve"> </w:t>
      </w:r>
      <w:proofErr w:type="spellStart"/>
      <w:r w:rsidRPr="00A7508F">
        <w:rPr>
          <w:rFonts w:eastAsia="Calibri"/>
          <w:lang w:val="ru-RU" w:eastAsia="en-US"/>
        </w:rPr>
        <w:t>під</w:t>
      </w:r>
      <w:proofErr w:type="spellEnd"/>
      <w:r w:rsidRPr="00A7508F">
        <w:rPr>
          <w:rFonts w:eastAsia="Calibri"/>
          <w:lang w:val="ru-RU" w:eastAsia="en-US"/>
        </w:rPr>
        <w:t xml:space="preserve"> забороною </w:t>
      </w:r>
      <w:proofErr w:type="spellStart"/>
      <w:r w:rsidRPr="00A7508F">
        <w:rPr>
          <w:rFonts w:eastAsia="Calibri"/>
          <w:lang w:val="ru-RU" w:eastAsia="en-US"/>
        </w:rPr>
        <w:t>відчуження</w:t>
      </w:r>
      <w:proofErr w:type="spellEnd"/>
      <w:r w:rsidRPr="00A7508F">
        <w:rPr>
          <w:rFonts w:eastAsia="Calibri"/>
          <w:lang w:val="ru-RU" w:eastAsia="en-US"/>
        </w:rPr>
        <w:t xml:space="preserve">, </w:t>
      </w:r>
      <w:proofErr w:type="spellStart"/>
      <w:r w:rsidRPr="00A7508F">
        <w:rPr>
          <w:rFonts w:eastAsia="Calibri"/>
          <w:lang w:val="ru-RU" w:eastAsia="en-US"/>
        </w:rPr>
        <w:t>арештом</w:t>
      </w:r>
      <w:proofErr w:type="spellEnd"/>
      <w:r w:rsidRPr="00A7508F">
        <w:rPr>
          <w:rFonts w:eastAsia="Calibri"/>
          <w:lang w:val="ru-RU" w:eastAsia="en-US"/>
        </w:rPr>
        <w:t xml:space="preserve">, не є предметом </w:t>
      </w:r>
      <w:proofErr w:type="spellStart"/>
      <w:r w:rsidRPr="00A7508F">
        <w:rPr>
          <w:rFonts w:eastAsia="Calibri"/>
          <w:lang w:val="ru-RU" w:eastAsia="en-US"/>
        </w:rPr>
        <w:t>застави</w:t>
      </w:r>
      <w:proofErr w:type="spellEnd"/>
      <w:r w:rsidRPr="00A7508F">
        <w:rPr>
          <w:rFonts w:eastAsia="Calibri"/>
          <w:lang w:val="ru-RU" w:eastAsia="en-US"/>
        </w:rPr>
        <w:t xml:space="preserve"> та </w:t>
      </w:r>
      <w:proofErr w:type="spellStart"/>
      <w:r w:rsidRPr="00A7508F">
        <w:rPr>
          <w:rFonts w:eastAsia="Calibri"/>
          <w:lang w:val="ru-RU" w:eastAsia="en-US"/>
        </w:rPr>
        <w:t>іншим</w:t>
      </w:r>
      <w:proofErr w:type="spellEnd"/>
      <w:r>
        <w:rPr>
          <w:rFonts w:eastAsia="Calibri"/>
          <w:lang w:val="ru-RU" w:eastAsia="en-US"/>
        </w:rPr>
        <w:t xml:space="preserve"> </w:t>
      </w:r>
      <w:proofErr w:type="spellStart"/>
      <w:r w:rsidRPr="00A7508F">
        <w:rPr>
          <w:rFonts w:eastAsia="Calibri"/>
          <w:lang w:val="ru-RU" w:eastAsia="en-US"/>
        </w:rPr>
        <w:t>засобом</w:t>
      </w:r>
      <w:proofErr w:type="spellEnd"/>
      <w:r>
        <w:rPr>
          <w:rFonts w:eastAsia="Calibri"/>
          <w:lang w:val="ru-RU" w:eastAsia="en-US"/>
        </w:rPr>
        <w:t xml:space="preserve"> </w:t>
      </w:r>
      <w:proofErr w:type="spellStart"/>
      <w:r w:rsidRPr="00A7508F">
        <w:rPr>
          <w:rFonts w:eastAsia="Calibri"/>
          <w:lang w:val="ru-RU" w:eastAsia="en-US"/>
        </w:rPr>
        <w:t>забезпечення</w:t>
      </w:r>
      <w:proofErr w:type="spellEnd"/>
      <w:r>
        <w:rPr>
          <w:rFonts w:eastAsia="Calibri"/>
          <w:lang w:val="ru-RU" w:eastAsia="en-US"/>
        </w:rPr>
        <w:t xml:space="preserve"> </w:t>
      </w:r>
      <w:proofErr w:type="spellStart"/>
      <w:r w:rsidRPr="00A7508F">
        <w:rPr>
          <w:rFonts w:eastAsia="Calibri"/>
          <w:lang w:val="ru-RU" w:eastAsia="en-US"/>
        </w:rPr>
        <w:t>виконання</w:t>
      </w:r>
      <w:proofErr w:type="spellEnd"/>
      <w:r>
        <w:rPr>
          <w:rFonts w:eastAsia="Calibri"/>
          <w:lang w:val="ru-RU" w:eastAsia="en-US"/>
        </w:rPr>
        <w:t xml:space="preserve"> </w:t>
      </w:r>
      <w:proofErr w:type="spellStart"/>
      <w:r w:rsidRPr="00A7508F">
        <w:rPr>
          <w:rFonts w:eastAsia="Calibri"/>
          <w:lang w:val="ru-RU" w:eastAsia="en-US"/>
        </w:rPr>
        <w:t>зобов'язань</w:t>
      </w:r>
      <w:proofErr w:type="spellEnd"/>
      <w:r w:rsidRPr="00A7508F">
        <w:rPr>
          <w:rFonts w:eastAsia="Calibri"/>
          <w:lang w:val="ru-RU" w:eastAsia="en-US"/>
        </w:rPr>
        <w:t xml:space="preserve"> перед будь-</w:t>
      </w:r>
      <w:proofErr w:type="spellStart"/>
      <w:r w:rsidRPr="00A7508F">
        <w:rPr>
          <w:rFonts w:eastAsia="Calibri"/>
          <w:lang w:val="ru-RU" w:eastAsia="en-US"/>
        </w:rPr>
        <w:t>якими</w:t>
      </w:r>
      <w:proofErr w:type="spellEnd"/>
      <w:r>
        <w:rPr>
          <w:rFonts w:eastAsia="Calibri"/>
          <w:lang w:val="ru-RU" w:eastAsia="en-US"/>
        </w:rPr>
        <w:t xml:space="preserve"> </w:t>
      </w:r>
      <w:proofErr w:type="spellStart"/>
      <w:r w:rsidRPr="00A7508F">
        <w:rPr>
          <w:rFonts w:eastAsia="Calibri"/>
          <w:lang w:val="ru-RU" w:eastAsia="en-US"/>
        </w:rPr>
        <w:t>фізичними</w:t>
      </w:r>
      <w:proofErr w:type="spellEnd"/>
      <w:r>
        <w:rPr>
          <w:rFonts w:eastAsia="Calibri"/>
          <w:lang w:val="ru-RU" w:eastAsia="en-US"/>
        </w:rPr>
        <w:t xml:space="preserve"> </w:t>
      </w:r>
      <w:proofErr w:type="spellStart"/>
      <w:r w:rsidRPr="00A7508F">
        <w:rPr>
          <w:rFonts w:eastAsia="Calibri"/>
          <w:lang w:val="ru-RU" w:eastAsia="en-US"/>
        </w:rPr>
        <w:t>або</w:t>
      </w:r>
      <w:proofErr w:type="spellEnd"/>
      <w:r>
        <w:rPr>
          <w:rFonts w:eastAsia="Calibri"/>
          <w:lang w:val="ru-RU" w:eastAsia="en-US"/>
        </w:rPr>
        <w:t xml:space="preserve"> </w:t>
      </w:r>
      <w:proofErr w:type="spellStart"/>
      <w:r w:rsidRPr="00A7508F">
        <w:rPr>
          <w:rFonts w:eastAsia="Calibri"/>
          <w:lang w:val="ru-RU" w:eastAsia="en-US"/>
        </w:rPr>
        <w:t>юридичними</w:t>
      </w:r>
      <w:proofErr w:type="spellEnd"/>
      <w:r w:rsidRPr="00A7508F">
        <w:rPr>
          <w:rFonts w:eastAsia="Calibri"/>
          <w:lang w:val="ru-RU" w:eastAsia="en-US"/>
        </w:rPr>
        <w:t xml:space="preserve"> особами, </w:t>
      </w:r>
      <w:proofErr w:type="spellStart"/>
      <w:r w:rsidRPr="00A7508F">
        <w:rPr>
          <w:rFonts w:eastAsia="Calibri"/>
          <w:lang w:val="ru-RU" w:eastAsia="en-US"/>
        </w:rPr>
        <w:t>державними</w:t>
      </w:r>
      <w:proofErr w:type="spellEnd"/>
      <w:r w:rsidRPr="00A7508F">
        <w:rPr>
          <w:rFonts w:eastAsia="Calibri"/>
          <w:lang w:val="ru-RU" w:eastAsia="en-US"/>
        </w:rPr>
        <w:t xml:space="preserve"> органами і державою, а </w:t>
      </w:r>
      <w:proofErr w:type="spellStart"/>
      <w:r w:rsidRPr="00A7508F">
        <w:rPr>
          <w:rFonts w:eastAsia="Calibri"/>
          <w:lang w:val="ru-RU" w:eastAsia="en-US"/>
        </w:rPr>
        <w:t>також</w:t>
      </w:r>
      <w:proofErr w:type="spellEnd"/>
      <w:r w:rsidRPr="00A7508F">
        <w:rPr>
          <w:rFonts w:eastAsia="Calibri"/>
          <w:lang w:val="ru-RU" w:eastAsia="en-US"/>
        </w:rPr>
        <w:t xml:space="preserve"> не є предметом будь-</w:t>
      </w:r>
      <w:proofErr w:type="spellStart"/>
      <w:r w:rsidRPr="00A7508F">
        <w:rPr>
          <w:rFonts w:eastAsia="Calibri"/>
          <w:lang w:val="ru-RU" w:eastAsia="en-US"/>
        </w:rPr>
        <w:t>якого</w:t>
      </w:r>
      <w:proofErr w:type="spellEnd"/>
      <w:r>
        <w:rPr>
          <w:rFonts w:eastAsia="Calibri"/>
          <w:lang w:val="ru-RU" w:eastAsia="en-US"/>
        </w:rPr>
        <w:t xml:space="preserve"> </w:t>
      </w:r>
      <w:proofErr w:type="spellStart"/>
      <w:r w:rsidRPr="00A7508F">
        <w:rPr>
          <w:rFonts w:eastAsia="Calibri"/>
          <w:lang w:val="ru-RU" w:eastAsia="en-US"/>
        </w:rPr>
        <w:t>іншого</w:t>
      </w:r>
      <w:proofErr w:type="spellEnd"/>
      <w:r>
        <w:rPr>
          <w:rFonts w:eastAsia="Calibri"/>
          <w:lang w:val="ru-RU" w:eastAsia="en-US"/>
        </w:rPr>
        <w:t xml:space="preserve"> </w:t>
      </w:r>
      <w:proofErr w:type="spellStart"/>
      <w:r w:rsidRPr="00A7508F">
        <w:rPr>
          <w:rFonts w:eastAsia="Calibri"/>
          <w:lang w:val="ru-RU" w:eastAsia="en-US"/>
        </w:rPr>
        <w:t>обтяження</w:t>
      </w:r>
      <w:proofErr w:type="spellEnd"/>
      <w:r>
        <w:rPr>
          <w:rFonts w:eastAsia="Calibri"/>
          <w:lang w:val="ru-RU" w:eastAsia="en-US"/>
        </w:rPr>
        <w:t xml:space="preserve"> </w:t>
      </w:r>
      <w:proofErr w:type="spellStart"/>
      <w:r w:rsidRPr="00A7508F">
        <w:rPr>
          <w:rFonts w:eastAsia="Calibri"/>
          <w:lang w:val="ru-RU" w:eastAsia="en-US"/>
        </w:rPr>
        <w:t>чи</w:t>
      </w:r>
      <w:proofErr w:type="spellEnd"/>
      <w:r>
        <w:rPr>
          <w:rFonts w:eastAsia="Calibri"/>
          <w:lang w:val="ru-RU" w:eastAsia="en-US"/>
        </w:rPr>
        <w:t xml:space="preserve"> </w:t>
      </w:r>
      <w:proofErr w:type="spellStart"/>
      <w:r w:rsidRPr="00A7508F">
        <w:rPr>
          <w:rFonts w:eastAsia="Calibri"/>
          <w:lang w:val="ru-RU" w:eastAsia="en-US"/>
        </w:rPr>
        <w:t>обмеження</w:t>
      </w:r>
      <w:proofErr w:type="spellEnd"/>
      <w:r w:rsidRPr="00A7508F">
        <w:rPr>
          <w:rFonts w:eastAsia="Calibri"/>
          <w:lang w:val="ru-RU" w:eastAsia="en-US"/>
        </w:rPr>
        <w:t xml:space="preserve">, </w:t>
      </w:r>
      <w:proofErr w:type="spellStart"/>
      <w:r w:rsidRPr="00A7508F">
        <w:rPr>
          <w:rFonts w:eastAsia="Calibri"/>
          <w:lang w:val="ru-RU" w:eastAsia="en-US"/>
        </w:rPr>
        <w:t>передбаченого</w:t>
      </w:r>
      <w:proofErr w:type="spellEnd"/>
      <w:r>
        <w:rPr>
          <w:rFonts w:eastAsia="Calibri"/>
          <w:lang w:val="ru-RU" w:eastAsia="en-US"/>
        </w:rPr>
        <w:t xml:space="preserve"> чиним </w:t>
      </w:r>
      <w:proofErr w:type="spellStart"/>
      <w:r w:rsidRPr="00A7508F">
        <w:rPr>
          <w:rFonts w:eastAsia="Calibri"/>
          <w:lang w:val="ru-RU" w:eastAsia="en-US"/>
        </w:rPr>
        <w:t>законодавством</w:t>
      </w:r>
      <w:proofErr w:type="spellEnd"/>
      <w:r>
        <w:rPr>
          <w:rFonts w:eastAsia="Calibri"/>
          <w:lang w:val="ru-RU" w:eastAsia="en-US"/>
        </w:rPr>
        <w:t xml:space="preserve"> </w:t>
      </w:r>
      <w:proofErr w:type="spellStart"/>
      <w:r w:rsidRPr="00A7508F">
        <w:rPr>
          <w:rFonts w:eastAsia="Calibri"/>
          <w:lang w:val="ru-RU" w:eastAsia="en-US"/>
        </w:rPr>
        <w:t>України</w:t>
      </w:r>
      <w:proofErr w:type="spellEnd"/>
      <w:r w:rsidRPr="00A7508F">
        <w:rPr>
          <w:rFonts w:eastAsia="Calibri"/>
          <w:lang w:val="ru-RU" w:eastAsia="en-US"/>
        </w:rPr>
        <w:t>.</w:t>
      </w:r>
    </w:p>
    <w:p w14:paraId="7478F838" w14:textId="77777777" w:rsidR="00F94AF6" w:rsidRPr="00A7508F" w:rsidRDefault="00F94AF6" w:rsidP="00F94AF6">
      <w:pPr>
        <w:ind w:firstLine="708"/>
        <w:jc w:val="both"/>
        <w:rPr>
          <w:rFonts w:eastAsia="Calibri"/>
          <w:lang w:val="ru-RU" w:eastAsia="en-US"/>
        </w:rPr>
      </w:pPr>
      <w:r w:rsidRPr="00A7508F">
        <w:rPr>
          <w:rFonts w:eastAsia="Calibri"/>
          <w:lang w:eastAsia="en-US"/>
        </w:rPr>
        <w:t>1.</w:t>
      </w:r>
      <w:r>
        <w:rPr>
          <w:rFonts w:eastAsia="Calibri"/>
          <w:lang w:eastAsia="en-US"/>
        </w:rPr>
        <w:t>3</w:t>
      </w:r>
      <w:r w:rsidRPr="00A7508F">
        <w:rPr>
          <w:rFonts w:eastAsia="Calibri"/>
          <w:lang w:eastAsia="en-US"/>
        </w:rPr>
        <w:t xml:space="preserve">. </w:t>
      </w:r>
      <w:r w:rsidRPr="00A7508F">
        <w:rPr>
          <w:rFonts w:eastAsia="Calibri"/>
          <w:lang w:val="ru-RU" w:eastAsia="en-US"/>
        </w:rPr>
        <w:t>П</w:t>
      </w:r>
      <w:proofErr w:type="spellStart"/>
      <w:r w:rsidRPr="00A7508F">
        <w:rPr>
          <w:rFonts w:eastAsia="Calibri"/>
          <w:lang w:eastAsia="en-US"/>
        </w:rPr>
        <w:t>остачальник</w:t>
      </w:r>
      <w:proofErr w:type="spellEnd"/>
      <w:r>
        <w:rPr>
          <w:rFonts w:eastAsia="Calibri"/>
          <w:lang w:eastAsia="en-US"/>
        </w:rPr>
        <w:t xml:space="preserve"> </w:t>
      </w:r>
      <w:proofErr w:type="spellStart"/>
      <w:r w:rsidRPr="00A7508F">
        <w:rPr>
          <w:rFonts w:eastAsia="Calibri"/>
          <w:lang w:val="ru-RU" w:eastAsia="en-US"/>
        </w:rPr>
        <w:t>підтверджує</w:t>
      </w:r>
      <w:proofErr w:type="spellEnd"/>
      <w:r w:rsidRPr="00A7508F">
        <w:rPr>
          <w:rFonts w:eastAsia="Calibri"/>
          <w:lang w:val="ru-RU" w:eastAsia="en-US"/>
        </w:rPr>
        <w:t xml:space="preserve">, </w:t>
      </w:r>
      <w:proofErr w:type="spellStart"/>
      <w:r w:rsidRPr="00A7508F">
        <w:rPr>
          <w:rFonts w:eastAsia="Calibri"/>
          <w:lang w:val="ru-RU" w:eastAsia="en-US"/>
        </w:rPr>
        <w:t>що</w:t>
      </w:r>
      <w:proofErr w:type="spellEnd"/>
      <w:r>
        <w:rPr>
          <w:rFonts w:eastAsia="Calibri"/>
          <w:lang w:val="ru-RU" w:eastAsia="en-US"/>
        </w:rPr>
        <w:t xml:space="preserve"> </w:t>
      </w:r>
      <w:proofErr w:type="spellStart"/>
      <w:r w:rsidRPr="00A7508F">
        <w:rPr>
          <w:rFonts w:eastAsia="Calibri"/>
          <w:lang w:val="ru-RU" w:eastAsia="en-US"/>
        </w:rPr>
        <w:t>укладення</w:t>
      </w:r>
      <w:proofErr w:type="spellEnd"/>
      <w:r w:rsidRPr="00A7508F">
        <w:rPr>
          <w:rFonts w:eastAsia="Calibri"/>
          <w:lang w:val="ru-RU" w:eastAsia="en-US"/>
        </w:rPr>
        <w:t xml:space="preserve"> та </w:t>
      </w:r>
      <w:proofErr w:type="spellStart"/>
      <w:r w:rsidRPr="00A7508F">
        <w:rPr>
          <w:rFonts w:eastAsia="Calibri"/>
          <w:lang w:val="ru-RU" w:eastAsia="en-US"/>
        </w:rPr>
        <w:t>виконання</w:t>
      </w:r>
      <w:proofErr w:type="spellEnd"/>
      <w:r w:rsidRPr="00A7508F">
        <w:rPr>
          <w:rFonts w:eastAsia="Calibri"/>
          <w:lang w:val="ru-RU" w:eastAsia="en-US"/>
        </w:rPr>
        <w:t xml:space="preserve"> ним </w:t>
      </w:r>
      <w:proofErr w:type="spellStart"/>
      <w:r w:rsidRPr="00A7508F">
        <w:rPr>
          <w:rFonts w:eastAsia="Calibri"/>
          <w:lang w:val="ru-RU" w:eastAsia="en-US"/>
        </w:rPr>
        <w:t>цього</w:t>
      </w:r>
      <w:proofErr w:type="spellEnd"/>
      <w:r w:rsidRPr="00A7508F">
        <w:rPr>
          <w:rFonts w:eastAsia="Calibri"/>
          <w:lang w:val="ru-RU" w:eastAsia="en-US"/>
        </w:rPr>
        <w:t xml:space="preserve"> Договору не </w:t>
      </w:r>
      <w:proofErr w:type="spellStart"/>
      <w:r w:rsidRPr="00A7508F">
        <w:rPr>
          <w:rFonts w:eastAsia="Calibri"/>
          <w:lang w:val="ru-RU" w:eastAsia="en-US"/>
        </w:rPr>
        <w:t>суперечить</w:t>
      </w:r>
      <w:proofErr w:type="spellEnd"/>
      <w:r w:rsidRPr="00A7508F">
        <w:rPr>
          <w:rFonts w:eastAsia="Calibri"/>
          <w:lang w:val="ru-RU" w:eastAsia="en-US"/>
        </w:rPr>
        <w:t xml:space="preserve"> нормам чинного </w:t>
      </w:r>
      <w:proofErr w:type="spellStart"/>
      <w:r w:rsidRPr="00A7508F">
        <w:rPr>
          <w:rFonts w:eastAsia="Calibri"/>
          <w:lang w:val="ru-RU" w:eastAsia="en-US"/>
        </w:rPr>
        <w:t>законодавства</w:t>
      </w:r>
      <w:proofErr w:type="spellEnd"/>
      <w:r>
        <w:rPr>
          <w:rFonts w:eastAsia="Calibri"/>
          <w:lang w:val="ru-RU" w:eastAsia="en-US"/>
        </w:rPr>
        <w:t xml:space="preserve"> </w:t>
      </w:r>
      <w:proofErr w:type="spellStart"/>
      <w:r w:rsidRPr="00A7508F">
        <w:rPr>
          <w:rFonts w:eastAsia="Calibri"/>
          <w:lang w:val="ru-RU" w:eastAsia="en-US"/>
        </w:rPr>
        <w:t>України</w:t>
      </w:r>
      <w:proofErr w:type="spellEnd"/>
      <w:r w:rsidRPr="00A7508F">
        <w:rPr>
          <w:rFonts w:eastAsia="Calibri"/>
          <w:lang w:val="ru-RU" w:eastAsia="en-US"/>
        </w:rPr>
        <w:t xml:space="preserve"> та </w:t>
      </w:r>
      <w:proofErr w:type="spellStart"/>
      <w:r w:rsidRPr="00A7508F">
        <w:rPr>
          <w:rFonts w:eastAsia="Calibri"/>
          <w:lang w:val="ru-RU" w:eastAsia="en-US"/>
        </w:rPr>
        <w:t>відповідає</w:t>
      </w:r>
      <w:proofErr w:type="spellEnd"/>
      <w:r>
        <w:rPr>
          <w:rFonts w:eastAsia="Calibri"/>
          <w:lang w:val="ru-RU" w:eastAsia="en-US"/>
        </w:rPr>
        <w:t xml:space="preserve"> </w:t>
      </w:r>
      <w:proofErr w:type="spellStart"/>
      <w:r w:rsidRPr="00A7508F">
        <w:rPr>
          <w:rFonts w:eastAsia="Calibri"/>
          <w:lang w:val="ru-RU" w:eastAsia="en-US"/>
        </w:rPr>
        <w:t>його</w:t>
      </w:r>
      <w:proofErr w:type="spellEnd"/>
      <w:r>
        <w:rPr>
          <w:rFonts w:eastAsia="Calibri"/>
          <w:lang w:val="ru-RU" w:eastAsia="en-US"/>
        </w:rPr>
        <w:t xml:space="preserve"> </w:t>
      </w:r>
      <w:proofErr w:type="spellStart"/>
      <w:r w:rsidRPr="00A7508F">
        <w:rPr>
          <w:rFonts w:eastAsia="Calibri"/>
          <w:lang w:val="ru-RU" w:eastAsia="en-US"/>
        </w:rPr>
        <w:t>вимогам</w:t>
      </w:r>
      <w:proofErr w:type="spellEnd"/>
      <w:r w:rsidRPr="00A7508F">
        <w:rPr>
          <w:rFonts w:eastAsia="Calibri"/>
          <w:lang w:val="ru-RU" w:eastAsia="en-US"/>
        </w:rPr>
        <w:t xml:space="preserve"> (</w:t>
      </w:r>
      <w:proofErr w:type="spellStart"/>
      <w:r w:rsidRPr="00A7508F">
        <w:rPr>
          <w:rFonts w:eastAsia="Calibri"/>
          <w:lang w:val="ru-RU" w:eastAsia="en-US"/>
        </w:rPr>
        <w:t>зокрема</w:t>
      </w:r>
      <w:proofErr w:type="spellEnd"/>
      <w:r w:rsidRPr="00A7508F">
        <w:rPr>
          <w:rFonts w:eastAsia="Calibri"/>
          <w:lang w:val="ru-RU" w:eastAsia="en-US"/>
        </w:rPr>
        <w:t xml:space="preserve">, </w:t>
      </w:r>
      <w:proofErr w:type="spellStart"/>
      <w:r w:rsidRPr="00A7508F">
        <w:rPr>
          <w:rFonts w:eastAsia="Calibri"/>
          <w:lang w:val="ru-RU" w:eastAsia="en-US"/>
        </w:rPr>
        <w:t>щодо</w:t>
      </w:r>
      <w:proofErr w:type="spellEnd"/>
      <w:r>
        <w:rPr>
          <w:rFonts w:eastAsia="Calibri"/>
          <w:lang w:val="ru-RU" w:eastAsia="en-US"/>
        </w:rPr>
        <w:t xml:space="preserve"> </w:t>
      </w:r>
      <w:proofErr w:type="spellStart"/>
      <w:r w:rsidRPr="00A7508F">
        <w:rPr>
          <w:rFonts w:eastAsia="Calibri"/>
          <w:lang w:val="ru-RU" w:eastAsia="en-US"/>
        </w:rPr>
        <w:t>отримання</w:t>
      </w:r>
      <w:proofErr w:type="spellEnd"/>
      <w:r>
        <w:rPr>
          <w:rFonts w:eastAsia="Calibri"/>
          <w:lang w:val="ru-RU" w:eastAsia="en-US"/>
        </w:rPr>
        <w:t xml:space="preserve"> </w:t>
      </w:r>
      <w:proofErr w:type="spellStart"/>
      <w:r w:rsidRPr="00A7508F">
        <w:rPr>
          <w:rFonts w:eastAsia="Calibri"/>
          <w:lang w:val="ru-RU" w:eastAsia="en-US"/>
        </w:rPr>
        <w:t>усіх</w:t>
      </w:r>
      <w:proofErr w:type="spellEnd"/>
      <w:r>
        <w:rPr>
          <w:rFonts w:eastAsia="Calibri"/>
          <w:lang w:val="ru-RU" w:eastAsia="en-US"/>
        </w:rPr>
        <w:t xml:space="preserve"> </w:t>
      </w:r>
      <w:proofErr w:type="spellStart"/>
      <w:r w:rsidRPr="00A7508F">
        <w:rPr>
          <w:rFonts w:eastAsia="Calibri"/>
          <w:lang w:val="ru-RU" w:eastAsia="en-US"/>
        </w:rPr>
        <w:t>необхідних</w:t>
      </w:r>
      <w:proofErr w:type="spellEnd"/>
      <w:r>
        <w:rPr>
          <w:rFonts w:eastAsia="Calibri"/>
          <w:lang w:val="ru-RU" w:eastAsia="en-US"/>
        </w:rPr>
        <w:t xml:space="preserve"> </w:t>
      </w:r>
      <w:proofErr w:type="spellStart"/>
      <w:r w:rsidRPr="00A7508F">
        <w:rPr>
          <w:rFonts w:eastAsia="Calibri"/>
          <w:lang w:val="ru-RU" w:eastAsia="en-US"/>
        </w:rPr>
        <w:t>дозволів</w:t>
      </w:r>
      <w:proofErr w:type="spellEnd"/>
      <w:r w:rsidRPr="00A7508F">
        <w:rPr>
          <w:rFonts w:eastAsia="Calibri"/>
          <w:lang w:val="ru-RU" w:eastAsia="en-US"/>
        </w:rPr>
        <w:t xml:space="preserve"> та </w:t>
      </w:r>
      <w:proofErr w:type="spellStart"/>
      <w:r w:rsidRPr="00A7508F">
        <w:rPr>
          <w:rFonts w:eastAsia="Calibri"/>
          <w:lang w:val="ru-RU" w:eastAsia="en-US"/>
        </w:rPr>
        <w:t>погоджень</w:t>
      </w:r>
      <w:proofErr w:type="spellEnd"/>
      <w:r w:rsidRPr="00A7508F">
        <w:rPr>
          <w:rFonts w:eastAsia="Calibri"/>
          <w:lang w:val="ru-RU" w:eastAsia="en-US"/>
        </w:rPr>
        <w:t xml:space="preserve">), а </w:t>
      </w:r>
      <w:proofErr w:type="spellStart"/>
      <w:r w:rsidRPr="00A7508F">
        <w:rPr>
          <w:rFonts w:eastAsia="Calibri"/>
          <w:lang w:val="ru-RU" w:eastAsia="en-US"/>
        </w:rPr>
        <w:t>також</w:t>
      </w:r>
      <w:proofErr w:type="spellEnd"/>
      <w:r>
        <w:rPr>
          <w:rFonts w:eastAsia="Calibri"/>
          <w:lang w:val="ru-RU" w:eastAsia="en-US"/>
        </w:rPr>
        <w:t xml:space="preserve"> </w:t>
      </w:r>
      <w:proofErr w:type="spellStart"/>
      <w:r w:rsidRPr="00A7508F">
        <w:rPr>
          <w:rFonts w:eastAsia="Calibri"/>
          <w:lang w:val="ru-RU" w:eastAsia="en-US"/>
        </w:rPr>
        <w:t>підтверджує</w:t>
      </w:r>
      <w:proofErr w:type="spellEnd"/>
      <w:r w:rsidRPr="00A7508F">
        <w:rPr>
          <w:rFonts w:eastAsia="Calibri"/>
          <w:lang w:val="ru-RU" w:eastAsia="en-US"/>
        </w:rPr>
        <w:t xml:space="preserve"> те, </w:t>
      </w:r>
      <w:proofErr w:type="spellStart"/>
      <w:r w:rsidRPr="00A7508F">
        <w:rPr>
          <w:rFonts w:eastAsia="Calibri"/>
          <w:lang w:val="ru-RU" w:eastAsia="en-US"/>
        </w:rPr>
        <w:t>що</w:t>
      </w:r>
      <w:proofErr w:type="spellEnd"/>
      <w:r>
        <w:rPr>
          <w:rFonts w:eastAsia="Calibri"/>
          <w:lang w:val="ru-RU" w:eastAsia="en-US"/>
        </w:rPr>
        <w:t xml:space="preserve"> </w:t>
      </w:r>
      <w:proofErr w:type="spellStart"/>
      <w:r w:rsidRPr="00A7508F">
        <w:rPr>
          <w:rFonts w:eastAsia="Calibri"/>
          <w:lang w:val="ru-RU" w:eastAsia="en-US"/>
        </w:rPr>
        <w:t>укладання</w:t>
      </w:r>
      <w:proofErr w:type="spellEnd"/>
      <w:r w:rsidRPr="00A7508F">
        <w:rPr>
          <w:rFonts w:eastAsia="Calibri"/>
          <w:lang w:val="ru-RU" w:eastAsia="en-US"/>
        </w:rPr>
        <w:t xml:space="preserve"> та </w:t>
      </w:r>
      <w:proofErr w:type="spellStart"/>
      <w:r w:rsidRPr="00A7508F">
        <w:rPr>
          <w:rFonts w:eastAsia="Calibri"/>
          <w:lang w:val="ru-RU" w:eastAsia="en-US"/>
        </w:rPr>
        <w:t>виконання</w:t>
      </w:r>
      <w:proofErr w:type="spellEnd"/>
      <w:r w:rsidRPr="00A7508F">
        <w:rPr>
          <w:rFonts w:eastAsia="Calibri"/>
          <w:lang w:val="ru-RU" w:eastAsia="en-US"/>
        </w:rPr>
        <w:t xml:space="preserve"> ним </w:t>
      </w:r>
      <w:proofErr w:type="spellStart"/>
      <w:r w:rsidRPr="00A7508F">
        <w:rPr>
          <w:rFonts w:eastAsia="Calibri"/>
          <w:lang w:val="ru-RU" w:eastAsia="en-US"/>
        </w:rPr>
        <w:t>цього</w:t>
      </w:r>
      <w:proofErr w:type="spellEnd"/>
      <w:r w:rsidRPr="00A7508F">
        <w:rPr>
          <w:rFonts w:eastAsia="Calibri"/>
          <w:lang w:val="ru-RU" w:eastAsia="en-US"/>
        </w:rPr>
        <w:t xml:space="preserve"> Договору не </w:t>
      </w:r>
      <w:proofErr w:type="spellStart"/>
      <w:r w:rsidRPr="00A7508F">
        <w:rPr>
          <w:rFonts w:eastAsia="Calibri"/>
          <w:lang w:val="ru-RU" w:eastAsia="en-US"/>
        </w:rPr>
        <w:t>суперечить</w:t>
      </w:r>
      <w:proofErr w:type="spellEnd"/>
      <w:r>
        <w:rPr>
          <w:rFonts w:eastAsia="Calibri"/>
          <w:lang w:val="ru-RU" w:eastAsia="en-US"/>
        </w:rPr>
        <w:t xml:space="preserve"> </w:t>
      </w:r>
      <w:proofErr w:type="spellStart"/>
      <w:r w:rsidRPr="00A7508F">
        <w:rPr>
          <w:rFonts w:eastAsia="Calibri"/>
          <w:lang w:val="ru-RU" w:eastAsia="en-US"/>
        </w:rPr>
        <w:t>цілям</w:t>
      </w:r>
      <w:proofErr w:type="spellEnd"/>
      <w:r>
        <w:rPr>
          <w:rFonts w:eastAsia="Calibri"/>
          <w:lang w:val="ru-RU" w:eastAsia="en-US"/>
        </w:rPr>
        <w:t xml:space="preserve"> </w:t>
      </w:r>
      <w:proofErr w:type="spellStart"/>
      <w:r w:rsidRPr="00A7508F">
        <w:rPr>
          <w:rFonts w:eastAsia="Calibri"/>
          <w:lang w:val="ru-RU" w:eastAsia="en-US"/>
        </w:rPr>
        <w:t>діяльності</w:t>
      </w:r>
      <w:proofErr w:type="spellEnd"/>
      <w:r>
        <w:rPr>
          <w:rFonts w:eastAsia="Calibri"/>
          <w:lang w:val="ru-RU" w:eastAsia="en-US"/>
        </w:rPr>
        <w:t xml:space="preserve"> </w:t>
      </w:r>
      <w:r w:rsidRPr="00A7508F">
        <w:rPr>
          <w:rFonts w:eastAsia="Calibri"/>
          <w:lang w:eastAsia="en-US"/>
        </w:rPr>
        <w:t>Замовника</w:t>
      </w:r>
      <w:r w:rsidRPr="00A7508F">
        <w:rPr>
          <w:rFonts w:eastAsia="Calibri"/>
          <w:lang w:val="ru-RU" w:eastAsia="en-US"/>
        </w:rPr>
        <w:t xml:space="preserve">, </w:t>
      </w:r>
      <w:proofErr w:type="spellStart"/>
      <w:r w:rsidRPr="00A7508F">
        <w:rPr>
          <w:rFonts w:eastAsia="Calibri"/>
          <w:lang w:val="ru-RU" w:eastAsia="en-US"/>
        </w:rPr>
        <w:t>положенням</w:t>
      </w:r>
      <w:proofErr w:type="spellEnd"/>
      <w:r>
        <w:rPr>
          <w:rFonts w:eastAsia="Calibri"/>
          <w:lang w:val="ru-RU" w:eastAsia="en-US"/>
        </w:rPr>
        <w:t xml:space="preserve"> </w:t>
      </w:r>
      <w:proofErr w:type="spellStart"/>
      <w:r w:rsidRPr="00A7508F">
        <w:rPr>
          <w:rFonts w:eastAsia="Calibri"/>
          <w:lang w:val="ru-RU" w:eastAsia="en-US"/>
        </w:rPr>
        <w:t>його</w:t>
      </w:r>
      <w:proofErr w:type="spellEnd"/>
      <w:r>
        <w:rPr>
          <w:rFonts w:eastAsia="Calibri"/>
          <w:lang w:val="ru-RU" w:eastAsia="en-US"/>
        </w:rPr>
        <w:t xml:space="preserve"> </w:t>
      </w:r>
      <w:proofErr w:type="spellStart"/>
      <w:r w:rsidRPr="00A7508F">
        <w:rPr>
          <w:rFonts w:eastAsia="Calibri"/>
          <w:lang w:val="ru-RU" w:eastAsia="en-US"/>
        </w:rPr>
        <w:t>установчих</w:t>
      </w:r>
      <w:proofErr w:type="spellEnd"/>
      <w:r>
        <w:rPr>
          <w:rFonts w:eastAsia="Calibri"/>
          <w:lang w:val="ru-RU" w:eastAsia="en-US"/>
        </w:rPr>
        <w:t xml:space="preserve"> </w:t>
      </w:r>
      <w:proofErr w:type="spellStart"/>
      <w:r w:rsidRPr="00A7508F">
        <w:rPr>
          <w:rFonts w:eastAsia="Calibri"/>
          <w:lang w:val="ru-RU" w:eastAsia="en-US"/>
        </w:rPr>
        <w:t>документів</w:t>
      </w:r>
      <w:proofErr w:type="spellEnd"/>
      <w:r>
        <w:rPr>
          <w:rFonts w:eastAsia="Calibri"/>
          <w:lang w:val="ru-RU" w:eastAsia="en-US"/>
        </w:rPr>
        <w:t xml:space="preserve"> </w:t>
      </w:r>
      <w:proofErr w:type="spellStart"/>
      <w:r w:rsidRPr="00A7508F">
        <w:rPr>
          <w:rFonts w:eastAsia="Calibri"/>
          <w:lang w:val="ru-RU" w:eastAsia="en-US"/>
        </w:rPr>
        <w:t>чи</w:t>
      </w:r>
      <w:proofErr w:type="spellEnd"/>
      <w:r>
        <w:rPr>
          <w:rFonts w:eastAsia="Calibri"/>
          <w:lang w:val="ru-RU" w:eastAsia="en-US"/>
        </w:rPr>
        <w:t xml:space="preserve"> </w:t>
      </w:r>
      <w:proofErr w:type="spellStart"/>
      <w:r w:rsidRPr="00A7508F">
        <w:rPr>
          <w:rFonts w:eastAsia="Calibri"/>
          <w:lang w:val="ru-RU" w:eastAsia="en-US"/>
        </w:rPr>
        <w:t>інших</w:t>
      </w:r>
      <w:proofErr w:type="spellEnd"/>
      <w:r>
        <w:rPr>
          <w:rFonts w:eastAsia="Calibri"/>
          <w:lang w:val="ru-RU" w:eastAsia="en-US"/>
        </w:rPr>
        <w:t xml:space="preserve"> </w:t>
      </w:r>
      <w:proofErr w:type="spellStart"/>
      <w:r w:rsidRPr="00A7508F">
        <w:rPr>
          <w:rFonts w:eastAsia="Calibri"/>
          <w:lang w:val="ru-RU" w:eastAsia="en-US"/>
        </w:rPr>
        <w:t>локальних</w:t>
      </w:r>
      <w:proofErr w:type="spellEnd"/>
      <w:r>
        <w:rPr>
          <w:rFonts w:eastAsia="Calibri"/>
          <w:lang w:val="ru-RU" w:eastAsia="en-US"/>
        </w:rPr>
        <w:t xml:space="preserve"> </w:t>
      </w:r>
      <w:proofErr w:type="spellStart"/>
      <w:r w:rsidRPr="00A7508F">
        <w:rPr>
          <w:rFonts w:eastAsia="Calibri"/>
          <w:lang w:val="ru-RU" w:eastAsia="en-US"/>
        </w:rPr>
        <w:t>актів</w:t>
      </w:r>
      <w:proofErr w:type="spellEnd"/>
      <w:r w:rsidRPr="00A7508F">
        <w:rPr>
          <w:rFonts w:eastAsia="Calibri"/>
          <w:lang w:val="ru-RU" w:eastAsia="en-US"/>
        </w:rPr>
        <w:t>.</w:t>
      </w:r>
    </w:p>
    <w:p w14:paraId="5FD75F9F" w14:textId="77777777" w:rsidR="00F94AF6" w:rsidRDefault="00F94AF6" w:rsidP="00F94AF6">
      <w:pPr>
        <w:ind w:firstLine="720"/>
        <w:jc w:val="both"/>
      </w:pPr>
      <w:r w:rsidRPr="0050396F">
        <w:t>1</w:t>
      </w:r>
      <w:r>
        <w:t>.4</w:t>
      </w:r>
      <w:r w:rsidRPr="0050396F">
        <w:t>. Обсяги закупівлі Товару можуть бути зменшені залежно від реального фінансування видатків.</w:t>
      </w:r>
    </w:p>
    <w:p w14:paraId="647C4A86" w14:textId="77777777" w:rsidR="00F94AF6" w:rsidRDefault="00F94AF6" w:rsidP="00F94AF6">
      <w:pPr>
        <w:ind w:firstLine="720"/>
        <w:jc w:val="both"/>
      </w:pPr>
      <w:r>
        <w:t>1.5.</w:t>
      </w:r>
      <w:r w:rsidRPr="00F348DA">
        <w:rPr>
          <w:lang w:eastAsia="ru-RU"/>
        </w:rPr>
        <w:t xml:space="preserve"> </w:t>
      </w:r>
      <w:r>
        <w:rPr>
          <w:lang w:eastAsia="ru-RU"/>
        </w:rPr>
        <w:t>Сторони усвідомлюють, що</w:t>
      </w:r>
      <w:r w:rsidRPr="006A77CE">
        <w:rPr>
          <w:lang w:eastAsia="ru-RU"/>
        </w:rPr>
        <w:t xml:space="preserve"> </w:t>
      </w:r>
      <w:r>
        <w:rPr>
          <w:lang w:eastAsia="ru-RU"/>
        </w:rPr>
        <w:t>знаходяться в умовах</w:t>
      </w:r>
      <w:r w:rsidRPr="00692C22">
        <w:rPr>
          <w:lang w:eastAsia="ru-RU"/>
        </w:rPr>
        <w:t xml:space="preserve"> </w:t>
      </w:r>
      <w:r>
        <w:rPr>
          <w:lang w:eastAsia="ru-RU"/>
        </w:rPr>
        <w:t>діючого</w:t>
      </w:r>
      <w:r w:rsidRPr="00692C22">
        <w:rPr>
          <w:lang w:eastAsia="ru-RU"/>
        </w:rPr>
        <w:t xml:space="preserve"> в Україні воєнного стану</w:t>
      </w:r>
      <w:r>
        <w:rPr>
          <w:lang w:eastAsia="ru-RU"/>
        </w:rPr>
        <w:t>,</w:t>
      </w:r>
      <w:r w:rsidRPr="00692C22">
        <w:rPr>
          <w:lang w:eastAsia="ru-RU"/>
        </w:rPr>
        <w:t xml:space="preserve"> відповідно до </w:t>
      </w:r>
      <w:r>
        <w:rPr>
          <w:lang w:eastAsia="ru-RU"/>
        </w:rPr>
        <w:t xml:space="preserve">Закону України «Про затвердження Указу Президента України «Про введення воєнного стану в Україні» із змінами, та укладають договір з врахуванням вимог та положень Закону України «Про оборонні закупівлі» від 17.07.2020 року, та постанови Кабінету міністрів України від 11.11.2022 року № 1275 «Деякі питання здійснення оборонних </w:t>
      </w:r>
      <w:proofErr w:type="spellStart"/>
      <w:r>
        <w:rPr>
          <w:lang w:eastAsia="ru-RU"/>
        </w:rPr>
        <w:t>закупівель</w:t>
      </w:r>
      <w:proofErr w:type="spellEnd"/>
      <w:r>
        <w:rPr>
          <w:lang w:eastAsia="ru-RU"/>
        </w:rPr>
        <w:t xml:space="preserve"> на період дії правового режиму воєнного стану»</w:t>
      </w:r>
      <w:r>
        <w:t>.</w:t>
      </w:r>
    </w:p>
    <w:p w14:paraId="0F43E8E0" w14:textId="77777777" w:rsidR="00F94AF6" w:rsidRPr="0008521B" w:rsidRDefault="00F94AF6" w:rsidP="00F94AF6">
      <w:pPr>
        <w:ind w:firstLine="720"/>
        <w:jc w:val="both"/>
      </w:pPr>
    </w:p>
    <w:p w14:paraId="3B4985F5" w14:textId="77777777" w:rsidR="00F94AF6" w:rsidRPr="00AA7751" w:rsidRDefault="00F94AF6" w:rsidP="00F94AF6">
      <w:pPr>
        <w:ind w:firstLine="720"/>
        <w:jc w:val="center"/>
        <w:rPr>
          <w:b/>
          <w:bCs/>
        </w:rPr>
      </w:pPr>
      <w:r w:rsidRPr="00AA7751">
        <w:rPr>
          <w:b/>
          <w:bCs/>
        </w:rPr>
        <w:t>2. Якість товару</w:t>
      </w:r>
    </w:p>
    <w:p w14:paraId="0EA4E4C5" w14:textId="77777777" w:rsidR="00F94AF6" w:rsidRDefault="00F94AF6" w:rsidP="00F94AF6">
      <w:pPr>
        <w:ind w:firstLine="720"/>
        <w:jc w:val="both"/>
      </w:pPr>
      <w:r w:rsidRPr="0050396F">
        <w:t xml:space="preserve">2.1. </w:t>
      </w:r>
      <w:r>
        <w:t xml:space="preserve">Постачальник </w:t>
      </w:r>
      <w:r w:rsidRPr="0050396F">
        <w:t xml:space="preserve">повинен поставити Замовнику Товар, якість якого відповідає сертифікатам якості та відповідності, що супроводжують виробництво або імпорт Товару, відповідно до законодавства України, та вимогам викладеним в Специфікації (Додаток 1). Товар за цим Договором має бути повністю придатним до використання, а також відповідати усім вимогам, що звичайно висуваються на ринку до аналогічного Товару. </w:t>
      </w:r>
    </w:p>
    <w:p w14:paraId="66E90818" w14:textId="77777777" w:rsidR="00F94AF6" w:rsidRDefault="00F94AF6" w:rsidP="00F94AF6">
      <w:pPr>
        <w:ind w:firstLine="720"/>
        <w:jc w:val="both"/>
      </w:pPr>
      <w:r w:rsidRPr="0050396F">
        <w:t xml:space="preserve">2.2. </w:t>
      </w:r>
      <w:r>
        <w:t>Постачальник</w:t>
      </w:r>
      <w:r w:rsidRPr="0050396F">
        <w:t xml:space="preserve"> несе відповідальність за якість Товару, що поставляється за цим Договором. </w:t>
      </w:r>
    </w:p>
    <w:p w14:paraId="14E87935" w14:textId="77777777" w:rsidR="00F94AF6" w:rsidRDefault="00F94AF6" w:rsidP="00F94AF6">
      <w:pPr>
        <w:ind w:firstLine="720"/>
        <w:jc w:val="both"/>
      </w:pPr>
      <w:r w:rsidRPr="0050396F">
        <w:t xml:space="preserve">2.3.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(транспортні витрати та ін.) несе </w:t>
      </w:r>
      <w:r>
        <w:t>Постачальн</w:t>
      </w:r>
      <w:r w:rsidRPr="0050396F">
        <w:t xml:space="preserve">ик. </w:t>
      </w:r>
    </w:p>
    <w:p w14:paraId="357E9CBA" w14:textId="77777777" w:rsidR="00F94AF6" w:rsidRDefault="00F94AF6" w:rsidP="00F94AF6">
      <w:pPr>
        <w:ind w:firstLine="720"/>
        <w:jc w:val="both"/>
      </w:pPr>
    </w:p>
    <w:p w14:paraId="554F676E" w14:textId="77777777" w:rsidR="00F94AF6" w:rsidRPr="00AA7751" w:rsidRDefault="00F94AF6" w:rsidP="00F94AF6">
      <w:pPr>
        <w:ind w:firstLine="720"/>
        <w:jc w:val="center"/>
        <w:rPr>
          <w:b/>
          <w:bCs/>
        </w:rPr>
      </w:pPr>
      <w:r w:rsidRPr="00AA7751">
        <w:rPr>
          <w:b/>
          <w:bCs/>
        </w:rPr>
        <w:t>3. Ціна Договору</w:t>
      </w:r>
    </w:p>
    <w:p w14:paraId="623FDB53" w14:textId="77777777" w:rsidR="00F94AF6" w:rsidRDefault="00F94AF6" w:rsidP="00F94AF6">
      <w:pPr>
        <w:ind w:firstLine="720"/>
        <w:jc w:val="both"/>
      </w:pPr>
      <w:r w:rsidRPr="0050396F">
        <w:t xml:space="preserve">3.1. Ціна Договору становить _______________ </w:t>
      </w:r>
      <w:r>
        <w:t>грн.</w:t>
      </w:r>
      <w:r w:rsidRPr="0050396F">
        <w:t xml:space="preserve">(_________ гривень ___ копійок)  у тому числі ПДВ: _________________ </w:t>
      </w:r>
      <w:r>
        <w:t>грн.</w:t>
      </w:r>
      <w:r w:rsidRPr="0050396F">
        <w:t xml:space="preserve">(______________гривень ______ копійок). </w:t>
      </w:r>
    </w:p>
    <w:p w14:paraId="46CDDC5D" w14:textId="77777777" w:rsidR="00F94AF6" w:rsidRDefault="00F94AF6" w:rsidP="00F94AF6">
      <w:pPr>
        <w:ind w:firstLine="720"/>
        <w:jc w:val="both"/>
      </w:pPr>
      <w:r w:rsidRPr="0050396F">
        <w:lastRenderedPageBreak/>
        <w:t xml:space="preserve">3.2. Ціна цього Договору може бути зменшена в залежності від реального фінансування видатків Замовника, про що він зобов’язується повідомити </w:t>
      </w:r>
      <w:r>
        <w:t>Постачальни</w:t>
      </w:r>
      <w:r w:rsidRPr="0050396F">
        <w:t xml:space="preserve">ка. </w:t>
      </w:r>
    </w:p>
    <w:p w14:paraId="628BB420" w14:textId="77777777" w:rsidR="00F94AF6" w:rsidRDefault="00F94AF6" w:rsidP="00F94AF6">
      <w:pPr>
        <w:ind w:firstLine="720"/>
        <w:jc w:val="both"/>
      </w:pPr>
      <w:r w:rsidRPr="0050396F">
        <w:t xml:space="preserve">3.3. Ціна на Товар включає в себе всі необхідні податки і збори, витрати на транспортування, розвантаження, страхування, сплату митних тарифів та усіх інших витрат. </w:t>
      </w:r>
    </w:p>
    <w:p w14:paraId="248A0F63" w14:textId="32161F82" w:rsidR="00F94AF6" w:rsidRDefault="00F94AF6" w:rsidP="00F94AF6">
      <w:pPr>
        <w:ind w:firstLine="720"/>
        <w:jc w:val="both"/>
      </w:pPr>
      <w:r w:rsidRPr="0050396F">
        <w:t xml:space="preserve">3.4. </w:t>
      </w:r>
      <w:r>
        <w:t>Постачаль</w:t>
      </w:r>
      <w:r w:rsidRPr="0050396F">
        <w:t xml:space="preserve">ник не може змінювати ціну на Товар, крім випадків коригування ціни Договору відповідно до законодавства України. </w:t>
      </w:r>
    </w:p>
    <w:p w14:paraId="15C3936C" w14:textId="77777777" w:rsidR="00D23AB8" w:rsidRDefault="00D23AB8" w:rsidP="00F94AF6">
      <w:pPr>
        <w:ind w:firstLine="720"/>
        <w:jc w:val="both"/>
      </w:pPr>
    </w:p>
    <w:p w14:paraId="5F7D01AF" w14:textId="77777777" w:rsidR="00F94AF6" w:rsidRPr="00AA7751" w:rsidRDefault="00F94AF6" w:rsidP="00F94AF6">
      <w:pPr>
        <w:ind w:firstLine="720"/>
        <w:jc w:val="center"/>
        <w:rPr>
          <w:b/>
          <w:bCs/>
        </w:rPr>
      </w:pPr>
      <w:r w:rsidRPr="00AA7751">
        <w:rPr>
          <w:b/>
          <w:bCs/>
        </w:rPr>
        <w:t>4. Порядок здійснення оплати</w:t>
      </w:r>
    </w:p>
    <w:p w14:paraId="59B683AB" w14:textId="77777777" w:rsidR="00F94AF6" w:rsidRDefault="00F94AF6" w:rsidP="00F94AF6">
      <w:pPr>
        <w:ind w:firstLine="720"/>
        <w:jc w:val="both"/>
      </w:pPr>
      <w:r w:rsidRPr="0050396F">
        <w:t xml:space="preserve">4.1. Розрахунки за Товар проводяться шляхом безготівкового перерахування коштів Замовником на розрахунковий рахунок </w:t>
      </w:r>
      <w:r>
        <w:t>Постачаль</w:t>
      </w:r>
      <w:r w:rsidRPr="0050396F">
        <w:t>ника на підставі рахунку-фактури та видаткової накладної</w:t>
      </w:r>
      <w:r>
        <w:t>.</w:t>
      </w:r>
      <w:r w:rsidRPr="0050396F">
        <w:t xml:space="preserve"> </w:t>
      </w:r>
    </w:p>
    <w:p w14:paraId="49E622F1" w14:textId="77777777" w:rsidR="00F94AF6" w:rsidRDefault="00F94AF6" w:rsidP="00F94AF6">
      <w:pPr>
        <w:ind w:firstLine="720"/>
        <w:jc w:val="both"/>
      </w:pPr>
      <w:r w:rsidRPr="0050396F">
        <w:t xml:space="preserve">4.2. Валютою для оплати за цим Договором є національна валюта України - гривня. </w:t>
      </w:r>
    </w:p>
    <w:p w14:paraId="1CD76001" w14:textId="77777777" w:rsidR="00F94AF6" w:rsidRDefault="00F94AF6" w:rsidP="00F94AF6">
      <w:pPr>
        <w:ind w:firstLine="720"/>
        <w:jc w:val="both"/>
      </w:pPr>
      <w:r w:rsidRPr="0050396F">
        <w:t xml:space="preserve">4.3. Строк сплати здійснюється після поставки Товару </w:t>
      </w:r>
      <w:r>
        <w:t>Замовнику</w:t>
      </w:r>
      <w:r w:rsidRPr="0050396F">
        <w:t xml:space="preserve"> та підписання видаткових накладних Сторонами </w:t>
      </w:r>
      <w:r>
        <w:t>продовж 30-ти банківських днів</w:t>
      </w:r>
      <w:r w:rsidRPr="0050396F">
        <w:t xml:space="preserve">. </w:t>
      </w:r>
    </w:p>
    <w:p w14:paraId="0D8AC1C9" w14:textId="77777777" w:rsidR="00F94AF6" w:rsidRDefault="00F94AF6" w:rsidP="00F94AF6">
      <w:pPr>
        <w:ind w:firstLine="720"/>
        <w:jc w:val="both"/>
      </w:pPr>
      <w:r w:rsidRPr="0050396F">
        <w:t xml:space="preserve">4.4. Розрахунки здійснюються відповідно до статті 49 Бюджетного кодексу України та за наявності бюджетного фінансування. </w:t>
      </w:r>
    </w:p>
    <w:p w14:paraId="1F38F112" w14:textId="3FAD3ECC" w:rsidR="00F94AF6" w:rsidRDefault="00F94AF6" w:rsidP="00F94AF6">
      <w:pPr>
        <w:ind w:firstLine="720"/>
        <w:jc w:val="both"/>
      </w:pPr>
      <w:r w:rsidRPr="0050396F">
        <w:t>4.5. У разі затримки бюджетного фінансування розрахунки за поставлений Товар здійснюються протягом 30 (тридцяти) календарних днів з дати отримання Замовником бюджетного фінансування на свій реєстраційний рахунок. Сторони при цьому досягли згоди, що відповідальність, передбачена статтею 625 Цивільного кодексу України,</w:t>
      </w:r>
      <w:r w:rsidR="00F5168F">
        <w:t xml:space="preserve"> до Замовника</w:t>
      </w:r>
      <w:r w:rsidRPr="0050396F">
        <w:t xml:space="preserve"> не застосовується. </w:t>
      </w:r>
    </w:p>
    <w:p w14:paraId="66850A17" w14:textId="77777777" w:rsidR="00F94AF6" w:rsidRPr="00AA7751" w:rsidRDefault="00F94AF6" w:rsidP="00F94AF6">
      <w:pPr>
        <w:ind w:firstLine="720"/>
        <w:jc w:val="center"/>
        <w:rPr>
          <w:b/>
          <w:bCs/>
        </w:rPr>
      </w:pPr>
      <w:r w:rsidRPr="00AA7751">
        <w:rPr>
          <w:b/>
          <w:bCs/>
        </w:rPr>
        <w:t>5. Поставка товару</w:t>
      </w:r>
    </w:p>
    <w:p w14:paraId="18E10A4C" w14:textId="77777777" w:rsidR="00F94AF6" w:rsidRDefault="00F94AF6" w:rsidP="00F94AF6">
      <w:pPr>
        <w:ind w:firstLine="720"/>
        <w:jc w:val="both"/>
      </w:pPr>
      <w:r w:rsidRPr="0050396F">
        <w:t xml:space="preserve">5.1 Строк поставки Товару: протягом 10 (десяти) робочих днів з дати підписання Договору. </w:t>
      </w:r>
    </w:p>
    <w:p w14:paraId="0C54B558" w14:textId="77777777" w:rsidR="00F94AF6" w:rsidRDefault="00F94AF6" w:rsidP="00F94AF6">
      <w:pPr>
        <w:ind w:firstLine="720"/>
        <w:jc w:val="both"/>
      </w:pPr>
      <w:r w:rsidRPr="0050396F">
        <w:t xml:space="preserve">5.2. Місце поставки (передачі) Товару: </w:t>
      </w:r>
      <w:r>
        <w:t>адреса Замовника</w:t>
      </w:r>
      <w:r w:rsidRPr="0050396F">
        <w:t xml:space="preserve">. </w:t>
      </w:r>
    </w:p>
    <w:p w14:paraId="28BD9922" w14:textId="77777777" w:rsidR="00F94AF6" w:rsidRDefault="00F94AF6" w:rsidP="00F94AF6">
      <w:pPr>
        <w:ind w:firstLine="720"/>
        <w:jc w:val="both"/>
      </w:pPr>
      <w:r w:rsidRPr="0050396F">
        <w:t xml:space="preserve">5.3. Поставка Товару здійснюється на умовах DDP «Інкотермс-2010». </w:t>
      </w:r>
    </w:p>
    <w:p w14:paraId="0CA86E9E" w14:textId="77777777" w:rsidR="00F94AF6" w:rsidRDefault="00F94AF6" w:rsidP="00F94AF6">
      <w:pPr>
        <w:ind w:firstLine="720"/>
        <w:jc w:val="both"/>
      </w:pPr>
      <w:r w:rsidRPr="0050396F">
        <w:t xml:space="preserve">5.4. Товар має бути поставлений в упаковці (тарі), що забезпечує захист Товару від його пошкодження або псування під час транспортування і зберігання. </w:t>
      </w:r>
    </w:p>
    <w:p w14:paraId="34A85EE4" w14:textId="77777777" w:rsidR="00F94AF6" w:rsidRDefault="00F94AF6" w:rsidP="00F94AF6">
      <w:pPr>
        <w:ind w:firstLine="720"/>
        <w:jc w:val="both"/>
      </w:pPr>
      <w:r w:rsidRPr="0050396F">
        <w:t xml:space="preserve">5.5. Датою поставки Товару вважається дата вручення Товару Замовнику, а також документації, що стосується Товару та підлягає передаванню разом із Товаром, що підтверджується підписаною Сторонами видатковою накладною. </w:t>
      </w:r>
    </w:p>
    <w:p w14:paraId="3A4D3336" w14:textId="77777777" w:rsidR="00F94AF6" w:rsidRDefault="00F94AF6" w:rsidP="00F94AF6">
      <w:pPr>
        <w:ind w:firstLine="720"/>
        <w:jc w:val="both"/>
      </w:pPr>
      <w:r w:rsidRPr="0050396F">
        <w:t xml:space="preserve">5.6. Замовник протягом 5 (п’яти) робочих днів з дня отримання від </w:t>
      </w:r>
      <w:r>
        <w:t>Постачальни</w:t>
      </w:r>
      <w:r w:rsidRPr="0050396F">
        <w:t xml:space="preserve">ка видаткової накладної повинен підписати або направити </w:t>
      </w:r>
      <w:r>
        <w:t>Постачаль</w:t>
      </w:r>
      <w:r w:rsidRPr="0050396F">
        <w:t xml:space="preserve">нику письмову мотивовану відмову від її підписання. </w:t>
      </w:r>
    </w:p>
    <w:p w14:paraId="3EB2650D" w14:textId="77777777" w:rsidR="00F94AF6" w:rsidRDefault="00F94AF6" w:rsidP="00F94AF6">
      <w:pPr>
        <w:ind w:firstLine="720"/>
        <w:jc w:val="both"/>
      </w:pPr>
      <w:r w:rsidRPr="0050396F">
        <w:t xml:space="preserve">5.7. Замовник має право не підписувати видаткову накладну у разі виявлення під час прийому Товару його невідповідності кількості, асортименту та якості, наведеним у Специфікації (Додаток 1). </w:t>
      </w:r>
    </w:p>
    <w:p w14:paraId="5CDB73AB" w14:textId="77777777" w:rsidR="00F94AF6" w:rsidRDefault="00F94AF6" w:rsidP="00F94AF6">
      <w:pPr>
        <w:ind w:firstLine="720"/>
        <w:jc w:val="both"/>
      </w:pPr>
      <w:r w:rsidRPr="0050396F">
        <w:t xml:space="preserve">5.8. У разі поставки Товару, що не відповідає Специфікації (Додаток 1), </w:t>
      </w:r>
      <w:r>
        <w:t>Постачаль</w:t>
      </w:r>
      <w:r w:rsidRPr="0050396F">
        <w:t xml:space="preserve">ник зобов’язаний у строк протягом 3 (трьох) робочих днів з моменту повідомлення Замовника замінити його на Товар належної кількості, якості та асортименту згідно зі Специфікацією (Додаток 1). </w:t>
      </w:r>
    </w:p>
    <w:p w14:paraId="69F1600E" w14:textId="67540F5C" w:rsidR="00F94AF6" w:rsidRDefault="00F94AF6" w:rsidP="00F94AF6">
      <w:pPr>
        <w:ind w:firstLine="720"/>
        <w:jc w:val="both"/>
      </w:pPr>
      <w:r w:rsidRPr="0050396F">
        <w:t xml:space="preserve">5.9. Право власності Замовника на поставлений Товар виникає з моменту приймання Товару, факт якого засвідчується відміткою Замовника на відповідній видатковій накладній. Ризик випадкового знищення або зіпсування Товару несе власник. </w:t>
      </w:r>
    </w:p>
    <w:p w14:paraId="1EDE22B4" w14:textId="77777777" w:rsidR="00D23AB8" w:rsidRDefault="00D23AB8" w:rsidP="00F94AF6">
      <w:pPr>
        <w:ind w:firstLine="720"/>
        <w:jc w:val="both"/>
      </w:pPr>
    </w:p>
    <w:p w14:paraId="6BFED95E" w14:textId="77777777" w:rsidR="00F94AF6" w:rsidRPr="00AA7751" w:rsidRDefault="00F94AF6" w:rsidP="00F94AF6">
      <w:pPr>
        <w:ind w:firstLine="720"/>
        <w:jc w:val="center"/>
        <w:rPr>
          <w:b/>
          <w:bCs/>
        </w:rPr>
      </w:pPr>
      <w:r w:rsidRPr="00AA7751">
        <w:rPr>
          <w:b/>
          <w:bCs/>
        </w:rPr>
        <w:t>6. Права та обов’язки Сторін</w:t>
      </w:r>
    </w:p>
    <w:p w14:paraId="2AE5D4A6" w14:textId="77777777" w:rsidR="00F94AF6" w:rsidRDefault="00F94AF6" w:rsidP="00F94AF6">
      <w:pPr>
        <w:ind w:firstLine="720"/>
        <w:jc w:val="both"/>
      </w:pPr>
      <w:r w:rsidRPr="0050396F">
        <w:t>6.1. Замовник зобов’язаний:</w:t>
      </w:r>
    </w:p>
    <w:p w14:paraId="4E1BB48D" w14:textId="77777777" w:rsidR="00F94AF6" w:rsidRDefault="00F94AF6" w:rsidP="00F94AF6">
      <w:pPr>
        <w:ind w:firstLine="720"/>
        <w:jc w:val="both"/>
      </w:pPr>
      <w:r w:rsidRPr="0050396F">
        <w:t xml:space="preserve">6.1.1. Своєчасно та в повному обсязі (при наявності бюджетного фінансування) сплачувати за поставлений Товар; </w:t>
      </w:r>
    </w:p>
    <w:p w14:paraId="17EA73AB" w14:textId="77777777" w:rsidR="00F94AF6" w:rsidRDefault="00F94AF6" w:rsidP="00F94AF6">
      <w:pPr>
        <w:ind w:firstLine="720"/>
        <w:jc w:val="both"/>
      </w:pPr>
      <w:r w:rsidRPr="0050396F">
        <w:t xml:space="preserve">6.1.2. Приймати поставлений Товар згідно з виставленим рахунком-фактурою та видаткової накладної. </w:t>
      </w:r>
    </w:p>
    <w:p w14:paraId="186436EC" w14:textId="77777777" w:rsidR="00F94AF6" w:rsidRDefault="00F94AF6" w:rsidP="00F94AF6">
      <w:pPr>
        <w:ind w:firstLine="720"/>
        <w:jc w:val="both"/>
      </w:pPr>
      <w:r w:rsidRPr="0050396F">
        <w:t xml:space="preserve">6.2. Замовник має право: </w:t>
      </w:r>
    </w:p>
    <w:p w14:paraId="579BC05E" w14:textId="77777777" w:rsidR="00F94AF6" w:rsidRDefault="00F94AF6" w:rsidP="00F94AF6">
      <w:pPr>
        <w:ind w:firstLine="720"/>
        <w:jc w:val="both"/>
      </w:pPr>
      <w:r w:rsidRPr="0050396F">
        <w:t xml:space="preserve">6.2.1. Достроково розірвати цей Договір у разі невиконання або неналежного виконання зобов’язань </w:t>
      </w:r>
      <w:r>
        <w:t>Постачальн</w:t>
      </w:r>
      <w:r w:rsidRPr="0050396F">
        <w:t xml:space="preserve">иком, повідомивши про це його рекомендованим листом у строк 10 (десяти) календарних днів до дати розірвання Договору; </w:t>
      </w:r>
    </w:p>
    <w:p w14:paraId="0D2FBEAD" w14:textId="77777777" w:rsidR="00F94AF6" w:rsidRDefault="00F94AF6" w:rsidP="00F94AF6">
      <w:pPr>
        <w:ind w:firstLine="720"/>
        <w:jc w:val="both"/>
      </w:pPr>
      <w:r w:rsidRPr="0050396F">
        <w:t xml:space="preserve">6.2.2. Контролювати поставку Товару у строки, встановлені цим Договором; </w:t>
      </w:r>
    </w:p>
    <w:p w14:paraId="7BB2B53B" w14:textId="77777777" w:rsidR="00F94AF6" w:rsidRDefault="00F94AF6" w:rsidP="00F94AF6">
      <w:pPr>
        <w:ind w:firstLine="720"/>
        <w:jc w:val="both"/>
      </w:pPr>
      <w:r w:rsidRPr="0050396F">
        <w:lastRenderedPageBreak/>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1DF9617" w14:textId="77777777" w:rsidR="00F94AF6" w:rsidRDefault="00F94AF6" w:rsidP="00F94AF6">
      <w:pPr>
        <w:ind w:firstLine="720"/>
        <w:jc w:val="both"/>
      </w:pPr>
      <w:r w:rsidRPr="0050396F">
        <w:t xml:space="preserve">6.2.4. Повернути рахунок-фактуру та видаткову накладну </w:t>
      </w:r>
      <w:r>
        <w:t>Постачаль</w:t>
      </w:r>
      <w:r w:rsidRPr="0050396F">
        <w:t xml:space="preserve">нику без здійснення оплати в разі неналежного оформлення документів (відсутність печатки, підписів тощо); </w:t>
      </w:r>
    </w:p>
    <w:p w14:paraId="498DBB5C" w14:textId="77777777" w:rsidR="00F94AF6" w:rsidRDefault="00F94AF6" w:rsidP="00F94AF6">
      <w:pPr>
        <w:ind w:firstLine="720"/>
        <w:jc w:val="both"/>
      </w:pPr>
      <w:r w:rsidRPr="0050396F">
        <w:t xml:space="preserve">6.2.5. Не підписувати видаткову накладну у разі невідповідності Товару Специфікації (Додаток 1) та вимагати від </w:t>
      </w:r>
      <w:r>
        <w:t>Постачаль</w:t>
      </w:r>
      <w:r w:rsidRPr="0050396F">
        <w:t xml:space="preserve">ника здійснення заміни Товару, та усунення виявлених недоліків за рахунок останнього; </w:t>
      </w:r>
    </w:p>
    <w:p w14:paraId="5D598B71" w14:textId="77777777" w:rsidR="00F94AF6" w:rsidRDefault="00F94AF6" w:rsidP="00F94AF6">
      <w:pPr>
        <w:ind w:firstLine="720"/>
        <w:jc w:val="both"/>
      </w:pPr>
      <w:r w:rsidRPr="0050396F">
        <w:t xml:space="preserve">6.2.6. Ініціювати внесення змін у цей Договір, або вимагати його розірвання та відшкодування збитків, за наявності істотних порушень </w:t>
      </w:r>
      <w:r>
        <w:t>Постачальн</w:t>
      </w:r>
      <w:r w:rsidRPr="0050396F">
        <w:t xml:space="preserve">иком умов цього Договору. </w:t>
      </w:r>
    </w:p>
    <w:p w14:paraId="4F4751C8" w14:textId="77777777" w:rsidR="00F94AF6" w:rsidRDefault="00F94AF6" w:rsidP="00F94AF6">
      <w:pPr>
        <w:ind w:firstLine="720"/>
        <w:jc w:val="both"/>
      </w:pPr>
      <w:r w:rsidRPr="0050396F">
        <w:t xml:space="preserve">6.3. </w:t>
      </w:r>
      <w:r>
        <w:t>Постачаль</w:t>
      </w:r>
      <w:r w:rsidRPr="0050396F">
        <w:t xml:space="preserve">ник зобов’язаний: </w:t>
      </w:r>
    </w:p>
    <w:p w14:paraId="7E19366D" w14:textId="77777777" w:rsidR="00F94AF6" w:rsidRDefault="00F94AF6" w:rsidP="00F94AF6">
      <w:pPr>
        <w:ind w:firstLine="720"/>
        <w:jc w:val="both"/>
      </w:pPr>
      <w:r w:rsidRPr="0050396F">
        <w:t xml:space="preserve">6.3.1. Забезпечити поставку Товару у строки, встановлені цим Договором; </w:t>
      </w:r>
    </w:p>
    <w:p w14:paraId="2849EC75" w14:textId="77777777" w:rsidR="00F94AF6" w:rsidRDefault="00F94AF6" w:rsidP="00F94AF6">
      <w:pPr>
        <w:ind w:firstLine="720"/>
        <w:jc w:val="both"/>
      </w:pPr>
      <w:r w:rsidRPr="0050396F">
        <w:t xml:space="preserve">6.3.2. Забезпечити поставку Товару, якість якого відповідає умовам, установленим розділом ІІ цього Договору; </w:t>
      </w:r>
    </w:p>
    <w:p w14:paraId="37011DE5" w14:textId="77777777" w:rsidR="00F94AF6" w:rsidRDefault="00F94AF6" w:rsidP="00F94AF6">
      <w:pPr>
        <w:ind w:firstLine="720"/>
        <w:jc w:val="both"/>
      </w:pPr>
      <w:r w:rsidRPr="0050396F">
        <w:t xml:space="preserve">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14:paraId="40E4A86B" w14:textId="77777777" w:rsidR="00F94AF6" w:rsidRDefault="00F94AF6" w:rsidP="00F94AF6">
      <w:pPr>
        <w:ind w:firstLine="720"/>
        <w:jc w:val="both"/>
      </w:pPr>
      <w:r w:rsidRPr="0050396F">
        <w:t xml:space="preserve">6.4. </w:t>
      </w:r>
      <w:r>
        <w:t>Постачаль</w:t>
      </w:r>
      <w:r w:rsidRPr="0050396F">
        <w:t xml:space="preserve">ник має право: </w:t>
      </w:r>
    </w:p>
    <w:p w14:paraId="1F1DDCA0" w14:textId="77777777" w:rsidR="00F94AF6" w:rsidRDefault="00F94AF6" w:rsidP="00F94AF6">
      <w:pPr>
        <w:ind w:firstLine="720"/>
        <w:jc w:val="both"/>
      </w:pPr>
      <w:r w:rsidRPr="0050396F">
        <w:t xml:space="preserve">6.4.1. Своєчасно та в повному обсязі отримувати плату за поставлений Товар, крім випадку затримки оплати замовлення Замовником, як бюджетної установи (відсутність коштів на реєстраційному рахунку); </w:t>
      </w:r>
    </w:p>
    <w:p w14:paraId="57A5B21A" w14:textId="77777777" w:rsidR="00F94AF6" w:rsidRDefault="00F94AF6" w:rsidP="00F94AF6">
      <w:pPr>
        <w:ind w:firstLine="720"/>
        <w:jc w:val="both"/>
      </w:pPr>
      <w:r w:rsidRPr="0050396F">
        <w:t xml:space="preserve">6.4.2. На дострокову поставку Товару за письмовим погодженням Замовника; </w:t>
      </w:r>
    </w:p>
    <w:p w14:paraId="0AAE7055" w14:textId="77777777" w:rsidR="00F94AF6" w:rsidRDefault="00F94AF6" w:rsidP="00F94AF6">
      <w:pPr>
        <w:ind w:firstLine="720"/>
        <w:jc w:val="both"/>
      </w:pPr>
      <w:r w:rsidRPr="0050396F">
        <w:t xml:space="preserve">6.4.3. У разі невиконання зобов’язань Замовником </w:t>
      </w:r>
      <w:r>
        <w:t>Постачаль</w:t>
      </w:r>
      <w:r w:rsidRPr="0050396F">
        <w:t xml:space="preserve">ник має право достроково розірвати цей Договір, повідомивши про це Замовника рекомендованим листом у строк 10 (десяти) календарних днів до розірвання. </w:t>
      </w:r>
    </w:p>
    <w:p w14:paraId="1856B02B" w14:textId="77777777" w:rsidR="00A245B4" w:rsidRDefault="00A245B4" w:rsidP="00F94AF6">
      <w:pPr>
        <w:ind w:firstLine="720"/>
        <w:jc w:val="center"/>
        <w:rPr>
          <w:b/>
          <w:bCs/>
        </w:rPr>
      </w:pPr>
    </w:p>
    <w:p w14:paraId="61181B08" w14:textId="1D5D1E0E" w:rsidR="00F94AF6" w:rsidRPr="00AA7751" w:rsidRDefault="00F94AF6" w:rsidP="00F94AF6">
      <w:pPr>
        <w:ind w:firstLine="720"/>
        <w:jc w:val="center"/>
        <w:rPr>
          <w:b/>
          <w:bCs/>
        </w:rPr>
      </w:pPr>
      <w:r w:rsidRPr="00AA7751">
        <w:rPr>
          <w:b/>
          <w:bCs/>
        </w:rPr>
        <w:t>7. Відповідальність Сторін</w:t>
      </w:r>
    </w:p>
    <w:p w14:paraId="74D1FDE9" w14:textId="77777777" w:rsidR="00F94AF6" w:rsidRDefault="00F94AF6" w:rsidP="00F94AF6">
      <w:pPr>
        <w:ind w:firstLine="720"/>
        <w:jc w:val="both"/>
      </w:pPr>
      <w:r w:rsidRPr="0050396F">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706C516" w14:textId="77777777" w:rsidR="00F94AF6" w:rsidRDefault="00F94AF6" w:rsidP="00F94AF6">
      <w:pPr>
        <w:ind w:firstLine="720"/>
        <w:jc w:val="both"/>
      </w:pPr>
      <w:r w:rsidRPr="0050396F">
        <w:t xml:space="preserve">7.2. У разі невиконання або несвоєчасного виконання зобов'язань (в тому числі затримки поставки Товару або поставки в неповному обсязі) при закупівлі Товару за бюджетні кошти, </w:t>
      </w:r>
      <w:r>
        <w:t>Постачаль</w:t>
      </w:r>
      <w:r w:rsidRPr="0050396F">
        <w:t xml:space="preserve">ник сплачує Замовнику пеню у розмірі 0,1 % від загальної вартості Товару за кожний день затримки поставки. Нарахування пені здійснюється протягом всього строку порушення зобов’язання. Якщо прострочення виконання зобов’язань перевищує 30 (тридцяти) календарних днів, </w:t>
      </w:r>
      <w:r>
        <w:t>Постачальн</w:t>
      </w:r>
      <w:r w:rsidRPr="0050396F">
        <w:t xml:space="preserve">ик додатково сплачує штраф у розмірі 7,0 % від загальної вартості Товару відповідно до пункту 3.1 Договору. </w:t>
      </w:r>
    </w:p>
    <w:p w14:paraId="19C3B722" w14:textId="77777777" w:rsidR="00F94AF6" w:rsidRDefault="00F94AF6" w:rsidP="00F94AF6">
      <w:pPr>
        <w:ind w:firstLine="720"/>
        <w:jc w:val="both"/>
      </w:pPr>
      <w:r w:rsidRPr="0050396F">
        <w:t xml:space="preserve">7.3. </w:t>
      </w:r>
      <w:r>
        <w:t>Постачаль</w:t>
      </w:r>
      <w:r w:rsidRPr="0050396F">
        <w:t>ник несе відповідальність за поставлений Товар невідповідної якості.</w:t>
      </w:r>
    </w:p>
    <w:p w14:paraId="04555A8A" w14:textId="77777777" w:rsidR="00F94AF6" w:rsidRDefault="00F94AF6" w:rsidP="00F94AF6">
      <w:pPr>
        <w:ind w:firstLine="720"/>
        <w:jc w:val="both"/>
      </w:pPr>
      <w:r w:rsidRPr="0050396F">
        <w:t xml:space="preserve">7.4. У випадку, якщо невиконання умов цього Договору сталося з вини </w:t>
      </w:r>
      <w:r>
        <w:t>Постачаль</w:t>
      </w:r>
      <w:r w:rsidRPr="0050396F">
        <w:t xml:space="preserve">ника, Замовник має право відмовитися від Договору в односторонньому порядку, встановленому в пункті 10.2.1. цього Договору. При цьому, </w:t>
      </w:r>
      <w:r>
        <w:t>Постачаль</w:t>
      </w:r>
      <w:r w:rsidRPr="0050396F">
        <w:t xml:space="preserve">ник зобов’язується сплатити штраф у розмірі 50 (п’ятдесят) відсотків від суми визначеної в пункті 3.1. цього Договору </w:t>
      </w:r>
    </w:p>
    <w:p w14:paraId="597F02AC" w14:textId="77777777" w:rsidR="00F94AF6" w:rsidRDefault="00F94AF6" w:rsidP="00F94AF6">
      <w:pPr>
        <w:ind w:firstLine="720"/>
        <w:jc w:val="both"/>
      </w:pPr>
      <w:r w:rsidRPr="0050396F">
        <w:t>7.4. Застосування санкцій за цим Договором до Сторони, яка порушила зобов’язання за Договором про закупівлю Товару за державні кошти, не звільняє таку Сторону від виконання своїх обов’язків за Договором.</w:t>
      </w:r>
    </w:p>
    <w:p w14:paraId="78967691" w14:textId="77777777" w:rsidR="00F94AF6" w:rsidRDefault="00F94AF6" w:rsidP="00F94AF6">
      <w:pPr>
        <w:ind w:firstLine="720"/>
        <w:jc w:val="both"/>
      </w:pPr>
      <w:r w:rsidRPr="0050396F">
        <w:t xml:space="preserve">7.5. Сторони дійшли згоди, що, в разі порушення </w:t>
      </w:r>
      <w:r>
        <w:t>Постачальн</w:t>
      </w:r>
      <w:r w:rsidRPr="0050396F">
        <w:t xml:space="preserve">иком зобов’язань за цим Договором, Замовник може в односторонньому порядку застосувати до </w:t>
      </w:r>
      <w:r>
        <w:t>Постачаль</w:t>
      </w:r>
      <w:r w:rsidRPr="0050396F">
        <w:t xml:space="preserve">ника </w:t>
      </w:r>
      <w:proofErr w:type="spellStart"/>
      <w:r w:rsidRPr="0050396F">
        <w:t>оперативногосподарську</w:t>
      </w:r>
      <w:proofErr w:type="spellEnd"/>
      <w:r w:rsidRPr="0050396F">
        <w:t xml:space="preserve"> санкцію, передбачену пунктом 4 частини першої статті 236 Господарського кодексу України, а саме: відмовитися від встановлення на майбутнє господарських відносин з </w:t>
      </w:r>
      <w:r>
        <w:t>Постачаль</w:t>
      </w:r>
      <w:r w:rsidRPr="0050396F">
        <w:t xml:space="preserve">ником, про що Замовник надсилає </w:t>
      </w:r>
      <w:r>
        <w:t>Постачаль</w:t>
      </w:r>
      <w:r w:rsidRPr="0050396F">
        <w:t xml:space="preserve">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50396F">
        <w:t>оперативно</w:t>
      </w:r>
      <w:proofErr w:type="spellEnd"/>
      <w:r w:rsidRPr="0050396F">
        <w:t xml:space="preserve">-господарська санкція згідно з частини третьої статті 235 Господарського кодексу України застосовується незалежно від вини </w:t>
      </w:r>
      <w:r>
        <w:t>Постачаль</w:t>
      </w:r>
      <w:r w:rsidRPr="0050396F">
        <w:t xml:space="preserve">ника, а також не є жодною дискримінацією </w:t>
      </w:r>
      <w:r>
        <w:t>Постачаль</w:t>
      </w:r>
      <w:r w:rsidRPr="0050396F">
        <w:t xml:space="preserve">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50396F">
        <w:t>оперативно</w:t>
      </w:r>
      <w:proofErr w:type="spellEnd"/>
      <w:r w:rsidRPr="0050396F">
        <w:t xml:space="preserve">-господарська санкція, встановлюється Замовником на власний розсуд. </w:t>
      </w:r>
    </w:p>
    <w:p w14:paraId="6D2FAFE5" w14:textId="77777777" w:rsidR="00F94AF6" w:rsidRPr="00AA7751" w:rsidRDefault="00F94AF6" w:rsidP="00F94AF6">
      <w:pPr>
        <w:ind w:firstLine="720"/>
        <w:jc w:val="center"/>
        <w:rPr>
          <w:b/>
          <w:bCs/>
        </w:rPr>
      </w:pPr>
      <w:r w:rsidRPr="00AA7751">
        <w:rPr>
          <w:b/>
          <w:bCs/>
        </w:rPr>
        <w:t>8. Обставини непереборної сили (форс-мажор)</w:t>
      </w:r>
    </w:p>
    <w:p w14:paraId="597BD389" w14:textId="77777777" w:rsidR="00F94AF6" w:rsidRDefault="00F94AF6" w:rsidP="00F94AF6">
      <w:pPr>
        <w:ind w:firstLine="720"/>
        <w:jc w:val="both"/>
      </w:pPr>
      <w:r w:rsidRPr="0050396F">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6F059C" w14:textId="77777777" w:rsidR="00F94AF6" w:rsidRDefault="00F94AF6" w:rsidP="00F94AF6">
      <w:pPr>
        <w:ind w:firstLine="720"/>
        <w:jc w:val="both"/>
      </w:pPr>
      <w:r w:rsidRPr="0050396F">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іншу Сторону у письмовій формі. </w:t>
      </w:r>
    </w:p>
    <w:p w14:paraId="04371F85" w14:textId="77777777" w:rsidR="00F94AF6" w:rsidRDefault="00F94AF6" w:rsidP="00F94AF6">
      <w:pPr>
        <w:ind w:firstLine="720"/>
        <w:jc w:val="both"/>
      </w:pPr>
      <w:r w:rsidRPr="0050396F">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51C0EFE1" w14:textId="77777777" w:rsidR="00F94AF6" w:rsidRDefault="00F94AF6" w:rsidP="00F94AF6">
      <w:pPr>
        <w:ind w:firstLine="720"/>
        <w:jc w:val="both"/>
      </w:pPr>
      <w:r w:rsidRPr="0050396F">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1BF7E46" w14:textId="77777777" w:rsidR="00F94AF6" w:rsidRPr="00AA7751" w:rsidRDefault="00F94AF6" w:rsidP="00F94AF6">
      <w:pPr>
        <w:ind w:firstLine="720"/>
        <w:jc w:val="center"/>
        <w:rPr>
          <w:b/>
          <w:bCs/>
        </w:rPr>
      </w:pPr>
      <w:r w:rsidRPr="00AA7751">
        <w:rPr>
          <w:b/>
          <w:bCs/>
        </w:rPr>
        <w:t>9. Вирішення спорів</w:t>
      </w:r>
    </w:p>
    <w:p w14:paraId="5A5C4714" w14:textId="77777777" w:rsidR="00F94AF6" w:rsidRDefault="00F94AF6" w:rsidP="00F94AF6">
      <w:pPr>
        <w:ind w:firstLine="720"/>
        <w:jc w:val="both"/>
      </w:pPr>
      <w:r w:rsidRPr="0050396F">
        <w:t xml:space="preserve">9.1. У випадку виникнення спорів або розбіжностей Сторони зобов’язуються вирішувати їх шляхом взаємних переговорів та пошуку взаємоприйнятих рішень. </w:t>
      </w:r>
    </w:p>
    <w:p w14:paraId="211FA9A7" w14:textId="77777777" w:rsidR="00F94AF6" w:rsidRDefault="00F94AF6" w:rsidP="00F94AF6">
      <w:pPr>
        <w:ind w:firstLine="720"/>
        <w:jc w:val="both"/>
      </w:pPr>
      <w:r w:rsidRPr="0050396F">
        <w:t xml:space="preserve">9.2. У разі недосягнення Сторонами згоди, спори (розбіжності) вирішуються в судовому порядку. </w:t>
      </w:r>
    </w:p>
    <w:p w14:paraId="56BC27E9" w14:textId="77777777" w:rsidR="00F94AF6" w:rsidRPr="00AA7751" w:rsidRDefault="00F94AF6" w:rsidP="00F94AF6">
      <w:pPr>
        <w:ind w:firstLine="720"/>
        <w:jc w:val="center"/>
        <w:rPr>
          <w:b/>
          <w:bCs/>
        </w:rPr>
      </w:pPr>
      <w:r w:rsidRPr="00AA7751">
        <w:rPr>
          <w:b/>
          <w:bCs/>
        </w:rPr>
        <w:t>10. Строк дії Договору</w:t>
      </w:r>
    </w:p>
    <w:p w14:paraId="0B53F0FC" w14:textId="77777777" w:rsidR="00F94AF6" w:rsidRDefault="00F94AF6" w:rsidP="00F94AF6">
      <w:pPr>
        <w:ind w:firstLine="720"/>
        <w:jc w:val="both"/>
      </w:pPr>
      <w:r w:rsidRPr="0050396F">
        <w:t>10.1. Даний Договір набирає чинності з моменту його підписання Сторонами і діє до 31 грудня 20</w:t>
      </w:r>
      <w:r>
        <w:t>24</w:t>
      </w:r>
      <w:r w:rsidRPr="0050396F">
        <w:t xml:space="preserve"> року</w:t>
      </w:r>
      <w:bookmarkStart w:id="1" w:name="_Hlk122945924"/>
      <w:r w:rsidRPr="0050396F">
        <w:t>, а в частині розрахунків - до повного їх виконання</w:t>
      </w:r>
      <w:bookmarkEnd w:id="1"/>
      <w:r w:rsidRPr="0050396F">
        <w:t xml:space="preserve">. </w:t>
      </w:r>
    </w:p>
    <w:p w14:paraId="2E50B722" w14:textId="77777777" w:rsidR="00F94AF6" w:rsidRDefault="00F94AF6" w:rsidP="00F94AF6">
      <w:pPr>
        <w:ind w:firstLine="720"/>
        <w:jc w:val="both"/>
      </w:pPr>
      <w:r w:rsidRPr="0050396F">
        <w:t xml:space="preserve">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 </w:t>
      </w:r>
    </w:p>
    <w:p w14:paraId="5E3C25D8" w14:textId="77777777" w:rsidR="00F5168F" w:rsidRPr="00621EA6" w:rsidRDefault="00F94AF6" w:rsidP="00F5168F">
      <w:pPr>
        <w:ind w:firstLine="720"/>
        <w:jc w:val="both"/>
      </w:pPr>
      <w:r w:rsidRPr="0050396F">
        <w:t xml:space="preserve">10.2.1. </w:t>
      </w:r>
      <w:r w:rsidR="00F5168F">
        <w:t>Дострокове розірвання Договору в односторонньому порядку можливе у</w:t>
      </w:r>
      <w:r w:rsidR="00F5168F" w:rsidRPr="0050396F">
        <w:t xml:space="preserve"> випадку невиконання або несвоєчасного виконання зобов'язань (в тому числі затримки поставки Товару або поставки в неповному обсязі, якість не відповідає вимогам зазначеним в Специфікації (Додаток 1)), Замовник має право відмовитися від закупівлі про що надсилає </w:t>
      </w:r>
      <w:r w:rsidR="00F5168F">
        <w:t>Постачаль</w:t>
      </w:r>
      <w:r w:rsidR="00F5168F" w:rsidRPr="0050396F">
        <w:t xml:space="preserve">нику лист-повідомлення. Договір вважається розірваним через 10 (десять) робочих днів від дати направлення відповідного повідомлення рекомендованим листом за вказаними у Договорі реквізитами </w:t>
      </w:r>
      <w:r w:rsidR="00F5168F">
        <w:t>Постачаль</w:t>
      </w:r>
      <w:r w:rsidR="00F5168F" w:rsidRPr="0050396F">
        <w:t>ника</w:t>
      </w:r>
      <w:r w:rsidR="00F5168F">
        <w:t>.</w:t>
      </w:r>
    </w:p>
    <w:p w14:paraId="17140D15" w14:textId="4484B7B2" w:rsidR="00F94AF6" w:rsidRDefault="00F94AF6" w:rsidP="00F94AF6">
      <w:pPr>
        <w:ind w:firstLine="720"/>
        <w:jc w:val="both"/>
      </w:pPr>
      <w:r w:rsidRPr="0050396F">
        <w:t xml:space="preserve">10.3. Закінчення Строку Договору не звільняє Сторони від відповідальності за його порушення, яке мало місце під час дії даного Договору. </w:t>
      </w:r>
    </w:p>
    <w:p w14:paraId="77468A4F" w14:textId="77777777" w:rsidR="00F94AF6" w:rsidRDefault="00F94AF6" w:rsidP="00F94AF6">
      <w:pPr>
        <w:ind w:firstLine="720"/>
        <w:jc w:val="both"/>
      </w:pPr>
      <w:r w:rsidRPr="0050396F">
        <w:t xml:space="preserve">10.4. Цей Договір укладається українською мовою і підписується у 2 (двох) оригінальних примірниках, що мають однакову юридичну силу. </w:t>
      </w:r>
    </w:p>
    <w:p w14:paraId="6834F4EE" w14:textId="77777777" w:rsidR="00F94AF6" w:rsidRDefault="00F94AF6" w:rsidP="00F94AF6">
      <w:pPr>
        <w:ind w:firstLine="720"/>
        <w:jc w:val="both"/>
      </w:pPr>
    </w:p>
    <w:p w14:paraId="52A52E98" w14:textId="77777777" w:rsidR="00F94AF6" w:rsidRPr="00AA7751" w:rsidRDefault="00F94AF6" w:rsidP="00F94AF6">
      <w:pPr>
        <w:ind w:firstLine="720"/>
        <w:jc w:val="center"/>
        <w:rPr>
          <w:b/>
          <w:bCs/>
        </w:rPr>
      </w:pPr>
      <w:r w:rsidRPr="00AA7751">
        <w:rPr>
          <w:b/>
          <w:bCs/>
        </w:rPr>
        <w:t>11. А</w:t>
      </w:r>
      <w:r>
        <w:rPr>
          <w:b/>
          <w:bCs/>
        </w:rPr>
        <w:t>нтикорупційне застереження</w:t>
      </w:r>
    </w:p>
    <w:p w14:paraId="25F958C8" w14:textId="77777777" w:rsidR="00F94AF6" w:rsidRDefault="00F94AF6" w:rsidP="00F94AF6">
      <w:pPr>
        <w:ind w:firstLine="720"/>
        <w:jc w:val="both"/>
      </w:pPr>
      <w:r w:rsidRPr="0050396F">
        <w:t xml:space="preserve">11.1.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0396F">
        <w:t>вигод</w:t>
      </w:r>
      <w:proofErr w:type="spellEnd"/>
      <w:r w:rsidRPr="0050396F">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69CFC925" w14:textId="77777777" w:rsidR="00F94AF6" w:rsidRDefault="00F94AF6" w:rsidP="00F94AF6">
      <w:pPr>
        <w:ind w:firstLine="720"/>
        <w:jc w:val="both"/>
      </w:pPr>
      <w:r w:rsidRPr="0050396F">
        <w:t xml:space="preserve">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 </w:t>
      </w:r>
    </w:p>
    <w:p w14:paraId="63647E22" w14:textId="77777777" w:rsidR="00F94AF6" w:rsidRDefault="00F94AF6" w:rsidP="00F94AF6">
      <w:pPr>
        <w:ind w:firstLine="720"/>
        <w:jc w:val="both"/>
      </w:pPr>
    </w:p>
    <w:p w14:paraId="2147DB8F" w14:textId="77777777" w:rsidR="00F94AF6" w:rsidRPr="00AA7751" w:rsidRDefault="00F94AF6" w:rsidP="00F94AF6">
      <w:pPr>
        <w:ind w:firstLine="720"/>
        <w:jc w:val="center"/>
        <w:rPr>
          <w:b/>
          <w:bCs/>
        </w:rPr>
      </w:pPr>
      <w:r w:rsidRPr="00AA7751">
        <w:rPr>
          <w:b/>
          <w:bCs/>
        </w:rPr>
        <w:t>12. Інші умови</w:t>
      </w:r>
    </w:p>
    <w:p w14:paraId="5CBEC46E" w14:textId="77777777" w:rsidR="00F94AF6" w:rsidRDefault="00F94AF6" w:rsidP="00F94AF6">
      <w:pPr>
        <w:ind w:firstLine="720"/>
        <w:jc w:val="both"/>
      </w:pPr>
      <w:r w:rsidRPr="0050396F">
        <w:t xml:space="preserve">12.1.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w:t>
      </w:r>
      <w:r w:rsidRPr="0050396F">
        <w:lastRenderedPageBreak/>
        <w:t xml:space="preserve">застосовними до таких правовідносин звичаями ділового обороту на підставі принципів добросовісності, розумності та справедливості. </w:t>
      </w:r>
    </w:p>
    <w:p w14:paraId="1D8294BE" w14:textId="77777777" w:rsidR="00F94AF6" w:rsidRDefault="00F94AF6" w:rsidP="00F94AF6">
      <w:pPr>
        <w:ind w:firstLine="720"/>
        <w:jc w:val="both"/>
      </w:pPr>
      <w:r w:rsidRPr="0050396F">
        <w:t xml:space="preserve">12.2.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14:paraId="3590FC44" w14:textId="77777777" w:rsidR="00F94AF6" w:rsidRDefault="00F94AF6" w:rsidP="00F94AF6">
      <w:pPr>
        <w:ind w:firstLine="720"/>
        <w:jc w:val="both"/>
      </w:pPr>
      <w:r w:rsidRPr="0050396F">
        <w:t xml:space="preserve">12.3.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 Істотні умови Договору залишаються не змінними після його підписання до повного виконання Сторонами зобов’язань за цим Договором, крім випадків, визначених частиною четвертою статті 36 Закону України «Про публічні закупівлі». </w:t>
      </w:r>
    </w:p>
    <w:p w14:paraId="162A7BDF" w14:textId="77777777" w:rsidR="00F94AF6" w:rsidRDefault="00F94AF6" w:rsidP="00F94AF6">
      <w:pPr>
        <w:ind w:firstLine="720"/>
        <w:jc w:val="both"/>
      </w:pPr>
      <w:r w:rsidRPr="0050396F">
        <w:t xml:space="preserve"> </w:t>
      </w:r>
    </w:p>
    <w:p w14:paraId="76DED234" w14:textId="77777777" w:rsidR="00F94AF6" w:rsidRPr="00AA7751" w:rsidRDefault="00F94AF6" w:rsidP="00F94AF6">
      <w:pPr>
        <w:ind w:firstLine="720"/>
        <w:jc w:val="center"/>
        <w:rPr>
          <w:b/>
          <w:bCs/>
        </w:rPr>
      </w:pPr>
      <w:r w:rsidRPr="00AA7751">
        <w:rPr>
          <w:b/>
          <w:bCs/>
        </w:rPr>
        <w:t>13. Додатки до Договору</w:t>
      </w:r>
    </w:p>
    <w:p w14:paraId="5D331DEF" w14:textId="24EA4388" w:rsidR="00F94AF6" w:rsidRDefault="00F94AF6" w:rsidP="00F94AF6">
      <w:pPr>
        <w:ind w:firstLine="720"/>
        <w:jc w:val="both"/>
      </w:pPr>
      <w:r w:rsidRPr="0050396F">
        <w:t>13.1. Невід’ємною частиною цього Договору є Додаток 1 – «Специфікація»</w:t>
      </w:r>
    </w:p>
    <w:p w14:paraId="0D103C35" w14:textId="77777777" w:rsidR="00F94AF6" w:rsidRDefault="00F94AF6" w:rsidP="00F94AF6">
      <w:pPr>
        <w:ind w:firstLine="720"/>
        <w:jc w:val="both"/>
      </w:pPr>
    </w:p>
    <w:p w14:paraId="42E283B0" w14:textId="77777777" w:rsidR="00F94AF6" w:rsidRPr="00AA7751" w:rsidRDefault="00F94AF6" w:rsidP="00F94AF6">
      <w:pPr>
        <w:ind w:firstLine="720"/>
        <w:jc w:val="center"/>
        <w:rPr>
          <w:b/>
          <w:bCs/>
        </w:rPr>
      </w:pPr>
      <w:r w:rsidRPr="00AA7751">
        <w:rPr>
          <w:b/>
          <w:bCs/>
        </w:rPr>
        <w:t>14. Місцезнаходження та банківські реквізити Сторін</w:t>
      </w:r>
    </w:p>
    <w:p w14:paraId="06E2C6E4" w14:textId="77777777" w:rsidR="00F94AF6" w:rsidRPr="00120644" w:rsidRDefault="00F94AF6" w:rsidP="00F94AF6">
      <w:pPr>
        <w:jc w:val="both"/>
        <w:rPr>
          <w:b/>
        </w:rPr>
      </w:pPr>
      <w:r w:rsidRPr="00120644">
        <w:rPr>
          <w:b/>
        </w:rPr>
        <w:t>ЗАМОВНИК</w:t>
      </w:r>
      <w:r w:rsidRPr="00120644">
        <w:rPr>
          <w:b/>
        </w:rPr>
        <w:tab/>
        <w:t xml:space="preserve">                                           </w:t>
      </w:r>
      <w:r>
        <w:rPr>
          <w:b/>
        </w:rPr>
        <w:t xml:space="preserve">          </w:t>
      </w:r>
      <w:r w:rsidRPr="00120644">
        <w:rPr>
          <w:b/>
        </w:rPr>
        <w:t xml:space="preserve"> ВИКОНАВЕЦЬ</w:t>
      </w:r>
    </w:p>
    <w:tbl>
      <w:tblPr>
        <w:tblW w:w="0" w:type="auto"/>
        <w:tblLook w:val="04A0" w:firstRow="1" w:lastRow="0" w:firstColumn="1" w:lastColumn="0" w:noHBand="0" w:noVBand="1"/>
      </w:tblPr>
      <w:tblGrid>
        <w:gridCol w:w="4590"/>
        <w:gridCol w:w="4765"/>
      </w:tblGrid>
      <w:tr w:rsidR="00F94AF6" w:rsidRPr="00120644" w14:paraId="36FB1450" w14:textId="77777777" w:rsidTr="008E7DC8">
        <w:tc>
          <w:tcPr>
            <w:tcW w:w="4590" w:type="dxa"/>
          </w:tcPr>
          <w:p w14:paraId="44F4C509" w14:textId="77777777" w:rsidR="00F94AF6" w:rsidRPr="00120644" w:rsidRDefault="00F94AF6" w:rsidP="008E7DC8">
            <w:pPr>
              <w:jc w:val="both"/>
              <w:rPr>
                <w:b/>
              </w:rPr>
            </w:pPr>
            <w:r w:rsidRPr="00120644">
              <w:rPr>
                <w:b/>
              </w:rPr>
              <w:t>Військова частина А1361</w:t>
            </w:r>
          </w:p>
          <w:p w14:paraId="7D37CA8D" w14:textId="77777777" w:rsidR="00F94AF6" w:rsidRPr="00120644" w:rsidRDefault="00F94AF6" w:rsidP="008E7DC8">
            <w:pPr>
              <w:jc w:val="both"/>
            </w:pPr>
            <w:r w:rsidRPr="00120644">
              <w:t>61098, м. Харків</w:t>
            </w:r>
          </w:p>
          <w:p w14:paraId="60626CB8" w14:textId="77777777" w:rsidR="00F94AF6" w:rsidRPr="00120644" w:rsidRDefault="00F94AF6" w:rsidP="008E7DC8">
            <w:pPr>
              <w:ind w:right="550"/>
              <w:jc w:val="both"/>
              <w:rPr>
                <w:bCs/>
                <w:kern w:val="18"/>
              </w:rPr>
            </w:pPr>
            <w:r w:rsidRPr="00120644">
              <w:rPr>
                <w:bCs/>
                <w:kern w:val="18"/>
              </w:rPr>
              <w:t xml:space="preserve">код за ЄДРПОУ 07811701, </w:t>
            </w:r>
          </w:p>
          <w:p w14:paraId="3AF1C575" w14:textId="77777777" w:rsidR="00F94AF6" w:rsidRPr="00120644" w:rsidRDefault="00F94AF6" w:rsidP="008E7DC8">
            <w:pPr>
              <w:ind w:right="550"/>
              <w:jc w:val="both"/>
            </w:pPr>
            <w:r w:rsidRPr="00120644">
              <w:t>МФО 820172,</w:t>
            </w:r>
          </w:p>
          <w:p w14:paraId="6830E195" w14:textId="77777777" w:rsidR="00F94AF6" w:rsidRPr="00120644" w:rsidRDefault="00F94AF6" w:rsidP="008E7DC8">
            <w:pPr>
              <w:ind w:right="175"/>
            </w:pPr>
            <w:r w:rsidRPr="00120644">
              <w:t xml:space="preserve">п/р </w:t>
            </w:r>
            <w:r w:rsidRPr="00120644">
              <w:rPr>
                <w:bCs/>
                <w:kern w:val="18"/>
              </w:rPr>
              <w:t>UA</w:t>
            </w:r>
            <w:r w:rsidRPr="00120644">
              <w:t xml:space="preserve"> </w:t>
            </w:r>
            <w:r w:rsidRPr="00120644">
              <w:rPr>
                <w:lang w:val="ru-RU"/>
              </w:rPr>
              <w:t>46820172034311000100000</w:t>
            </w:r>
            <w:r w:rsidRPr="00120644">
              <w:t xml:space="preserve">5657, в </w:t>
            </w:r>
            <w:r w:rsidRPr="00120644">
              <w:rPr>
                <w:lang w:val="ru-RU"/>
              </w:rPr>
              <w:t>ДКСУ</w:t>
            </w:r>
          </w:p>
          <w:p w14:paraId="364B074B" w14:textId="77777777" w:rsidR="00F94AF6" w:rsidRPr="00120644" w:rsidRDefault="00F94AF6" w:rsidP="008E7DC8">
            <w:pPr>
              <w:jc w:val="both"/>
            </w:pPr>
          </w:p>
          <w:p w14:paraId="77638CE1" w14:textId="77777777" w:rsidR="00F94AF6" w:rsidRPr="00120644" w:rsidRDefault="00F94AF6" w:rsidP="008E7DC8">
            <w:pPr>
              <w:jc w:val="both"/>
            </w:pPr>
            <w:r w:rsidRPr="00120644">
              <w:t>командир військової частини А1361</w:t>
            </w:r>
          </w:p>
          <w:p w14:paraId="41207C43" w14:textId="77777777" w:rsidR="00F94AF6" w:rsidRPr="00120644" w:rsidRDefault="00F94AF6" w:rsidP="008E7DC8">
            <w:pPr>
              <w:jc w:val="both"/>
            </w:pPr>
          </w:p>
          <w:p w14:paraId="164BFF2B" w14:textId="77777777" w:rsidR="00F94AF6" w:rsidRPr="00621EA6" w:rsidRDefault="00F94AF6" w:rsidP="008E7DC8">
            <w:pPr>
              <w:jc w:val="both"/>
            </w:pPr>
            <w:r w:rsidRPr="00120644">
              <w:t>___________________ О.</w:t>
            </w:r>
            <w:r>
              <w:t>УДОВЕНКО</w:t>
            </w:r>
          </w:p>
          <w:p w14:paraId="7C88CC84" w14:textId="77777777" w:rsidR="00F94AF6" w:rsidRPr="00120644" w:rsidRDefault="00F94AF6" w:rsidP="008E7DC8">
            <w:r w:rsidRPr="00120644">
              <w:t>М.П.</w:t>
            </w:r>
          </w:p>
        </w:tc>
        <w:tc>
          <w:tcPr>
            <w:tcW w:w="4765" w:type="dxa"/>
          </w:tcPr>
          <w:p w14:paraId="271AD120" w14:textId="75492854" w:rsidR="00F94AF6" w:rsidRPr="00120644" w:rsidRDefault="00F94AF6" w:rsidP="008E7DC8">
            <w:pPr>
              <w:ind w:right="-123"/>
              <w:rPr>
                <w:b/>
              </w:rPr>
            </w:pPr>
          </w:p>
          <w:p w14:paraId="4AD58520" w14:textId="77777777" w:rsidR="00F94AF6" w:rsidRPr="00120644" w:rsidRDefault="00F94AF6" w:rsidP="008E7DC8">
            <w:pPr>
              <w:ind w:right="-123"/>
              <w:jc w:val="both"/>
            </w:pPr>
            <w:r>
              <w:t>адреса</w:t>
            </w:r>
          </w:p>
          <w:p w14:paraId="7C6107EB" w14:textId="77777777" w:rsidR="00F94AF6" w:rsidRDefault="00F94AF6" w:rsidP="008E7DC8">
            <w:pPr>
              <w:ind w:right="-123"/>
              <w:jc w:val="both"/>
              <w:rPr>
                <w:shd w:val="clear" w:color="auto" w:fill="FFFFFF"/>
              </w:rPr>
            </w:pPr>
            <w:r w:rsidRPr="00120644">
              <w:rPr>
                <w:shd w:val="clear" w:color="auto" w:fill="FFFFFF"/>
              </w:rPr>
              <w:t>п/р</w:t>
            </w:r>
            <w:r w:rsidRPr="00120644">
              <w:rPr>
                <w:shd w:val="clear" w:color="auto" w:fill="FFFFFF"/>
                <w:lang w:val="ru-RU"/>
              </w:rPr>
              <w:t xml:space="preserve"> </w:t>
            </w:r>
            <w:r w:rsidRPr="00120644">
              <w:rPr>
                <w:shd w:val="clear" w:color="auto" w:fill="FFFFFF"/>
              </w:rPr>
              <w:t>,</w:t>
            </w:r>
          </w:p>
          <w:p w14:paraId="3179C6C5" w14:textId="77777777" w:rsidR="00F94AF6" w:rsidRPr="00120644" w:rsidRDefault="00F94AF6" w:rsidP="008E7DC8">
            <w:pPr>
              <w:ind w:right="-123"/>
              <w:jc w:val="both"/>
              <w:rPr>
                <w:shd w:val="clear" w:color="auto" w:fill="FFFFFF"/>
              </w:rPr>
            </w:pPr>
            <w:r>
              <w:rPr>
                <w:shd w:val="clear" w:color="auto" w:fill="FFFFFF"/>
              </w:rPr>
              <w:t>МФО</w:t>
            </w:r>
          </w:p>
          <w:p w14:paraId="27CB4BE9" w14:textId="69B75C35" w:rsidR="00F94AF6" w:rsidRPr="00120644" w:rsidRDefault="00F94AF6" w:rsidP="008E7DC8">
            <w:pPr>
              <w:ind w:right="-123"/>
              <w:jc w:val="both"/>
            </w:pPr>
            <w:r w:rsidRPr="00120644">
              <w:t xml:space="preserve">код ЄДРПОУ </w:t>
            </w:r>
          </w:p>
          <w:p w14:paraId="3D2BE30A" w14:textId="77777777" w:rsidR="00F94AF6" w:rsidRPr="000B258C" w:rsidRDefault="00F94AF6" w:rsidP="008E7DC8">
            <w:pPr>
              <w:ind w:right="-123"/>
              <w:jc w:val="both"/>
            </w:pPr>
            <w:r w:rsidRPr="000B258C">
              <w:t>засоби зв’язку</w:t>
            </w:r>
          </w:p>
          <w:p w14:paraId="57B1D5B7" w14:textId="129D0492" w:rsidR="00F94AF6" w:rsidRPr="00120644" w:rsidRDefault="00F94AF6" w:rsidP="008E7DC8">
            <w:pPr>
              <w:ind w:right="-123"/>
              <w:jc w:val="both"/>
            </w:pPr>
          </w:p>
          <w:p w14:paraId="5C60BA93" w14:textId="77777777" w:rsidR="00F94AF6" w:rsidRPr="00120644" w:rsidRDefault="00F94AF6" w:rsidP="008E7DC8">
            <w:pPr>
              <w:tabs>
                <w:tab w:val="left" w:pos="1186"/>
              </w:tabs>
              <w:ind w:left="-41" w:right="-123"/>
              <w:jc w:val="both"/>
              <w:rPr>
                <w:rFonts w:eastAsia="Calibri"/>
                <w:bCs/>
              </w:rPr>
            </w:pPr>
          </w:p>
          <w:p w14:paraId="05E2853A" w14:textId="77777777" w:rsidR="00F94AF6" w:rsidRPr="00120644" w:rsidRDefault="00F94AF6" w:rsidP="008E7DC8">
            <w:pPr>
              <w:tabs>
                <w:tab w:val="left" w:pos="1186"/>
              </w:tabs>
              <w:ind w:left="-41" w:right="-123"/>
              <w:jc w:val="both"/>
              <w:rPr>
                <w:rFonts w:eastAsia="Calibri"/>
                <w:bCs/>
              </w:rPr>
            </w:pPr>
            <w:r w:rsidRPr="00120644">
              <w:rPr>
                <w:rFonts w:eastAsia="Calibri"/>
                <w:bCs/>
              </w:rPr>
              <w:t xml:space="preserve"> _________________</w:t>
            </w:r>
            <w:r w:rsidRPr="00120644">
              <w:t xml:space="preserve"> </w:t>
            </w:r>
          </w:p>
          <w:p w14:paraId="5E1DC428" w14:textId="77777777" w:rsidR="00F94AF6" w:rsidRPr="00120644" w:rsidRDefault="00F94AF6" w:rsidP="008E7DC8">
            <w:pPr>
              <w:ind w:right="-123"/>
              <w:jc w:val="both"/>
              <w:rPr>
                <w:color w:val="FF0000"/>
              </w:rPr>
            </w:pPr>
            <w:r w:rsidRPr="00120644">
              <w:t xml:space="preserve"> М.П.</w:t>
            </w:r>
          </w:p>
        </w:tc>
      </w:tr>
    </w:tbl>
    <w:p w14:paraId="59471C79" w14:textId="77777777" w:rsidR="00F94AF6" w:rsidRPr="00A7508F" w:rsidRDefault="00F94AF6" w:rsidP="00F94AF6">
      <w:pPr>
        <w:ind w:right="-187" w:firstLine="644"/>
        <w:jc w:val="both"/>
        <w:rPr>
          <w:lang w:eastAsia="ar-SA"/>
        </w:rPr>
      </w:pPr>
      <w:r w:rsidRPr="00A7508F">
        <w:rPr>
          <w:lang w:eastAsia="ar-SA"/>
        </w:rPr>
        <w:t>:</w:t>
      </w:r>
    </w:p>
    <w:p w14:paraId="6E318783" w14:textId="77777777" w:rsidR="00F94AF6" w:rsidRDefault="00F94AF6" w:rsidP="00F94AF6">
      <w:pPr>
        <w:spacing w:after="160" w:line="259" w:lineRule="auto"/>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p>
    <w:p w14:paraId="19C218CB" w14:textId="77777777" w:rsidR="00F94AF6" w:rsidRDefault="00F94AF6" w:rsidP="00F94AF6">
      <w:pPr>
        <w:spacing w:after="160" w:line="259" w:lineRule="auto"/>
        <w:rPr>
          <w:lang w:eastAsia="ar-SA"/>
        </w:rPr>
      </w:pPr>
    </w:p>
    <w:p w14:paraId="4E6DAC42" w14:textId="77777777" w:rsidR="00F94AF6" w:rsidRDefault="00F94AF6" w:rsidP="00F94AF6">
      <w:pPr>
        <w:spacing w:after="160" w:line="259" w:lineRule="auto"/>
        <w:rPr>
          <w:lang w:eastAsia="ar-SA"/>
        </w:rPr>
      </w:pPr>
    </w:p>
    <w:p w14:paraId="3124E927" w14:textId="77777777" w:rsidR="00F94AF6" w:rsidRDefault="00F94AF6" w:rsidP="00F94AF6">
      <w:pPr>
        <w:spacing w:after="160" w:line="259" w:lineRule="auto"/>
        <w:rPr>
          <w:lang w:eastAsia="ar-SA"/>
        </w:rPr>
      </w:pPr>
    </w:p>
    <w:p w14:paraId="62C28ABA" w14:textId="77777777" w:rsidR="00F94AF6" w:rsidRDefault="00F94AF6" w:rsidP="00F94AF6">
      <w:pPr>
        <w:spacing w:after="160" w:line="259" w:lineRule="auto"/>
        <w:rPr>
          <w:lang w:eastAsia="ar-SA"/>
        </w:rPr>
      </w:pPr>
    </w:p>
    <w:p w14:paraId="27318378" w14:textId="77777777" w:rsidR="00F94AF6" w:rsidRDefault="00F94AF6" w:rsidP="00F94AF6">
      <w:pPr>
        <w:spacing w:after="160" w:line="259" w:lineRule="auto"/>
        <w:rPr>
          <w:lang w:eastAsia="ar-SA"/>
        </w:rPr>
      </w:pPr>
    </w:p>
    <w:p w14:paraId="1923F465" w14:textId="77777777" w:rsidR="00F94AF6" w:rsidRDefault="00F94AF6" w:rsidP="00F94AF6">
      <w:pPr>
        <w:spacing w:after="160" w:line="259" w:lineRule="auto"/>
        <w:rPr>
          <w:lang w:eastAsia="ar-SA"/>
        </w:rPr>
      </w:pPr>
    </w:p>
    <w:p w14:paraId="6E016ADF" w14:textId="77777777" w:rsidR="00F94AF6" w:rsidRDefault="00F94AF6" w:rsidP="00F94AF6">
      <w:pPr>
        <w:spacing w:after="160" w:line="259" w:lineRule="auto"/>
        <w:rPr>
          <w:lang w:eastAsia="ar-SA"/>
        </w:rPr>
      </w:pPr>
    </w:p>
    <w:p w14:paraId="5DC7F905" w14:textId="77777777" w:rsidR="00F94AF6" w:rsidRDefault="00F94AF6" w:rsidP="00F94AF6">
      <w:pPr>
        <w:spacing w:after="160" w:line="259" w:lineRule="auto"/>
        <w:rPr>
          <w:lang w:eastAsia="ar-SA"/>
        </w:rPr>
      </w:pPr>
    </w:p>
    <w:p w14:paraId="03B1C605" w14:textId="77777777" w:rsidR="00F94AF6" w:rsidRDefault="00F94AF6" w:rsidP="00F94AF6">
      <w:pPr>
        <w:spacing w:after="160" w:line="259" w:lineRule="auto"/>
        <w:rPr>
          <w:lang w:eastAsia="ar-SA"/>
        </w:rPr>
      </w:pPr>
    </w:p>
    <w:p w14:paraId="4F02DE14" w14:textId="77777777" w:rsidR="00F94AF6" w:rsidRDefault="00F94AF6" w:rsidP="00F94AF6">
      <w:pPr>
        <w:spacing w:after="160" w:line="259" w:lineRule="auto"/>
        <w:rPr>
          <w:lang w:eastAsia="ar-SA"/>
        </w:rPr>
      </w:pPr>
    </w:p>
    <w:p w14:paraId="16063FC4" w14:textId="77777777" w:rsidR="00F94AF6" w:rsidRDefault="00F94AF6" w:rsidP="00F94AF6">
      <w:pPr>
        <w:spacing w:after="160" w:line="259" w:lineRule="auto"/>
        <w:rPr>
          <w:lang w:eastAsia="ar-SA"/>
        </w:rPr>
      </w:pPr>
    </w:p>
    <w:p w14:paraId="1F6F126E" w14:textId="77777777" w:rsidR="00F94AF6" w:rsidRDefault="00F94AF6" w:rsidP="00F94AF6">
      <w:pPr>
        <w:spacing w:after="160" w:line="259" w:lineRule="auto"/>
        <w:rPr>
          <w:lang w:eastAsia="ar-SA"/>
        </w:rPr>
      </w:pPr>
    </w:p>
    <w:p w14:paraId="68899454" w14:textId="77777777" w:rsidR="00F94AF6" w:rsidRDefault="00F94AF6" w:rsidP="00F94AF6">
      <w:pPr>
        <w:spacing w:after="160" w:line="259" w:lineRule="auto"/>
        <w:rPr>
          <w:lang w:eastAsia="ar-SA"/>
        </w:rPr>
      </w:pPr>
    </w:p>
    <w:p w14:paraId="181C3EE0" w14:textId="56884106" w:rsidR="00F94AF6" w:rsidRPr="007D562B" w:rsidRDefault="00F94AF6" w:rsidP="00F94AF6">
      <w:pPr>
        <w:spacing w:after="160" w:line="259" w:lineRule="auto"/>
        <w:rPr>
          <w:rFonts w:eastAsia="Calibri"/>
          <w:lang w:val="ru-RU" w:eastAsia="en-US"/>
        </w:rPr>
      </w:pPr>
      <w:r>
        <w:rPr>
          <w:lang w:eastAsia="ar-SA"/>
        </w:rPr>
        <w:lastRenderedPageBreak/>
        <w:t xml:space="preserve">                                                                                           </w:t>
      </w:r>
      <w:proofErr w:type="spellStart"/>
      <w:r w:rsidRPr="00A7508F">
        <w:rPr>
          <w:rFonts w:eastAsia="Calibri"/>
          <w:lang w:val="ru-RU" w:eastAsia="en-US"/>
        </w:rPr>
        <w:t>Додаток</w:t>
      </w:r>
      <w:proofErr w:type="spellEnd"/>
      <w:r w:rsidRPr="00A7508F">
        <w:rPr>
          <w:rFonts w:eastAsia="Calibri"/>
          <w:lang w:val="ru-RU" w:eastAsia="en-US"/>
        </w:rPr>
        <w:t xml:space="preserve"> №1 до Договору № _______</w:t>
      </w:r>
    </w:p>
    <w:p w14:paraId="0EA4E6F4"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r w:rsidRPr="00A7508F">
        <w:rPr>
          <w:rFonts w:eastAsia="Calibri"/>
          <w:lang w:val="ru-RU" w:eastAsia="en-US"/>
        </w:rPr>
        <w:tab/>
      </w:r>
      <w:proofErr w:type="spellStart"/>
      <w:r>
        <w:rPr>
          <w:rFonts w:eastAsia="Calibri"/>
          <w:lang w:val="ru-RU" w:eastAsia="en-US"/>
        </w:rPr>
        <w:t>в</w:t>
      </w:r>
      <w:r w:rsidRPr="00A7508F">
        <w:rPr>
          <w:rFonts w:eastAsia="Calibri"/>
          <w:lang w:val="ru-RU" w:eastAsia="en-US"/>
        </w:rPr>
        <w:t>ід</w:t>
      </w:r>
      <w:proofErr w:type="spellEnd"/>
      <w:r w:rsidRPr="00A7508F">
        <w:rPr>
          <w:rFonts w:eastAsia="Calibri"/>
          <w:lang w:val="ru-RU" w:eastAsia="en-US"/>
        </w:rPr>
        <w:t xml:space="preserve"> «___» _____________20</w:t>
      </w:r>
      <w:r>
        <w:rPr>
          <w:rFonts w:eastAsia="Calibri"/>
          <w:lang w:eastAsia="en-US"/>
        </w:rPr>
        <w:t>24</w:t>
      </w:r>
      <w:r w:rsidRPr="00A7508F">
        <w:rPr>
          <w:rFonts w:eastAsia="Calibri"/>
          <w:lang w:val="ru-RU" w:eastAsia="en-US"/>
        </w:rPr>
        <w:t xml:space="preserve"> р.</w:t>
      </w:r>
    </w:p>
    <w:p w14:paraId="673CCE5E"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p>
    <w:p w14:paraId="22C5E10A"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eastAsia="Calibri"/>
          <w:lang w:val="ru-RU" w:eastAsia="en-US"/>
        </w:rPr>
      </w:pPr>
    </w:p>
    <w:p w14:paraId="0F70D649" w14:textId="1AA911F6"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center"/>
        <w:rPr>
          <w:rFonts w:eastAsia="Calibri"/>
          <w:b/>
          <w:lang w:val="ru-RU" w:eastAsia="en-US"/>
        </w:rPr>
      </w:pPr>
      <w:r w:rsidRPr="00A7508F">
        <w:rPr>
          <w:rFonts w:eastAsia="Calibri"/>
          <w:b/>
          <w:lang w:val="ru-RU" w:eastAsia="en-US"/>
        </w:rPr>
        <w:t>СПЕЦИФІКАЦІЯ</w:t>
      </w:r>
      <w:r w:rsidR="00D23AB8">
        <w:rPr>
          <w:rFonts w:eastAsia="Calibri"/>
          <w:b/>
          <w:lang w:val="ru-RU" w:eastAsia="en-US"/>
        </w:rPr>
        <w:t xml:space="preserve"> ТОВАРУ</w:t>
      </w:r>
    </w:p>
    <w:p w14:paraId="76D975EC"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14:paraId="0F8DE2E9"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14:paraId="5146C801"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486"/>
        <w:gridCol w:w="1530"/>
        <w:gridCol w:w="1559"/>
        <w:gridCol w:w="1560"/>
        <w:gridCol w:w="1417"/>
        <w:gridCol w:w="1701"/>
      </w:tblGrid>
      <w:tr w:rsidR="00F94AF6" w:rsidRPr="00A7508F" w14:paraId="27940510" w14:textId="77777777" w:rsidTr="00F94AF6">
        <w:trPr>
          <w:trHeight w:val="396"/>
        </w:trPr>
        <w:tc>
          <w:tcPr>
            <w:tcW w:w="523" w:type="dxa"/>
            <w:tcBorders>
              <w:top w:val="single" w:sz="4" w:space="0" w:color="000000"/>
              <w:left w:val="single" w:sz="4" w:space="0" w:color="000000"/>
              <w:bottom w:val="single" w:sz="4" w:space="0" w:color="000000"/>
              <w:right w:val="single" w:sz="4" w:space="0" w:color="000000"/>
            </w:tcBorders>
            <w:hideMark/>
          </w:tcPr>
          <w:p w14:paraId="2373B385"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r w:rsidRPr="00A7508F">
              <w:rPr>
                <w:rFonts w:eastAsia="Calibri"/>
                <w:b/>
                <w:sz w:val="22"/>
                <w:szCs w:val="22"/>
                <w:lang w:val="ru-RU" w:eastAsia="en-US"/>
              </w:rPr>
              <w:t>№</w:t>
            </w:r>
          </w:p>
        </w:tc>
        <w:tc>
          <w:tcPr>
            <w:tcW w:w="3016" w:type="dxa"/>
            <w:gridSpan w:val="2"/>
            <w:tcBorders>
              <w:top w:val="single" w:sz="4" w:space="0" w:color="000000"/>
              <w:left w:val="single" w:sz="4" w:space="0" w:color="000000"/>
              <w:bottom w:val="single" w:sz="4" w:space="0" w:color="000000"/>
              <w:right w:val="single" w:sz="4" w:space="0" w:color="000000"/>
            </w:tcBorders>
            <w:hideMark/>
          </w:tcPr>
          <w:p w14:paraId="28BAB109"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proofErr w:type="spellStart"/>
            <w:r w:rsidRPr="00A7508F">
              <w:rPr>
                <w:rFonts w:eastAsia="Calibri"/>
                <w:b/>
                <w:sz w:val="22"/>
                <w:szCs w:val="22"/>
                <w:lang w:val="ru-RU" w:eastAsia="en-US"/>
              </w:rPr>
              <w:t>Найменування</w:t>
            </w:r>
            <w:proofErr w:type="spellEnd"/>
            <w:r w:rsidRPr="00A7508F">
              <w:rPr>
                <w:rFonts w:eastAsia="Calibri"/>
                <w:b/>
                <w:sz w:val="22"/>
                <w:szCs w:val="22"/>
                <w:lang w:val="ru-RU" w:eastAsia="en-US"/>
              </w:rPr>
              <w:t xml:space="preserve"> товару</w:t>
            </w:r>
          </w:p>
        </w:tc>
        <w:tc>
          <w:tcPr>
            <w:tcW w:w="1559" w:type="dxa"/>
            <w:tcBorders>
              <w:top w:val="single" w:sz="4" w:space="0" w:color="000000"/>
              <w:left w:val="single" w:sz="4" w:space="0" w:color="000000"/>
              <w:bottom w:val="single" w:sz="4" w:space="0" w:color="000000"/>
              <w:right w:val="single" w:sz="4" w:space="0" w:color="000000"/>
            </w:tcBorders>
            <w:hideMark/>
          </w:tcPr>
          <w:p w14:paraId="1D267732"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proofErr w:type="spellStart"/>
            <w:r w:rsidRPr="00A7508F">
              <w:rPr>
                <w:rFonts w:eastAsia="Calibri"/>
                <w:b/>
                <w:sz w:val="22"/>
                <w:szCs w:val="22"/>
                <w:lang w:val="ru-RU" w:eastAsia="en-US"/>
              </w:rPr>
              <w:t>Кількість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14:paraId="67B7733B" w14:textId="27FCE443"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proofErr w:type="spellStart"/>
            <w:r w:rsidRPr="00A7508F">
              <w:rPr>
                <w:rFonts w:eastAsia="Calibri"/>
                <w:b/>
                <w:sz w:val="22"/>
                <w:szCs w:val="22"/>
                <w:lang w:val="ru-RU" w:eastAsia="en-US"/>
              </w:rPr>
              <w:t>Ціна</w:t>
            </w:r>
            <w:proofErr w:type="spellEnd"/>
            <w:r w:rsidRPr="00A7508F">
              <w:rPr>
                <w:rFonts w:eastAsia="Calibri"/>
                <w:b/>
                <w:sz w:val="22"/>
                <w:szCs w:val="22"/>
                <w:lang w:val="ru-RU" w:eastAsia="en-US"/>
              </w:rPr>
              <w:t xml:space="preserve"> </w:t>
            </w:r>
            <w:r>
              <w:rPr>
                <w:rFonts w:eastAsia="Calibri"/>
                <w:b/>
                <w:sz w:val="22"/>
                <w:szCs w:val="22"/>
                <w:lang w:val="ru-RU" w:eastAsia="en-US"/>
              </w:rPr>
              <w:t xml:space="preserve">грн. за </w:t>
            </w:r>
            <w:proofErr w:type="spellStart"/>
            <w:r w:rsidR="00A245B4">
              <w:rPr>
                <w:rFonts w:eastAsia="Calibri"/>
                <w:b/>
                <w:sz w:val="22"/>
                <w:szCs w:val="22"/>
                <w:lang w:val="ru-RU" w:eastAsia="en-US"/>
              </w:rPr>
              <w:t>м.кв</w:t>
            </w:r>
            <w:proofErr w:type="spellEnd"/>
            <w:r>
              <w:rPr>
                <w:rFonts w:eastAsia="Calibri"/>
                <w:b/>
                <w:sz w:val="22"/>
                <w:szCs w:val="22"/>
                <w:lang w:val="ru-RU" w:eastAsia="en-US"/>
              </w:rPr>
              <w:t>. без</w:t>
            </w:r>
            <w:r w:rsidRPr="00A7508F">
              <w:rPr>
                <w:rFonts w:eastAsia="Calibri"/>
                <w:b/>
                <w:sz w:val="22"/>
                <w:szCs w:val="22"/>
                <w:lang w:val="ru-RU" w:eastAsia="en-US"/>
              </w:rPr>
              <w:t xml:space="preserve"> ПДВ</w:t>
            </w:r>
          </w:p>
          <w:p w14:paraId="03CC95E0"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p>
        </w:tc>
        <w:tc>
          <w:tcPr>
            <w:tcW w:w="1417" w:type="dxa"/>
            <w:tcBorders>
              <w:top w:val="single" w:sz="4" w:space="0" w:color="000000"/>
              <w:left w:val="single" w:sz="4" w:space="0" w:color="000000"/>
              <w:bottom w:val="single" w:sz="4" w:space="0" w:color="000000"/>
              <w:right w:val="single" w:sz="4" w:space="0" w:color="000000"/>
            </w:tcBorders>
          </w:tcPr>
          <w:p w14:paraId="5A9E5404"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lang w:val="ru-RU" w:eastAsia="en-US"/>
              </w:rPr>
            </w:pPr>
            <w:r>
              <w:rPr>
                <w:rFonts w:eastAsia="Calibri"/>
                <w:b/>
                <w:sz w:val="22"/>
                <w:szCs w:val="22"/>
                <w:lang w:val="ru-RU" w:eastAsia="en-US"/>
              </w:rPr>
              <w:t>Сума грн. без ПДВ</w:t>
            </w:r>
          </w:p>
        </w:tc>
        <w:tc>
          <w:tcPr>
            <w:tcW w:w="1701" w:type="dxa"/>
            <w:tcBorders>
              <w:top w:val="single" w:sz="4" w:space="0" w:color="000000"/>
              <w:left w:val="single" w:sz="4" w:space="0" w:color="000000"/>
              <w:bottom w:val="single" w:sz="4" w:space="0" w:color="000000"/>
              <w:right w:val="single" w:sz="4" w:space="0" w:color="000000"/>
            </w:tcBorders>
            <w:hideMark/>
          </w:tcPr>
          <w:p w14:paraId="070A0CA7"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ru-RU" w:eastAsia="en-US"/>
              </w:rPr>
            </w:pPr>
            <w:r w:rsidRPr="00A7508F">
              <w:rPr>
                <w:rFonts w:eastAsia="Calibri"/>
                <w:b/>
                <w:sz w:val="22"/>
                <w:szCs w:val="22"/>
                <w:lang w:val="ru-RU" w:eastAsia="en-US"/>
              </w:rPr>
              <w:t>Сума</w:t>
            </w:r>
            <w:r>
              <w:rPr>
                <w:rFonts w:eastAsia="Calibri"/>
                <w:b/>
                <w:sz w:val="22"/>
                <w:szCs w:val="22"/>
                <w:lang w:val="ru-RU" w:eastAsia="en-US"/>
              </w:rPr>
              <w:t xml:space="preserve"> грн.</w:t>
            </w:r>
            <w:r w:rsidRPr="00A7508F">
              <w:rPr>
                <w:rFonts w:eastAsia="Calibri"/>
                <w:b/>
                <w:sz w:val="22"/>
                <w:szCs w:val="22"/>
                <w:lang w:val="ru-RU" w:eastAsia="en-US"/>
              </w:rPr>
              <w:t xml:space="preserve"> з ПДВ</w:t>
            </w:r>
          </w:p>
        </w:tc>
      </w:tr>
      <w:tr w:rsidR="00F94AF6" w:rsidRPr="00A7508F" w14:paraId="76A8EC95" w14:textId="77777777" w:rsidTr="00F94AF6">
        <w:trPr>
          <w:trHeight w:val="373"/>
        </w:trPr>
        <w:tc>
          <w:tcPr>
            <w:tcW w:w="523" w:type="dxa"/>
            <w:tcBorders>
              <w:top w:val="single" w:sz="4" w:space="0" w:color="000000"/>
              <w:left w:val="single" w:sz="4" w:space="0" w:color="000000"/>
              <w:bottom w:val="single" w:sz="4" w:space="0" w:color="000000"/>
              <w:right w:val="single" w:sz="4" w:space="0" w:color="000000"/>
            </w:tcBorders>
            <w:hideMark/>
          </w:tcPr>
          <w:p w14:paraId="7492F899"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en-US"/>
              </w:rPr>
            </w:pPr>
            <w:r w:rsidRPr="00A7508F">
              <w:rPr>
                <w:rFonts w:eastAsia="Calibri"/>
                <w:b/>
                <w:sz w:val="22"/>
                <w:szCs w:val="22"/>
                <w:lang w:val="ru-RU" w:eastAsia="en-US"/>
              </w:rPr>
              <w:t>1</w:t>
            </w:r>
            <w:r w:rsidRPr="00A7508F">
              <w:rPr>
                <w:rFonts w:eastAsia="Calibri"/>
                <w:b/>
                <w:sz w:val="22"/>
                <w:szCs w:val="22"/>
                <w:lang w:eastAsia="en-US"/>
              </w:rPr>
              <w:t>.</w:t>
            </w:r>
          </w:p>
        </w:tc>
        <w:tc>
          <w:tcPr>
            <w:tcW w:w="3016" w:type="dxa"/>
            <w:gridSpan w:val="2"/>
            <w:tcBorders>
              <w:top w:val="single" w:sz="4" w:space="0" w:color="000000"/>
              <w:left w:val="single" w:sz="4" w:space="0" w:color="000000"/>
              <w:bottom w:val="single" w:sz="4" w:space="0" w:color="000000"/>
              <w:right w:val="single" w:sz="4" w:space="0" w:color="000000"/>
            </w:tcBorders>
            <w:vAlign w:val="center"/>
          </w:tcPr>
          <w:p w14:paraId="4557F1DA" w14:textId="40D7B35D" w:rsidR="00F94AF6" w:rsidRPr="00660BB9" w:rsidRDefault="00F94AF6" w:rsidP="008E7DC8">
            <w:pPr>
              <w:rPr>
                <w:rFonts w:eastAsia="Arial Unicode MS"/>
              </w:rPr>
            </w:pPr>
            <w:r>
              <w:rPr>
                <w:rFonts w:eastAsia="Arial Unicode MS"/>
              </w:rPr>
              <w:t>Проф</w:t>
            </w:r>
            <w:r w:rsidR="00A245B4">
              <w:rPr>
                <w:rFonts w:eastAsia="Arial Unicode MS"/>
              </w:rPr>
              <w:t>ілі сталеві листові НС</w:t>
            </w:r>
            <w:r>
              <w:rPr>
                <w:rFonts w:eastAsia="Arial Unicode MS"/>
              </w:rPr>
              <w:t>-</w:t>
            </w:r>
            <w:r w:rsidR="00A245B4">
              <w:rPr>
                <w:rFonts w:eastAsia="Arial Unicode MS"/>
              </w:rPr>
              <w:t xml:space="preserve">35 з полімерним покриттям, код за </w:t>
            </w:r>
            <w:r w:rsidRPr="00BB4165">
              <w:rPr>
                <w:sz w:val="22"/>
                <w:szCs w:val="22"/>
              </w:rPr>
              <w:t>ДК 021:2015 – 44110000-4 (</w:t>
            </w:r>
            <w:r w:rsidRPr="00BB4165">
              <w:rPr>
                <w:color w:val="333333"/>
                <w:sz w:val="22"/>
                <w:szCs w:val="22"/>
              </w:rPr>
              <w:t>Конструкційні матеріали)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3069D44" w14:textId="77777777" w:rsidR="00A245B4" w:rsidRDefault="00A245B4" w:rsidP="00A245B4">
            <w:pPr>
              <w:jc w:val="center"/>
            </w:pPr>
            <w:r>
              <w:t>7,0 м -75од;</w:t>
            </w:r>
          </w:p>
          <w:p w14:paraId="6D0655A4" w14:textId="5FCC3170" w:rsidR="00F94AF6" w:rsidRPr="00DD79CB" w:rsidRDefault="00A245B4" w:rsidP="00A245B4">
            <w:pPr>
              <w:jc w:val="center"/>
            </w:pPr>
            <w:r>
              <w:t xml:space="preserve">5,65 м- 195од., загальна площа </w:t>
            </w:r>
            <w:proofErr w:type="spellStart"/>
            <w:r>
              <w:t>м.кв</w:t>
            </w:r>
            <w:proofErr w:type="spellEnd"/>
            <w:r>
              <w:t>. 1805,6925</w:t>
            </w:r>
          </w:p>
        </w:tc>
        <w:tc>
          <w:tcPr>
            <w:tcW w:w="1560" w:type="dxa"/>
            <w:tcBorders>
              <w:top w:val="single" w:sz="4" w:space="0" w:color="000000"/>
              <w:left w:val="single" w:sz="4" w:space="0" w:color="000000"/>
              <w:bottom w:val="single" w:sz="4" w:space="0" w:color="000000"/>
              <w:right w:val="single" w:sz="4" w:space="0" w:color="000000"/>
            </w:tcBorders>
          </w:tcPr>
          <w:p w14:paraId="2710747C"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c>
          <w:tcPr>
            <w:tcW w:w="1417" w:type="dxa"/>
            <w:tcBorders>
              <w:top w:val="single" w:sz="4" w:space="0" w:color="000000"/>
              <w:left w:val="single" w:sz="4" w:space="0" w:color="000000"/>
              <w:bottom w:val="single" w:sz="4" w:space="0" w:color="000000"/>
              <w:right w:val="single" w:sz="4" w:space="0" w:color="000000"/>
            </w:tcBorders>
          </w:tcPr>
          <w:p w14:paraId="3D516EEC"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c>
          <w:tcPr>
            <w:tcW w:w="1701" w:type="dxa"/>
            <w:tcBorders>
              <w:top w:val="single" w:sz="4" w:space="0" w:color="000000"/>
              <w:left w:val="single" w:sz="4" w:space="0" w:color="000000"/>
              <w:bottom w:val="single" w:sz="4" w:space="0" w:color="000000"/>
              <w:right w:val="single" w:sz="4" w:space="0" w:color="000000"/>
            </w:tcBorders>
          </w:tcPr>
          <w:p w14:paraId="78191E36"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
        </w:tc>
      </w:tr>
      <w:tr w:rsidR="00F94AF6" w:rsidRPr="00A7508F" w14:paraId="31957BD4" w14:textId="77777777" w:rsidTr="00F94AF6">
        <w:trPr>
          <w:trHeight w:val="396"/>
        </w:trPr>
        <w:tc>
          <w:tcPr>
            <w:tcW w:w="2009" w:type="dxa"/>
            <w:gridSpan w:val="2"/>
            <w:tcBorders>
              <w:top w:val="single" w:sz="4" w:space="0" w:color="000000"/>
              <w:left w:val="single" w:sz="4" w:space="0" w:color="000000"/>
              <w:bottom w:val="single" w:sz="4" w:space="0" w:color="000000"/>
              <w:right w:val="single" w:sz="4" w:space="0" w:color="000000"/>
            </w:tcBorders>
          </w:tcPr>
          <w:p w14:paraId="498910C8"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c>
        <w:tc>
          <w:tcPr>
            <w:tcW w:w="7767" w:type="dxa"/>
            <w:gridSpan w:val="5"/>
            <w:tcBorders>
              <w:top w:val="single" w:sz="4" w:space="0" w:color="000000"/>
              <w:left w:val="single" w:sz="4" w:space="0" w:color="000000"/>
              <w:bottom w:val="single" w:sz="4" w:space="0" w:color="000000"/>
              <w:right w:val="single" w:sz="4" w:space="0" w:color="000000"/>
            </w:tcBorders>
            <w:hideMark/>
          </w:tcPr>
          <w:p w14:paraId="2A559DDA" w14:textId="6688485A"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proofErr w:type="spellStart"/>
            <w:r w:rsidRPr="00A7508F">
              <w:rPr>
                <w:rFonts w:eastAsia="Calibri"/>
                <w:b/>
                <w:sz w:val="22"/>
                <w:szCs w:val="22"/>
                <w:lang w:val="ru-RU" w:eastAsia="en-US"/>
              </w:rPr>
              <w:t>Загальна</w:t>
            </w:r>
            <w:proofErr w:type="spellEnd"/>
            <w:r w:rsidR="00D23AB8">
              <w:rPr>
                <w:rFonts w:eastAsia="Calibri"/>
                <w:b/>
                <w:sz w:val="22"/>
                <w:szCs w:val="22"/>
                <w:lang w:val="ru-RU" w:eastAsia="en-US"/>
              </w:rPr>
              <w:t xml:space="preserve"> </w:t>
            </w:r>
            <w:proofErr w:type="spellStart"/>
            <w:r w:rsidR="00D23AB8">
              <w:rPr>
                <w:rFonts w:eastAsia="Calibri"/>
                <w:b/>
                <w:sz w:val="22"/>
                <w:szCs w:val="22"/>
                <w:lang w:val="ru-RU" w:eastAsia="en-US"/>
              </w:rPr>
              <w:t>в</w:t>
            </w:r>
            <w:r w:rsidRPr="00A7508F">
              <w:rPr>
                <w:rFonts w:eastAsia="Calibri"/>
                <w:b/>
                <w:sz w:val="22"/>
                <w:szCs w:val="22"/>
                <w:lang w:val="ru-RU" w:eastAsia="en-US"/>
              </w:rPr>
              <w:t>артість</w:t>
            </w:r>
            <w:proofErr w:type="spellEnd"/>
            <w:r w:rsidRPr="00A7508F">
              <w:rPr>
                <w:rFonts w:eastAsia="Calibri"/>
                <w:b/>
                <w:sz w:val="22"/>
                <w:szCs w:val="22"/>
                <w:lang w:val="ru-RU" w:eastAsia="en-US"/>
              </w:rPr>
              <w:t>:</w:t>
            </w:r>
          </w:p>
        </w:tc>
      </w:tr>
      <w:tr w:rsidR="00F94AF6" w:rsidRPr="00A7508F" w14:paraId="010AE882" w14:textId="77777777" w:rsidTr="00F94AF6">
        <w:trPr>
          <w:trHeight w:val="452"/>
        </w:trPr>
        <w:tc>
          <w:tcPr>
            <w:tcW w:w="2009" w:type="dxa"/>
            <w:gridSpan w:val="2"/>
            <w:tcBorders>
              <w:top w:val="single" w:sz="4" w:space="0" w:color="000000"/>
              <w:left w:val="single" w:sz="4" w:space="0" w:color="000000"/>
              <w:bottom w:val="single" w:sz="4" w:space="0" w:color="000000"/>
              <w:right w:val="single" w:sz="4" w:space="0" w:color="000000"/>
            </w:tcBorders>
          </w:tcPr>
          <w:p w14:paraId="4EBC405E"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tc>
        <w:tc>
          <w:tcPr>
            <w:tcW w:w="7767" w:type="dxa"/>
            <w:gridSpan w:val="5"/>
            <w:tcBorders>
              <w:top w:val="single" w:sz="4" w:space="0" w:color="000000"/>
              <w:left w:val="single" w:sz="4" w:space="0" w:color="000000"/>
              <w:bottom w:val="single" w:sz="4" w:space="0" w:color="000000"/>
              <w:right w:val="single" w:sz="4" w:space="0" w:color="000000"/>
            </w:tcBorders>
            <w:hideMark/>
          </w:tcPr>
          <w:p w14:paraId="26FE3383" w14:textId="77777777" w:rsidR="00F94AF6" w:rsidRPr="00A7508F" w:rsidRDefault="00F94AF6" w:rsidP="008E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ru-RU" w:eastAsia="en-US"/>
              </w:rPr>
            </w:pPr>
            <w:r w:rsidRPr="00A7508F">
              <w:rPr>
                <w:rFonts w:eastAsia="Calibri"/>
                <w:b/>
                <w:sz w:val="22"/>
                <w:szCs w:val="22"/>
                <w:lang w:val="ru-RU" w:eastAsia="en-US"/>
              </w:rPr>
              <w:t xml:space="preserve">В тому </w:t>
            </w:r>
            <w:proofErr w:type="spellStart"/>
            <w:r w:rsidRPr="00A7508F">
              <w:rPr>
                <w:rFonts w:eastAsia="Calibri"/>
                <w:b/>
                <w:sz w:val="22"/>
                <w:szCs w:val="22"/>
                <w:lang w:val="ru-RU" w:eastAsia="en-US"/>
              </w:rPr>
              <w:t>числі</w:t>
            </w:r>
            <w:proofErr w:type="spellEnd"/>
            <w:r w:rsidRPr="00A7508F">
              <w:rPr>
                <w:rFonts w:eastAsia="Calibri"/>
                <w:b/>
                <w:sz w:val="22"/>
                <w:szCs w:val="22"/>
                <w:lang w:val="ru-RU" w:eastAsia="en-US"/>
              </w:rPr>
              <w:t xml:space="preserve"> ПДВ:</w:t>
            </w:r>
          </w:p>
        </w:tc>
      </w:tr>
    </w:tbl>
    <w:p w14:paraId="1A867462" w14:textId="77777777"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ru-RU" w:eastAsia="en-US"/>
        </w:rPr>
      </w:pPr>
    </w:p>
    <w:p w14:paraId="27F2F158" w14:textId="649B5FDF" w:rsidR="00F94AF6" w:rsidRPr="00A7508F" w:rsidRDefault="00F94AF6" w:rsidP="00F9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ru-RU" w:eastAsia="en-US"/>
        </w:rPr>
      </w:pPr>
      <w:proofErr w:type="spellStart"/>
      <w:r w:rsidRPr="00A7508F">
        <w:rPr>
          <w:rFonts w:eastAsia="Calibri"/>
          <w:lang w:val="ru-RU" w:eastAsia="en-US"/>
        </w:rPr>
        <w:t>Загальна</w:t>
      </w:r>
      <w:proofErr w:type="spellEnd"/>
      <w:r>
        <w:rPr>
          <w:rFonts w:eastAsia="Calibri"/>
          <w:lang w:val="ru-RU" w:eastAsia="en-US"/>
        </w:rPr>
        <w:t xml:space="preserve"> </w:t>
      </w:r>
      <w:proofErr w:type="spellStart"/>
      <w:r w:rsidRPr="00A7508F">
        <w:rPr>
          <w:rFonts w:eastAsia="Calibri"/>
          <w:lang w:val="ru-RU" w:eastAsia="en-US"/>
        </w:rPr>
        <w:t>вартість</w:t>
      </w:r>
      <w:proofErr w:type="spellEnd"/>
      <w:r w:rsidRPr="00A7508F">
        <w:rPr>
          <w:rFonts w:eastAsia="Calibri"/>
          <w:lang w:val="ru-RU" w:eastAsia="en-US"/>
        </w:rPr>
        <w:t xml:space="preserve"> Товару становить _____________________ грн.</w:t>
      </w:r>
      <w:r w:rsidR="00D23AB8">
        <w:rPr>
          <w:rFonts w:eastAsia="Calibri"/>
          <w:lang w:val="ru-RU" w:eastAsia="en-US"/>
        </w:rPr>
        <w:t xml:space="preserve"> (________________) ,</w:t>
      </w:r>
      <w:r w:rsidRPr="00A7508F">
        <w:rPr>
          <w:rFonts w:eastAsia="Calibri"/>
          <w:lang w:val="ru-RU" w:eastAsia="en-US"/>
        </w:rPr>
        <w:t xml:space="preserve"> у тому </w:t>
      </w:r>
      <w:proofErr w:type="spellStart"/>
      <w:r w:rsidRPr="00A7508F">
        <w:rPr>
          <w:rFonts w:eastAsia="Calibri"/>
          <w:lang w:val="ru-RU" w:eastAsia="en-US"/>
        </w:rPr>
        <w:t>числі</w:t>
      </w:r>
      <w:proofErr w:type="spellEnd"/>
      <w:r w:rsidRPr="00A7508F">
        <w:rPr>
          <w:rFonts w:eastAsia="Calibri"/>
          <w:lang w:val="ru-RU" w:eastAsia="en-US"/>
        </w:rPr>
        <w:t xml:space="preserve"> ПДВ ____________________ грн. (__________________)</w:t>
      </w:r>
    </w:p>
    <w:p w14:paraId="2E21783D" w14:textId="77777777" w:rsidR="00F94AF6" w:rsidRPr="00A7508F" w:rsidRDefault="00F94AF6" w:rsidP="00F94AF6">
      <w:pPr>
        <w:suppressAutoHyphens/>
        <w:jc w:val="both"/>
        <w:rPr>
          <w:lang w:eastAsia="ar-SA"/>
        </w:rPr>
      </w:pPr>
    </w:p>
    <w:p w14:paraId="550E89A3" w14:textId="77777777" w:rsidR="00F94AF6" w:rsidRPr="00A7508F" w:rsidRDefault="00F94AF6" w:rsidP="00F94AF6">
      <w:pPr>
        <w:suppressAutoHyphens/>
        <w:jc w:val="both"/>
        <w:rPr>
          <w:lang w:eastAsia="ar-SA"/>
        </w:rPr>
      </w:pPr>
    </w:p>
    <w:p w14:paraId="29C30503" w14:textId="77777777" w:rsidR="00F94AF6" w:rsidRPr="00A7508F" w:rsidRDefault="00F94AF6" w:rsidP="00F94AF6">
      <w:pPr>
        <w:suppressAutoHyphens/>
        <w:jc w:val="both"/>
        <w:rPr>
          <w:lang w:eastAsia="ar-SA"/>
        </w:rPr>
      </w:pPr>
    </w:p>
    <w:p w14:paraId="39A412EA" w14:textId="77777777" w:rsidR="00F94AF6" w:rsidRPr="000D222F" w:rsidRDefault="00F94AF6" w:rsidP="00F94AF6">
      <w:pPr>
        <w:rPr>
          <w:b/>
          <w:lang w:val="ru-RU"/>
        </w:rPr>
      </w:pPr>
      <w:r w:rsidRPr="000D222F">
        <w:rPr>
          <w:b/>
          <w:lang w:val="ru-RU"/>
        </w:rPr>
        <w:t>ЗАМОВНИК</w:t>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r>
      <w:r w:rsidRPr="000D222F">
        <w:rPr>
          <w:b/>
          <w:lang w:val="ru-RU"/>
        </w:rPr>
        <w:tab/>
        <w:t>ПОСТАЧАЛЬНИК</w:t>
      </w:r>
    </w:p>
    <w:p w14:paraId="66767824" w14:textId="77777777" w:rsidR="00F94AF6" w:rsidRPr="00120644" w:rsidRDefault="00F94AF6" w:rsidP="00F94AF6">
      <w:pPr>
        <w:jc w:val="both"/>
        <w:rPr>
          <w:b/>
        </w:rPr>
      </w:pPr>
      <w:r w:rsidRPr="00120644">
        <w:rPr>
          <w:b/>
        </w:rPr>
        <w:t>Військова частина А1361</w:t>
      </w:r>
    </w:p>
    <w:p w14:paraId="69EBF4D0" w14:textId="77777777" w:rsidR="00F94AF6" w:rsidRPr="00120644" w:rsidRDefault="00F94AF6" w:rsidP="00F94AF6">
      <w:pPr>
        <w:jc w:val="both"/>
      </w:pPr>
      <w:r w:rsidRPr="00120644">
        <w:t>61098, м. Харків</w:t>
      </w:r>
    </w:p>
    <w:p w14:paraId="1C1BB372" w14:textId="77777777" w:rsidR="00F94AF6" w:rsidRPr="00120644" w:rsidRDefault="00F94AF6" w:rsidP="00F94AF6">
      <w:pPr>
        <w:ind w:right="550"/>
        <w:jc w:val="both"/>
        <w:rPr>
          <w:bCs/>
          <w:kern w:val="18"/>
        </w:rPr>
      </w:pPr>
      <w:r w:rsidRPr="00120644">
        <w:rPr>
          <w:bCs/>
          <w:kern w:val="18"/>
        </w:rPr>
        <w:t xml:space="preserve">код за ЄДРПОУ 07811701, </w:t>
      </w:r>
    </w:p>
    <w:p w14:paraId="6DBFD4C2" w14:textId="77777777" w:rsidR="00F94AF6" w:rsidRPr="00120644" w:rsidRDefault="00F94AF6" w:rsidP="00F94AF6">
      <w:pPr>
        <w:ind w:right="550"/>
        <w:jc w:val="both"/>
      </w:pPr>
      <w:r w:rsidRPr="00120644">
        <w:t>МФО 820172,</w:t>
      </w:r>
    </w:p>
    <w:p w14:paraId="0D1354D7" w14:textId="77777777" w:rsidR="00F5168F" w:rsidRDefault="00F94AF6" w:rsidP="00F94AF6">
      <w:pPr>
        <w:ind w:right="175"/>
      </w:pPr>
      <w:r w:rsidRPr="00120644">
        <w:t xml:space="preserve">п/р </w:t>
      </w:r>
      <w:r w:rsidRPr="00120644">
        <w:rPr>
          <w:bCs/>
          <w:kern w:val="18"/>
        </w:rPr>
        <w:t>UA</w:t>
      </w:r>
      <w:r w:rsidRPr="00120644">
        <w:t xml:space="preserve"> </w:t>
      </w:r>
      <w:r w:rsidRPr="00120644">
        <w:rPr>
          <w:lang w:val="ru-RU"/>
        </w:rPr>
        <w:t>46820172034311000100000</w:t>
      </w:r>
      <w:r w:rsidRPr="00120644">
        <w:t xml:space="preserve">5657, </w:t>
      </w:r>
    </w:p>
    <w:p w14:paraId="73520717" w14:textId="3A5940AF" w:rsidR="00F94AF6" w:rsidRPr="00120644" w:rsidRDefault="00F94AF6" w:rsidP="00F94AF6">
      <w:pPr>
        <w:ind w:right="175"/>
      </w:pPr>
      <w:r w:rsidRPr="00120644">
        <w:t xml:space="preserve">в </w:t>
      </w:r>
      <w:r w:rsidRPr="00120644">
        <w:rPr>
          <w:lang w:val="ru-RU"/>
        </w:rPr>
        <w:t>ДКСУ</w:t>
      </w:r>
    </w:p>
    <w:p w14:paraId="2CE6FDDC" w14:textId="77777777" w:rsidR="00F94AF6" w:rsidRPr="00120644" w:rsidRDefault="00F94AF6" w:rsidP="00F94AF6">
      <w:pPr>
        <w:jc w:val="both"/>
      </w:pPr>
    </w:p>
    <w:p w14:paraId="34A5A82E" w14:textId="77777777" w:rsidR="00F94AF6" w:rsidRPr="00120644" w:rsidRDefault="00F94AF6" w:rsidP="00F94AF6">
      <w:pPr>
        <w:jc w:val="both"/>
      </w:pPr>
      <w:r w:rsidRPr="00120644">
        <w:t>командир військової частини А1361</w:t>
      </w:r>
    </w:p>
    <w:p w14:paraId="5231BC95" w14:textId="77777777" w:rsidR="00F94AF6" w:rsidRPr="00120644" w:rsidRDefault="00F94AF6" w:rsidP="00F94AF6">
      <w:pPr>
        <w:jc w:val="both"/>
      </w:pPr>
    </w:p>
    <w:p w14:paraId="591C9218" w14:textId="77777777" w:rsidR="00F94AF6" w:rsidRPr="00621EA6" w:rsidRDefault="00F94AF6" w:rsidP="00F94AF6">
      <w:pPr>
        <w:jc w:val="both"/>
      </w:pPr>
      <w:r w:rsidRPr="00120644">
        <w:t>___________________ О.</w:t>
      </w:r>
      <w:r>
        <w:t>УДОВЕНКО</w:t>
      </w:r>
    </w:p>
    <w:p w14:paraId="381D8720" w14:textId="77777777" w:rsidR="00F94AF6" w:rsidRPr="000A6C79" w:rsidRDefault="00F94AF6" w:rsidP="00F94AF6">
      <w:pPr>
        <w:rPr>
          <w:lang w:val="ru-RU"/>
        </w:rPr>
      </w:pPr>
      <w:r w:rsidRPr="00120644">
        <w:t>М.П.</w:t>
      </w:r>
    </w:p>
    <w:p w14:paraId="06DFDBF6" w14:textId="77777777" w:rsidR="00B376AF" w:rsidRPr="008A3727" w:rsidRDefault="00B376AF" w:rsidP="00F94AF6">
      <w:pPr>
        <w:suppressAutoHyphens/>
        <w:ind w:right="-181" w:firstLine="284"/>
        <w:jc w:val="center"/>
        <w:rPr>
          <w:sz w:val="22"/>
          <w:szCs w:val="22"/>
          <w:lang w:val="ru-RU"/>
        </w:rPr>
      </w:pPr>
    </w:p>
    <w:sectPr w:rsidR="00B376AF" w:rsidRPr="008A3727" w:rsidSect="00896D61">
      <w:pgSz w:w="11906" w:h="16838"/>
      <w:pgMar w:top="567" w:right="566"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AD09" w14:textId="77777777" w:rsidR="00527272" w:rsidRDefault="00527272" w:rsidP="0016131C">
      <w:r>
        <w:separator/>
      </w:r>
    </w:p>
  </w:endnote>
  <w:endnote w:type="continuationSeparator" w:id="0">
    <w:p w14:paraId="0A0F3CBF" w14:textId="77777777" w:rsidR="00527272" w:rsidRDefault="00527272" w:rsidP="0016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BA6E" w14:textId="77777777" w:rsidR="00527272" w:rsidRDefault="00527272" w:rsidP="0016131C">
      <w:r>
        <w:separator/>
      </w:r>
    </w:p>
  </w:footnote>
  <w:footnote w:type="continuationSeparator" w:id="0">
    <w:p w14:paraId="099CF399" w14:textId="77777777" w:rsidR="00527272" w:rsidRDefault="00527272" w:rsidP="0016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C7D"/>
    <w:multiLevelType w:val="hybridMultilevel"/>
    <w:tmpl w:val="39526D8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D117E9"/>
    <w:multiLevelType w:val="hybridMultilevel"/>
    <w:tmpl w:val="373EA458"/>
    <w:lvl w:ilvl="0" w:tplc="B2B437C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483097"/>
    <w:multiLevelType w:val="hybridMultilevel"/>
    <w:tmpl w:val="A338084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BFC45F2"/>
    <w:multiLevelType w:val="hybridMultilevel"/>
    <w:tmpl w:val="66CC3BC2"/>
    <w:lvl w:ilvl="0" w:tplc="1F2E7F98">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4" w15:restartNumberingAfterBreak="0">
    <w:nsid w:val="1D945C54"/>
    <w:multiLevelType w:val="multilevel"/>
    <w:tmpl w:val="8F3A3F42"/>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E3A6CFD"/>
    <w:multiLevelType w:val="hybridMultilevel"/>
    <w:tmpl w:val="5414DA10"/>
    <w:lvl w:ilvl="0" w:tplc="2362D462">
      <w:start w:val="3"/>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EEC2259"/>
    <w:multiLevelType w:val="hybridMultilevel"/>
    <w:tmpl w:val="4D449DBC"/>
    <w:lvl w:ilvl="0" w:tplc="5CB631C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3F0D2339"/>
    <w:multiLevelType w:val="hybridMultilevel"/>
    <w:tmpl w:val="664E3630"/>
    <w:lvl w:ilvl="0" w:tplc="4566B3C6">
      <w:numFmt w:val="bullet"/>
      <w:lvlText w:val="-"/>
      <w:lvlJc w:val="left"/>
      <w:pPr>
        <w:tabs>
          <w:tab w:val="num" w:pos="1668"/>
        </w:tabs>
        <w:ind w:left="1668" w:hanging="960"/>
      </w:pPr>
      <w:rPr>
        <w:rFonts w:ascii="Times New Roman" w:eastAsia="Times New Roman" w:hAnsi="Times New Roman" w:hint="default"/>
        <w:b/>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70F6077"/>
    <w:multiLevelType w:val="multilevel"/>
    <w:tmpl w:val="EBDCF802"/>
    <w:lvl w:ilvl="0">
      <w:start w:val="5"/>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 w15:restartNumberingAfterBreak="0">
    <w:nsid w:val="5A5C31F0"/>
    <w:multiLevelType w:val="hybridMultilevel"/>
    <w:tmpl w:val="D57ED00C"/>
    <w:lvl w:ilvl="0" w:tplc="DDA24D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7B0021"/>
    <w:multiLevelType w:val="hybridMultilevel"/>
    <w:tmpl w:val="0C92A90E"/>
    <w:lvl w:ilvl="0" w:tplc="C69842DA">
      <w:start w:val="1"/>
      <w:numFmt w:val="decimal"/>
      <w:lvlText w:val="%1."/>
      <w:lvlJc w:val="left"/>
      <w:pPr>
        <w:ind w:left="-6" w:hanging="42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1" w15:restartNumberingAfterBreak="0">
    <w:nsid w:val="5DE0339B"/>
    <w:multiLevelType w:val="multilevel"/>
    <w:tmpl w:val="1F6AAAF2"/>
    <w:lvl w:ilvl="0">
      <w:start w:val="4"/>
      <w:numFmt w:val="decimal"/>
      <w:lvlText w:val="%1."/>
      <w:lvlJc w:val="left"/>
      <w:pPr>
        <w:ind w:left="360" w:hanging="360"/>
      </w:pPr>
    </w:lvl>
    <w:lvl w:ilvl="1">
      <w:start w:val="4"/>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2" w15:restartNumberingAfterBreak="0">
    <w:nsid w:val="775256F9"/>
    <w:multiLevelType w:val="hybridMultilevel"/>
    <w:tmpl w:val="BD26D62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DCF534D"/>
    <w:multiLevelType w:val="hybridMultilevel"/>
    <w:tmpl w:val="BBA2A6AE"/>
    <w:lvl w:ilvl="0" w:tplc="0422000F">
      <w:start w:val="1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2"/>
  </w:num>
  <w:num w:numId="6">
    <w:abstractNumId w:val="3"/>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AC"/>
    <w:rsid w:val="000008AD"/>
    <w:rsid w:val="000012A1"/>
    <w:rsid w:val="000019CD"/>
    <w:rsid w:val="0001320C"/>
    <w:rsid w:val="00016EA2"/>
    <w:rsid w:val="000250D7"/>
    <w:rsid w:val="00026D5A"/>
    <w:rsid w:val="0003070A"/>
    <w:rsid w:val="00031043"/>
    <w:rsid w:val="000322AB"/>
    <w:rsid w:val="000443FC"/>
    <w:rsid w:val="00047EDF"/>
    <w:rsid w:val="000544B6"/>
    <w:rsid w:val="00055B64"/>
    <w:rsid w:val="00060597"/>
    <w:rsid w:val="00066395"/>
    <w:rsid w:val="000679C6"/>
    <w:rsid w:val="0007035C"/>
    <w:rsid w:val="00071780"/>
    <w:rsid w:val="00072ECD"/>
    <w:rsid w:val="00075500"/>
    <w:rsid w:val="00084B7F"/>
    <w:rsid w:val="000862BA"/>
    <w:rsid w:val="00091D9D"/>
    <w:rsid w:val="00092C70"/>
    <w:rsid w:val="000939CC"/>
    <w:rsid w:val="00096CED"/>
    <w:rsid w:val="000A1856"/>
    <w:rsid w:val="000A2036"/>
    <w:rsid w:val="000A26E0"/>
    <w:rsid w:val="000A2761"/>
    <w:rsid w:val="000A285C"/>
    <w:rsid w:val="000A2A47"/>
    <w:rsid w:val="000A66D9"/>
    <w:rsid w:val="000A7432"/>
    <w:rsid w:val="000B37E7"/>
    <w:rsid w:val="000B396B"/>
    <w:rsid w:val="000B3D5D"/>
    <w:rsid w:val="000B5403"/>
    <w:rsid w:val="000B63F9"/>
    <w:rsid w:val="000B785D"/>
    <w:rsid w:val="000C51B9"/>
    <w:rsid w:val="000D3AED"/>
    <w:rsid w:val="000D40A2"/>
    <w:rsid w:val="000D4508"/>
    <w:rsid w:val="000D4A58"/>
    <w:rsid w:val="000D7C4C"/>
    <w:rsid w:val="000E1735"/>
    <w:rsid w:val="000F04AA"/>
    <w:rsid w:val="000F29DC"/>
    <w:rsid w:val="000F5FE3"/>
    <w:rsid w:val="000F6441"/>
    <w:rsid w:val="000F7D83"/>
    <w:rsid w:val="00100B1E"/>
    <w:rsid w:val="00100EA0"/>
    <w:rsid w:val="00102247"/>
    <w:rsid w:val="00102FE8"/>
    <w:rsid w:val="0010694D"/>
    <w:rsid w:val="00107553"/>
    <w:rsid w:val="001077E8"/>
    <w:rsid w:val="00110F33"/>
    <w:rsid w:val="00112A02"/>
    <w:rsid w:val="001134F1"/>
    <w:rsid w:val="0011447F"/>
    <w:rsid w:val="00122C9C"/>
    <w:rsid w:val="0012353E"/>
    <w:rsid w:val="00126E68"/>
    <w:rsid w:val="00132119"/>
    <w:rsid w:val="00135BB6"/>
    <w:rsid w:val="00135DAC"/>
    <w:rsid w:val="00136EB7"/>
    <w:rsid w:val="001372B2"/>
    <w:rsid w:val="00140E3D"/>
    <w:rsid w:val="00152C4D"/>
    <w:rsid w:val="001604BB"/>
    <w:rsid w:val="0016089C"/>
    <w:rsid w:val="0016131C"/>
    <w:rsid w:val="00170A00"/>
    <w:rsid w:val="00173BA2"/>
    <w:rsid w:val="001767DC"/>
    <w:rsid w:val="00176C7D"/>
    <w:rsid w:val="001776B8"/>
    <w:rsid w:val="00180710"/>
    <w:rsid w:val="0018364C"/>
    <w:rsid w:val="00192FC4"/>
    <w:rsid w:val="00193FFC"/>
    <w:rsid w:val="00196D0D"/>
    <w:rsid w:val="001973C1"/>
    <w:rsid w:val="001A1D9C"/>
    <w:rsid w:val="001A3F22"/>
    <w:rsid w:val="001A69A2"/>
    <w:rsid w:val="001B0D22"/>
    <w:rsid w:val="001B3239"/>
    <w:rsid w:val="001B3EB7"/>
    <w:rsid w:val="001B7BFC"/>
    <w:rsid w:val="001C017B"/>
    <w:rsid w:val="001C63E6"/>
    <w:rsid w:val="001C7F0E"/>
    <w:rsid w:val="001D0BD7"/>
    <w:rsid w:val="001D33BB"/>
    <w:rsid w:val="001E0135"/>
    <w:rsid w:val="001E090F"/>
    <w:rsid w:val="001E09A6"/>
    <w:rsid w:val="001F2A77"/>
    <w:rsid w:val="001F3445"/>
    <w:rsid w:val="001F3D5E"/>
    <w:rsid w:val="001F613B"/>
    <w:rsid w:val="00202418"/>
    <w:rsid w:val="00202A51"/>
    <w:rsid w:val="00204DB6"/>
    <w:rsid w:val="00205C37"/>
    <w:rsid w:val="00206219"/>
    <w:rsid w:val="00206B9E"/>
    <w:rsid w:val="002109EB"/>
    <w:rsid w:val="0021270B"/>
    <w:rsid w:val="002129D0"/>
    <w:rsid w:val="00213CFC"/>
    <w:rsid w:val="00214727"/>
    <w:rsid w:val="00220983"/>
    <w:rsid w:val="00224705"/>
    <w:rsid w:val="0022501F"/>
    <w:rsid w:val="00230EC8"/>
    <w:rsid w:val="00232B9E"/>
    <w:rsid w:val="00235733"/>
    <w:rsid w:val="002367D5"/>
    <w:rsid w:val="0024047C"/>
    <w:rsid w:val="002435B6"/>
    <w:rsid w:val="0024435D"/>
    <w:rsid w:val="00244628"/>
    <w:rsid w:val="00251E81"/>
    <w:rsid w:val="0025277A"/>
    <w:rsid w:val="00254211"/>
    <w:rsid w:val="00254FE3"/>
    <w:rsid w:val="00255A43"/>
    <w:rsid w:val="002602CF"/>
    <w:rsid w:val="002621A3"/>
    <w:rsid w:val="00265111"/>
    <w:rsid w:val="002663D9"/>
    <w:rsid w:val="00267A14"/>
    <w:rsid w:val="00271532"/>
    <w:rsid w:val="00275906"/>
    <w:rsid w:val="00280333"/>
    <w:rsid w:val="00280F47"/>
    <w:rsid w:val="0028249C"/>
    <w:rsid w:val="00283405"/>
    <w:rsid w:val="00284B09"/>
    <w:rsid w:val="002965DB"/>
    <w:rsid w:val="002970C4"/>
    <w:rsid w:val="002A26DC"/>
    <w:rsid w:val="002A50BC"/>
    <w:rsid w:val="002A64C4"/>
    <w:rsid w:val="002A71CE"/>
    <w:rsid w:val="002A797E"/>
    <w:rsid w:val="002B106F"/>
    <w:rsid w:val="002B342F"/>
    <w:rsid w:val="002B4F7C"/>
    <w:rsid w:val="002B5AF5"/>
    <w:rsid w:val="002C1699"/>
    <w:rsid w:val="002C1F96"/>
    <w:rsid w:val="002C5930"/>
    <w:rsid w:val="002C666F"/>
    <w:rsid w:val="002C7FAA"/>
    <w:rsid w:val="002D7577"/>
    <w:rsid w:val="002E0500"/>
    <w:rsid w:val="002E1078"/>
    <w:rsid w:val="002E2583"/>
    <w:rsid w:val="002E2612"/>
    <w:rsid w:val="002E3B6B"/>
    <w:rsid w:val="002E3D90"/>
    <w:rsid w:val="002F004C"/>
    <w:rsid w:val="002F099A"/>
    <w:rsid w:val="002F534E"/>
    <w:rsid w:val="002F5DCD"/>
    <w:rsid w:val="00302104"/>
    <w:rsid w:val="003021A2"/>
    <w:rsid w:val="00302550"/>
    <w:rsid w:val="00306418"/>
    <w:rsid w:val="00315CCB"/>
    <w:rsid w:val="003160D1"/>
    <w:rsid w:val="0031656E"/>
    <w:rsid w:val="0031723C"/>
    <w:rsid w:val="003205AD"/>
    <w:rsid w:val="00321C0D"/>
    <w:rsid w:val="00322222"/>
    <w:rsid w:val="00322DB2"/>
    <w:rsid w:val="00330EFD"/>
    <w:rsid w:val="003358B5"/>
    <w:rsid w:val="00336710"/>
    <w:rsid w:val="003403F8"/>
    <w:rsid w:val="003412CA"/>
    <w:rsid w:val="00342FFF"/>
    <w:rsid w:val="003521B1"/>
    <w:rsid w:val="0035603E"/>
    <w:rsid w:val="00360294"/>
    <w:rsid w:val="00362246"/>
    <w:rsid w:val="00365807"/>
    <w:rsid w:val="00367503"/>
    <w:rsid w:val="003709C8"/>
    <w:rsid w:val="003738CA"/>
    <w:rsid w:val="00374CE9"/>
    <w:rsid w:val="00376F0B"/>
    <w:rsid w:val="00381B11"/>
    <w:rsid w:val="003825A4"/>
    <w:rsid w:val="003848B0"/>
    <w:rsid w:val="00392983"/>
    <w:rsid w:val="00392C4A"/>
    <w:rsid w:val="00394ABB"/>
    <w:rsid w:val="00395773"/>
    <w:rsid w:val="00395EBE"/>
    <w:rsid w:val="00395F37"/>
    <w:rsid w:val="00397972"/>
    <w:rsid w:val="003B2453"/>
    <w:rsid w:val="003B4643"/>
    <w:rsid w:val="003B68CB"/>
    <w:rsid w:val="003B7F4A"/>
    <w:rsid w:val="003C040B"/>
    <w:rsid w:val="003C6206"/>
    <w:rsid w:val="003C66EA"/>
    <w:rsid w:val="003E2194"/>
    <w:rsid w:val="003E560E"/>
    <w:rsid w:val="003F161A"/>
    <w:rsid w:val="003F34D7"/>
    <w:rsid w:val="003F35EE"/>
    <w:rsid w:val="003F3FDD"/>
    <w:rsid w:val="003F4A26"/>
    <w:rsid w:val="003F5A5E"/>
    <w:rsid w:val="003F6072"/>
    <w:rsid w:val="003F6755"/>
    <w:rsid w:val="003F6F6D"/>
    <w:rsid w:val="003F7BAD"/>
    <w:rsid w:val="00401418"/>
    <w:rsid w:val="004126A6"/>
    <w:rsid w:val="00412FF1"/>
    <w:rsid w:val="00415664"/>
    <w:rsid w:val="0041744B"/>
    <w:rsid w:val="00421FB4"/>
    <w:rsid w:val="00426C1E"/>
    <w:rsid w:val="00426C7D"/>
    <w:rsid w:val="00430A9E"/>
    <w:rsid w:val="00434E19"/>
    <w:rsid w:val="004369E8"/>
    <w:rsid w:val="00436F95"/>
    <w:rsid w:val="00442763"/>
    <w:rsid w:val="00445927"/>
    <w:rsid w:val="00447DC8"/>
    <w:rsid w:val="004503B0"/>
    <w:rsid w:val="004534FE"/>
    <w:rsid w:val="004551AF"/>
    <w:rsid w:val="00457789"/>
    <w:rsid w:val="004615E7"/>
    <w:rsid w:val="0046306D"/>
    <w:rsid w:val="00464AFD"/>
    <w:rsid w:val="0046701D"/>
    <w:rsid w:val="00470AF8"/>
    <w:rsid w:val="004745B7"/>
    <w:rsid w:val="004824AE"/>
    <w:rsid w:val="00485D05"/>
    <w:rsid w:val="00490468"/>
    <w:rsid w:val="004905E6"/>
    <w:rsid w:val="0049084A"/>
    <w:rsid w:val="00494DFC"/>
    <w:rsid w:val="00496DCA"/>
    <w:rsid w:val="004A1B68"/>
    <w:rsid w:val="004A21A6"/>
    <w:rsid w:val="004A392D"/>
    <w:rsid w:val="004A3BF8"/>
    <w:rsid w:val="004A4F38"/>
    <w:rsid w:val="004A5921"/>
    <w:rsid w:val="004B01BF"/>
    <w:rsid w:val="004B1511"/>
    <w:rsid w:val="004B2861"/>
    <w:rsid w:val="004B3DD6"/>
    <w:rsid w:val="004B679D"/>
    <w:rsid w:val="004B7FE6"/>
    <w:rsid w:val="004C338A"/>
    <w:rsid w:val="004C406A"/>
    <w:rsid w:val="004C41D6"/>
    <w:rsid w:val="004C5AE0"/>
    <w:rsid w:val="004C7527"/>
    <w:rsid w:val="004D12BF"/>
    <w:rsid w:val="004D581D"/>
    <w:rsid w:val="004D7F95"/>
    <w:rsid w:val="004E0B4B"/>
    <w:rsid w:val="004E402E"/>
    <w:rsid w:val="004E5F7C"/>
    <w:rsid w:val="004E76C4"/>
    <w:rsid w:val="004F18DA"/>
    <w:rsid w:val="004F3340"/>
    <w:rsid w:val="004F3F2C"/>
    <w:rsid w:val="004F7543"/>
    <w:rsid w:val="004F7FF1"/>
    <w:rsid w:val="00504486"/>
    <w:rsid w:val="005064CC"/>
    <w:rsid w:val="005153BC"/>
    <w:rsid w:val="00517D75"/>
    <w:rsid w:val="0052135C"/>
    <w:rsid w:val="00527272"/>
    <w:rsid w:val="00530082"/>
    <w:rsid w:val="00531C23"/>
    <w:rsid w:val="00532CBE"/>
    <w:rsid w:val="00540F8B"/>
    <w:rsid w:val="0055029F"/>
    <w:rsid w:val="00550481"/>
    <w:rsid w:val="00557EB8"/>
    <w:rsid w:val="0056184B"/>
    <w:rsid w:val="00562C6C"/>
    <w:rsid w:val="00570BA8"/>
    <w:rsid w:val="00570EA9"/>
    <w:rsid w:val="0057271D"/>
    <w:rsid w:val="00574F44"/>
    <w:rsid w:val="00581D78"/>
    <w:rsid w:val="00584584"/>
    <w:rsid w:val="00593EAD"/>
    <w:rsid w:val="0059727E"/>
    <w:rsid w:val="005A24C4"/>
    <w:rsid w:val="005A546D"/>
    <w:rsid w:val="005A7FEC"/>
    <w:rsid w:val="005B0C30"/>
    <w:rsid w:val="005B125F"/>
    <w:rsid w:val="005B24FD"/>
    <w:rsid w:val="005B4167"/>
    <w:rsid w:val="005B62ED"/>
    <w:rsid w:val="005B6DD7"/>
    <w:rsid w:val="005C1604"/>
    <w:rsid w:val="005C428B"/>
    <w:rsid w:val="005C4769"/>
    <w:rsid w:val="005C7982"/>
    <w:rsid w:val="005D26CD"/>
    <w:rsid w:val="005D517A"/>
    <w:rsid w:val="005D527B"/>
    <w:rsid w:val="005D7373"/>
    <w:rsid w:val="005E2E91"/>
    <w:rsid w:val="005F06C8"/>
    <w:rsid w:val="005F1961"/>
    <w:rsid w:val="005F4734"/>
    <w:rsid w:val="005F5635"/>
    <w:rsid w:val="005F59B2"/>
    <w:rsid w:val="00602760"/>
    <w:rsid w:val="00602AC6"/>
    <w:rsid w:val="00604B0B"/>
    <w:rsid w:val="0060541D"/>
    <w:rsid w:val="00605791"/>
    <w:rsid w:val="00606DD9"/>
    <w:rsid w:val="00610730"/>
    <w:rsid w:val="00610F6A"/>
    <w:rsid w:val="006127C3"/>
    <w:rsid w:val="00615877"/>
    <w:rsid w:val="00622B2C"/>
    <w:rsid w:val="006323CB"/>
    <w:rsid w:val="0063312C"/>
    <w:rsid w:val="00633775"/>
    <w:rsid w:val="0063538A"/>
    <w:rsid w:val="00635D79"/>
    <w:rsid w:val="00637283"/>
    <w:rsid w:val="00641D72"/>
    <w:rsid w:val="00642072"/>
    <w:rsid w:val="006434E7"/>
    <w:rsid w:val="006444DD"/>
    <w:rsid w:val="00646774"/>
    <w:rsid w:val="00647BA3"/>
    <w:rsid w:val="0065276D"/>
    <w:rsid w:val="00654CB3"/>
    <w:rsid w:val="00655D48"/>
    <w:rsid w:val="00656C39"/>
    <w:rsid w:val="00661CD2"/>
    <w:rsid w:val="00662E4E"/>
    <w:rsid w:val="00667679"/>
    <w:rsid w:val="00672252"/>
    <w:rsid w:val="006764CA"/>
    <w:rsid w:val="00680A54"/>
    <w:rsid w:val="006821D6"/>
    <w:rsid w:val="00682C61"/>
    <w:rsid w:val="006834A1"/>
    <w:rsid w:val="00683DFB"/>
    <w:rsid w:val="00684F1A"/>
    <w:rsid w:val="006875C7"/>
    <w:rsid w:val="0069087E"/>
    <w:rsid w:val="00691145"/>
    <w:rsid w:val="00694520"/>
    <w:rsid w:val="00695D4A"/>
    <w:rsid w:val="0069760D"/>
    <w:rsid w:val="006A0D22"/>
    <w:rsid w:val="006A475A"/>
    <w:rsid w:val="006A5EF2"/>
    <w:rsid w:val="006A6FEE"/>
    <w:rsid w:val="006B12AC"/>
    <w:rsid w:val="006B6C26"/>
    <w:rsid w:val="006C0641"/>
    <w:rsid w:val="006C1248"/>
    <w:rsid w:val="006C2247"/>
    <w:rsid w:val="006C5F9A"/>
    <w:rsid w:val="006C61CA"/>
    <w:rsid w:val="006C7D18"/>
    <w:rsid w:val="006D405A"/>
    <w:rsid w:val="006D4A01"/>
    <w:rsid w:val="006E2A26"/>
    <w:rsid w:val="006E3675"/>
    <w:rsid w:val="006E44CC"/>
    <w:rsid w:val="006E56B8"/>
    <w:rsid w:val="006F10D6"/>
    <w:rsid w:val="006F15A0"/>
    <w:rsid w:val="006F1FAA"/>
    <w:rsid w:val="006F5BEB"/>
    <w:rsid w:val="007030E8"/>
    <w:rsid w:val="00704035"/>
    <w:rsid w:val="00704685"/>
    <w:rsid w:val="00704794"/>
    <w:rsid w:val="00706941"/>
    <w:rsid w:val="00707DFB"/>
    <w:rsid w:val="007113E4"/>
    <w:rsid w:val="00712D26"/>
    <w:rsid w:val="0071789D"/>
    <w:rsid w:val="007252E4"/>
    <w:rsid w:val="00731A37"/>
    <w:rsid w:val="007378E5"/>
    <w:rsid w:val="00741D6F"/>
    <w:rsid w:val="007432DA"/>
    <w:rsid w:val="007472BE"/>
    <w:rsid w:val="00752191"/>
    <w:rsid w:val="00755BFD"/>
    <w:rsid w:val="00762221"/>
    <w:rsid w:val="00766436"/>
    <w:rsid w:val="00766818"/>
    <w:rsid w:val="00767A34"/>
    <w:rsid w:val="007715AD"/>
    <w:rsid w:val="00772DB4"/>
    <w:rsid w:val="007732BB"/>
    <w:rsid w:val="00774323"/>
    <w:rsid w:val="00781D26"/>
    <w:rsid w:val="00783002"/>
    <w:rsid w:val="00783757"/>
    <w:rsid w:val="00792D12"/>
    <w:rsid w:val="00794219"/>
    <w:rsid w:val="007967CD"/>
    <w:rsid w:val="007A29C7"/>
    <w:rsid w:val="007A330E"/>
    <w:rsid w:val="007A35A3"/>
    <w:rsid w:val="007A3828"/>
    <w:rsid w:val="007A4F6E"/>
    <w:rsid w:val="007A65D7"/>
    <w:rsid w:val="007B0EEC"/>
    <w:rsid w:val="007B45D0"/>
    <w:rsid w:val="007B56CC"/>
    <w:rsid w:val="007B592D"/>
    <w:rsid w:val="007B5BB0"/>
    <w:rsid w:val="007C111D"/>
    <w:rsid w:val="007C2976"/>
    <w:rsid w:val="007C6DB6"/>
    <w:rsid w:val="007C6FAE"/>
    <w:rsid w:val="007C7358"/>
    <w:rsid w:val="007D03A5"/>
    <w:rsid w:val="007D4793"/>
    <w:rsid w:val="007D4813"/>
    <w:rsid w:val="007D4FD2"/>
    <w:rsid w:val="007D53DC"/>
    <w:rsid w:val="007E064D"/>
    <w:rsid w:val="007E069E"/>
    <w:rsid w:val="007E2CCF"/>
    <w:rsid w:val="007E3F3B"/>
    <w:rsid w:val="007E531D"/>
    <w:rsid w:val="007E71C5"/>
    <w:rsid w:val="007F08C9"/>
    <w:rsid w:val="007F5332"/>
    <w:rsid w:val="007F61AC"/>
    <w:rsid w:val="007F63A9"/>
    <w:rsid w:val="007F7C16"/>
    <w:rsid w:val="008022E8"/>
    <w:rsid w:val="00806E55"/>
    <w:rsid w:val="00811317"/>
    <w:rsid w:val="00812BB5"/>
    <w:rsid w:val="008166C9"/>
    <w:rsid w:val="00817E03"/>
    <w:rsid w:val="008223F5"/>
    <w:rsid w:val="008249DB"/>
    <w:rsid w:val="0082716A"/>
    <w:rsid w:val="00827BA9"/>
    <w:rsid w:val="00830696"/>
    <w:rsid w:val="00830FE1"/>
    <w:rsid w:val="0083142B"/>
    <w:rsid w:val="00837F88"/>
    <w:rsid w:val="00841740"/>
    <w:rsid w:val="00841EF2"/>
    <w:rsid w:val="00842CF7"/>
    <w:rsid w:val="008468E5"/>
    <w:rsid w:val="008473B7"/>
    <w:rsid w:val="008511DA"/>
    <w:rsid w:val="008606C7"/>
    <w:rsid w:val="00862EC5"/>
    <w:rsid w:val="008724D5"/>
    <w:rsid w:val="008778C0"/>
    <w:rsid w:val="00882D44"/>
    <w:rsid w:val="008871CE"/>
    <w:rsid w:val="0089138B"/>
    <w:rsid w:val="008913B0"/>
    <w:rsid w:val="008918F9"/>
    <w:rsid w:val="00892082"/>
    <w:rsid w:val="00893967"/>
    <w:rsid w:val="0089450C"/>
    <w:rsid w:val="0089463B"/>
    <w:rsid w:val="00896D61"/>
    <w:rsid w:val="00897BC1"/>
    <w:rsid w:val="008A3727"/>
    <w:rsid w:val="008A3C34"/>
    <w:rsid w:val="008A560B"/>
    <w:rsid w:val="008B0315"/>
    <w:rsid w:val="008B0944"/>
    <w:rsid w:val="008B160F"/>
    <w:rsid w:val="008B2741"/>
    <w:rsid w:val="008C1D84"/>
    <w:rsid w:val="008C2285"/>
    <w:rsid w:val="008C2AC6"/>
    <w:rsid w:val="008D1C25"/>
    <w:rsid w:val="008D6E71"/>
    <w:rsid w:val="008E1F03"/>
    <w:rsid w:val="008E2A03"/>
    <w:rsid w:val="008E3B55"/>
    <w:rsid w:val="008E7B1D"/>
    <w:rsid w:val="008F2E11"/>
    <w:rsid w:val="008F2F3A"/>
    <w:rsid w:val="008F58F6"/>
    <w:rsid w:val="0090245A"/>
    <w:rsid w:val="00905179"/>
    <w:rsid w:val="00906D24"/>
    <w:rsid w:val="00910507"/>
    <w:rsid w:val="00912A0C"/>
    <w:rsid w:val="00923486"/>
    <w:rsid w:val="00923EB8"/>
    <w:rsid w:val="00925185"/>
    <w:rsid w:val="0092624F"/>
    <w:rsid w:val="00926A5E"/>
    <w:rsid w:val="00927C3F"/>
    <w:rsid w:val="00930831"/>
    <w:rsid w:val="00934A65"/>
    <w:rsid w:val="00934D7E"/>
    <w:rsid w:val="00942036"/>
    <w:rsid w:val="00946963"/>
    <w:rsid w:val="00950868"/>
    <w:rsid w:val="00952EF6"/>
    <w:rsid w:val="00954B66"/>
    <w:rsid w:val="00963D82"/>
    <w:rsid w:val="00963EF0"/>
    <w:rsid w:val="00972B5C"/>
    <w:rsid w:val="00976197"/>
    <w:rsid w:val="00980B11"/>
    <w:rsid w:val="00985417"/>
    <w:rsid w:val="0099711A"/>
    <w:rsid w:val="009A1579"/>
    <w:rsid w:val="009A42C1"/>
    <w:rsid w:val="009A5C07"/>
    <w:rsid w:val="009A6EF9"/>
    <w:rsid w:val="009A7C46"/>
    <w:rsid w:val="009B0F4F"/>
    <w:rsid w:val="009B1BB6"/>
    <w:rsid w:val="009B3787"/>
    <w:rsid w:val="009B717C"/>
    <w:rsid w:val="009C4EC8"/>
    <w:rsid w:val="009D06FF"/>
    <w:rsid w:val="009D12EB"/>
    <w:rsid w:val="009D1C94"/>
    <w:rsid w:val="009D5A2B"/>
    <w:rsid w:val="009E13A4"/>
    <w:rsid w:val="009E2421"/>
    <w:rsid w:val="009E41AE"/>
    <w:rsid w:val="009F0818"/>
    <w:rsid w:val="009F4470"/>
    <w:rsid w:val="009F4B2F"/>
    <w:rsid w:val="009F4FBB"/>
    <w:rsid w:val="009F5E2B"/>
    <w:rsid w:val="009F5ECA"/>
    <w:rsid w:val="009F6A83"/>
    <w:rsid w:val="009F77DA"/>
    <w:rsid w:val="00A02799"/>
    <w:rsid w:val="00A02D74"/>
    <w:rsid w:val="00A0491F"/>
    <w:rsid w:val="00A0570C"/>
    <w:rsid w:val="00A11905"/>
    <w:rsid w:val="00A13534"/>
    <w:rsid w:val="00A20EB3"/>
    <w:rsid w:val="00A245B4"/>
    <w:rsid w:val="00A25B07"/>
    <w:rsid w:val="00A330F2"/>
    <w:rsid w:val="00A337DD"/>
    <w:rsid w:val="00A36FAA"/>
    <w:rsid w:val="00A42BC5"/>
    <w:rsid w:val="00A43A16"/>
    <w:rsid w:val="00A51B94"/>
    <w:rsid w:val="00A57B56"/>
    <w:rsid w:val="00A6008B"/>
    <w:rsid w:val="00A6033C"/>
    <w:rsid w:val="00A63217"/>
    <w:rsid w:val="00A72F95"/>
    <w:rsid w:val="00A76495"/>
    <w:rsid w:val="00A80A8C"/>
    <w:rsid w:val="00A81F13"/>
    <w:rsid w:val="00A85B36"/>
    <w:rsid w:val="00A91110"/>
    <w:rsid w:val="00A918BE"/>
    <w:rsid w:val="00A9259D"/>
    <w:rsid w:val="00AA2C4A"/>
    <w:rsid w:val="00AA3C72"/>
    <w:rsid w:val="00AA669A"/>
    <w:rsid w:val="00AA7659"/>
    <w:rsid w:val="00AA7FCD"/>
    <w:rsid w:val="00AB2276"/>
    <w:rsid w:val="00AB679D"/>
    <w:rsid w:val="00AD096E"/>
    <w:rsid w:val="00AD0AF1"/>
    <w:rsid w:val="00AD2C23"/>
    <w:rsid w:val="00AD3B68"/>
    <w:rsid w:val="00AE00E1"/>
    <w:rsid w:val="00AE4C4D"/>
    <w:rsid w:val="00AE4FD7"/>
    <w:rsid w:val="00AF43ED"/>
    <w:rsid w:val="00AF767E"/>
    <w:rsid w:val="00B0554A"/>
    <w:rsid w:val="00B07238"/>
    <w:rsid w:val="00B14E50"/>
    <w:rsid w:val="00B1500A"/>
    <w:rsid w:val="00B21DBC"/>
    <w:rsid w:val="00B229AF"/>
    <w:rsid w:val="00B276BC"/>
    <w:rsid w:val="00B30453"/>
    <w:rsid w:val="00B3284F"/>
    <w:rsid w:val="00B376AF"/>
    <w:rsid w:val="00B40996"/>
    <w:rsid w:val="00B45A6B"/>
    <w:rsid w:val="00B51C7E"/>
    <w:rsid w:val="00B5746E"/>
    <w:rsid w:val="00B64108"/>
    <w:rsid w:val="00B65A28"/>
    <w:rsid w:val="00B67213"/>
    <w:rsid w:val="00B73410"/>
    <w:rsid w:val="00B74450"/>
    <w:rsid w:val="00B75236"/>
    <w:rsid w:val="00B77333"/>
    <w:rsid w:val="00B808BE"/>
    <w:rsid w:val="00B80ECA"/>
    <w:rsid w:val="00B81E0F"/>
    <w:rsid w:val="00B83FC6"/>
    <w:rsid w:val="00B84138"/>
    <w:rsid w:val="00B94425"/>
    <w:rsid w:val="00B94503"/>
    <w:rsid w:val="00BA05F2"/>
    <w:rsid w:val="00BA0F30"/>
    <w:rsid w:val="00BA135F"/>
    <w:rsid w:val="00BA48E0"/>
    <w:rsid w:val="00BA68B4"/>
    <w:rsid w:val="00BB00FA"/>
    <w:rsid w:val="00BB0290"/>
    <w:rsid w:val="00BB08F1"/>
    <w:rsid w:val="00BB3645"/>
    <w:rsid w:val="00BB465B"/>
    <w:rsid w:val="00BB710D"/>
    <w:rsid w:val="00BB7293"/>
    <w:rsid w:val="00BC74A6"/>
    <w:rsid w:val="00BD1990"/>
    <w:rsid w:val="00BD276A"/>
    <w:rsid w:val="00BD2C5B"/>
    <w:rsid w:val="00BD2F48"/>
    <w:rsid w:val="00BD35A2"/>
    <w:rsid w:val="00BD49AA"/>
    <w:rsid w:val="00BD52F7"/>
    <w:rsid w:val="00BE2956"/>
    <w:rsid w:val="00BE7171"/>
    <w:rsid w:val="00BF09E1"/>
    <w:rsid w:val="00BF152E"/>
    <w:rsid w:val="00BF2127"/>
    <w:rsid w:val="00BF4053"/>
    <w:rsid w:val="00BF460F"/>
    <w:rsid w:val="00BF5A41"/>
    <w:rsid w:val="00BF7565"/>
    <w:rsid w:val="00BF77FB"/>
    <w:rsid w:val="00C01BC3"/>
    <w:rsid w:val="00C01C1E"/>
    <w:rsid w:val="00C071AC"/>
    <w:rsid w:val="00C07EDC"/>
    <w:rsid w:val="00C100EA"/>
    <w:rsid w:val="00C1311A"/>
    <w:rsid w:val="00C14287"/>
    <w:rsid w:val="00C14DB0"/>
    <w:rsid w:val="00C154E6"/>
    <w:rsid w:val="00C17C1A"/>
    <w:rsid w:val="00C214B6"/>
    <w:rsid w:val="00C229C3"/>
    <w:rsid w:val="00C23635"/>
    <w:rsid w:val="00C242CF"/>
    <w:rsid w:val="00C2592C"/>
    <w:rsid w:val="00C263FA"/>
    <w:rsid w:val="00C362A4"/>
    <w:rsid w:val="00C3661A"/>
    <w:rsid w:val="00C366B0"/>
    <w:rsid w:val="00C3699B"/>
    <w:rsid w:val="00C4039A"/>
    <w:rsid w:val="00C44635"/>
    <w:rsid w:val="00C500A5"/>
    <w:rsid w:val="00C505AE"/>
    <w:rsid w:val="00C54A6A"/>
    <w:rsid w:val="00C57165"/>
    <w:rsid w:val="00C5799A"/>
    <w:rsid w:val="00C601C8"/>
    <w:rsid w:val="00C64CB5"/>
    <w:rsid w:val="00C72844"/>
    <w:rsid w:val="00C739F1"/>
    <w:rsid w:val="00C91CD8"/>
    <w:rsid w:val="00C91FC8"/>
    <w:rsid w:val="00C96EDF"/>
    <w:rsid w:val="00CA28AB"/>
    <w:rsid w:val="00CA3E58"/>
    <w:rsid w:val="00CB13B9"/>
    <w:rsid w:val="00CB5C6B"/>
    <w:rsid w:val="00CB6640"/>
    <w:rsid w:val="00CC0353"/>
    <w:rsid w:val="00CC34CC"/>
    <w:rsid w:val="00CD21F8"/>
    <w:rsid w:val="00CD30D0"/>
    <w:rsid w:val="00CD3CAE"/>
    <w:rsid w:val="00CD54FF"/>
    <w:rsid w:val="00CE1974"/>
    <w:rsid w:val="00CE1C3A"/>
    <w:rsid w:val="00CF22F2"/>
    <w:rsid w:val="00CF49F3"/>
    <w:rsid w:val="00CF67FC"/>
    <w:rsid w:val="00CF6CD3"/>
    <w:rsid w:val="00CF75C3"/>
    <w:rsid w:val="00CF77E0"/>
    <w:rsid w:val="00D00A8B"/>
    <w:rsid w:val="00D038A7"/>
    <w:rsid w:val="00D05596"/>
    <w:rsid w:val="00D1105F"/>
    <w:rsid w:val="00D11DCB"/>
    <w:rsid w:val="00D12E37"/>
    <w:rsid w:val="00D13CA3"/>
    <w:rsid w:val="00D158EC"/>
    <w:rsid w:val="00D1616C"/>
    <w:rsid w:val="00D16F09"/>
    <w:rsid w:val="00D23AB8"/>
    <w:rsid w:val="00D23AD1"/>
    <w:rsid w:val="00D25C72"/>
    <w:rsid w:val="00D275F1"/>
    <w:rsid w:val="00D278DC"/>
    <w:rsid w:val="00D27D43"/>
    <w:rsid w:val="00D32A29"/>
    <w:rsid w:val="00D35A1C"/>
    <w:rsid w:val="00D35CF0"/>
    <w:rsid w:val="00D41EF7"/>
    <w:rsid w:val="00D4210E"/>
    <w:rsid w:val="00D507B0"/>
    <w:rsid w:val="00D51B8A"/>
    <w:rsid w:val="00D5402E"/>
    <w:rsid w:val="00D559B8"/>
    <w:rsid w:val="00D55AC6"/>
    <w:rsid w:val="00D55F59"/>
    <w:rsid w:val="00D56EA6"/>
    <w:rsid w:val="00D62267"/>
    <w:rsid w:val="00D62CAB"/>
    <w:rsid w:val="00D64B77"/>
    <w:rsid w:val="00D661B0"/>
    <w:rsid w:val="00D7284B"/>
    <w:rsid w:val="00D769C4"/>
    <w:rsid w:val="00D772AE"/>
    <w:rsid w:val="00D772F7"/>
    <w:rsid w:val="00D873BA"/>
    <w:rsid w:val="00D915DC"/>
    <w:rsid w:val="00D915EE"/>
    <w:rsid w:val="00DA276E"/>
    <w:rsid w:val="00DA2B47"/>
    <w:rsid w:val="00DB0D09"/>
    <w:rsid w:val="00DB25B8"/>
    <w:rsid w:val="00DB2634"/>
    <w:rsid w:val="00DB3ACF"/>
    <w:rsid w:val="00DB638E"/>
    <w:rsid w:val="00DB7940"/>
    <w:rsid w:val="00DC0E4A"/>
    <w:rsid w:val="00DC24AF"/>
    <w:rsid w:val="00DC38F3"/>
    <w:rsid w:val="00DC58CC"/>
    <w:rsid w:val="00DC5BA6"/>
    <w:rsid w:val="00DD036B"/>
    <w:rsid w:val="00DD295C"/>
    <w:rsid w:val="00DD3DB8"/>
    <w:rsid w:val="00DD3E3E"/>
    <w:rsid w:val="00DD6F37"/>
    <w:rsid w:val="00DD6FCE"/>
    <w:rsid w:val="00DD7DAC"/>
    <w:rsid w:val="00DE3BF6"/>
    <w:rsid w:val="00DE3F00"/>
    <w:rsid w:val="00DF59C5"/>
    <w:rsid w:val="00DF5EDE"/>
    <w:rsid w:val="00E11105"/>
    <w:rsid w:val="00E1161E"/>
    <w:rsid w:val="00E128AE"/>
    <w:rsid w:val="00E1616A"/>
    <w:rsid w:val="00E16716"/>
    <w:rsid w:val="00E2041C"/>
    <w:rsid w:val="00E27E8D"/>
    <w:rsid w:val="00E36CD6"/>
    <w:rsid w:val="00E4119D"/>
    <w:rsid w:val="00E41521"/>
    <w:rsid w:val="00E44A2C"/>
    <w:rsid w:val="00E51AFB"/>
    <w:rsid w:val="00E551CF"/>
    <w:rsid w:val="00E60B43"/>
    <w:rsid w:val="00E63D3B"/>
    <w:rsid w:val="00E63DE6"/>
    <w:rsid w:val="00E63E2F"/>
    <w:rsid w:val="00E64754"/>
    <w:rsid w:val="00E677BF"/>
    <w:rsid w:val="00E73360"/>
    <w:rsid w:val="00E74225"/>
    <w:rsid w:val="00E74828"/>
    <w:rsid w:val="00E817CC"/>
    <w:rsid w:val="00E844F3"/>
    <w:rsid w:val="00E84613"/>
    <w:rsid w:val="00E84E0E"/>
    <w:rsid w:val="00E8578B"/>
    <w:rsid w:val="00E872B5"/>
    <w:rsid w:val="00E87813"/>
    <w:rsid w:val="00E900CE"/>
    <w:rsid w:val="00E904DA"/>
    <w:rsid w:val="00E91397"/>
    <w:rsid w:val="00E91F0D"/>
    <w:rsid w:val="00E92F23"/>
    <w:rsid w:val="00E94983"/>
    <w:rsid w:val="00E9670A"/>
    <w:rsid w:val="00E96A63"/>
    <w:rsid w:val="00EA04E3"/>
    <w:rsid w:val="00EA3113"/>
    <w:rsid w:val="00EA7552"/>
    <w:rsid w:val="00EB2C5B"/>
    <w:rsid w:val="00EB3EA3"/>
    <w:rsid w:val="00EB6E5B"/>
    <w:rsid w:val="00EC0F0C"/>
    <w:rsid w:val="00EC12CB"/>
    <w:rsid w:val="00EC2650"/>
    <w:rsid w:val="00EC2C98"/>
    <w:rsid w:val="00EC4807"/>
    <w:rsid w:val="00EC5923"/>
    <w:rsid w:val="00EC632A"/>
    <w:rsid w:val="00EC75A7"/>
    <w:rsid w:val="00ED326F"/>
    <w:rsid w:val="00EE2968"/>
    <w:rsid w:val="00EE764E"/>
    <w:rsid w:val="00EF255C"/>
    <w:rsid w:val="00EF397E"/>
    <w:rsid w:val="00EF6F57"/>
    <w:rsid w:val="00F0004C"/>
    <w:rsid w:val="00F01E3F"/>
    <w:rsid w:val="00F02601"/>
    <w:rsid w:val="00F02D2D"/>
    <w:rsid w:val="00F0670F"/>
    <w:rsid w:val="00F0735B"/>
    <w:rsid w:val="00F113D9"/>
    <w:rsid w:val="00F14025"/>
    <w:rsid w:val="00F169A4"/>
    <w:rsid w:val="00F22BB0"/>
    <w:rsid w:val="00F2369B"/>
    <w:rsid w:val="00F242DA"/>
    <w:rsid w:val="00F26EFC"/>
    <w:rsid w:val="00F31C23"/>
    <w:rsid w:val="00F34BCD"/>
    <w:rsid w:val="00F406BB"/>
    <w:rsid w:val="00F40A1F"/>
    <w:rsid w:val="00F42A4B"/>
    <w:rsid w:val="00F450DB"/>
    <w:rsid w:val="00F5168F"/>
    <w:rsid w:val="00F57EF6"/>
    <w:rsid w:val="00F622D0"/>
    <w:rsid w:val="00F661CC"/>
    <w:rsid w:val="00F67E92"/>
    <w:rsid w:val="00F70714"/>
    <w:rsid w:val="00F74C68"/>
    <w:rsid w:val="00F75937"/>
    <w:rsid w:val="00F77BCA"/>
    <w:rsid w:val="00F86786"/>
    <w:rsid w:val="00F87FE0"/>
    <w:rsid w:val="00F9208B"/>
    <w:rsid w:val="00F942C5"/>
    <w:rsid w:val="00F94AF6"/>
    <w:rsid w:val="00FA300B"/>
    <w:rsid w:val="00FA430F"/>
    <w:rsid w:val="00FA5A96"/>
    <w:rsid w:val="00FA6D2D"/>
    <w:rsid w:val="00FA7F8B"/>
    <w:rsid w:val="00FB0306"/>
    <w:rsid w:val="00FB22F5"/>
    <w:rsid w:val="00FB4F79"/>
    <w:rsid w:val="00FB5BF9"/>
    <w:rsid w:val="00FB68AE"/>
    <w:rsid w:val="00FB7751"/>
    <w:rsid w:val="00FB794C"/>
    <w:rsid w:val="00FC0C79"/>
    <w:rsid w:val="00FC115F"/>
    <w:rsid w:val="00FC4FB4"/>
    <w:rsid w:val="00FD57CA"/>
    <w:rsid w:val="00FE48E1"/>
    <w:rsid w:val="00FE6DCE"/>
    <w:rsid w:val="00FF77DF"/>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FF5F5"/>
  <w15:docId w15:val="{AB258DF3-C61E-4A94-8410-1F17352F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DAC"/>
    <w:rPr>
      <w:rFonts w:ascii="Times New Roman" w:eastAsia="Times New Roman" w:hAnsi="Times New Roman"/>
      <w:sz w:val="24"/>
      <w:szCs w:val="24"/>
      <w:lang w:val="uk-UA" w:eastAsia="uk-UA"/>
    </w:rPr>
  </w:style>
  <w:style w:type="paragraph" w:styleId="2">
    <w:name w:val="heading 2"/>
    <w:basedOn w:val="a"/>
    <w:link w:val="20"/>
    <w:uiPriority w:val="99"/>
    <w:qFormat/>
    <w:locked/>
    <w:rsid w:val="002F5DCD"/>
    <w:pPr>
      <w:spacing w:before="100" w:beforeAutospacing="1" w:after="100" w:afterAutospacing="1"/>
      <w:outlineLvl w:val="1"/>
    </w:pPr>
    <w:rPr>
      <w:rFonts w:eastAsia="Calibri"/>
      <w:b/>
      <w:sz w:val="36"/>
      <w:szCs w:val="20"/>
    </w:rPr>
  </w:style>
  <w:style w:type="paragraph" w:styleId="3">
    <w:name w:val="heading 3"/>
    <w:basedOn w:val="a"/>
    <w:link w:val="30"/>
    <w:uiPriority w:val="99"/>
    <w:qFormat/>
    <w:rsid w:val="00135DAC"/>
    <w:pPr>
      <w:spacing w:before="100" w:beforeAutospacing="1" w:after="100" w:afterAutospacing="1"/>
      <w:outlineLvl w:val="2"/>
    </w:pPr>
    <w:rPr>
      <w:rFonts w:eastAsia="Calibri"/>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5DCD"/>
    <w:rPr>
      <w:rFonts w:ascii="Times New Roman" w:hAnsi="Times New Roman" w:cs="Times New Roman"/>
      <w:b/>
      <w:sz w:val="36"/>
    </w:rPr>
  </w:style>
  <w:style w:type="character" w:customStyle="1" w:styleId="30">
    <w:name w:val="Заголовок 3 Знак"/>
    <w:link w:val="3"/>
    <w:uiPriority w:val="99"/>
    <w:semiHidden/>
    <w:locked/>
    <w:rsid w:val="00135DAC"/>
    <w:rPr>
      <w:rFonts w:ascii="Times New Roman" w:hAnsi="Times New Roman" w:cs="Times New Roman"/>
      <w:b/>
      <w:sz w:val="27"/>
      <w:lang w:val="uk-UA" w:eastAsia="uk-UA"/>
    </w:rPr>
  </w:style>
  <w:style w:type="character" w:customStyle="1" w:styleId="a3">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135DAC"/>
    <w:rPr>
      <w:rFonts w:ascii="Times New Roman" w:hAnsi="Times New Roman"/>
      <w:sz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qFormat/>
    <w:rsid w:val="00135DAC"/>
    <w:pPr>
      <w:spacing w:before="100" w:beforeAutospacing="1" w:after="100" w:afterAutospacing="1"/>
    </w:pPr>
    <w:rPr>
      <w:rFonts w:eastAsia="Calibri"/>
      <w:szCs w:val="20"/>
    </w:rPr>
  </w:style>
  <w:style w:type="table" w:styleId="a5">
    <w:name w:val="Table Grid"/>
    <w:basedOn w:val="a1"/>
    <w:rsid w:val="00682C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055B64"/>
    <w:pPr>
      <w:spacing w:line="276" w:lineRule="auto"/>
    </w:pPr>
    <w:rPr>
      <w:rFonts w:ascii="Arial" w:hAnsi="Arial" w:cs="Arial"/>
      <w:color w:val="000000"/>
      <w:sz w:val="22"/>
      <w:szCs w:val="22"/>
    </w:rPr>
  </w:style>
  <w:style w:type="paragraph" w:styleId="a6">
    <w:name w:val="List Paragraph"/>
    <w:basedOn w:val="a"/>
    <w:uiPriority w:val="34"/>
    <w:qFormat/>
    <w:rsid w:val="00AA2C4A"/>
    <w:pPr>
      <w:spacing w:line="240" w:lineRule="atLeast"/>
      <w:ind w:left="720"/>
      <w:contextualSpacing/>
      <w:jc w:val="center"/>
    </w:pPr>
    <w:rPr>
      <w:rFonts w:ascii="Calibri" w:eastAsia="Calibri" w:hAnsi="Calibri"/>
      <w:sz w:val="22"/>
      <w:szCs w:val="22"/>
      <w:lang w:val="ru-RU" w:eastAsia="en-US"/>
    </w:rPr>
  </w:style>
  <w:style w:type="paragraph" w:styleId="a7">
    <w:name w:val="Balloon Text"/>
    <w:basedOn w:val="a"/>
    <w:link w:val="a8"/>
    <w:uiPriority w:val="99"/>
    <w:semiHidden/>
    <w:rsid w:val="00C214B6"/>
    <w:rPr>
      <w:rFonts w:ascii="Tahoma" w:eastAsia="Calibri" w:hAnsi="Tahoma"/>
      <w:sz w:val="16"/>
      <w:szCs w:val="20"/>
    </w:rPr>
  </w:style>
  <w:style w:type="character" w:customStyle="1" w:styleId="a8">
    <w:name w:val="Текст у виносці Знак"/>
    <w:link w:val="a7"/>
    <w:uiPriority w:val="99"/>
    <w:semiHidden/>
    <w:locked/>
    <w:rsid w:val="00C214B6"/>
    <w:rPr>
      <w:rFonts w:ascii="Tahoma" w:hAnsi="Tahoma" w:cs="Times New Roman"/>
      <w:sz w:val="16"/>
      <w:lang w:val="uk-UA" w:eastAsia="uk-UA"/>
    </w:rPr>
  </w:style>
  <w:style w:type="character" w:customStyle="1" w:styleId="pp-characteristics-tab-product-name">
    <w:name w:val="pp-characteristics-tab-product-name"/>
    <w:uiPriority w:val="99"/>
    <w:rsid w:val="002F5DCD"/>
  </w:style>
  <w:style w:type="paragraph" w:customStyle="1" w:styleId="a9">
    <w:name w:val="Знак Знак Знак Знак"/>
    <w:basedOn w:val="a"/>
    <w:rsid w:val="00C91CD8"/>
    <w:rPr>
      <w:rFonts w:ascii="Verdana" w:hAnsi="Verdana" w:cs="Verdana"/>
      <w:sz w:val="20"/>
      <w:szCs w:val="20"/>
      <w:lang w:val="en-US" w:eastAsia="en-US"/>
    </w:rPr>
  </w:style>
  <w:style w:type="paragraph" w:customStyle="1" w:styleId="21">
    <w:name w:val="2"/>
    <w:basedOn w:val="a"/>
    <w:rsid w:val="008166C9"/>
    <w:rPr>
      <w:rFonts w:ascii="Verdana" w:hAnsi="Verdana" w:cs="Verdana"/>
      <w:lang w:val="en-US" w:eastAsia="en-US"/>
    </w:rPr>
  </w:style>
  <w:style w:type="paragraph" w:styleId="aa">
    <w:name w:val="header"/>
    <w:basedOn w:val="a"/>
    <w:link w:val="ab"/>
    <w:uiPriority w:val="99"/>
    <w:unhideWhenUsed/>
    <w:rsid w:val="0016131C"/>
    <w:pPr>
      <w:tabs>
        <w:tab w:val="center" w:pos="4677"/>
        <w:tab w:val="right" w:pos="9355"/>
      </w:tabs>
    </w:pPr>
  </w:style>
  <w:style w:type="character" w:customStyle="1" w:styleId="ab">
    <w:name w:val="Верхній колонтитул Знак"/>
    <w:basedOn w:val="a0"/>
    <w:link w:val="aa"/>
    <w:uiPriority w:val="99"/>
    <w:rsid w:val="0016131C"/>
    <w:rPr>
      <w:rFonts w:ascii="Times New Roman" w:eastAsia="Times New Roman" w:hAnsi="Times New Roman"/>
      <w:sz w:val="24"/>
      <w:szCs w:val="24"/>
      <w:lang w:val="uk-UA" w:eastAsia="uk-UA"/>
    </w:rPr>
  </w:style>
  <w:style w:type="paragraph" w:styleId="ac">
    <w:name w:val="footer"/>
    <w:basedOn w:val="a"/>
    <w:link w:val="ad"/>
    <w:uiPriority w:val="99"/>
    <w:unhideWhenUsed/>
    <w:rsid w:val="0016131C"/>
    <w:pPr>
      <w:tabs>
        <w:tab w:val="center" w:pos="4677"/>
        <w:tab w:val="right" w:pos="9355"/>
      </w:tabs>
    </w:pPr>
  </w:style>
  <w:style w:type="character" w:customStyle="1" w:styleId="ad">
    <w:name w:val="Нижній колонтитул Знак"/>
    <w:basedOn w:val="a0"/>
    <w:link w:val="ac"/>
    <w:uiPriority w:val="99"/>
    <w:rsid w:val="0016131C"/>
    <w:rPr>
      <w:rFonts w:ascii="Times New Roman" w:eastAsia="Times New Roman" w:hAnsi="Times New Roman"/>
      <w:sz w:val="24"/>
      <w:szCs w:val="24"/>
      <w:lang w:val="uk-UA" w:eastAsia="uk-UA"/>
    </w:rPr>
  </w:style>
  <w:style w:type="character" w:styleId="ae">
    <w:name w:val="annotation reference"/>
    <w:basedOn w:val="a0"/>
    <w:uiPriority w:val="99"/>
    <w:semiHidden/>
    <w:unhideWhenUsed/>
    <w:rsid w:val="0007035C"/>
    <w:rPr>
      <w:sz w:val="16"/>
      <w:szCs w:val="16"/>
    </w:rPr>
  </w:style>
  <w:style w:type="paragraph" w:styleId="af">
    <w:name w:val="annotation text"/>
    <w:basedOn w:val="a"/>
    <w:link w:val="af0"/>
    <w:uiPriority w:val="99"/>
    <w:semiHidden/>
    <w:unhideWhenUsed/>
    <w:rsid w:val="0007035C"/>
    <w:rPr>
      <w:sz w:val="20"/>
      <w:szCs w:val="20"/>
    </w:rPr>
  </w:style>
  <w:style w:type="character" w:customStyle="1" w:styleId="af0">
    <w:name w:val="Текст примітки Знак"/>
    <w:basedOn w:val="a0"/>
    <w:link w:val="af"/>
    <w:uiPriority w:val="99"/>
    <w:semiHidden/>
    <w:rsid w:val="0007035C"/>
    <w:rPr>
      <w:rFonts w:ascii="Times New Roman" w:eastAsia="Times New Roman" w:hAnsi="Times New Roman"/>
      <w:lang w:val="uk-UA" w:eastAsia="uk-UA"/>
    </w:rPr>
  </w:style>
  <w:style w:type="paragraph" w:styleId="af1">
    <w:name w:val="annotation subject"/>
    <w:basedOn w:val="af"/>
    <w:next w:val="af"/>
    <w:link w:val="af2"/>
    <w:uiPriority w:val="99"/>
    <w:semiHidden/>
    <w:unhideWhenUsed/>
    <w:rsid w:val="0007035C"/>
    <w:rPr>
      <w:b/>
      <w:bCs/>
    </w:rPr>
  </w:style>
  <w:style w:type="character" w:customStyle="1" w:styleId="af2">
    <w:name w:val="Тема примітки Знак"/>
    <w:basedOn w:val="af0"/>
    <w:link w:val="af1"/>
    <w:uiPriority w:val="99"/>
    <w:semiHidden/>
    <w:rsid w:val="0007035C"/>
    <w:rPr>
      <w:rFonts w:ascii="Times New Roman" w:eastAsia="Times New Roman" w:hAnsi="Times New Roman"/>
      <w:b/>
      <w:bCs/>
      <w:lang w:val="uk-UA" w:eastAsia="uk-UA"/>
    </w:rPr>
  </w:style>
  <w:style w:type="character" w:customStyle="1" w:styleId="rvts0">
    <w:name w:val="rvts0"/>
    <w:qFormat/>
    <w:rsid w:val="00950868"/>
  </w:style>
  <w:style w:type="paragraph" w:customStyle="1" w:styleId="af3">
    <w:name w:val="Знак Знак Знак Знак Знак"/>
    <w:basedOn w:val="a"/>
    <w:uiPriority w:val="99"/>
    <w:qFormat/>
    <w:rsid w:val="00950868"/>
    <w:pPr>
      <w:suppressAutoHyphens/>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83547">
      <w:marLeft w:val="0"/>
      <w:marRight w:val="0"/>
      <w:marTop w:val="0"/>
      <w:marBottom w:val="0"/>
      <w:divBdr>
        <w:top w:val="none" w:sz="0" w:space="0" w:color="auto"/>
        <w:left w:val="none" w:sz="0" w:space="0" w:color="auto"/>
        <w:bottom w:val="none" w:sz="0" w:space="0" w:color="auto"/>
        <w:right w:val="none" w:sz="0" w:space="0" w:color="auto"/>
      </w:divBdr>
    </w:div>
    <w:div w:id="1911383548">
      <w:marLeft w:val="0"/>
      <w:marRight w:val="0"/>
      <w:marTop w:val="0"/>
      <w:marBottom w:val="0"/>
      <w:divBdr>
        <w:top w:val="none" w:sz="0" w:space="0" w:color="auto"/>
        <w:left w:val="none" w:sz="0" w:space="0" w:color="auto"/>
        <w:bottom w:val="none" w:sz="0" w:space="0" w:color="auto"/>
        <w:right w:val="none" w:sz="0" w:space="0" w:color="auto"/>
      </w:divBdr>
    </w:div>
    <w:div w:id="1911383549">
      <w:marLeft w:val="0"/>
      <w:marRight w:val="0"/>
      <w:marTop w:val="0"/>
      <w:marBottom w:val="0"/>
      <w:divBdr>
        <w:top w:val="none" w:sz="0" w:space="0" w:color="auto"/>
        <w:left w:val="none" w:sz="0" w:space="0" w:color="auto"/>
        <w:bottom w:val="none" w:sz="0" w:space="0" w:color="auto"/>
        <w:right w:val="none" w:sz="0" w:space="0" w:color="auto"/>
      </w:divBdr>
    </w:div>
    <w:div w:id="1911383550">
      <w:marLeft w:val="0"/>
      <w:marRight w:val="0"/>
      <w:marTop w:val="0"/>
      <w:marBottom w:val="0"/>
      <w:divBdr>
        <w:top w:val="none" w:sz="0" w:space="0" w:color="auto"/>
        <w:left w:val="none" w:sz="0" w:space="0" w:color="auto"/>
        <w:bottom w:val="none" w:sz="0" w:space="0" w:color="auto"/>
        <w:right w:val="none" w:sz="0" w:space="0" w:color="auto"/>
      </w:divBdr>
    </w:div>
    <w:div w:id="1911383551">
      <w:marLeft w:val="0"/>
      <w:marRight w:val="0"/>
      <w:marTop w:val="0"/>
      <w:marBottom w:val="0"/>
      <w:divBdr>
        <w:top w:val="none" w:sz="0" w:space="0" w:color="auto"/>
        <w:left w:val="none" w:sz="0" w:space="0" w:color="auto"/>
        <w:bottom w:val="none" w:sz="0" w:space="0" w:color="auto"/>
        <w:right w:val="none" w:sz="0" w:space="0" w:color="auto"/>
      </w:divBdr>
    </w:div>
    <w:div w:id="1911383552">
      <w:marLeft w:val="0"/>
      <w:marRight w:val="0"/>
      <w:marTop w:val="0"/>
      <w:marBottom w:val="0"/>
      <w:divBdr>
        <w:top w:val="none" w:sz="0" w:space="0" w:color="auto"/>
        <w:left w:val="none" w:sz="0" w:space="0" w:color="auto"/>
        <w:bottom w:val="none" w:sz="0" w:space="0" w:color="auto"/>
        <w:right w:val="none" w:sz="0" w:space="0" w:color="auto"/>
      </w:divBdr>
    </w:div>
    <w:div w:id="1911383553">
      <w:marLeft w:val="0"/>
      <w:marRight w:val="0"/>
      <w:marTop w:val="0"/>
      <w:marBottom w:val="0"/>
      <w:divBdr>
        <w:top w:val="none" w:sz="0" w:space="0" w:color="auto"/>
        <w:left w:val="none" w:sz="0" w:space="0" w:color="auto"/>
        <w:bottom w:val="none" w:sz="0" w:space="0" w:color="auto"/>
        <w:right w:val="none" w:sz="0" w:space="0" w:color="auto"/>
      </w:divBdr>
    </w:div>
    <w:div w:id="1911383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4423</Words>
  <Characters>25215</Characters>
  <Application>Microsoft Office Word</Application>
  <DocSecurity>0</DocSecurity>
  <Lines>210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12</cp:revision>
  <cp:lastPrinted>2024-03-08T08:08:00Z</cp:lastPrinted>
  <dcterms:created xsi:type="dcterms:W3CDTF">2024-02-23T09:23:00Z</dcterms:created>
  <dcterms:modified xsi:type="dcterms:W3CDTF">2024-03-08T08:11:00Z</dcterms:modified>
</cp:coreProperties>
</file>