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547D2C" w:rsidRPr="00464F95" w14:paraId="21FA49B6" w14:textId="77777777" w:rsidTr="00CD5934">
        <w:tc>
          <w:tcPr>
            <w:tcW w:w="10065" w:type="dxa"/>
            <w:gridSpan w:val="2"/>
          </w:tcPr>
          <w:p w14:paraId="59FEDBB2" w14:textId="77777777" w:rsidR="00CD5934" w:rsidRPr="00CD5934" w:rsidRDefault="00CD5934" w:rsidP="00CD5934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</w:pPr>
            <w:proofErr w:type="spellStart"/>
            <w:r w:rsidRPr="00CD5934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>Положення</w:t>
            </w:r>
            <w:proofErr w:type="spellEnd"/>
            <w:r w:rsidRPr="00CD5934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CD5934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>тендерної</w:t>
            </w:r>
            <w:proofErr w:type="spellEnd"/>
            <w:r w:rsidRPr="00CD5934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CD5934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>документації</w:t>
            </w:r>
            <w:proofErr w:type="spellEnd"/>
            <w:r w:rsidRPr="00CD5934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 xml:space="preserve">, до </w:t>
            </w:r>
            <w:proofErr w:type="spellStart"/>
            <w:r w:rsidRPr="00CD5934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>яких</w:t>
            </w:r>
            <w:proofErr w:type="spellEnd"/>
            <w:r w:rsidRPr="00CD5934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CD5934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>вносяться</w:t>
            </w:r>
            <w:proofErr w:type="spellEnd"/>
            <w:r w:rsidRPr="00CD5934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CD5934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>зміни</w:t>
            </w:r>
            <w:proofErr w:type="spellEnd"/>
          </w:p>
          <w:p w14:paraId="213F2A7C" w14:textId="77777777" w:rsidR="00CD5934" w:rsidRPr="00CD5934" w:rsidRDefault="00CD5934" w:rsidP="00CD5934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CD593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Перелік</w:t>
            </w:r>
            <w:proofErr w:type="spellEnd"/>
            <w:r w:rsidRPr="00CD593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CD593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змін</w:t>
            </w:r>
            <w:proofErr w:type="spellEnd"/>
            <w:r w:rsidRPr="00CD593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, </w:t>
            </w:r>
            <w:proofErr w:type="spellStart"/>
            <w:r w:rsidRPr="00CD593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що</w:t>
            </w:r>
            <w:proofErr w:type="spellEnd"/>
            <w:r w:rsidRPr="00CD593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CD593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вносяться</w:t>
            </w:r>
            <w:proofErr w:type="spellEnd"/>
            <w:r w:rsidRPr="00CD593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до </w:t>
            </w:r>
            <w:proofErr w:type="spellStart"/>
            <w:r w:rsidRPr="00CD593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тендерної</w:t>
            </w:r>
            <w:proofErr w:type="spellEnd"/>
            <w:r w:rsidRPr="00CD593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CD593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документації</w:t>
            </w:r>
            <w:proofErr w:type="spellEnd"/>
            <w:r w:rsidRPr="00CD593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r w:rsidRPr="00CD593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на </w:t>
            </w:r>
            <w:proofErr w:type="spellStart"/>
            <w:r w:rsidRPr="00CD593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закупівлю</w:t>
            </w:r>
            <w:proofErr w:type="spellEnd"/>
          </w:p>
          <w:p w14:paraId="0F4DA354" w14:textId="77777777" w:rsidR="00CD5934" w:rsidRPr="00CD5934" w:rsidRDefault="00CD5934" w:rsidP="00CD5934">
            <w:pPr>
              <w:ind w:left="185" w:right="-1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CD5934">
              <w:rPr>
                <w:rFonts w:ascii="Times New Roman" w:hAnsi="Times New Roman" w:cs="Times New Roman"/>
                <w:bCs/>
                <w:sz w:val="23"/>
                <w:szCs w:val="23"/>
                <w:lang w:val="uk-UA" w:eastAsia="ar-SA"/>
              </w:rPr>
              <w:t xml:space="preserve">робіт з </w:t>
            </w:r>
            <w:r w:rsidRPr="00CD5934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 xml:space="preserve">відновлення асфальтобетонних покриттів місць </w:t>
            </w:r>
            <w:proofErr w:type="spellStart"/>
            <w:r w:rsidRPr="00CD5934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розриттів</w:t>
            </w:r>
            <w:proofErr w:type="spellEnd"/>
            <w:r w:rsidRPr="00CD5934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 xml:space="preserve"> після усунення пошкоджень на теплових мережах КП «</w:t>
            </w:r>
            <w:proofErr w:type="spellStart"/>
            <w:r w:rsidRPr="00CD5934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Теплоенерго</w:t>
            </w:r>
            <w:proofErr w:type="spellEnd"/>
            <w:r w:rsidRPr="00CD5934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 xml:space="preserve">» у місті Кременчук </w:t>
            </w:r>
            <w:r w:rsidRPr="00CD5934">
              <w:rPr>
                <w:rFonts w:ascii="Times New Roman" w:hAnsi="Times New Roman" w:cs="Times New Roman"/>
                <w:bCs/>
                <w:sz w:val="23"/>
                <w:szCs w:val="23"/>
                <w:lang w:val="uk-UA" w:eastAsia="uk-UA"/>
              </w:rPr>
              <w:t xml:space="preserve">за кодом ДК 021-2015: </w:t>
            </w:r>
            <w:r w:rsidRPr="00CD5934">
              <w:rPr>
                <w:rFonts w:ascii="Times New Roman" w:hAnsi="Times New Roman" w:cs="Times New Roman"/>
                <w:bCs/>
                <w:sz w:val="23"/>
                <w:szCs w:val="23"/>
                <w:lang w:val="uk-UA" w:eastAsia="ru-RU"/>
              </w:rPr>
              <w:t xml:space="preserve">45230000-8 – Будівництво трубопроводів, ліній зв’язку та </w:t>
            </w:r>
            <w:proofErr w:type="spellStart"/>
            <w:r w:rsidRPr="00CD5934">
              <w:rPr>
                <w:rFonts w:ascii="Times New Roman" w:hAnsi="Times New Roman" w:cs="Times New Roman"/>
                <w:bCs/>
                <w:sz w:val="23"/>
                <w:szCs w:val="23"/>
                <w:lang w:val="uk-UA" w:eastAsia="ru-RU"/>
              </w:rPr>
              <w:t>електропередач</w:t>
            </w:r>
            <w:proofErr w:type="spellEnd"/>
            <w:r w:rsidRPr="00CD5934">
              <w:rPr>
                <w:rFonts w:ascii="Times New Roman" w:hAnsi="Times New Roman" w:cs="Times New Roman"/>
                <w:bCs/>
                <w:sz w:val="23"/>
                <w:szCs w:val="23"/>
                <w:lang w:val="uk-UA" w:eastAsia="ru-RU"/>
              </w:rPr>
              <w:t>, шосе, доріг, аеродромів і залізничних доріг; вирівнювання поверхонь</w:t>
            </w:r>
          </w:p>
          <w:p w14:paraId="731FB1F0" w14:textId="307F7D8C" w:rsidR="00547D2C" w:rsidRPr="00464F95" w:rsidRDefault="00CD5934" w:rsidP="00CD5934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D593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Ідентифікатор</w:t>
            </w:r>
            <w:proofErr w:type="spellEnd"/>
            <w:r w:rsidRPr="00CD593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CD593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закупівлі</w:t>
            </w:r>
            <w:proofErr w:type="spellEnd"/>
            <w:r w:rsidRPr="00CD593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: </w:t>
            </w:r>
            <w:hyperlink r:id="rId5" w:tgtFrame="_blank" w:tooltip="Оголошення на порталі Уповноваженого органу" w:history="1">
              <w:r w:rsidRPr="00CD5934">
                <w:rPr>
                  <w:rFonts w:ascii="Times New Roman" w:hAnsi="Times New Roman" w:cs="Times New Roman"/>
                  <w:color w:val="000000"/>
                  <w:sz w:val="23"/>
                  <w:szCs w:val="23"/>
                  <w:bdr w:val="none" w:sz="0" w:space="0" w:color="auto" w:frame="1"/>
                </w:rPr>
                <w:br/>
              </w:r>
              <w:r w:rsidRPr="00CD5934">
                <w:rPr>
                  <w:rFonts w:ascii="Times New Roman" w:hAnsi="Times New Roman" w:cs="Times New Roman"/>
                  <w:sz w:val="23"/>
                  <w:szCs w:val="23"/>
                </w:rPr>
                <w:t>UA-2024-03</w:t>
              </w:r>
              <w:r w:rsidRPr="00CD4C90">
                <w:rPr>
                  <w:rFonts w:ascii="Times New Roman" w:hAnsi="Times New Roman" w:cs="Times New Roman"/>
                  <w:sz w:val="23"/>
                  <w:szCs w:val="23"/>
                </w:rPr>
                <w:t>-27-000997-a</w:t>
              </w:r>
              <w:r w:rsidRPr="00CD4C90">
                <w:rPr>
                  <w:rStyle w:val="js-apiid"/>
                  <w:rFonts w:cs="Times New Roman"/>
                  <w:color w:val="000000"/>
                  <w:sz w:val="23"/>
                  <w:szCs w:val="23"/>
                  <w:bdr w:val="none" w:sz="0" w:space="0" w:color="auto" w:frame="1"/>
                </w:rPr>
                <w:t xml:space="preserve"> </w:t>
              </w:r>
            </w:hyperlink>
          </w:p>
        </w:tc>
      </w:tr>
      <w:tr w:rsidR="00EF77F2" w:rsidRPr="00B577A2" w14:paraId="77550A32" w14:textId="77777777" w:rsidTr="00CD5934">
        <w:tc>
          <w:tcPr>
            <w:tcW w:w="10065" w:type="dxa"/>
            <w:gridSpan w:val="2"/>
          </w:tcPr>
          <w:p w14:paraId="63FBB22F" w14:textId="0C6AD2B0" w:rsidR="00CD5934" w:rsidRDefault="00CD5934" w:rsidP="00CD5934">
            <w:pPr>
              <w:pStyle w:val="1"/>
              <w:ind w:left="284" w:hanging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uk-UA"/>
              </w:rPr>
              <w:t xml:space="preserve">п. 5 </w:t>
            </w:r>
            <w:proofErr w:type="spellStart"/>
            <w:r w:rsidRPr="00CD4C90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Розділ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uk-UA"/>
              </w:rPr>
              <w:t>у</w:t>
            </w:r>
            <w:r w:rsidRPr="00CD4C90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 </w:t>
            </w:r>
            <w:r w:rsidR="009F245E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uk-UA"/>
              </w:rPr>
              <w:t>6</w:t>
            </w:r>
            <w:r w:rsidR="0035611F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uk-UA"/>
              </w:rPr>
              <w:t>тендерної документації</w:t>
            </w:r>
          </w:p>
          <w:p w14:paraId="58C7780A" w14:textId="49EF9834" w:rsidR="00EF77F2" w:rsidRPr="003E0B3D" w:rsidRDefault="00CD5934" w:rsidP="00CD5934">
            <w:pPr>
              <w:pStyle w:val="1"/>
              <w:ind w:left="284" w:hanging="284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 w:rsidRPr="009738F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Забезпечення</w:t>
            </w:r>
            <w:proofErr w:type="spellEnd"/>
            <w:r w:rsidRPr="009738F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738F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виконання</w:t>
            </w:r>
            <w:proofErr w:type="spellEnd"/>
            <w:r w:rsidRPr="009738F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договору про </w:t>
            </w:r>
            <w:proofErr w:type="spellStart"/>
            <w:r w:rsidRPr="009738F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закупівлю</w:t>
            </w:r>
            <w:proofErr w:type="spellEnd"/>
          </w:p>
        </w:tc>
      </w:tr>
      <w:tr w:rsidR="00CD5934" w:rsidRPr="00B577A2" w14:paraId="7A96DDE0" w14:textId="77777777" w:rsidTr="00CD5934">
        <w:tc>
          <w:tcPr>
            <w:tcW w:w="4962" w:type="dxa"/>
            <w:vAlign w:val="center"/>
          </w:tcPr>
          <w:p w14:paraId="2089918A" w14:textId="2B0D6D94" w:rsidR="00CD5934" w:rsidRPr="003E0B3D" w:rsidRDefault="00CD5934" w:rsidP="00CD5934">
            <w:pPr>
              <w:pStyle w:val="1"/>
              <w:ind w:left="284" w:hanging="284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ПОПЕРЕДНЯ РЕДАКЦІЯ</w:t>
            </w:r>
          </w:p>
        </w:tc>
        <w:tc>
          <w:tcPr>
            <w:tcW w:w="5103" w:type="dxa"/>
          </w:tcPr>
          <w:p w14:paraId="6AD7F9CB" w14:textId="3D31984A" w:rsidR="00CD5934" w:rsidRPr="003E0B3D" w:rsidRDefault="00CD5934" w:rsidP="00CD5934">
            <w:pPr>
              <w:pStyle w:val="1"/>
              <w:ind w:left="284" w:hanging="284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НОВА РЕДАКЦІЯ</w:t>
            </w:r>
          </w:p>
        </w:tc>
      </w:tr>
      <w:tr w:rsidR="00CD5934" w:rsidRPr="00B577A2" w14:paraId="5BAB8409" w14:textId="77777777" w:rsidTr="00CD5934">
        <w:tc>
          <w:tcPr>
            <w:tcW w:w="4962" w:type="dxa"/>
            <w:vAlign w:val="center"/>
          </w:tcPr>
          <w:p w14:paraId="32AC1A56" w14:textId="77777777" w:rsidR="00CD5934" w:rsidRPr="00B230D8" w:rsidRDefault="00CD5934" w:rsidP="00CD5934">
            <w:pPr>
              <w:shd w:val="clear" w:color="auto" w:fill="FFFFFF"/>
              <w:ind w:firstLine="3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Під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 час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здійснення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цієї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закупівлі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відповідно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 до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Особливостей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застосовуються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положення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статті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 27 Закону з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урахуванням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положень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 пункту 21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Особливостей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.</w:t>
            </w:r>
          </w:p>
          <w:p w14:paraId="0F7B2BB6" w14:textId="77777777" w:rsidR="00CD5934" w:rsidRPr="00B230D8" w:rsidRDefault="00CD5934" w:rsidP="00CD5934">
            <w:pPr>
              <w:widowControl w:val="0"/>
              <w:ind w:right="120"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B230D8">
              <w:rPr>
                <w:rFonts w:ascii="Times New Roman" w:eastAsia="Times New Roman" w:hAnsi="Times New Roman" w:cs="Times New Roman"/>
                <w:sz w:val="23"/>
                <w:szCs w:val="23"/>
              </w:rPr>
              <w:t>Переможець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sz w:val="23"/>
                <w:szCs w:val="23"/>
              </w:rPr>
              <w:t>процедури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sz w:val="23"/>
                <w:szCs w:val="23"/>
              </w:rPr>
              <w:t>закупівлі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не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sz w:val="23"/>
                <w:szCs w:val="23"/>
              </w:rPr>
              <w:t>пізніше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sz w:val="23"/>
                <w:szCs w:val="23"/>
              </w:rPr>
              <w:t>дати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sz w:val="23"/>
                <w:szCs w:val="23"/>
              </w:rPr>
              <w:t>укладення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Договору про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sz w:val="23"/>
                <w:szCs w:val="23"/>
              </w:rPr>
              <w:t>закупівлю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надає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забезпечення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виконання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договору (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оригінал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банківської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га</w:t>
            </w:r>
            <w:bookmarkStart w:id="0" w:name="_GoBack"/>
            <w:bookmarkEnd w:id="0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рантії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). Подача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скарги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зупиняє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перебіг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цих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строків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у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разі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подання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одним з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учасників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цієї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закупівлі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скарги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на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рішення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замовника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Перебіг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цих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строків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продовжується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з дня,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наступного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за днем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прийняття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рішення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органом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оскарження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за результатами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розгляду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скарги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рішення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про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припинення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розгляду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скарги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або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рішення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про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залишення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скарги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без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розгляду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14:paraId="0348B020" w14:textId="77777777" w:rsidR="00CD5934" w:rsidRPr="00B230D8" w:rsidRDefault="00CD5934" w:rsidP="00CD5934">
            <w:pPr>
              <w:widowControl w:val="0"/>
              <w:ind w:firstLine="3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Вид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забезпечення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виконання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договору про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закупівлю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–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банківська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гарантія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14:paraId="16996849" w14:textId="77777777" w:rsidR="00CD5934" w:rsidRPr="00B230D8" w:rsidRDefault="00CD5934" w:rsidP="00CD5934">
            <w:pPr>
              <w:widowControl w:val="0"/>
              <w:ind w:firstLine="3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</w:pP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Розмір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забезпечення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виконання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 договору про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закупівлю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складає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r w:rsidRPr="00C86A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 xml:space="preserve">0,5 % </w:t>
            </w:r>
            <w:proofErr w:type="spellStart"/>
            <w:r w:rsidRPr="00C86A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>від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>вартості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 xml:space="preserve"> договору.</w:t>
            </w:r>
          </w:p>
          <w:p w14:paraId="164275E4" w14:textId="77777777" w:rsidR="00CD5934" w:rsidRPr="00B230D8" w:rsidRDefault="00CD5934" w:rsidP="00CD5934">
            <w:pPr>
              <w:widowControl w:val="0"/>
              <w:ind w:right="120" w:firstLine="46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230D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До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уваги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учасників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інформація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 для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оформлення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банківської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гарантії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: </w:t>
            </w:r>
          </w:p>
          <w:p w14:paraId="0EB16D3E" w14:textId="77777777" w:rsidR="00CD5934" w:rsidRPr="00B230D8" w:rsidRDefault="00CD5934" w:rsidP="00CD5934">
            <w:pPr>
              <w:pStyle w:val="a4"/>
              <w:ind w:left="27" w:firstLine="462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230D8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>Назва Замовника:</w:t>
            </w:r>
            <w:r w:rsidRPr="00B230D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Комунальне підприємство «</w:t>
            </w:r>
            <w:proofErr w:type="spellStart"/>
            <w:r w:rsidRPr="00B230D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Теплоенерго</w:t>
            </w:r>
            <w:proofErr w:type="spellEnd"/>
            <w:r w:rsidRPr="00B230D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» Кременчуцької міської ради Кременчуцького району Полтавської області.</w:t>
            </w:r>
          </w:p>
          <w:p w14:paraId="47B8ACF4" w14:textId="77777777" w:rsidR="00CD5934" w:rsidRPr="00B230D8" w:rsidRDefault="00CD5934" w:rsidP="00CD5934">
            <w:pPr>
              <w:pStyle w:val="a4"/>
              <w:ind w:left="27" w:firstLine="462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230D8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>Місцезнаходження Замовника:</w:t>
            </w:r>
            <w:r w:rsidRPr="00B230D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39600, Україна, Полтавська обл., м. Кременчук, вул. Софіївська, 68.</w:t>
            </w:r>
          </w:p>
          <w:p w14:paraId="12CFE6C8" w14:textId="77777777" w:rsidR="00CD5934" w:rsidRPr="00B230D8" w:rsidRDefault="00CD5934" w:rsidP="00CD5934">
            <w:pPr>
              <w:pStyle w:val="a4"/>
              <w:ind w:left="27" w:firstLine="462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230D8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>Код ЄДРПОУ:</w:t>
            </w:r>
            <w:r w:rsidRPr="00B230D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31700972</w:t>
            </w:r>
          </w:p>
          <w:p w14:paraId="4CD54DD6" w14:textId="77777777" w:rsidR="00CD5934" w:rsidRPr="00B230D8" w:rsidRDefault="00CD5934" w:rsidP="00CD5934">
            <w:pPr>
              <w:pStyle w:val="a4"/>
              <w:ind w:left="27" w:firstLine="462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230D8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>IBAN</w:t>
            </w:r>
            <w:r w:rsidRPr="00B230D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№ UA 40 320478 0000026001924417963 у АБ «</w:t>
            </w:r>
            <w:proofErr w:type="spellStart"/>
            <w:r w:rsidRPr="00B230D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Укргазбанк</w:t>
            </w:r>
            <w:proofErr w:type="spellEnd"/>
            <w:r w:rsidRPr="00B230D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», м. Київ, МФО 320478</w:t>
            </w:r>
          </w:p>
          <w:p w14:paraId="2E17FA03" w14:textId="77777777" w:rsidR="00CD5934" w:rsidRPr="00B230D8" w:rsidRDefault="00CD5934" w:rsidP="00CD5934">
            <w:pPr>
              <w:widowControl w:val="0"/>
              <w:ind w:firstLine="3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Банківська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гарантія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повинна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діяти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протягом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всього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строку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дії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договору про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закупівлю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14:paraId="68DF14D0" w14:textId="77777777" w:rsidR="00CD5934" w:rsidRPr="00B230D8" w:rsidRDefault="00CD5934" w:rsidP="00CD5934">
            <w:pPr>
              <w:widowControl w:val="0"/>
              <w:ind w:firstLine="3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Банківська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гарантія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має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відповідати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нормам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статті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200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Господарського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кодексу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України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статті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560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Цивільного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кодексу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України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вимогам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постанови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Правління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НБУ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від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15.12.2004 № 639 «Про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затвердження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Положення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про порядок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здійснення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банками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операцій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за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гарантіями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національній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та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іноземних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валютах».</w:t>
            </w:r>
          </w:p>
          <w:p w14:paraId="512E5397" w14:textId="77777777" w:rsidR="00CD5934" w:rsidRPr="00B230D8" w:rsidRDefault="00CD5934" w:rsidP="00CD5934">
            <w:pPr>
              <w:widowControl w:val="0"/>
              <w:ind w:firstLine="3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До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банківської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гарантії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додаються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копії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банківських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документів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; документ,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що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підтверджує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повноваження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особи, яка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підписала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гарантію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витяг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із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Статуту,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довіреність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тощо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),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завірені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банком.</w:t>
            </w:r>
          </w:p>
          <w:p w14:paraId="7949B480" w14:textId="77777777" w:rsidR="00CD5934" w:rsidRPr="00B230D8" w:rsidRDefault="00CD5934" w:rsidP="00CD5934">
            <w:pPr>
              <w:widowControl w:val="0"/>
              <w:ind w:firstLine="3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Банк,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яким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видана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гарантія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за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офіційними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даними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НБУ повинен бути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платоспроможним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та не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знаходитись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стадії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ліквідації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14:paraId="1B9E7AE1" w14:textId="77777777" w:rsidR="00CD5934" w:rsidRPr="00B230D8" w:rsidRDefault="00CD5934" w:rsidP="00CD5934">
            <w:pPr>
              <w:widowControl w:val="0"/>
              <w:ind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230D8"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  <w:szCs w:val="23"/>
                <w:u w:val="single"/>
              </w:rPr>
              <w:t xml:space="preserve">У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  <w:szCs w:val="23"/>
                <w:u w:val="single"/>
              </w:rPr>
              <w:t>разі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  <w:szCs w:val="23"/>
                <w:u w:val="single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  <w:szCs w:val="23"/>
                <w:u w:val="single"/>
              </w:rPr>
              <w:t>якщо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  <w:szCs w:val="23"/>
                <w:u w:val="single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  <w:szCs w:val="23"/>
                <w:u w:val="single"/>
              </w:rPr>
              <w:t>Переможець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  <w:szCs w:val="23"/>
                <w:u w:val="single"/>
              </w:rPr>
              <w:t xml:space="preserve"> є нерезидентом</w:t>
            </w:r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він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може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надати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забезпечення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виконання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договору про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закупівлю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у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національній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валюті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країни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Замовника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B230D8">
              <w:rPr>
                <w:rFonts w:ascii="Times New Roman" w:eastAsia="Times New Roman" w:hAnsi="Times New Roman" w:cs="Times New Roman"/>
                <w:sz w:val="23"/>
                <w:szCs w:val="23"/>
              </w:rPr>
              <w:t>—</w:t>
            </w:r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гривні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на суму </w:t>
            </w:r>
            <w:r w:rsidRPr="00CD4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5%</w:t>
            </w:r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від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вартості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договору в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еквіваленті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що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перерахована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на дату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оформлення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банківської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гарантії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за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офіційним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курсом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Національного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банку.</w:t>
            </w:r>
          </w:p>
          <w:p w14:paraId="29DCBE44" w14:textId="77777777" w:rsidR="00CD5934" w:rsidRPr="00B230D8" w:rsidRDefault="00CD5934" w:rsidP="00CD5934">
            <w:pPr>
              <w:widowControl w:val="0"/>
              <w:ind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Замовник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повертає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забезпечення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виконання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договору про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закупівлю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</w:p>
          <w:p w14:paraId="147BF6D8" w14:textId="77777777" w:rsidR="00CD5934" w:rsidRPr="00B230D8" w:rsidRDefault="00CD5934" w:rsidP="00CD5934">
            <w:pPr>
              <w:widowControl w:val="0"/>
              <w:ind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1)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після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виконання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переможцем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процедури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закупівлі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договору про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закупівлю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14:paraId="72B98286" w14:textId="77777777" w:rsidR="00CD5934" w:rsidRPr="00B230D8" w:rsidRDefault="00CD5934" w:rsidP="00CD5934">
            <w:pPr>
              <w:widowControl w:val="0"/>
              <w:ind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2) за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рішенням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суду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щодо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повернення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забезпечення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договору у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випадку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визнання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результатів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процедури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закупівлі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недійсними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або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договору про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закупівлю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нікчемним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14:paraId="51D14883" w14:textId="77777777" w:rsidR="00CD5934" w:rsidRPr="00B230D8" w:rsidRDefault="00CD5934" w:rsidP="00CD5934">
            <w:pPr>
              <w:widowControl w:val="0"/>
              <w:ind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3) у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випадках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передбачених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пунктом </w:t>
            </w:r>
            <w:r w:rsidRPr="00B230D8">
              <w:rPr>
                <w:rFonts w:ascii="Times New Roman" w:eastAsia="Times New Roman" w:hAnsi="Times New Roman" w:cs="Times New Roman"/>
                <w:sz w:val="23"/>
                <w:szCs w:val="23"/>
              </w:rPr>
              <w:t>21</w:t>
            </w:r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sz w:val="23"/>
                <w:szCs w:val="23"/>
              </w:rPr>
              <w:t>Особливостей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14:paraId="64D7B0EA" w14:textId="77777777" w:rsidR="00CD5934" w:rsidRPr="00B230D8" w:rsidRDefault="00CD5934" w:rsidP="00CD5934">
            <w:pPr>
              <w:widowControl w:val="0"/>
              <w:ind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4)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згідно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з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умовами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зазначеними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договорі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про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закупівлю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але не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пізніше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ніж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протягом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п’яти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банківських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днів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з дня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настання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зазначених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обставин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14:paraId="41AAED5B" w14:textId="77777777" w:rsidR="00CD5934" w:rsidRPr="00B230D8" w:rsidRDefault="00CD5934" w:rsidP="00CD5934">
            <w:pPr>
              <w:widowControl w:val="0"/>
              <w:ind w:firstLine="3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Усі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витрати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пов’язані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з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наданням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забезпечення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виконання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договору про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закупівлю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здійснюються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за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рахунок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коштів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Переможця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14:paraId="5560888F" w14:textId="77777777" w:rsidR="00CD5934" w:rsidRPr="00B230D8" w:rsidRDefault="00CD5934" w:rsidP="00CD5934">
            <w:pPr>
              <w:widowControl w:val="0"/>
              <w:ind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Кошти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що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надійшли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як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забезпечення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виконання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договору про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закупівлю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якщо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вони не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повертаються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учаснику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у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випадках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визначених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Законом,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підлягають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перерахуванню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до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відповідного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бюджету, а в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разі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здійснення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закупівлі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замовниками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не за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бюджетні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кошти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B230D8">
              <w:rPr>
                <w:rFonts w:ascii="Times New Roman" w:eastAsia="Times New Roman" w:hAnsi="Times New Roman" w:cs="Times New Roman"/>
                <w:sz w:val="23"/>
                <w:szCs w:val="23"/>
              </w:rPr>
              <w:t>—</w:t>
            </w:r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перераховуються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на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рахунок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таких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замовників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14:paraId="4B56AF50" w14:textId="7363C13E" w:rsidR="00CD5934" w:rsidRPr="00976A4E" w:rsidRDefault="00CD5934" w:rsidP="00CD5934">
            <w:pPr>
              <w:pStyle w:val="1"/>
              <w:ind w:left="-99" w:firstLine="42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CD4C90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У разі невиконання або неналежного виконання</w:t>
            </w:r>
            <w:r w:rsidRPr="00B230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  <w:r w:rsidRPr="00CD4C90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(як повністю, так і частково) боржником зобов'язання, забезпеченого гарантією, </w:t>
            </w:r>
            <w:proofErr w:type="spellStart"/>
            <w:r w:rsidRPr="00CD4C90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бенефіціар</w:t>
            </w:r>
            <w:proofErr w:type="spellEnd"/>
            <w:r w:rsidRPr="00CD4C90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має право протягом строку дії гарантії звернутися з вимогою до гаранта про сплату коштів відповідно до її умов. </w:t>
            </w:r>
            <w:proofErr w:type="spellStart"/>
            <w:r w:rsidRPr="00B230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Підставою</w:t>
            </w:r>
            <w:proofErr w:type="spellEnd"/>
            <w:r w:rsidRPr="00B230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заявлення</w:t>
            </w:r>
            <w:proofErr w:type="spellEnd"/>
            <w:r w:rsidRPr="00B230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вимог</w:t>
            </w:r>
            <w:proofErr w:type="spellEnd"/>
            <w:r w:rsidRPr="00B230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до гаранта є </w:t>
            </w:r>
            <w:proofErr w:type="spellStart"/>
            <w:r w:rsidRPr="00B230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настання</w:t>
            </w:r>
            <w:proofErr w:type="spellEnd"/>
            <w:r w:rsidRPr="00B230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гарантійного</w:t>
            </w:r>
            <w:proofErr w:type="spellEnd"/>
            <w:r w:rsidRPr="00B230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випадку</w:t>
            </w:r>
            <w:proofErr w:type="spellEnd"/>
            <w:r w:rsidRPr="00B230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B230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під</w:t>
            </w:r>
            <w:proofErr w:type="spellEnd"/>
            <w:r w:rsidRPr="00B230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яким</w:t>
            </w:r>
            <w:proofErr w:type="spellEnd"/>
            <w:r w:rsidRPr="00B230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розуміється</w:t>
            </w:r>
            <w:proofErr w:type="spellEnd"/>
            <w:r w:rsidRPr="00B230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факт </w:t>
            </w:r>
            <w:proofErr w:type="spellStart"/>
            <w:r w:rsidRPr="00B230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порушення</w:t>
            </w:r>
            <w:proofErr w:type="spellEnd"/>
            <w:r w:rsidRPr="00B230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принципалом </w:t>
            </w:r>
            <w:proofErr w:type="spellStart"/>
            <w:r w:rsidRPr="00B230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зобов'язання</w:t>
            </w:r>
            <w:proofErr w:type="spellEnd"/>
            <w:r w:rsidRPr="00B230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B230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забезпеченого</w:t>
            </w:r>
            <w:proofErr w:type="spellEnd"/>
            <w:r w:rsidRPr="00B230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гарантією</w:t>
            </w:r>
            <w:proofErr w:type="spellEnd"/>
            <w:r w:rsidRPr="00B230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B230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Вимога</w:t>
            </w:r>
            <w:proofErr w:type="spellEnd"/>
            <w:r w:rsidRPr="00B230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кредитора до гаранта про </w:t>
            </w:r>
            <w:proofErr w:type="spellStart"/>
            <w:r w:rsidRPr="00B230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сплату</w:t>
            </w:r>
            <w:proofErr w:type="spellEnd"/>
            <w:r w:rsidRPr="00B230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грошової</w:t>
            </w:r>
            <w:proofErr w:type="spellEnd"/>
            <w:r w:rsidRPr="00B230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суми</w:t>
            </w:r>
            <w:proofErr w:type="spellEnd"/>
            <w:r w:rsidRPr="00B230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відповідно</w:t>
            </w:r>
            <w:proofErr w:type="spellEnd"/>
            <w:r w:rsidRPr="00B230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до </w:t>
            </w:r>
            <w:proofErr w:type="spellStart"/>
            <w:r w:rsidRPr="00B230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виданої</w:t>
            </w:r>
            <w:proofErr w:type="spellEnd"/>
            <w:r w:rsidRPr="00B230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ним </w:t>
            </w:r>
            <w:proofErr w:type="spellStart"/>
            <w:r w:rsidRPr="00B230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гарантії</w:t>
            </w:r>
            <w:proofErr w:type="spellEnd"/>
            <w:r w:rsidRPr="00B230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пред'являється</w:t>
            </w:r>
            <w:proofErr w:type="spellEnd"/>
            <w:r w:rsidRPr="00B230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у </w:t>
            </w:r>
            <w:proofErr w:type="spellStart"/>
            <w:r w:rsidRPr="00B230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письмовій</w:t>
            </w:r>
            <w:proofErr w:type="spellEnd"/>
            <w:r w:rsidRPr="00B230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формі</w:t>
            </w:r>
            <w:proofErr w:type="spellEnd"/>
            <w:r w:rsidRPr="00B230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До </w:t>
            </w:r>
            <w:proofErr w:type="spellStart"/>
            <w:r w:rsidRPr="00B230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вимоги</w:t>
            </w:r>
            <w:proofErr w:type="spellEnd"/>
            <w:r w:rsidRPr="00B230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додаються</w:t>
            </w:r>
            <w:proofErr w:type="spellEnd"/>
            <w:r w:rsidRPr="00B230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документи</w:t>
            </w:r>
            <w:proofErr w:type="spellEnd"/>
            <w:r w:rsidRPr="00B230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B230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вказані</w:t>
            </w:r>
            <w:proofErr w:type="spellEnd"/>
            <w:r w:rsidRPr="00B230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</w:t>
            </w:r>
            <w:proofErr w:type="spellStart"/>
            <w:r w:rsidRPr="00B230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гарантії</w:t>
            </w:r>
            <w:proofErr w:type="spellEnd"/>
            <w:r w:rsidRPr="00B230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У </w:t>
            </w:r>
            <w:proofErr w:type="spellStart"/>
            <w:r w:rsidRPr="00B230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вимозі</w:t>
            </w:r>
            <w:proofErr w:type="spellEnd"/>
            <w:r w:rsidRPr="00B230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до гаранта </w:t>
            </w:r>
            <w:proofErr w:type="spellStart"/>
            <w:r w:rsidRPr="00B230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або</w:t>
            </w:r>
            <w:proofErr w:type="spellEnd"/>
            <w:r w:rsidRPr="00B230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у </w:t>
            </w:r>
            <w:proofErr w:type="spellStart"/>
            <w:r w:rsidRPr="00B230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доданих</w:t>
            </w:r>
            <w:proofErr w:type="spellEnd"/>
            <w:r w:rsidRPr="00B230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до </w:t>
            </w:r>
            <w:proofErr w:type="spellStart"/>
            <w:r w:rsidRPr="00B230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неї</w:t>
            </w:r>
            <w:proofErr w:type="spellEnd"/>
            <w:r w:rsidRPr="00B230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документах кредитор </w:t>
            </w:r>
            <w:proofErr w:type="spellStart"/>
            <w:r w:rsidRPr="00B230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зазначає</w:t>
            </w:r>
            <w:proofErr w:type="spellEnd"/>
            <w:r w:rsidRPr="00B230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у </w:t>
            </w:r>
            <w:proofErr w:type="spellStart"/>
            <w:r w:rsidRPr="00B230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чому</w:t>
            </w:r>
            <w:proofErr w:type="spellEnd"/>
            <w:r w:rsidRPr="00B230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полягає</w:t>
            </w:r>
            <w:proofErr w:type="spellEnd"/>
            <w:r w:rsidRPr="00B230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порушення</w:t>
            </w:r>
            <w:proofErr w:type="spellEnd"/>
            <w:r w:rsidRPr="00B230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боржником</w:t>
            </w:r>
            <w:proofErr w:type="spellEnd"/>
            <w:r w:rsidRPr="00B230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основного </w:t>
            </w:r>
            <w:proofErr w:type="spellStart"/>
            <w:r w:rsidRPr="00B230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зобов'язання</w:t>
            </w:r>
            <w:proofErr w:type="spellEnd"/>
            <w:r w:rsidRPr="00B230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B230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забезпеченого</w:t>
            </w:r>
            <w:proofErr w:type="spellEnd"/>
            <w:r w:rsidRPr="00B230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гарантією</w:t>
            </w:r>
            <w:proofErr w:type="spellEnd"/>
            <w:r w:rsidRPr="00B230D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5103" w:type="dxa"/>
          </w:tcPr>
          <w:p w14:paraId="54F96BEC" w14:textId="77777777" w:rsidR="00CD5934" w:rsidRPr="00B230D8" w:rsidRDefault="00CD5934" w:rsidP="00CD5934">
            <w:pPr>
              <w:shd w:val="clear" w:color="auto" w:fill="FFFFFF"/>
              <w:ind w:firstLine="3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>Під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 час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здійснення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цієї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закупівлі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відповідно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 до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Особливостей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застосовуються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положення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статті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 27 Закону з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урахуванням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положень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 пункту 21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Особливостей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.</w:t>
            </w:r>
          </w:p>
          <w:p w14:paraId="7FAE1512" w14:textId="77777777" w:rsidR="00CD5934" w:rsidRPr="00B230D8" w:rsidRDefault="00CD5934" w:rsidP="00CD5934">
            <w:pPr>
              <w:widowControl w:val="0"/>
              <w:ind w:right="120"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B230D8">
              <w:rPr>
                <w:rFonts w:ascii="Times New Roman" w:eastAsia="Times New Roman" w:hAnsi="Times New Roman" w:cs="Times New Roman"/>
                <w:sz w:val="23"/>
                <w:szCs w:val="23"/>
              </w:rPr>
              <w:t>Переможець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sz w:val="23"/>
                <w:szCs w:val="23"/>
              </w:rPr>
              <w:t>процедури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sz w:val="23"/>
                <w:szCs w:val="23"/>
              </w:rPr>
              <w:t>закупівлі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не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sz w:val="23"/>
                <w:szCs w:val="23"/>
              </w:rPr>
              <w:t>пізніше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sz w:val="23"/>
                <w:szCs w:val="23"/>
              </w:rPr>
              <w:t>дати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sz w:val="23"/>
                <w:szCs w:val="23"/>
              </w:rPr>
              <w:t>укладення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Договору про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sz w:val="23"/>
                <w:szCs w:val="23"/>
              </w:rPr>
              <w:t>закупівлю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надає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забезпечення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виконання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договору (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оригінал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банківської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гарантії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). Подача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скарги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зупиняє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перебіг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цих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строків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у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разі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подання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одним з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учасників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цієї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закупівлі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скарги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на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рішення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замовника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Перебіг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цих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строків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продовжується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з дня,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наступного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за днем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прийняття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рішення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органом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оскарження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за результатами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розгляду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скарги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рішення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про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припинення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розгляду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скарги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або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рішення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про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залишення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скарги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без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розгляду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14:paraId="546B59A9" w14:textId="77777777" w:rsidR="00CD5934" w:rsidRPr="00B230D8" w:rsidRDefault="00CD5934" w:rsidP="00CD5934">
            <w:pPr>
              <w:widowControl w:val="0"/>
              <w:ind w:firstLine="3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Вид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забезпечення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виконання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договору про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закупівлю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–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банківська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гарантія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14:paraId="355B87A1" w14:textId="77777777" w:rsidR="00CD5934" w:rsidRPr="00B230D8" w:rsidRDefault="00CD5934" w:rsidP="00CD5934">
            <w:pPr>
              <w:widowControl w:val="0"/>
              <w:ind w:firstLine="3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</w:pP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Розмір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забезпечення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виконання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 договору про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закупівлю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складає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r w:rsidRPr="00C86A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 xml:space="preserve">0,5 % </w:t>
            </w:r>
            <w:proofErr w:type="spellStart"/>
            <w:r w:rsidRPr="00C86A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>від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>вартості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 xml:space="preserve"> договору.</w:t>
            </w:r>
          </w:p>
          <w:p w14:paraId="136F0029" w14:textId="77777777" w:rsidR="00CD5934" w:rsidRPr="00B230D8" w:rsidRDefault="00CD5934" w:rsidP="00CD5934">
            <w:pPr>
              <w:widowControl w:val="0"/>
              <w:ind w:right="120" w:firstLine="46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230D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До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уваги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учасників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інформація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 для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оформлення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банківської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гарантії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: </w:t>
            </w:r>
          </w:p>
          <w:p w14:paraId="2465E21D" w14:textId="77777777" w:rsidR="00CD5934" w:rsidRPr="00B230D8" w:rsidRDefault="00CD5934" w:rsidP="00CD5934">
            <w:pPr>
              <w:pStyle w:val="a4"/>
              <w:ind w:left="27" w:firstLine="462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230D8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>Назва Замовника:</w:t>
            </w:r>
            <w:r w:rsidRPr="00B230D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Комунальне підприємство «</w:t>
            </w:r>
            <w:proofErr w:type="spellStart"/>
            <w:r w:rsidRPr="00B230D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Теплоенерго</w:t>
            </w:r>
            <w:proofErr w:type="spellEnd"/>
            <w:r w:rsidRPr="00B230D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» Кременчуцької міської ради Кременчуцького району Полтавської області.</w:t>
            </w:r>
          </w:p>
          <w:p w14:paraId="73A0355E" w14:textId="77777777" w:rsidR="00CD5934" w:rsidRPr="00B230D8" w:rsidRDefault="00CD5934" w:rsidP="00CD5934">
            <w:pPr>
              <w:pStyle w:val="a4"/>
              <w:ind w:left="27" w:firstLine="462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230D8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>Місцезнаходження Замовника:</w:t>
            </w:r>
            <w:r w:rsidRPr="00B230D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39600, Україна, Полтавська обл., м. Кременчук, вул. Софіївська, 68.</w:t>
            </w:r>
          </w:p>
          <w:p w14:paraId="642C583F" w14:textId="77777777" w:rsidR="00CD5934" w:rsidRPr="00B230D8" w:rsidRDefault="00CD5934" w:rsidP="00CD5934">
            <w:pPr>
              <w:pStyle w:val="a4"/>
              <w:ind w:left="27" w:firstLine="462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230D8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>Код ЄДРПОУ:</w:t>
            </w:r>
            <w:r w:rsidRPr="00B230D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31700972</w:t>
            </w:r>
          </w:p>
          <w:p w14:paraId="144267E5" w14:textId="77777777" w:rsidR="00CD5934" w:rsidRPr="00B230D8" w:rsidRDefault="00CD5934" w:rsidP="00CD5934">
            <w:pPr>
              <w:pStyle w:val="a4"/>
              <w:ind w:left="27" w:firstLine="462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230D8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>IBAN</w:t>
            </w:r>
            <w:r w:rsidRPr="00B230D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№ UA 40 320478 0000026001924417963 у АБ «</w:t>
            </w:r>
            <w:proofErr w:type="spellStart"/>
            <w:r w:rsidRPr="00B230D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Укргазбанк</w:t>
            </w:r>
            <w:proofErr w:type="spellEnd"/>
            <w:r w:rsidRPr="00B230D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», м. Київ, МФО 320478</w:t>
            </w:r>
          </w:p>
          <w:p w14:paraId="52986B19" w14:textId="77777777" w:rsidR="00CD5934" w:rsidRPr="00B230D8" w:rsidRDefault="00CD5934" w:rsidP="00CD5934">
            <w:pPr>
              <w:widowControl w:val="0"/>
              <w:ind w:firstLine="3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Банківська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гарантія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повинна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діяти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протягом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всього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строку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дії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договору про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закупівлю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14:paraId="3C516CAF" w14:textId="77777777" w:rsidR="00CD5934" w:rsidRPr="00B230D8" w:rsidRDefault="00CD5934" w:rsidP="00CD5934">
            <w:pPr>
              <w:widowControl w:val="0"/>
              <w:ind w:firstLine="3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Банківська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гарантія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має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відповідати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нормам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статті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200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Господарського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кодексу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України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статті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560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Цивільного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кодексу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України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вимогам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постанови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Правління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НБУ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від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15.12.2004 № 639 «Про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затвердження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Положення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про порядок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здійснення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банками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операцій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за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гарантіями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національній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та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іноземних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валютах».</w:t>
            </w:r>
          </w:p>
          <w:p w14:paraId="1AC33DCF" w14:textId="77777777" w:rsidR="00CD5934" w:rsidRPr="00B230D8" w:rsidRDefault="00CD5934" w:rsidP="00CD5934">
            <w:pPr>
              <w:widowControl w:val="0"/>
              <w:ind w:firstLine="3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До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банківської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гарантії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додаються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копії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банківських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документів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; документ,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що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підтверджує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повноваження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особи, яка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підписала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гарантію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витяг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із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Статуту,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довіреність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тощо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),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завірені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банком.</w:t>
            </w:r>
          </w:p>
          <w:p w14:paraId="4F26E592" w14:textId="77777777" w:rsidR="00CD5934" w:rsidRPr="00B230D8" w:rsidRDefault="00CD5934" w:rsidP="00CD5934">
            <w:pPr>
              <w:widowControl w:val="0"/>
              <w:ind w:firstLine="3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Банк,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яким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видана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гарантія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за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офіційними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даними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НБУ повинен бути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платоспроможним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та не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знаходитись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стадії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ліквідації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14:paraId="2241F4CC" w14:textId="77777777" w:rsidR="00CD5934" w:rsidRPr="00B230D8" w:rsidRDefault="00CD5934" w:rsidP="00CD5934">
            <w:pPr>
              <w:widowControl w:val="0"/>
              <w:ind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230D8"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  <w:szCs w:val="23"/>
                <w:u w:val="single"/>
              </w:rPr>
              <w:t xml:space="preserve">У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  <w:szCs w:val="23"/>
                <w:u w:val="single"/>
              </w:rPr>
              <w:t>разі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  <w:szCs w:val="23"/>
                <w:u w:val="single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  <w:szCs w:val="23"/>
                <w:u w:val="single"/>
              </w:rPr>
              <w:t>якщо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  <w:szCs w:val="23"/>
                <w:u w:val="single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  <w:szCs w:val="23"/>
                <w:u w:val="single"/>
              </w:rPr>
              <w:t>Переможець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  <w:szCs w:val="23"/>
                <w:u w:val="single"/>
              </w:rPr>
              <w:t xml:space="preserve"> є нерезидентом</w:t>
            </w:r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він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може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надати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забезпечення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виконання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договору про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закупівлю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у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національній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валюті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країни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Замовника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B230D8">
              <w:rPr>
                <w:rFonts w:ascii="Times New Roman" w:eastAsia="Times New Roman" w:hAnsi="Times New Roman" w:cs="Times New Roman"/>
                <w:sz w:val="23"/>
                <w:szCs w:val="23"/>
              </w:rPr>
              <w:t>—</w:t>
            </w:r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гривні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на </w:t>
            </w:r>
            <w:r w:rsidRPr="00CD59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суму </w:t>
            </w:r>
            <w:r w:rsidRPr="00CD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0,5%</w:t>
            </w:r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від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вартості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договору в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еквіваленті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що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перерахована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на дату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оформлення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банківської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гарантії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за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офіційним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курсом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Національного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банку.</w:t>
            </w:r>
          </w:p>
          <w:p w14:paraId="5758F905" w14:textId="77777777" w:rsidR="00CD5934" w:rsidRPr="00B230D8" w:rsidRDefault="00CD5934" w:rsidP="00CD5934">
            <w:pPr>
              <w:widowControl w:val="0"/>
              <w:ind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Замовник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повертає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забезпечення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виконання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договору про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закупівлю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</w:p>
          <w:p w14:paraId="0B561687" w14:textId="77777777" w:rsidR="00CD5934" w:rsidRPr="00B230D8" w:rsidRDefault="00CD5934" w:rsidP="00CD5934">
            <w:pPr>
              <w:widowControl w:val="0"/>
              <w:ind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1)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після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виконання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переможцем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процедури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закупівлі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договору про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закупівлю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14:paraId="00AAE721" w14:textId="77777777" w:rsidR="00CD5934" w:rsidRPr="00B230D8" w:rsidRDefault="00CD5934" w:rsidP="00CD5934">
            <w:pPr>
              <w:widowControl w:val="0"/>
              <w:ind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2) за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рішенням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суду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щодо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повернення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забезпечення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договору у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випадку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визнання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результатів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процедури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закупівлі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недійсними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або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договору про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закупівлю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нікчемним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14:paraId="3771854D" w14:textId="77777777" w:rsidR="00CD5934" w:rsidRPr="00B230D8" w:rsidRDefault="00CD5934" w:rsidP="00CD5934">
            <w:pPr>
              <w:widowControl w:val="0"/>
              <w:ind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3) у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випадках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передбачених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пунктом </w:t>
            </w:r>
            <w:r w:rsidRPr="00B230D8">
              <w:rPr>
                <w:rFonts w:ascii="Times New Roman" w:eastAsia="Times New Roman" w:hAnsi="Times New Roman" w:cs="Times New Roman"/>
                <w:sz w:val="23"/>
                <w:szCs w:val="23"/>
              </w:rPr>
              <w:t>21</w:t>
            </w:r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sz w:val="23"/>
                <w:szCs w:val="23"/>
              </w:rPr>
              <w:t>Особливостей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14:paraId="1913AA2D" w14:textId="77777777" w:rsidR="00CD5934" w:rsidRPr="00B230D8" w:rsidRDefault="00CD5934" w:rsidP="00CD5934">
            <w:pPr>
              <w:widowControl w:val="0"/>
              <w:ind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4)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згідно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з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умовами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зазначеними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договорі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про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закупівлю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але не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пізніше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ніж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протягом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п’яти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банківських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днів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з дня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настання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зазначених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обставин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14:paraId="22743F11" w14:textId="77777777" w:rsidR="00CD5934" w:rsidRPr="00B230D8" w:rsidRDefault="00CD5934" w:rsidP="00CD5934">
            <w:pPr>
              <w:widowControl w:val="0"/>
              <w:ind w:firstLine="3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Усі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витрати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пов’язані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з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наданням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забезпечення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виконання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договору про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закупівлю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здійснюються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за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рахунок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коштів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Переможця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14:paraId="60A423EC" w14:textId="77777777" w:rsidR="00CD5934" w:rsidRPr="00B230D8" w:rsidRDefault="00CD5934" w:rsidP="00CD5934">
            <w:pPr>
              <w:widowControl w:val="0"/>
              <w:ind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Кошти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що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надійшли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як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забезпечення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виконання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договору про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закупівлю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якщо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вони не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повертаються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учаснику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у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випадках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визначених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Законом,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підлягають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перерахуванню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до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відповідного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бюджету, а в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разі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здійснення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закупівлі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замовниками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не за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бюджетні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кошти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B230D8">
              <w:rPr>
                <w:rFonts w:ascii="Times New Roman" w:eastAsia="Times New Roman" w:hAnsi="Times New Roman" w:cs="Times New Roman"/>
                <w:sz w:val="23"/>
                <w:szCs w:val="23"/>
              </w:rPr>
              <w:t>—</w:t>
            </w:r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перераховуються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на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рахунок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таких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замовників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14:paraId="5790737E" w14:textId="14031025" w:rsidR="00CD5934" w:rsidRPr="002940FB" w:rsidRDefault="00CD5934" w:rsidP="00CD5934">
            <w:pPr>
              <w:widowControl w:val="0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D4C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У разі невиконання або неналежного виконання</w:t>
            </w:r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  <w:r w:rsidRPr="00CD4C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(як повністю, так і частково) боржником зобов'язання, забезпеченого гарантією, </w:t>
            </w:r>
            <w:proofErr w:type="spellStart"/>
            <w:r w:rsidRPr="00CD4C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>бенефіціар</w:t>
            </w:r>
            <w:proofErr w:type="spellEnd"/>
            <w:r w:rsidRPr="00CD4C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має право протягом строку дії гарантії звернутися з вимогою до гаранта про сплату коштів відповідно до її умов.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Підставою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заявлення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вимог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до гаранта є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настання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гарантійного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випадку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під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яким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розуміється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факт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порушення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принципалом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зобов'язання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забезпеченого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гарантією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Вимога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кредитора до гаранта про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сплату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грошової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суми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відповідно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до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виданої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ним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гарантії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пред'являється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у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письмовій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формі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До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вимоги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додаються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документи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вказані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гарантії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У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вимозі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до гаранта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або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у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доданих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до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неї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документах кредитор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зазначає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у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чому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полягає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порушення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боржником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основного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зобов'язання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забезпеченого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гарантією</w:t>
            </w:r>
            <w:proofErr w:type="spellEnd"/>
            <w:r w:rsidRPr="00B230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</w:tbl>
    <w:p w14:paraId="4EAD671F" w14:textId="77777777" w:rsidR="00B577A2" w:rsidRPr="00916E23" w:rsidRDefault="00B577A2">
      <w:pPr>
        <w:rPr>
          <w:lang w:val="uk-UA"/>
        </w:rPr>
      </w:pPr>
    </w:p>
    <w:sectPr w:rsidR="00B577A2" w:rsidRPr="00916E23" w:rsidSect="00CD593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13"/>
    <w:lvl w:ilvl="0">
      <w:start w:val="2"/>
      <w:numFmt w:val="decimal"/>
      <w:lvlText w:val="%1."/>
      <w:lvlJc w:val="left"/>
      <w:pPr>
        <w:tabs>
          <w:tab w:val="num" w:pos="0"/>
        </w:tabs>
        <w:ind w:left="900" w:hanging="360"/>
      </w:pPr>
      <w:rPr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365"/>
        </w:tabs>
        <w:ind w:left="36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5"/>
        </w:tabs>
        <w:ind w:left="72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5"/>
        </w:tabs>
        <w:ind w:left="108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5"/>
        </w:tabs>
        <w:ind w:left="144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5"/>
        </w:tabs>
        <w:ind w:left="180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5"/>
        </w:tabs>
        <w:ind w:left="216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5"/>
        </w:tabs>
        <w:ind w:left="288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5"/>
        </w:tabs>
        <w:ind w:left="3245" w:hanging="360"/>
      </w:pPr>
      <w:rPr>
        <w:rFonts w:ascii="OpenSymbol" w:hAnsi="OpenSymbol" w:cs="OpenSymbol"/>
      </w:rPr>
    </w:lvl>
  </w:abstractNum>
  <w:abstractNum w:abstractNumId="3" w15:restartNumberingAfterBreak="0">
    <w:nsid w:val="5B713E6A"/>
    <w:multiLevelType w:val="hybridMultilevel"/>
    <w:tmpl w:val="D3F86FC6"/>
    <w:lvl w:ilvl="0" w:tplc="887C71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D7674"/>
    <w:multiLevelType w:val="multilevel"/>
    <w:tmpl w:val="CFA2014C"/>
    <w:lvl w:ilvl="0">
      <w:start w:val="2"/>
      <w:numFmt w:val="decimal"/>
      <w:lvlText w:val="%1."/>
      <w:lvlJc w:val="left"/>
      <w:pPr>
        <w:ind w:left="900" w:hanging="360"/>
      </w:pPr>
      <w:rPr>
        <w:lang w:val="uk-UA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69C"/>
    <w:rsid w:val="00056C73"/>
    <w:rsid w:val="001B1847"/>
    <w:rsid w:val="001B5817"/>
    <w:rsid w:val="00201D47"/>
    <w:rsid w:val="00235768"/>
    <w:rsid w:val="002C65D4"/>
    <w:rsid w:val="0033468C"/>
    <w:rsid w:val="0035611F"/>
    <w:rsid w:val="00382582"/>
    <w:rsid w:val="003F2FA3"/>
    <w:rsid w:val="00421909"/>
    <w:rsid w:val="00464F95"/>
    <w:rsid w:val="00477B86"/>
    <w:rsid w:val="0053486F"/>
    <w:rsid w:val="00547D2C"/>
    <w:rsid w:val="00596088"/>
    <w:rsid w:val="0063498E"/>
    <w:rsid w:val="006F569C"/>
    <w:rsid w:val="00744F88"/>
    <w:rsid w:val="008B58D0"/>
    <w:rsid w:val="008E74E8"/>
    <w:rsid w:val="00900422"/>
    <w:rsid w:val="00916E23"/>
    <w:rsid w:val="0096236E"/>
    <w:rsid w:val="009D450A"/>
    <w:rsid w:val="009F245E"/>
    <w:rsid w:val="00AA625F"/>
    <w:rsid w:val="00AE0942"/>
    <w:rsid w:val="00B238B4"/>
    <w:rsid w:val="00B577A2"/>
    <w:rsid w:val="00C47909"/>
    <w:rsid w:val="00CD5934"/>
    <w:rsid w:val="00D2020A"/>
    <w:rsid w:val="00DE6242"/>
    <w:rsid w:val="00E5175D"/>
    <w:rsid w:val="00E92287"/>
    <w:rsid w:val="00ED6636"/>
    <w:rsid w:val="00E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828C3"/>
  <w15:chartTrackingRefBased/>
  <w15:docId w15:val="{8B58A71E-699C-40A1-8647-FBAB3511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47D2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apiid">
    <w:name w:val="js-apiid"/>
    <w:basedOn w:val="a0"/>
    <w:rsid w:val="00547D2C"/>
  </w:style>
  <w:style w:type="paragraph" w:customStyle="1" w:styleId="1">
    <w:name w:val="Без интервала1"/>
    <w:uiPriority w:val="99"/>
    <w:qFormat/>
    <w:rsid w:val="00916E23"/>
    <w:pPr>
      <w:suppressAutoHyphens/>
      <w:spacing w:after="0" w:line="100" w:lineRule="atLeast"/>
    </w:pPr>
    <w:rPr>
      <w:rFonts w:ascii="Arial" w:eastAsia="Times New Roman" w:hAnsi="Arial" w:cs="Mangal"/>
      <w:kern w:val="1"/>
      <w:sz w:val="20"/>
      <w:szCs w:val="24"/>
      <w:lang w:val="ru-RU" w:eastAsia="hi-IN" w:bidi="hi-IN"/>
    </w:rPr>
  </w:style>
  <w:style w:type="paragraph" w:styleId="a4">
    <w:name w:val="No Spacing"/>
    <w:qFormat/>
    <w:rsid w:val="00916E23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customStyle="1" w:styleId="10">
    <w:name w:val="Без інтервалів1"/>
    <w:rsid w:val="0053486F"/>
    <w:pPr>
      <w:spacing w:after="0" w:line="240" w:lineRule="auto"/>
    </w:pPr>
    <w:rPr>
      <w:rFonts w:ascii="Calibri" w:eastAsia="Calibri" w:hAnsi="Calibri" w:cs="Times New Roman"/>
      <w:lang w:val="uk-UA" w:eastAsia="uk-UA"/>
    </w:rPr>
  </w:style>
  <w:style w:type="paragraph" w:styleId="a5">
    <w:name w:val="List Paragraph"/>
    <w:aliases w:val="название табл/рис,заголовок 1.1,Абзац списку1,CA bullets,EBRD List,Chapter10,Список уровня 2,Elenco Normale,----"/>
    <w:basedOn w:val="a"/>
    <w:link w:val="a6"/>
    <w:qFormat/>
    <w:rsid w:val="00E5175D"/>
    <w:pPr>
      <w:ind w:left="720"/>
      <w:contextualSpacing/>
    </w:pPr>
    <w:rPr>
      <w:rFonts w:ascii="Calibri" w:eastAsia="Calibri" w:hAnsi="Calibri" w:cs="Calibri"/>
      <w:lang w:val="uk-UA" w:eastAsia="ru-RU"/>
    </w:rPr>
  </w:style>
  <w:style w:type="character" w:customStyle="1" w:styleId="a6">
    <w:name w:val="Абзац списка Знак"/>
    <w:aliases w:val="название табл/рис Знак,заголовок 1.1 Знак,Абзац списку1 Знак,CA bullets Знак,EBRD List Знак,Chapter10 Знак,Список уровня 2 Знак,Elenco Normale Знак,---- Знак"/>
    <w:link w:val="a5"/>
    <w:uiPriority w:val="34"/>
    <w:locked/>
    <w:rsid w:val="00E5175D"/>
    <w:rPr>
      <w:rFonts w:ascii="Calibri" w:eastAsia="Calibri" w:hAnsi="Calibri" w:cs="Calibri"/>
      <w:lang w:val="uk-UA" w:eastAsia="ru-RU"/>
    </w:rPr>
  </w:style>
  <w:style w:type="paragraph" w:customStyle="1" w:styleId="11">
    <w:name w:val="Абзац списка1"/>
    <w:basedOn w:val="a"/>
    <w:rsid w:val="00AA625F"/>
    <w:pPr>
      <w:suppressAutoHyphens/>
      <w:spacing w:line="240" w:lineRule="auto"/>
      <w:ind w:left="720"/>
      <w:contextualSpacing/>
    </w:pPr>
    <w:rPr>
      <w:rFonts w:ascii="Liberation Serif" w:eastAsia="NSimSun" w:hAnsi="Liberation Serif" w:cs="Mangal"/>
      <w:kern w:val="2"/>
      <w:sz w:val="24"/>
      <w:szCs w:val="24"/>
      <w:lang w:val="uk-UA" w:eastAsia="zh-CN" w:bidi="hi-IN"/>
    </w:rPr>
  </w:style>
  <w:style w:type="paragraph" w:customStyle="1" w:styleId="a7">
    <w:name w:val="Вміст таблиці"/>
    <w:basedOn w:val="a"/>
    <w:rsid w:val="00B577A2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HTML">
    <w:name w:val="HTML Preformatted"/>
    <w:basedOn w:val="a"/>
    <w:link w:val="HTML0"/>
    <w:uiPriority w:val="99"/>
    <w:qFormat/>
    <w:rsid w:val="00EF77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F77F2"/>
    <w:rPr>
      <w:rFonts w:ascii="Courier New" w:eastAsia="Times New Roman" w:hAnsi="Courier New" w:cs="Courier New"/>
      <w:color w:val="00000A"/>
      <w:sz w:val="20"/>
      <w:szCs w:val="20"/>
      <w:lang w:val="ru-RU" w:eastAsia="ru-RU"/>
    </w:rPr>
  </w:style>
  <w:style w:type="character" w:customStyle="1" w:styleId="y2iqfc">
    <w:name w:val="y2iqfc"/>
    <w:basedOn w:val="a0"/>
    <w:rsid w:val="00EF77F2"/>
  </w:style>
  <w:style w:type="table" w:customStyle="1" w:styleId="TableNormal">
    <w:name w:val="Table Normal"/>
    <w:rsid w:val="00EF77F2"/>
    <w:rPr>
      <w:rFonts w:ascii="Calibri" w:eastAsia="Calibri" w:hAnsi="Calibri" w:cs="Calibri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unhideWhenUsed/>
    <w:rsid w:val="00CD5934"/>
    <w:rPr>
      <w:rFonts w:eastAsia="Times New Roman" w:hAnsi="Calibri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8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9-25-010097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Dogovora</dc:creator>
  <cp:keywords/>
  <dc:description/>
  <cp:lastModifiedBy>Planov4</cp:lastModifiedBy>
  <cp:revision>31</cp:revision>
  <cp:lastPrinted>2024-03-28T06:38:00Z</cp:lastPrinted>
  <dcterms:created xsi:type="dcterms:W3CDTF">2023-10-02T06:14:00Z</dcterms:created>
  <dcterms:modified xsi:type="dcterms:W3CDTF">2024-03-28T06:38:00Z</dcterms:modified>
</cp:coreProperties>
</file>