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2A7C0D">
              <w:rPr>
                <w:rFonts w:ascii="Times New Roman" w:hAnsi="Times New Roman"/>
                <w:noProof/>
                <w:sz w:val="24"/>
                <w:szCs w:val="24"/>
              </w:rPr>
              <w:t>05</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4C7E9C"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Стеля підвісна </w:t>
      </w:r>
      <w:proofErr w:type="spellStart"/>
      <w:r>
        <w:rPr>
          <w:rFonts w:ascii="Times New Roman" w:hAnsi="Times New Roman" w:cs="Times New Roman"/>
          <w:b/>
          <w:sz w:val="28"/>
          <w:szCs w:val="28"/>
          <w:lang w:eastAsia="ru-RU"/>
        </w:rPr>
        <w:t>Армстронг</w:t>
      </w:r>
      <w:proofErr w:type="spellEnd"/>
      <w:r>
        <w:rPr>
          <w:rFonts w:ascii="Times New Roman" w:hAnsi="Times New Roman" w:cs="Times New Roman"/>
          <w:b/>
          <w:sz w:val="28"/>
          <w:szCs w:val="28"/>
          <w:lang w:eastAsia="ru-RU"/>
        </w:rPr>
        <w:t xml:space="preserve"> в комплекті</w:t>
      </w:r>
    </w:p>
    <w:p w:rsidR="00EA0F6A"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(згідно специфікації)</w:t>
      </w:r>
    </w:p>
    <w:p w:rsidR="008E42B8" w:rsidRPr="00EA0F6A" w:rsidRDefault="00D04669" w:rsidP="00EA0F6A">
      <w:pPr>
        <w:spacing w:after="0"/>
        <w:jc w:val="center"/>
        <w:rPr>
          <w:rFonts w:ascii="Times New Roman" w:hAnsi="Times New Roman" w:cs="Times New Roman"/>
          <w:b/>
          <w:sz w:val="28"/>
          <w:szCs w:val="28"/>
          <w:lang w:val="ru-RU" w:eastAsia="ru-RU"/>
        </w:rPr>
      </w:pPr>
      <w:r w:rsidRPr="00123A78">
        <w:rPr>
          <w:rFonts w:ascii="Times New Roman" w:hAnsi="Times New Roman" w:cs="Times New Roman"/>
          <w:b/>
          <w:color w:val="000000" w:themeColor="text1"/>
          <w:sz w:val="28"/>
          <w:szCs w:val="28"/>
          <w:bdr w:val="none" w:sz="0" w:space="0" w:color="auto" w:frame="1"/>
          <w:lang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ДК</w:t>
      </w:r>
      <w:proofErr w:type="spellEnd"/>
      <w:r w:rsidR="00EA0F6A">
        <w:rPr>
          <w:rFonts w:ascii="Times New Roman" w:eastAsia="Times New Roman" w:hAnsi="Times New Roman" w:cs="Times New Roman"/>
          <w:b/>
          <w:bCs/>
          <w:color w:val="000000"/>
          <w:spacing w:val="2"/>
          <w:sz w:val="28"/>
          <w:szCs w:val="28"/>
          <w:shd w:val="clear" w:color="auto" w:fill="F5F5F5"/>
          <w:lang w:eastAsia="ru-RU"/>
        </w:rPr>
        <w:t xml:space="preserve"> 021:2015:44170000-2</w:t>
      </w:r>
      <w:r w:rsidRPr="00123A78">
        <w:rPr>
          <w:rFonts w:ascii="Times New Roman" w:eastAsia="Times New Roman" w:hAnsi="Times New Roman" w:cs="Times New Roman"/>
          <w:b/>
          <w:bCs/>
          <w:color w:val="000000"/>
          <w:spacing w:val="2"/>
          <w:sz w:val="28"/>
          <w:szCs w:val="28"/>
          <w:shd w:val="clear" w:color="auto" w:fill="F5F5F5"/>
          <w:lang w:eastAsia="ru-RU"/>
        </w:rPr>
        <w:t xml:space="preserve"> – </w:t>
      </w:r>
      <w:r w:rsidR="00EA0F6A">
        <w:rPr>
          <w:rFonts w:ascii="Times New Roman" w:eastAsia="Times New Roman" w:hAnsi="Times New Roman" w:cs="Times New Roman"/>
          <w:b/>
          <w:bCs/>
          <w:color w:val="000000"/>
          <w:spacing w:val="2"/>
          <w:sz w:val="28"/>
          <w:szCs w:val="28"/>
          <w:shd w:val="clear" w:color="auto" w:fill="F5F5F5"/>
          <w:lang w:eastAsia="ru-RU"/>
        </w:rPr>
        <w:t xml:space="preserve">Плити, листи, стрічки та фольга,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пов’</w:t>
      </w:r>
      <w:r w:rsidR="00EA0F6A" w:rsidRPr="00EA0F6A">
        <w:rPr>
          <w:rFonts w:ascii="Times New Roman" w:eastAsia="Times New Roman" w:hAnsi="Times New Roman" w:cs="Times New Roman"/>
          <w:b/>
          <w:bCs/>
          <w:color w:val="000000"/>
          <w:spacing w:val="2"/>
          <w:sz w:val="28"/>
          <w:szCs w:val="28"/>
          <w:shd w:val="clear" w:color="auto" w:fill="F5F5F5"/>
          <w:lang w:val="ru-RU" w:eastAsia="ru-RU"/>
        </w:rPr>
        <w:t>язані</w:t>
      </w:r>
      <w:proofErr w:type="spellEnd"/>
      <w:r w:rsidR="00EA0F6A" w:rsidRP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з</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конструкційними</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матеріалами</w:t>
      </w:r>
      <w:proofErr w:type="spellEnd"/>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EA3685" w:rsidRPr="00EA3685" w:rsidRDefault="00EA3685" w:rsidP="00EA3685">
            <w:pPr>
              <w:spacing w:after="0"/>
              <w:jc w:val="center"/>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r w:rsidRPr="00EA3685">
              <w:rPr>
                <w:rFonts w:ascii="Times New Roman" w:hAnsi="Times New Roman" w:cs="Times New Roman"/>
                <w:lang w:eastAsia="ru-RU"/>
              </w:rPr>
              <w:t xml:space="preserve"> в комплекті</w:t>
            </w:r>
          </w:p>
          <w:p w:rsidR="00EA3685" w:rsidRPr="00EA3685" w:rsidRDefault="00EA3685" w:rsidP="00EA3685">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F43A19" w:rsidRPr="00EA3685" w:rsidRDefault="00EA3685" w:rsidP="00EA3685">
            <w:pPr>
              <w:spacing w:after="0"/>
              <w:jc w:val="center"/>
              <w:rPr>
                <w:rFonts w:ascii="Times New Roman" w:hAnsi="Times New Roman" w:cs="Times New Roman"/>
                <w:lang w:val="ru-RU"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00B9153E">
              <w:rPr>
                <w:rFonts w:ascii="Times New Roman" w:eastAsia="Times New Roman" w:hAnsi="Times New Roman" w:cs="Times New Roman"/>
                <w:b/>
                <w:bCs/>
                <w:sz w:val="24"/>
                <w:szCs w:val="24"/>
                <w:u w:val="single"/>
                <w:shd w:val="clear" w:color="auto" w:fill="FAFAFA"/>
                <w:lang w:val="ru-RU" w:eastAsia="ru-RU"/>
              </w:rPr>
              <w:t>:</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B9153E">
              <w:rPr>
                <w:rFonts w:ascii="Times New Roman" w:eastAsia="Times New Roman" w:hAnsi="Times New Roman" w:cs="Times New Roman"/>
                <w:sz w:val="24"/>
                <w:szCs w:val="24"/>
                <w:lang w:val="ru-RU" w:eastAsia="ru-RU"/>
              </w:rPr>
              <w:t>згідно</w:t>
            </w:r>
            <w:proofErr w:type="spellEnd"/>
            <w:r w:rsidR="00B9153E">
              <w:rPr>
                <w:rFonts w:ascii="Times New Roman" w:eastAsia="Times New Roman" w:hAnsi="Times New Roman" w:cs="Times New Roman"/>
                <w:sz w:val="24"/>
                <w:szCs w:val="24"/>
                <w:lang w:val="ru-RU" w:eastAsia="ru-RU"/>
              </w:rPr>
              <w:t xml:space="preserve"> </w:t>
            </w:r>
            <w:proofErr w:type="spellStart"/>
            <w:r w:rsidR="00B9153E">
              <w:rPr>
                <w:rFonts w:ascii="Times New Roman" w:eastAsia="Times New Roman" w:hAnsi="Times New Roman" w:cs="Times New Roman"/>
                <w:sz w:val="24"/>
                <w:szCs w:val="24"/>
                <w:lang w:val="ru-RU" w:eastAsia="ru-RU"/>
              </w:rPr>
              <w:t>Додатку</w:t>
            </w:r>
            <w:proofErr w:type="spellEnd"/>
            <w:r w:rsidR="00B9153E">
              <w:rPr>
                <w:rFonts w:ascii="Times New Roman" w:eastAsia="Times New Roman" w:hAnsi="Times New Roman" w:cs="Times New Roman"/>
                <w:sz w:val="24"/>
                <w:szCs w:val="24"/>
                <w:lang w:val="ru-RU" w:eastAsia="ru-RU"/>
              </w:rPr>
              <w:t xml:space="preserve"> № 1</w:t>
            </w:r>
          </w:p>
          <w:p w:rsidR="00F43A19" w:rsidRPr="005047EB" w:rsidRDefault="008E42B8" w:rsidP="00B9153E">
            <w:pPr>
              <w:spacing w:after="0"/>
              <w:jc w:val="both"/>
              <w:rPr>
                <w:rFonts w:ascii="Times New Roman" w:hAnsi="Times New Roman" w:cs="Times New Roman"/>
                <w:sz w:val="24"/>
                <w:szCs w:val="24"/>
                <w:lang w:val="ru-RU"/>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proofErr w:type="spellStart"/>
            <w:r w:rsidR="00B9153E">
              <w:rPr>
                <w:rFonts w:ascii="Times New Roman" w:eastAsia="Times New Roman" w:hAnsi="Times New Roman" w:cs="Times New Roman"/>
                <w:sz w:val="24"/>
                <w:szCs w:val="24"/>
                <w:lang w:val="ru-RU" w:eastAsia="ru-RU"/>
              </w:rPr>
              <w:t>згідно</w:t>
            </w:r>
            <w:proofErr w:type="spellEnd"/>
            <w:r w:rsidR="00B9153E">
              <w:rPr>
                <w:rFonts w:ascii="Times New Roman" w:eastAsia="Times New Roman" w:hAnsi="Times New Roman" w:cs="Times New Roman"/>
                <w:sz w:val="24"/>
                <w:szCs w:val="24"/>
                <w:lang w:val="ru-RU" w:eastAsia="ru-RU"/>
              </w:rPr>
              <w:t xml:space="preserve"> </w:t>
            </w:r>
            <w:proofErr w:type="spellStart"/>
            <w:r w:rsidR="00B9153E">
              <w:rPr>
                <w:rFonts w:ascii="Times New Roman" w:eastAsia="Times New Roman" w:hAnsi="Times New Roman" w:cs="Times New Roman"/>
                <w:sz w:val="24"/>
                <w:szCs w:val="24"/>
                <w:lang w:val="ru-RU" w:eastAsia="ru-RU"/>
              </w:rPr>
              <w:t>Додатку</w:t>
            </w:r>
            <w:proofErr w:type="spellEnd"/>
            <w:r w:rsidR="00B9153E">
              <w:rPr>
                <w:rFonts w:ascii="Times New Roman" w:eastAsia="Times New Roman" w:hAnsi="Times New Roman" w:cs="Times New Roman"/>
                <w:sz w:val="24"/>
                <w:szCs w:val="24"/>
                <w:lang w:val="ru-RU" w:eastAsia="ru-RU"/>
              </w:rPr>
              <w:t xml:space="preserve"> № 1</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B9153E"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7E1A9D">
              <w:rPr>
                <w:rFonts w:ascii="Times New Roman" w:eastAsia="Times New Roman" w:hAnsi="Times New Roman" w:cs="Times New Roman"/>
                <w:b/>
                <w:sz w:val="24"/>
                <w:szCs w:val="24"/>
                <w:highlight w:val="yellow"/>
              </w:rPr>
              <w:t>до 14</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Pr="001C5A6E"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5F056E" w:rsidRPr="00EA3685" w:rsidRDefault="005F056E" w:rsidP="005F056E">
      <w:pPr>
        <w:spacing w:after="0"/>
        <w:jc w:val="center"/>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r w:rsidRPr="00EA3685">
        <w:rPr>
          <w:rFonts w:ascii="Times New Roman" w:hAnsi="Times New Roman" w:cs="Times New Roman"/>
          <w:lang w:eastAsia="ru-RU"/>
        </w:rPr>
        <w:t xml:space="preserve"> в комплекті</w:t>
      </w:r>
    </w:p>
    <w:p w:rsidR="005F056E" w:rsidRPr="00EA3685" w:rsidRDefault="005F056E" w:rsidP="005F056E">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577D39" w:rsidRPr="001C5A6E" w:rsidRDefault="005F056E" w:rsidP="005F056E">
      <w:pPr>
        <w:contextualSpacing/>
        <w:jc w:val="center"/>
        <w:rPr>
          <w:rFonts w:ascii="Times New Roman" w:hAnsi="Times New Roman" w:cs="Times New Roman"/>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bl>
      <w:tblPr>
        <w:tblW w:w="9439" w:type="dxa"/>
        <w:tblInd w:w="25" w:type="dxa"/>
        <w:tblLayout w:type="fixed"/>
        <w:tblLook w:val="04A0"/>
      </w:tblPr>
      <w:tblGrid>
        <w:gridCol w:w="509"/>
        <w:gridCol w:w="2693"/>
        <w:gridCol w:w="5235"/>
        <w:gridCol w:w="10"/>
        <w:gridCol w:w="992"/>
      </w:tblGrid>
      <w:tr w:rsidR="00EA2990" w:rsidRPr="001C5A6E" w:rsidTr="00EA2990">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rsidR="00EA2990" w:rsidRPr="001C5A6E" w:rsidRDefault="00EA2990" w:rsidP="000013E7">
            <w:pPr>
              <w:ind w:left="-57" w:right="-57"/>
              <w:jc w:val="center"/>
              <w:rPr>
                <w:rFonts w:ascii="Times New Roman" w:hAnsi="Times New Roman" w:cs="Times New Roman"/>
                <w:bCs/>
              </w:rPr>
            </w:pPr>
            <w:r w:rsidRPr="001C5A6E">
              <w:rPr>
                <w:rFonts w:ascii="Times New Roman" w:hAnsi="Times New Roman" w:cs="Times New Roman"/>
                <w:bCs/>
              </w:rPr>
              <w:t>№ з/п</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EA2990" w:rsidRPr="001C5A6E" w:rsidRDefault="00EA2990" w:rsidP="000013E7">
            <w:pPr>
              <w:jc w:val="center"/>
              <w:outlineLvl w:val="0"/>
              <w:rPr>
                <w:rFonts w:ascii="Times New Roman" w:hAnsi="Times New Roman" w:cs="Times New Roman"/>
                <w:bCs/>
              </w:rPr>
            </w:pPr>
            <w:r w:rsidRPr="001C5A6E">
              <w:rPr>
                <w:rFonts w:ascii="Times New Roman" w:hAnsi="Times New Roman" w:cs="Times New Roman"/>
              </w:rPr>
              <w:t>Найменування продукції</w:t>
            </w:r>
          </w:p>
          <w:p w:rsidR="00EA2990" w:rsidRPr="001C5A6E" w:rsidRDefault="00EA2990" w:rsidP="000013E7">
            <w:pPr>
              <w:jc w:val="center"/>
              <w:rPr>
                <w:rFonts w:ascii="Times New Roman" w:hAnsi="Times New Roman" w:cs="Times New Roman"/>
                <w:bCs/>
              </w:rPr>
            </w:pPr>
            <w:r w:rsidRPr="001C5A6E">
              <w:rPr>
                <w:rFonts w:ascii="Times New Roman" w:hAnsi="Times New Roman" w:cs="Times New Roman"/>
              </w:rPr>
              <w:t>(*або еквівалент продукції)</w:t>
            </w:r>
          </w:p>
        </w:tc>
        <w:tc>
          <w:tcPr>
            <w:tcW w:w="5235" w:type="dxa"/>
            <w:tcBorders>
              <w:top w:val="single" w:sz="8" w:space="0" w:color="auto"/>
              <w:left w:val="single" w:sz="8" w:space="0" w:color="auto"/>
              <w:bottom w:val="single" w:sz="8" w:space="0" w:color="auto"/>
              <w:right w:val="single" w:sz="4" w:space="0" w:color="auto"/>
            </w:tcBorders>
            <w:vAlign w:val="center"/>
          </w:tcPr>
          <w:p w:rsidR="00EA2990" w:rsidRPr="001C5A6E" w:rsidRDefault="00EA2990" w:rsidP="000013E7">
            <w:pPr>
              <w:jc w:val="center"/>
              <w:rPr>
                <w:rFonts w:ascii="Times New Roman" w:hAnsi="Times New Roman" w:cs="Times New Roman"/>
                <w:bCs/>
              </w:rPr>
            </w:pPr>
            <w:r w:rsidRPr="001C5A6E">
              <w:rPr>
                <w:rFonts w:ascii="Times New Roman" w:hAnsi="Times New Roman" w:cs="Times New Roman"/>
              </w:rPr>
              <w:t>Технічні характеристики продукції (або еквівалент**)</w:t>
            </w:r>
          </w:p>
        </w:tc>
        <w:tc>
          <w:tcPr>
            <w:tcW w:w="1002" w:type="dxa"/>
            <w:gridSpan w:val="2"/>
            <w:tcBorders>
              <w:top w:val="single" w:sz="8" w:space="0" w:color="auto"/>
              <w:left w:val="single" w:sz="4" w:space="0" w:color="auto"/>
              <w:bottom w:val="single" w:sz="8" w:space="0" w:color="auto"/>
              <w:right w:val="single" w:sz="4" w:space="0" w:color="auto"/>
            </w:tcBorders>
            <w:vAlign w:val="center"/>
          </w:tcPr>
          <w:p w:rsidR="00EA2990" w:rsidRPr="001C5A6E" w:rsidRDefault="00EA2990" w:rsidP="000013E7">
            <w:pPr>
              <w:jc w:val="center"/>
              <w:rPr>
                <w:rFonts w:ascii="Times New Roman" w:hAnsi="Times New Roman" w:cs="Times New Roman"/>
                <w:bCs/>
              </w:rPr>
            </w:pPr>
          </w:p>
        </w:tc>
      </w:tr>
      <w:tr w:rsidR="00C04CD7" w:rsidRPr="001C5A6E" w:rsidTr="00A6024A">
        <w:trPr>
          <w:trHeight w:val="255"/>
        </w:trPr>
        <w:tc>
          <w:tcPr>
            <w:tcW w:w="509" w:type="dxa"/>
            <w:vMerge w:val="restart"/>
            <w:tcBorders>
              <w:top w:val="single" w:sz="8" w:space="0" w:color="auto"/>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r w:rsidRPr="001C5A6E">
              <w:rPr>
                <w:rFonts w:ascii="Times New Roman" w:hAnsi="Times New Roman" w:cs="Times New Roman"/>
                <w:bCs/>
              </w:rPr>
              <w:t>1</w:t>
            </w:r>
          </w:p>
        </w:tc>
        <w:tc>
          <w:tcPr>
            <w:tcW w:w="2693" w:type="dxa"/>
            <w:vMerge w:val="restart"/>
            <w:tcBorders>
              <w:top w:val="single" w:sz="8" w:space="0" w:color="auto"/>
              <w:left w:val="single" w:sz="8" w:space="0" w:color="auto"/>
              <w:right w:val="single" w:sz="8" w:space="0" w:color="auto"/>
            </w:tcBorders>
            <w:shd w:val="clear" w:color="auto" w:fill="auto"/>
            <w:vAlign w:val="center"/>
          </w:tcPr>
          <w:p w:rsidR="00C04CD7" w:rsidRDefault="00C04CD7" w:rsidP="000013E7">
            <w:pPr>
              <w:outlineLvl w:val="0"/>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p>
          <w:p w:rsidR="00EA2990" w:rsidRPr="001C5A6E" w:rsidRDefault="00EA2990" w:rsidP="000013E7">
            <w:pPr>
              <w:outlineLvl w:val="0"/>
              <w:rPr>
                <w:rFonts w:ascii="Times New Roman" w:hAnsi="Times New Roman" w:cs="Times New Roman"/>
              </w:rPr>
            </w:pPr>
            <w:r>
              <w:rPr>
                <w:rFonts w:ascii="Times New Roman" w:hAnsi="Times New Roman" w:cs="Times New Roman"/>
                <w:lang w:eastAsia="ru-RU"/>
              </w:rPr>
              <w:t xml:space="preserve">Народний дім </w:t>
            </w:r>
            <w:proofErr w:type="spellStart"/>
            <w:r>
              <w:rPr>
                <w:rFonts w:ascii="Times New Roman" w:hAnsi="Times New Roman" w:cs="Times New Roman"/>
                <w:lang w:eastAsia="ru-RU"/>
              </w:rPr>
              <w:t>с.Середкевичі</w:t>
            </w:r>
            <w:proofErr w:type="spellEnd"/>
          </w:p>
        </w:tc>
        <w:tc>
          <w:tcPr>
            <w:tcW w:w="5245" w:type="dxa"/>
            <w:gridSpan w:val="2"/>
            <w:tcBorders>
              <w:top w:val="single" w:sz="8" w:space="0" w:color="auto"/>
              <w:left w:val="single" w:sz="8" w:space="0" w:color="auto"/>
              <w:bottom w:val="single" w:sz="4" w:space="0" w:color="auto"/>
              <w:right w:val="single" w:sz="4" w:space="0" w:color="auto"/>
            </w:tcBorders>
            <w:vAlign w:val="center"/>
          </w:tcPr>
          <w:p w:rsidR="00C04CD7" w:rsidRPr="00477D0B" w:rsidRDefault="00C04CD7" w:rsidP="005F056E">
            <w:pPr>
              <w:pStyle w:val="a5"/>
              <w:numPr>
                <w:ilvl w:val="0"/>
                <w:numId w:val="16"/>
              </w:numPr>
              <w:rPr>
                <w:rFonts w:ascii="Times New Roman" w:hAnsi="Times New Roman" w:cs="Times New Roman"/>
              </w:rPr>
            </w:pPr>
            <w:r>
              <w:rPr>
                <w:rFonts w:ascii="Times New Roman" w:hAnsi="Times New Roman" w:cs="Times New Roman"/>
              </w:rPr>
              <w:t>Елемент з подвійною пружиною</w:t>
            </w:r>
            <w:r w:rsidRPr="005F056E">
              <w:rPr>
                <w:rFonts w:ascii="Times New Roman" w:hAnsi="Times New Roman" w:cs="Times New Roman"/>
                <w:lang w:val="ru-RU"/>
              </w:rPr>
              <w:t>”</w:t>
            </w:r>
            <w:r>
              <w:rPr>
                <w:rFonts w:ascii="Times New Roman" w:hAnsi="Times New Roman" w:cs="Times New Roman"/>
              </w:rPr>
              <w:t>Метелик</w:t>
            </w:r>
            <w:r w:rsidRPr="005F056E">
              <w:rPr>
                <w:rFonts w:ascii="Times New Roman" w:hAnsi="Times New Roman" w:cs="Times New Roman"/>
                <w:lang w:val="ru-RU"/>
              </w:rPr>
              <w:t>”</w:t>
            </w:r>
            <w:r>
              <w:rPr>
                <w:rFonts w:ascii="Times New Roman" w:hAnsi="Times New Roman" w:cs="Times New Roman"/>
                <w:lang w:val="ru-RU"/>
              </w:rPr>
              <w:t xml:space="preserve"> </w:t>
            </w:r>
            <w:r w:rsidRPr="005F056E">
              <w:rPr>
                <w:rFonts w:ascii="Times New Roman" w:hAnsi="Times New Roman" w:cs="Times New Roman"/>
                <w:lang w:val="ru-RU"/>
              </w:rPr>
              <w:t xml:space="preserve"> </w:t>
            </w:r>
          </w:p>
        </w:tc>
        <w:tc>
          <w:tcPr>
            <w:tcW w:w="992" w:type="dxa"/>
            <w:tcBorders>
              <w:top w:val="single" w:sz="8" w:space="0" w:color="auto"/>
              <w:left w:val="single" w:sz="4" w:space="0" w:color="auto"/>
              <w:bottom w:val="single" w:sz="4" w:space="0" w:color="auto"/>
              <w:right w:val="single" w:sz="8" w:space="0" w:color="auto"/>
            </w:tcBorders>
            <w:vAlign w:val="center"/>
          </w:tcPr>
          <w:p w:rsidR="00C04CD7" w:rsidRPr="005F056E" w:rsidRDefault="00C04CD7" w:rsidP="00C04CD7">
            <w:pPr>
              <w:rPr>
                <w:rFonts w:ascii="Times New Roman" w:hAnsi="Times New Roman" w:cs="Times New Roman"/>
              </w:rPr>
            </w:pPr>
            <w:r>
              <w:rPr>
                <w:rFonts w:ascii="Times New Roman" w:hAnsi="Times New Roman" w:cs="Times New Roman"/>
              </w:rPr>
              <w:t>95шт</w:t>
            </w:r>
          </w:p>
        </w:tc>
      </w:tr>
      <w:tr w:rsidR="00C04CD7" w:rsidRPr="001C5A6E" w:rsidTr="00C04CD7">
        <w:trPr>
          <w:trHeight w:val="585"/>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5F056E">
            <w:pPr>
              <w:pStyle w:val="a5"/>
              <w:numPr>
                <w:ilvl w:val="0"/>
                <w:numId w:val="16"/>
              </w:numPr>
              <w:rPr>
                <w:rFonts w:ascii="Times New Roman" w:hAnsi="Times New Roman" w:cs="Times New Roman"/>
              </w:rPr>
            </w:pPr>
            <w:r w:rsidRPr="005F056E">
              <w:rPr>
                <w:rFonts w:ascii="Times New Roman" w:hAnsi="Times New Roman" w:cs="Times New Roman"/>
              </w:rPr>
              <w:t xml:space="preserve">Плита </w:t>
            </w:r>
            <w:proofErr w:type="spellStart"/>
            <w:r>
              <w:rPr>
                <w:rFonts w:ascii="Times New Roman" w:hAnsi="Times New Roman" w:cs="Times New Roman"/>
                <w:lang w:val="ru-RU"/>
              </w:rPr>
              <w:t>Trento</w:t>
            </w:r>
            <w:proofErr w:type="spellEnd"/>
            <w:r w:rsidRPr="005F056E">
              <w:rPr>
                <w:rFonts w:ascii="Times New Roman" w:hAnsi="Times New Roman" w:cs="Times New Roman"/>
              </w:rPr>
              <w:t xml:space="preserve"> </w:t>
            </w:r>
            <w:r>
              <w:rPr>
                <w:rFonts w:ascii="Times New Roman" w:hAnsi="Times New Roman" w:cs="Times New Roman"/>
                <w:lang w:val="ru-RU"/>
              </w:rPr>
              <w:t>SK</w:t>
            </w:r>
            <w:r w:rsidRPr="005F056E">
              <w:rPr>
                <w:rFonts w:ascii="Times New Roman" w:hAnsi="Times New Roman" w:cs="Times New Roman"/>
              </w:rPr>
              <w:t xml:space="preserve"> 600*600*13мм АМФ (уп.18шт)</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pPr>
              <w:spacing w:after="0" w:line="276" w:lineRule="auto"/>
              <w:rPr>
                <w:rFonts w:ascii="Times New Roman" w:hAnsi="Times New Roman" w:cs="Times New Roman"/>
              </w:rPr>
            </w:pPr>
            <w:r>
              <w:rPr>
                <w:rFonts w:ascii="Times New Roman" w:hAnsi="Times New Roman" w:cs="Times New Roman"/>
              </w:rPr>
              <w:t xml:space="preserve">389 </w:t>
            </w:r>
            <w:proofErr w:type="spellStart"/>
            <w:r>
              <w:rPr>
                <w:rFonts w:ascii="Times New Roman" w:hAnsi="Times New Roman" w:cs="Times New Roman"/>
              </w:rPr>
              <w:t>шт</w:t>
            </w:r>
            <w:proofErr w:type="spellEnd"/>
          </w:p>
          <w:p w:rsidR="00C04CD7" w:rsidRDefault="00C04CD7" w:rsidP="005F056E">
            <w:pPr>
              <w:rPr>
                <w:rFonts w:ascii="Times New Roman" w:hAnsi="Times New Roman" w:cs="Times New Roman"/>
              </w:rPr>
            </w:pPr>
          </w:p>
        </w:tc>
      </w:tr>
      <w:tr w:rsidR="00C04CD7" w:rsidRPr="001C5A6E" w:rsidTr="00C04CD7">
        <w:trPr>
          <w:trHeight w:val="287"/>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Pr="005F056E" w:rsidRDefault="00C04CD7" w:rsidP="005F056E">
            <w:pPr>
              <w:pStyle w:val="a5"/>
              <w:numPr>
                <w:ilvl w:val="0"/>
                <w:numId w:val="16"/>
              </w:numPr>
              <w:rPr>
                <w:rFonts w:ascii="Times New Roman" w:hAnsi="Times New Roman" w:cs="Times New Roman"/>
              </w:rPr>
            </w:pPr>
            <w:r>
              <w:rPr>
                <w:rFonts w:ascii="Times New Roman" w:hAnsi="Times New Roman" w:cs="Times New Roman"/>
              </w:rPr>
              <w:t>Підвіс спиця-гачок 250</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 xml:space="preserve">95 </w:t>
            </w:r>
            <w:proofErr w:type="spellStart"/>
            <w:r>
              <w:rPr>
                <w:rFonts w:ascii="Times New Roman" w:hAnsi="Times New Roman" w:cs="Times New Roman"/>
              </w:rPr>
              <w:t>шт</w:t>
            </w:r>
            <w:proofErr w:type="spellEnd"/>
          </w:p>
        </w:tc>
      </w:tr>
      <w:tr w:rsidR="00C04CD7" w:rsidRPr="001C5A6E" w:rsidTr="00C04CD7">
        <w:trPr>
          <w:trHeight w:val="270"/>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3921E7">
            <w:pPr>
              <w:pStyle w:val="a5"/>
              <w:numPr>
                <w:ilvl w:val="0"/>
                <w:numId w:val="16"/>
              </w:numPr>
              <w:rPr>
                <w:rFonts w:ascii="Times New Roman" w:hAnsi="Times New Roman" w:cs="Times New Roman"/>
              </w:rPr>
            </w:pPr>
            <w:r>
              <w:rPr>
                <w:rFonts w:ascii="Times New Roman" w:hAnsi="Times New Roman" w:cs="Times New Roman"/>
              </w:rPr>
              <w:t>Підвіс спиця-петля 250</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 xml:space="preserve">95 </w:t>
            </w:r>
            <w:proofErr w:type="spellStart"/>
            <w:r>
              <w:rPr>
                <w:rFonts w:ascii="Times New Roman" w:hAnsi="Times New Roman" w:cs="Times New Roman"/>
              </w:rPr>
              <w:t>шт</w:t>
            </w:r>
            <w:proofErr w:type="spellEnd"/>
          </w:p>
        </w:tc>
      </w:tr>
      <w:tr w:rsidR="00C04CD7" w:rsidRPr="001C5A6E" w:rsidTr="00C04CD7">
        <w:trPr>
          <w:trHeight w:val="557"/>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5F056E">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T-24 600*</w:t>
            </w:r>
            <w:r>
              <w:rPr>
                <w:rFonts w:ascii="Times New Roman" w:hAnsi="Times New Roman" w:cs="Times New Roman"/>
                <w:lang w:val="en-US"/>
              </w:rPr>
              <w:t>25*24</w:t>
            </w:r>
            <w:r>
              <w:rPr>
                <w:rFonts w:ascii="Times New Roman" w:hAnsi="Times New Roman" w:cs="Times New Roman"/>
              </w:rPr>
              <w:t>мм</w:t>
            </w:r>
            <w:r>
              <w:rPr>
                <w:rFonts w:ascii="Times New Roman" w:hAnsi="Times New Roman" w:cs="Times New Roman"/>
                <w:lang w:val="en-US"/>
              </w:rPr>
              <w:t xml:space="preserve"> RAL 9003</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196шт</w:t>
            </w:r>
          </w:p>
        </w:tc>
      </w:tr>
      <w:tr w:rsidR="00C04CD7" w:rsidRPr="001C5A6E" w:rsidTr="00C04CD7">
        <w:trPr>
          <w:trHeight w:val="570"/>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3921E7">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Пристінний  3000*19</w:t>
            </w:r>
            <w:r>
              <w:rPr>
                <w:rFonts w:ascii="Times New Roman" w:hAnsi="Times New Roman" w:cs="Times New Roman"/>
                <w:lang w:val="en-US"/>
              </w:rPr>
              <w:t>*</w:t>
            </w:r>
            <w:r>
              <w:rPr>
                <w:rFonts w:ascii="Times New Roman" w:hAnsi="Times New Roman" w:cs="Times New Roman"/>
              </w:rPr>
              <w:t>24  білий</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31шт</w:t>
            </w:r>
          </w:p>
        </w:tc>
      </w:tr>
      <w:tr w:rsidR="00C04CD7" w:rsidRPr="001C5A6E" w:rsidTr="00C04CD7">
        <w:trPr>
          <w:trHeight w:val="540"/>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3921E7">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T-24 3600*</w:t>
            </w:r>
            <w:r>
              <w:rPr>
                <w:rFonts w:ascii="Times New Roman" w:hAnsi="Times New Roman" w:cs="Times New Roman"/>
                <w:lang w:val="en-US"/>
              </w:rPr>
              <w:t>25*24</w:t>
            </w:r>
            <w:r>
              <w:rPr>
                <w:rFonts w:ascii="Times New Roman" w:hAnsi="Times New Roman" w:cs="Times New Roman"/>
              </w:rPr>
              <w:t>мм</w:t>
            </w:r>
            <w:r>
              <w:rPr>
                <w:rFonts w:ascii="Times New Roman" w:hAnsi="Times New Roman" w:cs="Times New Roman"/>
                <w:lang w:val="en-US"/>
              </w:rPr>
              <w:t xml:space="preserve"> RAL 9003</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33шт</w:t>
            </w:r>
          </w:p>
        </w:tc>
      </w:tr>
      <w:tr w:rsidR="00C04CD7" w:rsidRPr="001C5A6E" w:rsidTr="004E2D7F">
        <w:trPr>
          <w:trHeight w:val="435"/>
        </w:trPr>
        <w:tc>
          <w:tcPr>
            <w:tcW w:w="509" w:type="dxa"/>
            <w:vMerge/>
            <w:tcBorders>
              <w:left w:val="single" w:sz="8" w:space="0" w:color="auto"/>
              <w:bottom w:val="single" w:sz="4"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bottom w:val="single" w:sz="4"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C04CD7" w:rsidP="00477D0B">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1200*25</w:t>
            </w:r>
            <w:r>
              <w:rPr>
                <w:rFonts w:ascii="Times New Roman" w:hAnsi="Times New Roman" w:cs="Times New Roman"/>
                <w:lang w:val="en-US"/>
              </w:rPr>
              <w:t>*</w:t>
            </w:r>
            <w:r>
              <w:rPr>
                <w:rFonts w:ascii="Times New Roman" w:hAnsi="Times New Roman" w:cs="Times New Roman"/>
              </w:rPr>
              <w:t>24  білий</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C04CD7" w:rsidP="005F056E">
            <w:pPr>
              <w:rPr>
                <w:rFonts w:ascii="Times New Roman" w:hAnsi="Times New Roman" w:cs="Times New Roman"/>
              </w:rPr>
            </w:pPr>
            <w:r>
              <w:rPr>
                <w:rFonts w:ascii="Times New Roman" w:hAnsi="Times New Roman" w:cs="Times New Roman"/>
              </w:rPr>
              <w:t>195шт</w:t>
            </w:r>
          </w:p>
        </w:tc>
      </w:tr>
      <w:tr w:rsidR="004E2D7F" w:rsidRPr="001C5A6E" w:rsidTr="004E2D7F">
        <w:trPr>
          <w:trHeight w:val="435"/>
        </w:trPr>
        <w:tc>
          <w:tcPr>
            <w:tcW w:w="509" w:type="dxa"/>
            <w:tcBorders>
              <w:top w:val="single" w:sz="4" w:space="0" w:color="auto"/>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top w:val="single" w:sz="4" w:space="0" w:color="auto"/>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Pr="00477D0B" w:rsidRDefault="004E2D7F" w:rsidP="00A6024A">
            <w:pPr>
              <w:pStyle w:val="a5"/>
              <w:numPr>
                <w:ilvl w:val="0"/>
                <w:numId w:val="16"/>
              </w:numPr>
              <w:rPr>
                <w:rFonts w:ascii="Times New Roman" w:hAnsi="Times New Roman" w:cs="Times New Roman"/>
              </w:rPr>
            </w:pPr>
            <w:r>
              <w:rPr>
                <w:rFonts w:ascii="Times New Roman" w:hAnsi="Times New Roman" w:cs="Times New Roman"/>
              </w:rPr>
              <w:t>Елемент з подвійною пружиною</w:t>
            </w:r>
            <w:r w:rsidRPr="005F056E">
              <w:rPr>
                <w:rFonts w:ascii="Times New Roman" w:hAnsi="Times New Roman" w:cs="Times New Roman"/>
                <w:lang w:val="ru-RU"/>
              </w:rPr>
              <w:t>”</w:t>
            </w:r>
            <w:r>
              <w:rPr>
                <w:rFonts w:ascii="Times New Roman" w:hAnsi="Times New Roman" w:cs="Times New Roman"/>
              </w:rPr>
              <w:t>Метелик</w:t>
            </w:r>
            <w:r w:rsidRPr="005F056E">
              <w:rPr>
                <w:rFonts w:ascii="Times New Roman" w:hAnsi="Times New Roman" w:cs="Times New Roman"/>
                <w:lang w:val="ru-RU"/>
              </w:rPr>
              <w:t>”</w:t>
            </w:r>
            <w:r>
              <w:rPr>
                <w:rFonts w:ascii="Times New Roman" w:hAnsi="Times New Roman" w:cs="Times New Roman"/>
                <w:lang w:val="ru-RU"/>
              </w:rPr>
              <w:t xml:space="preserve"> </w:t>
            </w:r>
            <w:r w:rsidRPr="005F056E">
              <w:rPr>
                <w:rFonts w:ascii="Times New Roman" w:hAnsi="Times New Roman" w:cs="Times New Roman"/>
                <w:lang w:val="ru-RU"/>
              </w:rPr>
              <w:t xml:space="preserve"> </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Pr="005F056E" w:rsidRDefault="004E2D7F" w:rsidP="00A6024A">
            <w:pPr>
              <w:rPr>
                <w:rFonts w:ascii="Times New Roman" w:hAnsi="Times New Roman" w:cs="Times New Roman"/>
              </w:rPr>
            </w:pPr>
            <w:r>
              <w:rPr>
                <w:rFonts w:ascii="Times New Roman" w:hAnsi="Times New Roman" w:cs="Times New Roman"/>
              </w:rPr>
              <w:t>95шт</w:t>
            </w:r>
          </w:p>
        </w:tc>
      </w:tr>
      <w:tr w:rsidR="004E2D7F" w:rsidRPr="001C5A6E" w:rsidTr="004E2D7F">
        <w:trPr>
          <w:trHeight w:val="639"/>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Default="004E2D7F" w:rsidP="004E2D7F">
            <w:pPr>
              <w:outlineLvl w:val="0"/>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p>
          <w:p w:rsidR="004E2D7F" w:rsidRPr="00EA3685" w:rsidRDefault="004E2D7F" w:rsidP="004E2D7F">
            <w:pPr>
              <w:outlineLvl w:val="0"/>
              <w:rPr>
                <w:rFonts w:ascii="Times New Roman" w:hAnsi="Times New Roman" w:cs="Times New Roman"/>
                <w:lang w:eastAsia="ru-RU"/>
              </w:rPr>
            </w:pPr>
            <w:r>
              <w:rPr>
                <w:rFonts w:ascii="Times New Roman" w:hAnsi="Times New Roman" w:cs="Times New Roman"/>
                <w:lang w:eastAsia="ru-RU"/>
              </w:rPr>
              <w:t xml:space="preserve">Народний дім </w:t>
            </w:r>
            <w:proofErr w:type="spellStart"/>
            <w:r>
              <w:rPr>
                <w:rFonts w:ascii="Times New Roman" w:hAnsi="Times New Roman" w:cs="Times New Roman"/>
                <w:lang w:eastAsia="ru-RU"/>
              </w:rPr>
              <w:t>с.Смолин</w:t>
            </w:r>
            <w:proofErr w:type="spellEnd"/>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sidRPr="005F056E">
              <w:rPr>
                <w:rFonts w:ascii="Times New Roman" w:hAnsi="Times New Roman" w:cs="Times New Roman"/>
              </w:rPr>
              <w:t xml:space="preserve">Плита </w:t>
            </w:r>
            <w:proofErr w:type="spellStart"/>
            <w:r>
              <w:rPr>
                <w:rFonts w:ascii="Times New Roman" w:hAnsi="Times New Roman" w:cs="Times New Roman"/>
                <w:lang w:val="ru-RU"/>
              </w:rPr>
              <w:t>Trento</w:t>
            </w:r>
            <w:proofErr w:type="spellEnd"/>
            <w:r w:rsidRPr="005F056E">
              <w:rPr>
                <w:rFonts w:ascii="Times New Roman" w:hAnsi="Times New Roman" w:cs="Times New Roman"/>
              </w:rPr>
              <w:t xml:space="preserve"> </w:t>
            </w:r>
            <w:r>
              <w:rPr>
                <w:rFonts w:ascii="Times New Roman" w:hAnsi="Times New Roman" w:cs="Times New Roman"/>
                <w:lang w:val="ru-RU"/>
              </w:rPr>
              <w:t>SK</w:t>
            </w:r>
            <w:r w:rsidRPr="005F056E">
              <w:rPr>
                <w:rFonts w:ascii="Times New Roman" w:hAnsi="Times New Roman" w:cs="Times New Roman"/>
              </w:rPr>
              <w:t xml:space="preserve"> 600*600*13мм АМФ (уп.18шт)</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spacing w:after="0" w:line="276" w:lineRule="auto"/>
              <w:rPr>
                <w:rFonts w:ascii="Times New Roman" w:hAnsi="Times New Roman" w:cs="Times New Roman"/>
              </w:rPr>
            </w:pPr>
            <w:r>
              <w:rPr>
                <w:rFonts w:ascii="Times New Roman" w:hAnsi="Times New Roman" w:cs="Times New Roman"/>
              </w:rPr>
              <w:t xml:space="preserve">389 </w:t>
            </w:r>
            <w:proofErr w:type="spellStart"/>
            <w:r>
              <w:rPr>
                <w:rFonts w:ascii="Times New Roman" w:hAnsi="Times New Roman" w:cs="Times New Roman"/>
              </w:rPr>
              <w:t>шт</w:t>
            </w:r>
            <w:proofErr w:type="spellEnd"/>
          </w:p>
          <w:p w:rsidR="004E2D7F" w:rsidRDefault="004E2D7F" w:rsidP="00A6024A">
            <w:pPr>
              <w:rPr>
                <w:rFonts w:ascii="Times New Roman" w:hAnsi="Times New Roman" w:cs="Times New Roman"/>
              </w:rPr>
            </w:pPr>
          </w:p>
        </w:tc>
      </w:tr>
      <w:tr w:rsidR="004E2D7F" w:rsidRPr="001C5A6E" w:rsidTr="004E2D7F">
        <w:trPr>
          <w:trHeight w:val="435"/>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Pr="005F056E" w:rsidRDefault="004E2D7F" w:rsidP="00A6024A">
            <w:pPr>
              <w:pStyle w:val="a5"/>
              <w:numPr>
                <w:ilvl w:val="0"/>
                <w:numId w:val="16"/>
              </w:numPr>
              <w:rPr>
                <w:rFonts w:ascii="Times New Roman" w:hAnsi="Times New Roman" w:cs="Times New Roman"/>
              </w:rPr>
            </w:pPr>
            <w:r>
              <w:rPr>
                <w:rFonts w:ascii="Times New Roman" w:hAnsi="Times New Roman" w:cs="Times New Roman"/>
              </w:rPr>
              <w:t>Підвіс спиця-гачок 250</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 xml:space="preserve">95 </w:t>
            </w:r>
            <w:proofErr w:type="spellStart"/>
            <w:r>
              <w:rPr>
                <w:rFonts w:ascii="Times New Roman" w:hAnsi="Times New Roman" w:cs="Times New Roman"/>
              </w:rPr>
              <w:t>шт</w:t>
            </w:r>
            <w:proofErr w:type="spellEnd"/>
          </w:p>
        </w:tc>
      </w:tr>
      <w:tr w:rsidR="004E2D7F" w:rsidRPr="001C5A6E" w:rsidTr="004E2D7F">
        <w:trPr>
          <w:trHeight w:val="435"/>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Pr>
                <w:rFonts w:ascii="Times New Roman" w:hAnsi="Times New Roman" w:cs="Times New Roman"/>
              </w:rPr>
              <w:t>Підвіс спиця-петля 250</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 xml:space="preserve">95 </w:t>
            </w:r>
            <w:proofErr w:type="spellStart"/>
            <w:r>
              <w:rPr>
                <w:rFonts w:ascii="Times New Roman" w:hAnsi="Times New Roman" w:cs="Times New Roman"/>
              </w:rPr>
              <w:t>шт</w:t>
            </w:r>
            <w:proofErr w:type="spellEnd"/>
          </w:p>
        </w:tc>
      </w:tr>
      <w:tr w:rsidR="004E2D7F" w:rsidRPr="001C5A6E" w:rsidTr="004E2D7F">
        <w:trPr>
          <w:trHeight w:val="435"/>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T-24 600*</w:t>
            </w:r>
            <w:r>
              <w:rPr>
                <w:rFonts w:ascii="Times New Roman" w:hAnsi="Times New Roman" w:cs="Times New Roman"/>
                <w:lang w:val="en-US"/>
              </w:rPr>
              <w:t>25*24</w:t>
            </w:r>
            <w:r>
              <w:rPr>
                <w:rFonts w:ascii="Times New Roman" w:hAnsi="Times New Roman" w:cs="Times New Roman"/>
              </w:rPr>
              <w:t>мм</w:t>
            </w:r>
            <w:r>
              <w:rPr>
                <w:rFonts w:ascii="Times New Roman" w:hAnsi="Times New Roman" w:cs="Times New Roman"/>
                <w:lang w:val="en-US"/>
              </w:rPr>
              <w:t xml:space="preserve"> RAL 9003</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196шт</w:t>
            </w:r>
          </w:p>
        </w:tc>
      </w:tr>
      <w:tr w:rsidR="004E2D7F" w:rsidRPr="001C5A6E" w:rsidTr="004E2D7F">
        <w:trPr>
          <w:trHeight w:val="435"/>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Пристінний  3000*19</w:t>
            </w:r>
            <w:r w:rsidRPr="004E2D7F">
              <w:rPr>
                <w:rFonts w:ascii="Times New Roman" w:hAnsi="Times New Roman" w:cs="Times New Roman"/>
              </w:rPr>
              <w:t>*</w:t>
            </w:r>
            <w:r>
              <w:rPr>
                <w:rFonts w:ascii="Times New Roman" w:hAnsi="Times New Roman" w:cs="Times New Roman"/>
              </w:rPr>
              <w:t>24  білий</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31шт</w:t>
            </w:r>
          </w:p>
        </w:tc>
      </w:tr>
      <w:tr w:rsidR="004E2D7F" w:rsidRPr="001C5A6E" w:rsidTr="004E2D7F">
        <w:trPr>
          <w:trHeight w:val="435"/>
        </w:trPr>
        <w:tc>
          <w:tcPr>
            <w:tcW w:w="509" w:type="dxa"/>
            <w:tcBorders>
              <w:left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T-24 3600*</w:t>
            </w:r>
            <w:r>
              <w:rPr>
                <w:rFonts w:ascii="Times New Roman" w:hAnsi="Times New Roman" w:cs="Times New Roman"/>
                <w:lang w:val="en-US"/>
              </w:rPr>
              <w:t>25*24</w:t>
            </w:r>
            <w:r>
              <w:rPr>
                <w:rFonts w:ascii="Times New Roman" w:hAnsi="Times New Roman" w:cs="Times New Roman"/>
              </w:rPr>
              <w:t>мм</w:t>
            </w:r>
            <w:r>
              <w:rPr>
                <w:rFonts w:ascii="Times New Roman" w:hAnsi="Times New Roman" w:cs="Times New Roman"/>
                <w:lang w:val="en-US"/>
              </w:rPr>
              <w:t xml:space="preserve"> RAL 9003</w:t>
            </w:r>
          </w:p>
        </w:tc>
        <w:tc>
          <w:tcPr>
            <w:tcW w:w="992" w:type="dxa"/>
            <w:tcBorders>
              <w:top w:val="single" w:sz="4" w:space="0" w:color="auto"/>
              <w:left w:val="single" w:sz="4" w:space="0" w:color="auto"/>
              <w:bottom w:val="single" w:sz="4"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33шт</w:t>
            </w:r>
          </w:p>
        </w:tc>
      </w:tr>
      <w:tr w:rsidR="004E2D7F" w:rsidRPr="001C5A6E" w:rsidTr="00A6024A">
        <w:trPr>
          <w:trHeight w:val="435"/>
        </w:trPr>
        <w:tc>
          <w:tcPr>
            <w:tcW w:w="509" w:type="dxa"/>
            <w:tcBorders>
              <w:left w:val="single" w:sz="8" w:space="0" w:color="auto"/>
              <w:bottom w:val="single" w:sz="8" w:space="0" w:color="auto"/>
              <w:right w:val="nil"/>
            </w:tcBorders>
            <w:shd w:val="clear" w:color="auto" w:fill="auto"/>
            <w:vAlign w:val="center"/>
          </w:tcPr>
          <w:p w:rsidR="004E2D7F" w:rsidRPr="001C5A6E" w:rsidRDefault="004E2D7F" w:rsidP="000013E7">
            <w:pPr>
              <w:ind w:right="-57"/>
              <w:rPr>
                <w:rFonts w:ascii="Times New Roman" w:hAnsi="Times New Roman" w:cs="Times New Roman"/>
                <w:bCs/>
              </w:rPr>
            </w:pPr>
          </w:p>
        </w:tc>
        <w:tc>
          <w:tcPr>
            <w:tcW w:w="2693" w:type="dxa"/>
            <w:tcBorders>
              <w:left w:val="single" w:sz="8" w:space="0" w:color="auto"/>
              <w:bottom w:val="single" w:sz="8" w:space="0" w:color="auto"/>
              <w:right w:val="single" w:sz="8" w:space="0" w:color="auto"/>
            </w:tcBorders>
            <w:shd w:val="clear" w:color="auto" w:fill="auto"/>
            <w:vAlign w:val="center"/>
          </w:tcPr>
          <w:p w:rsidR="004E2D7F" w:rsidRPr="00EA3685" w:rsidRDefault="004E2D7F"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8" w:space="0" w:color="auto"/>
              <w:right w:val="single" w:sz="4" w:space="0" w:color="auto"/>
            </w:tcBorders>
            <w:vAlign w:val="center"/>
          </w:tcPr>
          <w:p w:rsidR="004E2D7F" w:rsidRDefault="004E2D7F" w:rsidP="00A6024A">
            <w:pPr>
              <w:pStyle w:val="a5"/>
              <w:numPr>
                <w:ilvl w:val="0"/>
                <w:numId w:val="16"/>
              </w:numPr>
              <w:rPr>
                <w:rFonts w:ascii="Times New Roman" w:hAnsi="Times New Roman" w:cs="Times New Roman"/>
              </w:rPr>
            </w:pPr>
            <w:r>
              <w:rPr>
                <w:rFonts w:ascii="Times New Roman" w:hAnsi="Times New Roman" w:cs="Times New Roman"/>
              </w:rPr>
              <w:t xml:space="preserve">Профіль KRAFT </w:t>
            </w:r>
            <w:proofErr w:type="spellStart"/>
            <w:r>
              <w:rPr>
                <w:rFonts w:ascii="Times New Roman" w:hAnsi="Times New Roman" w:cs="Times New Roman"/>
              </w:rPr>
              <w:t>Nova</w:t>
            </w:r>
            <w:proofErr w:type="spellEnd"/>
            <w:r>
              <w:rPr>
                <w:rFonts w:ascii="Times New Roman" w:hAnsi="Times New Roman" w:cs="Times New Roman"/>
              </w:rPr>
              <w:t xml:space="preserve">  1200*25</w:t>
            </w:r>
            <w:r>
              <w:rPr>
                <w:rFonts w:ascii="Times New Roman" w:hAnsi="Times New Roman" w:cs="Times New Roman"/>
                <w:lang w:val="en-US"/>
              </w:rPr>
              <w:t>*</w:t>
            </w:r>
            <w:r>
              <w:rPr>
                <w:rFonts w:ascii="Times New Roman" w:hAnsi="Times New Roman" w:cs="Times New Roman"/>
              </w:rPr>
              <w:t>24  білий</w:t>
            </w:r>
          </w:p>
        </w:tc>
        <w:tc>
          <w:tcPr>
            <w:tcW w:w="992" w:type="dxa"/>
            <w:tcBorders>
              <w:top w:val="single" w:sz="4" w:space="0" w:color="auto"/>
              <w:left w:val="single" w:sz="4" w:space="0" w:color="auto"/>
              <w:bottom w:val="single" w:sz="8" w:space="0" w:color="auto"/>
              <w:right w:val="single" w:sz="8" w:space="0" w:color="auto"/>
            </w:tcBorders>
            <w:vAlign w:val="center"/>
          </w:tcPr>
          <w:p w:rsidR="004E2D7F" w:rsidRDefault="004E2D7F" w:rsidP="00A6024A">
            <w:pPr>
              <w:rPr>
                <w:rFonts w:ascii="Times New Roman" w:hAnsi="Times New Roman" w:cs="Times New Roman"/>
              </w:rPr>
            </w:pPr>
            <w:r>
              <w:rPr>
                <w:rFonts w:ascii="Times New Roman" w:hAnsi="Times New Roman" w:cs="Times New Roman"/>
              </w:rPr>
              <w:t>195шт</w:t>
            </w:r>
          </w:p>
        </w:tc>
      </w:tr>
    </w:tbl>
    <w:p w:rsidR="00577D39" w:rsidRPr="001C5A6E" w:rsidRDefault="00577D39" w:rsidP="00577D39">
      <w:pPr>
        <w:contextualSpacing/>
        <w:jc w:val="both"/>
        <w:rPr>
          <w:rFonts w:ascii="Times New Roman" w:hAnsi="Times New Roman" w:cs="Times New Roman"/>
          <w:b/>
          <w:bCs/>
          <w:i/>
          <w:iCs/>
        </w:rPr>
      </w:pP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bCs/>
          <w:i/>
          <w:iCs/>
        </w:rPr>
        <w:t xml:space="preserve">Примітка: </w:t>
      </w:r>
      <w:r w:rsidRPr="001C5A6E">
        <w:rPr>
          <w:rFonts w:ascii="Times New Roman" w:hAnsi="Times New Roman" w:cs="Times New Roman"/>
          <w:b/>
          <w:i/>
          <w:iCs/>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i/>
          <w:iCs/>
        </w:rPr>
        <w:lastRenderedPageBreak/>
        <w:t>**</w:t>
      </w:r>
      <w:r w:rsidRPr="001C5A6E">
        <w:rPr>
          <w:rFonts w:ascii="Times New Roman" w:hAnsi="Times New Roman" w:cs="Times New Roman"/>
        </w:rPr>
        <w:t xml:space="preserve"> </w:t>
      </w:r>
      <w:r w:rsidRPr="001C5A6E">
        <w:rPr>
          <w:rFonts w:ascii="Times New Roman" w:hAnsi="Times New Roman" w:cs="Times New Roman"/>
          <w:b/>
          <w:i/>
          <w:iCs/>
        </w:rPr>
        <w:t xml:space="preserve">якщо в тендерній документації міститься посилання на конкретні стандарти, маркування, протоколи випробувань чи сертифікати, Замовник приймає такі стандарти, маркування, протоколи випробувань чи сертифікати, що підтверджують відповідність </w:t>
      </w:r>
      <w:r w:rsidRPr="001C5A6E">
        <w:rPr>
          <w:rFonts w:ascii="Times New Roman" w:hAnsi="Times New Roman" w:cs="Times New Roman"/>
          <w:b/>
          <w:i/>
          <w:iCs/>
          <w:u w:val="single"/>
        </w:rPr>
        <w:t>еквівалентним</w:t>
      </w:r>
      <w:r w:rsidRPr="001C5A6E">
        <w:rPr>
          <w:rFonts w:ascii="Times New Roman" w:hAnsi="Times New Roman" w:cs="Times New Roman"/>
          <w:b/>
          <w:i/>
          <w:iCs/>
        </w:rPr>
        <w:t xml:space="preserve">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Умови поставки товару: DDP (</w:t>
      </w:r>
      <w:proofErr w:type="spellStart"/>
      <w:r w:rsidRPr="001C5A6E">
        <w:rPr>
          <w:rFonts w:ascii="Times New Roman" w:hAnsi="Times New Roman" w:cs="Times New Roman"/>
        </w:rPr>
        <w:t>Delivered</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Duty</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Paid</w:t>
      </w:r>
      <w:proofErr w:type="spellEnd"/>
      <w:r w:rsidRPr="001C5A6E">
        <w:rPr>
          <w:rFonts w:ascii="Times New Roman" w:hAnsi="Times New Roman" w:cs="Times New Roman"/>
        </w:rPr>
        <w:t xml:space="preserve"> – поставка з оплатою мита у відповідності до Офіційних правил тлумачення торгівельних термінів «ІНКОТЕРМС» у ред. 2020 р.).</w:t>
      </w:r>
    </w:p>
    <w:p w:rsidR="00577D39" w:rsidRDefault="00577D39" w:rsidP="00577D39">
      <w:pPr>
        <w:ind w:firstLine="709"/>
        <w:contextualSpacing/>
        <w:jc w:val="both"/>
        <w:rPr>
          <w:rFonts w:ascii="Times New Roman" w:hAnsi="Times New Roman" w:cs="Times New Roman"/>
        </w:rPr>
      </w:pPr>
      <w:r>
        <w:rPr>
          <w:rFonts w:ascii="Times New Roman" w:hAnsi="Times New Roman" w:cs="Times New Roman"/>
        </w:rPr>
        <w:t>Місц</w:t>
      </w:r>
      <w:r w:rsidR="001E32DC">
        <w:rPr>
          <w:rFonts w:ascii="Times New Roman" w:hAnsi="Times New Roman" w:cs="Times New Roman"/>
        </w:rPr>
        <w:t xml:space="preserve">е поставки: Львівська обл., Яворівський район, </w:t>
      </w:r>
      <w:proofErr w:type="spellStart"/>
      <w:r w:rsidR="001E32DC">
        <w:rPr>
          <w:rFonts w:ascii="Times New Roman" w:hAnsi="Times New Roman" w:cs="Times New Roman"/>
        </w:rPr>
        <w:t>с.Середкевичі</w:t>
      </w:r>
      <w:proofErr w:type="spellEnd"/>
      <w:r w:rsidR="001E32DC">
        <w:rPr>
          <w:rFonts w:ascii="Times New Roman" w:hAnsi="Times New Roman" w:cs="Times New Roman"/>
        </w:rPr>
        <w:t xml:space="preserve"> Народний дім, </w:t>
      </w:r>
      <w:proofErr w:type="spellStart"/>
      <w:r w:rsidR="001E32DC">
        <w:rPr>
          <w:rFonts w:ascii="Times New Roman" w:hAnsi="Times New Roman" w:cs="Times New Roman"/>
        </w:rPr>
        <w:t>с.Смолин</w:t>
      </w:r>
      <w:proofErr w:type="spellEnd"/>
      <w:r w:rsidR="001E32DC">
        <w:rPr>
          <w:rFonts w:ascii="Times New Roman" w:hAnsi="Times New Roman" w:cs="Times New Roman"/>
        </w:rPr>
        <w:t xml:space="preserve"> Народний дім.</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 xml:space="preserve">Поставка товару: </w:t>
      </w:r>
      <w:r w:rsidR="001E32DC">
        <w:rPr>
          <w:rFonts w:ascii="Times New Roman" w:hAnsi="Times New Roman" w:cs="Times New Roman"/>
        </w:rPr>
        <w:t>до 25 грудня 2022р.</w:t>
      </w:r>
    </w:p>
    <w:p w:rsidR="00577D39" w:rsidRPr="001C5A6E" w:rsidRDefault="00577D39" w:rsidP="00577D39">
      <w:pPr>
        <w:ind w:firstLine="567"/>
        <w:contextualSpacing/>
        <w:jc w:val="both"/>
        <w:outlineLvl w:val="0"/>
        <w:rPr>
          <w:rFonts w:ascii="Times New Roman" w:hAnsi="Times New Roman" w:cs="Times New Roman"/>
        </w:rPr>
      </w:pPr>
      <w:r w:rsidRPr="001C5A6E">
        <w:rPr>
          <w:rFonts w:ascii="Times New Roman" w:hAnsi="Times New Roman" w:cs="Times New Roman"/>
        </w:rPr>
        <w:t>Постачальник гарантує якість та надійність товару, що постачається протягом терміну, який передбачено нормативними документами та стандартами на даний Товар.</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Термін усунення недоліків або заміни товару в межах гарантійного терміну – 20 календарних днів з моменту виявлення дефектів.</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Постачальник гарантує, що Товар новий, не перебував в експлуатації, термін та умови його зберігання не порушені.</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Товар повинен відповідати вимогам охорони праці, екології та пожежної безпеки.</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Default="00577D39" w:rsidP="00577D39">
      <w:pPr>
        <w:spacing w:after="0" w:line="240" w:lineRule="auto"/>
        <w:jc w:val="both"/>
        <w:rPr>
          <w:rFonts w:ascii="Times New Roman" w:hAnsi="Times New Roman"/>
          <w:sz w:val="24"/>
          <w:szCs w:val="24"/>
        </w:rPr>
      </w:pPr>
      <w:r>
        <w:rPr>
          <w:rFonts w:ascii="Times New Roman" w:hAnsi="Times New Roman"/>
          <w:b/>
          <w:bCs/>
          <w:iCs/>
          <w:sz w:val="24"/>
          <w:szCs w:val="24"/>
          <w:u w:val="single"/>
          <w:lang w:eastAsia="ru-RU"/>
        </w:rPr>
        <w:t>Кожен учасник при подачі цінової пропозиції повинен враховувати норми:</w:t>
      </w:r>
    </w:p>
    <w:p w:rsidR="00577D39" w:rsidRDefault="00577D39" w:rsidP="00577D39">
      <w:pPr>
        <w:spacing w:after="0" w:line="240" w:lineRule="auto"/>
        <w:jc w:val="both"/>
        <w:rPr>
          <w:rFonts w:ascii="Times New Roman" w:hAnsi="Times New Roman"/>
          <w:b/>
          <w:bCs/>
          <w:iCs/>
          <w:sz w:val="24"/>
          <w:szCs w:val="24"/>
          <w:u w:val="single"/>
          <w:lang w:eastAsia="ru-RU"/>
        </w:rPr>
      </w:pPr>
    </w:p>
    <w:p w:rsidR="00577D39"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    Постанова Кабінету </w:t>
      </w:r>
      <w:proofErr w:type="spellStart"/>
      <w:r>
        <w:rPr>
          <w:rFonts w:ascii="Times New Roman" w:hAnsi="Times New Roman"/>
          <w:bCs/>
          <w:iCs/>
          <w:sz w:val="24"/>
          <w:szCs w:val="24"/>
          <w:lang w:eastAsia="ru-RU"/>
        </w:rPr>
        <w:t>МіністрівУкраїни</w:t>
      </w:r>
      <w:proofErr w:type="spellEnd"/>
      <w:r>
        <w:rPr>
          <w:rFonts w:ascii="Times New Roman" w:hAnsi="Times New Roman"/>
          <w:bCs/>
          <w:iCs/>
          <w:sz w:val="24"/>
          <w:szCs w:val="24"/>
          <w:lang w:eastAsia="ru-RU"/>
        </w:rPr>
        <w:t>« Про забезпеченість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п.1п.1 цієї постанови;</w:t>
      </w:r>
    </w:p>
    <w:p w:rsidR="00577D39" w:rsidRPr="00A541C6"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Постанова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w:t>
      </w:r>
      <w:r w:rsidRPr="00A541C6">
        <w:rPr>
          <w:rFonts w:ascii="Times New Roman" w:hAnsi="Times New Roman"/>
          <w:bCs/>
          <w:iCs/>
          <w:sz w:val="24"/>
          <w:szCs w:val="24"/>
          <w:lang w:eastAsia="ru-RU"/>
        </w:rPr>
        <w:t>України  в митному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режимі</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імпорту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товарів з російської</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федерації;</w:t>
      </w:r>
    </w:p>
    <w:p w:rsidR="00577D39" w:rsidRPr="004577E6" w:rsidRDefault="00577D39" w:rsidP="00577D39">
      <w:pPr>
        <w:spacing w:after="0" w:line="240" w:lineRule="auto"/>
        <w:ind w:firstLine="567"/>
        <w:jc w:val="both"/>
        <w:rPr>
          <w:rFonts w:ascii="Times New Roman" w:hAnsi="Times New Roman"/>
          <w:b/>
          <w:bCs/>
          <w:sz w:val="24"/>
          <w:szCs w:val="24"/>
        </w:rPr>
      </w:pPr>
      <w:r>
        <w:rPr>
          <w:rFonts w:ascii="Times New Roman" w:hAnsi="Times New Roman"/>
          <w:b/>
          <w:bCs/>
          <w:iCs/>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року  № 1207-VII</w:t>
      </w:r>
      <w:r w:rsidRPr="004577E6">
        <w:rPr>
          <w:rFonts w:ascii="Times New Roman" w:hAnsi="Times New Roman"/>
          <w:b/>
          <w:bCs/>
          <w:iCs/>
          <w:sz w:val="24"/>
          <w:szCs w:val="24"/>
          <w:lang w:eastAsia="ru-RU"/>
        </w:rPr>
        <w:t>.</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lastRenderedPageBreak/>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r w:rsidRPr="00B279CE">
              <w:rPr>
                <w:rFonts w:ascii="Times New Roman" w:eastAsia="Times New Roman" w:hAnsi="Times New Roman" w:cs="Times New Roman"/>
                <w:i/>
                <w:color w:val="000000"/>
                <w:sz w:val="20"/>
                <w:szCs w:val="20"/>
              </w:rPr>
              <w:lastRenderedPageBreak/>
              <w:t>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Default="00577D39"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Default="008E7575" w:rsidP="00577D39">
      <w:pPr>
        <w:contextualSpacing/>
        <w:rPr>
          <w:rFonts w:ascii="Times New Roman" w:hAnsi="Times New Roman" w:cs="Times New Roman"/>
        </w:rPr>
      </w:pPr>
    </w:p>
    <w:p w:rsidR="008E7575" w:rsidRPr="001C5A6E" w:rsidRDefault="008E7575"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1D4752" w:rsidRDefault="00577D39" w:rsidP="000013E7">
      <w:pPr>
        <w:spacing w:after="0"/>
        <w:rPr>
          <w:rFonts w:ascii="Times New Roman" w:hAnsi="Times New Roman" w:cs="Times New Roman"/>
          <w:color w:val="000000" w:themeColor="text1"/>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1D4752">
        <w:rPr>
          <w:rFonts w:ascii="Times New Roman" w:hAnsi="Times New Roman" w:cs="Times New Roman"/>
          <w:kern w:val="16"/>
          <w:lang w:eastAsia="ru-RU"/>
        </w:rPr>
        <w:t xml:space="preserve">матеріали для ремонту господарським способом </w:t>
      </w:r>
      <w:r>
        <w:rPr>
          <w:rFonts w:ascii="Times New Roman" w:hAnsi="Times New Roman" w:cs="Times New Roman"/>
          <w:kern w:val="16"/>
          <w:lang w:eastAsia="ru-RU"/>
        </w:rPr>
        <w:t xml:space="preserve"> </w:t>
      </w:r>
      <w:r w:rsidR="000013E7" w:rsidRPr="00EA3685">
        <w:rPr>
          <w:rFonts w:ascii="Times New Roman" w:hAnsi="Times New Roman" w:cs="Times New Roman"/>
          <w:lang w:eastAsia="ru-RU"/>
        </w:rPr>
        <w:t xml:space="preserve">Стеля підвісна </w:t>
      </w:r>
      <w:proofErr w:type="spellStart"/>
      <w:r w:rsidR="000013E7" w:rsidRPr="00EA3685">
        <w:rPr>
          <w:rFonts w:ascii="Times New Roman" w:hAnsi="Times New Roman" w:cs="Times New Roman"/>
          <w:lang w:eastAsia="ru-RU"/>
        </w:rPr>
        <w:t>Армстронг</w:t>
      </w:r>
      <w:proofErr w:type="spellEnd"/>
      <w:r w:rsidR="000013E7" w:rsidRPr="00EA3685">
        <w:rPr>
          <w:rFonts w:ascii="Times New Roman" w:hAnsi="Times New Roman" w:cs="Times New Roman"/>
          <w:lang w:eastAsia="ru-RU"/>
        </w:rPr>
        <w:t xml:space="preserve"> в комплекті</w:t>
      </w:r>
      <w:r w:rsidR="000013E7">
        <w:rPr>
          <w:rFonts w:ascii="Times New Roman" w:hAnsi="Times New Roman" w:cs="Times New Roman"/>
          <w:lang w:eastAsia="ru-RU"/>
        </w:rPr>
        <w:t xml:space="preserve"> </w:t>
      </w:r>
      <w:r w:rsidR="000013E7" w:rsidRPr="00EA3685">
        <w:rPr>
          <w:rFonts w:ascii="Times New Roman" w:hAnsi="Times New Roman" w:cs="Times New Roman"/>
          <w:lang w:eastAsia="ru-RU"/>
        </w:rPr>
        <w:t>(згідно специфікації)</w:t>
      </w:r>
      <w:r w:rsidR="000013E7" w:rsidRPr="00EA3685">
        <w:rPr>
          <w:rFonts w:ascii="Times New Roman" w:hAnsi="Times New Roman" w:cs="Times New Roman"/>
          <w:color w:val="000000" w:themeColor="text1"/>
          <w:bdr w:val="none" w:sz="0" w:space="0" w:color="auto" w:frame="1"/>
          <w:lang w:eastAsia="ru-RU"/>
        </w:rPr>
        <w:t xml:space="preserve"> </w:t>
      </w:r>
      <w:proofErr w:type="spellStart"/>
      <w:r w:rsidR="000013E7">
        <w:rPr>
          <w:rFonts w:ascii="Times New Roman" w:eastAsia="Times New Roman" w:hAnsi="Times New Roman" w:cs="Times New Roman"/>
          <w:bCs/>
          <w:color w:val="000000"/>
          <w:spacing w:val="2"/>
          <w:shd w:val="clear" w:color="auto" w:fill="F5F5F5"/>
          <w:lang w:eastAsia="ru-RU"/>
        </w:rPr>
        <w:t>ДК</w:t>
      </w:r>
      <w:proofErr w:type="spellEnd"/>
      <w:r w:rsidR="000013E7">
        <w:rPr>
          <w:rFonts w:ascii="Times New Roman" w:eastAsia="Times New Roman" w:hAnsi="Times New Roman" w:cs="Times New Roman"/>
          <w:bCs/>
          <w:color w:val="000000"/>
          <w:spacing w:val="2"/>
          <w:shd w:val="clear" w:color="auto" w:fill="F5F5F5"/>
          <w:lang w:eastAsia="ru-RU"/>
        </w:rPr>
        <w:t xml:space="preserve"> </w:t>
      </w:r>
      <w:r w:rsidR="000013E7" w:rsidRPr="00EA3685">
        <w:rPr>
          <w:rFonts w:ascii="Times New Roman" w:eastAsia="Times New Roman" w:hAnsi="Times New Roman" w:cs="Times New Roman"/>
          <w:bCs/>
          <w:color w:val="000000"/>
          <w:spacing w:val="2"/>
          <w:shd w:val="clear" w:color="auto" w:fill="F5F5F5"/>
          <w:lang w:eastAsia="ru-RU"/>
        </w:rPr>
        <w:t xml:space="preserve">021:2015:44170000-2 – Плити, листи, стрічки та фольга, </w:t>
      </w:r>
      <w:proofErr w:type="spellStart"/>
      <w:r w:rsidR="000013E7" w:rsidRPr="00EA3685">
        <w:rPr>
          <w:rFonts w:ascii="Times New Roman" w:eastAsia="Times New Roman" w:hAnsi="Times New Roman" w:cs="Times New Roman"/>
          <w:bCs/>
          <w:color w:val="000000"/>
          <w:spacing w:val="2"/>
          <w:shd w:val="clear" w:color="auto" w:fill="F5F5F5"/>
          <w:lang w:eastAsia="ru-RU"/>
        </w:rPr>
        <w:t>пов’</w:t>
      </w:r>
      <w:r w:rsidR="000013E7"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з</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1E32DC">
        <w:rPr>
          <w:rFonts w:ascii="Times New Roman" w:hAnsi="Times New Roman" w:cs="Times New Roman"/>
          <w:b/>
          <w:lang w:eastAsia="ru-RU"/>
        </w:rPr>
        <w:t>до 25</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577D39" w:rsidRPr="001C5A6E"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w:t>
      </w:r>
      <w:r w:rsidR="001E32DC">
        <w:rPr>
          <w:rFonts w:ascii="Times New Roman" w:eastAsia="Times New Roman" w:hAnsi="Times New Roman" w:cs="Times New Roman"/>
          <w:lang w:val="ru-RU" w:eastAsia="en-US"/>
        </w:rPr>
        <w:t>ставки (</w:t>
      </w:r>
      <w:proofErr w:type="spellStart"/>
      <w:r w:rsidR="001E32DC">
        <w:rPr>
          <w:rFonts w:ascii="Times New Roman" w:eastAsia="Times New Roman" w:hAnsi="Times New Roman" w:cs="Times New Roman"/>
          <w:lang w:val="ru-RU" w:eastAsia="en-US"/>
        </w:rPr>
        <w:t>передачі</w:t>
      </w:r>
      <w:proofErr w:type="spellEnd"/>
      <w:r w:rsidR="001E32DC">
        <w:rPr>
          <w:rFonts w:ascii="Times New Roman" w:eastAsia="Times New Roman" w:hAnsi="Times New Roman" w:cs="Times New Roman"/>
          <w:lang w:val="ru-RU" w:eastAsia="en-US"/>
        </w:rPr>
        <w:t xml:space="preserve">) </w:t>
      </w:r>
      <w:proofErr w:type="spellStart"/>
      <w:r w:rsidR="001E32DC">
        <w:rPr>
          <w:rFonts w:ascii="Times New Roman" w:eastAsia="Times New Roman" w:hAnsi="Times New Roman" w:cs="Times New Roman"/>
          <w:lang w:val="ru-RU" w:eastAsia="en-US"/>
        </w:rPr>
        <w:t>товарів</w:t>
      </w:r>
      <w:proofErr w:type="spellEnd"/>
      <w:r w:rsidR="001E32DC">
        <w:rPr>
          <w:rFonts w:ascii="Times New Roman" w:eastAsia="Times New Roman" w:hAnsi="Times New Roman" w:cs="Times New Roman"/>
          <w:lang w:val="ru-RU" w:eastAsia="en-US"/>
        </w:rPr>
        <w:t>:</w:t>
      </w:r>
      <w:r w:rsidRPr="001C5A6E">
        <w:rPr>
          <w:rFonts w:ascii="Times New Roman" w:eastAsia="Times New Roman" w:hAnsi="Times New Roman" w:cs="Times New Roman"/>
          <w:lang w:val="ru-RU" w:eastAsia="en-US"/>
        </w:rPr>
        <w:t xml:space="preserve"> </w:t>
      </w:r>
      <w:r w:rsidR="001E32DC">
        <w:rPr>
          <w:rFonts w:ascii="Times New Roman" w:eastAsia="Times New Roman" w:hAnsi="Times New Roman" w:cs="Times New Roman"/>
        </w:rPr>
        <w:t xml:space="preserve">Львівська обл., </w:t>
      </w:r>
      <w:r w:rsidRPr="001C5A6E">
        <w:rPr>
          <w:rFonts w:ascii="Times New Roman" w:eastAsia="Times New Roman" w:hAnsi="Times New Roman" w:cs="Times New Roman"/>
        </w:rPr>
        <w:t>Яворів</w:t>
      </w:r>
      <w:r w:rsidR="001E32DC">
        <w:rPr>
          <w:rFonts w:ascii="Times New Roman" w:eastAsia="Times New Roman" w:hAnsi="Times New Roman" w:cs="Times New Roman"/>
        </w:rPr>
        <w:t xml:space="preserve">ський район, </w:t>
      </w:r>
      <w:proofErr w:type="spellStart"/>
      <w:r w:rsidR="001E32DC">
        <w:rPr>
          <w:rFonts w:ascii="Times New Roman" w:eastAsia="Times New Roman" w:hAnsi="Times New Roman" w:cs="Times New Roman"/>
        </w:rPr>
        <w:t>с</w:t>
      </w:r>
      <w:proofErr w:type="gramStart"/>
      <w:r w:rsidR="001E32DC">
        <w:rPr>
          <w:rFonts w:ascii="Times New Roman" w:eastAsia="Times New Roman" w:hAnsi="Times New Roman" w:cs="Times New Roman"/>
        </w:rPr>
        <w:t>.С</w:t>
      </w:r>
      <w:proofErr w:type="gramEnd"/>
      <w:r w:rsidR="001E32DC">
        <w:rPr>
          <w:rFonts w:ascii="Times New Roman" w:eastAsia="Times New Roman" w:hAnsi="Times New Roman" w:cs="Times New Roman"/>
        </w:rPr>
        <w:t>е</w:t>
      </w:r>
      <w:r w:rsidR="008E7575">
        <w:rPr>
          <w:rFonts w:ascii="Times New Roman" w:eastAsia="Times New Roman" w:hAnsi="Times New Roman" w:cs="Times New Roman"/>
        </w:rPr>
        <w:t>редкевичі</w:t>
      </w:r>
      <w:proofErr w:type="spellEnd"/>
      <w:r w:rsidR="008E7575">
        <w:rPr>
          <w:rFonts w:ascii="Times New Roman" w:eastAsia="Times New Roman" w:hAnsi="Times New Roman" w:cs="Times New Roman"/>
        </w:rPr>
        <w:t>,</w:t>
      </w:r>
      <w:proofErr w:type="spellStart"/>
      <w:r w:rsidR="008E7575">
        <w:rPr>
          <w:rFonts w:ascii="Times New Roman" w:eastAsia="Times New Roman" w:hAnsi="Times New Roman" w:cs="Times New Roman"/>
        </w:rPr>
        <w:t>с.Смолин</w:t>
      </w:r>
      <w:proofErr w:type="spellEnd"/>
      <w:r w:rsidR="008E7575">
        <w:rPr>
          <w:rFonts w:ascii="Times New Roman" w:eastAsia="Times New Roman" w:hAnsi="Times New Roman" w:cs="Times New Roman"/>
        </w:rPr>
        <w:t>, Народні доми</w:t>
      </w:r>
      <w:r w:rsidR="001E32DC">
        <w:rPr>
          <w:rFonts w:ascii="Times New Roman" w:eastAsia="Times New Roman" w:hAnsi="Times New Roman" w:cs="Times New Roman"/>
        </w:rPr>
        <w:t>.</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lang w:val="ru-RU" w:eastAsia="en-US"/>
        </w:rPr>
        <w:t xml:space="preserve">  </w:t>
      </w:r>
    </w:p>
    <w:p w:rsidR="00577D39" w:rsidRPr="001C5A6E" w:rsidRDefault="00F80290" w:rsidP="00577D39">
      <w:pPr>
        <w:spacing w:after="200" w:line="276" w:lineRule="auto"/>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F80290" w:rsidP="00F80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ourier New" w:hAnsi="Times New Roman" w:cs="Times New Roman"/>
          <w:lang w:eastAsia="ru-RU"/>
        </w:rPr>
      </w:pPr>
      <w:r>
        <w:rPr>
          <w:rFonts w:ascii="Times New Roman" w:eastAsia="Courier New" w:hAnsi="Times New Roman" w:cs="Times New Roman"/>
          <w:lang w:eastAsia="ru-RU"/>
        </w:rPr>
        <w:t xml:space="preserve">         </w:t>
      </w:r>
      <w:r w:rsidR="00577D39"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w:t>
      </w:r>
      <w:r w:rsidRPr="001C5A6E">
        <w:rPr>
          <w:rFonts w:ascii="Times New Roman" w:hAnsi="Times New Roman" w:cs="Times New Roman"/>
          <w:lang w:eastAsia="ru-RU"/>
        </w:rPr>
        <w:lastRenderedPageBreak/>
        <w:t>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84F"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F80290">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1184F" w:rsidRPr="00F80290" w:rsidRDefault="00577D39" w:rsidP="00577D39">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F80290">
        <w:rPr>
          <w:rFonts w:ascii="Times New Roman" w:eastAsia="Times New Roman" w:hAnsi="Times New Roman" w:cs="Times New Roman"/>
          <w:i/>
        </w:rPr>
        <w:t xml:space="preserve">. </w:t>
      </w:r>
    </w:p>
    <w:p w:rsidR="00C1184F"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w:t>
      </w:r>
      <w:r w:rsidR="00C1184F" w:rsidRPr="00F80290">
        <w:rPr>
          <w:rFonts w:ascii="Times New Roman" w:eastAsia="Times New Roman" w:hAnsi="Times New Roman" w:cs="Times New Roman"/>
        </w:rPr>
        <w:t xml:space="preserve"> </w:t>
      </w:r>
      <w:r w:rsidRPr="00F80290">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77D39" w:rsidRPr="00F80290" w:rsidRDefault="00577D39" w:rsidP="00577D39">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 </w:t>
      </w:r>
    </w:p>
    <w:p w:rsidR="00577D39" w:rsidRPr="00F80290" w:rsidRDefault="00577D39" w:rsidP="00F80290">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F80290" w:rsidRDefault="00577D39" w:rsidP="00F80290">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0290">
        <w:rPr>
          <w:rFonts w:ascii="Times New Roman" w:eastAsia="Times New Roman" w:hAnsi="Times New Roman" w:cs="Times New Roman"/>
        </w:rPr>
        <w:t>Platts</w:t>
      </w:r>
      <w:proofErr w:type="spellEnd"/>
      <w:r w:rsidRPr="00F80290">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F80290">
        <w:rPr>
          <w:rFonts w:ascii="Times New Roman" w:eastAsia="Times New Roman" w:hAnsi="Times New Roman" w:cs="Times New Roman"/>
        </w:rPr>
        <w:t>“на</w:t>
      </w:r>
      <w:proofErr w:type="spellEnd"/>
      <w:r w:rsidRPr="00F80290">
        <w:rPr>
          <w:rFonts w:ascii="Times New Roman" w:eastAsia="Times New Roman" w:hAnsi="Times New Roman" w:cs="Times New Roman"/>
        </w:rPr>
        <w:t xml:space="preserve"> добу </w:t>
      </w:r>
      <w:proofErr w:type="spellStart"/>
      <w:r w:rsidRPr="00F80290">
        <w:rPr>
          <w:rFonts w:ascii="Times New Roman" w:eastAsia="Times New Roman" w:hAnsi="Times New Roman" w:cs="Times New Roman"/>
        </w:rPr>
        <w:t>наперед”</w:t>
      </w:r>
      <w:proofErr w:type="spellEnd"/>
      <w:r w:rsidRPr="00F80290">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r w:rsidRPr="00F80290">
        <w:rPr>
          <w:rFonts w:ascii="Times New Roman" w:eastAsia="Times New Roman" w:hAnsi="Times New Roman" w:cs="Times New Roman"/>
          <w:i/>
        </w:rPr>
        <w:t xml:space="preserve"> </w:t>
      </w:r>
    </w:p>
    <w:p w:rsidR="00577D39" w:rsidRPr="001C5A6E" w:rsidRDefault="008E7575" w:rsidP="00577D39">
      <w:pPr>
        <w:widowControl w:val="0"/>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 xml:space="preserve">     </w:t>
      </w:r>
      <w:r w:rsidR="00577D39"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7C6B77" w:rsidRPr="00EA3685" w:rsidRDefault="007C6B77" w:rsidP="007C6B77">
      <w:pPr>
        <w:spacing w:after="0"/>
        <w:jc w:val="center"/>
        <w:rPr>
          <w:rFonts w:ascii="Times New Roman" w:hAnsi="Times New Roman" w:cs="Times New Roman"/>
          <w:lang w:eastAsia="ru-RU"/>
        </w:rPr>
      </w:pPr>
      <w:r w:rsidRPr="00EA3685">
        <w:rPr>
          <w:rFonts w:ascii="Times New Roman" w:hAnsi="Times New Roman" w:cs="Times New Roman"/>
          <w:lang w:eastAsia="ru-RU"/>
        </w:rPr>
        <w:t xml:space="preserve">Стеля підвісна </w:t>
      </w:r>
      <w:proofErr w:type="spellStart"/>
      <w:r w:rsidRPr="00EA3685">
        <w:rPr>
          <w:rFonts w:ascii="Times New Roman" w:hAnsi="Times New Roman" w:cs="Times New Roman"/>
          <w:lang w:eastAsia="ru-RU"/>
        </w:rPr>
        <w:t>Армстронг</w:t>
      </w:r>
      <w:proofErr w:type="spellEnd"/>
      <w:r w:rsidRPr="00EA3685">
        <w:rPr>
          <w:rFonts w:ascii="Times New Roman" w:hAnsi="Times New Roman" w:cs="Times New Roman"/>
          <w:lang w:eastAsia="ru-RU"/>
        </w:rPr>
        <w:t xml:space="preserve"> в комплекті</w:t>
      </w:r>
    </w:p>
    <w:p w:rsidR="00577D39" w:rsidRDefault="007C6B77" w:rsidP="007C6B77">
      <w:pPr>
        <w:spacing w:after="0" w:line="240" w:lineRule="auto"/>
        <w:jc w:val="center"/>
        <w:rPr>
          <w:rFonts w:ascii="Times New Roman" w:eastAsia="Times New Roman" w:hAnsi="Times New Roman" w:cs="Times New Roman"/>
          <w:b/>
          <w:color w:val="000000"/>
          <w:lang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2</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3</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BD244F" w:rsidRPr="001C5A6E" w:rsidTr="000013E7">
        <w:trPr>
          <w:trHeight w:val="397"/>
        </w:trPr>
        <w:tc>
          <w:tcPr>
            <w:tcW w:w="522" w:type="dxa"/>
          </w:tcPr>
          <w:p w:rsidR="00BD244F" w:rsidRDefault="00BD244F"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272"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7"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8"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701"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370" w:type="dxa"/>
          </w:tcPr>
          <w:p w:rsidR="00BD244F" w:rsidRPr="001C5A6E" w:rsidRDefault="00BD244F"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r>
              <w:rPr>
                <w:rFonts w:ascii="Times New Roman" w:eastAsia="Times New Roman" w:hAnsi="Times New Roman" w:cs="Times New Roman"/>
                <w:i/>
                <w:color w:val="000000"/>
              </w:rPr>
              <w:t>бе</w:t>
            </w:r>
            <w:r w:rsidRPr="001C5A6E">
              <w:rPr>
                <w:rFonts w:ascii="Times New Roman" w:eastAsia="Times New Roman" w:hAnsi="Times New Roman" w:cs="Times New Roman"/>
                <w:i/>
                <w:color w:val="000000"/>
              </w:rPr>
              <w:t>з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8">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15"/>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0"/>
  </w:num>
  <w:num w:numId="13">
    <w:abstractNumId w:val="9"/>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87F25"/>
    <w:rsid w:val="00110FBF"/>
    <w:rsid w:val="00123A78"/>
    <w:rsid w:val="00131337"/>
    <w:rsid w:val="001523A9"/>
    <w:rsid w:val="001C0C0A"/>
    <w:rsid w:val="001D2E77"/>
    <w:rsid w:val="001D4752"/>
    <w:rsid w:val="001E32DC"/>
    <w:rsid w:val="002A7C0D"/>
    <w:rsid w:val="00326425"/>
    <w:rsid w:val="00371EF4"/>
    <w:rsid w:val="003921E7"/>
    <w:rsid w:val="003E19F0"/>
    <w:rsid w:val="00434FD8"/>
    <w:rsid w:val="00445AC1"/>
    <w:rsid w:val="00477D0B"/>
    <w:rsid w:val="004C7E9C"/>
    <w:rsid w:val="004E2D7F"/>
    <w:rsid w:val="005047EB"/>
    <w:rsid w:val="005743DA"/>
    <w:rsid w:val="00577D39"/>
    <w:rsid w:val="005A0833"/>
    <w:rsid w:val="005F056E"/>
    <w:rsid w:val="00605715"/>
    <w:rsid w:val="00646F0D"/>
    <w:rsid w:val="006D51E8"/>
    <w:rsid w:val="00721D17"/>
    <w:rsid w:val="00775BDC"/>
    <w:rsid w:val="007C6B77"/>
    <w:rsid w:val="007E16FC"/>
    <w:rsid w:val="007E1A9D"/>
    <w:rsid w:val="00802463"/>
    <w:rsid w:val="00811477"/>
    <w:rsid w:val="0087019C"/>
    <w:rsid w:val="00895D3D"/>
    <w:rsid w:val="008C1E18"/>
    <w:rsid w:val="008E3AAF"/>
    <w:rsid w:val="008E42B8"/>
    <w:rsid w:val="008E7575"/>
    <w:rsid w:val="008F48CC"/>
    <w:rsid w:val="00904394"/>
    <w:rsid w:val="00921D86"/>
    <w:rsid w:val="00943D81"/>
    <w:rsid w:val="009A3456"/>
    <w:rsid w:val="00A15CDE"/>
    <w:rsid w:val="00A26B97"/>
    <w:rsid w:val="00A6024A"/>
    <w:rsid w:val="00A85904"/>
    <w:rsid w:val="00A904A2"/>
    <w:rsid w:val="00AB6AE6"/>
    <w:rsid w:val="00B222FE"/>
    <w:rsid w:val="00B64B13"/>
    <w:rsid w:val="00B9153E"/>
    <w:rsid w:val="00BD244F"/>
    <w:rsid w:val="00C00924"/>
    <w:rsid w:val="00C04CD7"/>
    <w:rsid w:val="00C1184F"/>
    <w:rsid w:val="00C14B83"/>
    <w:rsid w:val="00C33BDB"/>
    <w:rsid w:val="00CA4E8C"/>
    <w:rsid w:val="00CC5873"/>
    <w:rsid w:val="00CD572D"/>
    <w:rsid w:val="00D04669"/>
    <w:rsid w:val="00DF08EA"/>
    <w:rsid w:val="00E15241"/>
    <w:rsid w:val="00E82639"/>
    <w:rsid w:val="00EA0F6A"/>
    <w:rsid w:val="00EA2990"/>
    <w:rsid w:val="00EA3685"/>
    <w:rsid w:val="00F14CB2"/>
    <w:rsid w:val="00F43A19"/>
    <w:rsid w:val="00F80290"/>
    <w:rsid w:val="00F8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37</Pages>
  <Words>13065</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2022-11-29T12:14:00Z</dcterms:created>
  <dcterms:modified xsi:type="dcterms:W3CDTF">2022-12-06T13:18:00Z</dcterms:modified>
</cp:coreProperties>
</file>