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5C1" w:rsidRPr="00CF7AF0" w:rsidRDefault="004625C1" w:rsidP="004625C1">
      <w:pPr>
        <w:spacing w:line="240" w:lineRule="auto"/>
        <w:ind w:firstLine="708"/>
        <w:jc w:val="right"/>
        <w:rPr>
          <w:rFonts w:ascii="Times New Roman" w:hAnsi="Times New Roman" w:cs="Times New Roman"/>
          <w:b/>
          <w:bCs/>
          <w:sz w:val="24"/>
          <w:szCs w:val="24"/>
          <w:lang w:val="uk-UA"/>
        </w:rPr>
      </w:pPr>
    </w:p>
    <w:p w:rsidR="004625C1" w:rsidRPr="00A7065A" w:rsidRDefault="004625C1" w:rsidP="00015A21">
      <w:pPr>
        <w:spacing w:after="0" w:line="240" w:lineRule="auto"/>
        <w:ind w:firstLine="708"/>
        <w:jc w:val="center"/>
        <w:rPr>
          <w:rFonts w:ascii="Times New Roman" w:hAnsi="Times New Roman" w:cs="Times New Roman"/>
          <w:b/>
          <w:bCs/>
          <w:i/>
          <w:sz w:val="24"/>
          <w:szCs w:val="24"/>
          <w:lang w:val="uk-UA"/>
        </w:rPr>
      </w:pPr>
      <w:r w:rsidRPr="00A7065A">
        <w:rPr>
          <w:rFonts w:ascii="Times New Roman" w:hAnsi="Times New Roman" w:cs="Times New Roman"/>
          <w:b/>
          <w:bCs/>
          <w:i/>
          <w:sz w:val="24"/>
          <w:szCs w:val="24"/>
          <w:lang w:val="uk-UA"/>
        </w:rPr>
        <w:t xml:space="preserve">                                                                   </w:t>
      </w:r>
      <w:r w:rsidR="00CF7AF0" w:rsidRPr="00A7065A">
        <w:rPr>
          <w:rFonts w:ascii="Times New Roman" w:hAnsi="Times New Roman" w:cs="Times New Roman"/>
          <w:b/>
          <w:bCs/>
          <w:i/>
          <w:sz w:val="24"/>
          <w:szCs w:val="24"/>
          <w:lang w:val="uk-UA"/>
        </w:rPr>
        <w:t xml:space="preserve">      </w:t>
      </w:r>
      <w:r w:rsidR="008B5200">
        <w:rPr>
          <w:rFonts w:ascii="Times New Roman" w:hAnsi="Times New Roman" w:cs="Times New Roman"/>
          <w:b/>
          <w:bCs/>
          <w:i/>
          <w:sz w:val="24"/>
          <w:szCs w:val="24"/>
          <w:lang w:val="uk-UA"/>
        </w:rPr>
        <w:t>Додаток №2</w:t>
      </w:r>
    </w:p>
    <w:p w:rsidR="004625C1" w:rsidRPr="00A7065A" w:rsidRDefault="00CF7AF0" w:rsidP="00015A21">
      <w:pPr>
        <w:spacing w:after="0" w:line="240" w:lineRule="auto"/>
        <w:ind w:left="6372"/>
        <w:rPr>
          <w:rFonts w:ascii="Times New Roman" w:eastAsia="Times New Roman" w:hAnsi="Times New Roman" w:cs="Times New Roman"/>
          <w:b/>
          <w:bCs/>
          <w:i/>
          <w:sz w:val="24"/>
          <w:szCs w:val="24"/>
          <w:lang w:val="uk-UA"/>
        </w:rPr>
      </w:pPr>
      <w:r w:rsidRPr="00A7065A">
        <w:rPr>
          <w:rFonts w:ascii="Times New Roman" w:eastAsia="Times New Roman" w:hAnsi="Times New Roman" w:cs="Times New Roman"/>
          <w:b/>
          <w:bCs/>
          <w:i/>
          <w:sz w:val="24"/>
          <w:szCs w:val="24"/>
          <w:lang w:val="uk-UA"/>
        </w:rPr>
        <w:t xml:space="preserve"> </w:t>
      </w:r>
      <w:r w:rsidR="004625C1" w:rsidRPr="00A7065A">
        <w:rPr>
          <w:rFonts w:ascii="Times New Roman" w:eastAsia="Times New Roman" w:hAnsi="Times New Roman" w:cs="Times New Roman"/>
          <w:b/>
          <w:bCs/>
          <w:i/>
          <w:sz w:val="24"/>
          <w:szCs w:val="24"/>
        </w:rPr>
        <w:t xml:space="preserve">до </w:t>
      </w:r>
      <w:proofErr w:type="spellStart"/>
      <w:r w:rsidR="004625C1" w:rsidRPr="00A7065A">
        <w:rPr>
          <w:rFonts w:ascii="Times New Roman" w:eastAsia="Times New Roman" w:hAnsi="Times New Roman" w:cs="Times New Roman"/>
          <w:b/>
          <w:bCs/>
          <w:i/>
          <w:sz w:val="24"/>
          <w:szCs w:val="24"/>
        </w:rPr>
        <w:t>тендерної</w:t>
      </w:r>
      <w:proofErr w:type="spellEnd"/>
      <w:r w:rsidR="004625C1" w:rsidRPr="00A7065A">
        <w:rPr>
          <w:rFonts w:ascii="Times New Roman" w:eastAsia="Times New Roman" w:hAnsi="Times New Roman" w:cs="Times New Roman"/>
          <w:b/>
          <w:bCs/>
          <w:i/>
          <w:sz w:val="24"/>
          <w:szCs w:val="24"/>
        </w:rPr>
        <w:t xml:space="preserve"> </w:t>
      </w:r>
      <w:proofErr w:type="spellStart"/>
      <w:r w:rsidR="004625C1" w:rsidRPr="00A7065A">
        <w:rPr>
          <w:rFonts w:ascii="Times New Roman" w:eastAsia="Times New Roman" w:hAnsi="Times New Roman" w:cs="Times New Roman"/>
          <w:b/>
          <w:bCs/>
          <w:i/>
          <w:sz w:val="24"/>
          <w:szCs w:val="24"/>
        </w:rPr>
        <w:t>документації</w:t>
      </w:r>
      <w:proofErr w:type="spellEnd"/>
    </w:p>
    <w:p w:rsidR="004265B3" w:rsidRPr="004265B3" w:rsidRDefault="004265B3" w:rsidP="004265B3">
      <w:pPr>
        <w:spacing w:after="0"/>
        <w:ind w:right="-6" w:firstLine="720"/>
        <w:jc w:val="center"/>
        <w:rPr>
          <w:rFonts w:ascii="Times New Roman" w:hAnsi="Times New Roman" w:cs="Times New Roman"/>
          <w:b/>
          <w:bCs/>
        </w:rPr>
      </w:pPr>
      <w:r w:rsidRPr="004265B3">
        <w:rPr>
          <w:rFonts w:ascii="Times New Roman" w:hAnsi="Times New Roman" w:cs="Times New Roman"/>
          <w:b/>
          <w:bCs/>
        </w:rPr>
        <w:t>ТЕХНІЧНІ ВИМОГИ І ЯКІСНІ ХАРАКТЕРИСТИКИ ПРЕДМЕТА ЗАКУПІ</w:t>
      </w:r>
      <w:proofErr w:type="gramStart"/>
      <w:r w:rsidRPr="004265B3">
        <w:rPr>
          <w:rFonts w:ascii="Times New Roman" w:hAnsi="Times New Roman" w:cs="Times New Roman"/>
          <w:b/>
          <w:bCs/>
        </w:rPr>
        <w:t>ВЛ</w:t>
      </w:r>
      <w:proofErr w:type="gramEnd"/>
      <w:r w:rsidRPr="004265B3">
        <w:rPr>
          <w:rFonts w:ascii="Times New Roman" w:hAnsi="Times New Roman" w:cs="Times New Roman"/>
          <w:b/>
          <w:bCs/>
        </w:rPr>
        <w:t>І</w:t>
      </w:r>
    </w:p>
    <w:p w:rsidR="004265B3" w:rsidRPr="00CB7160" w:rsidRDefault="004265B3" w:rsidP="00CB7160">
      <w:pPr>
        <w:spacing w:after="0"/>
        <w:rPr>
          <w:rFonts w:ascii="Times New Roman" w:hAnsi="Times New Roman" w:cs="Times New Roman"/>
          <w:b/>
          <w:color w:val="000000"/>
          <w:sz w:val="20"/>
          <w:szCs w:val="20"/>
          <w:u w:val="single"/>
        </w:rPr>
      </w:pPr>
    </w:p>
    <w:p w:rsidR="00CB7160" w:rsidRDefault="00CB7160" w:rsidP="004265B3">
      <w:pPr>
        <w:pStyle w:val="a7"/>
        <w:ind w:left="0"/>
        <w:jc w:val="both"/>
        <w:rPr>
          <w:rFonts w:eastAsia="Calibri"/>
          <w:lang w:eastAsia="zh-CN"/>
        </w:rPr>
      </w:pPr>
    </w:p>
    <w:p w:rsidR="00CC613C" w:rsidRDefault="00CC613C" w:rsidP="004265B3">
      <w:pPr>
        <w:pStyle w:val="a7"/>
        <w:ind w:left="0"/>
        <w:jc w:val="both"/>
        <w:rPr>
          <w:rFonts w:eastAsia="Calibri"/>
          <w:lang w:eastAsia="zh-CN"/>
        </w:rPr>
      </w:pPr>
      <w:r w:rsidRPr="00982B91">
        <w:rPr>
          <w:sz w:val="24"/>
          <w:szCs w:val="24"/>
        </w:rPr>
        <w:t>«</w:t>
      </w:r>
      <w:r w:rsidRPr="00982B91">
        <w:rPr>
          <w:b/>
          <w:sz w:val="24"/>
          <w:szCs w:val="24"/>
        </w:rPr>
        <w:t xml:space="preserve">Папір для друку та копіювання А-4 (код 30197630-1 – папір для друку) за кодом </w:t>
      </w:r>
      <w:proofErr w:type="spellStart"/>
      <w:r w:rsidRPr="00982B91">
        <w:rPr>
          <w:b/>
          <w:sz w:val="24"/>
          <w:szCs w:val="24"/>
        </w:rPr>
        <w:t>ДК</w:t>
      </w:r>
      <w:proofErr w:type="spellEnd"/>
      <w:r w:rsidRPr="00982B91">
        <w:rPr>
          <w:b/>
          <w:sz w:val="24"/>
          <w:szCs w:val="24"/>
        </w:rPr>
        <w:t xml:space="preserve"> 021:2015: 30190000- 7 – Офісне устаткування та приладдя різне»</w:t>
      </w:r>
    </w:p>
    <w:p w:rsidR="00CC613C" w:rsidRDefault="00CC613C" w:rsidP="004265B3">
      <w:pPr>
        <w:pStyle w:val="a7"/>
        <w:ind w:left="0"/>
        <w:jc w:val="both"/>
        <w:rPr>
          <w:rFonts w:eastAsia="Calibri"/>
          <w:lang w:eastAsia="zh-CN"/>
        </w:rPr>
      </w:pPr>
    </w:p>
    <w:p w:rsidR="00CC613C" w:rsidRDefault="00CC613C" w:rsidP="004265B3">
      <w:pPr>
        <w:pStyle w:val="a7"/>
        <w:ind w:left="0"/>
        <w:jc w:val="both"/>
        <w:rPr>
          <w:rFonts w:eastAsia="Calibri"/>
          <w:lang w:eastAsia="zh-CN"/>
        </w:rPr>
      </w:pPr>
    </w:p>
    <w:tbl>
      <w:tblPr>
        <w:tblW w:w="0" w:type="auto"/>
        <w:tblLayout w:type="fixed"/>
        <w:tblLook w:val="0000"/>
      </w:tblPr>
      <w:tblGrid>
        <w:gridCol w:w="712"/>
        <w:gridCol w:w="1839"/>
        <w:gridCol w:w="6922"/>
      </w:tblGrid>
      <w:tr w:rsidR="00CC613C" w:rsidTr="00DB2B52">
        <w:trPr>
          <w:trHeight w:val="315"/>
        </w:trPr>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CC613C" w:rsidRDefault="00CC613C" w:rsidP="00CC613C">
            <w:pPr>
              <w:spacing w:after="0" w:line="240" w:lineRule="auto"/>
              <w:rPr>
                <w:rFonts w:ascii="Times New Roman" w:hAnsi="Times New Roman"/>
                <w:b/>
                <w:lang w:val="uk-UA"/>
              </w:rPr>
            </w:pPr>
            <w:r>
              <w:rPr>
                <w:rFonts w:ascii="Times New Roman" w:hAnsi="Times New Roman"/>
                <w:b/>
                <w:lang w:val="uk-UA"/>
              </w:rPr>
              <w:t>№</w:t>
            </w:r>
          </w:p>
          <w:p w:rsidR="00CC613C" w:rsidRDefault="00CC613C" w:rsidP="00CC613C">
            <w:pPr>
              <w:spacing w:after="0" w:line="240" w:lineRule="auto"/>
              <w:rPr>
                <w:rFonts w:ascii="Times New Roman" w:hAnsi="Times New Roman"/>
                <w:b/>
                <w:lang w:val="uk-UA"/>
              </w:rPr>
            </w:pPr>
            <w:r>
              <w:rPr>
                <w:rFonts w:ascii="Times New Roman" w:hAnsi="Times New Roman"/>
                <w:b/>
                <w:lang w:val="uk-UA"/>
              </w:rPr>
              <w:t>п/п</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CC613C" w:rsidRDefault="00CC613C" w:rsidP="00CC613C">
            <w:pPr>
              <w:shd w:val="clear" w:color="auto" w:fill="FFFFFF"/>
              <w:spacing w:after="0" w:line="240" w:lineRule="auto"/>
              <w:ind w:right="1"/>
              <w:rPr>
                <w:rFonts w:ascii="Times New Roman" w:hAnsi="Times New Roman"/>
                <w:b/>
                <w:lang w:val="uk-UA"/>
              </w:rPr>
            </w:pPr>
            <w:r>
              <w:rPr>
                <w:rFonts w:ascii="Times New Roman" w:hAnsi="Times New Roman"/>
                <w:b/>
                <w:lang w:val="uk-UA"/>
              </w:rPr>
              <w:t xml:space="preserve">Найменування  </w:t>
            </w:r>
          </w:p>
        </w:tc>
        <w:tc>
          <w:tcPr>
            <w:tcW w:w="6922" w:type="dxa"/>
            <w:tcBorders>
              <w:top w:val="single" w:sz="4" w:space="0" w:color="000000"/>
              <w:left w:val="single" w:sz="4" w:space="0" w:color="000000"/>
              <w:bottom w:val="single" w:sz="4" w:space="0" w:color="000000"/>
              <w:right w:val="single" w:sz="4" w:space="0" w:color="000000"/>
            </w:tcBorders>
            <w:shd w:val="clear" w:color="auto" w:fill="auto"/>
          </w:tcPr>
          <w:p w:rsidR="00CC613C" w:rsidRDefault="00CC613C" w:rsidP="00CC613C">
            <w:pPr>
              <w:shd w:val="clear" w:color="auto" w:fill="FFFFFF"/>
              <w:spacing w:after="0" w:line="240" w:lineRule="auto"/>
              <w:ind w:right="1"/>
              <w:jc w:val="center"/>
            </w:pPr>
            <w:r>
              <w:rPr>
                <w:rFonts w:ascii="Times New Roman" w:hAnsi="Times New Roman"/>
                <w:b/>
                <w:lang w:val="uk-UA"/>
              </w:rPr>
              <w:t>Характеристики, встановлені Замовником (вимоги)</w:t>
            </w:r>
          </w:p>
        </w:tc>
      </w:tr>
      <w:tr w:rsidR="00CC613C" w:rsidTr="00CC613C">
        <w:trPr>
          <w:trHeight w:val="2989"/>
        </w:trPr>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CC613C" w:rsidRDefault="00CC613C" w:rsidP="00CC613C">
            <w:pPr>
              <w:spacing w:after="0" w:line="240" w:lineRule="auto"/>
              <w:rPr>
                <w:rFonts w:ascii="Times New Roman" w:hAnsi="Times New Roman"/>
                <w:lang w:val="uk-UA"/>
              </w:rPr>
            </w:pPr>
            <w:r>
              <w:rPr>
                <w:rFonts w:ascii="Times New Roman" w:hAnsi="Times New Roman"/>
                <w:bCs/>
                <w:color w:val="000000"/>
                <w:lang w:val="uk-UA"/>
              </w:rPr>
              <w:t>1</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613C" w:rsidRDefault="00CC613C" w:rsidP="00CC613C">
            <w:pPr>
              <w:spacing w:after="0" w:line="240" w:lineRule="auto"/>
              <w:rPr>
                <w:rFonts w:ascii="Times New Roman" w:hAnsi="Times New Roman"/>
                <w:lang w:val="uk-UA"/>
              </w:rPr>
            </w:pPr>
            <w:r w:rsidRPr="000961C4">
              <w:rPr>
                <w:rFonts w:ascii="Times New Roman" w:hAnsi="Times New Roman"/>
                <w:lang w:val="uk-UA"/>
              </w:rPr>
              <w:t xml:space="preserve">Папір для друку та копіювання А-4 </w:t>
            </w:r>
            <w:r>
              <w:rPr>
                <w:rFonts w:ascii="Times New Roman" w:hAnsi="Times New Roman"/>
                <w:lang w:val="uk-UA"/>
              </w:rPr>
              <w:t>(</w:t>
            </w:r>
            <w:r>
              <w:rPr>
                <w:rFonts w:ascii="Times New Roman" w:hAnsi="Times New Roman"/>
                <w:lang w:val="uk-UA"/>
              </w:rPr>
              <w:t xml:space="preserve">2250 </w:t>
            </w:r>
            <w:r>
              <w:rPr>
                <w:rFonts w:ascii="Times New Roman" w:hAnsi="Times New Roman"/>
                <w:lang w:val="uk-UA"/>
              </w:rPr>
              <w:t>пачок)</w:t>
            </w:r>
          </w:p>
        </w:tc>
        <w:tc>
          <w:tcPr>
            <w:tcW w:w="6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613C" w:rsidRPr="00CC613C" w:rsidRDefault="00CC613C" w:rsidP="00CC613C">
            <w:pPr>
              <w:spacing w:after="0" w:line="360" w:lineRule="auto"/>
              <w:rPr>
                <w:rFonts w:ascii="Times New Roman" w:hAnsi="Times New Roman" w:cs="Times New Roman"/>
              </w:rPr>
            </w:pPr>
            <w:r w:rsidRPr="00CC613C">
              <w:rPr>
                <w:rFonts w:ascii="Times New Roman" w:hAnsi="Times New Roman" w:cs="Times New Roman"/>
              </w:rPr>
              <w:t xml:space="preserve">Формат </w:t>
            </w:r>
            <w:proofErr w:type="spellStart"/>
            <w:r w:rsidRPr="00CC613C">
              <w:rPr>
                <w:rFonts w:ascii="Times New Roman" w:hAnsi="Times New Roman" w:cs="Times New Roman"/>
              </w:rPr>
              <w:t>паперу</w:t>
            </w:r>
            <w:proofErr w:type="spellEnd"/>
            <w:r w:rsidRPr="00CC613C">
              <w:rPr>
                <w:rFonts w:ascii="Times New Roman" w:hAnsi="Times New Roman" w:cs="Times New Roman"/>
              </w:rPr>
              <w:t xml:space="preserve"> </w:t>
            </w:r>
            <w:proofErr w:type="spellStart"/>
            <w:r w:rsidRPr="00CC613C">
              <w:rPr>
                <w:rFonts w:ascii="Times New Roman" w:hAnsi="Times New Roman" w:cs="Times New Roman"/>
              </w:rPr>
              <w:t>Очікуване</w:t>
            </w:r>
            <w:proofErr w:type="spellEnd"/>
            <w:r w:rsidRPr="00CC613C">
              <w:rPr>
                <w:rFonts w:ascii="Times New Roman" w:hAnsi="Times New Roman" w:cs="Times New Roman"/>
              </w:rPr>
              <w:t xml:space="preserve"> </w:t>
            </w:r>
            <w:proofErr w:type="spellStart"/>
            <w:r w:rsidRPr="00CC613C">
              <w:rPr>
                <w:rFonts w:ascii="Times New Roman" w:hAnsi="Times New Roman" w:cs="Times New Roman"/>
              </w:rPr>
              <w:t>значення</w:t>
            </w:r>
            <w:proofErr w:type="spellEnd"/>
            <w:r w:rsidRPr="00CC613C">
              <w:rPr>
                <w:rFonts w:ascii="Times New Roman" w:hAnsi="Times New Roman" w:cs="Times New Roman"/>
              </w:rPr>
              <w:t>: А</w:t>
            </w:r>
            <w:proofErr w:type="gramStart"/>
            <w:r w:rsidRPr="00CC613C">
              <w:rPr>
                <w:rFonts w:ascii="Times New Roman" w:hAnsi="Times New Roman" w:cs="Times New Roman"/>
              </w:rPr>
              <w:t>4</w:t>
            </w:r>
            <w:proofErr w:type="gramEnd"/>
            <w:r w:rsidRPr="00CC613C">
              <w:rPr>
                <w:rFonts w:ascii="Times New Roman" w:hAnsi="Times New Roman" w:cs="Times New Roman"/>
              </w:rPr>
              <w:t xml:space="preserve"> (210х297 мм)</w:t>
            </w:r>
          </w:p>
          <w:p w:rsidR="00CC613C" w:rsidRPr="00CC613C" w:rsidRDefault="00CC613C" w:rsidP="00CC613C">
            <w:pPr>
              <w:spacing w:after="0" w:line="360" w:lineRule="auto"/>
              <w:rPr>
                <w:rFonts w:ascii="Times New Roman" w:hAnsi="Times New Roman" w:cs="Times New Roman"/>
              </w:rPr>
            </w:pPr>
            <w:proofErr w:type="spellStart"/>
            <w:proofErr w:type="gramStart"/>
            <w:r w:rsidRPr="00CC613C">
              <w:rPr>
                <w:rFonts w:ascii="Times New Roman" w:hAnsi="Times New Roman" w:cs="Times New Roman"/>
              </w:rPr>
              <w:t>Щ</w:t>
            </w:r>
            <w:proofErr w:type="gramEnd"/>
            <w:r w:rsidRPr="00CC613C">
              <w:rPr>
                <w:rFonts w:ascii="Times New Roman" w:hAnsi="Times New Roman" w:cs="Times New Roman"/>
              </w:rPr>
              <w:t>ільність</w:t>
            </w:r>
            <w:proofErr w:type="spellEnd"/>
            <w:r w:rsidRPr="00CC613C">
              <w:rPr>
                <w:rFonts w:ascii="Times New Roman" w:hAnsi="Times New Roman" w:cs="Times New Roman"/>
              </w:rPr>
              <w:t xml:space="preserve"> </w:t>
            </w:r>
            <w:proofErr w:type="spellStart"/>
            <w:r w:rsidRPr="00CC613C">
              <w:rPr>
                <w:rFonts w:ascii="Times New Roman" w:hAnsi="Times New Roman" w:cs="Times New Roman"/>
              </w:rPr>
              <w:t>аркуша</w:t>
            </w:r>
            <w:proofErr w:type="spellEnd"/>
            <w:r w:rsidRPr="00CC613C">
              <w:rPr>
                <w:rFonts w:ascii="Times New Roman" w:hAnsi="Times New Roman" w:cs="Times New Roman"/>
              </w:rPr>
              <w:t xml:space="preserve"> </w:t>
            </w:r>
            <w:proofErr w:type="spellStart"/>
            <w:r w:rsidRPr="00CC613C">
              <w:rPr>
                <w:rFonts w:ascii="Times New Roman" w:hAnsi="Times New Roman" w:cs="Times New Roman"/>
              </w:rPr>
              <w:t>Очікуване</w:t>
            </w:r>
            <w:proofErr w:type="spellEnd"/>
            <w:r w:rsidRPr="00CC613C">
              <w:rPr>
                <w:rFonts w:ascii="Times New Roman" w:hAnsi="Times New Roman" w:cs="Times New Roman"/>
              </w:rPr>
              <w:t xml:space="preserve"> </w:t>
            </w:r>
            <w:proofErr w:type="spellStart"/>
            <w:r w:rsidRPr="00CC613C">
              <w:rPr>
                <w:rFonts w:ascii="Times New Roman" w:hAnsi="Times New Roman" w:cs="Times New Roman"/>
              </w:rPr>
              <w:t>значення</w:t>
            </w:r>
            <w:proofErr w:type="spellEnd"/>
            <w:r w:rsidRPr="00CC613C">
              <w:rPr>
                <w:rFonts w:ascii="Times New Roman" w:hAnsi="Times New Roman" w:cs="Times New Roman"/>
              </w:rPr>
              <w:t>: 80 г/м²</w:t>
            </w:r>
          </w:p>
          <w:p w:rsidR="00CC613C" w:rsidRPr="00CC613C" w:rsidRDefault="00CC613C" w:rsidP="00CC613C">
            <w:pPr>
              <w:spacing w:after="0" w:line="360" w:lineRule="auto"/>
              <w:rPr>
                <w:rFonts w:ascii="Times New Roman" w:hAnsi="Times New Roman" w:cs="Times New Roman"/>
              </w:rPr>
            </w:pPr>
            <w:proofErr w:type="spellStart"/>
            <w:r w:rsidRPr="00CC613C">
              <w:rPr>
                <w:rFonts w:ascii="Times New Roman" w:hAnsi="Times New Roman" w:cs="Times New Roman"/>
              </w:rPr>
              <w:t>Товщина</w:t>
            </w:r>
            <w:proofErr w:type="spellEnd"/>
            <w:r w:rsidRPr="00CC613C">
              <w:rPr>
                <w:rFonts w:ascii="Times New Roman" w:hAnsi="Times New Roman" w:cs="Times New Roman"/>
              </w:rPr>
              <w:t xml:space="preserve"> </w:t>
            </w:r>
            <w:proofErr w:type="spellStart"/>
            <w:r w:rsidRPr="00CC613C">
              <w:rPr>
                <w:rFonts w:ascii="Times New Roman" w:hAnsi="Times New Roman" w:cs="Times New Roman"/>
              </w:rPr>
              <w:t>аркуша</w:t>
            </w:r>
            <w:proofErr w:type="spellEnd"/>
            <w:r w:rsidRPr="00CC613C">
              <w:rPr>
                <w:rFonts w:ascii="Times New Roman" w:hAnsi="Times New Roman" w:cs="Times New Roman"/>
              </w:rPr>
              <w:t xml:space="preserve"> </w:t>
            </w:r>
            <w:proofErr w:type="spellStart"/>
            <w:r w:rsidRPr="00CC613C">
              <w:rPr>
                <w:rFonts w:ascii="Times New Roman" w:hAnsi="Times New Roman" w:cs="Times New Roman"/>
              </w:rPr>
              <w:t>Мінімальне</w:t>
            </w:r>
            <w:proofErr w:type="spellEnd"/>
            <w:r w:rsidRPr="00CC613C">
              <w:rPr>
                <w:rFonts w:ascii="Times New Roman" w:hAnsi="Times New Roman" w:cs="Times New Roman"/>
              </w:rPr>
              <w:t xml:space="preserve"> </w:t>
            </w:r>
            <w:proofErr w:type="spellStart"/>
            <w:r w:rsidRPr="00CC613C">
              <w:rPr>
                <w:rFonts w:ascii="Times New Roman" w:hAnsi="Times New Roman" w:cs="Times New Roman"/>
              </w:rPr>
              <w:t>значення</w:t>
            </w:r>
            <w:proofErr w:type="spellEnd"/>
            <w:r w:rsidRPr="00CC613C">
              <w:rPr>
                <w:rFonts w:ascii="Times New Roman" w:hAnsi="Times New Roman" w:cs="Times New Roman"/>
              </w:rPr>
              <w:t>: 105 мкм</w:t>
            </w:r>
          </w:p>
          <w:p w:rsidR="00CC613C" w:rsidRPr="00CC613C" w:rsidRDefault="00CC613C" w:rsidP="00CC613C">
            <w:pPr>
              <w:spacing w:after="0" w:line="360" w:lineRule="auto"/>
              <w:rPr>
                <w:rFonts w:ascii="Times New Roman" w:hAnsi="Times New Roman" w:cs="Times New Roman"/>
              </w:rPr>
            </w:pPr>
            <w:proofErr w:type="spellStart"/>
            <w:r w:rsidRPr="00CC613C">
              <w:rPr>
                <w:rFonts w:ascii="Times New Roman" w:hAnsi="Times New Roman" w:cs="Times New Roman"/>
              </w:rPr>
              <w:t>Непрозорість</w:t>
            </w:r>
            <w:proofErr w:type="spellEnd"/>
            <w:r w:rsidRPr="00CC613C">
              <w:rPr>
                <w:rFonts w:ascii="Times New Roman" w:hAnsi="Times New Roman" w:cs="Times New Roman"/>
              </w:rPr>
              <w:t xml:space="preserve"> </w:t>
            </w:r>
            <w:proofErr w:type="spellStart"/>
            <w:r w:rsidRPr="00CC613C">
              <w:rPr>
                <w:rFonts w:ascii="Times New Roman" w:hAnsi="Times New Roman" w:cs="Times New Roman"/>
              </w:rPr>
              <w:t>паперу</w:t>
            </w:r>
            <w:proofErr w:type="spellEnd"/>
            <w:r w:rsidRPr="00CC613C">
              <w:rPr>
                <w:rFonts w:ascii="Times New Roman" w:hAnsi="Times New Roman" w:cs="Times New Roman"/>
              </w:rPr>
              <w:t xml:space="preserve"> </w:t>
            </w:r>
            <w:proofErr w:type="spellStart"/>
            <w:r w:rsidRPr="00CC613C">
              <w:rPr>
                <w:rFonts w:ascii="Times New Roman" w:hAnsi="Times New Roman" w:cs="Times New Roman"/>
              </w:rPr>
              <w:t>Мінімальне</w:t>
            </w:r>
            <w:proofErr w:type="spellEnd"/>
            <w:r w:rsidRPr="00CC613C">
              <w:rPr>
                <w:rFonts w:ascii="Times New Roman" w:hAnsi="Times New Roman" w:cs="Times New Roman"/>
              </w:rPr>
              <w:t xml:space="preserve"> </w:t>
            </w:r>
            <w:proofErr w:type="spellStart"/>
            <w:r w:rsidRPr="00CC613C">
              <w:rPr>
                <w:rFonts w:ascii="Times New Roman" w:hAnsi="Times New Roman" w:cs="Times New Roman"/>
              </w:rPr>
              <w:t>значення</w:t>
            </w:r>
            <w:proofErr w:type="spellEnd"/>
            <w:r w:rsidRPr="00CC613C">
              <w:rPr>
                <w:rFonts w:ascii="Times New Roman" w:hAnsi="Times New Roman" w:cs="Times New Roman"/>
              </w:rPr>
              <w:t>: 92 %</w:t>
            </w:r>
          </w:p>
          <w:p w:rsidR="00CC613C" w:rsidRPr="00CC613C" w:rsidRDefault="00CC613C" w:rsidP="00CC613C">
            <w:pPr>
              <w:spacing w:after="0" w:line="360" w:lineRule="auto"/>
              <w:rPr>
                <w:rFonts w:ascii="Times New Roman" w:hAnsi="Times New Roman" w:cs="Times New Roman"/>
              </w:rPr>
            </w:pPr>
            <w:proofErr w:type="spellStart"/>
            <w:r w:rsidRPr="00CC613C">
              <w:rPr>
                <w:rFonts w:ascii="Times New Roman" w:hAnsi="Times New Roman" w:cs="Times New Roman"/>
              </w:rPr>
              <w:t>Кількість</w:t>
            </w:r>
            <w:proofErr w:type="spellEnd"/>
            <w:r w:rsidRPr="00CC613C">
              <w:rPr>
                <w:rFonts w:ascii="Times New Roman" w:hAnsi="Times New Roman" w:cs="Times New Roman"/>
              </w:rPr>
              <w:t xml:space="preserve"> </w:t>
            </w:r>
            <w:proofErr w:type="spellStart"/>
            <w:r w:rsidRPr="00CC613C">
              <w:rPr>
                <w:rFonts w:ascii="Times New Roman" w:hAnsi="Times New Roman" w:cs="Times New Roman"/>
              </w:rPr>
              <w:t>аркушів</w:t>
            </w:r>
            <w:proofErr w:type="spellEnd"/>
            <w:r w:rsidRPr="00CC613C">
              <w:rPr>
                <w:rFonts w:ascii="Times New Roman" w:hAnsi="Times New Roman" w:cs="Times New Roman"/>
              </w:rPr>
              <w:t xml:space="preserve"> </w:t>
            </w:r>
            <w:proofErr w:type="gramStart"/>
            <w:r w:rsidRPr="00CC613C">
              <w:rPr>
                <w:rFonts w:ascii="Times New Roman" w:hAnsi="Times New Roman" w:cs="Times New Roman"/>
              </w:rPr>
              <w:t>в</w:t>
            </w:r>
            <w:proofErr w:type="gramEnd"/>
            <w:r w:rsidRPr="00CC613C">
              <w:rPr>
                <w:rFonts w:ascii="Times New Roman" w:hAnsi="Times New Roman" w:cs="Times New Roman"/>
              </w:rPr>
              <w:t xml:space="preserve"> </w:t>
            </w:r>
            <w:proofErr w:type="spellStart"/>
            <w:r w:rsidRPr="00CC613C">
              <w:rPr>
                <w:rFonts w:ascii="Times New Roman" w:hAnsi="Times New Roman" w:cs="Times New Roman"/>
              </w:rPr>
              <w:t>пачці</w:t>
            </w:r>
            <w:proofErr w:type="spellEnd"/>
            <w:r w:rsidRPr="00CC613C">
              <w:rPr>
                <w:rFonts w:ascii="Times New Roman" w:hAnsi="Times New Roman" w:cs="Times New Roman"/>
              </w:rPr>
              <w:t xml:space="preserve"> </w:t>
            </w:r>
            <w:proofErr w:type="spellStart"/>
            <w:r w:rsidRPr="00CC613C">
              <w:rPr>
                <w:rFonts w:ascii="Times New Roman" w:hAnsi="Times New Roman" w:cs="Times New Roman"/>
              </w:rPr>
              <w:t>Очікуване</w:t>
            </w:r>
            <w:proofErr w:type="spellEnd"/>
            <w:r w:rsidRPr="00CC613C">
              <w:rPr>
                <w:rFonts w:ascii="Times New Roman" w:hAnsi="Times New Roman" w:cs="Times New Roman"/>
              </w:rPr>
              <w:t xml:space="preserve"> </w:t>
            </w:r>
            <w:proofErr w:type="spellStart"/>
            <w:r w:rsidRPr="00CC613C">
              <w:rPr>
                <w:rFonts w:ascii="Times New Roman" w:hAnsi="Times New Roman" w:cs="Times New Roman"/>
              </w:rPr>
              <w:t>значення</w:t>
            </w:r>
            <w:proofErr w:type="spellEnd"/>
            <w:r w:rsidRPr="00CC613C">
              <w:rPr>
                <w:rFonts w:ascii="Times New Roman" w:hAnsi="Times New Roman" w:cs="Times New Roman"/>
              </w:rPr>
              <w:t>: 500 штуки</w:t>
            </w:r>
          </w:p>
          <w:p w:rsidR="00CC613C" w:rsidRPr="00CC613C" w:rsidRDefault="00CC613C" w:rsidP="00CC613C">
            <w:pPr>
              <w:spacing w:after="0" w:line="360" w:lineRule="auto"/>
              <w:rPr>
                <w:rFonts w:ascii="Times New Roman" w:hAnsi="Times New Roman" w:cs="Times New Roman"/>
              </w:rPr>
            </w:pPr>
            <w:proofErr w:type="spellStart"/>
            <w:r w:rsidRPr="00CC613C">
              <w:rPr>
                <w:rFonts w:ascii="Times New Roman" w:hAnsi="Times New Roman" w:cs="Times New Roman"/>
              </w:rPr>
              <w:t>Колі</w:t>
            </w:r>
            <w:proofErr w:type="gramStart"/>
            <w:r w:rsidRPr="00CC613C">
              <w:rPr>
                <w:rFonts w:ascii="Times New Roman" w:hAnsi="Times New Roman" w:cs="Times New Roman"/>
              </w:rPr>
              <w:t>р</w:t>
            </w:r>
            <w:proofErr w:type="spellEnd"/>
            <w:proofErr w:type="gramEnd"/>
            <w:r w:rsidRPr="00CC613C">
              <w:rPr>
                <w:rFonts w:ascii="Times New Roman" w:hAnsi="Times New Roman" w:cs="Times New Roman"/>
              </w:rPr>
              <w:t xml:space="preserve"> </w:t>
            </w:r>
            <w:proofErr w:type="spellStart"/>
            <w:r w:rsidRPr="00CC613C">
              <w:rPr>
                <w:rFonts w:ascii="Times New Roman" w:hAnsi="Times New Roman" w:cs="Times New Roman"/>
              </w:rPr>
              <w:t>паперу</w:t>
            </w:r>
            <w:proofErr w:type="spellEnd"/>
            <w:r w:rsidRPr="00CC613C">
              <w:rPr>
                <w:rFonts w:ascii="Times New Roman" w:hAnsi="Times New Roman" w:cs="Times New Roman"/>
              </w:rPr>
              <w:t xml:space="preserve"> </w:t>
            </w:r>
            <w:proofErr w:type="spellStart"/>
            <w:r w:rsidRPr="00CC613C">
              <w:rPr>
                <w:rFonts w:ascii="Times New Roman" w:hAnsi="Times New Roman" w:cs="Times New Roman"/>
              </w:rPr>
              <w:t>Очікуване</w:t>
            </w:r>
            <w:proofErr w:type="spellEnd"/>
            <w:r w:rsidRPr="00CC613C">
              <w:rPr>
                <w:rFonts w:ascii="Times New Roman" w:hAnsi="Times New Roman" w:cs="Times New Roman"/>
              </w:rPr>
              <w:t xml:space="preserve"> </w:t>
            </w:r>
            <w:proofErr w:type="spellStart"/>
            <w:r w:rsidRPr="00CC613C">
              <w:rPr>
                <w:rFonts w:ascii="Times New Roman" w:hAnsi="Times New Roman" w:cs="Times New Roman"/>
              </w:rPr>
              <w:t>значення</w:t>
            </w:r>
            <w:proofErr w:type="spellEnd"/>
            <w:r w:rsidRPr="00CC613C">
              <w:rPr>
                <w:rFonts w:ascii="Times New Roman" w:hAnsi="Times New Roman" w:cs="Times New Roman"/>
              </w:rPr>
              <w:t xml:space="preserve">: </w:t>
            </w:r>
            <w:proofErr w:type="spellStart"/>
            <w:r w:rsidRPr="00CC613C">
              <w:rPr>
                <w:rFonts w:ascii="Times New Roman" w:hAnsi="Times New Roman" w:cs="Times New Roman"/>
              </w:rPr>
              <w:t>білий</w:t>
            </w:r>
            <w:proofErr w:type="spellEnd"/>
          </w:p>
          <w:p w:rsidR="00CC613C" w:rsidRPr="00CC613C" w:rsidRDefault="00CC613C" w:rsidP="00CC613C">
            <w:pPr>
              <w:spacing w:after="0" w:line="360" w:lineRule="auto"/>
              <w:rPr>
                <w:rFonts w:ascii="Times New Roman" w:hAnsi="Times New Roman" w:cs="Times New Roman"/>
              </w:rPr>
            </w:pPr>
            <w:proofErr w:type="spellStart"/>
            <w:proofErr w:type="gramStart"/>
            <w:r w:rsidRPr="00CC613C">
              <w:rPr>
                <w:rFonts w:ascii="Times New Roman" w:hAnsi="Times New Roman" w:cs="Times New Roman"/>
              </w:rPr>
              <w:t>Б</w:t>
            </w:r>
            <w:proofErr w:type="gramEnd"/>
            <w:r w:rsidRPr="00CC613C">
              <w:rPr>
                <w:rFonts w:ascii="Times New Roman" w:hAnsi="Times New Roman" w:cs="Times New Roman"/>
              </w:rPr>
              <w:t>ілизна</w:t>
            </w:r>
            <w:proofErr w:type="spellEnd"/>
            <w:r w:rsidRPr="00CC613C">
              <w:rPr>
                <w:rFonts w:ascii="Times New Roman" w:hAnsi="Times New Roman" w:cs="Times New Roman"/>
              </w:rPr>
              <w:t xml:space="preserve"> </w:t>
            </w:r>
            <w:proofErr w:type="spellStart"/>
            <w:r w:rsidRPr="00CC613C">
              <w:rPr>
                <w:rFonts w:ascii="Times New Roman" w:hAnsi="Times New Roman" w:cs="Times New Roman"/>
              </w:rPr>
              <w:t>аркуша</w:t>
            </w:r>
            <w:proofErr w:type="spellEnd"/>
            <w:r w:rsidRPr="00CC613C">
              <w:rPr>
                <w:rFonts w:ascii="Times New Roman" w:hAnsi="Times New Roman" w:cs="Times New Roman"/>
              </w:rPr>
              <w:t xml:space="preserve"> </w:t>
            </w:r>
            <w:proofErr w:type="spellStart"/>
            <w:r w:rsidRPr="00CC613C">
              <w:rPr>
                <w:rFonts w:ascii="Times New Roman" w:hAnsi="Times New Roman" w:cs="Times New Roman"/>
              </w:rPr>
              <w:t>Мінімальне</w:t>
            </w:r>
            <w:proofErr w:type="spellEnd"/>
            <w:r w:rsidRPr="00CC613C">
              <w:rPr>
                <w:rFonts w:ascii="Times New Roman" w:hAnsi="Times New Roman" w:cs="Times New Roman"/>
              </w:rPr>
              <w:t xml:space="preserve"> </w:t>
            </w:r>
            <w:proofErr w:type="spellStart"/>
            <w:r w:rsidRPr="00CC613C">
              <w:rPr>
                <w:rFonts w:ascii="Times New Roman" w:hAnsi="Times New Roman" w:cs="Times New Roman"/>
              </w:rPr>
              <w:t>значення</w:t>
            </w:r>
            <w:proofErr w:type="spellEnd"/>
            <w:r w:rsidRPr="00CC613C">
              <w:rPr>
                <w:rFonts w:ascii="Times New Roman" w:hAnsi="Times New Roman" w:cs="Times New Roman"/>
              </w:rPr>
              <w:t>: 161 %</w:t>
            </w:r>
          </w:p>
          <w:p w:rsidR="00CC613C" w:rsidRDefault="00CC613C" w:rsidP="00CC613C">
            <w:pPr>
              <w:spacing w:after="0" w:line="240" w:lineRule="auto"/>
            </w:pPr>
          </w:p>
        </w:tc>
      </w:tr>
    </w:tbl>
    <w:p w:rsidR="00CC613C" w:rsidRDefault="00CC613C" w:rsidP="004265B3">
      <w:pPr>
        <w:pStyle w:val="a7"/>
        <w:ind w:left="0"/>
        <w:jc w:val="both"/>
        <w:rPr>
          <w:rFonts w:eastAsia="Calibri"/>
          <w:lang w:eastAsia="zh-CN"/>
        </w:rPr>
      </w:pPr>
    </w:p>
    <w:p w:rsidR="00CC613C" w:rsidRDefault="00CC613C" w:rsidP="00CC613C">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rFonts w:ascii="Times New Roman" w:hAnsi="Times New Roman"/>
          <w:b/>
          <w:sz w:val="24"/>
          <w:u w:val="single"/>
          <w:lang w:val="uk-UA"/>
        </w:rPr>
      </w:pPr>
      <w:r>
        <w:rPr>
          <w:rFonts w:ascii="Times New Roman" w:hAnsi="Times New Roman"/>
          <w:sz w:val="24"/>
          <w:lang w:val="uk-UA"/>
        </w:rPr>
        <w:t>Товар не повинен мати дефектів, пов'язаних з матеріалами та роботою по їх виготовленню, які виявляються в результаті дії або упущення виробника та Постачальника за Договором.</w:t>
      </w:r>
    </w:p>
    <w:p w:rsidR="00CC613C" w:rsidRDefault="00CC613C" w:rsidP="00CC613C">
      <w:pPr>
        <w:spacing w:line="100" w:lineRule="atLeast"/>
        <w:ind w:firstLine="709"/>
        <w:jc w:val="both"/>
        <w:rPr>
          <w:rFonts w:ascii="Times New Roman" w:hAnsi="Times New Roman"/>
          <w:b/>
          <w:sz w:val="24"/>
          <w:u w:val="single"/>
          <w:lang w:val="uk-UA"/>
        </w:rPr>
      </w:pPr>
      <w:r>
        <w:rPr>
          <w:rFonts w:ascii="Times New Roman" w:hAnsi="Times New Roman"/>
          <w:b/>
          <w:sz w:val="24"/>
          <w:u w:val="single"/>
          <w:lang w:val="uk-UA"/>
        </w:rPr>
        <w:t>Вимоги до упаковки.</w:t>
      </w:r>
      <w:r>
        <w:rPr>
          <w:rFonts w:ascii="Times New Roman" w:hAnsi="Times New Roman"/>
          <w:sz w:val="24"/>
          <w:lang w:val="uk-UA"/>
        </w:rPr>
        <w:t> Товар повинен бути упакований належним чином, що забезпечує його збереження при перевезенні та зберіганні. Упаковка повинна бути безпечною при експлуатації, перевезення та вантажно-розвантажувальних роботах.</w:t>
      </w:r>
    </w:p>
    <w:p w:rsidR="00CC613C" w:rsidRDefault="00CC613C" w:rsidP="00CC613C">
      <w:pPr>
        <w:spacing w:line="100" w:lineRule="atLeast"/>
        <w:ind w:firstLine="709"/>
        <w:jc w:val="both"/>
        <w:rPr>
          <w:rFonts w:ascii="Times New Roman" w:hAnsi="Times New Roman"/>
          <w:bCs/>
          <w:iCs/>
          <w:sz w:val="24"/>
          <w:lang w:val="uk-UA"/>
        </w:rPr>
      </w:pPr>
      <w:r>
        <w:rPr>
          <w:rFonts w:ascii="Times New Roman" w:hAnsi="Times New Roman"/>
          <w:b/>
          <w:sz w:val="24"/>
          <w:u w:val="single"/>
          <w:lang w:val="uk-UA"/>
        </w:rPr>
        <w:t>Вимоги до безпеки.</w:t>
      </w:r>
      <w:r>
        <w:rPr>
          <w:rFonts w:ascii="Times New Roman" w:hAnsi="Times New Roman"/>
          <w:sz w:val="24"/>
          <w:lang w:val="uk-UA"/>
        </w:rPr>
        <w:t> Товар, що поставляється повинен відповідати встановленим для даного Товару технічним вимогам, що підтверджує якість Товару, забезпечує його безпеку для життя і здоров'я користувачів.</w:t>
      </w:r>
    </w:p>
    <w:p w:rsidR="00CC613C" w:rsidRDefault="00CC613C" w:rsidP="00CC613C">
      <w:pPr>
        <w:tabs>
          <w:tab w:val="left" w:pos="1080"/>
        </w:tabs>
        <w:spacing w:line="100" w:lineRule="atLeast"/>
        <w:ind w:firstLine="709"/>
        <w:jc w:val="both"/>
        <w:rPr>
          <w:rFonts w:ascii="Times New Roman" w:eastAsia="Calibri" w:hAnsi="Times New Roman"/>
          <w:b/>
          <w:sz w:val="24"/>
          <w:lang w:val="uk-UA"/>
        </w:rPr>
      </w:pPr>
      <w:r>
        <w:rPr>
          <w:rFonts w:ascii="Times New Roman" w:hAnsi="Times New Roman"/>
          <w:bCs/>
          <w:iCs/>
          <w:sz w:val="24"/>
          <w:lang w:val="uk-UA"/>
        </w:rPr>
        <w:t>Дата виготовлення:</w:t>
      </w:r>
      <w:r>
        <w:rPr>
          <w:rFonts w:ascii="Times New Roman" w:hAnsi="Times New Roman"/>
          <w:b/>
          <w:bCs/>
          <w:i/>
          <w:iCs/>
          <w:sz w:val="24"/>
          <w:lang w:val="uk-UA"/>
        </w:rPr>
        <w:t xml:space="preserve"> 2021-2022рр.</w:t>
      </w:r>
    </w:p>
    <w:p w:rsidR="00CC613C" w:rsidRDefault="00CC613C" w:rsidP="00CC613C">
      <w:pPr>
        <w:spacing w:line="100" w:lineRule="atLeast"/>
        <w:ind w:firstLine="708"/>
        <w:jc w:val="both"/>
        <w:rPr>
          <w:rFonts w:ascii="Times New Roman" w:eastAsia="Calibri" w:hAnsi="Times New Roman"/>
          <w:sz w:val="24"/>
          <w:lang w:val="uk-UA"/>
        </w:rPr>
      </w:pPr>
      <w:r>
        <w:rPr>
          <w:rFonts w:ascii="Times New Roman" w:eastAsia="Calibri" w:hAnsi="Times New Roman"/>
          <w:b/>
          <w:sz w:val="24"/>
          <w:lang w:val="uk-UA"/>
        </w:rPr>
        <w:t xml:space="preserve">Місце поставки товару:  </w:t>
      </w:r>
      <w:r>
        <w:rPr>
          <w:rFonts w:ascii="Times New Roman" w:eastAsia="Calibri" w:hAnsi="Times New Roman"/>
          <w:color w:val="000000"/>
          <w:sz w:val="24"/>
          <w:lang w:val="uk-UA"/>
        </w:rPr>
        <w:t>буде надана Замовником після укладення договору (</w:t>
      </w:r>
      <w:proofErr w:type="spellStart"/>
      <w:r>
        <w:rPr>
          <w:rFonts w:ascii="Times New Roman" w:eastAsia="Calibri" w:hAnsi="Times New Roman"/>
          <w:color w:val="000000"/>
          <w:sz w:val="24"/>
          <w:lang w:val="uk-UA"/>
        </w:rPr>
        <w:t>м.Тернопіль</w:t>
      </w:r>
      <w:proofErr w:type="spellEnd"/>
      <w:r>
        <w:rPr>
          <w:rFonts w:ascii="Times New Roman" w:eastAsia="Calibri" w:hAnsi="Times New Roman"/>
          <w:color w:val="000000"/>
          <w:sz w:val="24"/>
          <w:lang w:val="uk-UA"/>
        </w:rPr>
        <w:t>).</w:t>
      </w:r>
    </w:p>
    <w:p w:rsidR="00CC613C" w:rsidRDefault="00CC613C" w:rsidP="00CC613C">
      <w:pPr>
        <w:spacing w:line="100" w:lineRule="atLeast"/>
        <w:jc w:val="both"/>
        <w:rPr>
          <w:rFonts w:ascii="Times New Roman" w:eastAsia="Calibri" w:hAnsi="Times New Roman"/>
          <w:sz w:val="24"/>
          <w:lang w:val="uk-UA"/>
        </w:rPr>
      </w:pPr>
      <w:r>
        <w:rPr>
          <w:rFonts w:ascii="Times New Roman" w:eastAsia="Calibri" w:hAnsi="Times New Roman"/>
          <w:sz w:val="24"/>
          <w:lang w:val="uk-UA"/>
        </w:rPr>
        <w:tab/>
        <w:t>Доставка до місця поставки Товару, навантаження та розвантаження Товару здійснюється Учасником за його власний рахунок.</w:t>
      </w:r>
    </w:p>
    <w:p w:rsidR="004265B3" w:rsidRPr="00CC613C" w:rsidRDefault="004265B3" w:rsidP="00CC613C">
      <w:pPr>
        <w:spacing w:line="100" w:lineRule="atLeast"/>
        <w:ind w:firstLine="567"/>
        <w:jc w:val="both"/>
        <w:rPr>
          <w:rFonts w:ascii="Times New Roman" w:eastAsia="Calibri" w:hAnsi="Times New Roman" w:cs="Times New Roman"/>
          <w:sz w:val="24"/>
          <w:lang w:val="uk-UA"/>
        </w:rPr>
      </w:pPr>
      <w:r w:rsidRPr="00CC613C">
        <w:rPr>
          <w:rFonts w:ascii="Times New Roman" w:hAnsi="Times New Roman" w:cs="Times New Roman"/>
          <w:sz w:val="24"/>
          <w:szCs w:val="24"/>
          <w:lang w:val="uk-UA" w:eastAsia="uk-UA"/>
        </w:rPr>
        <w:t>Учасник у складі своєї пропозиції повинен н</w:t>
      </w:r>
      <w:r w:rsidRPr="00CC613C">
        <w:rPr>
          <w:rFonts w:ascii="Times New Roman" w:hAnsi="Times New Roman" w:cs="Times New Roman"/>
          <w:sz w:val="24"/>
          <w:szCs w:val="24"/>
          <w:lang w:val="uk-UA"/>
        </w:rPr>
        <w:t>адати довідку у формі таблиці-порівняння з інформацією про технічні характеристики запропонованого учасником товару із зазначенням виробника, моделі, країни походження, року виготовлення, технічних характеристик та ознак його відповідності (не відповідності) предмету закупівлі, складену на основі таблиць технічної специфікації.</w:t>
      </w:r>
    </w:p>
    <w:p w:rsidR="00CC613C" w:rsidRDefault="00CC613C" w:rsidP="00CC613C">
      <w:pPr>
        <w:spacing w:line="100" w:lineRule="atLeast"/>
        <w:rPr>
          <w:rFonts w:ascii="Times New Roman" w:hAnsi="Times New Roman"/>
          <w:b/>
          <w:i/>
          <w:sz w:val="24"/>
          <w:lang w:val="uk-UA"/>
        </w:rPr>
      </w:pPr>
      <w:r>
        <w:rPr>
          <w:rFonts w:ascii="Times New Roman" w:hAnsi="Times New Roman"/>
          <w:b/>
          <w:i/>
          <w:sz w:val="24"/>
          <w:lang w:val="uk-UA"/>
        </w:rPr>
        <w:t>«З умовами технічного завдання ознайомлені, з вимогами погоджуємось»</w:t>
      </w:r>
    </w:p>
    <w:p w:rsidR="00CC613C" w:rsidRDefault="00CC613C" w:rsidP="00CC613C">
      <w:pPr>
        <w:spacing w:line="100" w:lineRule="atLeast"/>
        <w:rPr>
          <w:rFonts w:ascii="Times New Roman" w:hAnsi="Times New Roman"/>
          <w:b/>
          <w:i/>
          <w:sz w:val="24"/>
          <w:lang w:val="uk-UA"/>
        </w:rPr>
      </w:pPr>
    </w:p>
    <w:p w:rsidR="00CC613C" w:rsidRDefault="00CC613C" w:rsidP="00CC613C">
      <w:pPr>
        <w:spacing w:line="100" w:lineRule="atLeast"/>
        <w:jc w:val="both"/>
        <w:rPr>
          <w:rFonts w:ascii="Times New Roman" w:hAnsi="Times New Roman"/>
          <w:iCs/>
          <w:sz w:val="24"/>
          <w:lang w:val="uk-UA"/>
        </w:rPr>
      </w:pPr>
      <w:r>
        <w:rPr>
          <w:rFonts w:ascii="Times New Roman" w:hAnsi="Times New Roman"/>
          <w:i/>
          <w:sz w:val="24"/>
          <w:lang w:val="uk-UA"/>
        </w:rPr>
        <w:t xml:space="preserve">Датовано: "___" ________________ 20___ року </w:t>
      </w:r>
    </w:p>
    <w:p w:rsidR="004625C1" w:rsidRPr="004265B3" w:rsidRDefault="004625C1" w:rsidP="004265B3">
      <w:pPr>
        <w:spacing w:after="0" w:line="240" w:lineRule="auto"/>
        <w:ind w:firstLine="708"/>
        <w:jc w:val="center"/>
        <w:rPr>
          <w:rFonts w:ascii="Times New Roman" w:hAnsi="Times New Roman" w:cs="Times New Roman"/>
          <w:b/>
          <w:bCs/>
          <w:sz w:val="24"/>
          <w:szCs w:val="24"/>
        </w:rPr>
      </w:pPr>
    </w:p>
    <w:sectPr w:rsidR="004625C1" w:rsidRPr="004265B3" w:rsidSect="0062323A">
      <w:pgSz w:w="11906" w:h="16838"/>
      <w:pgMar w:top="284"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72BB"/>
    <w:multiLevelType w:val="multilevel"/>
    <w:tmpl w:val="8EB08C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1">
    <w:nsid w:val="422E2F7D"/>
    <w:multiLevelType w:val="hybridMultilevel"/>
    <w:tmpl w:val="03202002"/>
    <w:lvl w:ilvl="0" w:tplc="7098E5C4">
      <w:start w:val="1"/>
      <w:numFmt w:val="decimal"/>
      <w:lvlText w:val="%1."/>
      <w:lvlJc w:val="left"/>
      <w:pPr>
        <w:ind w:left="1084" w:hanging="375"/>
      </w:pPr>
      <w:rPr>
        <w:rFonts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4FB064F9"/>
    <w:multiLevelType w:val="multilevel"/>
    <w:tmpl w:val="B61CF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625C1"/>
    <w:rsid w:val="00014387"/>
    <w:rsid w:val="00015A21"/>
    <w:rsid w:val="00021637"/>
    <w:rsid w:val="00034BBF"/>
    <w:rsid w:val="00071569"/>
    <w:rsid w:val="0009275F"/>
    <w:rsid w:val="000D268D"/>
    <w:rsid w:val="000E578E"/>
    <w:rsid w:val="00135D1C"/>
    <w:rsid w:val="001622DA"/>
    <w:rsid w:val="00172F94"/>
    <w:rsid w:val="001B078C"/>
    <w:rsid w:val="00277955"/>
    <w:rsid w:val="002B0ADB"/>
    <w:rsid w:val="002D355F"/>
    <w:rsid w:val="002D4C45"/>
    <w:rsid w:val="002F4C23"/>
    <w:rsid w:val="00324B06"/>
    <w:rsid w:val="00331888"/>
    <w:rsid w:val="003F5308"/>
    <w:rsid w:val="00422B63"/>
    <w:rsid w:val="00424DBE"/>
    <w:rsid w:val="004265B3"/>
    <w:rsid w:val="004625C1"/>
    <w:rsid w:val="00475CD1"/>
    <w:rsid w:val="004777B7"/>
    <w:rsid w:val="00485A57"/>
    <w:rsid w:val="004D6445"/>
    <w:rsid w:val="004E470A"/>
    <w:rsid w:val="00565E9F"/>
    <w:rsid w:val="005E0F8C"/>
    <w:rsid w:val="0062323A"/>
    <w:rsid w:val="0063529A"/>
    <w:rsid w:val="0068041E"/>
    <w:rsid w:val="007226FB"/>
    <w:rsid w:val="00734253"/>
    <w:rsid w:val="00783317"/>
    <w:rsid w:val="0079209C"/>
    <w:rsid w:val="007A4126"/>
    <w:rsid w:val="007C0977"/>
    <w:rsid w:val="007C1D34"/>
    <w:rsid w:val="007F1E16"/>
    <w:rsid w:val="00815B39"/>
    <w:rsid w:val="00845E09"/>
    <w:rsid w:val="00871C55"/>
    <w:rsid w:val="00894986"/>
    <w:rsid w:val="008B5200"/>
    <w:rsid w:val="008C362A"/>
    <w:rsid w:val="00923BB8"/>
    <w:rsid w:val="00934D33"/>
    <w:rsid w:val="0093634B"/>
    <w:rsid w:val="00963DF3"/>
    <w:rsid w:val="009A430C"/>
    <w:rsid w:val="009E45B9"/>
    <w:rsid w:val="00A443CA"/>
    <w:rsid w:val="00A7065A"/>
    <w:rsid w:val="00A97D63"/>
    <w:rsid w:val="00AC561D"/>
    <w:rsid w:val="00AE0812"/>
    <w:rsid w:val="00BA37D7"/>
    <w:rsid w:val="00BD7C94"/>
    <w:rsid w:val="00BF5033"/>
    <w:rsid w:val="00BF6D67"/>
    <w:rsid w:val="00C14F00"/>
    <w:rsid w:val="00CA03CD"/>
    <w:rsid w:val="00CB7160"/>
    <w:rsid w:val="00CC613C"/>
    <w:rsid w:val="00CE33CA"/>
    <w:rsid w:val="00CF7AF0"/>
    <w:rsid w:val="00D91BD3"/>
    <w:rsid w:val="00D928D1"/>
    <w:rsid w:val="00E4427D"/>
    <w:rsid w:val="00E75125"/>
    <w:rsid w:val="00EA5113"/>
    <w:rsid w:val="00EB3A75"/>
    <w:rsid w:val="00EB51D2"/>
    <w:rsid w:val="00EC5DA5"/>
    <w:rsid w:val="00F023A7"/>
    <w:rsid w:val="00F13075"/>
    <w:rsid w:val="00F27FE7"/>
    <w:rsid w:val="00F52BA5"/>
    <w:rsid w:val="00F80440"/>
    <w:rsid w:val="00FB2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075"/>
  </w:style>
  <w:style w:type="paragraph" w:styleId="2">
    <w:name w:val="heading 2"/>
    <w:basedOn w:val="a"/>
    <w:next w:val="a"/>
    <w:link w:val="20"/>
    <w:uiPriority w:val="9"/>
    <w:semiHidden/>
    <w:unhideWhenUsed/>
    <w:qFormat/>
    <w:rsid w:val="004625C1"/>
    <w:pPr>
      <w:keepNext/>
      <w:spacing w:before="240" w:after="60"/>
      <w:outlineLvl w:val="1"/>
    </w:pPr>
    <w:rPr>
      <w:rFonts w:ascii="Cambria" w:eastAsia="Times New Roman" w:hAnsi="Cambria" w:cs="Times New Roman"/>
      <w:b/>
      <w:bCs/>
      <w:i/>
      <w:iCs/>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625C1"/>
    <w:rPr>
      <w:rFonts w:ascii="Cambria" w:eastAsia="Times New Roman" w:hAnsi="Cambria" w:cs="Times New Roman"/>
      <w:b/>
      <w:bCs/>
      <w:i/>
      <w:iCs/>
      <w:sz w:val="28"/>
      <w:szCs w:val="28"/>
      <w:lang w:val="uk-UA" w:eastAsia="uk-UA"/>
    </w:rPr>
  </w:style>
  <w:style w:type="character" w:customStyle="1" w:styleId="HTML">
    <w:name w:val="Стандартный HTML Знак"/>
    <w:aliases w:val="Знак Знак"/>
    <w:basedOn w:val="a0"/>
    <w:link w:val="HTML0"/>
    <w:uiPriority w:val="99"/>
    <w:semiHidden/>
    <w:locked/>
    <w:rsid w:val="004625C1"/>
    <w:rPr>
      <w:rFonts w:ascii="Courier New" w:eastAsia="Times New Roman" w:hAnsi="Courier New" w:cs="Courier New"/>
      <w:sz w:val="20"/>
      <w:szCs w:val="20"/>
      <w:lang w:eastAsia="ar-SA"/>
    </w:rPr>
  </w:style>
  <w:style w:type="paragraph" w:styleId="HTML0">
    <w:name w:val="HTML Preformatted"/>
    <w:aliases w:val="Знак"/>
    <w:basedOn w:val="a"/>
    <w:link w:val="HTML"/>
    <w:uiPriority w:val="99"/>
    <w:semiHidden/>
    <w:unhideWhenUsed/>
    <w:rsid w:val="004625C1"/>
    <w:pPr>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uiPriority w:val="99"/>
    <w:semiHidden/>
    <w:rsid w:val="004625C1"/>
    <w:rPr>
      <w:rFonts w:ascii="Consolas" w:hAnsi="Consolas"/>
      <w:sz w:val="20"/>
      <w:szCs w:val="20"/>
    </w:rPr>
  </w:style>
  <w:style w:type="paragraph" w:styleId="a3">
    <w:name w:val="Body Text"/>
    <w:basedOn w:val="a"/>
    <w:link w:val="a4"/>
    <w:semiHidden/>
    <w:unhideWhenUsed/>
    <w:rsid w:val="004625C1"/>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4">
    <w:name w:val="Основной текст Знак"/>
    <w:basedOn w:val="a0"/>
    <w:link w:val="a3"/>
    <w:semiHidden/>
    <w:rsid w:val="004625C1"/>
    <w:rPr>
      <w:rFonts w:ascii="Times New Roman" w:eastAsia="Times New Roman" w:hAnsi="Times New Roman" w:cs="Times New Roman"/>
      <w:b/>
      <w:bCs/>
      <w:sz w:val="28"/>
      <w:szCs w:val="28"/>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A7065A"/>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A7065A"/>
    <w:rPr>
      <w:rFonts w:ascii="Times New Roman" w:eastAsia="Times New Roman" w:hAnsi="Times New Roman" w:cs="Times New Roman"/>
      <w:sz w:val="24"/>
      <w:szCs w:val="24"/>
      <w:lang w:eastAsia="zh-CN"/>
    </w:rPr>
  </w:style>
  <w:style w:type="paragraph" w:customStyle="1" w:styleId="TableParagraph">
    <w:name w:val="Table Paragraph"/>
    <w:basedOn w:val="a"/>
    <w:uiPriority w:val="1"/>
    <w:qFormat/>
    <w:rsid w:val="00EC5DA5"/>
    <w:pPr>
      <w:widowControl w:val="0"/>
      <w:autoSpaceDE w:val="0"/>
      <w:autoSpaceDN w:val="0"/>
      <w:spacing w:after="0" w:line="240" w:lineRule="auto"/>
    </w:pPr>
    <w:rPr>
      <w:rFonts w:ascii="Times New Roman" w:eastAsia="Times New Roman" w:hAnsi="Times New Roman" w:cs="Times New Roman"/>
      <w:lang w:bidi="ru-RU"/>
    </w:rPr>
  </w:style>
  <w:style w:type="paragraph" w:styleId="a7">
    <w:name w:val="List Paragraph"/>
    <w:aliases w:val="Chapter10,List Paragraph,Список уровня 2,название табл/рис,Number Bullets,Текст таблицы,тв-Абзац списка,заголовок 1.1,AC List 01"/>
    <w:basedOn w:val="a"/>
    <w:link w:val="a8"/>
    <w:uiPriority w:val="34"/>
    <w:qFormat/>
    <w:rsid w:val="004265B3"/>
    <w:pPr>
      <w:widowControl w:val="0"/>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uk-UA"/>
    </w:rPr>
  </w:style>
  <w:style w:type="character" w:customStyle="1" w:styleId="a8">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7"/>
    <w:uiPriority w:val="34"/>
    <w:qFormat/>
    <w:locked/>
    <w:rsid w:val="004265B3"/>
    <w:rPr>
      <w:rFonts w:ascii="Times New Roman" w:eastAsia="Times New Roman" w:hAnsi="Times New Roman" w:cs="Times New Roman"/>
      <w:sz w:val="20"/>
      <w:szCs w:val="20"/>
      <w:lang w:val="uk-UA"/>
    </w:rPr>
  </w:style>
  <w:style w:type="paragraph" w:customStyle="1" w:styleId="1">
    <w:name w:val="Абзац списку1"/>
    <w:basedOn w:val="a"/>
    <w:rsid w:val="004265B3"/>
    <w:pPr>
      <w:spacing w:after="0"/>
      <w:ind w:left="720"/>
      <w:jc w:val="both"/>
    </w:pPr>
    <w:rPr>
      <w:rFonts w:ascii="Times New Roman" w:eastAsia="Calibri" w:hAnsi="Times New Roman" w:cs="Times New Roman"/>
      <w:sz w:val="24"/>
      <w:szCs w:val="24"/>
      <w:lang w:val="uk-UA" w:eastAsia="en-US"/>
    </w:rPr>
  </w:style>
</w:styles>
</file>

<file path=word/webSettings.xml><?xml version="1.0" encoding="utf-8"?>
<w:webSettings xmlns:r="http://schemas.openxmlformats.org/officeDocument/2006/relationships" xmlns:w="http://schemas.openxmlformats.org/wordprocessingml/2006/main">
  <w:divs>
    <w:div w:id="289827636">
      <w:bodyDiv w:val="1"/>
      <w:marLeft w:val="0"/>
      <w:marRight w:val="0"/>
      <w:marTop w:val="0"/>
      <w:marBottom w:val="0"/>
      <w:divBdr>
        <w:top w:val="none" w:sz="0" w:space="0" w:color="auto"/>
        <w:left w:val="none" w:sz="0" w:space="0" w:color="auto"/>
        <w:bottom w:val="none" w:sz="0" w:space="0" w:color="auto"/>
        <w:right w:val="none" w:sz="0" w:space="0" w:color="auto"/>
      </w:divBdr>
    </w:div>
    <w:div w:id="646784270">
      <w:bodyDiv w:val="1"/>
      <w:marLeft w:val="0"/>
      <w:marRight w:val="0"/>
      <w:marTop w:val="0"/>
      <w:marBottom w:val="0"/>
      <w:divBdr>
        <w:top w:val="none" w:sz="0" w:space="0" w:color="auto"/>
        <w:left w:val="none" w:sz="0" w:space="0" w:color="auto"/>
        <w:bottom w:val="none" w:sz="0" w:space="0" w:color="auto"/>
        <w:right w:val="none" w:sz="0" w:space="0" w:color="auto"/>
      </w:divBdr>
      <w:divsChild>
        <w:div w:id="1336107215">
          <w:marLeft w:val="0"/>
          <w:marRight w:val="0"/>
          <w:marTop w:val="0"/>
          <w:marBottom w:val="0"/>
          <w:divBdr>
            <w:top w:val="none" w:sz="0" w:space="0" w:color="auto"/>
            <w:left w:val="none" w:sz="0" w:space="0" w:color="auto"/>
            <w:bottom w:val="none" w:sz="0" w:space="0" w:color="auto"/>
            <w:right w:val="none" w:sz="0" w:space="0" w:color="auto"/>
          </w:divBdr>
        </w:div>
        <w:div w:id="211380750">
          <w:marLeft w:val="0"/>
          <w:marRight w:val="0"/>
          <w:marTop w:val="0"/>
          <w:marBottom w:val="0"/>
          <w:divBdr>
            <w:top w:val="none" w:sz="0" w:space="0" w:color="auto"/>
            <w:left w:val="none" w:sz="0" w:space="0" w:color="auto"/>
            <w:bottom w:val="none" w:sz="0" w:space="0" w:color="auto"/>
            <w:right w:val="none" w:sz="0" w:space="0" w:color="auto"/>
          </w:divBdr>
        </w:div>
        <w:div w:id="1067650299">
          <w:marLeft w:val="0"/>
          <w:marRight w:val="0"/>
          <w:marTop w:val="0"/>
          <w:marBottom w:val="0"/>
          <w:divBdr>
            <w:top w:val="none" w:sz="0" w:space="0" w:color="auto"/>
            <w:left w:val="none" w:sz="0" w:space="0" w:color="auto"/>
            <w:bottom w:val="none" w:sz="0" w:space="0" w:color="auto"/>
            <w:right w:val="none" w:sz="0" w:space="0" w:color="auto"/>
          </w:divBdr>
        </w:div>
        <w:div w:id="323630170">
          <w:marLeft w:val="0"/>
          <w:marRight w:val="0"/>
          <w:marTop w:val="0"/>
          <w:marBottom w:val="0"/>
          <w:divBdr>
            <w:top w:val="none" w:sz="0" w:space="0" w:color="auto"/>
            <w:left w:val="none" w:sz="0" w:space="0" w:color="auto"/>
            <w:bottom w:val="none" w:sz="0" w:space="0" w:color="auto"/>
            <w:right w:val="none" w:sz="0" w:space="0" w:color="auto"/>
          </w:divBdr>
        </w:div>
        <w:div w:id="134682183">
          <w:marLeft w:val="0"/>
          <w:marRight w:val="0"/>
          <w:marTop w:val="0"/>
          <w:marBottom w:val="0"/>
          <w:divBdr>
            <w:top w:val="none" w:sz="0" w:space="0" w:color="auto"/>
            <w:left w:val="none" w:sz="0" w:space="0" w:color="auto"/>
            <w:bottom w:val="none" w:sz="0" w:space="0" w:color="auto"/>
            <w:right w:val="none" w:sz="0" w:space="0" w:color="auto"/>
          </w:divBdr>
        </w:div>
        <w:div w:id="881088428">
          <w:marLeft w:val="0"/>
          <w:marRight w:val="0"/>
          <w:marTop w:val="0"/>
          <w:marBottom w:val="0"/>
          <w:divBdr>
            <w:top w:val="none" w:sz="0" w:space="0" w:color="auto"/>
            <w:left w:val="none" w:sz="0" w:space="0" w:color="auto"/>
            <w:bottom w:val="none" w:sz="0" w:space="0" w:color="auto"/>
            <w:right w:val="none" w:sz="0" w:space="0" w:color="auto"/>
          </w:divBdr>
        </w:div>
        <w:div w:id="221792339">
          <w:marLeft w:val="0"/>
          <w:marRight w:val="0"/>
          <w:marTop w:val="0"/>
          <w:marBottom w:val="0"/>
          <w:divBdr>
            <w:top w:val="none" w:sz="0" w:space="0" w:color="auto"/>
            <w:left w:val="none" w:sz="0" w:space="0" w:color="auto"/>
            <w:bottom w:val="none" w:sz="0" w:space="0" w:color="auto"/>
            <w:right w:val="none" w:sz="0" w:space="0" w:color="auto"/>
          </w:divBdr>
        </w:div>
      </w:divsChild>
    </w:div>
    <w:div w:id="1588265070">
      <w:bodyDiv w:val="1"/>
      <w:marLeft w:val="0"/>
      <w:marRight w:val="0"/>
      <w:marTop w:val="0"/>
      <w:marBottom w:val="0"/>
      <w:divBdr>
        <w:top w:val="none" w:sz="0" w:space="0" w:color="auto"/>
        <w:left w:val="none" w:sz="0" w:space="0" w:color="auto"/>
        <w:bottom w:val="none" w:sz="0" w:space="0" w:color="auto"/>
        <w:right w:val="none" w:sz="0" w:space="0" w:color="auto"/>
      </w:divBdr>
    </w:div>
    <w:div w:id="171110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20BF1-4C20-4645-9439-59F13EE67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313</Words>
  <Characters>1785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63</cp:revision>
  <cp:lastPrinted>2022-11-22T13:28:00Z</cp:lastPrinted>
  <dcterms:created xsi:type="dcterms:W3CDTF">2021-02-26T10:42:00Z</dcterms:created>
  <dcterms:modified xsi:type="dcterms:W3CDTF">2022-12-08T16:18:00Z</dcterms:modified>
</cp:coreProperties>
</file>