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31" w:tblpY="-97"/>
        <w:tblW w:w="10627" w:type="dxa"/>
        <w:tblLook w:val="01E0" w:firstRow="1" w:lastRow="1" w:firstColumn="1" w:lastColumn="1" w:noHBand="0" w:noVBand="0"/>
      </w:tblPr>
      <w:tblGrid>
        <w:gridCol w:w="10627"/>
      </w:tblGrid>
      <w:tr w:rsidR="00EE6698" w14:paraId="6D157E62" w14:textId="77777777" w:rsidTr="00EB21C7">
        <w:trPr>
          <w:trHeight w:val="8734"/>
        </w:trPr>
        <w:tc>
          <w:tcPr>
            <w:tcW w:w="10627" w:type="dxa"/>
            <w:tcBorders>
              <w:top w:val="single" w:sz="4" w:space="0" w:color="000000"/>
              <w:left w:val="single" w:sz="4" w:space="0" w:color="000000"/>
              <w:bottom w:val="single" w:sz="4" w:space="0" w:color="000000"/>
              <w:right w:val="single" w:sz="4" w:space="0" w:color="000000"/>
            </w:tcBorders>
          </w:tcPr>
          <w:p w14:paraId="4B6E929A" w14:textId="1503B713" w:rsidR="00884E17" w:rsidRPr="00A42E17"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A42E17">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281E4995" w14:textId="39BA96BA" w:rsidR="00EE6698" w:rsidRPr="00A42E17"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A42E17">
              <w:rPr>
                <w:rFonts w:ascii="Times New Roman" w:eastAsia="Dotum" w:hAnsi="Times New Roman" w:cs="Times New Roman"/>
                <w:b/>
                <w:bCs/>
                <w:noProof/>
                <w:color w:val="auto"/>
                <w:sz w:val="28"/>
                <w:szCs w:val="28"/>
                <w:lang w:val="uk-UA" w:eastAsia="en-US"/>
              </w:rPr>
              <w:t>«Міська лікарня № 6» Запорізької міської ради</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E35606" w14:paraId="058A5828" w14:textId="77777777" w:rsidTr="00EE6698">
              <w:tc>
                <w:tcPr>
                  <w:tcW w:w="5097" w:type="dxa"/>
                  <w:tcBorders>
                    <w:top w:val="nil"/>
                    <w:left w:val="nil"/>
                    <w:bottom w:val="nil"/>
                    <w:right w:val="nil"/>
                  </w:tcBorders>
                </w:tcPr>
                <w:p w14:paraId="2CF9AE79" w14:textId="77777777" w:rsidR="00EE6698" w:rsidRPr="00E35606" w:rsidRDefault="00EE6698" w:rsidP="00882334">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77777777" w:rsidR="00EE6698" w:rsidRPr="00E35606" w:rsidRDefault="00EE6698" w:rsidP="00882334">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E35606">
                    <w:rPr>
                      <w:rFonts w:ascii="Times New Roman" w:eastAsia="Calibri" w:hAnsi="Times New Roman" w:cs="Times New Roman"/>
                      <w:b/>
                      <w:noProof/>
                      <w:color w:val="auto"/>
                      <w:sz w:val="24"/>
                      <w:szCs w:val="24"/>
                      <w:lang w:val="uk-UA" w:eastAsia="en-US"/>
                    </w:rPr>
                    <w:t>ЗАТВЕРДЖЕНО</w:t>
                  </w:r>
                </w:p>
              </w:tc>
            </w:tr>
            <w:tr w:rsidR="00EE6698" w:rsidRPr="00E35606" w14:paraId="0646245C" w14:textId="77777777" w:rsidTr="00EE6698">
              <w:trPr>
                <w:trHeight w:val="561"/>
              </w:trPr>
              <w:tc>
                <w:tcPr>
                  <w:tcW w:w="5097" w:type="dxa"/>
                  <w:tcBorders>
                    <w:top w:val="nil"/>
                    <w:left w:val="nil"/>
                    <w:bottom w:val="nil"/>
                    <w:right w:val="nil"/>
                  </w:tcBorders>
                </w:tcPr>
                <w:p w14:paraId="2764AE48" w14:textId="41806D32" w:rsidR="00EE6698" w:rsidRPr="008E7B2C" w:rsidRDefault="00EE6698" w:rsidP="00882334">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8E7B2C">
                    <w:rPr>
                      <w:rFonts w:ascii="Times New Roman" w:eastAsia="Calibri" w:hAnsi="Times New Roman" w:cs="Times New Roman"/>
                      <w:color w:val="auto"/>
                      <w:sz w:val="24"/>
                      <w:szCs w:val="24"/>
                      <w:lang w:val="uk-UA" w:eastAsia="en-US"/>
                    </w:rPr>
                    <w:t xml:space="preserve">РІШЕННЯМ </w:t>
                  </w:r>
                  <w:r w:rsidR="004318B1" w:rsidRPr="008E7B2C">
                    <w:rPr>
                      <w:rFonts w:ascii="Times New Roman" w:eastAsia="Calibri" w:hAnsi="Times New Roman" w:cs="Times New Roman"/>
                      <w:color w:val="auto"/>
                      <w:sz w:val="24"/>
                      <w:szCs w:val="24"/>
                      <w:lang w:val="uk-UA" w:eastAsia="en-US"/>
                    </w:rPr>
                    <w:t>УПОВНОВАЖЕНОЇ ОСОБИ</w:t>
                  </w:r>
                </w:p>
                <w:p w14:paraId="5C7EC486" w14:textId="4B2EEABD" w:rsidR="00EE6698" w:rsidRPr="008E7B2C" w:rsidRDefault="00EE6698" w:rsidP="00882334">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sz w:val="24"/>
                      <w:szCs w:val="24"/>
                      <w:lang w:val="uk-UA" w:eastAsia="uk-UA"/>
                    </w:rPr>
                  </w:pPr>
                  <w:r w:rsidRPr="008E7B2C">
                    <w:rPr>
                      <w:rFonts w:ascii="Times New Roman" w:eastAsia="Dotum" w:hAnsi="Times New Roman" w:cs="Times New Roman"/>
                      <w:noProof/>
                      <w:sz w:val="24"/>
                      <w:szCs w:val="24"/>
                      <w:lang w:val="uk-UA" w:eastAsia="uk-UA"/>
                    </w:rPr>
                    <w:t>КНП «Міська лікарня № 6» ЗМР</w:t>
                  </w:r>
                </w:p>
              </w:tc>
            </w:tr>
            <w:tr w:rsidR="00EE6698" w:rsidRPr="00E35606" w14:paraId="72588AAF" w14:textId="77777777" w:rsidTr="00EE6698">
              <w:tc>
                <w:tcPr>
                  <w:tcW w:w="5097" w:type="dxa"/>
                  <w:tcBorders>
                    <w:top w:val="nil"/>
                    <w:left w:val="nil"/>
                    <w:bottom w:val="nil"/>
                    <w:right w:val="nil"/>
                  </w:tcBorders>
                </w:tcPr>
                <w:p w14:paraId="4BED86C8" w14:textId="47F04D92" w:rsidR="00EE6698" w:rsidRPr="008E7B2C" w:rsidRDefault="00EE6698" w:rsidP="00882334">
                  <w:pPr>
                    <w:framePr w:hSpace="180" w:wrap="around" w:vAnchor="text" w:hAnchor="text" w:x="-431" w:y="-97"/>
                    <w:suppressAutoHyphens w:val="0"/>
                    <w:spacing w:after="200" w:line="240" w:lineRule="auto"/>
                    <w:rPr>
                      <w:rFonts w:ascii="Times New Roman" w:eastAsia="Calibri" w:hAnsi="Times New Roman" w:cs="Times New Roman"/>
                      <w:sz w:val="24"/>
                      <w:szCs w:val="24"/>
                      <w:lang w:eastAsia="en-US"/>
                    </w:rPr>
                  </w:pPr>
                  <w:r w:rsidRPr="008E7B2C">
                    <w:rPr>
                      <w:rFonts w:ascii="Times New Roman" w:eastAsia="Calibri" w:hAnsi="Times New Roman" w:cs="Times New Roman"/>
                      <w:sz w:val="24"/>
                      <w:szCs w:val="24"/>
                      <w:lang w:val="uk-UA" w:eastAsia="en-US"/>
                    </w:rPr>
                    <w:t xml:space="preserve">Протокол № </w:t>
                  </w:r>
                  <w:r w:rsidR="008E7B2C" w:rsidRPr="008E7B2C">
                    <w:rPr>
                      <w:rFonts w:ascii="Times New Roman" w:eastAsia="Calibri" w:hAnsi="Times New Roman" w:cs="Times New Roman"/>
                      <w:sz w:val="24"/>
                      <w:szCs w:val="24"/>
                      <w:lang w:val="uk-UA" w:eastAsia="en-US"/>
                    </w:rPr>
                    <w:t>44</w:t>
                  </w:r>
                  <w:r w:rsidR="00D7291B" w:rsidRPr="008E7B2C">
                    <w:rPr>
                      <w:rFonts w:ascii="Times New Roman" w:eastAsia="Calibri" w:hAnsi="Times New Roman" w:cs="Times New Roman"/>
                      <w:sz w:val="24"/>
                      <w:szCs w:val="24"/>
                      <w:lang w:eastAsia="en-US"/>
                    </w:rPr>
                    <w:t xml:space="preserve"> </w:t>
                  </w:r>
                  <w:r w:rsidRPr="008E7B2C">
                    <w:rPr>
                      <w:rFonts w:ascii="Times New Roman" w:eastAsia="Calibri" w:hAnsi="Times New Roman" w:cs="Times New Roman"/>
                      <w:sz w:val="24"/>
                      <w:szCs w:val="24"/>
                      <w:lang w:val="uk-UA" w:eastAsia="en-US"/>
                    </w:rPr>
                    <w:t>від</w:t>
                  </w:r>
                  <w:r w:rsidR="008E7B2C" w:rsidRPr="008E7B2C">
                    <w:rPr>
                      <w:rFonts w:ascii="Times New Roman" w:eastAsia="Calibri" w:hAnsi="Times New Roman" w:cs="Times New Roman"/>
                      <w:sz w:val="24"/>
                      <w:szCs w:val="24"/>
                      <w:lang w:val="uk-UA" w:eastAsia="en-US"/>
                    </w:rPr>
                    <w:t xml:space="preserve"> 09.03</w:t>
                  </w:r>
                  <w:r w:rsidR="00C8028F" w:rsidRPr="008E7B2C">
                    <w:rPr>
                      <w:rFonts w:ascii="Times New Roman" w:eastAsia="Calibri" w:hAnsi="Times New Roman" w:cs="Times New Roman"/>
                      <w:sz w:val="24"/>
                      <w:szCs w:val="24"/>
                      <w:lang w:val="uk-UA" w:eastAsia="en-US"/>
                    </w:rPr>
                    <w:t>.</w:t>
                  </w:r>
                  <w:r w:rsidRPr="008E7B2C">
                    <w:rPr>
                      <w:rFonts w:ascii="Times New Roman" w:eastAsia="Calibri" w:hAnsi="Times New Roman" w:cs="Times New Roman"/>
                      <w:color w:val="auto"/>
                      <w:sz w:val="24"/>
                      <w:szCs w:val="24"/>
                      <w:lang w:val="uk-UA" w:eastAsia="en-US"/>
                    </w:rPr>
                    <w:t>202</w:t>
                  </w:r>
                  <w:r w:rsidR="0088525F" w:rsidRPr="008E7B2C">
                    <w:rPr>
                      <w:rFonts w:ascii="Times New Roman" w:eastAsia="Calibri" w:hAnsi="Times New Roman" w:cs="Times New Roman"/>
                      <w:color w:val="auto"/>
                      <w:sz w:val="24"/>
                      <w:szCs w:val="24"/>
                      <w:lang w:val="uk-UA" w:eastAsia="en-US"/>
                    </w:rPr>
                    <w:t>3</w:t>
                  </w:r>
                  <w:r w:rsidRPr="008E7B2C">
                    <w:rPr>
                      <w:rFonts w:ascii="Times New Roman" w:eastAsia="Calibri" w:hAnsi="Times New Roman" w:cs="Times New Roman"/>
                      <w:color w:val="auto"/>
                      <w:sz w:val="24"/>
                      <w:szCs w:val="24"/>
                      <w:lang w:val="uk-UA" w:eastAsia="en-US"/>
                    </w:rPr>
                    <w:t xml:space="preserve"> року                                                                                                                                                                                                                                                                                                                                                </w:t>
                  </w:r>
                </w:p>
              </w:tc>
            </w:tr>
            <w:tr w:rsidR="00EE6698" w:rsidRPr="00E35606" w14:paraId="2FA78D59" w14:textId="77777777" w:rsidTr="00EE6698">
              <w:tc>
                <w:tcPr>
                  <w:tcW w:w="5097" w:type="dxa"/>
                  <w:tcBorders>
                    <w:top w:val="nil"/>
                    <w:left w:val="nil"/>
                    <w:bottom w:val="nil"/>
                    <w:right w:val="nil"/>
                  </w:tcBorders>
                </w:tcPr>
                <w:p w14:paraId="49CD4838" w14:textId="76E9ED07" w:rsidR="00EE6698" w:rsidRPr="009530C9" w:rsidRDefault="00EE6698" w:rsidP="00882334">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rPr>
                  </w:pPr>
                  <w:r w:rsidRPr="009530C9">
                    <w:rPr>
                      <w:rFonts w:ascii="Times New Roman" w:eastAsia="Calibri" w:hAnsi="Times New Roman" w:cs="Times New Roman"/>
                      <w:color w:val="auto"/>
                      <w:sz w:val="24"/>
                      <w:szCs w:val="24"/>
                      <w:lang w:val="uk-UA"/>
                    </w:rPr>
                    <w:t xml:space="preserve">     </w:t>
                  </w:r>
                </w:p>
                <w:p w14:paraId="635874DE" w14:textId="77777777" w:rsidR="00EE6698" w:rsidRPr="009530C9" w:rsidRDefault="00EE6698" w:rsidP="00882334">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p>
                <w:p w14:paraId="53885166" w14:textId="5C9C9AFE" w:rsidR="00EE6698" w:rsidRPr="009530C9" w:rsidRDefault="00EE6698" w:rsidP="00882334">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9530C9">
                    <w:rPr>
                      <w:rFonts w:ascii="Times New Roman" w:eastAsia="Calibri" w:hAnsi="Times New Roman" w:cs="Times New Roman"/>
                      <w:color w:val="auto"/>
                      <w:sz w:val="24"/>
                      <w:szCs w:val="24"/>
                      <w:lang w:val="uk-UA" w:eastAsia="en-US"/>
                    </w:rPr>
                    <w:t xml:space="preserve"> </w:t>
                  </w:r>
                  <w:r w:rsidR="003418ED">
                    <w:rPr>
                      <w:rFonts w:ascii="Times New Roman" w:eastAsia="Calibri" w:hAnsi="Times New Roman" w:cs="Times New Roman"/>
                      <w:color w:val="auto"/>
                      <w:sz w:val="24"/>
                      <w:szCs w:val="24"/>
                      <w:u w:val="single"/>
                      <w:lang w:val="uk-UA" w:eastAsia="en-US"/>
                    </w:rPr>
                    <w:t xml:space="preserve">                             </w:t>
                  </w:r>
                  <w:r w:rsidR="00075CAB">
                    <w:rPr>
                      <w:rFonts w:ascii="Times New Roman" w:eastAsia="Calibri" w:hAnsi="Times New Roman" w:cs="Times New Roman"/>
                      <w:color w:val="auto"/>
                      <w:sz w:val="24"/>
                      <w:szCs w:val="24"/>
                      <w:u w:val="single"/>
                      <w:lang w:val="uk-UA" w:eastAsia="en-US"/>
                    </w:rPr>
                    <w:t xml:space="preserve">   </w:t>
                  </w:r>
                  <w:r w:rsidR="003418ED">
                    <w:rPr>
                      <w:rFonts w:ascii="Times New Roman" w:eastAsia="Calibri" w:hAnsi="Times New Roman" w:cs="Times New Roman"/>
                      <w:color w:val="auto"/>
                      <w:sz w:val="24"/>
                      <w:szCs w:val="24"/>
                      <w:u w:val="single"/>
                      <w:lang w:val="uk-UA" w:eastAsia="en-US"/>
                    </w:rPr>
                    <w:t>Анастасія АВРАМЕНКО</w:t>
                  </w:r>
                </w:p>
              </w:tc>
            </w:tr>
          </w:tbl>
          <w:p w14:paraId="49E65A43" w14:textId="7F61C605" w:rsidR="00EE6698" w:rsidRPr="00E35606" w:rsidRDefault="00EE6698" w:rsidP="00EB21C7">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E35606">
              <w:rPr>
                <w:rFonts w:ascii="Times New Roman" w:eastAsia="Calibri" w:hAnsi="Times New Roman" w:cs="Times New Roman"/>
                <w:bCs/>
                <w:color w:val="auto"/>
                <w:sz w:val="24"/>
                <w:szCs w:val="24"/>
                <w:lang w:val="uk-UA" w:eastAsia="en-US"/>
              </w:rPr>
              <w:t xml:space="preserve">                                                                                                       </w:t>
            </w:r>
          </w:p>
          <w:p w14:paraId="127A4C2F" w14:textId="523644C8" w:rsidR="00EE6698" w:rsidRDefault="00EE6698" w:rsidP="00EB21C7">
            <w:pPr>
              <w:suppressAutoHyphens w:val="0"/>
              <w:spacing w:after="200"/>
              <w:jc w:val="center"/>
              <w:rPr>
                <w:rFonts w:ascii="Times New Roman" w:eastAsia="Calibri" w:hAnsi="Times New Roman" w:cs="Times New Roman"/>
                <w:b/>
                <w:bCs/>
                <w:color w:val="auto"/>
                <w:sz w:val="16"/>
                <w:szCs w:val="16"/>
                <w:lang w:val="uk-UA" w:eastAsia="en-US"/>
              </w:rPr>
            </w:pPr>
          </w:p>
          <w:p w14:paraId="06F9A059" w14:textId="31893B31" w:rsidR="00CD143F"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1D3BB68A" w14:textId="092C034C" w:rsidR="00C21F9A" w:rsidRDefault="00C21F9A"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77777777" w:rsidR="008554C0"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777777" w:rsidR="00CD143F" w:rsidRPr="007D6DAD"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E3560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E3560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8832E7"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8832E7">
              <w:rPr>
                <w:rFonts w:ascii="Times New Roman" w:eastAsia="Calibri" w:hAnsi="Times New Roman" w:cs="Times New Roman"/>
                <w:bCs/>
                <w:color w:val="auto"/>
                <w:sz w:val="28"/>
                <w:szCs w:val="28"/>
                <w:lang w:val="uk-UA" w:eastAsia="en-US"/>
              </w:rPr>
              <w:t>на закупівлю:</w:t>
            </w:r>
          </w:p>
          <w:p w14:paraId="6E0EF4B9" w14:textId="71EE1C6B" w:rsidR="0014585D" w:rsidRPr="00BA2805" w:rsidRDefault="00F86FBC" w:rsidP="00EB21C7">
            <w:pPr>
              <w:jc w:val="center"/>
              <w:rPr>
                <w:rFonts w:ascii="Times New Roman" w:hAnsi="Times New Roman" w:cs="Times New Roman"/>
                <w:b/>
                <w:color w:val="auto"/>
                <w:sz w:val="28"/>
                <w:szCs w:val="28"/>
                <w:lang w:val="uk-UA" w:eastAsia="uk-UA"/>
              </w:rPr>
            </w:pPr>
            <w:r w:rsidRPr="00A72F63">
              <w:rPr>
                <w:rFonts w:ascii="Times New Roman" w:eastAsia="Calibri" w:hAnsi="Times New Roman" w:cs="Times New Roman"/>
                <w:b/>
                <w:color w:val="auto"/>
                <w:sz w:val="28"/>
                <w:szCs w:val="28"/>
                <w:lang w:val="uk-UA"/>
              </w:rPr>
              <w:t xml:space="preserve">Додаткові роботи по об’єкту: </w:t>
            </w:r>
            <w:r w:rsidR="00956D52" w:rsidRPr="00A72F63">
              <w:rPr>
                <w:rFonts w:ascii="Times New Roman" w:eastAsia="Calibri" w:hAnsi="Times New Roman" w:cs="Times New Roman"/>
                <w:b/>
                <w:color w:val="auto"/>
                <w:sz w:val="28"/>
                <w:szCs w:val="28"/>
                <w:lang w:val="uk-UA"/>
              </w:rPr>
              <w:t>«</w:t>
            </w:r>
            <w:r w:rsidR="008A4823" w:rsidRPr="00A72F63">
              <w:rPr>
                <w:rFonts w:ascii="Times New Roman" w:eastAsia="Calibri" w:hAnsi="Times New Roman" w:cs="Times New Roman"/>
                <w:b/>
                <w:color w:val="auto"/>
                <w:sz w:val="28"/>
                <w:szCs w:val="28"/>
                <w:lang w:val="uk-UA"/>
              </w:rPr>
              <w:t>Капітальний ремонт приміщень відділення інтенсивної терапії будівлі А-3 ; приміщень відділень стаціонару будівлі Б-5 КНП «Міська лікарня №6» ЗМР за адресою: м.Запоріжжя, вул.Сталеварів, 34. Коригування 1</w:t>
            </w:r>
            <w:r w:rsidR="00BA2805" w:rsidRPr="00A72F63">
              <w:rPr>
                <w:rFonts w:ascii="Times New Roman" w:eastAsia="Calibri" w:hAnsi="Times New Roman" w:cs="Times New Roman"/>
                <w:b/>
                <w:color w:val="auto"/>
                <w:sz w:val="28"/>
                <w:szCs w:val="28"/>
                <w:lang w:val="uk-UA"/>
              </w:rPr>
              <w:t>»</w:t>
            </w:r>
            <w:r w:rsidR="00956D52" w:rsidRPr="00A72F63">
              <w:rPr>
                <w:rFonts w:ascii="Times New Roman" w:eastAsia="Calibri" w:hAnsi="Times New Roman" w:cs="Times New Roman"/>
                <w:b/>
                <w:color w:val="auto"/>
                <w:sz w:val="28"/>
                <w:szCs w:val="28"/>
                <w:lang w:val="uk-UA"/>
              </w:rPr>
              <w:t xml:space="preserve"> </w:t>
            </w:r>
            <w:r w:rsidR="00BA2805" w:rsidRPr="00A72F63">
              <w:rPr>
                <w:rFonts w:ascii="Times New Roman" w:eastAsia="Calibri" w:hAnsi="Times New Roman" w:cs="Times New Roman"/>
                <w:b/>
                <w:color w:val="auto"/>
                <w:sz w:val="28"/>
                <w:szCs w:val="28"/>
                <w:lang w:val="uk-UA"/>
              </w:rPr>
              <w:t>(код ДК 021:2015: 45450000-6 Інші завершальні будівельні роботи)</w:t>
            </w:r>
          </w:p>
          <w:p w14:paraId="1CDF1950" w14:textId="35DAD7BF" w:rsidR="00CD143F" w:rsidRDefault="00CD143F" w:rsidP="00EB21C7">
            <w:pPr>
              <w:jc w:val="center"/>
              <w:rPr>
                <w:rFonts w:ascii="Times New Roman" w:hAnsi="Times New Roman"/>
                <w:b/>
                <w:lang w:val="uk-UA" w:eastAsia="uk-UA"/>
              </w:rPr>
            </w:pPr>
          </w:p>
          <w:p w14:paraId="78F8FC31" w14:textId="02EFCD9B" w:rsidR="000B296A" w:rsidRDefault="000B296A" w:rsidP="00EB21C7">
            <w:pPr>
              <w:rPr>
                <w:rFonts w:ascii="Times New Roman" w:hAnsi="Times New Roman"/>
                <w:b/>
                <w:lang w:val="uk-UA" w:eastAsia="uk-UA"/>
              </w:rPr>
            </w:pPr>
          </w:p>
          <w:p w14:paraId="260910E2" w14:textId="39A88D7A" w:rsidR="00CD143F" w:rsidRDefault="00CD143F" w:rsidP="00EB21C7">
            <w:pPr>
              <w:rPr>
                <w:rFonts w:ascii="Times New Roman" w:hAnsi="Times New Roman"/>
                <w:b/>
                <w:lang w:val="uk-UA" w:eastAsia="uk-UA"/>
              </w:rPr>
            </w:pPr>
          </w:p>
          <w:tbl>
            <w:tblPr>
              <w:tblW w:w="5000" w:type="pct"/>
              <w:tblLook w:val="00A0" w:firstRow="1" w:lastRow="0" w:firstColumn="1" w:lastColumn="0" w:noHBand="0" w:noVBand="0"/>
            </w:tblPr>
            <w:tblGrid>
              <w:gridCol w:w="10411"/>
            </w:tblGrid>
            <w:tr w:rsidR="00EE6698" w:rsidRPr="0084547D" w14:paraId="4F2F01A9" w14:textId="77777777" w:rsidTr="007D6DAD">
              <w:tc>
                <w:tcPr>
                  <w:tcW w:w="10411" w:type="dxa"/>
                </w:tcPr>
                <w:p w14:paraId="6419DC8D" w14:textId="002BE6A0" w:rsidR="00EE6698" w:rsidRPr="00C1615E" w:rsidRDefault="00EE6698" w:rsidP="00882334">
                  <w:pPr>
                    <w:framePr w:hSpace="180" w:wrap="around" w:vAnchor="text" w:hAnchor="text" w:x="-431" w:y="-97"/>
                    <w:jc w:val="center"/>
                    <w:rPr>
                      <w:rFonts w:ascii="Times New Roman" w:hAnsi="Times New Roman" w:cs="Times New Roman"/>
                      <w:b/>
                      <w:bCs/>
                      <w:sz w:val="26"/>
                      <w:szCs w:val="26"/>
                      <w:lang w:val="uk-UA"/>
                    </w:rPr>
                  </w:pPr>
                  <w:r w:rsidRPr="00C1615E">
                    <w:rPr>
                      <w:rFonts w:ascii="Times New Roman" w:hAnsi="Times New Roman"/>
                      <w:bCs/>
                      <w:sz w:val="28"/>
                      <w:szCs w:val="28"/>
                      <w:lang w:val="uk-UA"/>
                    </w:rPr>
                    <w:t>Процедура закупівлі: відкриті торги</w:t>
                  </w:r>
                  <w:r w:rsidR="00DF3F96">
                    <w:rPr>
                      <w:rFonts w:ascii="Times New Roman" w:hAnsi="Times New Roman"/>
                      <w:bCs/>
                      <w:sz w:val="28"/>
                      <w:szCs w:val="28"/>
                      <w:lang w:val="uk-UA"/>
                    </w:rPr>
                    <w:t xml:space="preserve"> </w:t>
                  </w:r>
                  <w:r w:rsidR="0081679B">
                    <w:rPr>
                      <w:rFonts w:ascii="Times New Roman" w:hAnsi="Times New Roman"/>
                      <w:bCs/>
                      <w:sz w:val="28"/>
                      <w:szCs w:val="28"/>
                      <w:lang w:val="uk-UA"/>
                    </w:rPr>
                    <w:t>(з особливостями)</w:t>
                  </w:r>
                </w:p>
              </w:tc>
            </w:tr>
            <w:tr w:rsidR="00EE6698" w:rsidRPr="0084547D" w14:paraId="42D39F9F" w14:textId="77777777" w:rsidTr="007D6DAD">
              <w:tc>
                <w:tcPr>
                  <w:tcW w:w="10411" w:type="dxa"/>
                </w:tcPr>
                <w:p w14:paraId="59D23900" w14:textId="77777777" w:rsidR="00EE6698" w:rsidRDefault="00EE6698" w:rsidP="00882334">
                  <w:pPr>
                    <w:framePr w:hSpace="180" w:wrap="around" w:vAnchor="text" w:hAnchor="text" w:x="-431" w:y="-97"/>
                    <w:jc w:val="center"/>
                    <w:rPr>
                      <w:rFonts w:ascii="Times New Roman" w:hAnsi="Times New Roman" w:cs="Times New Roman"/>
                      <w:b/>
                      <w:bCs/>
                      <w:sz w:val="26"/>
                      <w:szCs w:val="26"/>
                      <w:lang w:val="uk-UA"/>
                    </w:rPr>
                  </w:pPr>
                </w:p>
                <w:p w14:paraId="18B5D9D5" w14:textId="77777777"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29186721" w14:textId="77777777"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32951BBF" w14:textId="77777777"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0ED65082" w14:textId="77777777"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4E0C7986" w14:textId="77777777"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200F1A06" w14:textId="77777777"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056ACE2E" w14:textId="3E7EFE6D"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28F3748A" w14:textId="48E9C0E3" w:rsidR="003A2C81" w:rsidRDefault="003A2C81" w:rsidP="00882334">
                  <w:pPr>
                    <w:framePr w:hSpace="180" w:wrap="around" w:vAnchor="text" w:hAnchor="text" w:x="-431" w:y="-97"/>
                    <w:jc w:val="center"/>
                    <w:rPr>
                      <w:rFonts w:ascii="Times New Roman" w:hAnsi="Times New Roman" w:cs="Times New Roman"/>
                      <w:b/>
                      <w:bCs/>
                      <w:sz w:val="26"/>
                      <w:szCs w:val="26"/>
                      <w:lang w:val="uk-UA"/>
                    </w:rPr>
                  </w:pPr>
                </w:p>
                <w:p w14:paraId="4A99A340" w14:textId="4C7783C6" w:rsidR="003A2C81" w:rsidRDefault="003A2C81" w:rsidP="00882334">
                  <w:pPr>
                    <w:framePr w:hSpace="180" w:wrap="around" w:vAnchor="text" w:hAnchor="text" w:x="-431" w:y="-97"/>
                    <w:jc w:val="center"/>
                    <w:rPr>
                      <w:rFonts w:ascii="Times New Roman" w:hAnsi="Times New Roman" w:cs="Times New Roman"/>
                      <w:b/>
                      <w:bCs/>
                      <w:sz w:val="26"/>
                      <w:szCs w:val="26"/>
                      <w:lang w:val="uk-UA"/>
                    </w:rPr>
                  </w:pPr>
                </w:p>
                <w:p w14:paraId="27663118" w14:textId="77777777" w:rsidR="00D76C84" w:rsidRDefault="00D76C84" w:rsidP="00882334">
                  <w:pPr>
                    <w:framePr w:hSpace="180" w:wrap="around" w:vAnchor="text" w:hAnchor="text" w:x="-431" w:y="-97"/>
                    <w:jc w:val="center"/>
                    <w:rPr>
                      <w:rFonts w:ascii="Times New Roman" w:hAnsi="Times New Roman" w:cs="Times New Roman"/>
                      <w:b/>
                      <w:bCs/>
                      <w:sz w:val="26"/>
                      <w:szCs w:val="26"/>
                      <w:lang w:val="uk-UA"/>
                    </w:rPr>
                  </w:pPr>
                </w:p>
                <w:p w14:paraId="595F9493" w14:textId="3849E894" w:rsidR="00D76C84" w:rsidRDefault="00D76C84" w:rsidP="00882334">
                  <w:pPr>
                    <w:framePr w:hSpace="180" w:wrap="around" w:vAnchor="text" w:hAnchor="text" w:x="-431" w:y="-97"/>
                    <w:rPr>
                      <w:rFonts w:ascii="Times New Roman" w:hAnsi="Times New Roman" w:cs="Times New Roman"/>
                      <w:b/>
                      <w:bCs/>
                      <w:sz w:val="26"/>
                      <w:szCs w:val="26"/>
                      <w:lang w:val="uk-UA"/>
                    </w:rPr>
                  </w:pPr>
                </w:p>
              </w:tc>
            </w:tr>
          </w:tbl>
          <w:p w14:paraId="70C3222F" w14:textId="77777777" w:rsidR="003A2C81" w:rsidRDefault="003A2C81" w:rsidP="00EB21C7">
            <w:pPr>
              <w:widowControl w:val="0"/>
              <w:autoSpaceDE w:val="0"/>
              <w:autoSpaceDN w:val="0"/>
              <w:adjustRightInd w:val="0"/>
              <w:spacing w:line="240" w:lineRule="auto"/>
              <w:contextualSpacing/>
              <w:jc w:val="center"/>
              <w:rPr>
                <w:rFonts w:ascii="Times New Roman" w:eastAsia="Times New Roman" w:hAnsi="Times New Roman"/>
                <w:b/>
                <w:bCs/>
                <w:sz w:val="24"/>
                <w:szCs w:val="24"/>
                <w:lang w:val="uk-UA"/>
              </w:rPr>
            </w:pPr>
          </w:p>
          <w:p w14:paraId="52230C8C" w14:textId="6BD1F579" w:rsidR="00EE6698" w:rsidRPr="00C1615E"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sz w:val="24"/>
                <w:szCs w:val="24"/>
                <w:lang w:val="uk-UA"/>
              </w:rPr>
            </w:pPr>
            <w:r w:rsidRPr="00C1615E">
              <w:rPr>
                <w:rFonts w:ascii="Times New Roman" w:eastAsia="Times New Roman" w:hAnsi="Times New Roman"/>
                <w:b/>
                <w:bCs/>
                <w:sz w:val="24"/>
                <w:szCs w:val="24"/>
                <w:lang w:val="uk-UA"/>
              </w:rPr>
              <w:t>м. Запоріжжя</w:t>
            </w:r>
          </w:p>
          <w:p w14:paraId="474B2362" w14:textId="29390928" w:rsidR="00EE6698"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A42E17">
              <w:rPr>
                <w:rFonts w:ascii="Times New Roman" w:eastAsia="Times New Roman" w:hAnsi="Times New Roman"/>
                <w:b/>
                <w:bCs/>
                <w:color w:val="auto"/>
                <w:sz w:val="24"/>
                <w:szCs w:val="24"/>
              </w:rPr>
              <w:t>202</w:t>
            </w:r>
            <w:r w:rsidR="0088525F" w:rsidRPr="00A42E17">
              <w:rPr>
                <w:rFonts w:ascii="Times New Roman" w:eastAsia="Times New Roman" w:hAnsi="Times New Roman"/>
                <w:b/>
                <w:bCs/>
                <w:color w:val="auto"/>
                <w:sz w:val="24"/>
                <w:szCs w:val="24"/>
                <w:lang w:val="uk-UA"/>
              </w:rPr>
              <w:t>3</w:t>
            </w:r>
          </w:p>
          <w:p w14:paraId="28992E9C" w14:textId="3CE86884" w:rsidR="006A7BD7" w:rsidRPr="009730CE" w:rsidRDefault="006A7BD7" w:rsidP="00EB21C7">
            <w:pPr>
              <w:contextualSpacing/>
              <w:jc w:val="center"/>
              <w:rPr>
                <w:rFonts w:ascii="Times New Roman" w:hAnsi="Times New Roman"/>
                <w:b/>
                <w:caps/>
                <w:lang w:val="uk-UA"/>
              </w:rPr>
            </w:pPr>
            <w:r w:rsidRPr="009730CE">
              <w:rPr>
                <w:rFonts w:ascii="Times New Roman" w:hAnsi="Times New Roman"/>
                <w:b/>
                <w:caps/>
                <w:lang w:val="uk-UA"/>
              </w:rPr>
              <w:lastRenderedPageBreak/>
              <w:t>Зміст</w:t>
            </w:r>
          </w:p>
          <w:p w14:paraId="179DDF81" w14:textId="77777777" w:rsidR="006A7BD7" w:rsidRPr="009730CE" w:rsidRDefault="006A7BD7" w:rsidP="00EB21C7">
            <w:pPr>
              <w:spacing w:line="240" w:lineRule="auto"/>
              <w:contextualSpacing/>
              <w:rPr>
                <w:rFonts w:ascii="Times New Roman" w:hAnsi="Times New Roman"/>
                <w:b/>
              </w:rPr>
            </w:pPr>
            <w:r w:rsidRPr="009730CE">
              <w:rPr>
                <w:rFonts w:ascii="Times New Roman" w:hAnsi="Times New Roman"/>
                <w:b/>
              </w:rPr>
              <w:t>Розділ 1. Загальні положення</w:t>
            </w:r>
          </w:p>
          <w:p w14:paraId="1E94209F" w14:textId="77777777" w:rsidR="006A7BD7" w:rsidRPr="009730CE" w:rsidRDefault="006A7BD7" w:rsidP="00EB21C7">
            <w:pPr>
              <w:spacing w:line="240" w:lineRule="auto"/>
              <w:contextualSpacing/>
              <w:rPr>
                <w:rFonts w:ascii="Times New Roman" w:hAnsi="Times New Roman"/>
              </w:rPr>
            </w:pPr>
            <w:r w:rsidRPr="009730CE">
              <w:rPr>
                <w:rFonts w:ascii="Times New Roman" w:hAnsi="Times New Roman"/>
              </w:rPr>
              <w:t xml:space="preserve">1. Терміни, які вживаються в </w:t>
            </w:r>
            <w:r w:rsidRPr="009730CE">
              <w:rPr>
                <w:rFonts w:ascii="Times New Roman" w:hAnsi="Times New Roman"/>
                <w:lang w:val="uk-UA"/>
              </w:rPr>
              <w:t xml:space="preserve">тендерній </w:t>
            </w:r>
            <w:r w:rsidRPr="009730CE">
              <w:rPr>
                <w:rFonts w:ascii="Times New Roman" w:hAnsi="Times New Roman"/>
              </w:rPr>
              <w:t>документації</w:t>
            </w:r>
          </w:p>
          <w:p w14:paraId="33B4358D"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rPr>
              <w:t>2. Інформація про замовника</w:t>
            </w:r>
            <w:r w:rsidRPr="009730CE">
              <w:rPr>
                <w:rFonts w:ascii="Times New Roman" w:hAnsi="Times New Roman"/>
                <w:lang w:val="uk-UA"/>
              </w:rPr>
              <w:t xml:space="preserve"> торгів</w:t>
            </w:r>
          </w:p>
          <w:p w14:paraId="23772822"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2.1.Повне найменування</w:t>
            </w:r>
          </w:p>
          <w:p w14:paraId="2D4B65E3" w14:textId="77777777" w:rsidR="006A7BD7" w:rsidRPr="009730CE" w:rsidRDefault="006A7BD7" w:rsidP="00EB21C7">
            <w:pPr>
              <w:spacing w:line="240" w:lineRule="auto"/>
              <w:contextualSpacing/>
              <w:rPr>
                <w:rFonts w:ascii="Times New Roman" w:hAnsi="Times New Roman"/>
                <w:color w:val="auto"/>
                <w:lang w:val="uk-UA"/>
              </w:rPr>
            </w:pPr>
            <w:r w:rsidRPr="009730CE">
              <w:rPr>
                <w:rFonts w:ascii="Times New Roman" w:hAnsi="Times New Roman"/>
                <w:lang w:val="uk-UA"/>
              </w:rPr>
              <w:t>2.2.</w:t>
            </w:r>
            <w:r w:rsidRPr="009730CE">
              <w:rPr>
                <w:rFonts w:ascii="Times New Roman" w:hAnsi="Times New Roman"/>
                <w:color w:val="auto"/>
                <w:lang w:val="uk-UA"/>
              </w:rPr>
              <w:t>Місцезнаходження</w:t>
            </w:r>
          </w:p>
          <w:p w14:paraId="40907E85" w14:textId="146A22BE" w:rsidR="006A7BD7" w:rsidRPr="009730CE" w:rsidRDefault="006A7BD7" w:rsidP="00EB21C7">
            <w:pPr>
              <w:spacing w:line="240" w:lineRule="auto"/>
              <w:contextualSpacing/>
              <w:rPr>
                <w:rFonts w:ascii="Times New Roman" w:hAnsi="Times New Roman"/>
                <w:color w:val="auto"/>
                <w:lang w:val="uk-UA"/>
              </w:rPr>
            </w:pPr>
            <w:r w:rsidRPr="009730CE">
              <w:rPr>
                <w:rFonts w:ascii="Times New Roman" w:hAnsi="Times New Roman"/>
                <w:color w:val="auto"/>
                <w:lang w:val="uk-UA"/>
              </w:rPr>
              <w:t>2.3.</w:t>
            </w:r>
            <w:r w:rsidR="00D51E38" w:rsidRPr="009730CE">
              <w:rPr>
                <w:rFonts w:ascii="Times New Roman" w:hAnsi="Times New Roman" w:cs="Times New Roman"/>
                <w:color w:val="auto"/>
                <w:sz w:val="24"/>
                <w:szCs w:val="24"/>
                <w:shd w:val="clear" w:color="auto" w:fill="FFFFFF"/>
                <w:lang w:val="uk-UA"/>
              </w:rPr>
              <w:t xml:space="preserve"> </w:t>
            </w:r>
            <w:r w:rsidR="007028FB" w:rsidRPr="009730CE">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rPr>
              <w:t>3.</w:t>
            </w:r>
            <w:r w:rsidRPr="009730CE">
              <w:rPr>
                <w:rFonts w:ascii="Times New Roman" w:hAnsi="Times New Roman"/>
                <w:lang w:val="uk-UA"/>
              </w:rPr>
              <w:t xml:space="preserve"> </w:t>
            </w:r>
            <w:r w:rsidRPr="009730CE">
              <w:rPr>
                <w:rFonts w:ascii="Times New Roman" w:hAnsi="Times New Roman"/>
              </w:rPr>
              <w:t>Процедура закупівлі</w:t>
            </w:r>
          </w:p>
          <w:p w14:paraId="34B6FF9C"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4.Інформація про предмет закупівлі</w:t>
            </w:r>
          </w:p>
          <w:p w14:paraId="6B78CAB4"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4.1.Назва предмету закупівлі</w:t>
            </w:r>
          </w:p>
          <w:p w14:paraId="140553BA"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4.3.Місце, кількість, обсяг поставки товарів (надання послуг, виконання робіт)</w:t>
            </w:r>
          </w:p>
          <w:p w14:paraId="16350071" w14:textId="773EDD1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4.4.Строк поставки товарів (надання послуг, виконання робіт)</w:t>
            </w:r>
          </w:p>
          <w:p w14:paraId="41B4BC3B" w14:textId="1629B47E" w:rsidR="0071777F" w:rsidRPr="009730CE" w:rsidRDefault="0071777F" w:rsidP="00EB21C7">
            <w:pPr>
              <w:spacing w:line="240" w:lineRule="auto"/>
              <w:contextualSpacing/>
              <w:rPr>
                <w:rFonts w:ascii="Times New Roman" w:hAnsi="Times New Roman"/>
                <w:lang w:val="uk-UA"/>
              </w:rPr>
            </w:pPr>
            <w:r w:rsidRPr="009730CE">
              <w:rPr>
                <w:rFonts w:ascii="Times New Roman" w:hAnsi="Times New Roman"/>
                <w:lang w:val="uk-UA"/>
              </w:rPr>
              <w:t xml:space="preserve">4.5. </w:t>
            </w:r>
            <w:r w:rsidRPr="009730CE">
              <w:rPr>
                <w:rFonts w:ascii="Times New Roman" w:eastAsia="Times New Roman" w:hAnsi="Times New Roman" w:cs="Times New Roman"/>
                <w:color w:val="auto"/>
                <w:lang w:val="uk-UA"/>
              </w:rPr>
              <w:t>Очікувана вартість</w:t>
            </w:r>
          </w:p>
          <w:p w14:paraId="0A5EB410" w14:textId="77777777" w:rsidR="006A7BD7" w:rsidRPr="009730CE" w:rsidRDefault="006A7BD7" w:rsidP="00EB21C7">
            <w:pPr>
              <w:spacing w:line="240" w:lineRule="auto"/>
              <w:contextualSpacing/>
              <w:rPr>
                <w:rFonts w:ascii="Times New Roman" w:hAnsi="Times New Roman"/>
              </w:rPr>
            </w:pPr>
            <w:r w:rsidRPr="009730CE">
              <w:rPr>
                <w:rFonts w:ascii="Times New Roman" w:hAnsi="Times New Roman"/>
              </w:rPr>
              <w:t>5. Недискримінація учасників</w:t>
            </w:r>
          </w:p>
          <w:p w14:paraId="6E2E8873" w14:textId="0AC3292F" w:rsidR="006A7BD7" w:rsidRPr="009730CE" w:rsidRDefault="006A7BD7" w:rsidP="00EB21C7">
            <w:pPr>
              <w:spacing w:line="240" w:lineRule="auto"/>
              <w:contextualSpacing/>
              <w:rPr>
                <w:rFonts w:ascii="Times New Roman" w:hAnsi="Times New Roman"/>
              </w:rPr>
            </w:pPr>
            <w:r w:rsidRPr="009730CE">
              <w:rPr>
                <w:rFonts w:ascii="Times New Roman" w:hAnsi="Times New Roman"/>
              </w:rPr>
              <w:t>6. Інформація про валюту</w:t>
            </w:r>
            <w:r w:rsidRPr="009730CE">
              <w:rPr>
                <w:rFonts w:ascii="Times New Roman" w:hAnsi="Times New Roman"/>
                <w:lang w:val="uk-UA"/>
              </w:rPr>
              <w:t>,</w:t>
            </w:r>
            <w:r w:rsidRPr="009730CE">
              <w:rPr>
                <w:rFonts w:ascii="Times New Roman" w:hAnsi="Times New Roman"/>
              </w:rPr>
              <w:t xml:space="preserve"> у які</w:t>
            </w:r>
            <w:r w:rsidRPr="009730CE">
              <w:rPr>
                <w:rFonts w:ascii="Times New Roman" w:hAnsi="Times New Roman"/>
                <w:lang w:val="uk-UA"/>
              </w:rPr>
              <w:t>й</w:t>
            </w:r>
            <w:r w:rsidRPr="009730CE">
              <w:rPr>
                <w:rFonts w:ascii="Times New Roman" w:hAnsi="Times New Roman"/>
              </w:rPr>
              <w:t xml:space="preserve"> повинн</w:t>
            </w:r>
            <w:r w:rsidRPr="009730CE">
              <w:rPr>
                <w:rFonts w:ascii="Times New Roman" w:hAnsi="Times New Roman"/>
                <w:lang w:val="uk-UA"/>
              </w:rPr>
              <w:t>о</w:t>
            </w:r>
            <w:r w:rsidRPr="009730CE">
              <w:rPr>
                <w:rFonts w:ascii="Times New Roman" w:hAnsi="Times New Roman"/>
              </w:rPr>
              <w:t xml:space="preserve"> бути розрахован</w:t>
            </w:r>
            <w:r w:rsidRPr="009730CE">
              <w:rPr>
                <w:rFonts w:ascii="Times New Roman" w:hAnsi="Times New Roman"/>
                <w:lang w:val="uk-UA"/>
              </w:rPr>
              <w:t xml:space="preserve">о та </w:t>
            </w:r>
            <w:r w:rsidRPr="009730CE">
              <w:rPr>
                <w:rFonts w:ascii="Times New Roman" w:hAnsi="Times New Roman"/>
              </w:rPr>
              <w:t>зазначен</w:t>
            </w:r>
            <w:r w:rsidRPr="009730CE">
              <w:rPr>
                <w:rFonts w:ascii="Times New Roman" w:hAnsi="Times New Roman"/>
                <w:lang w:val="uk-UA"/>
              </w:rPr>
              <w:t>о</w:t>
            </w:r>
            <w:r w:rsidRPr="009730CE">
              <w:rPr>
                <w:rFonts w:ascii="Times New Roman" w:hAnsi="Times New Roman"/>
              </w:rPr>
              <w:t xml:space="preserve"> </w:t>
            </w:r>
            <w:proofErr w:type="gramStart"/>
            <w:r w:rsidRPr="009730CE">
              <w:rPr>
                <w:rFonts w:ascii="Times New Roman" w:hAnsi="Times New Roman"/>
              </w:rPr>
              <w:t>цін</w:t>
            </w:r>
            <w:r w:rsidRPr="009730CE">
              <w:rPr>
                <w:rFonts w:ascii="Times New Roman" w:hAnsi="Times New Roman"/>
                <w:lang w:val="uk-UA"/>
              </w:rPr>
              <w:t>у</w:t>
            </w:r>
            <w:r w:rsidRPr="009730CE">
              <w:rPr>
                <w:rFonts w:ascii="Times New Roman" w:hAnsi="Times New Roman"/>
              </w:rPr>
              <w:t xml:space="preserve"> </w:t>
            </w:r>
            <w:r w:rsidRPr="009730CE">
              <w:rPr>
                <w:rFonts w:ascii="Times New Roman" w:hAnsi="Times New Roman"/>
                <w:lang w:val="uk-UA"/>
              </w:rPr>
              <w:t xml:space="preserve"> тендерної</w:t>
            </w:r>
            <w:proofErr w:type="gramEnd"/>
            <w:r w:rsidRPr="009730CE">
              <w:rPr>
                <w:rFonts w:ascii="Times New Roman" w:hAnsi="Times New Roman"/>
                <w:lang w:val="uk-UA"/>
              </w:rPr>
              <w:t xml:space="preserve"> </w:t>
            </w:r>
            <w:r w:rsidRPr="009730CE">
              <w:rPr>
                <w:rFonts w:ascii="Times New Roman" w:hAnsi="Times New Roman"/>
              </w:rPr>
              <w:t>пропозиції</w:t>
            </w:r>
          </w:p>
          <w:p w14:paraId="0A359E4A" w14:textId="77777777" w:rsidR="006A7BD7" w:rsidRPr="009730CE" w:rsidRDefault="006A7BD7" w:rsidP="00EB21C7">
            <w:pPr>
              <w:spacing w:line="240" w:lineRule="auto"/>
              <w:contextualSpacing/>
              <w:rPr>
                <w:rFonts w:ascii="Times New Roman" w:hAnsi="Times New Roman"/>
              </w:rPr>
            </w:pPr>
            <w:r w:rsidRPr="009730CE">
              <w:rPr>
                <w:rFonts w:ascii="Times New Roman" w:hAnsi="Times New Roman"/>
              </w:rPr>
              <w:t xml:space="preserve">7. Інформація про мову (мови), якою (якими) повинні бути складені </w:t>
            </w:r>
            <w:r w:rsidRPr="009730CE">
              <w:rPr>
                <w:rFonts w:ascii="Times New Roman" w:hAnsi="Times New Roman"/>
                <w:lang w:val="uk-UA"/>
              </w:rPr>
              <w:t xml:space="preserve">тендерні </w:t>
            </w:r>
            <w:r w:rsidRPr="009730CE">
              <w:rPr>
                <w:rFonts w:ascii="Times New Roman" w:hAnsi="Times New Roman"/>
              </w:rPr>
              <w:t>пропозиції</w:t>
            </w:r>
          </w:p>
          <w:p w14:paraId="46062FC2" w14:textId="77777777" w:rsidR="006A7BD7" w:rsidRPr="009730CE" w:rsidRDefault="006A7BD7" w:rsidP="00EB21C7">
            <w:pPr>
              <w:spacing w:line="240" w:lineRule="auto"/>
              <w:contextualSpacing/>
              <w:rPr>
                <w:rFonts w:ascii="Times New Roman" w:hAnsi="Times New Roman"/>
                <w:b/>
              </w:rPr>
            </w:pPr>
            <w:r w:rsidRPr="009730CE">
              <w:rPr>
                <w:rFonts w:ascii="Times New Roman" w:hAnsi="Times New Roman"/>
                <w:b/>
              </w:rPr>
              <w:t xml:space="preserve">Розділ 2. Порядок внесення змін та надання роз’яснень до </w:t>
            </w:r>
            <w:r w:rsidRPr="009730CE">
              <w:rPr>
                <w:rFonts w:ascii="Times New Roman" w:hAnsi="Times New Roman"/>
                <w:b/>
                <w:lang w:val="uk-UA"/>
              </w:rPr>
              <w:t xml:space="preserve">тендерної </w:t>
            </w:r>
            <w:r w:rsidRPr="009730CE">
              <w:rPr>
                <w:rFonts w:ascii="Times New Roman" w:hAnsi="Times New Roman"/>
                <w:b/>
              </w:rPr>
              <w:t xml:space="preserve">документації </w:t>
            </w:r>
          </w:p>
          <w:p w14:paraId="76630C20" w14:textId="77777777" w:rsidR="006A7BD7" w:rsidRPr="009730CE"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rPr>
            </w:pPr>
            <w:r w:rsidRPr="009730CE">
              <w:rPr>
                <w:rFonts w:ascii="Times New Roman" w:hAnsi="Times New Roman"/>
              </w:rPr>
              <w:t xml:space="preserve">1. Процедура надання роз'яснень щодо </w:t>
            </w:r>
            <w:r w:rsidRPr="009730CE">
              <w:rPr>
                <w:rFonts w:ascii="Times New Roman" w:hAnsi="Times New Roman"/>
                <w:lang w:val="uk-UA"/>
              </w:rPr>
              <w:t xml:space="preserve">тендерної </w:t>
            </w:r>
            <w:r w:rsidRPr="009730CE">
              <w:rPr>
                <w:rFonts w:ascii="Times New Roman" w:hAnsi="Times New Roman"/>
              </w:rPr>
              <w:t xml:space="preserve">документації </w:t>
            </w:r>
          </w:p>
          <w:p w14:paraId="50D521FB" w14:textId="59E6EA9B" w:rsidR="006A7BD7" w:rsidRPr="009730CE" w:rsidRDefault="006A7BD7" w:rsidP="00EB21C7">
            <w:pPr>
              <w:spacing w:line="240" w:lineRule="auto"/>
              <w:contextualSpacing/>
              <w:rPr>
                <w:rFonts w:ascii="Times New Roman" w:hAnsi="Times New Roman"/>
              </w:rPr>
            </w:pPr>
            <w:r w:rsidRPr="009730CE">
              <w:rPr>
                <w:rFonts w:ascii="Times New Roman" w:hAnsi="Times New Roman"/>
              </w:rPr>
              <w:t xml:space="preserve">2. </w:t>
            </w:r>
            <w:r w:rsidR="001B06E5" w:rsidRPr="009730CE">
              <w:rPr>
                <w:rFonts w:ascii="Times New Roman" w:hAnsi="Times New Roman"/>
                <w:lang w:val="uk-UA"/>
              </w:rPr>
              <w:t>В</w:t>
            </w:r>
            <w:r w:rsidRPr="009730CE">
              <w:rPr>
                <w:rFonts w:ascii="Times New Roman" w:hAnsi="Times New Roman"/>
                <w:lang w:val="uk-UA"/>
              </w:rPr>
              <w:t xml:space="preserve">несення змін до тендерної </w:t>
            </w:r>
            <w:r w:rsidRPr="009730CE">
              <w:rPr>
                <w:rFonts w:ascii="Times New Roman" w:hAnsi="Times New Roman"/>
              </w:rPr>
              <w:t xml:space="preserve">документації </w:t>
            </w:r>
          </w:p>
          <w:p w14:paraId="1B858BDA" w14:textId="77777777" w:rsidR="006A7BD7" w:rsidRPr="009730CE" w:rsidRDefault="006A7BD7" w:rsidP="00EB21C7">
            <w:pPr>
              <w:spacing w:line="240" w:lineRule="auto"/>
              <w:contextualSpacing/>
              <w:rPr>
                <w:rFonts w:ascii="Times New Roman" w:hAnsi="Times New Roman"/>
                <w:b/>
                <w:lang w:val="uk-UA"/>
              </w:rPr>
            </w:pPr>
            <w:r w:rsidRPr="009730CE">
              <w:rPr>
                <w:rFonts w:ascii="Times New Roman" w:hAnsi="Times New Roman"/>
                <w:b/>
              </w:rPr>
              <w:t xml:space="preserve">Розділ 3. </w:t>
            </w:r>
            <w:r w:rsidRPr="009730CE">
              <w:rPr>
                <w:rFonts w:ascii="Times New Roman" w:hAnsi="Times New Roman"/>
                <w:b/>
                <w:lang w:val="uk-UA"/>
              </w:rPr>
              <w:t>Інструкція з підготовки тендерної пропозиції</w:t>
            </w:r>
          </w:p>
          <w:p w14:paraId="6D52F2B9" w14:textId="77777777" w:rsidR="006A7BD7" w:rsidRPr="009730CE" w:rsidRDefault="006A7BD7" w:rsidP="00EB21C7">
            <w:pPr>
              <w:tabs>
                <w:tab w:val="left" w:pos="2160"/>
                <w:tab w:val="left" w:pos="3600"/>
              </w:tabs>
              <w:spacing w:line="240" w:lineRule="auto"/>
              <w:contextualSpacing/>
              <w:rPr>
                <w:rFonts w:ascii="Times New Roman" w:hAnsi="Times New Roman"/>
                <w:lang w:val="uk-UA"/>
              </w:rPr>
            </w:pPr>
            <w:r w:rsidRPr="009730CE">
              <w:rPr>
                <w:rFonts w:ascii="Times New Roman" w:hAnsi="Times New Roman"/>
              </w:rPr>
              <w:t xml:space="preserve">1. Зміст </w:t>
            </w:r>
            <w:r w:rsidRPr="009730CE">
              <w:rPr>
                <w:rFonts w:ascii="Times New Roman" w:hAnsi="Times New Roman"/>
                <w:lang w:val="uk-UA"/>
              </w:rPr>
              <w:t xml:space="preserve">і спосіб подання тендерної </w:t>
            </w:r>
            <w:r w:rsidRPr="009730CE">
              <w:rPr>
                <w:rFonts w:ascii="Times New Roman" w:hAnsi="Times New Roman"/>
              </w:rPr>
              <w:t>пропозиції</w:t>
            </w:r>
          </w:p>
          <w:p w14:paraId="22369CD1" w14:textId="77777777" w:rsidR="006A7BD7" w:rsidRPr="009730CE" w:rsidRDefault="006A7BD7" w:rsidP="00EB21C7">
            <w:pPr>
              <w:tabs>
                <w:tab w:val="left" w:pos="2160"/>
                <w:tab w:val="left" w:pos="3600"/>
              </w:tabs>
              <w:spacing w:line="240" w:lineRule="auto"/>
              <w:contextualSpacing/>
              <w:rPr>
                <w:rFonts w:ascii="Times New Roman" w:hAnsi="Times New Roman"/>
                <w:lang w:val="uk-UA"/>
              </w:rPr>
            </w:pPr>
            <w:r w:rsidRPr="009730CE">
              <w:rPr>
                <w:rFonts w:ascii="Times New Roman" w:hAnsi="Times New Roman"/>
                <w:lang w:val="uk-UA"/>
              </w:rPr>
              <w:t>2.</w:t>
            </w:r>
            <w:r w:rsidRPr="009730CE">
              <w:rPr>
                <w:rFonts w:ascii="Times New Roman" w:hAnsi="Times New Roman"/>
              </w:rPr>
              <w:t xml:space="preserve">Забезпечення </w:t>
            </w:r>
            <w:r w:rsidRPr="009730CE">
              <w:rPr>
                <w:rFonts w:ascii="Times New Roman" w:hAnsi="Times New Roman"/>
                <w:lang w:val="uk-UA"/>
              </w:rPr>
              <w:t xml:space="preserve">тендерної </w:t>
            </w:r>
            <w:r w:rsidRPr="009730CE">
              <w:rPr>
                <w:rFonts w:ascii="Times New Roman" w:hAnsi="Times New Roman"/>
              </w:rPr>
              <w:t>пропозиції</w:t>
            </w:r>
          </w:p>
          <w:p w14:paraId="242AD046" w14:textId="77777777" w:rsidR="006A7BD7" w:rsidRPr="009730CE" w:rsidRDefault="006A7BD7" w:rsidP="00EB21C7">
            <w:pPr>
              <w:tabs>
                <w:tab w:val="left" w:pos="2160"/>
                <w:tab w:val="left" w:pos="3600"/>
              </w:tabs>
              <w:spacing w:line="240" w:lineRule="auto"/>
              <w:contextualSpacing/>
              <w:rPr>
                <w:rFonts w:ascii="Times New Roman" w:hAnsi="Times New Roman"/>
                <w:lang w:val="uk-UA"/>
              </w:rPr>
            </w:pPr>
            <w:r w:rsidRPr="009730CE">
              <w:rPr>
                <w:rFonts w:ascii="Times New Roman" w:hAnsi="Times New Roman"/>
                <w:lang w:val="uk-UA"/>
              </w:rPr>
              <w:t>3.</w:t>
            </w:r>
            <w:r w:rsidRPr="009730CE">
              <w:rPr>
                <w:rFonts w:ascii="Times New Roman" w:hAnsi="Times New Roman"/>
              </w:rPr>
              <w:t xml:space="preserve"> Умови повернення чи неповернення забезпечення </w:t>
            </w:r>
            <w:r w:rsidRPr="009730CE">
              <w:rPr>
                <w:rFonts w:ascii="Times New Roman" w:hAnsi="Times New Roman"/>
                <w:lang w:val="uk-UA"/>
              </w:rPr>
              <w:t xml:space="preserve">тендерної </w:t>
            </w:r>
            <w:r w:rsidRPr="009730CE">
              <w:rPr>
                <w:rFonts w:ascii="Times New Roman" w:hAnsi="Times New Roman"/>
              </w:rPr>
              <w:t>пропозиції</w:t>
            </w:r>
          </w:p>
          <w:p w14:paraId="1984D8CF" w14:textId="77777777" w:rsidR="006A7BD7" w:rsidRPr="009730CE" w:rsidRDefault="006A7BD7" w:rsidP="00EB21C7">
            <w:pPr>
              <w:tabs>
                <w:tab w:val="left" w:pos="2160"/>
                <w:tab w:val="left" w:pos="3600"/>
              </w:tabs>
              <w:spacing w:line="240" w:lineRule="auto"/>
              <w:contextualSpacing/>
              <w:rPr>
                <w:rFonts w:ascii="Times New Roman" w:hAnsi="Times New Roman"/>
                <w:lang w:val="uk-UA"/>
              </w:rPr>
            </w:pPr>
            <w:r w:rsidRPr="009730CE">
              <w:rPr>
                <w:rFonts w:ascii="Times New Roman" w:hAnsi="Times New Roman"/>
                <w:lang w:val="uk-UA"/>
              </w:rPr>
              <w:t>4. Строк, протягом якого тендерні пропозиції є дійсними</w:t>
            </w:r>
          </w:p>
          <w:p w14:paraId="7F7282B7" w14:textId="0BE7E272" w:rsidR="008554C0" w:rsidRPr="00E73812"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9730CE">
              <w:rPr>
                <w:rFonts w:ascii="Times New Roman" w:hAnsi="Times New Roman"/>
                <w:lang w:val="uk-UA"/>
              </w:rPr>
              <w:t xml:space="preserve">5. </w:t>
            </w:r>
            <w:r w:rsidR="00204C55" w:rsidRPr="00FD0A2A">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FD0A2A">
              <w:rPr>
                <w:rFonts w:ascii="Times New Roman" w:hAnsi="Times New Roman" w:cs="Times New Roman"/>
                <w:color w:val="auto"/>
                <w:lang w:val="uk-UA"/>
              </w:rPr>
              <w:t>п. 28 та п. 44 Особливостей</w:t>
            </w:r>
            <w:r w:rsidR="00204C55" w:rsidRPr="00FD0A2A">
              <w:rPr>
                <w:rFonts w:ascii="Times New Roman" w:eastAsia="Times New Roman" w:hAnsi="Times New Roman" w:cs="Times New Roman"/>
                <w:color w:val="auto"/>
                <w:lang w:val="uk-UA"/>
              </w:rPr>
              <w:t xml:space="preserve">, та інформація </w:t>
            </w:r>
            <w:r w:rsidR="00204C55" w:rsidRPr="00E73812">
              <w:rPr>
                <w:rFonts w:ascii="Times New Roman" w:eastAsia="Times New Roman" w:hAnsi="Times New Roman" w:cs="Times New Roman"/>
                <w:color w:val="auto"/>
                <w:lang w:val="uk-UA"/>
              </w:rPr>
              <w:t>про спосіб підтвердження відповідності учасників установленим критеріям і вимогам згідно із законодавством</w:t>
            </w:r>
            <w:r w:rsidR="008554C0" w:rsidRPr="00E73812">
              <w:rPr>
                <w:rFonts w:ascii="Times New Roman" w:eastAsia="Times New Roman" w:hAnsi="Times New Roman" w:cs="Times New Roman"/>
                <w:color w:val="auto"/>
                <w:lang w:val="uk-UA"/>
              </w:rPr>
              <w:t>.</w:t>
            </w:r>
          </w:p>
          <w:p w14:paraId="40513E27" w14:textId="34CFEF05" w:rsidR="006A7BD7" w:rsidRPr="009730CE" w:rsidRDefault="006A7BD7" w:rsidP="00EB21C7">
            <w:pPr>
              <w:tabs>
                <w:tab w:val="left" w:pos="2160"/>
                <w:tab w:val="left" w:pos="3600"/>
              </w:tabs>
              <w:spacing w:line="240" w:lineRule="auto"/>
              <w:contextualSpacing/>
              <w:rPr>
                <w:rFonts w:ascii="Times New Roman" w:hAnsi="Times New Roman"/>
                <w:lang w:val="uk-UA"/>
              </w:rPr>
            </w:pPr>
            <w:r w:rsidRPr="00E73812">
              <w:rPr>
                <w:rFonts w:ascii="Times New Roman" w:hAnsi="Times New Roman"/>
                <w:color w:val="auto"/>
                <w:lang w:val="uk-UA"/>
              </w:rPr>
              <w:t xml:space="preserve">6. </w:t>
            </w:r>
            <w:r w:rsidR="00105870" w:rsidRPr="00E73812">
              <w:rPr>
                <w:rFonts w:ascii="Times New Roman" w:hAnsi="Times New Roman" w:cs="Times New Roman"/>
                <w:color w:val="auto"/>
                <w:lang w:val="uk-UA"/>
              </w:rPr>
              <w:t xml:space="preserve">Інформація про необхідні </w:t>
            </w:r>
            <w:r w:rsidR="00105870" w:rsidRPr="009730CE">
              <w:rPr>
                <w:rFonts w:ascii="Times New Roman" w:hAnsi="Times New Roman" w:cs="Times New Roman"/>
                <w:color w:val="auto"/>
                <w:lang w:val="uk-UA"/>
              </w:rPr>
              <w:t>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9730CE" w:rsidRDefault="006A7BD7" w:rsidP="00EB21C7">
            <w:pPr>
              <w:tabs>
                <w:tab w:val="left" w:pos="2160"/>
                <w:tab w:val="left" w:pos="3600"/>
              </w:tabs>
              <w:spacing w:line="240" w:lineRule="auto"/>
              <w:contextualSpacing/>
              <w:rPr>
                <w:rFonts w:ascii="Times New Roman" w:hAnsi="Times New Roman"/>
                <w:lang w:val="uk-UA"/>
              </w:rPr>
            </w:pPr>
            <w:r w:rsidRPr="009730CE">
              <w:rPr>
                <w:rFonts w:ascii="Times New Roman" w:hAnsi="Times New Roman"/>
                <w:lang w:val="uk-UA"/>
              </w:rPr>
              <w:t>7. Інформація про субпідрядника (у випадку закупівлі робіт)</w:t>
            </w:r>
          </w:p>
          <w:p w14:paraId="72BF82D0" w14:textId="656305AF" w:rsidR="006A7BD7" w:rsidRPr="009730CE" w:rsidRDefault="006A7BD7" w:rsidP="00EB21C7">
            <w:pPr>
              <w:tabs>
                <w:tab w:val="left" w:pos="2160"/>
                <w:tab w:val="left" w:pos="3600"/>
              </w:tabs>
              <w:spacing w:line="240" w:lineRule="auto"/>
              <w:contextualSpacing/>
              <w:rPr>
                <w:rFonts w:ascii="Times New Roman" w:hAnsi="Times New Roman"/>
                <w:lang w:val="uk-UA"/>
              </w:rPr>
            </w:pPr>
            <w:r w:rsidRPr="009730CE">
              <w:rPr>
                <w:rFonts w:ascii="Times New Roman" w:hAnsi="Times New Roman"/>
                <w:lang w:val="uk-UA"/>
              </w:rPr>
              <w:t>8. Внесення змін або відкладання тендерної пропозиції учасником</w:t>
            </w:r>
          </w:p>
          <w:p w14:paraId="22DDE47E" w14:textId="0AFB65EB" w:rsidR="003511D2" w:rsidRPr="009730CE" w:rsidRDefault="003511D2" w:rsidP="00EB21C7">
            <w:pPr>
              <w:tabs>
                <w:tab w:val="left" w:pos="2160"/>
                <w:tab w:val="left" w:pos="3600"/>
              </w:tabs>
              <w:spacing w:line="240" w:lineRule="auto"/>
              <w:contextualSpacing/>
              <w:rPr>
                <w:rFonts w:ascii="Times New Roman" w:hAnsi="Times New Roman"/>
                <w:lang w:val="uk-UA"/>
              </w:rPr>
            </w:pPr>
            <w:r w:rsidRPr="009730CE">
              <w:rPr>
                <w:rFonts w:ascii="Times New Roman" w:hAnsi="Times New Roman"/>
                <w:lang w:val="uk-UA"/>
              </w:rPr>
              <w:t xml:space="preserve">9. </w:t>
            </w:r>
            <w:r w:rsidRPr="009730CE">
              <w:rPr>
                <w:rFonts w:ascii="Times New Roman" w:hAnsi="Times New Roman" w:cs="Times New Roman"/>
                <w:b/>
                <w:sz w:val="24"/>
                <w:szCs w:val="24"/>
                <w:lang w:val="uk-UA"/>
              </w:rPr>
              <w:t xml:space="preserve"> </w:t>
            </w:r>
            <w:r w:rsidRPr="009730CE">
              <w:rPr>
                <w:rFonts w:ascii="Times New Roman" w:hAnsi="Times New Roman" w:cs="Times New Roman"/>
                <w:lang w:val="uk-UA"/>
              </w:rPr>
              <w:t>Ціна тендерної пропозиції</w:t>
            </w:r>
          </w:p>
          <w:p w14:paraId="380A4AF1" w14:textId="77777777" w:rsidR="006A7BD7" w:rsidRPr="009730CE" w:rsidRDefault="006A7BD7" w:rsidP="00EB21C7">
            <w:pPr>
              <w:spacing w:line="240" w:lineRule="auto"/>
              <w:contextualSpacing/>
              <w:rPr>
                <w:rFonts w:ascii="Times New Roman" w:hAnsi="Times New Roman"/>
                <w:b/>
                <w:lang w:val="uk-UA"/>
              </w:rPr>
            </w:pPr>
            <w:r w:rsidRPr="009730CE">
              <w:rPr>
                <w:rFonts w:ascii="Times New Roman" w:hAnsi="Times New Roman"/>
                <w:b/>
                <w:lang w:val="uk-UA"/>
              </w:rPr>
              <w:t>Розділ 4. Подання та розкриття тендерної пропозиції</w:t>
            </w:r>
          </w:p>
          <w:p w14:paraId="7DE9D03F"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1.Кінцевий строк подання тендерної пропозиції</w:t>
            </w:r>
          </w:p>
          <w:p w14:paraId="0DE6F2C8" w14:textId="77777777" w:rsidR="006A7BD7" w:rsidRPr="009730CE" w:rsidRDefault="006A7BD7" w:rsidP="00EB21C7">
            <w:pPr>
              <w:spacing w:line="240" w:lineRule="auto"/>
              <w:contextualSpacing/>
              <w:rPr>
                <w:rFonts w:ascii="Times New Roman" w:hAnsi="Times New Roman"/>
              </w:rPr>
            </w:pPr>
            <w:r w:rsidRPr="009730CE">
              <w:rPr>
                <w:rFonts w:ascii="Times New Roman" w:hAnsi="Times New Roman"/>
                <w:lang w:val="uk-UA"/>
              </w:rPr>
              <w:t>2.Дата та час розкриття тендерної пропозиції</w:t>
            </w:r>
          </w:p>
          <w:p w14:paraId="6FFC99BA" w14:textId="77777777" w:rsidR="006A7BD7" w:rsidRPr="009730CE" w:rsidRDefault="006A7BD7" w:rsidP="00EB21C7">
            <w:pPr>
              <w:spacing w:line="240" w:lineRule="auto"/>
              <w:contextualSpacing/>
              <w:rPr>
                <w:rFonts w:ascii="Times New Roman" w:hAnsi="Times New Roman"/>
                <w:b/>
              </w:rPr>
            </w:pPr>
            <w:r w:rsidRPr="009730CE">
              <w:rPr>
                <w:rFonts w:ascii="Times New Roman" w:hAnsi="Times New Roman"/>
                <w:b/>
                <w:bCs/>
              </w:rPr>
              <w:t xml:space="preserve">Розділ 5. Оцінка </w:t>
            </w:r>
            <w:r w:rsidRPr="009730CE">
              <w:rPr>
                <w:rFonts w:ascii="Times New Roman" w:hAnsi="Times New Roman"/>
                <w:b/>
                <w:bCs/>
                <w:lang w:val="uk-UA"/>
              </w:rPr>
              <w:t xml:space="preserve">тендерної </w:t>
            </w:r>
            <w:r w:rsidRPr="009730CE">
              <w:rPr>
                <w:rFonts w:ascii="Times New Roman" w:hAnsi="Times New Roman"/>
                <w:b/>
                <w:bCs/>
              </w:rPr>
              <w:t>пропозиці</w:t>
            </w:r>
            <w:r w:rsidRPr="009730CE">
              <w:rPr>
                <w:rFonts w:ascii="Times New Roman" w:hAnsi="Times New Roman"/>
                <w:b/>
                <w:bCs/>
                <w:lang w:val="uk-UA"/>
              </w:rPr>
              <w:t>ї</w:t>
            </w:r>
          </w:p>
          <w:p w14:paraId="48A261D1" w14:textId="28E3FA74" w:rsidR="006A7BD7" w:rsidRPr="009730CE" w:rsidRDefault="00271A65" w:rsidP="00EB21C7">
            <w:pPr>
              <w:spacing w:line="240" w:lineRule="auto"/>
              <w:rPr>
                <w:rFonts w:ascii="Times New Roman" w:hAnsi="Times New Roman"/>
              </w:rPr>
            </w:pPr>
            <w:r w:rsidRPr="009730CE">
              <w:rPr>
                <w:rFonts w:ascii="Times New Roman" w:hAnsi="Times New Roman"/>
                <w:lang w:val="uk-UA"/>
              </w:rPr>
              <w:t>1.</w:t>
            </w:r>
            <w:r w:rsidR="006A7BD7" w:rsidRPr="009730CE">
              <w:rPr>
                <w:rFonts w:ascii="Times New Roman" w:hAnsi="Times New Roman"/>
              </w:rPr>
              <w:t xml:space="preserve">Перелік критеріїв та методика оцінки </w:t>
            </w:r>
            <w:r w:rsidR="006A7BD7" w:rsidRPr="009730CE">
              <w:rPr>
                <w:rFonts w:ascii="Times New Roman" w:hAnsi="Times New Roman"/>
                <w:lang w:val="uk-UA"/>
              </w:rPr>
              <w:t xml:space="preserve">тендерної </w:t>
            </w:r>
            <w:r w:rsidR="006A7BD7" w:rsidRPr="009730CE">
              <w:rPr>
                <w:rFonts w:ascii="Times New Roman" w:hAnsi="Times New Roman"/>
              </w:rPr>
              <w:t>пропозиції із зазначенням питомої ваги критерію</w:t>
            </w:r>
          </w:p>
          <w:p w14:paraId="72152848" w14:textId="728A1045" w:rsidR="00271A65" w:rsidRPr="009730CE" w:rsidRDefault="0078405E" w:rsidP="00EB21C7">
            <w:pPr>
              <w:pStyle w:val="a8"/>
              <w:spacing w:after="0" w:line="240" w:lineRule="auto"/>
              <w:ind w:left="0"/>
              <w:rPr>
                <w:rFonts w:ascii="Times New Roman" w:hAnsi="Times New Roman"/>
                <w:lang w:val="ru-RU"/>
              </w:rPr>
            </w:pPr>
            <w:r w:rsidRPr="009730CE">
              <w:rPr>
                <w:rFonts w:ascii="Times New Roman" w:eastAsia="Times New Roman" w:hAnsi="Times New Roman"/>
                <w:lang w:val="ru-RU"/>
              </w:rPr>
              <w:t>2.</w:t>
            </w:r>
            <w:r w:rsidR="00271A65" w:rsidRPr="009730CE">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9730CE" w:rsidRDefault="00271A65" w:rsidP="00EB21C7">
            <w:pPr>
              <w:spacing w:line="240" w:lineRule="auto"/>
              <w:contextualSpacing/>
              <w:rPr>
                <w:rFonts w:ascii="Times New Roman" w:hAnsi="Times New Roman"/>
              </w:rPr>
            </w:pPr>
            <w:r w:rsidRPr="009730CE">
              <w:rPr>
                <w:rFonts w:ascii="Times New Roman" w:hAnsi="Times New Roman"/>
              </w:rPr>
              <w:t>3.</w:t>
            </w:r>
            <w:r w:rsidRPr="009730CE">
              <w:rPr>
                <w:rFonts w:ascii="Times New Roman" w:hAnsi="Times New Roman"/>
                <w:lang w:val="uk-UA"/>
              </w:rPr>
              <w:t xml:space="preserve"> </w:t>
            </w:r>
            <w:r w:rsidR="006A7BD7" w:rsidRPr="009730CE">
              <w:rPr>
                <w:rFonts w:ascii="Times New Roman" w:hAnsi="Times New Roman"/>
              </w:rPr>
              <w:t>Інша інформація</w:t>
            </w:r>
          </w:p>
          <w:p w14:paraId="4FC183BD" w14:textId="16EFEFE7" w:rsidR="006A7BD7" w:rsidRPr="009730CE" w:rsidRDefault="00271A65" w:rsidP="00EB21C7">
            <w:pPr>
              <w:spacing w:line="240" w:lineRule="auto"/>
              <w:contextualSpacing/>
              <w:rPr>
                <w:rFonts w:ascii="Times New Roman" w:hAnsi="Times New Roman"/>
              </w:rPr>
            </w:pPr>
            <w:r w:rsidRPr="009730CE">
              <w:rPr>
                <w:rFonts w:ascii="Times New Roman" w:hAnsi="Times New Roman"/>
                <w:lang w:val="uk-UA"/>
              </w:rPr>
              <w:t>4</w:t>
            </w:r>
            <w:r w:rsidR="006A7BD7" w:rsidRPr="009730CE">
              <w:rPr>
                <w:rFonts w:ascii="Times New Roman" w:hAnsi="Times New Roman"/>
              </w:rPr>
              <w:t xml:space="preserve">. Відхилення </w:t>
            </w:r>
            <w:r w:rsidR="006A7BD7" w:rsidRPr="009730CE">
              <w:rPr>
                <w:rFonts w:ascii="Times New Roman" w:hAnsi="Times New Roman"/>
                <w:lang w:val="uk-UA"/>
              </w:rPr>
              <w:t xml:space="preserve">тендерних </w:t>
            </w:r>
            <w:r w:rsidR="006A7BD7" w:rsidRPr="009730CE">
              <w:rPr>
                <w:rFonts w:ascii="Times New Roman" w:hAnsi="Times New Roman"/>
              </w:rPr>
              <w:t>пропозицій</w:t>
            </w:r>
          </w:p>
          <w:p w14:paraId="4DE7C3F3" w14:textId="77777777" w:rsidR="006A7BD7" w:rsidRPr="009730CE" w:rsidRDefault="006A7BD7" w:rsidP="00EB21C7">
            <w:pPr>
              <w:spacing w:line="240" w:lineRule="auto"/>
              <w:contextualSpacing/>
              <w:rPr>
                <w:rFonts w:ascii="Times New Roman" w:hAnsi="Times New Roman"/>
                <w:b/>
                <w:lang w:val="uk-UA"/>
              </w:rPr>
            </w:pPr>
            <w:r w:rsidRPr="009730CE">
              <w:rPr>
                <w:rFonts w:ascii="Times New Roman" w:hAnsi="Times New Roman"/>
                <w:b/>
              </w:rPr>
              <w:t xml:space="preserve">Розділ 6. </w:t>
            </w:r>
            <w:r w:rsidRPr="009730CE">
              <w:rPr>
                <w:rFonts w:ascii="Times New Roman" w:hAnsi="Times New Roman"/>
                <w:b/>
                <w:lang w:val="uk-UA"/>
              </w:rPr>
              <w:t xml:space="preserve">Результати торгів та укладання договору про закупівлю </w:t>
            </w:r>
          </w:p>
          <w:p w14:paraId="4F551665"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1.Відміна замовником торгів чи визнання їх такими, що не відбулися</w:t>
            </w:r>
          </w:p>
          <w:p w14:paraId="0E4907B9"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2</w:t>
            </w:r>
            <w:r w:rsidRPr="009730CE">
              <w:rPr>
                <w:rFonts w:ascii="Times New Roman" w:hAnsi="Times New Roman"/>
              </w:rPr>
              <w:t>.</w:t>
            </w:r>
            <w:r w:rsidRPr="009730CE">
              <w:rPr>
                <w:rFonts w:ascii="Times New Roman" w:hAnsi="Times New Roman"/>
                <w:lang w:val="uk-UA"/>
              </w:rPr>
              <w:t xml:space="preserve"> Строк</w:t>
            </w:r>
            <w:r w:rsidRPr="009730CE">
              <w:rPr>
                <w:rFonts w:ascii="Times New Roman" w:hAnsi="Times New Roman"/>
              </w:rPr>
              <w:t xml:space="preserve"> укладання договору</w:t>
            </w:r>
          </w:p>
          <w:p w14:paraId="22B9EE52" w14:textId="77777777" w:rsidR="006A7BD7" w:rsidRPr="009730CE" w:rsidRDefault="006A7BD7" w:rsidP="00EB21C7">
            <w:pPr>
              <w:spacing w:line="240" w:lineRule="auto"/>
              <w:contextualSpacing/>
              <w:rPr>
                <w:rFonts w:ascii="Times New Roman" w:hAnsi="Times New Roman"/>
                <w:lang w:val="uk-UA"/>
              </w:rPr>
            </w:pPr>
            <w:r w:rsidRPr="009730CE">
              <w:rPr>
                <w:rFonts w:ascii="Times New Roman" w:hAnsi="Times New Roman"/>
                <w:lang w:val="uk-UA"/>
              </w:rPr>
              <w:t>3</w:t>
            </w:r>
            <w:r w:rsidRPr="009730CE">
              <w:rPr>
                <w:rFonts w:ascii="Times New Roman" w:hAnsi="Times New Roman"/>
              </w:rPr>
              <w:t>.</w:t>
            </w:r>
            <w:r w:rsidRPr="009730CE">
              <w:rPr>
                <w:rFonts w:ascii="Times New Roman" w:hAnsi="Times New Roman"/>
                <w:lang w:val="uk-UA"/>
              </w:rPr>
              <w:t>Проект договору про закупівлю</w:t>
            </w:r>
          </w:p>
          <w:p w14:paraId="51F87669" w14:textId="77777777" w:rsidR="006A7BD7" w:rsidRPr="009730CE" w:rsidRDefault="006A7BD7" w:rsidP="00EB21C7">
            <w:pPr>
              <w:spacing w:line="240" w:lineRule="auto"/>
              <w:contextualSpacing/>
              <w:rPr>
                <w:rFonts w:ascii="Times New Roman" w:hAnsi="Times New Roman"/>
              </w:rPr>
            </w:pPr>
            <w:r w:rsidRPr="009730CE">
              <w:rPr>
                <w:rFonts w:ascii="Times New Roman" w:hAnsi="Times New Roman"/>
                <w:lang w:val="uk-UA"/>
              </w:rPr>
              <w:t>4.Істотні умови, що обов’язково включаються до договору про закупівлю</w:t>
            </w:r>
          </w:p>
          <w:p w14:paraId="43E383F2" w14:textId="77777777" w:rsidR="006A7BD7" w:rsidRPr="009730CE" w:rsidRDefault="006A7BD7" w:rsidP="00EB21C7">
            <w:pPr>
              <w:spacing w:line="240" w:lineRule="auto"/>
              <w:contextualSpacing/>
              <w:rPr>
                <w:rFonts w:ascii="Times New Roman" w:hAnsi="Times New Roman"/>
              </w:rPr>
            </w:pPr>
            <w:r w:rsidRPr="009730CE">
              <w:rPr>
                <w:rFonts w:ascii="Times New Roman" w:hAnsi="Times New Roman"/>
              </w:rPr>
              <w:t>5. Дії замовника при відмові переможця торгів підписати договір про закупівлю</w:t>
            </w:r>
          </w:p>
          <w:p w14:paraId="0A49A0AD" w14:textId="77777777" w:rsidR="006A7BD7" w:rsidRPr="00ED6DBD" w:rsidRDefault="006A7BD7" w:rsidP="00EB21C7">
            <w:pPr>
              <w:spacing w:line="240" w:lineRule="auto"/>
              <w:contextualSpacing/>
              <w:rPr>
                <w:rFonts w:ascii="Times New Roman" w:hAnsi="Times New Roman"/>
                <w:lang w:val="uk-UA"/>
              </w:rPr>
            </w:pPr>
            <w:r w:rsidRPr="009730CE">
              <w:rPr>
                <w:rFonts w:ascii="Times New Roman" w:hAnsi="Times New Roman"/>
              </w:rPr>
              <w:t xml:space="preserve">6. </w:t>
            </w:r>
            <w:r w:rsidRPr="00ED6DBD">
              <w:rPr>
                <w:rFonts w:ascii="Times New Roman" w:hAnsi="Times New Roman"/>
              </w:rPr>
              <w:t>Забезпечення виконання договору про закупівлю</w:t>
            </w:r>
          </w:p>
          <w:p w14:paraId="45A5C472" w14:textId="77777777" w:rsidR="006A7BD7" w:rsidRPr="00ED6DBD" w:rsidRDefault="006A7BD7" w:rsidP="00EB21C7">
            <w:pPr>
              <w:spacing w:line="240" w:lineRule="auto"/>
              <w:contextualSpacing/>
              <w:rPr>
                <w:rFonts w:ascii="Times New Roman" w:hAnsi="Times New Roman" w:cs="Times New Roman"/>
                <w:b/>
                <w:lang w:val="uk-UA"/>
              </w:rPr>
            </w:pPr>
            <w:r w:rsidRPr="00ED6DBD">
              <w:rPr>
                <w:rFonts w:ascii="Times New Roman" w:hAnsi="Times New Roman" w:cs="Times New Roman"/>
                <w:b/>
                <w:lang w:val="uk-UA"/>
              </w:rPr>
              <w:t>Додатки до інструкції з підготовки пропозицій</w:t>
            </w:r>
          </w:p>
          <w:p w14:paraId="036E1AB7" w14:textId="77777777" w:rsidR="006A7BD7" w:rsidRPr="00ED6DBD" w:rsidRDefault="006A7BD7" w:rsidP="00EB21C7">
            <w:pPr>
              <w:spacing w:line="240" w:lineRule="auto"/>
              <w:contextualSpacing/>
              <w:rPr>
                <w:rFonts w:ascii="Times New Roman" w:hAnsi="Times New Roman" w:cs="Times New Roman"/>
                <w:lang w:val="uk-UA"/>
              </w:rPr>
            </w:pPr>
            <w:r w:rsidRPr="00ED6DBD">
              <w:rPr>
                <w:rFonts w:ascii="Times New Roman" w:hAnsi="Times New Roman" w:cs="Times New Roman"/>
                <w:lang w:val="uk-UA"/>
              </w:rPr>
              <w:t>Додаток 1. Тендерна пропозиція</w:t>
            </w:r>
          </w:p>
          <w:p w14:paraId="585D78E0" w14:textId="4E925261" w:rsidR="00C32A8C" w:rsidRPr="00ED6DBD"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ED6DBD">
              <w:rPr>
                <w:rFonts w:ascii="Times New Roman" w:hAnsi="Times New Roman" w:cs="Times New Roman"/>
                <w:lang w:val="uk-UA"/>
              </w:rPr>
              <w:t>Додаток</w:t>
            </w:r>
            <w:r w:rsidR="00FD0A2A" w:rsidRPr="00ED6DBD">
              <w:rPr>
                <w:rFonts w:ascii="Times New Roman" w:hAnsi="Times New Roman" w:cs="Times New Roman"/>
                <w:lang w:val="uk-UA"/>
              </w:rPr>
              <w:t xml:space="preserve"> </w:t>
            </w:r>
            <w:r w:rsidRPr="00ED6DBD">
              <w:rPr>
                <w:rFonts w:ascii="Times New Roman" w:hAnsi="Times New Roman" w:cs="Times New Roman"/>
                <w:lang w:val="uk-UA"/>
              </w:rPr>
              <w:t>2.</w:t>
            </w:r>
            <w:r w:rsidRPr="00ED6DBD">
              <w:rPr>
                <w:rFonts w:ascii="Times New Roman" w:eastAsia="Times New Roman" w:hAnsi="Times New Roman" w:cs="Times New Roman"/>
                <w:b/>
                <w:color w:val="auto"/>
                <w:lang w:val="uk-UA"/>
              </w:rPr>
              <w:t xml:space="preserve"> </w:t>
            </w:r>
            <w:r w:rsidR="00033826" w:rsidRPr="00ED6DBD">
              <w:rPr>
                <w:rFonts w:ascii="Times New Roman" w:eastAsia="Times New Roman" w:hAnsi="Times New Roman" w:cs="Times New Roman"/>
                <w:color w:val="auto"/>
                <w:lang w:val="uk-UA"/>
              </w:rPr>
              <w:t>Перелік документів, що надаються учасником у складі тендерної пропозиції, та документи, підтверджують відсутність підстав, визначених пункту 44 Особливостей</w:t>
            </w:r>
          </w:p>
          <w:p w14:paraId="0CB29404" w14:textId="47779383" w:rsidR="009B4FB6" w:rsidRPr="00ED6DBD" w:rsidRDefault="004C3D57" w:rsidP="00EB21C7">
            <w:pPr>
              <w:spacing w:line="240" w:lineRule="auto"/>
              <w:ind w:right="-1"/>
              <w:jc w:val="both"/>
              <w:rPr>
                <w:rFonts w:ascii="Times New Roman" w:hAnsi="Times New Roman" w:cs="Times New Roman"/>
                <w:bCs/>
                <w:color w:val="auto"/>
                <w:lang w:val="uk-UA"/>
              </w:rPr>
            </w:pPr>
            <w:r w:rsidRPr="00ED6DBD">
              <w:rPr>
                <w:rFonts w:ascii="Times New Roman" w:hAnsi="Times New Roman" w:cs="Times New Roman"/>
                <w:color w:val="auto"/>
                <w:lang w:val="uk-UA"/>
              </w:rPr>
              <w:t xml:space="preserve">Додаток 3 </w:t>
            </w:r>
            <w:r w:rsidR="009B4FB6" w:rsidRPr="00ED6DBD">
              <w:rPr>
                <w:rFonts w:ascii="Times New Roman" w:hAnsi="Times New Roman" w:cs="Times New Roman"/>
                <w:bCs/>
                <w:color w:val="auto"/>
                <w:lang w:val="uk-UA"/>
              </w:rPr>
              <w:t>ТЕХНІЧНІ, ЯКІСНІ ТА КІЛЬКІСНІ ХАРАКТЕРИСТИКИ ПРЕДМЕТА ЗАКУПІВЛІ</w:t>
            </w:r>
          </w:p>
          <w:p w14:paraId="1575FCC2" w14:textId="2D400954" w:rsidR="006A7BD7" w:rsidRPr="00ED6DBD" w:rsidRDefault="006A7BD7" w:rsidP="00EB21C7">
            <w:pPr>
              <w:spacing w:line="240" w:lineRule="auto"/>
              <w:contextualSpacing/>
              <w:jc w:val="both"/>
              <w:rPr>
                <w:rFonts w:ascii="Times New Roman" w:hAnsi="Times New Roman" w:cs="Times New Roman"/>
                <w:lang w:val="uk-UA"/>
              </w:rPr>
            </w:pPr>
            <w:r w:rsidRPr="00ED6DBD">
              <w:rPr>
                <w:rFonts w:ascii="Times New Roman" w:hAnsi="Times New Roman" w:cs="Times New Roman"/>
                <w:lang w:val="uk-UA"/>
              </w:rPr>
              <w:t>Додаток 4 Інформаційна довідка щодо загальних відомостей учасника</w:t>
            </w:r>
          </w:p>
          <w:p w14:paraId="6A6E55B2" w14:textId="7C0FA0A0" w:rsidR="006A7BD7" w:rsidRPr="009730CE" w:rsidRDefault="006A7BD7" w:rsidP="00EB21C7">
            <w:pPr>
              <w:spacing w:line="240" w:lineRule="auto"/>
              <w:contextualSpacing/>
              <w:jc w:val="both"/>
              <w:rPr>
                <w:rFonts w:ascii="Times New Roman" w:hAnsi="Times New Roman" w:cs="Times New Roman"/>
                <w:lang w:val="uk-UA"/>
              </w:rPr>
            </w:pPr>
            <w:r w:rsidRPr="00ED6DBD">
              <w:rPr>
                <w:rFonts w:ascii="Times New Roman" w:hAnsi="Times New Roman" w:cs="Times New Roman"/>
                <w:lang w:val="uk-UA"/>
              </w:rPr>
              <w:t>Додаток 5 Лист-згода про обробку персональних даних</w:t>
            </w:r>
          </w:p>
          <w:p w14:paraId="362C6144" w14:textId="77777777" w:rsidR="00C015C7" w:rsidRDefault="006A7BD7" w:rsidP="00EB21C7">
            <w:pPr>
              <w:pStyle w:val="21"/>
              <w:tabs>
                <w:tab w:val="left" w:pos="0"/>
              </w:tabs>
              <w:spacing w:after="0" w:line="240" w:lineRule="auto"/>
              <w:ind w:left="0"/>
              <w:contextualSpacing/>
              <w:jc w:val="both"/>
              <w:rPr>
                <w:rFonts w:ascii="Times New Roman" w:hAnsi="Times New Roman"/>
                <w:lang w:val="uk-UA"/>
              </w:rPr>
            </w:pPr>
            <w:r w:rsidRPr="009730CE">
              <w:rPr>
                <w:rFonts w:ascii="Times New Roman" w:hAnsi="Times New Roman"/>
                <w:lang w:val="uk-UA"/>
              </w:rPr>
              <w:t>Додаток 6 Проект договору</w:t>
            </w:r>
          </w:p>
          <w:p w14:paraId="4D165707" w14:textId="15903C8F" w:rsidR="00EB21C7" w:rsidRPr="00B4606D" w:rsidRDefault="00EB21C7" w:rsidP="00EB21C7">
            <w:pPr>
              <w:pStyle w:val="21"/>
              <w:tabs>
                <w:tab w:val="left" w:pos="0"/>
              </w:tabs>
              <w:spacing w:after="0" w:line="240" w:lineRule="auto"/>
              <w:ind w:left="0"/>
              <w:contextualSpacing/>
              <w:jc w:val="both"/>
              <w:rPr>
                <w:rFonts w:ascii="Times New Roman" w:hAnsi="Times New Roman"/>
                <w:lang w:val="uk-UA"/>
              </w:rPr>
            </w:pPr>
            <w:r w:rsidRPr="00FD0A2A">
              <w:rPr>
                <w:rFonts w:ascii="Times New Roman" w:hAnsi="Times New Roman"/>
                <w:lang w:val="uk-UA"/>
              </w:rPr>
              <w:t>Додаток 7 Форма банківська гарантія</w:t>
            </w:r>
          </w:p>
        </w:tc>
      </w:tr>
    </w:tbl>
    <w:tbl>
      <w:tblPr>
        <w:tblW w:w="5283" w:type="pct"/>
        <w:jc w:val="center"/>
        <w:tblLook w:val="0000" w:firstRow="0" w:lastRow="0" w:firstColumn="0" w:lastColumn="0" w:noHBand="0" w:noVBand="0"/>
      </w:tblPr>
      <w:tblGrid>
        <w:gridCol w:w="526"/>
        <w:gridCol w:w="3622"/>
        <w:gridCol w:w="6319"/>
      </w:tblGrid>
      <w:tr w:rsidR="001E7461"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Default="001E7461" w:rsidP="00294341">
            <w:pPr>
              <w:pStyle w:val="10"/>
              <w:widowControl w:val="0"/>
              <w:spacing w:before="96" w:after="96"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1E7461"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Default="001E7461" w:rsidP="00294341">
            <w:pPr>
              <w:pStyle w:val="10"/>
              <w:widowControl w:val="0"/>
              <w:spacing w:before="96" w:after="96"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Default="001E7461" w:rsidP="00294341">
            <w:pPr>
              <w:pStyle w:val="10"/>
              <w:widowControl w:val="0"/>
              <w:spacing w:before="96" w:after="96"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F65095" w:rsidRPr="00F65095"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3F764929" w:rsidR="003418ED" w:rsidRPr="00D51E38" w:rsidRDefault="0081679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Тендерна</w:t>
            </w:r>
            <w:r w:rsidR="007028FB" w:rsidRPr="00D51E38">
              <w:rPr>
                <w:rFonts w:ascii="Times New Roman" w:eastAsia="Times New Roman" w:hAnsi="Times New Roman" w:cs="Times New Roman"/>
                <w:color w:val="auto"/>
                <w:sz w:val="24"/>
                <w:szCs w:val="24"/>
                <w:lang w:val="uk-UA" w:eastAsia="uk-UA"/>
              </w:rPr>
              <w:t xml:space="preserve"> д</w:t>
            </w:r>
            <w:r w:rsidRPr="00D51E38">
              <w:rPr>
                <w:rFonts w:ascii="Times New Roman" w:eastAsia="Times New Roman" w:hAnsi="Times New Roman" w:cs="Times New Roman"/>
                <w:color w:val="auto"/>
                <w:sz w:val="24"/>
                <w:szCs w:val="24"/>
                <w:lang w:val="uk-UA" w:eastAsia="uk-UA"/>
              </w:rPr>
              <w:t>окументація</w:t>
            </w:r>
            <w:r w:rsidR="003418ED" w:rsidRPr="00D51E38">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D51E38">
              <w:rPr>
                <w:rFonts w:ascii="Times New Roman" w:eastAsia="Times New Roman" w:hAnsi="Times New Roman" w:cs="Times New Roman"/>
                <w:color w:val="auto"/>
                <w:sz w:val="24"/>
                <w:szCs w:val="24"/>
                <w:lang w:val="uk-UA" w:eastAsia="uk-UA"/>
              </w:rPr>
              <w:t xml:space="preserve"> </w:t>
            </w:r>
            <w:r w:rsidR="003418ED" w:rsidRPr="00D51E38">
              <w:rPr>
                <w:rFonts w:ascii="Times New Roman" w:eastAsia="Times New Roman" w:hAnsi="Times New Roman" w:cs="Times New Roman"/>
                <w:color w:val="auto"/>
                <w:sz w:val="24"/>
                <w:szCs w:val="24"/>
                <w:lang w:val="uk-UA" w:eastAsia="uk-UA"/>
              </w:rPr>
              <w:t xml:space="preserve">(далі — Закон) та Постанови </w:t>
            </w:r>
            <w:r w:rsidR="005F0A50" w:rsidRPr="00D51E38">
              <w:rPr>
                <w:rFonts w:ascii="Times New Roman" w:hAnsi="Times New Roman" w:cs="Times New Roman"/>
                <w:color w:val="auto"/>
                <w:sz w:val="24"/>
                <w:szCs w:val="24"/>
                <w:lang w:val="uk-UA"/>
              </w:rPr>
              <w:t>Кабінету Міністрів України</w:t>
            </w:r>
            <w:r w:rsidR="005F0A50" w:rsidRPr="00D51E38">
              <w:rPr>
                <w:color w:val="auto"/>
                <w:sz w:val="27"/>
                <w:szCs w:val="27"/>
                <w:lang w:val="uk-UA"/>
              </w:rPr>
              <w:t xml:space="preserve"> </w:t>
            </w:r>
            <w:r w:rsidR="003418ED" w:rsidRPr="00D51E38">
              <w:rPr>
                <w:rFonts w:ascii="Times New Roman" w:eastAsia="Times New Roman" w:hAnsi="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062B605" w14:textId="77777777" w:rsidR="00F65095" w:rsidRPr="00D51E38"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14:paraId="137EE741" w14:textId="51CCC027" w:rsidR="007028FB" w:rsidRPr="00F65095"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882334"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733D5307" w14:textId="5A59BE9F" w:rsidR="00110C37" w:rsidRPr="00D51E38" w:rsidRDefault="003418ED"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АВРАМЕНКО Анастасія</w:t>
            </w:r>
            <w:r w:rsidR="006B64B3" w:rsidRPr="00D51E38">
              <w:rPr>
                <w:rFonts w:ascii="Times New Roman" w:eastAsia="Times New Roman" w:hAnsi="Times New Roman" w:cs="Times New Roman"/>
                <w:b/>
                <w:color w:val="auto"/>
                <w:sz w:val="24"/>
                <w:szCs w:val="24"/>
                <w:lang w:val="uk-UA"/>
              </w:rPr>
              <w:t xml:space="preserve"> </w:t>
            </w:r>
            <w:r w:rsidR="00564FC9" w:rsidRPr="00D51E38">
              <w:rPr>
                <w:rFonts w:ascii="Times New Roman" w:eastAsia="Times New Roman" w:hAnsi="Times New Roman" w:cs="Times New Roman"/>
                <w:b/>
                <w:color w:val="auto"/>
                <w:sz w:val="24"/>
                <w:szCs w:val="24"/>
                <w:lang w:val="uk-UA"/>
              </w:rPr>
              <w:t>– економіст</w:t>
            </w:r>
            <w:r w:rsidRPr="00D51E38">
              <w:rPr>
                <w:rFonts w:ascii="Times New Roman" w:eastAsia="Times New Roman" w:hAnsi="Times New Roman" w:cs="Times New Roman"/>
                <w:b/>
                <w:color w:val="auto"/>
                <w:sz w:val="24"/>
                <w:szCs w:val="24"/>
                <w:lang w:val="uk-UA"/>
              </w:rPr>
              <w:t xml:space="preserve"> провідний</w:t>
            </w:r>
            <w:r w:rsidR="00110C37" w:rsidRPr="00D51E38">
              <w:rPr>
                <w:rFonts w:ascii="Times New Roman" w:eastAsia="Times New Roman" w:hAnsi="Times New Roman" w:cs="Times New Roman"/>
                <w:b/>
                <w:color w:val="auto"/>
                <w:sz w:val="24"/>
                <w:szCs w:val="24"/>
                <w:lang w:val="uk-UA"/>
              </w:rPr>
              <w:t>, уповноважена особа КНП «Міська лікарня № 6» ЗМР</w:t>
            </w:r>
          </w:p>
          <w:p w14:paraId="12A72357"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Адреса: вул. Сталеварів, 34 м. Запоріжжя, 69035.</w:t>
            </w:r>
          </w:p>
          <w:p w14:paraId="31037462"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Телефон: 050-374-49-06.</w:t>
            </w:r>
          </w:p>
          <w:p w14:paraId="069B8C92" w14:textId="2A465E25" w:rsidR="00F65095" w:rsidRPr="00D51E38" w:rsidRDefault="00110C37" w:rsidP="003418ED">
            <w:pPr>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Е-mail:</w:t>
            </w:r>
            <w:r w:rsidR="00564FC9" w:rsidRPr="00D51E38">
              <w:rPr>
                <w:rFonts w:ascii="Times New Roman" w:eastAsia="Times New Roman" w:hAnsi="Times New Roman" w:cs="Times New Roman"/>
                <w:b/>
                <w:color w:val="auto"/>
                <w:sz w:val="24"/>
                <w:szCs w:val="24"/>
              </w:rPr>
              <w:t xml:space="preserve"> </w:t>
            </w:r>
            <w:r w:rsidR="003418ED" w:rsidRPr="00D51E38">
              <w:rPr>
                <w:rFonts w:ascii="Times New Roman" w:eastAsia="Times New Roman" w:hAnsi="Times New Roman" w:cs="Times New Roman"/>
                <w:b/>
                <w:color w:val="auto"/>
                <w:sz w:val="24"/>
                <w:szCs w:val="24"/>
                <w:lang w:val="en-US"/>
              </w:rPr>
              <w:t>avramenko</w:t>
            </w:r>
            <w:r w:rsidR="003418ED" w:rsidRPr="00D51E38">
              <w:rPr>
                <w:rFonts w:ascii="Times New Roman" w:eastAsia="Times New Roman" w:hAnsi="Times New Roman" w:cs="Times New Roman"/>
                <w:b/>
                <w:color w:val="auto"/>
                <w:sz w:val="24"/>
                <w:szCs w:val="24"/>
              </w:rPr>
              <w:t>945@</w:t>
            </w:r>
            <w:r w:rsidR="003418ED" w:rsidRPr="00D51E38">
              <w:rPr>
                <w:rFonts w:ascii="Times New Roman" w:eastAsia="Times New Roman" w:hAnsi="Times New Roman" w:cs="Times New Roman"/>
                <w:b/>
                <w:color w:val="auto"/>
                <w:sz w:val="24"/>
                <w:szCs w:val="24"/>
                <w:lang w:val="en-US"/>
              </w:rPr>
              <w:t>ukr</w:t>
            </w:r>
            <w:r w:rsidR="003418ED" w:rsidRPr="00D51E38">
              <w:rPr>
                <w:rFonts w:ascii="Times New Roman" w:eastAsia="Times New Roman" w:hAnsi="Times New Roman" w:cs="Times New Roman"/>
                <w:b/>
                <w:color w:val="auto"/>
                <w:sz w:val="24"/>
                <w:szCs w:val="24"/>
              </w:rPr>
              <w:t>.</w:t>
            </w:r>
            <w:r w:rsidR="003418ED" w:rsidRPr="00D51E38">
              <w:rPr>
                <w:rFonts w:ascii="Times New Roman" w:eastAsia="Times New Roman" w:hAnsi="Times New Roman" w:cs="Times New Roman"/>
                <w:b/>
                <w:color w:val="auto"/>
                <w:sz w:val="24"/>
                <w:szCs w:val="24"/>
                <w:lang w:val="en-US"/>
              </w:rPr>
              <w:t>net</w:t>
            </w:r>
          </w:p>
        </w:tc>
      </w:tr>
      <w:tr w:rsidR="003418ED" w:rsidRPr="00F65095" w14:paraId="061251B2" w14:textId="77777777" w:rsidTr="0088233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070EFD56" w:rsidR="003418ED" w:rsidRPr="00D51E38" w:rsidRDefault="007B3264"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роботи</w:t>
            </w:r>
          </w:p>
        </w:tc>
      </w:tr>
      <w:tr w:rsidR="003418ED" w:rsidRPr="00E73812"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40A31BEB" w:rsidR="003418ED" w:rsidRPr="00882334" w:rsidRDefault="001633FC" w:rsidP="001633FC">
            <w:pPr>
              <w:jc w:val="both"/>
              <w:rPr>
                <w:rFonts w:ascii="Times New Roman" w:eastAsia="Calibri" w:hAnsi="Times New Roman" w:cs="Times New Roman"/>
                <w:b/>
                <w:color w:val="auto"/>
                <w:sz w:val="24"/>
                <w:szCs w:val="24"/>
                <w:lang w:val="uk-UA"/>
              </w:rPr>
            </w:pPr>
            <w:r w:rsidRPr="00882334">
              <w:rPr>
                <w:rFonts w:ascii="Times New Roman" w:eastAsia="Calibri" w:hAnsi="Times New Roman" w:cs="Times New Roman"/>
                <w:b/>
                <w:color w:val="auto"/>
                <w:sz w:val="24"/>
                <w:szCs w:val="24"/>
                <w:lang w:val="uk-UA"/>
              </w:rPr>
              <w:t>Додаткові роботи по об’єкту: «Капітальний ремонт приміщень відділення інтенсивної терапії будівлі А-3 ; приміщень відділень стаціонару будівлі Б-5 КНП «Міська лікарня №6» ЗМР за адресою: м.Запоріжжя, вул.Сталеварів, 34. Коригування 1» (код ДК 021:2015: 45450000-6 Інші завершальні будівельні роботи)</w:t>
            </w:r>
          </w:p>
        </w:tc>
      </w:tr>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447942" w:rsidRDefault="003418ED" w:rsidP="003418ED">
            <w:pPr>
              <w:spacing w:line="240" w:lineRule="auto"/>
              <w:rPr>
                <w:rFonts w:ascii="Times New Roman" w:hAnsi="Times New Roman"/>
                <w:sz w:val="24"/>
                <w:szCs w:val="24"/>
                <w:lang w:val="uk-UA"/>
              </w:rPr>
            </w:pPr>
            <w:r w:rsidRPr="00447942">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447942"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447942"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778D2349" w14:textId="3257B545" w:rsidR="003418ED" w:rsidRPr="00447942" w:rsidRDefault="003418ED" w:rsidP="003418ED">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447942">
              <w:rPr>
                <w:rFonts w:ascii="Times New Roman" w:eastAsia="Times New Roman" w:hAnsi="Times New Roman" w:cs="Times New Roman"/>
                <w:color w:val="auto"/>
                <w:sz w:val="24"/>
                <w:szCs w:val="24"/>
                <w:lang w:val="uk-UA"/>
              </w:rPr>
              <w:t xml:space="preserve">Місце </w:t>
            </w:r>
            <w:r w:rsidR="007B3264" w:rsidRPr="00447942">
              <w:rPr>
                <w:rFonts w:ascii="Times New Roman" w:eastAsia="Times New Roman" w:hAnsi="Times New Roman" w:cs="Times New Roman"/>
                <w:color w:val="auto"/>
                <w:sz w:val="24"/>
                <w:szCs w:val="24"/>
                <w:lang w:val="uk-UA"/>
              </w:rPr>
              <w:t>виконання робіт</w:t>
            </w:r>
            <w:r w:rsidRPr="00447942">
              <w:rPr>
                <w:rFonts w:ascii="Times New Roman" w:eastAsia="Times New Roman" w:hAnsi="Times New Roman" w:cs="Times New Roman"/>
                <w:color w:val="auto"/>
                <w:sz w:val="24"/>
                <w:szCs w:val="24"/>
                <w:lang w:val="uk-UA"/>
              </w:rPr>
              <w:t xml:space="preserve">: </w:t>
            </w:r>
            <w:r w:rsidRPr="00447942">
              <w:rPr>
                <w:rFonts w:ascii="Times New Roman" w:eastAsia="Times New Roman" w:hAnsi="Times New Roman" w:cs="Times New Roman"/>
                <w:b/>
                <w:color w:val="auto"/>
                <w:sz w:val="24"/>
                <w:szCs w:val="24"/>
                <w:lang w:val="uk-UA"/>
              </w:rPr>
              <w:t>69035, м. Запоріжжя, вул. Сталеварів, 34.</w:t>
            </w:r>
          </w:p>
          <w:p w14:paraId="25539AAC" w14:textId="370FECF4" w:rsidR="00D51FE8" w:rsidRPr="00447942" w:rsidRDefault="00A336AB" w:rsidP="003418ED">
            <w:pPr>
              <w:shd w:val="clear" w:color="auto" w:fill="FFFFFA"/>
              <w:suppressAutoHyphens w:val="0"/>
              <w:spacing w:line="240" w:lineRule="auto"/>
              <w:jc w:val="both"/>
              <w:rPr>
                <w:rFonts w:ascii="Times New Roman" w:hAnsi="Times New Roman" w:cs="Times New Roman"/>
                <w:color w:val="auto"/>
                <w:sz w:val="24"/>
                <w:szCs w:val="24"/>
              </w:rPr>
            </w:pPr>
            <w:r w:rsidRPr="00447942">
              <w:rPr>
                <w:rFonts w:ascii="Times New Roman" w:eastAsia="Times New Roman" w:hAnsi="Times New Roman" w:cs="Times New Roman"/>
                <w:color w:val="auto"/>
                <w:sz w:val="24"/>
                <w:szCs w:val="24"/>
                <w:lang w:val="uk-UA"/>
              </w:rPr>
              <w:t>кількість</w:t>
            </w:r>
            <w:r w:rsidR="003418ED" w:rsidRPr="00447942">
              <w:rPr>
                <w:rFonts w:ascii="Times New Roman" w:eastAsia="Times New Roman" w:hAnsi="Times New Roman" w:cs="Times New Roman"/>
                <w:color w:val="auto"/>
                <w:sz w:val="24"/>
                <w:szCs w:val="24"/>
                <w:lang w:val="uk-UA"/>
              </w:rPr>
              <w:t>:</w:t>
            </w:r>
            <w:r w:rsidR="00D51FE8" w:rsidRPr="00447942">
              <w:rPr>
                <w:rFonts w:ascii="Times New Roman" w:hAnsi="Times New Roman" w:cs="Times New Roman"/>
                <w:color w:val="auto"/>
                <w:sz w:val="24"/>
                <w:szCs w:val="24"/>
              </w:rPr>
              <w:t xml:space="preserve"> 1 робота</w:t>
            </w:r>
          </w:p>
          <w:p w14:paraId="7C8FAA44" w14:textId="7B33F19D" w:rsidR="003418ED" w:rsidRPr="00447942" w:rsidRDefault="00D51FE8" w:rsidP="00D51FE8">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447942">
              <w:rPr>
                <w:rFonts w:ascii="Times New Roman" w:hAnsi="Times New Roman" w:cs="Times New Roman"/>
                <w:color w:val="auto"/>
                <w:sz w:val="24"/>
                <w:szCs w:val="24"/>
              </w:rPr>
              <w:t>Детальніше кількість (обсяг), найменування та опис робіт наведено у Додатку 3 до тендерної документації</w:t>
            </w:r>
            <w:r w:rsidR="003418ED" w:rsidRPr="00447942">
              <w:rPr>
                <w:rFonts w:ascii="Times New Roman" w:eastAsia="Times New Roman" w:hAnsi="Times New Roman" w:cs="Times New Roman"/>
                <w:color w:val="auto"/>
                <w:sz w:val="24"/>
                <w:szCs w:val="24"/>
                <w:lang w:val="uk-UA"/>
              </w:rPr>
              <w:t xml:space="preserve"> </w:t>
            </w:r>
            <w:r w:rsidR="007704C2" w:rsidRPr="00447942">
              <w:rPr>
                <w:rFonts w:ascii="Times New Roman" w:eastAsia="Times New Roman" w:hAnsi="Times New Roman" w:cs="Times New Roman"/>
                <w:color w:val="auto"/>
                <w:sz w:val="24"/>
                <w:szCs w:val="24"/>
                <w:lang w:val="uk-UA"/>
              </w:rPr>
              <w:t>та/або проекту договора (додаток 6 до тендерної документації)</w:t>
            </w:r>
          </w:p>
        </w:tc>
      </w:tr>
      <w:tr w:rsidR="003418ED" w:rsidRPr="00F65095"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74BDB6E0" w:rsidR="003418ED" w:rsidRPr="00F65095" w:rsidRDefault="003418ED" w:rsidP="00E73812">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874F7A">
              <w:rPr>
                <w:rFonts w:ascii="Times New Roman" w:eastAsia="Times New Roman" w:hAnsi="Times New Roman" w:cs="Times New Roman"/>
                <w:color w:val="auto"/>
                <w:sz w:val="24"/>
                <w:szCs w:val="24"/>
                <w:lang w:val="uk-UA"/>
              </w:rPr>
              <w:t xml:space="preserve">Строк </w:t>
            </w:r>
            <w:r w:rsidR="00EF280E" w:rsidRPr="00874F7A">
              <w:rPr>
                <w:rFonts w:ascii="Times New Roman" w:eastAsia="Times New Roman" w:hAnsi="Times New Roman" w:cs="Times New Roman"/>
                <w:color w:val="auto"/>
                <w:sz w:val="24"/>
                <w:szCs w:val="24"/>
                <w:lang w:val="uk-UA"/>
              </w:rPr>
              <w:t>виконання робіт</w:t>
            </w:r>
            <w:r w:rsidRPr="00874F7A">
              <w:rPr>
                <w:rFonts w:ascii="Times New Roman" w:eastAsia="Times New Roman" w:hAnsi="Times New Roman" w:cs="Times New Roman"/>
                <w:color w:val="auto"/>
                <w:sz w:val="24"/>
                <w:szCs w:val="24"/>
                <w:lang w:val="uk-UA"/>
              </w:rPr>
              <w:t xml:space="preserve">: </w:t>
            </w:r>
            <w:r w:rsidR="0081679B" w:rsidRPr="00874F7A">
              <w:rPr>
                <w:rFonts w:ascii="Times New Roman" w:eastAsia="Times New Roman" w:hAnsi="Times New Roman" w:cs="Times New Roman"/>
                <w:b/>
                <w:color w:val="auto"/>
                <w:sz w:val="24"/>
                <w:szCs w:val="24"/>
                <w:lang w:val="uk-UA"/>
              </w:rPr>
              <w:t xml:space="preserve">до </w:t>
            </w:r>
            <w:r w:rsidR="001C35FE" w:rsidRPr="00874F7A">
              <w:rPr>
                <w:rFonts w:ascii="Times New Roman" w:eastAsia="Times New Roman" w:hAnsi="Times New Roman" w:cs="Times New Roman"/>
                <w:b/>
                <w:color w:val="auto"/>
                <w:sz w:val="24"/>
                <w:szCs w:val="24"/>
                <w:lang w:val="uk-UA"/>
              </w:rPr>
              <w:t>15</w:t>
            </w:r>
            <w:r w:rsidR="0081679B" w:rsidRPr="00874F7A">
              <w:rPr>
                <w:rFonts w:ascii="Times New Roman" w:eastAsia="Times New Roman" w:hAnsi="Times New Roman" w:cs="Times New Roman"/>
                <w:b/>
                <w:color w:val="auto"/>
                <w:sz w:val="24"/>
                <w:szCs w:val="24"/>
                <w:lang w:val="uk-UA"/>
              </w:rPr>
              <w:t xml:space="preserve"> </w:t>
            </w:r>
            <w:r w:rsidR="00E73812" w:rsidRPr="00874F7A">
              <w:rPr>
                <w:rFonts w:ascii="Times New Roman" w:eastAsia="Times New Roman" w:hAnsi="Times New Roman" w:cs="Times New Roman"/>
                <w:b/>
                <w:color w:val="auto"/>
                <w:sz w:val="24"/>
                <w:szCs w:val="24"/>
                <w:lang w:val="uk-UA"/>
              </w:rPr>
              <w:t>липня</w:t>
            </w:r>
            <w:r w:rsidR="0081679B" w:rsidRPr="00874F7A">
              <w:rPr>
                <w:rFonts w:ascii="Times New Roman" w:eastAsia="Times New Roman" w:hAnsi="Times New Roman" w:cs="Times New Roman"/>
                <w:b/>
                <w:color w:val="auto"/>
                <w:sz w:val="24"/>
                <w:szCs w:val="24"/>
                <w:lang w:val="uk-UA"/>
              </w:rPr>
              <w:t xml:space="preserve"> 2023</w:t>
            </w:r>
            <w:r w:rsidRPr="00874F7A">
              <w:rPr>
                <w:rFonts w:ascii="Times New Roman" w:eastAsia="Times New Roman" w:hAnsi="Times New Roman" w:cs="Times New Roman"/>
                <w:b/>
                <w:color w:val="auto"/>
                <w:sz w:val="24"/>
                <w:szCs w:val="24"/>
                <w:lang w:val="uk-UA"/>
              </w:rPr>
              <w:t xml:space="preserve"> року.</w:t>
            </w:r>
            <w:r w:rsidR="00927EDF" w:rsidRPr="00874F7A">
              <w:rPr>
                <w:rFonts w:ascii="Times New Roman" w:eastAsia="Times New Roman" w:hAnsi="Times New Roman" w:cs="Times New Roman"/>
                <w:b/>
                <w:color w:val="auto"/>
                <w:sz w:val="24"/>
                <w:szCs w:val="24"/>
                <w:lang w:val="uk-UA"/>
              </w:rPr>
              <w:t xml:space="preserve"> </w:t>
            </w:r>
          </w:p>
        </w:tc>
      </w:tr>
      <w:tr w:rsidR="003418ED" w:rsidRPr="00882334"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lastRenderedPageBreak/>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44ED4299" w:rsidR="003418ED" w:rsidRPr="0062547D" w:rsidRDefault="008554C0" w:rsidP="00FD0A2A">
            <w:pPr>
              <w:widowControl w:val="0"/>
              <w:suppressAutoHyphens w:val="0"/>
              <w:spacing w:line="240" w:lineRule="auto"/>
              <w:ind w:right="20"/>
              <w:contextualSpacing/>
              <w:jc w:val="both"/>
              <w:rPr>
                <w:rFonts w:ascii="Times New Roman" w:eastAsia="Times New Roman" w:hAnsi="Times New Roman" w:cs="Times New Roman"/>
                <w:color w:val="auto"/>
                <w:sz w:val="24"/>
                <w:szCs w:val="24"/>
                <w:highlight w:val="yellow"/>
                <w:lang w:val="uk-UA"/>
              </w:rPr>
            </w:pPr>
            <w:r w:rsidRPr="00E73812">
              <w:rPr>
                <w:rFonts w:ascii="Times New Roman" w:hAnsi="Times New Roman" w:cs="Times New Roman"/>
                <w:b/>
                <w:bCs/>
                <w:spacing w:val="-3"/>
                <w:sz w:val="24"/>
                <w:szCs w:val="24"/>
                <w:lang w:val="uk-UA"/>
              </w:rPr>
              <w:t xml:space="preserve">19 </w:t>
            </w:r>
            <w:r w:rsidR="00927EDF" w:rsidRPr="00E73812">
              <w:rPr>
                <w:rFonts w:ascii="Times New Roman" w:hAnsi="Times New Roman" w:cs="Times New Roman"/>
                <w:b/>
                <w:bCs/>
                <w:spacing w:val="-3"/>
                <w:sz w:val="24"/>
                <w:szCs w:val="24"/>
                <w:lang w:val="uk-UA"/>
              </w:rPr>
              <w:t>560 134</w:t>
            </w:r>
            <w:r w:rsidR="003418ED" w:rsidRPr="00E73812">
              <w:rPr>
                <w:rFonts w:ascii="Times New Roman" w:hAnsi="Times New Roman" w:cs="Times New Roman"/>
                <w:b/>
                <w:bCs/>
                <w:sz w:val="24"/>
                <w:szCs w:val="24"/>
                <w:lang w:val="uk-UA"/>
              </w:rPr>
              <w:t>,00</w:t>
            </w:r>
            <w:r w:rsidR="003418ED" w:rsidRPr="00E73812">
              <w:rPr>
                <w:rFonts w:ascii="Times New Roman" w:hAnsi="Times New Roman"/>
                <w:b/>
                <w:bCs/>
                <w:sz w:val="24"/>
                <w:szCs w:val="24"/>
                <w:lang w:val="uk-UA"/>
              </w:rPr>
              <w:t xml:space="preserve"> (</w:t>
            </w:r>
            <w:r w:rsidR="00927EDF" w:rsidRPr="00E73812">
              <w:rPr>
                <w:rFonts w:ascii="Times New Roman" w:hAnsi="Times New Roman"/>
                <w:b/>
                <w:bCs/>
                <w:sz w:val="24"/>
                <w:szCs w:val="24"/>
                <w:lang w:val="uk-UA"/>
              </w:rPr>
              <w:t xml:space="preserve">Дев’ятнадцять мільйонів п’ятсот шістдесят тисяч сто тридцять чотири гривні, </w:t>
            </w:r>
            <w:r w:rsidR="003418ED" w:rsidRPr="00E73812">
              <w:rPr>
                <w:rFonts w:ascii="Times New Roman" w:hAnsi="Times New Roman"/>
                <w:b/>
                <w:bCs/>
                <w:sz w:val="24"/>
                <w:szCs w:val="24"/>
                <w:lang w:val="uk-UA"/>
              </w:rPr>
              <w:t>00 копійок) з ПДВ</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r w:rsidR="0081679B" w:rsidRPr="00D51E38">
              <w:rPr>
                <w:rFonts w:ascii="Times New Roman" w:hAnsi="Times New Roman" w:cs="Times New Roman"/>
                <w:sz w:val="24"/>
                <w:szCs w:val="24"/>
              </w:rPr>
              <w:t>національна валюта України</w:t>
            </w:r>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rsidR="003418ED" w:rsidRPr="00882334"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r w:rsidR="004E680C" w:rsidRPr="004E680C">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Уся інформація розміщується в електронній системі заку</w:t>
            </w:r>
            <w:r w:rsidR="00DE7C84">
              <w:rPr>
                <w:rFonts w:ascii="Times New Roman" w:eastAsia="Times New Roman" w:hAnsi="Times New Roman" w:cs="Times New Roman"/>
                <w:sz w:val="24"/>
                <w:szCs w:val="24"/>
              </w:rPr>
              <w:t xml:space="preserve">півель українською мовою, крім </w:t>
            </w:r>
            <w:r w:rsidRPr="004E680C">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Pr="004E680C">
              <w:rPr>
                <w:rFonts w:ascii="Times New Roman" w:eastAsia="Times New Roman" w:hAnsi="Times New Roman" w:cs="Times New Roman"/>
                <w:sz w:val="24"/>
                <w:szCs w:val="24"/>
              </w:rPr>
              <w:t>Виключення:</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перекладу</w:t>
            </w:r>
            <w:proofErr w:type="gramEnd"/>
            <w:r w:rsidRPr="00EB68F9">
              <w:rPr>
                <w:rFonts w:ascii="Times New Roman" w:eastAsia="Times New Roman" w:hAnsi="Times New Roman" w:cs="Times New Roman"/>
                <w:sz w:val="24"/>
                <w:szCs w:val="24"/>
                <w:lang w:val="uk-UA"/>
              </w:rPr>
              <w:t xml:space="preserve">. </w:t>
            </w:r>
          </w:p>
          <w:p w14:paraId="69040B1E" w14:textId="7C16EBDA" w:rsidR="00FD0A2A" w:rsidRPr="00FD0A2A" w:rsidRDefault="004E680C" w:rsidP="00882334">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r w:rsidR="00955D7D" w:rsidRPr="00E73812">
              <w:rPr>
                <w:rFonts w:ascii="Times New Roman" w:eastAsia="Times New Roman" w:hAnsi="Times New Roman" w:cs="Times New Roman"/>
                <w:color w:val="auto"/>
                <w:sz w:val="24"/>
                <w:szCs w:val="24"/>
                <w:lang w:val="uk-UA"/>
              </w:rPr>
              <w:t>вимозі</w:t>
            </w:r>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882334" w14:paraId="7FD8ADCE" w14:textId="77777777" w:rsidTr="00FD0A2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6064"/>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344D229A"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2986C3B1" w:rsidR="003418ED" w:rsidRPr="00F65095" w:rsidRDefault="003418ED" w:rsidP="00FD0A2A">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54EEC20F" w:rsidR="00BA6682" w:rsidRPr="00BA6682" w:rsidRDefault="00BA6682" w:rsidP="00C5386A">
            <w:pPr>
              <w:pStyle w:val="a8"/>
              <w:widowControl w:val="0"/>
              <w:numPr>
                <w:ilvl w:val="1"/>
                <w:numId w:val="2"/>
              </w:numPr>
              <w:spacing w:line="240" w:lineRule="auto"/>
              <w:ind w:left="0" w:firstLine="0"/>
              <w:jc w:val="both"/>
              <w:rPr>
                <w:rFonts w:ascii="Times New Roman" w:eastAsia="Times New Roman" w:hAnsi="Times New Roman"/>
                <w:i/>
                <w:sz w:val="24"/>
                <w:szCs w:val="24"/>
                <w:lang w:val="uk-UA"/>
              </w:rPr>
            </w:pPr>
            <w:r w:rsidRPr="00BA6682">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110E8CE" w14:textId="5ED4943E" w:rsidR="003418ED" w:rsidRPr="00996E2D" w:rsidRDefault="00270AFE" w:rsidP="003418ED">
            <w:pPr>
              <w:pStyle w:val="a8"/>
              <w:widowControl w:val="0"/>
              <w:numPr>
                <w:ilvl w:val="1"/>
                <w:numId w:val="0"/>
              </w:num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w:t>
            </w:r>
            <w:r w:rsidR="003418ED" w:rsidRPr="00E73812">
              <w:rPr>
                <w:rFonts w:ascii="Times New Roman" w:eastAsia="Times New Roman" w:hAnsi="Times New Roman"/>
                <w:sz w:val="24"/>
                <w:szCs w:val="24"/>
                <w:lang w:val="uk-UA"/>
              </w:rPr>
              <w:t xml:space="preserve">Тендерна пропозиція подається в електронному вигляді </w:t>
            </w:r>
            <w:r w:rsidR="00CB60B2" w:rsidRPr="00E73812">
              <w:rPr>
                <w:rFonts w:ascii="Times New Roman" w:eastAsia="Times New Roman" w:hAnsi="Times New Roman"/>
                <w:sz w:val="24"/>
                <w:szCs w:val="24"/>
                <w:lang w:val="uk-UA"/>
              </w:rPr>
              <w:t xml:space="preserve">через електронну систему закупівель </w:t>
            </w:r>
            <w:r w:rsidR="003418ED" w:rsidRPr="00E73812">
              <w:rPr>
                <w:rFonts w:ascii="Times New Roman" w:eastAsia="Times New Roman" w:hAnsi="Times New Roman"/>
                <w:sz w:val="24"/>
                <w:szCs w:val="24"/>
                <w:lang w:val="uk-UA"/>
              </w:rPr>
              <w:t>шляхом заповнення електронних форм з окремими полями, у яких</w:t>
            </w:r>
            <w:r w:rsidR="003418ED" w:rsidRPr="006F0C42">
              <w:rPr>
                <w:rFonts w:ascii="Times New Roman" w:eastAsia="Times New Roman" w:hAnsi="Times New Roman"/>
                <w:sz w:val="24"/>
                <w:szCs w:val="24"/>
                <w:lang w:val="uk-UA"/>
              </w:rPr>
              <w:t xml:space="preserve"> зазначається інформація про ціну, і</w:t>
            </w:r>
            <w:r w:rsidR="007704C2">
              <w:rPr>
                <w:rFonts w:ascii="Times New Roman" w:eastAsia="Times New Roman" w:hAnsi="Times New Roman"/>
                <w:sz w:val="24"/>
                <w:szCs w:val="24"/>
                <w:lang w:val="uk-UA"/>
              </w:rPr>
              <w:t>нші критерії оцінки (у разі їх в</w:t>
            </w:r>
            <w:r w:rsidR="003418ED" w:rsidRPr="006F0C42">
              <w:rPr>
                <w:rFonts w:ascii="Times New Roman" w:eastAsia="Times New Roman" w:hAnsi="Times New Roman"/>
                <w:sz w:val="24"/>
                <w:szCs w:val="24"/>
                <w:lang w:val="uk-UA"/>
              </w:rPr>
              <w:t xml:space="preserve">становлення Замовником), інформація від учасника процедури закупівлі про його відповідність </w:t>
            </w:r>
            <w:r w:rsidR="003418ED" w:rsidRPr="003A3D74">
              <w:rPr>
                <w:rFonts w:ascii="Times New Roman" w:eastAsia="Times New Roman" w:hAnsi="Times New Roman"/>
                <w:sz w:val="24"/>
                <w:szCs w:val="24"/>
                <w:lang w:val="uk-UA"/>
              </w:rPr>
              <w:lastRenderedPageBreak/>
              <w:t xml:space="preserve">кваліфікаційним (кваліфікаційному) критеріям, наявність/відсутність </w:t>
            </w:r>
            <w:r w:rsidR="003418ED" w:rsidRPr="006958D3">
              <w:rPr>
                <w:rFonts w:ascii="Times New Roman" w:eastAsia="Times New Roman" w:hAnsi="Times New Roman"/>
                <w:sz w:val="24"/>
                <w:szCs w:val="24"/>
                <w:lang w:val="uk-UA"/>
              </w:rPr>
              <w:t xml:space="preserve">підстав, установлених </w:t>
            </w:r>
            <w:r w:rsidR="003A3D74" w:rsidRPr="006958D3">
              <w:rPr>
                <w:rFonts w:ascii="Times New Roman" w:hAnsi="Times New Roman"/>
                <w:sz w:val="24"/>
                <w:szCs w:val="24"/>
                <w:lang w:val="uk-UA"/>
              </w:rPr>
              <w:t>пунктом 44 Особливостей</w:t>
            </w:r>
            <w:r w:rsidR="003418ED" w:rsidRPr="006958D3">
              <w:rPr>
                <w:rFonts w:ascii="Times New Roman" w:eastAsia="Times New Roman" w:hAnsi="Times New Roman"/>
                <w:sz w:val="24"/>
                <w:szCs w:val="24"/>
                <w:lang w:val="uk-UA"/>
              </w:rPr>
              <w:t xml:space="preserve"> і в тендерній документації, та</w:t>
            </w:r>
            <w:r w:rsidR="003A3D74" w:rsidRPr="006958D3">
              <w:rPr>
                <w:rFonts w:ascii="Times New Roman" w:eastAsia="Times New Roman" w:hAnsi="Times New Roman"/>
                <w:sz w:val="24"/>
                <w:szCs w:val="24"/>
                <w:lang w:val="uk-UA"/>
              </w:rPr>
              <w:t xml:space="preserve"> шляхом</w:t>
            </w:r>
            <w:r w:rsidR="003418ED" w:rsidRPr="006958D3">
              <w:rPr>
                <w:rFonts w:ascii="Times New Roman" w:eastAsia="Times New Roman" w:hAnsi="Times New Roman"/>
                <w:sz w:val="24"/>
                <w:szCs w:val="24"/>
                <w:lang w:val="uk-UA"/>
              </w:rPr>
              <w:t xml:space="preserve"> завантаження файлів із сканованими</w:t>
            </w:r>
            <w:r w:rsidR="003418ED" w:rsidRPr="003A3D74">
              <w:rPr>
                <w:rFonts w:ascii="Times New Roman" w:eastAsia="Times New Roman" w:hAnsi="Times New Roman"/>
                <w:sz w:val="24"/>
                <w:szCs w:val="24"/>
                <w:lang w:val="uk-UA"/>
              </w:rPr>
              <w:t xml:space="preserve"> копіями документів згідно переліку, встановленому у даній тендерній</w:t>
            </w:r>
            <w:r w:rsidR="003418ED" w:rsidRPr="006F0C42">
              <w:rPr>
                <w:rFonts w:ascii="Times New Roman" w:eastAsia="Times New Roman" w:hAnsi="Times New Roman"/>
                <w:sz w:val="24"/>
                <w:szCs w:val="24"/>
                <w:lang w:val="uk-UA"/>
              </w:rPr>
              <w:t xml:space="preserve"> документації,</w:t>
            </w:r>
            <w:r w:rsidR="003418ED" w:rsidRPr="00996E2D">
              <w:rPr>
                <w:rFonts w:ascii="Times New Roman" w:eastAsia="Times New Roman" w:hAnsi="Times New Roman"/>
                <w:sz w:val="24"/>
                <w:szCs w:val="24"/>
                <w:lang w:val="uk-UA"/>
              </w:rPr>
              <w:t xml:space="preserve"> а саме:</w:t>
            </w:r>
          </w:p>
          <w:p w14:paraId="0D5D5E43" w14:textId="52221E2F" w:rsidR="003418ED" w:rsidRPr="00E73812"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418ED" w:rsidRPr="00E73812">
              <w:rPr>
                <w:rFonts w:ascii="Times New Roman" w:eastAsia="Calibri" w:hAnsi="Times New Roman" w:cs="Times New Roman"/>
                <w:sz w:val="24"/>
                <w:szCs w:val="24"/>
                <w:lang w:val="uk-UA"/>
              </w:rPr>
              <w:t>тендерна пропозиція (</w:t>
            </w:r>
            <w:r w:rsidR="003418ED" w:rsidRPr="00E73812">
              <w:rPr>
                <w:rFonts w:ascii="Times New Roman" w:eastAsia="Calibri" w:hAnsi="Times New Roman" w:cs="Times New Roman"/>
                <w:b/>
                <w:sz w:val="24"/>
                <w:szCs w:val="24"/>
                <w:lang w:val="uk-UA"/>
              </w:rPr>
              <w:t xml:space="preserve">Додаток </w:t>
            </w:r>
            <w:r w:rsidR="003418ED" w:rsidRPr="00E73812">
              <w:rPr>
                <w:rFonts w:ascii="Times New Roman" w:eastAsia="Calibri" w:hAnsi="Times New Roman" w:cs="Times New Roman"/>
                <w:b/>
                <w:sz w:val="24"/>
                <w:szCs w:val="24"/>
              </w:rPr>
              <w:t>1</w:t>
            </w:r>
            <w:r w:rsidR="003418ED" w:rsidRPr="00E73812">
              <w:rPr>
                <w:rFonts w:ascii="Times New Roman" w:eastAsia="Calibri" w:hAnsi="Times New Roman" w:cs="Times New Roman"/>
                <w:sz w:val="24"/>
                <w:szCs w:val="24"/>
                <w:lang w:val="uk-UA"/>
              </w:rPr>
              <w:t xml:space="preserve"> до тендерної документації);</w:t>
            </w:r>
          </w:p>
          <w:p w14:paraId="2DA477F9" w14:textId="75B55338" w:rsidR="00FD0A2A" w:rsidRPr="00E73812" w:rsidRDefault="00B23432" w:rsidP="00FD0A2A">
            <w:pPr>
              <w:numPr>
                <w:ilvl w:val="1"/>
                <w:numId w:val="0"/>
              </w:numPr>
              <w:spacing w:line="240" w:lineRule="auto"/>
              <w:contextualSpacing/>
              <w:jc w:val="both"/>
              <w:rPr>
                <w:rFonts w:ascii="Times New Roman" w:eastAsia="Calibri" w:hAnsi="Times New Roman" w:cs="Times New Roman"/>
                <w:sz w:val="24"/>
                <w:szCs w:val="24"/>
                <w:lang w:val="uk-UA"/>
              </w:rPr>
            </w:pPr>
            <w:r w:rsidRPr="00E73812">
              <w:rPr>
                <w:rFonts w:ascii="Times New Roman" w:eastAsia="Calibri" w:hAnsi="Times New Roman" w:cs="Times New Roman"/>
                <w:sz w:val="24"/>
                <w:szCs w:val="24"/>
                <w:lang w:val="uk-UA"/>
              </w:rPr>
              <w:t xml:space="preserve">- </w:t>
            </w:r>
            <w:r w:rsidR="00C467A6" w:rsidRPr="00E73812">
              <w:rPr>
                <w:rFonts w:ascii="Times New Roman" w:eastAsia="Calibri" w:hAnsi="Times New Roman" w:cs="Times New Roman"/>
                <w:sz w:val="24"/>
                <w:szCs w:val="24"/>
                <w:lang w:val="uk-UA"/>
              </w:rPr>
              <w:t>і</w:t>
            </w:r>
            <w:r w:rsidR="00FD0A2A" w:rsidRPr="00E73812">
              <w:rPr>
                <w:rFonts w:ascii="Times New Roman" w:eastAsia="Calibri" w:hAnsi="Times New Roman" w:cs="Times New Roman"/>
                <w:sz w:val="24"/>
                <w:szCs w:val="24"/>
                <w:lang w:val="uk-UA"/>
              </w:rPr>
              <w:t>нформація та документи, що підтверджує відповідність учасника кваліфікаційним (кваліфікаційному) критеріям (</w:t>
            </w:r>
            <w:r w:rsidR="00FD0A2A" w:rsidRPr="00E73812">
              <w:rPr>
                <w:rFonts w:ascii="Times New Roman" w:eastAsia="Calibri" w:hAnsi="Times New Roman" w:cs="Times New Roman"/>
                <w:b/>
                <w:sz w:val="24"/>
                <w:szCs w:val="24"/>
                <w:lang w:val="uk-UA"/>
              </w:rPr>
              <w:t>Додаток 2</w:t>
            </w:r>
            <w:r w:rsidR="00FD0A2A" w:rsidRPr="00E73812">
              <w:rPr>
                <w:rFonts w:ascii="Times New Roman" w:eastAsia="Calibri" w:hAnsi="Times New Roman" w:cs="Times New Roman"/>
                <w:sz w:val="24"/>
                <w:szCs w:val="24"/>
                <w:lang w:val="uk-UA"/>
              </w:rPr>
              <w:t xml:space="preserve"> до тендерної документації);</w:t>
            </w:r>
          </w:p>
          <w:p w14:paraId="08285047" w14:textId="11CA6C50" w:rsidR="00E85770" w:rsidRPr="00E73812" w:rsidRDefault="00C467A6" w:rsidP="00C467A6">
            <w:pPr>
              <w:numPr>
                <w:ilvl w:val="1"/>
                <w:numId w:val="0"/>
              </w:numPr>
              <w:spacing w:line="240" w:lineRule="auto"/>
              <w:contextualSpacing/>
              <w:jc w:val="both"/>
              <w:rPr>
                <w:rFonts w:ascii="Times New Roman" w:eastAsia="Calibri" w:hAnsi="Times New Roman" w:cs="Times New Roman"/>
                <w:sz w:val="24"/>
                <w:szCs w:val="24"/>
                <w:lang w:val="uk-UA"/>
              </w:rPr>
            </w:pPr>
            <w:r w:rsidRPr="00E73812">
              <w:rPr>
                <w:rFonts w:ascii="Times New Roman" w:eastAsia="Calibri" w:hAnsi="Times New Roman" w:cs="Times New Roman"/>
                <w:sz w:val="24"/>
                <w:szCs w:val="24"/>
                <w:lang w:val="uk-UA"/>
              </w:rPr>
              <w:t>- інформація щодо відсутності підстав, установлених в пункті 44 Особливостей (</w:t>
            </w:r>
            <w:r w:rsidRPr="00E73812">
              <w:rPr>
                <w:rFonts w:ascii="Times New Roman" w:eastAsia="Calibri" w:hAnsi="Times New Roman" w:cs="Times New Roman"/>
                <w:b/>
                <w:sz w:val="24"/>
                <w:szCs w:val="24"/>
                <w:lang w:val="uk-UA"/>
              </w:rPr>
              <w:t>Додаток 2</w:t>
            </w:r>
            <w:r w:rsidRPr="00E73812">
              <w:rPr>
                <w:rFonts w:ascii="Times New Roman" w:eastAsia="Calibri" w:hAnsi="Times New Roman" w:cs="Times New Roman"/>
                <w:sz w:val="24"/>
                <w:szCs w:val="24"/>
                <w:lang w:val="uk-UA"/>
              </w:rPr>
              <w:t xml:space="preserve"> до тендерної документації);</w:t>
            </w:r>
          </w:p>
          <w:p w14:paraId="51F5FA98" w14:textId="5270649F" w:rsidR="003418ED" w:rsidRPr="009C56A4"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sidRPr="00E73812">
              <w:rPr>
                <w:rFonts w:ascii="Times New Roman" w:hAnsi="Times New Roman" w:cs="Times New Roman"/>
                <w:sz w:val="24"/>
                <w:szCs w:val="24"/>
                <w:lang w:val="uk-UA"/>
              </w:rPr>
              <w:t xml:space="preserve">- </w:t>
            </w:r>
            <w:r w:rsidR="003418ED" w:rsidRPr="00E73812">
              <w:rPr>
                <w:rFonts w:ascii="Times New Roman" w:hAnsi="Times New Roman" w:cs="Times New Roman"/>
                <w:sz w:val="24"/>
                <w:szCs w:val="24"/>
                <w:lang w:val="uk-UA"/>
              </w:rPr>
              <w:t>перелік документів, які мають бути надані  Учасниками</w:t>
            </w:r>
            <w:r w:rsidR="003418ED" w:rsidRPr="00E73812">
              <w:rPr>
                <w:rFonts w:ascii="Times New Roman" w:eastAsia="Times New Roman" w:hAnsi="Times New Roman" w:cs="Times New Roman"/>
                <w:color w:val="auto"/>
                <w:sz w:val="24"/>
                <w:szCs w:val="24"/>
                <w:lang w:val="uk-UA"/>
              </w:rPr>
              <w:t xml:space="preserve">  (</w:t>
            </w:r>
            <w:r w:rsidR="003418ED" w:rsidRPr="00E73812">
              <w:rPr>
                <w:rFonts w:ascii="Times New Roman" w:eastAsia="Times New Roman" w:hAnsi="Times New Roman" w:cs="Times New Roman"/>
                <w:b/>
                <w:color w:val="auto"/>
                <w:sz w:val="24"/>
                <w:szCs w:val="24"/>
                <w:lang w:val="uk-UA"/>
              </w:rPr>
              <w:t>Додаток 2</w:t>
            </w:r>
            <w:r w:rsidR="003418ED" w:rsidRPr="00E73812">
              <w:rPr>
                <w:rFonts w:ascii="Times New Roman" w:eastAsia="Times New Roman" w:hAnsi="Times New Roman" w:cs="Times New Roman"/>
                <w:color w:val="auto"/>
                <w:sz w:val="24"/>
                <w:szCs w:val="24"/>
                <w:lang w:val="uk-UA"/>
              </w:rPr>
              <w:t xml:space="preserve"> до тендерної</w:t>
            </w:r>
            <w:r w:rsidR="003418ED" w:rsidRPr="009C56A4">
              <w:rPr>
                <w:rFonts w:ascii="Times New Roman" w:eastAsia="Times New Roman" w:hAnsi="Times New Roman" w:cs="Times New Roman"/>
                <w:color w:val="auto"/>
                <w:sz w:val="24"/>
                <w:szCs w:val="24"/>
                <w:lang w:val="uk-UA"/>
              </w:rPr>
              <w:t xml:space="preserve"> документації);</w:t>
            </w:r>
          </w:p>
          <w:p w14:paraId="649B7348" w14:textId="77777777" w:rsidR="003418ED" w:rsidRPr="009C56A4" w:rsidRDefault="003418ED" w:rsidP="003418ED">
            <w:pPr>
              <w:numPr>
                <w:ilvl w:val="1"/>
                <w:numId w:val="0"/>
              </w:numPr>
              <w:spacing w:line="240" w:lineRule="auto"/>
              <w:contextualSpacing/>
              <w:jc w:val="both"/>
              <w:rPr>
                <w:rFonts w:ascii="Times New Roman" w:eastAsia="Calibri" w:hAnsi="Times New Roman" w:cs="Times New Roman"/>
                <w:sz w:val="24"/>
                <w:szCs w:val="24"/>
                <w:lang w:val="uk-UA"/>
              </w:rPr>
            </w:pPr>
            <w:r w:rsidRPr="009C56A4">
              <w:rPr>
                <w:rFonts w:ascii="Times New Roman" w:eastAsia="Calibri" w:hAnsi="Times New Roman" w:cs="Times New Roman"/>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Pr="00675DC4">
              <w:rPr>
                <w:rFonts w:ascii="Times New Roman" w:eastAsia="Calibri" w:hAnsi="Times New Roman" w:cs="Times New Roman"/>
                <w:b/>
                <w:sz w:val="24"/>
                <w:szCs w:val="24"/>
                <w:lang w:val="uk-UA"/>
              </w:rPr>
              <w:t>Додаток 3</w:t>
            </w:r>
            <w:r w:rsidRPr="009C56A4">
              <w:rPr>
                <w:rFonts w:ascii="Times New Roman" w:eastAsia="Calibri" w:hAnsi="Times New Roman" w:cs="Times New Roman"/>
                <w:sz w:val="24"/>
                <w:szCs w:val="24"/>
                <w:lang w:val="uk-UA"/>
              </w:rPr>
              <w:t xml:space="preserve"> до тендерної документації);</w:t>
            </w:r>
          </w:p>
          <w:p w14:paraId="3AA277BC" w14:textId="3A485655" w:rsidR="003418ED" w:rsidRPr="00294341"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003418ED" w:rsidRPr="009C56A4">
              <w:rPr>
                <w:rFonts w:ascii="Times New Roman" w:hAnsi="Times New Roman" w:cs="Times New Roman"/>
                <w:sz w:val="24"/>
                <w:szCs w:val="24"/>
                <w:lang w:val="uk-UA"/>
              </w:rPr>
              <w:t>повноваження щодо підпису документів тендерної пропозиції учасника процедури закупівлі та договору за результатами проведення</w:t>
            </w:r>
            <w:r w:rsidR="003418ED" w:rsidRPr="00294341">
              <w:rPr>
                <w:rFonts w:ascii="Times New Roman" w:hAnsi="Times New Roman" w:cs="Times New Roman"/>
                <w:sz w:val="24"/>
                <w:szCs w:val="24"/>
                <w:lang w:val="uk-UA"/>
              </w:rPr>
              <w:t xml:space="preserve"> процедури закупівлі та </w:t>
            </w:r>
            <w:r w:rsidR="003418ED" w:rsidRPr="00294341">
              <w:rPr>
                <w:rFonts w:ascii="Times New Roman" w:hAnsi="Times New Roman" w:cs="Times New Roman"/>
                <w:color w:val="auto"/>
                <w:sz w:val="24"/>
                <w:szCs w:val="24"/>
              </w:rPr>
              <w:t xml:space="preserve"> інші документи Учасника</w:t>
            </w:r>
            <w:r w:rsidR="003418ED" w:rsidRPr="00294341">
              <w:rPr>
                <w:rFonts w:ascii="Times New Roman" w:hAnsi="Times New Roman" w:cs="Times New Roman"/>
                <w:sz w:val="24"/>
                <w:szCs w:val="24"/>
                <w:lang w:val="uk-UA"/>
              </w:rPr>
              <w:t xml:space="preserve"> </w:t>
            </w:r>
            <w:r w:rsidR="003418ED" w:rsidRPr="00294341">
              <w:rPr>
                <w:rFonts w:ascii="Times New Roman" w:eastAsia="Times New Roman" w:hAnsi="Times New Roman" w:cs="Times New Roman"/>
                <w:color w:val="auto"/>
                <w:sz w:val="24"/>
                <w:szCs w:val="24"/>
                <w:lang w:val="uk-UA"/>
              </w:rPr>
              <w:t xml:space="preserve">(зазначені у </w:t>
            </w:r>
            <w:r w:rsidR="003418ED" w:rsidRPr="00294341">
              <w:rPr>
                <w:rFonts w:ascii="Times New Roman" w:eastAsia="Times New Roman" w:hAnsi="Times New Roman" w:cs="Times New Roman"/>
                <w:b/>
                <w:color w:val="auto"/>
                <w:sz w:val="24"/>
                <w:szCs w:val="24"/>
                <w:lang w:val="uk-UA"/>
              </w:rPr>
              <w:t>Додатку 2</w:t>
            </w:r>
            <w:r w:rsidR="003418ED" w:rsidRPr="00294341">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294341"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003418ED" w:rsidRPr="00294341">
              <w:rPr>
                <w:rFonts w:ascii="Times New Roman" w:hAnsi="Times New Roman" w:cs="Times New Roman"/>
                <w:sz w:val="24"/>
                <w:szCs w:val="24"/>
                <w:lang w:val="uk-UA"/>
              </w:rPr>
              <w:t xml:space="preserve">інформаційна довідка щодо загальних відомостей учасника згідно </w:t>
            </w:r>
            <w:r w:rsidR="003418ED" w:rsidRPr="00294341">
              <w:rPr>
                <w:rFonts w:ascii="Times New Roman" w:hAnsi="Times New Roman" w:cs="Times New Roman"/>
                <w:b/>
                <w:sz w:val="24"/>
                <w:szCs w:val="24"/>
                <w:lang w:val="uk-UA"/>
              </w:rPr>
              <w:t>Додатку 4</w:t>
            </w:r>
            <w:r w:rsidR="003418ED" w:rsidRPr="00294341">
              <w:rPr>
                <w:rFonts w:ascii="Times New Roman" w:hAnsi="Times New Roman" w:cs="Times New Roman"/>
                <w:sz w:val="24"/>
                <w:szCs w:val="24"/>
                <w:lang w:val="uk-UA"/>
              </w:rPr>
              <w:t xml:space="preserve"> </w:t>
            </w:r>
            <w:r w:rsidR="003418ED" w:rsidRPr="00294341">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294341"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003418ED" w:rsidRPr="00294341">
              <w:rPr>
                <w:rFonts w:ascii="Times New Roman" w:hAnsi="Times New Roman" w:cs="Times New Roman"/>
                <w:sz w:val="24"/>
                <w:szCs w:val="24"/>
                <w:lang w:val="uk-UA"/>
              </w:rPr>
              <w:t xml:space="preserve">лист-згода про обробку персональних даних Учасника </w:t>
            </w:r>
            <w:r w:rsidR="003418ED" w:rsidRPr="00294341">
              <w:rPr>
                <w:rFonts w:ascii="Times New Roman" w:hAnsi="Times New Roman" w:cs="Times New Roman"/>
                <w:b/>
                <w:sz w:val="24"/>
                <w:szCs w:val="24"/>
                <w:lang w:val="uk-UA"/>
              </w:rPr>
              <w:t>Додатку 5</w:t>
            </w:r>
            <w:r w:rsidR="003418ED" w:rsidRPr="00294341">
              <w:rPr>
                <w:rFonts w:ascii="Times New Roman" w:hAnsi="Times New Roman" w:cs="Times New Roman"/>
                <w:sz w:val="24"/>
                <w:szCs w:val="24"/>
                <w:lang w:val="uk-UA"/>
              </w:rPr>
              <w:t xml:space="preserve"> </w:t>
            </w:r>
            <w:r w:rsidR="003418ED" w:rsidRPr="00294341">
              <w:rPr>
                <w:rFonts w:ascii="Times New Roman" w:eastAsia="Times New Roman" w:hAnsi="Times New Roman" w:cs="Times New Roman"/>
                <w:color w:val="auto"/>
                <w:sz w:val="24"/>
                <w:szCs w:val="24"/>
                <w:lang w:val="uk-UA"/>
              </w:rPr>
              <w:t>до тендерної документації.</w:t>
            </w:r>
          </w:p>
          <w:p w14:paraId="6B5FDA7C" w14:textId="56CE6E09" w:rsidR="003418ED" w:rsidRPr="006958D3"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color w:val="auto"/>
                <w:sz w:val="24"/>
                <w:szCs w:val="24"/>
                <w:lang w:val="uk-UA"/>
              </w:rPr>
              <w:t xml:space="preserve">- </w:t>
            </w:r>
            <w:r w:rsidR="003418ED" w:rsidRPr="00294341">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294341">
              <w:rPr>
                <w:rFonts w:ascii="Times New Roman" w:eastAsia="Times New Roman" w:hAnsi="Times New Roman" w:cs="Times New Roman"/>
                <w:b/>
                <w:color w:val="auto"/>
                <w:sz w:val="24"/>
                <w:szCs w:val="24"/>
                <w:lang w:val="uk-UA"/>
              </w:rPr>
              <w:t>Додатку 6</w:t>
            </w:r>
            <w:r w:rsidR="003418ED" w:rsidRPr="00294341">
              <w:rPr>
                <w:rFonts w:ascii="Times New Roman" w:eastAsia="Times New Roman" w:hAnsi="Times New Roman" w:cs="Times New Roman"/>
                <w:color w:val="auto"/>
                <w:sz w:val="24"/>
                <w:szCs w:val="24"/>
                <w:lang w:val="uk-UA"/>
              </w:rPr>
              <w:t xml:space="preserve"> до тендерної документації;</w:t>
            </w:r>
          </w:p>
          <w:p w14:paraId="00AC7994" w14:textId="2D524C48" w:rsidR="00C467A6" w:rsidRPr="00F71939" w:rsidRDefault="00B23432" w:rsidP="00C467A6">
            <w:pPr>
              <w:numPr>
                <w:ilvl w:val="1"/>
                <w:numId w:val="0"/>
              </w:numPr>
              <w:spacing w:line="240" w:lineRule="auto"/>
              <w:contextualSpacing/>
              <w:jc w:val="both"/>
              <w:rPr>
                <w:rFonts w:ascii="Times New Roman" w:eastAsia="Times New Roman" w:hAnsi="Times New Roman"/>
                <w:sz w:val="24"/>
                <w:szCs w:val="24"/>
                <w:lang w:val="uk-UA"/>
              </w:rPr>
            </w:pPr>
            <w:r w:rsidRPr="00874F7A">
              <w:rPr>
                <w:rFonts w:ascii="Times New Roman" w:eastAsia="Times New Roman" w:hAnsi="Times New Roman" w:cs="Times New Roman"/>
                <w:sz w:val="24"/>
                <w:szCs w:val="24"/>
                <w:lang w:val="uk-UA"/>
              </w:rPr>
              <w:t>- і</w:t>
            </w:r>
            <w:r w:rsidR="00C467A6" w:rsidRPr="00874F7A">
              <w:rPr>
                <w:rFonts w:ascii="Times New Roman" w:eastAsia="Times New Roman" w:hAnsi="Times New Roman" w:cs="Times New Roman"/>
                <w:sz w:val="24"/>
                <w:szCs w:val="24"/>
                <w:lang w:val="uk-UA"/>
              </w:rPr>
              <w:t xml:space="preserve">нша інформація та документи, відповідно до </w:t>
            </w:r>
            <w:r w:rsidR="00C467A6" w:rsidRPr="00874F7A">
              <w:rPr>
                <w:rFonts w:ascii="Times New Roman" w:eastAsia="Times New Roman" w:hAnsi="Times New Roman"/>
                <w:sz w:val="24"/>
                <w:szCs w:val="24"/>
                <w:lang w:val="uk-UA"/>
              </w:rPr>
              <w:t xml:space="preserve">вимог цієї </w:t>
            </w:r>
            <w:r w:rsidR="00C467A6" w:rsidRPr="00F71939">
              <w:rPr>
                <w:rFonts w:ascii="Times New Roman" w:eastAsia="Times New Roman" w:hAnsi="Times New Roman"/>
                <w:sz w:val="24"/>
                <w:szCs w:val="24"/>
                <w:lang w:val="uk-UA"/>
              </w:rPr>
              <w:t>тендерної документації та додатків до неї.</w:t>
            </w:r>
          </w:p>
          <w:p w14:paraId="49451F54" w14:textId="22EA976B" w:rsidR="00B23432" w:rsidRPr="00F71939" w:rsidRDefault="00B23432" w:rsidP="00B23432">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71939">
              <w:rPr>
                <w:rFonts w:ascii="Times New Roman" w:eastAsia="Times New Roman" w:hAnsi="Times New Roman" w:cs="Times New Roman"/>
                <w:sz w:val="24"/>
                <w:szCs w:val="24"/>
                <w:lang w:val="uk-UA"/>
              </w:rPr>
              <w:t xml:space="preserve">- </w:t>
            </w:r>
            <w:r w:rsidRPr="00F71939">
              <w:rPr>
                <w:rFonts w:ascii="Times New Roman" w:eastAsia="Times New Roman" w:hAnsi="Times New Roman" w:cs="Times New Roman"/>
                <w:color w:val="auto"/>
                <w:sz w:val="24"/>
                <w:szCs w:val="24"/>
                <w:lang w:val="uk-UA"/>
              </w:rPr>
              <w:t>інформація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p w14:paraId="5996F259" w14:textId="642F2BB4" w:rsidR="00FA70F1" w:rsidRPr="00C467A6" w:rsidRDefault="00FA70F1" w:rsidP="00C467A6">
            <w:pPr>
              <w:spacing w:line="240" w:lineRule="auto"/>
              <w:jc w:val="both"/>
              <w:rPr>
                <w:rFonts w:ascii="Times New Roman" w:hAnsi="Times New Roman"/>
                <w:b/>
                <w:i/>
                <w:sz w:val="24"/>
                <w:szCs w:val="24"/>
                <w:lang w:val="uk-UA"/>
              </w:rPr>
            </w:pPr>
            <w:r w:rsidRPr="00F71939">
              <w:rPr>
                <w:rFonts w:ascii="Times New Roman" w:hAnsi="Times New Roman"/>
                <w:b/>
                <w:i/>
                <w:color w:val="auto"/>
                <w:sz w:val="24"/>
                <w:szCs w:val="24"/>
                <w:lang w:val="uk-UA"/>
              </w:rPr>
              <w:t xml:space="preserve">Рекомендується документи у складі пропозиції  Учасника надавати у тій послідовності, в </w:t>
            </w:r>
            <w:r w:rsidRPr="00C467A6">
              <w:rPr>
                <w:rFonts w:ascii="Times New Roman" w:hAnsi="Times New Roman"/>
                <w:b/>
                <w:i/>
                <w:sz w:val="24"/>
                <w:szCs w:val="24"/>
                <w:lang w:val="uk-UA"/>
              </w:rPr>
              <w:t>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7D70369C" w:rsidR="003418ED" w:rsidRPr="00270AFE" w:rsidRDefault="003418ED" w:rsidP="00C5386A">
            <w:pPr>
              <w:pStyle w:val="a8"/>
              <w:numPr>
                <w:ilvl w:val="1"/>
                <w:numId w:val="3"/>
              </w:numPr>
              <w:shd w:val="clear" w:color="auto" w:fill="FFFFFF"/>
              <w:suppressAutoHyphens w:val="0"/>
              <w:spacing w:line="240" w:lineRule="auto"/>
              <w:ind w:left="-6" w:firstLine="142"/>
              <w:jc w:val="both"/>
              <w:rPr>
                <w:rFonts w:ascii="Times New Roman" w:eastAsia="Times New Roman" w:hAnsi="Times New Roman"/>
                <w:sz w:val="24"/>
                <w:szCs w:val="24"/>
                <w:lang w:val="uk-UA"/>
              </w:rPr>
            </w:pPr>
            <w:r w:rsidRPr="00270AFE">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B110E6" w:rsidRDefault="005B238B" w:rsidP="005B238B">
            <w:pPr>
              <w:spacing w:line="240" w:lineRule="auto"/>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A9B482" w14:textId="77777777" w:rsidR="003418ED" w:rsidRPr="005B238B"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65095"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65095">
              <w:rPr>
                <w:rFonts w:ascii="Times New Roman" w:eastAsia="Times New Roman" w:hAnsi="Times New Roman" w:cs="Times New Roman"/>
                <w:b/>
                <w:color w:val="auto"/>
                <w:sz w:val="24"/>
                <w:szCs w:val="24"/>
                <w:u w:val="single"/>
                <w:lang w:val="uk-UA"/>
              </w:rPr>
              <w:lastRenderedPageBreak/>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B110E6" w:rsidRDefault="003418ED" w:rsidP="003418ED">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499EC934" w:rsidR="003418ED" w:rsidRPr="00B110E6" w:rsidRDefault="003418ED" w:rsidP="00C5386A">
            <w:pPr>
              <w:pStyle w:val="a8"/>
              <w:widowControl w:val="0"/>
              <w:numPr>
                <w:ilvl w:val="1"/>
                <w:numId w:val="3"/>
              </w:numPr>
              <w:suppressAutoHyphens w:val="0"/>
              <w:spacing w:line="240" w:lineRule="auto"/>
              <w:ind w:left="-6" w:right="43" w:firstLine="283"/>
              <w:jc w:val="both"/>
              <w:rPr>
                <w:rFonts w:ascii="Times New Roman" w:eastAsia="Times New Roman" w:hAnsi="Times New Roman"/>
                <w:sz w:val="24"/>
                <w:szCs w:val="24"/>
                <w:lang w:val="uk-UA"/>
              </w:rPr>
            </w:pPr>
            <w:r w:rsidRPr="00B110E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050914" w:rsidRDefault="003418ED" w:rsidP="003418ED">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270AFE">
              <w:rPr>
                <w:rFonts w:ascii="Times New Roman" w:hAnsi="Times New Roman" w:cs="Times New Roman"/>
                <w:sz w:val="24"/>
                <w:szCs w:val="24"/>
                <w:lang w:val="uk-UA"/>
              </w:rPr>
              <w:t>документа через електронну систему закупівель із накладанням кваліфікованого електронного підпису</w:t>
            </w:r>
            <w:r w:rsidR="004421E0" w:rsidRPr="00270AFE">
              <w:rPr>
                <w:rFonts w:ascii="Times New Roman" w:eastAsia="Times New Roman" w:hAnsi="Times New Roman" w:cs="Times New Roman"/>
                <w:b/>
                <w:bCs/>
                <w:color w:val="auto"/>
                <w:sz w:val="24"/>
                <w:szCs w:val="24"/>
                <w:lang w:val="uk-UA"/>
              </w:rPr>
              <w:t>/</w:t>
            </w:r>
            <w:r w:rsidR="004421E0" w:rsidRPr="00270AFE">
              <w:rPr>
                <w:rFonts w:ascii="Times New Roman" w:eastAsia="Times New Roman" w:hAnsi="Times New Roman" w:cs="Times New Roman"/>
                <w:bCs/>
                <w:color w:val="auto"/>
                <w:sz w:val="24"/>
                <w:szCs w:val="24"/>
                <w:lang w:val="uk-UA"/>
              </w:rPr>
              <w:t>удосконаленого електронного підпису</w:t>
            </w:r>
            <w:r w:rsidR="004421E0" w:rsidRPr="00270AFE">
              <w:rPr>
                <w:rFonts w:ascii="Times New Roman" w:eastAsia="Times New Roman" w:hAnsi="Times New Roman" w:cs="Times New Roman"/>
                <w:b/>
                <w:bCs/>
                <w:color w:val="auto"/>
                <w:sz w:val="24"/>
                <w:szCs w:val="24"/>
                <w:lang w:val="uk-UA"/>
              </w:rPr>
              <w:t xml:space="preserve"> </w:t>
            </w:r>
            <w:r w:rsidRPr="00270AFE">
              <w:rPr>
                <w:rFonts w:ascii="Times New Roman" w:hAnsi="Times New Roman" w:cs="Times New Roman"/>
                <w:sz w:val="24"/>
                <w:szCs w:val="24"/>
                <w:lang w:val="uk-UA"/>
              </w:rPr>
              <w:t>на кожен з таких документів</w:t>
            </w:r>
            <w:r w:rsidRPr="00050914">
              <w:rPr>
                <w:rFonts w:ascii="Times New Roman" w:hAnsi="Times New Roman" w:cs="Times New Roman"/>
                <w:sz w:val="24"/>
                <w:szCs w:val="24"/>
                <w:lang w:val="uk-UA"/>
              </w:rPr>
              <w:t xml:space="preserve"> (матеріал чи інформацію). </w:t>
            </w:r>
          </w:p>
          <w:p w14:paraId="2A929D87" w14:textId="164691D8" w:rsidR="003418ED" w:rsidRPr="00B110E6" w:rsidRDefault="003418ED" w:rsidP="003418ED">
            <w:pPr>
              <w:widowControl w:val="0"/>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w:t>
            </w:r>
            <w:r w:rsidR="006958D3">
              <w:rPr>
                <w:rFonts w:ascii="Times New Roman" w:eastAsia="Times New Roman" w:hAnsi="Times New Roman" w:cs="Times New Roman"/>
                <w:color w:val="auto"/>
                <w:sz w:val="24"/>
                <w:szCs w:val="24"/>
                <w:lang w:val="uk-UA"/>
              </w:rPr>
              <w:t>5</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674098">
              <w:rPr>
                <w:rFonts w:ascii="Times New Roman" w:eastAsia="Times New Roman" w:hAnsi="Times New Roman" w:cs="Times New Roman"/>
                <w:b/>
                <w:bCs/>
                <w:color w:val="auto"/>
                <w:sz w:val="24"/>
                <w:szCs w:val="24"/>
                <w:lang w:val="uk-UA"/>
              </w:rPr>
              <w:t>"</w:t>
            </w:r>
            <w:r w:rsidR="007704C2" w:rsidRPr="00674098">
              <w:rPr>
                <w:rFonts w:ascii="Times New Roman" w:eastAsia="Times New Roman" w:hAnsi="Times New Roman" w:cs="Times New Roman"/>
                <w:b/>
                <w:bCs/>
                <w:color w:val="auto"/>
                <w:sz w:val="24"/>
                <w:szCs w:val="24"/>
                <w:lang w:val="uk-UA"/>
              </w:rPr>
              <w:t>, та іншого діючого законодавства.</w:t>
            </w:r>
            <w:r w:rsidRPr="0067409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w:t>
            </w:r>
            <w:r w:rsidRPr="00B110E6">
              <w:rPr>
                <w:rFonts w:ascii="Times New Roman" w:eastAsia="Times New Roman" w:hAnsi="Times New Roman" w:cs="Times New Roman"/>
                <w:b/>
                <w:bCs/>
                <w:color w:val="auto"/>
                <w:sz w:val="24"/>
                <w:szCs w:val="24"/>
                <w:lang w:val="uk-UA"/>
              </w:rPr>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lastRenderedPageBreak/>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B110E6"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B110E6"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9555B9" w14:textId="77777777" w:rsidR="00D83AD7"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B110E6"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70EFB70F" w:rsidR="003418ED" w:rsidRPr="00CA6CF8" w:rsidRDefault="003418ED" w:rsidP="003418ED">
            <w:pPr>
              <w:spacing w:line="240" w:lineRule="auto"/>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1.</w:t>
            </w:r>
            <w:r w:rsidR="006958D3">
              <w:rPr>
                <w:rFonts w:ascii="Times New Roman" w:eastAsia="Times New Roman" w:hAnsi="Times New Roman" w:cs="Times New Roman"/>
                <w:sz w:val="24"/>
                <w:szCs w:val="24"/>
                <w:lang w:val="uk-UA"/>
              </w:rPr>
              <w:t>6</w:t>
            </w:r>
            <w:r w:rsidRPr="00CA6CF8">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sidRPr="00CA6CF8">
              <w:rPr>
                <w:rFonts w:ascii="Times New Roman" w:eastAsia="Times New Roman" w:hAnsi="Times New Roman" w:cs="Times New Roman"/>
                <w:sz w:val="24"/>
                <w:szCs w:val="24"/>
                <w:lang w:val="uk-UA"/>
              </w:rPr>
              <w:t xml:space="preserve">актів України. </w:t>
            </w:r>
          </w:p>
          <w:p w14:paraId="7A42C74B" w14:textId="77777777" w:rsidR="003418ED" w:rsidRPr="00CA6CF8" w:rsidRDefault="003418ED" w:rsidP="003418ED">
            <w:pPr>
              <w:spacing w:line="240" w:lineRule="auto"/>
              <w:jc w:val="both"/>
              <w:rPr>
                <w:rFonts w:ascii="Times New Roman" w:eastAsia="Times New Roman" w:hAnsi="Times New Roman" w:cs="Times New Roman"/>
                <w:sz w:val="24"/>
                <w:szCs w:val="24"/>
              </w:rPr>
            </w:pPr>
            <w:r w:rsidRPr="00CA6CF8">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3418ED" w:rsidRPr="00CA6CF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CA6CF8">
              <w:rPr>
                <w:rFonts w:ascii="Times New Roman" w:eastAsia="Times New Roman" w:hAnsi="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w:t>
            </w:r>
            <w:r w:rsidRPr="00CA6CF8">
              <w:rPr>
                <w:rFonts w:ascii="Times New Roman" w:eastAsia="Times New Roman" w:hAnsi="Times New Roman" w:cs="Times New Roman"/>
                <w:color w:val="auto"/>
                <w:sz w:val="24"/>
                <w:szCs w:val="24"/>
                <w:lang w:val="uk-UA"/>
              </w:rPr>
              <w:lastRenderedPageBreak/>
              <w:t xml:space="preserve">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CA6CF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CA6CF8" w:rsidRDefault="003418ED" w:rsidP="003418ED">
            <w:pPr>
              <w:spacing w:line="240" w:lineRule="auto"/>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sz w:val="24"/>
                <w:szCs w:val="24"/>
                <w:lang w:val="uk-UA"/>
              </w:rPr>
              <w:t>1.</w:t>
            </w:r>
            <w:r w:rsidR="006958D3">
              <w:rPr>
                <w:rFonts w:ascii="Times New Roman" w:eastAsia="Times New Roman" w:hAnsi="Times New Roman" w:cs="Times New Roman"/>
                <w:sz w:val="24"/>
                <w:szCs w:val="24"/>
                <w:lang w:val="uk-UA"/>
              </w:rPr>
              <w:t>7</w:t>
            </w:r>
            <w:r w:rsidRPr="00CA6CF8">
              <w:rPr>
                <w:rFonts w:ascii="Times New Roman" w:eastAsia="Times New Roman" w:hAnsi="Times New Roman" w:cs="Times New Roman"/>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65095" w:rsidRDefault="003418ED" w:rsidP="003418ED">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927EDF" w:rsidRDefault="003418ED" w:rsidP="003418ED">
            <w:pPr>
              <w:widowControl w:val="0"/>
              <w:suppressAutoHyphens w:val="0"/>
              <w:spacing w:line="240" w:lineRule="auto"/>
              <w:jc w:val="both"/>
              <w:rPr>
                <w:rFonts w:eastAsia="Times New Roman"/>
                <w:b/>
                <w:color w:val="auto"/>
                <w:highlight w:val="magenta"/>
              </w:rPr>
            </w:pPr>
            <w:r w:rsidRPr="00DD7AA4">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2D0C0303" w14:textId="5C36D02C" w:rsidR="00D44E5E" w:rsidRPr="0064486B" w:rsidRDefault="002B583F" w:rsidP="0055625D">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Pr>
                <w:rFonts w:ascii="Times New Roman" w:eastAsia="Times New Roman" w:hAnsi="Times New Roman" w:cs="Times New Roman"/>
                <w:color w:val="auto"/>
                <w:sz w:val="24"/>
                <w:szCs w:val="20"/>
                <w:lang w:val="uk-UA"/>
              </w:rPr>
              <w:t xml:space="preserve">2.1. </w:t>
            </w:r>
            <w:r w:rsidR="00D44E5E" w:rsidRPr="00DD7AA4">
              <w:rPr>
                <w:rFonts w:ascii="Times New Roman" w:eastAsia="Times New Roman" w:hAnsi="Times New Roman" w:cs="Times New Roman"/>
                <w:color w:val="auto"/>
                <w:sz w:val="24"/>
                <w:szCs w:val="20"/>
                <w:lang w:val="uk-UA"/>
              </w:rPr>
              <w:t xml:space="preserve">Замовником вимагається внесення Учасником забезпечення тендерної пропозиції у формі: електронної  гарантії виданої банком </w:t>
            </w:r>
            <w:r w:rsidR="00D44E5E" w:rsidRPr="00DD7AA4">
              <w:rPr>
                <w:rFonts w:ascii="Times New Roman" w:eastAsia="Times New Roman" w:hAnsi="Times New Roman" w:cs="Times New Roman"/>
                <w:bCs/>
                <w:sz w:val="24"/>
                <w:szCs w:val="24"/>
                <w:lang w:val="uk-UA"/>
              </w:rPr>
              <w:t xml:space="preserve">(електронний документ з </w:t>
            </w:r>
            <w:r w:rsidR="00D44E5E" w:rsidRPr="0064486B">
              <w:rPr>
                <w:rFonts w:ascii="Times New Roman" w:eastAsia="Times New Roman" w:hAnsi="Times New Roman" w:cs="Times New Roman"/>
                <w:bCs/>
                <w:sz w:val="24"/>
                <w:szCs w:val="24"/>
                <w:lang w:val="uk-UA"/>
              </w:rPr>
              <w:t>електронно-цифровим підписом відповідно до вимог діючого законодавства)</w:t>
            </w:r>
          </w:p>
          <w:p w14:paraId="29FFB3E5" w14:textId="73146186" w:rsidR="00DD7AA4" w:rsidRPr="0064486B" w:rsidRDefault="002B583F" w:rsidP="00227972">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0"/>
                <w:shd w:val="clear" w:color="auto" w:fill="FFFFFF"/>
                <w:lang w:val="uk-UA"/>
              </w:rPr>
            </w:pPr>
            <w:r w:rsidRPr="0064486B">
              <w:rPr>
                <w:rFonts w:ascii="Times New Roman" w:eastAsia="Times New Roman" w:hAnsi="Times New Roman" w:cs="Times New Roman"/>
                <w:color w:val="auto"/>
                <w:sz w:val="24"/>
                <w:szCs w:val="20"/>
                <w:shd w:val="clear" w:color="auto" w:fill="FFFFFF"/>
                <w:lang w:val="uk-UA"/>
              </w:rPr>
              <w:t xml:space="preserve">2.2. </w:t>
            </w:r>
            <w:r w:rsidR="0055625D" w:rsidRPr="0064486B">
              <w:rPr>
                <w:rFonts w:ascii="Times New Roman" w:eastAsia="Times New Roman" w:hAnsi="Times New Roman" w:cs="Times New Roman"/>
                <w:color w:val="auto"/>
                <w:sz w:val="24"/>
                <w:szCs w:val="20"/>
                <w:shd w:val="clear" w:color="auto" w:fill="FFFFFF"/>
                <w:lang w:val="uk-UA"/>
              </w:rPr>
              <w:t>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пункті 3 Розділу III цієї тендерної документації, по формі встановленої Додатком 7 до тендерної документації та не може бути відкликана протягом строку її дії.</w:t>
            </w:r>
            <w:r w:rsidR="0055625D" w:rsidRPr="0064486B">
              <w:t xml:space="preserve"> </w:t>
            </w:r>
            <w:r w:rsidR="0055625D" w:rsidRPr="0064486B">
              <w:rPr>
                <w:rFonts w:ascii="Times New Roman" w:eastAsia="Times New Roman" w:hAnsi="Times New Roman" w:cs="Times New Roman"/>
                <w:color w:val="auto"/>
                <w:sz w:val="24"/>
                <w:szCs w:val="20"/>
                <w:shd w:val="clear" w:color="auto" w:fill="FFFFFF"/>
                <w:lang w:val="uk-UA"/>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07A17967" w14:textId="52602F72" w:rsidR="00BE4540" w:rsidRPr="0064486B" w:rsidRDefault="002B583F" w:rsidP="00227972">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4"/>
                <w:lang w:val="uk-UA"/>
              </w:rPr>
            </w:pPr>
            <w:r w:rsidRPr="0064486B">
              <w:rPr>
                <w:rFonts w:ascii="Times New Roman" w:eastAsia="Times New Roman" w:hAnsi="Times New Roman" w:cs="Times New Roman"/>
                <w:color w:val="auto"/>
                <w:sz w:val="24"/>
                <w:szCs w:val="24"/>
                <w:lang w:val="uk-UA"/>
              </w:rPr>
              <w:t xml:space="preserve">2.3. </w:t>
            </w:r>
            <w:r w:rsidR="00BE4540" w:rsidRPr="0064486B">
              <w:rPr>
                <w:rFonts w:ascii="Times New Roman" w:eastAsia="Times New Roman" w:hAnsi="Times New Roman" w:cs="Times New Roman"/>
                <w:color w:val="auto"/>
                <w:sz w:val="24"/>
                <w:szCs w:val="24"/>
                <w:lang w:val="uk-UA"/>
              </w:rPr>
              <w:t>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Додатком 7 до тендерної документації.</w:t>
            </w:r>
          </w:p>
          <w:p w14:paraId="58BB1160" w14:textId="342040F8" w:rsidR="00BE4540" w:rsidRPr="00DD7AA4" w:rsidRDefault="002B583F" w:rsidP="00227972">
            <w:pPr>
              <w:widowControl w:val="0"/>
              <w:pBdr>
                <w:top w:val="nil"/>
                <w:left w:val="nil"/>
                <w:bottom w:val="nil"/>
                <w:right w:val="nil"/>
                <w:between w:val="nil"/>
              </w:pBdr>
              <w:suppressAutoHyphens w:val="0"/>
              <w:spacing w:line="240" w:lineRule="auto"/>
              <w:ind w:right="37"/>
              <w:jc w:val="both"/>
              <w:rPr>
                <w:rFonts w:ascii="Times New Roman" w:eastAsia="Times New Roman" w:hAnsi="Times New Roman" w:cs="Times New Roman"/>
                <w:color w:val="auto"/>
                <w:sz w:val="24"/>
                <w:szCs w:val="24"/>
                <w:lang w:val="uk-UA"/>
              </w:rPr>
            </w:pPr>
            <w:r w:rsidRPr="0064486B">
              <w:rPr>
                <w:rFonts w:ascii="Times New Roman" w:eastAsia="Times New Roman" w:hAnsi="Times New Roman" w:cs="Times New Roman"/>
                <w:color w:val="auto"/>
                <w:sz w:val="24"/>
                <w:szCs w:val="24"/>
                <w:lang w:val="uk-UA"/>
              </w:rPr>
              <w:t xml:space="preserve">2.4. </w:t>
            </w:r>
            <w:r w:rsidR="00BE4540" w:rsidRPr="0064486B">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w:t>
            </w:r>
            <w:r w:rsidR="00BE4540" w:rsidRPr="00DD7AA4">
              <w:rPr>
                <w:rFonts w:ascii="Times New Roman" w:eastAsia="Times New Roman" w:hAnsi="Times New Roman" w:cs="Times New Roman"/>
                <w:color w:val="auto"/>
                <w:sz w:val="24"/>
                <w:szCs w:val="24"/>
                <w:lang w:val="uk-UA"/>
              </w:rPr>
              <w:t xml:space="preserve"> що підтверджується довідкою  банку, яким видано гарантію.</w:t>
            </w:r>
          </w:p>
          <w:p w14:paraId="1B96691E" w14:textId="77777777" w:rsidR="00BE4540" w:rsidRPr="00DD7AA4" w:rsidRDefault="00BE4540" w:rsidP="00227972">
            <w:pPr>
              <w:widowControl w:val="0"/>
              <w:tabs>
                <w:tab w:val="left" w:pos="271"/>
                <w:tab w:val="left" w:pos="542"/>
              </w:tabs>
              <w:suppressAutoHyphens w:val="0"/>
              <w:spacing w:line="240" w:lineRule="auto"/>
              <w:ind w:right="38"/>
              <w:jc w:val="both"/>
              <w:rPr>
                <w:rFonts w:ascii="Times New Roman" w:eastAsia="Times New Roman" w:hAnsi="Times New Roman" w:cs="Times New Roman"/>
                <w:color w:val="auto"/>
                <w:sz w:val="24"/>
                <w:szCs w:val="20"/>
                <w:shd w:val="clear" w:color="auto" w:fill="FFFFFF"/>
                <w:lang w:val="uk-UA"/>
              </w:rPr>
            </w:pPr>
            <w:r w:rsidRPr="00DD7AA4">
              <w:rPr>
                <w:rFonts w:ascii="Times New Roman" w:eastAsia="Times New Roman" w:hAnsi="Times New Roman" w:cs="Times New Roman"/>
                <w:color w:val="auto"/>
                <w:sz w:val="24"/>
                <w:szCs w:val="20"/>
                <w:shd w:val="clear" w:color="auto" w:fill="FFFFFF"/>
                <w:lang w:val="uk-UA"/>
              </w:rPr>
              <w:t xml:space="preserve">Разом з гарантією надається: сканована копія банківської </w:t>
            </w:r>
            <w:r w:rsidRPr="00DD7AA4">
              <w:rPr>
                <w:rFonts w:ascii="Times New Roman" w:eastAsia="Times New Roman" w:hAnsi="Times New Roman" w:cs="Times New Roman"/>
                <w:color w:val="auto"/>
                <w:sz w:val="24"/>
                <w:szCs w:val="20"/>
                <w:shd w:val="clear" w:color="auto" w:fill="FFFFFF"/>
                <w:lang w:val="uk-UA"/>
              </w:rPr>
              <w:lastRenderedPageBreak/>
              <w:t xml:space="preserve">ліцензії або інший документ , який підтверджує її  видачу (усі копії завіряються банком). </w:t>
            </w:r>
          </w:p>
          <w:p w14:paraId="744B642F" w14:textId="77777777" w:rsidR="00BE4540" w:rsidRPr="00DD7AA4" w:rsidRDefault="00BE4540" w:rsidP="00227972">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sidRPr="00DD7AA4">
              <w:rPr>
                <w:rFonts w:ascii="Times New Roman" w:eastAsia="Times New Roman" w:hAnsi="Times New Roman" w:cs="Times New Roman"/>
                <w:color w:val="auto"/>
                <w:sz w:val="24"/>
                <w:szCs w:val="20"/>
                <w:lang w:val="uk-UA"/>
              </w:rPr>
              <w:t>Розмір забезпечення тендерної пропозиції:</w:t>
            </w:r>
          </w:p>
          <w:p w14:paraId="0B4F5970" w14:textId="7BD5E3F5" w:rsidR="00BE4540" w:rsidRPr="00DD7AA4" w:rsidRDefault="00EB21C7" w:rsidP="00227972">
            <w:pPr>
              <w:widowControl w:val="0"/>
              <w:suppressAutoHyphens w:val="0"/>
              <w:spacing w:line="240" w:lineRule="auto"/>
              <w:ind w:right="38"/>
              <w:jc w:val="both"/>
              <w:rPr>
                <w:rFonts w:ascii="Times New Roman" w:eastAsia="Times New Roman" w:hAnsi="Times New Roman" w:cs="Times New Roman"/>
                <w:b/>
                <w:color w:val="auto"/>
                <w:sz w:val="24"/>
                <w:szCs w:val="20"/>
                <w:lang w:val="uk-UA"/>
              </w:rPr>
            </w:pPr>
            <w:r w:rsidRPr="00DD7AA4">
              <w:rPr>
                <w:rFonts w:ascii="Times New Roman" w:eastAsia="Times New Roman" w:hAnsi="Times New Roman" w:cs="Times New Roman"/>
                <w:b/>
                <w:color w:val="auto"/>
                <w:sz w:val="24"/>
                <w:szCs w:val="20"/>
                <w:lang w:val="uk-UA"/>
              </w:rPr>
              <w:t>19</w:t>
            </w:r>
            <w:r w:rsidR="00BE4540" w:rsidRPr="00DD7AA4">
              <w:rPr>
                <w:rFonts w:ascii="Times New Roman" w:eastAsia="Times New Roman" w:hAnsi="Times New Roman" w:cs="Times New Roman"/>
                <w:b/>
                <w:color w:val="auto"/>
                <w:sz w:val="24"/>
                <w:szCs w:val="20"/>
                <w:lang w:val="uk-UA"/>
              </w:rPr>
              <w:t xml:space="preserve"> </w:t>
            </w:r>
            <w:r w:rsidRPr="00DD7AA4">
              <w:rPr>
                <w:rFonts w:ascii="Times New Roman" w:eastAsia="Times New Roman" w:hAnsi="Times New Roman" w:cs="Times New Roman"/>
                <w:b/>
                <w:color w:val="auto"/>
                <w:sz w:val="24"/>
                <w:szCs w:val="20"/>
                <w:lang w:val="uk-UA"/>
              </w:rPr>
              <w:t>560</w:t>
            </w:r>
            <w:r w:rsidR="00BE4540" w:rsidRPr="00DD7AA4">
              <w:rPr>
                <w:rFonts w:ascii="Times New Roman" w:eastAsia="Times New Roman" w:hAnsi="Times New Roman" w:cs="Times New Roman"/>
                <w:b/>
                <w:color w:val="auto"/>
                <w:sz w:val="24"/>
                <w:szCs w:val="20"/>
                <w:lang w:val="uk-UA"/>
              </w:rPr>
              <w:t xml:space="preserve">, </w:t>
            </w:r>
            <w:r w:rsidRPr="00DD7AA4">
              <w:rPr>
                <w:rFonts w:ascii="Times New Roman" w:eastAsia="Times New Roman" w:hAnsi="Times New Roman" w:cs="Times New Roman"/>
                <w:b/>
                <w:color w:val="auto"/>
                <w:sz w:val="24"/>
                <w:szCs w:val="20"/>
                <w:lang w:val="uk-UA"/>
              </w:rPr>
              <w:t>13</w:t>
            </w:r>
            <w:r w:rsidR="00BE4540" w:rsidRPr="00DD7AA4">
              <w:rPr>
                <w:rFonts w:ascii="Times New Roman" w:eastAsia="Times New Roman" w:hAnsi="Times New Roman" w:cs="Times New Roman"/>
                <w:b/>
                <w:color w:val="auto"/>
                <w:sz w:val="24"/>
                <w:szCs w:val="20"/>
                <w:lang w:val="uk-UA"/>
              </w:rPr>
              <w:t xml:space="preserve"> грн (</w:t>
            </w:r>
            <w:r w:rsidRPr="00DD7AA4">
              <w:rPr>
                <w:rFonts w:ascii="Times New Roman" w:eastAsia="Times New Roman" w:hAnsi="Times New Roman" w:cs="Times New Roman"/>
                <w:b/>
                <w:color w:val="auto"/>
                <w:sz w:val="24"/>
                <w:szCs w:val="20"/>
                <w:lang w:val="uk-UA"/>
              </w:rPr>
              <w:t xml:space="preserve">дев’ятнадцять </w:t>
            </w:r>
            <w:r w:rsidR="00BE4540" w:rsidRPr="00DD7AA4">
              <w:rPr>
                <w:rFonts w:ascii="Times New Roman" w:eastAsia="Times New Roman" w:hAnsi="Times New Roman" w:cs="Times New Roman"/>
                <w:b/>
                <w:color w:val="auto"/>
                <w:sz w:val="24"/>
                <w:szCs w:val="20"/>
                <w:lang w:val="uk-UA"/>
              </w:rPr>
              <w:t xml:space="preserve">тисяч </w:t>
            </w:r>
            <w:r w:rsidRPr="00DD7AA4">
              <w:rPr>
                <w:rFonts w:ascii="Times New Roman" w:eastAsia="Times New Roman" w:hAnsi="Times New Roman" w:cs="Times New Roman"/>
                <w:b/>
                <w:color w:val="auto"/>
                <w:sz w:val="24"/>
                <w:szCs w:val="20"/>
                <w:lang w:val="uk-UA"/>
              </w:rPr>
              <w:t>п’ятсот</w:t>
            </w:r>
            <w:r w:rsidR="00BE4540" w:rsidRPr="00DD7AA4">
              <w:rPr>
                <w:rFonts w:ascii="Times New Roman" w:eastAsia="Times New Roman" w:hAnsi="Times New Roman" w:cs="Times New Roman"/>
                <w:b/>
                <w:color w:val="auto"/>
                <w:sz w:val="24"/>
                <w:szCs w:val="20"/>
                <w:lang w:val="uk-UA"/>
              </w:rPr>
              <w:t xml:space="preserve"> </w:t>
            </w:r>
            <w:r w:rsidRPr="00DD7AA4">
              <w:rPr>
                <w:rFonts w:ascii="Times New Roman" w:eastAsia="Times New Roman" w:hAnsi="Times New Roman" w:cs="Times New Roman"/>
                <w:b/>
                <w:color w:val="auto"/>
                <w:sz w:val="24"/>
                <w:szCs w:val="20"/>
                <w:lang w:val="uk-UA"/>
              </w:rPr>
              <w:t>шістдесят</w:t>
            </w:r>
            <w:r w:rsidR="00BE4540" w:rsidRPr="00DD7AA4">
              <w:rPr>
                <w:rFonts w:ascii="Times New Roman" w:eastAsia="Times New Roman" w:hAnsi="Times New Roman" w:cs="Times New Roman"/>
                <w:b/>
                <w:color w:val="auto"/>
                <w:sz w:val="24"/>
                <w:szCs w:val="20"/>
                <w:lang w:val="uk-UA"/>
              </w:rPr>
              <w:t xml:space="preserve"> гривень </w:t>
            </w:r>
            <w:r w:rsidRPr="00DD7AA4">
              <w:rPr>
                <w:rFonts w:ascii="Times New Roman" w:eastAsia="Times New Roman" w:hAnsi="Times New Roman" w:cs="Times New Roman"/>
                <w:b/>
                <w:color w:val="auto"/>
                <w:sz w:val="24"/>
                <w:szCs w:val="20"/>
                <w:lang w:val="uk-UA"/>
              </w:rPr>
              <w:t>13</w:t>
            </w:r>
            <w:r w:rsidR="00BE4540" w:rsidRPr="00DD7AA4">
              <w:rPr>
                <w:rFonts w:ascii="Times New Roman" w:eastAsia="Times New Roman" w:hAnsi="Times New Roman" w:cs="Times New Roman"/>
                <w:b/>
                <w:color w:val="auto"/>
                <w:sz w:val="24"/>
                <w:szCs w:val="20"/>
                <w:lang w:val="uk-UA"/>
              </w:rPr>
              <w:t xml:space="preserve"> копійок)</w:t>
            </w:r>
          </w:p>
          <w:p w14:paraId="025E2AC7" w14:textId="279077EA" w:rsidR="00BE4540" w:rsidRPr="00DD7AA4" w:rsidRDefault="00BE4540" w:rsidP="00227972">
            <w:pPr>
              <w:widowControl w:val="0"/>
              <w:suppressAutoHyphens w:val="0"/>
              <w:spacing w:line="240" w:lineRule="auto"/>
              <w:jc w:val="both"/>
              <w:rPr>
                <w:rFonts w:ascii="Times New Roman" w:eastAsia="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30056305" w14:textId="3B38F1B0" w:rsidR="00BE4540" w:rsidRPr="00DD7AA4" w:rsidRDefault="002B583F" w:rsidP="00227972">
            <w:pPr>
              <w:widowControl w:val="0"/>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2.5. </w:t>
            </w:r>
            <w:r w:rsidR="00BE4540" w:rsidRPr="00DD7AA4">
              <w:rPr>
                <w:rFonts w:ascii="Times New Roman" w:eastAsia="Times New Roman" w:hAnsi="Times New Roman" w:cs="Times New Roman"/>
                <w:color w:val="auto"/>
                <w:sz w:val="24"/>
                <w:szCs w:val="24"/>
                <w:lang w:val="uk-UA"/>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14:paraId="431EABA7" w14:textId="752B786D" w:rsidR="00BE4540" w:rsidRPr="00DD7AA4" w:rsidRDefault="002B583F" w:rsidP="00DD7AA4">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Pr>
                <w:rFonts w:ascii="Times New Roman" w:eastAsia="Times New Roman" w:hAnsi="Times New Roman" w:cs="Times New Roman"/>
                <w:color w:val="auto"/>
                <w:sz w:val="24"/>
                <w:szCs w:val="20"/>
                <w:lang w:val="uk-UA"/>
              </w:rPr>
              <w:t xml:space="preserve">2.6. </w:t>
            </w:r>
            <w:r w:rsidR="00BE4540" w:rsidRPr="00DD7AA4">
              <w:rPr>
                <w:rFonts w:ascii="Times New Roman" w:eastAsia="Times New Roman" w:hAnsi="Times New Roman" w:cs="Times New Roman"/>
                <w:color w:val="auto"/>
                <w:sz w:val="24"/>
                <w:szCs w:val="20"/>
                <w:lang w:val="uk-UA"/>
              </w:rPr>
              <w:t>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14:paraId="0AAC10D2" w14:textId="546D71D9" w:rsidR="00BE4540" w:rsidRPr="00DD7AA4" w:rsidRDefault="00BE4540" w:rsidP="00DD7AA4">
            <w:pPr>
              <w:widowControl w:val="0"/>
              <w:spacing w:line="240" w:lineRule="auto"/>
              <w:ind w:right="38"/>
              <w:jc w:val="both"/>
              <w:rPr>
                <w:rFonts w:ascii="Times New Roman" w:eastAsia="Times New Roman" w:hAnsi="Times New Roman" w:cs="Times New Roman"/>
                <w:color w:val="auto"/>
                <w:sz w:val="24"/>
                <w:szCs w:val="20"/>
                <w:lang w:val="uk-UA"/>
              </w:rPr>
            </w:pPr>
            <w:r w:rsidRPr="00DD7AA4">
              <w:rPr>
                <w:rFonts w:ascii="Times New Roman" w:eastAsia="Times New Roman" w:hAnsi="Times New Roman" w:cs="Times New Roman"/>
                <w:color w:val="auto"/>
                <w:sz w:val="24"/>
                <w:szCs w:val="20"/>
                <w:lang w:val="uk-UA"/>
              </w:rPr>
              <w:t xml:space="preserve">Тендерні пропозиції вважаються дійсними не менше 120 </w:t>
            </w:r>
            <w:r w:rsidRPr="00DD7AA4">
              <w:rPr>
                <w:rFonts w:ascii="Times New Roman" w:eastAsia="Times New Roman" w:hAnsi="Times New Roman" w:cs="Times New Roman"/>
                <w:color w:val="auto"/>
                <w:sz w:val="24"/>
                <w:szCs w:val="24"/>
                <w:lang w:val="uk-UA"/>
              </w:rPr>
              <w:t>календарних днів</w:t>
            </w:r>
            <w:r w:rsidRPr="00DD7AA4">
              <w:rPr>
                <w:rFonts w:ascii="Times New Roman" w:eastAsia="Times New Roman" w:hAnsi="Times New Roman" w:cs="Times New Roman"/>
                <w:b/>
                <w:color w:val="auto"/>
                <w:sz w:val="24"/>
                <w:szCs w:val="24"/>
                <w:lang w:val="uk-UA"/>
              </w:rPr>
              <w:t xml:space="preserve"> </w:t>
            </w:r>
            <w:r w:rsidRPr="00DD7AA4">
              <w:rPr>
                <w:rFonts w:ascii="Times New Roman" w:eastAsia="Times New Roman" w:hAnsi="Times New Roman" w:cs="Times New Roman"/>
                <w:color w:val="auto"/>
                <w:sz w:val="24"/>
                <w:szCs w:val="20"/>
                <w:lang w:val="uk-UA"/>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14:paraId="060DF207" w14:textId="42D5B2FD" w:rsidR="00BE4540" w:rsidRPr="0064486B" w:rsidRDefault="002B583F" w:rsidP="00DD7AA4">
            <w:pPr>
              <w:widowControl w:val="0"/>
              <w:suppressAutoHyphens w:val="0"/>
              <w:spacing w:line="240" w:lineRule="auto"/>
              <w:ind w:right="38"/>
              <w:jc w:val="both"/>
              <w:rPr>
                <w:rFonts w:ascii="Times New Roman" w:eastAsia="Times New Roman" w:hAnsi="Times New Roman" w:cs="Times New Roman"/>
                <w:color w:val="auto"/>
                <w:sz w:val="24"/>
                <w:szCs w:val="20"/>
                <w:lang w:val="uk-UA"/>
              </w:rPr>
            </w:pPr>
            <w:r>
              <w:rPr>
                <w:rFonts w:ascii="Times New Roman" w:eastAsia="Times New Roman" w:hAnsi="Times New Roman" w:cs="Times New Roman"/>
                <w:color w:val="auto"/>
                <w:sz w:val="24"/>
                <w:szCs w:val="20"/>
                <w:lang w:val="uk-UA"/>
              </w:rPr>
              <w:t xml:space="preserve">2.7. </w:t>
            </w:r>
            <w:r w:rsidR="00BE4540" w:rsidRPr="00DD7AA4">
              <w:rPr>
                <w:rFonts w:ascii="Times New Roman" w:eastAsia="Times New Roman" w:hAnsi="Times New Roman" w:cs="Times New Roman"/>
                <w:color w:val="auto"/>
                <w:sz w:val="24"/>
                <w:szCs w:val="20"/>
                <w:lang w:val="uk-UA"/>
              </w:rPr>
              <w:t xml:space="preserve">Всі витрати, пов’язані з поданням забезпечення  пропозиції, </w:t>
            </w:r>
            <w:r w:rsidR="00BE4540" w:rsidRPr="0064486B">
              <w:rPr>
                <w:rFonts w:ascii="Times New Roman" w:eastAsia="Times New Roman" w:hAnsi="Times New Roman" w:cs="Times New Roman"/>
                <w:color w:val="auto"/>
                <w:sz w:val="24"/>
                <w:szCs w:val="20"/>
                <w:lang w:val="uk-UA"/>
              </w:rPr>
              <w:t>здійснюються за рахунок Учасника.</w:t>
            </w:r>
          </w:p>
          <w:p w14:paraId="11519935" w14:textId="4974A880" w:rsidR="00EB21C7" w:rsidRPr="0064486B" w:rsidRDefault="00BE4540" w:rsidP="00EB21C7">
            <w:pPr>
              <w:widowControl w:val="0"/>
              <w:suppressAutoHyphens w:val="0"/>
              <w:spacing w:line="240" w:lineRule="auto"/>
              <w:ind w:right="38"/>
              <w:jc w:val="both"/>
              <w:rPr>
                <w:rFonts w:ascii="Times New Roman" w:eastAsia="Calibri" w:hAnsi="Times New Roman" w:cs="Times New Roman"/>
                <w:color w:val="auto"/>
                <w:sz w:val="24"/>
                <w:szCs w:val="24"/>
                <w:lang w:val="uk-UA" w:eastAsia="en-US"/>
              </w:rPr>
            </w:pPr>
            <w:r w:rsidRPr="0064486B">
              <w:rPr>
                <w:rFonts w:ascii="Times New Roman" w:eastAsia="Times New Roman" w:hAnsi="Times New Roman" w:cs="Times New Roman"/>
                <w:color w:val="auto"/>
                <w:sz w:val="24"/>
                <w:szCs w:val="20"/>
                <w:shd w:val="clear" w:color="auto" w:fill="FFFFFF"/>
                <w:lang w:val="uk-UA"/>
              </w:rPr>
              <w:t xml:space="preserve">Кошти, що надійшли, як забезпечення  пропозиції (у разі якщо вони не  повертаються Учаснику), підлягають перерахуванню на рахунок </w:t>
            </w:r>
            <w:r w:rsidRPr="0064486B">
              <w:rPr>
                <w:rFonts w:ascii="Times New Roman" w:eastAsia="Times New Roman" w:hAnsi="Times New Roman" w:cs="Times New Roman"/>
                <w:color w:val="auto"/>
                <w:sz w:val="24"/>
                <w:szCs w:val="24"/>
                <w:shd w:val="clear" w:color="auto" w:fill="FFFFFF"/>
                <w:lang w:val="uk-UA"/>
              </w:rPr>
              <w:t xml:space="preserve">Замовника: </w:t>
            </w:r>
            <w:r w:rsidR="00EB21C7" w:rsidRPr="0064486B">
              <w:rPr>
                <w:rFonts w:ascii="Times New Roman" w:eastAsia="Times New Roman" w:hAnsi="Times New Roman" w:cs="Times New Roman"/>
                <w:color w:val="auto"/>
                <w:sz w:val="24"/>
                <w:szCs w:val="24"/>
                <w:lang w:val="uk-UA"/>
              </w:rPr>
              <w:t xml:space="preserve">Комунальне некомерційне підприємство </w:t>
            </w:r>
            <w:r w:rsidR="00EB21C7" w:rsidRPr="0064486B">
              <w:rPr>
                <w:rFonts w:ascii="Times New Roman" w:hAnsi="Times New Roman" w:cs="Times New Roman"/>
                <w:color w:val="auto"/>
                <w:sz w:val="24"/>
                <w:szCs w:val="24"/>
                <w:lang w:val="uk-UA"/>
              </w:rPr>
              <w:t>«Міська лікарня №6» Запорізької міської ради</w:t>
            </w:r>
            <w:r w:rsidR="00EB21C7" w:rsidRPr="0064486B">
              <w:rPr>
                <w:rFonts w:ascii="Times New Roman" w:eastAsia="Times New Roman" w:hAnsi="Times New Roman" w:cs="Times New Roman"/>
                <w:color w:val="auto"/>
                <w:sz w:val="24"/>
                <w:szCs w:val="20"/>
                <w:lang w:val="uk-UA"/>
              </w:rPr>
              <w:t xml:space="preserve">, код </w:t>
            </w:r>
            <w:r w:rsidR="00EB21C7" w:rsidRPr="0064486B">
              <w:rPr>
                <w:rFonts w:ascii="Times New Roman" w:eastAsia="Times New Roman" w:hAnsi="Times New Roman" w:cs="Times New Roman"/>
                <w:sz w:val="24"/>
                <w:szCs w:val="24"/>
                <w:lang w:val="uk-UA"/>
              </w:rPr>
              <w:t>ЄДРПОУ 05498683</w:t>
            </w:r>
            <w:r w:rsidR="00EB21C7" w:rsidRPr="0064486B">
              <w:rPr>
                <w:rFonts w:ascii="Times New Roman" w:eastAsia="Times New Roman" w:hAnsi="Times New Roman" w:cs="Times New Roman"/>
                <w:color w:val="auto"/>
                <w:sz w:val="24"/>
                <w:szCs w:val="20"/>
                <w:lang w:val="uk-UA"/>
              </w:rPr>
              <w:t xml:space="preserve">, поточний рахунок </w:t>
            </w:r>
            <w:r w:rsidR="00EB21C7" w:rsidRPr="0064486B">
              <w:rPr>
                <w:rFonts w:ascii="Times New Roman" w:eastAsia="Calibri" w:hAnsi="Times New Roman" w:cs="Times New Roman"/>
                <w:sz w:val="24"/>
                <w:szCs w:val="24"/>
                <w:lang w:val="uk-UA" w:eastAsia="en-US"/>
              </w:rPr>
              <w:t>№ IBAN </w:t>
            </w:r>
            <w:r w:rsidR="0077608D" w:rsidRPr="0064486B">
              <w:rPr>
                <w:rFonts w:ascii="Times New Roman" w:eastAsia="Calibri" w:hAnsi="Times New Roman" w:cs="Times New Roman"/>
                <w:color w:val="auto"/>
                <w:sz w:val="24"/>
                <w:szCs w:val="24"/>
                <w:lang w:val="uk-UA" w:eastAsia="en-US"/>
              </w:rPr>
              <w:t>UA 853204780000026001000196885 у ПУБЛІЧНЕ АКЦІОНЕРНЕ ТОВАРИСТВО АКЦІОНЕРНИЙ БАНК «УКРГАЗБАНК», МФО 320478.</w:t>
            </w:r>
          </w:p>
          <w:p w14:paraId="4EA7676E" w14:textId="026F5349" w:rsidR="00BE4540" w:rsidRPr="00DD7AA4" w:rsidRDefault="00BE4540" w:rsidP="00227972">
            <w:pPr>
              <w:widowControl w:val="0"/>
              <w:shd w:val="clear" w:color="auto" w:fill="FFFFFF"/>
              <w:tabs>
                <w:tab w:val="left" w:pos="993"/>
              </w:tabs>
              <w:suppressAutoHyphens w:val="0"/>
              <w:autoSpaceDE w:val="0"/>
              <w:autoSpaceDN w:val="0"/>
              <w:spacing w:before="120" w:after="120" w:line="240" w:lineRule="auto"/>
              <w:ind w:right="400"/>
              <w:jc w:val="center"/>
              <w:rPr>
                <w:rFonts w:ascii="Times New Roman" w:eastAsiaTheme="minorHAnsi" w:hAnsi="Times New Roman" w:cs="Times New Roman"/>
                <w:color w:val="auto"/>
                <w:sz w:val="24"/>
                <w:szCs w:val="24"/>
                <w:lang w:val="uk-UA" w:eastAsia="en-US"/>
              </w:rPr>
            </w:pPr>
            <w:r w:rsidRPr="00DD7AA4">
              <w:rPr>
                <w:rFonts w:ascii="Times New Roman" w:eastAsiaTheme="minorHAnsi" w:hAnsi="Times New Roman" w:cs="Times New Roman"/>
                <w:color w:val="auto"/>
                <w:sz w:val="24"/>
                <w:szCs w:val="24"/>
                <w:lang w:val="uk-UA" w:eastAsia="en-US"/>
              </w:rPr>
              <w:t>Банківська гарантія має бути надана:</w:t>
            </w:r>
          </w:p>
          <w:p w14:paraId="5684F2AA" w14:textId="1BAD0A8B" w:rsidR="00D44E5E" w:rsidRPr="00DD7AA4" w:rsidRDefault="00BE4540" w:rsidP="00DD7AA4">
            <w:pPr>
              <w:widowControl w:val="0"/>
              <w:shd w:val="clear" w:color="auto" w:fill="FFFFFF"/>
              <w:suppressAutoHyphens w:val="0"/>
              <w:autoSpaceDE w:val="0"/>
              <w:autoSpaceDN w:val="0"/>
              <w:spacing w:line="240" w:lineRule="auto"/>
              <w:ind w:right="1"/>
              <w:jc w:val="both"/>
              <w:rPr>
                <w:rFonts w:ascii="Times New Roman" w:eastAsiaTheme="minorHAnsi" w:hAnsi="Times New Roman" w:cs="Times New Roman"/>
                <w:color w:val="auto"/>
                <w:sz w:val="24"/>
                <w:szCs w:val="24"/>
                <w:lang w:val="uk-UA" w:eastAsia="en-US"/>
              </w:rPr>
            </w:pPr>
            <w:r w:rsidRPr="00DD7AA4">
              <w:rPr>
                <w:rFonts w:ascii="Times New Roman" w:eastAsiaTheme="minorHAnsi" w:hAnsi="Times New Roman" w:cs="Times New Roman"/>
                <w:color w:val="auto"/>
                <w:sz w:val="24"/>
                <w:szCs w:val="24"/>
                <w:lang w:val="uk-UA" w:eastAsia="en-US"/>
              </w:rPr>
              <w:t>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“uaAA”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Fitch, Moody's, S&amp;P не нижче підвищеного інвестиційного класу (А-або вищий) підтверджується документально, щодо відповідності рейтингу.</w:t>
            </w:r>
          </w:p>
          <w:p w14:paraId="4CCED682" w14:textId="4C4C6A13" w:rsidR="003418ED" w:rsidRPr="00227972" w:rsidRDefault="002B583F" w:rsidP="00227972">
            <w:pPr>
              <w:suppressAutoHyphens w:val="0"/>
              <w:spacing w:line="240" w:lineRule="auto"/>
              <w:jc w:val="both"/>
              <w:rPr>
                <w:rFonts w:ascii="Times New Roman" w:eastAsia="Times New Roman" w:hAnsi="Times New Roman" w:cs="Times New Roman"/>
                <w:bCs/>
                <w:sz w:val="24"/>
                <w:szCs w:val="24"/>
                <w:highlight w:val="yellow"/>
                <w:lang w:val="uk-UA"/>
              </w:rPr>
            </w:pPr>
            <w:r>
              <w:rPr>
                <w:rFonts w:ascii="Times New Roman" w:hAnsi="Times New Roman" w:cs="Times New Roman"/>
                <w:bCs/>
                <w:sz w:val="24"/>
                <w:szCs w:val="24"/>
                <w:lang w:val="uk-UA"/>
              </w:rPr>
              <w:t xml:space="preserve">2.8. </w:t>
            </w:r>
            <w:r w:rsidR="00BE4540" w:rsidRPr="00DD7AA4">
              <w:rPr>
                <w:rFonts w:ascii="Times New Roman" w:hAnsi="Times New Roman" w:cs="Times New Roman"/>
                <w:bCs/>
                <w:sz w:val="24"/>
                <w:szCs w:val="24"/>
                <w:lang w:val="uk-UA"/>
              </w:rPr>
              <w:t xml:space="preserve">Електронна банківська гарантія вважається не наданою у разі якщо така гарантія не відповідає всім вимогам даної </w:t>
            </w:r>
            <w:r w:rsidR="00BE4540" w:rsidRPr="00DD7AA4">
              <w:rPr>
                <w:rFonts w:ascii="Times New Roman" w:hAnsi="Times New Roman" w:cs="Times New Roman"/>
                <w:bCs/>
                <w:sz w:val="24"/>
                <w:szCs w:val="24"/>
                <w:lang w:val="uk-UA"/>
              </w:rPr>
              <w:lastRenderedPageBreak/>
              <w:t>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19F871B0" w14:textId="77777777" w:rsidR="003418ED" w:rsidRPr="00DD7AA4" w:rsidRDefault="003418ED" w:rsidP="003418ED">
            <w:pPr>
              <w:widowControl w:val="0"/>
              <w:suppressAutoHyphens w:val="0"/>
              <w:spacing w:line="240" w:lineRule="auto"/>
              <w:ind w:right="113"/>
              <w:rPr>
                <w:rFonts w:eastAsia="Times New Roman"/>
                <w:b/>
                <w:color w:val="auto"/>
              </w:rPr>
            </w:pPr>
            <w:r w:rsidRPr="00DD7AA4">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087B4020" w14:textId="6D2E2550" w:rsidR="00227972" w:rsidRPr="00DD7AA4" w:rsidRDefault="003575F3" w:rsidP="00227972">
            <w:pPr>
              <w:suppressLineNumbers/>
              <w:spacing w:line="240" w:lineRule="auto"/>
              <w:jc w:val="both"/>
              <w:rPr>
                <w:rFonts w:ascii="Times New Roman" w:eastAsia="Andale Sans UI" w:hAnsi="Times New Roman" w:cs="Times New Roman"/>
                <w:kern w:val="1"/>
                <w:sz w:val="24"/>
                <w:szCs w:val="24"/>
                <w:lang w:val="uk-UA"/>
              </w:rPr>
            </w:pPr>
            <w:r>
              <w:rPr>
                <w:rFonts w:ascii="Times New Roman" w:eastAsia="Andale Sans UI" w:hAnsi="Times New Roman" w:cs="Times New Roman"/>
                <w:kern w:val="1"/>
                <w:sz w:val="24"/>
                <w:szCs w:val="24"/>
                <w:lang w:val="uk-UA"/>
              </w:rPr>
              <w:t xml:space="preserve">3.1. </w:t>
            </w:r>
            <w:r w:rsidR="00227972" w:rsidRPr="00DD7AA4">
              <w:rPr>
                <w:rFonts w:ascii="Times New Roman" w:eastAsia="Andale Sans UI" w:hAnsi="Times New Roman" w:cs="Times New Roman"/>
                <w:kern w:val="1"/>
                <w:sz w:val="24"/>
                <w:szCs w:val="24"/>
                <w:lang w:val="uk-UA"/>
              </w:rPr>
              <w:t>Забезпечення тендерної пропозиції повертається учаснику в разі:</w:t>
            </w:r>
          </w:p>
          <w:p w14:paraId="7B57B8CE"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bookmarkStart w:id="0" w:name="n1455"/>
            <w:bookmarkEnd w:id="0"/>
            <w:r w:rsidRPr="00DD7AA4">
              <w:rPr>
                <w:rFonts w:ascii="Times New Roman" w:hAnsi="Times New Roman" w:cs="Times New Roman"/>
                <w:sz w:val="24"/>
                <w:szCs w:val="24"/>
                <w:lang w:val="uk-UA" w:eastAsia="uk-UA"/>
              </w:rPr>
              <w:t>1) сплата бенефіціару суми гарантії;</w:t>
            </w:r>
          </w:p>
          <w:p w14:paraId="6F59A4FA"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z w:val="24"/>
                <w:szCs w:val="24"/>
                <w:lang w:val="uk-UA" w:eastAsia="uk-UA"/>
              </w:rPr>
              <w:t>2) отримання гарантом письмової заяви бенефіціара про звільнення гаранта від зобов’язань за цією гарантією;</w:t>
            </w:r>
          </w:p>
          <w:p w14:paraId="5D1B0B9F"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z w:val="24"/>
                <w:szCs w:val="24"/>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199B5E4"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pacing w:val="-2"/>
                <w:sz w:val="24"/>
                <w:szCs w:val="24"/>
                <w:lang w:val="uk-UA" w:eastAsia="uk-UA"/>
              </w:rPr>
              <w:t>- закінчення строку дії тендерної пропозиції та забезпечення тендерної пропозиції/, зазначеного в тендерній документації;</w:t>
            </w:r>
          </w:p>
          <w:p w14:paraId="30E3D195"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z w:val="24"/>
                <w:szCs w:val="24"/>
                <w:lang w:val="uk-UA" w:eastAsia="uk-UA"/>
              </w:rPr>
              <w:t>- укладення договору про закупівлю з учасником, який став переможцем процедури закупівлі;</w:t>
            </w:r>
          </w:p>
          <w:p w14:paraId="2EEC0E62"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z w:val="24"/>
                <w:szCs w:val="24"/>
                <w:lang w:val="uk-UA" w:eastAsia="uk-UA"/>
              </w:rPr>
              <w:t>- відкликання принципалом тендерної пропозиції до закінчення строку її подання;</w:t>
            </w:r>
          </w:p>
          <w:p w14:paraId="30F0837E"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z w:val="24"/>
                <w:szCs w:val="24"/>
                <w:lang w:val="uk-UA" w:eastAsia="uk-UA"/>
              </w:rPr>
              <w:t>- відмови принципалом продовжити термін дії пропозиції на вимогу бенефіціара продовжити термін дії тендерної пропозиції;</w:t>
            </w:r>
          </w:p>
          <w:p w14:paraId="15F153F7" w14:textId="77777777" w:rsidR="00227972" w:rsidRPr="00DD7AA4" w:rsidRDefault="00227972" w:rsidP="00227972">
            <w:pPr>
              <w:suppressLineNumbers/>
              <w:spacing w:line="240" w:lineRule="auto"/>
              <w:jc w:val="both"/>
              <w:rPr>
                <w:rFonts w:ascii="Times New Roman" w:eastAsia="Andale Sans UI" w:hAnsi="Times New Roman" w:cs="Times New Roman"/>
                <w:kern w:val="1"/>
                <w:sz w:val="24"/>
                <w:szCs w:val="24"/>
                <w:lang w:val="uk-UA"/>
              </w:rPr>
            </w:pPr>
            <w:r w:rsidRPr="00DD7AA4">
              <w:rPr>
                <w:rFonts w:ascii="Times New Roman" w:hAnsi="Times New Roman" w:cs="Times New Roman"/>
                <w:sz w:val="24"/>
                <w:szCs w:val="24"/>
                <w:lang w:val="uk-UA" w:eastAsia="uk-UA"/>
              </w:rPr>
              <w:t>- закінчення тендеру в разі неукладення договору про закупівлю з жодним з учасників, які подали тендерні пропозиції.</w:t>
            </w:r>
          </w:p>
          <w:p w14:paraId="662EE061" w14:textId="74FD5D3D" w:rsidR="00227972" w:rsidRPr="00DD7AA4" w:rsidRDefault="003575F3" w:rsidP="00227972">
            <w:pPr>
              <w:suppressLineNumbers/>
              <w:spacing w:line="240" w:lineRule="auto"/>
              <w:jc w:val="both"/>
              <w:rPr>
                <w:rFonts w:ascii="Times New Roman" w:eastAsia="Andale Sans UI" w:hAnsi="Times New Roman" w:cs="Times New Roman"/>
                <w:kern w:val="1"/>
                <w:sz w:val="24"/>
                <w:szCs w:val="24"/>
                <w:lang w:val="uk-UA"/>
              </w:rPr>
            </w:pPr>
            <w:bookmarkStart w:id="1" w:name="n1459"/>
            <w:bookmarkEnd w:id="1"/>
            <w:r>
              <w:rPr>
                <w:rFonts w:ascii="Times New Roman" w:eastAsia="Andale Sans UI" w:hAnsi="Times New Roman" w:cs="Times New Roman"/>
                <w:kern w:val="1"/>
                <w:sz w:val="24"/>
                <w:szCs w:val="24"/>
                <w:lang w:val="uk-UA"/>
              </w:rPr>
              <w:t xml:space="preserve">3.2. </w:t>
            </w:r>
            <w:r w:rsidR="00227972" w:rsidRPr="00DD7AA4">
              <w:rPr>
                <w:rFonts w:ascii="Times New Roman" w:eastAsia="Andale Sans UI" w:hAnsi="Times New Roman" w:cs="Times New Roman"/>
                <w:kern w:val="1"/>
                <w:sz w:val="24"/>
                <w:szCs w:val="24"/>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00227972" w:rsidRPr="00DD7AA4">
                <w:rPr>
                  <w:rFonts w:ascii="Times New Roman" w:eastAsia="Andale Sans UI" w:hAnsi="Times New Roman" w:cs="Times New Roman"/>
                  <w:kern w:val="1"/>
                  <w:sz w:val="24"/>
                  <w:szCs w:val="24"/>
                  <w:lang w:val="uk-UA"/>
                </w:rPr>
                <w:t>частиною четвертою</w:t>
              </w:r>
            </w:hyperlink>
            <w:r w:rsidR="00227972" w:rsidRPr="00DD7AA4">
              <w:rPr>
                <w:rFonts w:ascii="Times New Roman" w:eastAsia="Andale Sans UI" w:hAnsi="Times New Roman" w:cs="Times New Roman"/>
                <w:kern w:val="1"/>
                <w:sz w:val="24"/>
                <w:szCs w:val="24"/>
                <w:lang w:val="uk-UA"/>
              </w:rPr>
              <w:t>  статті 25 Закону.</w:t>
            </w:r>
          </w:p>
          <w:p w14:paraId="2F62C52D" w14:textId="7D8F06A7" w:rsidR="00227972" w:rsidRPr="00DD7AA4" w:rsidRDefault="003575F3" w:rsidP="00227972">
            <w:pPr>
              <w:suppressLineNumbers/>
              <w:spacing w:line="240" w:lineRule="auto"/>
              <w:jc w:val="both"/>
              <w:rPr>
                <w:rFonts w:ascii="Times New Roman" w:eastAsia="Andale Sans UI" w:hAnsi="Times New Roman" w:cs="Times New Roman"/>
                <w:kern w:val="1"/>
                <w:sz w:val="24"/>
                <w:szCs w:val="24"/>
                <w:lang w:val="uk-UA"/>
              </w:rPr>
            </w:pPr>
            <w:bookmarkStart w:id="2" w:name="n1460"/>
            <w:bookmarkEnd w:id="2"/>
            <w:r>
              <w:rPr>
                <w:rFonts w:ascii="Times New Roman" w:eastAsia="Andale Sans UI" w:hAnsi="Times New Roman" w:cs="Times New Roman"/>
                <w:kern w:val="1"/>
                <w:sz w:val="24"/>
                <w:szCs w:val="24"/>
                <w:lang w:val="uk-UA"/>
              </w:rPr>
              <w:t xml:space="preserve">3.3. </w:t>
            </w:r>
            <w:r w:rsidR="00227972" w:rsidRPr="00DD7AA4">
              <w:rPr>
                <w:rFonts w:ascii="Times New Roman" w:eastAsia="Andale Sans UI" w:hAnsi="Times New Roman" w:cs="Times New Roman"/>
                <w:kern w:val="1"/>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B332450" w14:textId="69C4303B" w:rsidR="00227972" w:rsidRPr="00DD7AA4" w:rsidRDefault="0077608D" w:rsidP="00227972">
            <w:pPr>
              <w:suppressLineNumbers/>
              <w:spacing w:line="240" w:lineRule="auto"/>
              <w:jc w:val="both"/>
              <w:rPr>
                <w:rFonts w:ascii="Times New Roman" w:eastAsia="Andale Sans UI" w:hAnsi="Times New Roman" w:cs="Times New Roman"/>
                <w:kern w:val="1"/>
                <w:sz w:val="24"/>
                <w:szCs w:val="24"/>
                <w:lang w:val="uk-UA"/>
              </w:rPr>
            </w:pPr>
            <w:r w:rsidRPr="0064486B">
              <w:rPr>
                <w:rFonts w:ascii="Times New Roman" w:eastAsia="Andale Sans UI" w:hAnsi="Times New Roman" w:cs="Times New Roman"/>
                <w:kern w:val="1"/>
                <w:sz w:val="24"/>
                <w:szCs w:val="24"/>
                <w:lang w:val="uk-UA"/>
              </w:rPr>
              <w:t xml:space="preserve">3.4. </w:t>
            </w:r>
            <w:r w:rsidR="00227972" w:rsidRPr="0064486B">
              <w:rPr>
                <w:rFonts w:ascii="Times New Roman" w:eastAsia="Andale Sans UI" w:hAnsi="Times New Roman" w:cs="Times New Roman"/>
                <w:kern w:val="1"/>
                <w:sz w:val="24"/>
                <w:szCs w:val="24"/>
                <w:lang w:val="uk-UA"/>
              </w:rPr>
              <w:t>Забезпечення</w:t>
            </w:r>
            <w:r w:rsidR="00227972" w:rsidRPr="00DD7AA4">
              <w:rPr>
                <w:rFonts w:ascii="Times New Roman" w:eastAsia="Andale Sans UI" w:hAnsi="Times New Roman" w:cs="Times New Roman"/>
                <w:kern w:val="1"/>
                <w:sz w:val="24"/>
                <w:szCs w:val="24"/>
                <w:lang w:val="uk-UA"/>
              </w:rPr>
              <w:t xml:space="preserve"> тендерної пропозиції не повертається у разі:</w:t>
            </w:r>
          </w:p>
          <w:p w14:paraId="74051083"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eastAsia="Andale Sans UI" w:hAnsi="Times New Roman" w:cs="Times New Roman"/>
                <w:kern w:val="1"/>
                <w:sz w:val="24"/>
                <w:szCs w:val="24"/>
                <w:lang w:val="uk-UA"/>
              </w:rPr>
              <w:t xml:space="preserve">1) </w:t>
            </w:r>
            <w:r w:rsidRPr="00DD7AA4">
              <w:rPr>
                <w:rFonts w:ascii="Times New Roman" w:hAnsi="Times New Roman" w:cs="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15770BF" w14:textId="77777777"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z w:val="24"/>
                <w:szCs w:val="24"/>
                <w:lang w:val="uk-UA" w:eastAsia="uk-UA"/>
              </w:rPr>
              <w:t>2) непідписання принципалом, який став переможцем тендеру, договору про закупівлю;</w:t>
            </w:r>
          </w:p>
          <w:p w14:paraId="128D0C4E" w14:textId="50233BF4" w:rsidR="00227972" w:rsidRPr="00DD7AA4" w:rsidRDefault="00227972" w:rsidP="00227972">
            <w:pPr>
              <w:shd w:val="clear" w:color="auto" w:fill="FFFFFF"/>
              <w:spacing w:line="240" w:lineRule="auto"/>
              <w:jc w:val="both"/>
              <w:rPr>
                <w:rFonts w:ascii="Times New Roman" w:hAnsi="Times New Roman" w:cs="Times New Roman"/>
                <w:sz w:val="24"/>
                <w:szCs w:val="24"/>
                <w:lang w:val="uk-UA" w:eastAsia="uk-UA"/>
              </w:rPr>
            </w:pPr>
            <w:r w:rsidRPr="00DD7AA4">
              <w:rPr>
                <w:rFonts w:ascii="Times New Roman" w:hAnsi="Times New Roman" w:cs="Times New Roman"/>
                <w:sz w:val="24"/>
                <w:szCs w:val="24"/>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sidR="0077608D">
              <w:rPr>
                <w:rFonts w:ascii="Times New Roman" w:hAnsi="Times New Roman" w:cs="Times New Roman"/>
                <w:sz w:val="24"/>
                <w:szCs w:val="24"/>
                <w:lang w:val="uk-UA" w:eastAsia="uk-UA"/>
              </w:rPr>
              <w:t>дбачено тендерною документацією</w:t>
            </w:r>
            <w:r w:rsidRPr="00DD7AA4">
              <w:rPr>
                <w:rFonts w:ascii="Times New Roman" w:hAnsi="Times New Roman" w:cs="Times New Roman"/>
                <w:sz w:val="24"/>
                <w:szCs w:val="24"/>
                <w:lang w:val="uk-UA" w:eastAsia="uk-UA"/>
              </w:rPr>
              <w:t>;</w:t>
            </w:r>
          </w:p>
          <w:p w14:paraId="6B2E1EEA" w14:textId="481DD9AA" w:rsidR="003418ED" w:rsidRPr="00227972" w:rsidRDefault="00227972" w:rsidP="00227972">
            <w:pPr>
              <w:suppressAutoHyphens w:val="0"/>
              <w:spacing w:line="240" w:lineRule="auto"/>
              <w:jc w:val="both"/>
              <w:rPr>
                <w:rFonts w:ascii="Times New Roman" w:eastAsia="Times New Roman" w:hAnsi="Times New Roman" w:cs="Times New Roman"/>
                <w:color w:val="auto"/>
                <w:sz w:val="24"/>
                <w:szCs w:val="24"/>
                <w:highlight w:val="yellow"/>
                <w:lang w:val="uk-UA"/>
              </w:rPr>
            </w:pPr>
            <w:r w:rsidRPr="00DD7AA4">
              <w:rPr>
                <w:rFonts w:ascii="Times New Roman" w:hAnsi="Times New Roman" w:cs="Times New Roman"/>
                <w:sz w:val="24"/>
                <w:szCs w:val="24"/>
                <w:lang w:val="uk-UA" w:eastAsia="uk-UA"/>
              </w:rPr>
              <w:t>4) 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r>
      <w:tr w:rsidR="003418ED" w:rsidRPr="00882334"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217750C7" w:rsidR="00CF4858" w:rsidRPr="00CF4858"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4.1. </w:t>
            </w:r>
            <w:r w:rsidR="003418ED" w:rsidRPr="00F65095">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CF4858" w:rsidRPr="00CF4858">
              <w:rPr>
                <w:rFonts w:ascii="Times New Roman" w:eastAsia="Times New Roman" w:hAnsi="Times New Roman" w:cs="Times New Roman"/>
                <w:b/>
                <w:color w:val="auto"/>
                <w:sz w:val="24"/>
                <w:szCs w:val="24"/>
                <w:lang w:val="uk-UA" w:eastAsia="uk-UA"/>
              </w:rPr>
              <w:t>протягом 120 (ста двадцяти) днів</w:t>
            </w:r>
            <w:r w:rsidR="003418ED" w:rsidRPr="00F65095">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CF4858">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CF4858"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4.2. </w:t>
            </w:r>
            <w:r w:rsidR="00CF4858" w:rsidRPr="00CF4858">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CF4858"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CF4858">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F65095"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4.3. </w:t>
            </w:r>
            <w:r w:rsidR="00CF4858" w:rsidRPr="00CF4858">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8ED" w:rsidRPr="00882334"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6B19DB1B"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підстави, встановлені </w:t>
            </w:r>
            <w:r w:rsidR="000A6060" w:rsidRPr="00DD7AA4">
              <w:rPr>
                <w:rFonts w:ascii="Times New Roman" w:hAnsi="Times New Roman" w:cs="Times New Roman"/>
                <w:b/>
                <w:color w:val="auto"/>
                <w:sz w:val="24"/>
                <w:szCs w:val="24"/>
                <w:lang w:val="uk-UA"/>
              </w:rPr>
              <w:t>п. 28 та п. 44 Особливостей</w:t>
            </w:r>
            <w:r w:rsidRPr="00DD7AA4">
              <w:rPr>
                <w:rFonts w:ascii="Times New Roman" w:eastAsia="Times New Roman" w:hAnsi="Times New Roman" w:cs="Times New Roman"/>
                <w:b/>
                <w:color w:val="auto"/>
                <w:sz w:val="24"/>
                <w:szCs w:val="24"/>
                <w:lang w:val="uk-UA"/>
              </w:rPr>
              <w:t>, та інформація 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386C167C" w14:textId="2E8297A0" w:rsidR="00204C55" w:rsidRPr="00DD7AA4" w:rsidRDefault="003418ED" w:rsidP="00DD7AA4">
            <w:pPr>
              <w:pStyle w:val="a5"/>
              <w:spacing w:beforeAutospacing="0" w:afterAutospacing="0"/>
              <w:jc w:val="both"/>
              <w:rPr>
                <w:rFonts w:eastAsia="Times New Roman"/>
                <w:lang w:val="uk-UA"/>
              </w:rPr>
            </w:pPr>
            <w:r w:rsidRPr="00C512B7">
              <w:rPr>
                <w:rFonts w:eastAsia="Times New Roman"/>
                <w:lang w:val="uk-UA"/>
              </w:rPr>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документації.</w:t>
            </w:r>
          </w:p>
          <w:p w14:paraId="355814F5" w14:textId="77777777" w:rsidR="00204C55" w:rsidRPr="00DD7AA4"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 xml:space="preserve">5.2. </w:t>
            </w:r>
            <w:r w:rsidRPr="00DD7AA4">
              <w:rPr>
                <w:rFonts w:ascii="Times New Roman" w:hAnsi="Times New Roman" w:cs="Times New Roman"/>
                <w:color w:val="auto"/>
                <w:sz w:val="24"/>
                <w:szCs w:val="24"/>
                <w:lang w:val="uk-UA"/>
              </w:rPr>
              <w:t xml:space="preserve">Переможець процедури закупівлі у строк, що </w:t>
            </w:r>
            <w:r w:rsidRPr="00DD7AA4">
              <w:rPr>
                <w:rFonts w:ascii="Times New Roman" w:hAnsi="Times New Roman" w:cs="Times New Roman"/>
                <w:b/>
                <w:color w:val="auto"/>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D7AA4">
              <w:rPr>
                <w:rFonts w:ascii="Times New Roman" w:hAnsi="Times New Roman" w:cs="Times New Roman"/>
                <w:color w:val="auto"/>
                <w:sz w:val="24"/>
                <w:szCs w:val="24"/>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D54FA7" w14:textId="695D9753" w:rsidR="00DD7AA4" w:rsidRPr="00DD7AA4" w:rsidRDefault="00204C55" w:rsidP="00204C55">
            <w:pPr>
              <w:suppressAutoHyphens w:val="0"/>
              <w:spacing w:line="240" w:lineRule="auto"/>
              <w:jc w:val="both"/>
              <w:rPr>
                <w:rFonts w:ascii="Times New Roman" w:hAnsi="Times New Roman" w:cs="Times New Roman"/>
                <w:color w:val="auto"/>
                <w:sz w:val="24"/>
                <w:szCs w:val="24"/>
                <w:lang w:val="uk-UA"/>
              </w:rPr>
            </w:pPr>
            <w:r w:rsidRPr="00DD7AA4">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та в абзаці чотирнадцятому пункту 44 Особливостей, відповідно </w:t>
            </w:r>
            <w:r w:rsidRPr="00DD7AA4">
              <w:rPr>
                <w:rFonts w:ascii="Times New Roman" w:hAnsi="Times New Roman" w:cs="Times New Roman"/>
                <w:b/>
                <w:color w:val="auto"/>
                <w:sz w:val="24"/>
                <w:szCs w:val="24"/>
                <w:lang w:val="uk-UA"/>
              </w:rPr>
              <w:t>до розділу ІІ Додатка 2</w:t>
            </w:r>
            <w:r w:rsidRPr="00DD7AA4">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D7AA4">
              <w:rPr>
                <w:rFonts w:ascii="Times New Roman" w:eastAsia="Times New Roman" w:hAnsi="Times New Roman" w:cs="Times New Roman"/>
                <w:i/>
                <w:color w:val="auto"/>
                <w:lang w:val="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3418ED" w:rsidRPr="00D51E38"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C512B7">
              <w:rPr>
                <w:rFonts w:ascii="Times New Roman" w:hAnsi="Times New Roman" w:cs="Times New Roman"/>
                <w:b/>
                <w:color w:val="auto"/>
                <w:sz w:val="24"/>
                <w:szCs w:val="24"/>
              </w:rPr>
              <w:t xml:space="preserve">Інформація про необхідні технічні, якісні та кількісні характеристики предмета закупівлі, у тому числі </w:t>
            </w:r>
            <w:r w:rsidRPr="00C512B7">
              <w:rPr>
                <w:rFonts w:ascii="Times New Roman" w:hAnsi="Times New Roman" w:cs="Times New Roman"/>
                <w:b/>
                <w:color w:val="auto"/>
                <w:sz w:val="24"/>
                <w:szCs w:val="24"/>
              </w:rPr>
              <w:lastRenderedPageBreak/>
              <w:t>відповідна технічна специфікація (у разі потреби - плани, креслення, малюнки чи опис предмета закупівлі)</w:t>
            </w:r>
            <w:r w:rsidRPr="00C512B7">
              <w:rPr>
                <w:rFonts w:ascii="Times New Roman" w:hAnsi="Times New Roman" w:cs="Times New Roman"/>
                <w:b/>
                <w:color w:val="auto"/>
                <w:sz w:val="24"/>
                <w:szCs w:val="24"/>
                <w:lang w:val="uk-UA"/>
              </w:rPr>
              <w:t xml:space="preserve"> </w:t>
            </w:r>
          </w:p>
        </w:tc>
        <w:tc>
          <w:tcPr>
            <w:tcW w:w="6554" w:type="dxa"/>
            <w:shd w:val="clear" w:color="auto" w:fill="auto"/>
          </w:tcPr>
          <w:p w14:paraId="2CE89F44" w14:textId="0EEB9A77" w:rsidR="00051127" w:rsidRPr="001125F2" w:rsidRDefault="00051127"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sidRPr="001125F2">
              <w:rPr>
                <w:rFonts w:ascii="Times New Roman" w:hAnsi="Times New Roman" w:cs="Times New Roman"/>
                <w:color w:val="auto"/>
                <w:sz w:val="24"/>
                <w:szCs w:val="24"/>
              </w:rPr>
              <w:lastRenderedPageBreak/>
              <w:t>Вимоги до предмета закупівлі (технічні, якісні та кількісні характеристики) згідно з пунктом третім частиною другою статті</w:t>
            </w:r>
            <w:r w:rsidR="00910E47" w:rsidRPr="001125F2">
              <w:rPr>
                <w:rFonts w:ascii="Times New Roman" w:hAnsi="Times New Roman" w:cs="Times New Roman"/>
                <w:color w:val="auto"/>
                <w:sz w:val="24"/>
                <w:szCs w:val="24"/>
              </w:rPr>
              <w:t xml:space="preserve"> 22 Закону зазначено в Додатку 3</w:t>
            </w:r>
            <w:r w:rsidRPr="001125F2">
              <w:rPr>
                <w:rFonts w:ascii="Times New Roman" w:hAnsi="Times New Roman" w:cs="Times New Roman"/>
                <w:color w:val="auto"/>
                <w:sz w:val="24"/>
                <w:szCs w:val="24"/>
              </w:rPr>
              <w:t xml:space="preserve"> до цієї тендерної документації.</w:t>
            </w:r>
          </w:p>
          <w:p w14:paraId="2C26A671" w14:textId="737E7847" w:rsidR="003418ED" w:rsidRPr="00E73C81" w:rsidRDefault="0010587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sidRPr="001125F2">
              <w:rPr>
                <w:rFonts w:ascii="Times New Roman" w:hAnsi="Times New Roman" w:cs="Times New Roman"/>
                <w:color w:val="auto"/>
                <w:sz w:val="24"/>
                <w:szCs w:val="24"/>
              </w:rPr>
              <w:lastRenderedPageBreak/>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Додатку 3 до цієї тендерної документації.</w:t>
            </w:r>
          </w:p>
        </w:tc>
      </w:tr>
      <w:tr w:rsidR="003418ED" w:rsidRPr="00882334"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24B282E2" w14:textId="77777777" w:rsidR="00E73C81" w:rsidRDefault="003418ED" w:rsidP="00EB21C7">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7.1. </w:t>
            </w:r>
            <w:r w:rsidR="00E73C81"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24C0852C" w14:textId="70B58F1D" w:rsidR="002F06AF" w:rsidRPr="00EB21C7" w:rsidRDefault="002F06AF"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D7AA4">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DD7AA4">
                <w:rPr>
                  <w:rStyle w:val="ae"/>
                  <w:rFonts w:ascii="Times New Roman" w:eastAsia="Times New Roman" w:hAnsi="Times New Roman"/>
                  <w:sz w:val="24"/>
                  <w:szCs w:val="24"/>
                  <w:lang w:val="uk-UA" w:eastAsia="uk-UA"/>
                </w:rPr>
                <w:t>частини третьої</w:t>
              </w:r>
            </w:hyperlink>
            <w:r w:rsidRPr="00DD7AA4">
              <w:rPr>
                <w:rFonts w:ascii="Times New Roman" w:eastAsia="Times New Roman" w:hAnsi="Times New Roman" w:cs="Times New Roman"/>
                <w:color w:val="auto"/>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3418ED" w:rsidRPr="00882334"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44AD393F" w:rsidR="003418ED" w:rsidRPr="00A128BC"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820761">
              <w:rPr>
                <w:rFonts w:ascii="Times New Roman" w:eastAsia="Times New Roman" w:hAnsi="Times New Roman" w:cs="Times New Roman"/>
                <w:color w:val="auto"/>
                <w:sz w:val="24"/>
                <w:szCs w:val="24"/>
                <w:lang w:val="uk-UA"/>
              </w:rPr>
              <w:t>1.</w:t>
            </w:r>
            <w:r w:rsidRPr="006C0501">
              <w:rPr>
                <w:rFonts w:ascii="Times New Roman" w:eastAsia="Times New Roman" w:hAnsi="Times New Roman" w:cs="Times New Roman"/>
                <w:color w:val="auto"/>
                <w:sz w:val="24"/>
                <w:szCs w:val="24"/>
                <w:lang w:val="uk-UA"/>
              </w:rPr>
              <w:t>1</w:t>
            </w:r>
            <w:r w:rsidRPr="00B64381">
              <w:rPr>
                <w:rFonts w:ascii="Times New Roman" w:eastAsia="Times New Roman" w:hAnsi="Times New Roman" w:cs="Times New Roman"/>
                <w:color w:val="auto"/>
                <w:sz w:val="24"/>
                <w:szCs w:val="24"/>
                <w:lang w:val="uk-UA"/>
              </w:rPr>
              <w:t>. </w:t>
            </w:r>
            <w:r w:rsidRPr="00882334">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882334" w:rsidRPr="00882334">
              <w:rPr>
                <w:rFonts w:ascii="Times New Roman" w:eastAsia="Times New Roman" w:hAnsi="Times New Roman" w:cs="Times New Roman"/>
                <w:b/>
                <w:color w:val="auto"/>
                <w:sz w:val="24"/>
                <w:szCs w:val="24"/>
                <w:u w:val="single"/>
                <w:lang w:val="uk-UA"/>
              </w:rPr>
              <w:t>17</w:t>
            </w:r>
            <w:r w:rsidRPr="00882334">
              <w:rPr>
                <w:rFonts w:ascii="Times New Roman" w:eastAsia="Times New Roman" w:hAnsi="Times New Roman" w:cs="Times New Roman"/>
                <w:b/>
                <w:color w:val="auto"/>
                <w:sz w:val="24"/>
                <w:szCs w:val="24"/>
                <w:u w:val="single"/>
              </w:rPr>
              <w:t>.</w:t>
            </w:r>
            <w:r w:rsidR="00D83D18" w:rsidRPr="00882334">
              <w:rPr>
                <w:rFonts w:ascii="Times New Roman" w:eastAsia="Times New Roman" w:hAnsi="Times New Roman" w:cs="Times New Roman"/>
                <w:b/>
                <w:color w:val="auto"/>
                <w:sz w:val="24"/>
                <w:szCs w:val="24"/>
                <w:u w:val="single"/>
                <w:lang w:val="uk-UA"/>
              </w:rPr>
              <w:t>0</w:t>
            </w:r>
            <w:r w:rsidR="002F06AF" w:rsidRPr="00882334">
              <w:rPr>
                <w:rFonts w:ascii="Times New Roman" w:eastAsia="Times New Roman" w:hAnsi="Times New Roman" w:cs="Times New Roman"/>
                <w:b/>
                <w:color w:val="auto"/>
                <w:sz w:val="24"/>
                <w:szCs w:val="24"/>
                <w:u w:val="single"/>
                <w:lang w:val="uk-UA"/>
              </w:rPr>
              <w:t>3</w:t>
            </w:r>
            <w:r w:rsidRPr="00882334">
              <w:rPr>
                <w:rFonts w:ascii="Times New Roman" w:eastAsia="Times New Roman" w:hAnsi="Times New Roman" w:cs="Times New Roman"/>
                <w:b/>
                <w:color w:val="auto"/>
                <w:sz w:val="24"/>
                <w:szCs w:val="24"/>
                <w:u w:val="single"/>
                <w:lang w:val="uk-UA"/>
              </w:rPr>
              <w:t>.</w:t>
            </w:r>
            <w:r w:rsidRPr="00882334">
              <w:rPr>
                <w:rFonts w:ascii="Times New Roman" w:eastAsia="Times New Roman" w:hAnsi="Times New Roman" w:cs="Times New Roman"/>
                <w:b/>
                <w:color w:val="auto"/>
                <w:sz w:val="24"/>
                <w:szCs w:val="24"/>
                <w:u w:val="single"/>
              </w:rPr>
              <w:t>202</w:t>
            </w:r>
            <w:r w:rsidR="00D83D18" w:rsidRPr="00882334">
              <w:rPr>
                <w:rFonts w:ascii="Times New Roman" w:eastAsia="Times New Roman" w:hAnsi="Times New Roman" w:cs="Times New Roman"/>
                <w:b/>
                <w:color w:val="auto"/>
                <w:sz w:val="24"/>
                <w:szCs w:val="24"/>
                <w:u w:val="single"/>
                <w:lang w:val="uk-UA"/>
              </w:rPr>
              <w:t>3</w:t>
            </w:r>
            <w:r w:rsidRPr="00882334">
              <w:rPr>
                <w:rFonts w:ascii="Times New Roman" w:eastAsia="Times New Roman" w:hAnsi="Times New Roman" w:cs="Times New Roman"/>
                <w:b/>
                <w:color w:val="auto"/>
                <w:sz w:val="24"/>
                <w:szCs w:val="24"/>
                <w:u w:val="single"/>
              </w:rPr>
              <w:t>р.</w:t>
            </w:r>
            <w:r w:rsidRPr="00882334">
              <w:rPr>
                <w:rFonts w:ascii="Times New Roman" w:eastAsia="Times New Roman" w:hAnsi="Times New Roman" w:cs="Times New Roman"/>
                <w:b/>
                <w:color w:val="auto"/>
                <w:sz w:val="24"/>
                <w:szCs w:val="24"/>
                <w:u w:val="single"/>
                <w:lang w:val="uk-UA"/>
              </w:rPr>
              <w:t xml:space="preserve">, </w:t>
            </w:r>
            <w:r w:rsidR="00882334" w:rsidRPr="00882334">
              <w:rPr>
                <w:rFonts w:ascii="Times New Roman" w:eastAsia="Times New Roman" w:hAnsi="Times New Roman" w:cs="Times New Roman"/>
                <w:b/>
                <w:color w:val="auto"/>
                <w:sz w:val="24"/>
                <w:szCs w:val="24"/>
                <w:u w:val="single"/>
                <w:lang w:val="uk-UA"/>
              </w:rPr>
              <w:t>16:00</w:t>
            </w:r>
            <w:r w:rsidRPr="00882334">
              <w:rPr>
                <w:rFonts w:ascii="Times New Roman" w:eastAsia="Times New Roman" w:hAnsi="Times New Roman" w:cs="Times New Roman"/>
                <w:b/>
                <w:color w:val="auto"/>
                <w:sz w:val="24"/>
                <w:szCs w:val="24"/>
                <w:u w:val="single"/>
                <w:lang w:val="uk-UA"/>
              </w:rPr>
              <w:t>.</w:t>
            </w:r>
            <w:r w:rsidR="00A128BC" w:rsidRPr="00882334">
              <w:t xml:space="preserve"> </w:t>
            </w:r>
            <w:r w:rsidR="00A128BC" w:rsidRPr="00882334">
              <w:rPr>
                <w:rFonts w:ascii="Times New Roman" w:eastAsia="Times New Roman" w:hAnsi="Times New Roman" w:cs="Times New Roman"/>
                <w:i/>
                <w:color w:val="auto"/>
                <w:sz w:val="24"/>
                <w:szCs w:val="24"/>
                <w:u w:val="single"/>
                <w:lang w:val="uk-UA"/>
              </w:rPr>
              <w:t>(строк</w:t>
            </w:r>
            <w:r w:rsidR="00A128BC" w:rsidRPr="00A128BC">
              <w:rPr>
                <w:rFonts w:ascii="Times New Roman" w:eastAsia="Times New Roman" w:hAnsi="Times New Roman" w:cs="Times New Roman"/>
                <w:i/>
                <w:color w:val="auto"/>
                <w:sz w:val="24"/>
                <w:szCs w:val="24"/>
                <w:u w:val="single"/>
                <w:lang w:val="uk-UA"/>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E4A5DC" w14:textId="77777777" w:rsidR="003418ED" w:rsidRPr="00820761"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3418ED" w:rsidRPr="00D74CE4"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 xml:space="preserve">Електронна система закупівель повинна забезпечити можливість подання тендерної пропозиції всім особам на </w:t>
            </w:r>
            <w:r w:rsidRPr="00D74CE4">
              <w:rPr>
                <w:rFonts w:ascii="Times New Roman" w:eastAsia="Times New Roman" w:hAnsi="Times New Roman" w:cs="Times New Roman"/>
                <w:color w:val="auto"/>
                <w:sz w:val="24"/>
                <w:szCs w:val="24"/>
                <w:lang w:val="uk-UA"/>
              </w:rPr>
              <w:lastRenderedPageBreak/>
              <w:t>рівних умовах.</w:t>
            </w:r>
          </w:p>
          <w:p w14:paraId="6D83BC4A" w14:textId="0FE433A0" w:rsidR="003418ED" w:rsidRPr="00F65095"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18ED" w:rsidRPr="00D51E38"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1A6C1B05" w14:textId="40555061" w:rsidR="00ED1737" w:rsidRPr="002102E3"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Pr="002102E3">
              <w:rPr>
                <w:rFonts w:ascii="Times New Roman" w:hAnsi="Times New Roman" w:cs="Times New Roman"/>
                <w:color w:val="auto"/>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14:paraId="479D5BEF" w14:textId="4CA2BE52" w:rsidR="00ED1737" w:rsidRPr="002102E3" w:rsidRDefault="00ED1737" w:rsidP="003418E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2102E3">
              <w:rPr>
                <w:rFonts w:ascii="Times New Roman" w:hAnsi="Times New Roman" w:cs="Times New Roman"/>
                <w:color w:val="auto"/>
                <w:sz w:val="24"/>
                <w:szCs w:val="24"/>
                <w:lang w:val="uk-UA"/>
              </w:rPr>
              <w:t xml:space="preserve">2.2. </w:t>
            </w:r>
            <w:r w:rsidRPr="002102E3">
              <w:rPr>
                <w:rFonts w:ascii="Times New Roman" w:hAnsi="Times New Roman" w:cs="Times New Roman"/>
                <w:color w:val="auto"/>
                <w:sz w:val="24"/>
                <w:szCs w:val="24"/>
              </w:rPr>
              <w:t>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142D00D" w14:textId="77777777" w:rsidR="00F31353" w:rsidRPr="00DD7AA4" w:rsidRDefault="00ED1737" w:rsidP="002102E3">
            <w:pPr>
              <w:widowControl w:val="0"/>
              <w:snapToGrid w:val="0"/>
              <w:spacing w:line="240" w:lineRule="auto"/>
              <w:contextualSpacing/>
              <w:jc w:val="both"/>
              <w:rPr>
                <w:color w:val="auto"/>
                <w:sz w:val="27"/>
                <w:szCs w:val="27"/>
              </w:rPr>
            </w:pPr>
            <w:r w:rsidRPr="002102E3">
              <w:rPr>
                <w:rFonts w:ascii="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DD7AA4">
              <w:rPr>
                <w:rFonts w:ascii="Times New Roman" w:hAnsi="Times New Roman" w:cs="Times New Roman"/>
                <w:color w:val="auto"/>
                <w:sz w:val="24"/>
                <w:szCs w:val="24"/>
              </w:rPr>
              <w:t xml:space="preserve">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F15AA0" w:rsidRPr="00DD7AA4">
              <w:rPr>
                <w:rFonts w:ascii="Times New Roman" w:hAnsi="Times New Roman" w:cs="Times New Roman"/>
                <w:color w:val="auto"/>
                <w:sz w:val="24"/>
                <w:szCs w:val="24"/>
                <w:lang w:val="uk-UA"/>
              </w:rPr>
              <w:t xml:space="preserve">пунктом 44 Особливостей. </w:t>
            </w:r>
            <w:r w:rsidRPr="00DD7AA4">
              <w:rPr>
                <w:rFonts w:ascii="Times New Roman" w:hAnsi="Times New Roman" w:cs="Times New Roman"/>
                <w:color w:val="auto"/>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DD7AA4">
              <w:rPr>
                <w:color w:val="auto"/>
                <w:sz w:val="27"/>
                <w:szCs w:val="27"/>
              </w:rPr>
              <w:t xml:space="preserve"> </w:t>
            </w:r>
          </w:p>
          <w:p w14:paraId="552B6AE2" w14:textId="3AAD3123" w:rsidR="003418ED" w:rsidRPr="006C516F" w:rsidRDefault="00ED1737" w:rsidP="002102E3">
            <w:pPr>
              <w:widowControl w:val="0"/>
              <w:snapToGrid w:val="0"/>
              <w:spacing w:line="240" w:lineRule="auto"/>
              <w:contextualSpacing/>
              <w:jc w:val="both"/>
              <w:rPr>
                <w:rFonts w:ascii="Times New Roman" w:eastAsia="Times New Roman" w:hAnsi="Times New Roman" w:cs="Times New Roman"/>
                <w:strike/>
                <w:color w:val="auto"/>
                <w:sz w:val="24"/>
                <w:szCs w:val="24"/>
                <w:lang w:val="uk-UA"/>
              </w:rPr>
            </w:pPr>
            <w:r w:rsidRPr="00DD7AA4">
              <w:rPr>
                <w:rFonts w:ascii="Times New Roman" w:hAnsi="Times New Roman" w:cs="Times New Roman"/>
                <w:color w:val="auto"/>
                <w:sz w:val="24"/>
                <w:szCs w:val="24"/>
              </w:rPr>
              <w:t>Протокол розкриття тендерних пропозицій формується</w:t>
            </w:r>
            <w:r w:rsidRPr="002102E3">
              <w:rPr>
                <w:rFonts w:ascii="Times New Roman" w:hAnsi="Times New Roman" w:cs="Times New Roman"/>
                <w:color w:val="auto"/>
                <w:sz w:val="24"/>
                <w:szCs w:val="24"/>
              </w:rPr>
              <w:t xml:space="preserve">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пропозиції повинно бути обґрунтування конфіденційності такої інформації.</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37F9D1DF" w14:textId="56B91651" w:rsidR="00ED1737" w:rsidRPr="009C7153" w:rsidRDefault="00ED1737" w:rsidP="00F31353">
            <w:pPr>
              <w:pStyle w:val="a8"/>
              <w:widowControl w:val="0"/>
              <w:numPr>
                <w:ilvl w:val="1"/>
                <w:numId w:val="0"/>
              </w:numPr>
              <w:snapToGrid w:val="0"/>
              <w:spacing w:line="240" w:lineRule="auto"/>
              <w:jc w:val="both"/>
              <w:rPr>
                <w:rFonts w:ascii="Times New Roman" w:eastAsia="Times New Roman" w:hAnsi="Times New Roman"/>
                <w:color w:val="000000" w:themeColor="text1"/>
                <w:sz w:val="24"/>
                <w:szCs w:val="24"/>
                <w:lang w:val="uk-UA"/>
              </w:rPr>
            </w:pPr>
            <w:bookmarkStart w:id="3" w:name="n480"/>
            <w:bookmarkStart w:id="4" w:name="n481"/>
            <w:bookmarkStart w:id="5" w:name="n483"/>
            <w:bookmarkStart w:id="6" w:name="n484"/>
            <w:bookmarkStart w:id="7" w:name="n487"/>
            <w:bookmarkEnd w:id="3"/>
            <w:bookmarkEnd w:id="4"/>
            <w:bookmarkEnd w:id="5"/>
            <w:bookmarkEnd w:id="6"/>
            <w:bookmarkEnd w:id="7"/>
            <w:r w:rsidRPr="009C7153">
              <w:rPr>
                <w:rFonts w:ascii="Times New Roman" w:hAnsi="Times New Roman"/>
                <w:color w:val="000000" w:themeColor="text1"/>
                <w:sz w:val="24"/>
                <w:szCs w:val="24"/>
                <w:lang w:val="ru-RU"/>
              </w:rPr>
              <w:t>Відповідно до п. 35 Особливостей (зі змінами згідно Постанови КМУ від 30.12.2022 №1495) відкриті торги проводяться без застосування електронного аукціону.</w:t>
            </w:r>
          </w:p>
          <w:p w14:paraId="6556298F" w14:textId="6BDBACAC"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9C7153">
              <w:rPr>
                <w:rFonts w:ascii="Times New Roman" w:hAnsi="Times New Roman"/>
                <w:sz w:val="24"/>
                <w:szCs w:val="24"/>
                <w:lang w:val="ru-RU"/>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14:paraId="5358F693" w14:textId="777777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9C7153">
              <w:rPr>
                <w:rFonts w:ascii="Times New Roman" w:hAnsi="Times New Roman"/>
                <w:sz w:val="24"/>
                <w:szCs w:val="24"/>
                <w:lang w:val="uk-UA"/>
              </w:rPr>
              <w:t xml:space="preserve">Методика оцінки: </w:t>
            </w:r>
          </w:p>
          <w:p w14:paraId="4CD9EF59" w14:textId="77777777" w:rsidR="000346EC"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hAnsi="Times New Roman"/>
                <w:sz w:val="24"/>
                <w:szCs w:val="24"/>
                <w:lang w:val="uk-UA"/>
              </w:rPr>
              <w:t xml:space="preserve">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9C7153">
              <w:rPr>
                <w:rFonts w:ascii="Times New Roman" w:hAnsi="Times New Roman"/>
                <w:sz w:val="24"/>
                <w:szCs w:val="24"/>
                <w:lang w:val="ru-RU"/>
              </w:rPr>
              <w:t xml:space="preserve">До оцінки тендерних пропозицій приймається </w:t>
            </w:r>
            <w:r w:rsidRPr="009C7153">
              <w:rPr>
                <w:rFonts w:ascii="Times New Roman" w:hAnsi="Times New Roman"/>
                <w:sz w:val="24"/>
                <w:szCs w:val="24"/>
                <w:lang w:val="ru-RU"/>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61D66B25"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7"/>
                <w:szCs w:val="27"/>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C7153">
              <w:rPr>
                <w:rFonts w:ascii="Times New Roman" w:eastAsia="Times New Roman" w:hAnsi="Times New Roman"/>
                <w:sz w:val="27"/>
                <w:szCs w:val="27"/>
                <w:lang w:val="uk-UA"/>
              </w:rPr>
              <w:t xml:space="preserve"> </w:t>
            </w:r>
          </w:p>
          <w:p w14:paraId="1F4B4DC3"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C7153">
              <w:rPr>
                <w:rFonts w:ascii="Times New Roman" w:eastAsia="Times New Roman" w:hAnsi="Times New Roman"/>
                <w:sz w:val="24"/>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7791DA91"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9C7153">
              <w:rPr>
                <w:rFonts w:ascii="Times New Roman" w:eastAsia="Times New Roman" w:hAnsi="Times New Roman"/>
                <w:sz w:val="24"/>
                <w:szCs w:val="24"/>
                <w:lang w:val="ru-RU"/>
              </w:rPr>
              <w:t>у списку</w:t>
            </w:r>
            <w:proofErr w:type="gramEnd"/>
            <w:r w:rsidRPr="009C7153">
              <w:rPr>
                <w:rFonts w:ascii="Times New Roman" w:eastAsia="Times New Roman" w:hAnsi="Times New Roman"/>
                <w:sz w:val="24"/>
                <w:szCs w:val="24"/>
                <w:lang w:val="ru-RU"/>
              </w:rPr>
              <w:t xml:space="preserve"> пропозицій, що розташовані за результатами їх оцінки, починаючи з найкращої, у порядку та строки, визначені цими особливостями.</w:t>
            </w:r>
          </w:p>
          <w:p w14:paraId="529C53F8"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F9F72E"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6DF00F27" w14:textId="363DBC9B"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w:t>
            </w:r>
            <w:r w:rsidR="008E5726" w:rsidRPr="009C7153">
              <w:rPr>
                <w:rFonts w:ascii="Times New Roman" w:eastAsia="Times New Roman" w:hAnsi="Times New Roman"/>
                <w:sz w:val="24"/>
                <w:szCs w:val="24"/>
                <w:lang w:val="ru-RU"/>
              </w:rPr>
              <w:t xml:space="preserve">изначеного абзацом п’ятим </w:t>
            </w:r>
            <w:r w:rsidRPr="009C7153">
              <w:rPr>
                <w:rFonts w:ascii="Times New Roman" w:eastAsia="Times New Roman" w:hAnsi="Times New Roman"/>
                <w:sz w:val="24"/>
                <w:szCs w:val="24"/>
                <w:lang w:val="ru-RU"/>
              </w:rPr>
              <w:t>пункту</w:t>
            </w:r>
            <w:r w:rsidR="008E5726" w:rsidRPr="009C7153">
              <w:rPr>
                <w:rFonts w:ascii="Times New Roman" w:eastAsia="Times New Roman" w:hAnsi="Times New Roman"/>
                <w:sz w:val="24"/>
                <w:szCs w:val="24"/>
                <w:lang w:val="ru-RU"/>
              </w:rPr>
              <w:t xml:space="preserve"> 38 Особливостей</w:t>
            </w:r>
            <w:r w:rsidRPr="009C7153">
              <w:rPr>
                <w:rFonts w:ascii="Times New Roman" w:eastAsia="Times New Roman" w:hAnsi="Times New Roman"/>
                <w:sz w:val="24"/>
                <w:szCs w:val="24"/>
                <w:lang w:val="ru-RU"/>
              </w:rPr>
              <w:t xml:space="preserve">. </w:t>
            </w:r>
          </w:p>
          <w:p w14:paraId="75D823C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Обґрунтування аномально низької тендерної пропозиції може містити інформацію про:</w:t>
            </w:r>
          </w:p>
          <w:p w14:paraId="07F4DB0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14:paraId="4067839B" w14:textId="77777777" w:rsidR="008E5726"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сприятливі умови, за яких учасник процедури закупівлі може поставити товари, надати послуги чи виконати </w:t>
            </w:r>
            <w:r w:rsidRPr="009C7153">
              <w:rPr>
                <w:rFonts w:ascii="Times New Roman" w:eastAsia="Times New Roman" w:hAnsi="Times New Roman"/>
                <w:sz w:val="24"/>
                <w:szCs w:val="24"/>
                <w:lang w:val="ru-RU"/>
              </w:rPr>
              <w:lastRenderedPageBreak/>
              <w:t xml:space="preserve">роботи, зокрема спеціальну цінову пропозицію (знижку) учасника процедури закупівлі; </w:t>
            </w:r>
          </w:p>
          <w:p w14:paraId="4752CBD2" w14:textId="205BCD66" w:rsidR="000346EC" w:rsidRPr="009C7153" w:rsidRDefault="008E5726" w:rsidP="0045205A">
            <w:pPr>
              <w:pStyle w:val="a8"/>
              <w:widowControl w:val="0"/>
              <w:snapToGrid w:val="0"/>
              <w:spacing w:after="0"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w:t>
            </w:r>
            <w:r w:rsidR="00794678" w:rsidRPr="009C7153">
              <w:rPr>
                <w:rFonts w:ascii="Times New Roman" w:eastAsia="Times New Roman" w:hAnsi="Times New Roman"/>
                <w:sz w:val="24"/>
                <w:szCs w:val="24"/>
                <w:lang w:val="ru-RU"/>
              </w:rPr>
              <w:t>отримання учасником процедури закупівлі державної доп</w:t>
            </w:r>
            <w:r w:rsidR="000346EC" w:rsidRPr="009C7153">
              <w:rPr>
                <w:rFonts w:ascii="Times New Roman" w:eastAsia="Times New Roman" w:hAnsi="Times New Roman"/>
                <w:sz w:val="24"/>
                <w:szCs w:val="24"/>
                <w:lang w:val="ru-RU"/>
              </w:rPr>
              <w:t>омоги згідно із законодавством.</w:t>
            </w:r>
          </w:p>
          <w:p w14:paraId="3DED2E7C" w14:textId="77777777" w:rsidR="0045205A" w:rsidRPr="009C7153" w:rsidRDefault="0045205A" w:rsidP="0045205A">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E389FC" w14:textId="2BD5E644" w:rsidR="0045205A" w:rsidRPr="009C7153" w:rsidRDefault="0045205A" w:rsidP="0045205A">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hyperlink r:id="rId10" w:anchor="n159" w:history="1">
              <w:r w:rsidRPr="009C7153">
                <w:rPr>
                  <w:rFonts w:ascii="Times New Roman" w:hAnsi="Times New Roman" w:cs="Times New Roman"/>
                  <w:color w:val="auto"/>
                  <w:sz w:val="24"/>
                  <w:szCs w:val="24"/>
                  <w:u w:val="single"/>
                  <w:lang w:val="uk-UA"/>
                </w:rPr>
                <w:t>пунктом 44</w:t>
              </w:r>
            </w:hyperlink>
            <w:r w:rsidR="009C7153" w:rsidRPr="009C7153">
              <w:rPr>
                <w:rFonts w:ascii="Times New Roman" w:hAnsi="Times New Roman" w:cs="Times New Roman"/>
                <w:color w:val="auto"/>
                <w:sz w:val="24"/>
                <w:szCs w:val="24"/>
                <w:lang w:val="uk-UA"/>
              </w:rPr>
              <w:t xml:space="preserve"> </w:t>
            </w:r>
            <w:r w:rsidRPr="009C7153">
              <w:rPr>
                <w:rFonts w:ascii="Times New Roman" w:hAnsi="Times New Roman" w:cs="Times New Roman"/>
                <w:color w:val="auto"/>
                <w:sz w:val="24"/>
                <w:szCs w:val="24"/>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A4D4BA" w14:textId="77777777" w:rsidR="000346EC" w:rsidRPr="009C7153" w:rsidRDefault="00794678" w:rsidP="0045205A">
            <w:pPr>
              <w:pStyle w:val="a8"/>
              <w:widowControl w:val="0"/>
              <w:snapToGrid w:val="0"/>
              <w:spacing w:after="0"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14:paraId="6E10050A"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0E70806D" w14:textId="5AD330B8"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5205A" w:rsidRPr="009C7153">
              <w:rPr>
                <w:rFonts w:ascii="Times New Roman" w:eastAsia="Times New Roman" w:hAnsi="Times New Roman"/>
                <w:sz w:val="24"/>
                <w:szCs w:val="24"/>
                <w:lang w:val="uk-UA"/>
              </w:rPr>
              <w:t xml:space="preserve"> відсутності</w:t>
            </w:r>
            <w:r w:rsidRPr="009C7153">
              <w:rPr>
                <w:rFonts w:ascii="Times New Roman" w:eastAsia="Times New Roman" w:hAnsi="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C7153">
              <w:rPr>
                <w:rFonts w:ascii="Times New Roman" w:eastAsia="Times New Roman" w:hAnsi="Times New Roman"/>
                <w:sz w:val="24"/>
                <w:szCs w:val="24"/>
                <w:lang w:val="ru-RU"/>
              </w:rPr>
              <w:t>Невідповідністю в інформації та/або документах, які надаються учасником процедури закупівлі</w:t>
            </w:r>
            <w:r w:rsidR="000346EC" w:rsidRPr="009C7153">
              <w:rPr>
                <w:rFonts w:ascii="Times New Roman" w:eastAsia="Times New Roman" w:hAnsi="Times New Roman"/>
                <w:sz w:val="24"/>
                <w:szCs w:val="24"/>
                <w:lang w:val="uk-UA"/>
              </w:rPr>
              <w:t xml:space="preserve"> </w:t>
            </w:r>
            <w:r w:rsidRPr="009C7153">
              <w:rPr>
                <w:rFonts w:ascii="Times New Roman" w:eastAsia="Times New Roman" w:hAnsi="Times New Roman"/>
                <w:sz w:val="24"/>
                <w:szCs w:val="24"/>
                <w:lang w:val="ru-RU"/>
              </w:rPr>
              <w:t xml:space="preserve">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847F544"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9C7153">
              <w:rPr>
                <w:rFonts w:ascii="Times New Roman" w:eastAsia="Times New Roman" w:hAnsi="Times New Roman"/>
                <w:sz w:val="24"/>
                <w:szCs w:val="24"/>
                <w:lang w:val="ru-RU"/>
              </w:rPr>
              <w:lastRenderedPageBreak/>
              <w:t xml:space="preserve">випадків, пов’язаних з виконанням рішення органу оскарження. </w:t>
            </w:r>
          </w:p>
          <w:p w14:paraId="67B8F80C"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9C7153">
              <w:rPr>
                <w:rFonts w:ascii="Times New Roman" w:eastAsia="Times New Roman" w:hAnsi="Times New Roman"/>
                <w:sz w:val="24"/>
                <w:szCs w:val="24"/>
                <w:lang w:val="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418ED" w:rsidRPr="00882334"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r w:rsidRPr="00360CC1">
              <w:rPr>
                <w:rFonts w:ascii="Times New Roman" w:hAnsi="Times New Roman" w:cs="Times New Roman"/>
                <w:color w:val="auto"/>
                <w:sz w:val="24"/>
                <w:szCs w:val="24"/>
              </w:rPr>
              <w:t>Опис та приклад</w:t>
            </w:r>
            <w:r w:rsidR="00360CC1" w:rsidRPr="00360CC1">
              <w:rPr>
                <w:rFonts w:ascii="Times New Roman" w:hAnsi="Times New Roman" w:cs="Times New Roman"/>
                <w:color w:val="auto"/>
                <w:sz w:val="24"/>
                <w:szCs w:val="24"/>
              </w:rPr>
              <w:t>и формальних несуттєвих помилок</w:t>
            </w:r>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«м.київ» замість «м.Київ»;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«поряд -ок» замість «поря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«ненадається»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lastRenderedPageBreak/>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r w:rsidRPr="00D02435">
              <w:t>pdf</w:t>
            </w:r>
            <w:r w:rsidRPr="00D02435">
              <w:rPr>
                <w:lang w:val="uk-UA"/>
              </w:rPr>
              <w:t>» (</w:t>
            </w:r>
            <w:r w:rsidRPr="00D02435">
              <w:t>PortableDocumentFormat</w:t>
            </w:r>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77777777" w:rsidR="0087219D"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001CF0">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8D40ED">
              <w:rPr>
                <w:rFonts w:ascii="Times New Roman" w:hAnsi="Times New Roman" w:cs="Times New Roman"/>
                <w:color w:val="auto"/>
                <w:sz w:val="24"/>
                <w:szCs w:val="24"/>
                <w:lang w:val="uk-UA"/>
              </w:rPr>
              <w:t xml:space="preserve">3.2. </w:t>
            </w:r>
            <w:r w:rsidRPr="008D40ED">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w:t>
            </w:r>
            <w:r w:rsidRPr="008D40ED">
              <w:rPr>
                <w:rFonts w:ascii="Times New Roman" w:eastAsia="Times New Roman" w:hAnsi="Times New Roman" w:cs="Times New Roman"/>
                <w:color w:val="auto"/>
                <w:sz w:val="24"/>
                <w:szCs w:val="24"/>
              </w:rPr>
              <w:lastRenderedPageBreak/>
              <w:t xml:space="preserve">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C544210"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lang w:val="uk-UA"/>
              </w:rPr>
              <w:t xml:space="preserve">3.3. </w:t>
            </w:r>
            <w:r w:rsidRPr="008D40ED">
              <w:rPr>
                <w:rFonts w:ascii="Times New Roman" w:eastAsia="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35B498EE" w14:textId="77777777" w:rsidR="0087219D" w:rsidRPr="008D40ED"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D3C607C" w14:textId="77777777" w:rsidR="0087219D" w:rsidRPr="008D40ED"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r w:rsidRPr="008D40ED">
              <w:rPr>
                <w:rFonts w:ascii="Times New Roman" w:eastAsia="Times New Roman" w:hAnsi="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15216334" w14:textId="74D512BA" w:rsidR="0087219D" w:rsidRPr="008D40ED"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8D40ED">
              <w:rPr>
                <w:rFonts w:ascii="Times New Roman" w:eastAsia="Times New Roman" w:hAnsi="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sidRPr="008D40ED">
              <w:rPr>
                <w:rFonts w:ascii="Times New Roman" w:eastAsia="Times New Roman" w:hAnsi="Times New Roman" w:cs="Times New Roman"/>
                <w:color w:val="auto"/>
                <w:sz w:val="24"/>
                <w:szCs w:val="24"/>
                <w:lang w:val="uk-UA"/>
              </w:rPr>
              <w:t xml:space="preserve"> </w:t>
            </w:r>
            <w:r w:rsidRPr="008D40ED">
              <w:rPr>
                <w:rFonts w:ascii="Times New Roman" w:eastAsia="Times New Roman" w:hAnsi="Times New Roman" w:cs="Times New Roman"/>
                <w:color w:val="auto"/>
                <w:sz w:val="24"/>
                <w:szCs w:val="24"/>
              </w:rPr>
              <w:t>нормативними-правовими актами України.</w:t>
            </w:r>
          </w:p>
          <w:p w14:paraId="27121D8A" w14:textId="0A67D3E1" w:rsidR="008E22DE" w:rsidRPr="008E22DE"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8E22DE">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8E22DE"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8E22DE"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   </w:t>
            </w:r>
            <w:r w:rsidRPr="008E22DE">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Pr>
                <w:rFonts w:ascii="Times New Roman" w:hAnsi="Times New Roman" w:cs="Times New Roman"/>
                <w:color w:val="auto"/>
                <w:sz w:val="24"/>
                <w:szCs w:val="24"/>
                <w:lang w:val="uk-UA"/>
              </w:rPr>
              <w:t>аїни» від 15.04.2014 № 1207-VII (зі змінами)</w:t>
            </w:r>
            <w:r w:rsidRPr="008E22DE">
              <w:rPr>
                <w:rFonts w:ascii="Times New Roman" w:hAnsi="Times New Roman" w:cs="Times New Roman"/>
                <w:color w:val="auto"/>
                <w:sz w:val="24"/>
                <w:szCs w:val="24"/>
                <w:lang w:val="uk-UA"/>
              </w:rPr>
              <w:t>.</w:t>
            </w:r>
          </w:p>
          <w:p w14:paraId="06B7729E" w14:textId="3F936669" w:rsidR="006C4E33" w:rsidRPr="008D40ED"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8D40ED">
              <w:rPr>
                <w:rFonts w:ascii="Times New Roman" w:hAnsi="Times New Roman" w:cs="Times New Roman"/>
                <w:color w:val="auto"/>
                <w:sz w:val="24"/>
                <w:szCs w:val="24"/>
              </w:rPr>
              <w:t xml:space="preserve">- Закону України «Про санкції», Указів Президента України «Про рішення </w:t>
            </w:r>
            <w:proofErr w:type="gramStart"/>
            <w:r w:rsidRPr="008D40ED">
              <w:rPr>
                <w:rFonts w:ascii="Times New Roman" w:hAnsi="Times New Roman" w:cs="Times New Roman"/>
                <w:color w:val="auto"/>
                <w:sz w:val="24"/>
                <w:szCs w:val="24"/>
              </w:rPr>
              <w:t>Ради</w:t>
            </w:r>
            <w:proofErr w:type="gramEnd"/>
            <w:r w:rsidRPr="008D40ED">
              <w:rPr>
                <w:rFonts w:ascii="Times New Roman" w:hAnsi="Times New Roman" w:cs="Times New Roman"/>
                <w:color w:val="auto"/>
                <w:sz w:val="24"/>
                <w:szCs w:val="24"/>
              </w:rPr>
              <w:t xml:space="preserve">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5AA59B36" w14:textId="04932EE0" w:rsidR="0045205A" w:rsidRPr="000F71F5" w:rsidRDefault="008E22DE" w:rsidP="0045205A">
            <w:pPr>
              <w:widowControl w:val="0"/>
              <w:spacing w:line="240" w:lineRule="auto"/>
              <w:jc w:val="both"/>
              <w:rPr>
                <w:rFonts w:ascii="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А також враховувати, </w:t>
            </w:r>
            <w:r w:rsidR="0045205A" w:rsidRPr="0045205A">
              <w:rPr>
                <w:rFonts w:ascii="Times New Roman" w:hAnsi="Times New Roman" w:cs="Times New Roman"/>
                <w:sz w:val="24"/>
                <w:szCs w:val="24"/>
                <w:lang w:val="uk-UA"/>
              </w:rPr>
              <w:t>що в Україні</w:t>
            </w:r>
            <w:r w:rsidR="0045205A" w:rsidRPr="006D13EF">
              <w:rPr>
                <w:lang w:val="uk-UA"/>
              </w:rPr>
              <w:t xml:space="preserve"> </w:t>
            </w:r>
            <w:r w:rsidR="0045205A" w:rsidRPr="000F71F5">
              <w:rPr>
                <w:rFonts w:ascii="Times New Roman" w:hAnsi="Times New Roman" w:cs="Times New Roman"/>
                <w:color w:val="auto"/>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0045205A" w:rsidRPr="000F71F5">
              <w:rPr>
                <w:rFonts w:ascii="Times New Roman" w:hAnsi="Times New Roman" w:cs="Times New Roman"/>
                <w:color w:val="auto"/>
                <w:sz w:val="24"/>
                <w:szCs w:val="24"/>
                <w:lang w:val="uk-UA"/>
              </w:rPr>
              <w:lastRenderedPageBreak/>
              <w:t>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7F92060" w14:textId="77777777" w:rsidR="0045205A" w:rsidRPr="000F71F5" w:rsidRDefault="0045205A"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0F71F5">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50DCAC06" w14:textId="6FEAF8B9" w:rsidR="008E22DE" w:rsidRPr="00001CF0" w:rsidRDefault="008E22DE" w:rsidP="008E22DE">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8E22DE">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r w:rsidRPr="008D40ED">
              <w:rPr>
                <w:rFonts w:ascii="Times New Roman" w:hAnsi="Times New Roman" w:cs="Times New Roman"/>
                <w:color w:val="auto"/>
                <w:sz w:val="24"/>
                <w:szCs w:val="24"/>
                <w:lang w:val="uk-UA"/>
              </w:rPr>
              <w:t xml:space="preserve">підпункту </w:t>
            </w:r>
            <w:r w:rsidR="006C4E33" w:rsidRPr="008D40ED">
              <w:rPr>
                <w:rFonts w:ascii="Times New Roman" w:hAnsi="Times New Roman" w:cs="Times New Roman"/>
                <w:color w:val="auto"/>
                <w:sz w:val="24"/>
                <w:szCs w:val="24"/>
                <w:lang w:val="uk-UA"/>
              </w:rPr>
              <w:t xml:space="preserve">2 </w:t>
            </w:r>
            <w:r w:rsidRPr="008D40ED">
              <w:rPr>
                <w:rFonts w:ascii="Times New Roman" w:hAnsi="Times New Roman" w:cs="Times New Roman"/>
                <w:color w:val="auto"/>
                <w:sz w:val="24"/>
                <w:szCs w:val="24"/>
                <w:lang w:val="uk-UA"/>
              </w:rPr>
              <w:t>пункту 41 Особливостей.</w:t>
            </w:r>
          </w:p>
        </w:tc>
      </w:tr>
      <w:tr w:rsidR="003418ED" w:rsidRPr="00882334"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31803429" w14:textId="23376635" w:rsidR="003418ED" w:rsidRPr="00F65095" w:rsidRDefault="003418ED" w:rsidP="003418ED">
            <w:pPr>
              <w:suppressAutoHyphens w:val="0"/>
              <w:spacing w:line="240" w:lineRule="auto"/>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 xml:space="preserve">4.1. </w:t>
            </w:r>
            <w:r w:rsidRPr="00811EF5">
              <w:rPr>
                <w:rFonts w:ascii="Times New Roman" w:hAnsi="Times New Roman"/>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1E5DD3E6" w14:textId="77777777" w:rsidR="003418ED" w:rsidRPr="00F65095" w:rsidRDefault="003418ED" w:rsidP="003418ED">
            <w:pPr>
              <w:suppressAutoHyphens w:val="0"/>
              <w:spacing w:line="240" w:lineRule="auto"/>
              <w:jc w:val="both"/>
              <w:rPr>
                <w:rFonts w:ascii="Times New Roman" w:hAnsi="Times New Roman"/>
                <w:sz w:val="24"/>
                <w:szCs w:val="24"/>
                <w:lang w:val="uk-UA" w:eastAsia="zh-CN"/>
              </w:rPr>
            </w:pPr>
            <w:r w:rsidRPr="00F65095">
              <w:rPr>
                <w:rFonts w:ascii="Times New Roman" w:hAnsi="Times New Roman"/>
                <w:sz w:val="24"/>
                <w:szCs w:val="24"/>
                <w:lang w:val="uk-UA" w:eastAsia="en-US"/>
              </w:rPr>
              <w:t>1)</w:t>
            </w:r>
            <w:r w:rsidRPr="00F65095">
              <w:rPr>
                <w:rFonts w:ascii="Times New Roman" w:hAnsi="Times New Roman"/>
                <w:sz w:val="24"/>
                <w:szCs w:val="24"/>
                <w:lang w:eastAsia="en-US"/>
              </w:rPr>
              <w:t> </w:t>
            </w:r>
            <w:r w:rsidRPr="00F65095">
              <w:rPr>
                <w:rFonts w:ascii="Times New Roman" w:hAnsi="Times New Roman"/>
                <w:sz w:val="24"/>
                <w:szCs w:val="24"/>
                <w:lang w:val="uk-UA" w:eastAsia="en-US"/>
              </w:rPr>
              <w:t>учасник процедури закупівлі:</w:t>
            </w:r>
          </w:p>
          <w:p w14:paraId="1096F194" w14:textId="041468AC" w:rsidR="003418ED" w:rsidRPr="00105ECC" w:rsidRDefault="003418ED" w:rsidP="0045205A">
            <w:pPr>
              <w:suppressAutoHyphens w:val="0"/>
              <w:spacing w:line="240" w:lineRule="auto"/>
              <w:jc w:val="both"/>
              <w:rPr>
                <w:rFonts w:ascii="Times New Roman" w:eastAsia="Times New Roman" w:hAnsi="Times New Roman" w:cs="Times New Roman"/>
                <w:color w:val="auto"/>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 xml:space="preserve">зазначив у тендерній пропозиції недостовірну інформацію, що є суттєвою для визначення </w:t>
            </w:r>
            <w:r w:rsidRPr="00055F71">
              <w:rPr>
                <w:rFonts w:ascii="Times New Roman" w:eastAsia="Times New Roman" w:hAnsi="Times New Roman" w:cs="Times New Roman"/>
                <w:sz w:val="24"/>
                <w:szCs w:val="24"/>
                <w:shd w:val="solid" w:color="FFFFFF" w:fill="FFFFFF"/>
                <w:lang w:val="uk-UA" w:eastAsia="en-US"/>
              </w:rPr>
              <w:t xml:space="preserve">результатів відкритих торгів, яку замовником виявлено згідно </w:t>
            </w:r>
            <w:r w:rsidR="00105ECC" w:rsidRPr="00055F71">
              <w:rPr>
                <w:rFonts w:ascii="Times New Roman" w:hAnsi="Times New Roman" w:cs="Times New Roman"/>
                <w:color w:val="auto"/>
                <w:sz w:val="24"/>
                <w:szCs w:val="24"/>
                <w:shd w:val="clear" w:color="auto" w:fill="FFFFFF"/>
              </w:rPr>
              <w:t>з </w:t>
            </w:r>
            <w:hyperlink r:id="rId11" w:anchor="n326" w:history="1">
              <w:r w:rsidR="00105ECC" w:rsidRPr="00055F71">
                <w:rPr>
                  <w:rFonts w:ascii="Times New Roman" w:hAnsi="Times New Roman" w:cs="Times New Roman"/>
                  <w:color w:val="auto"/>
                  <w:sz w:val="24"/>
                  <w:szCs w:val="24"/>
                  <w:u w:val="single"/>
                  <w:shd w:val="clear" w:color="auto" w:fill="FFFFFF"/>
                </w:rPr>
                <w:t>абзацом другим</w:t>
              </w:r>
            </w:hyperlink>
            <w:r w:rsidR="00105ECC" w:rsidRPr="00055F71">
              <w:rPr>
                <w:rFonts w:ascii="Times New Roman" w:hAnsi="Times New Roman" w:cs="Times New Roman"/>
                <w:color w:val="auto"/>
                <w:sz w:val="24"/>
                <w:szCs w:val="24"/>
                <w:shd w:val="clear" w:color="auto" w:fill="FFFFFF"/>
              </w:rPr>
              <w:t> пункту 39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09BE7823" w14:textId="35139E03" w:rsidR="003418ED" w:rsidRPr="0045205A" w:rsidRDefault="0045205A" w:rsidP="0045205A">
            <w:pPr>
              <w:widowControl w:val="0"/>
              <w:spacing w:line="240" w:lineRule="auto"/>
              <w:jc w:val="both"/>
              <w:rPr>
                <w:rFonts w:ascii="Times New Roman" w:hAnsi="Times New Roman" w:cs="Times New Roman"/>
                <w:color w:val="auto"/>
                <w:sz w:val="24"/>
                <w:szCs w:val="24"/>
                <w:lang w:val="uk-UA"/>
              </w:rPr>
            </w:pPr>
            <w:r w:rsidRPr="000F71F5">
              <w:rPr>
                <w:rFonts w:ascii="Times New Roman" w:hAnsi="Times New Roman" w:cs="Times New Roman"/>
                <w:color w:val="auto"/>
                <w:sz w:val="24"/>
                <w:szCs w:val="24"/>
                <w:lang w:val="uk-UA"/>
              </w:rPr>
              <w:t xml:space="preserve">    не надав забезпечення тендерної пропозиції, якщо таке забезпечення вимагалося замовником</w:t>
            </w:r>
            <w:r w:rsidR="003418ED" w:rsidRPr="000F71F5">
              <w:rPr>
                <w:rFonts w:ascii="Times New Roman" w:eastAsia="Times New Roman" w:hAnsi="Times New Roman" w:cs="Times New Roman"/>
                <w:color w:val="auto"/>
                <w:sz w:val="24"/>
                <w:szCs w:val="24"/>
                <w:shd w:val="solid" w:color="FFFFFF" w:fill="FFFFFF"/>
                <w:lang w:val="uk-UA" w:eastAsia="en-US"/>
              </w:rPr>
              <w:t>;</w:t>
            </w:r>
          </w:p>
          <w:p w14:paraId="6B13811F" w14:textId="77777777" w:rsidR="003418ED" w:rsidRPr="00F65095" w:rsidRDefault="003418ED" w:rsidP="0045205A">
            <w:pPr>
              <w:suppressAutoHyphens w:val="0"/>
              <w:spacing w:line="240" w:lineRule="auto"/>
              <w:jc w:val="both"/>
              <w:rPr>
                <w:rFonts w:ascii="Times New Roman" w:eastAsia="Times New Roman" w:hAnsi="Times New Roman" w:cs="Times New Roman"/>
                <w:sz w:val="24"/>
                <w:szCs w:val="24"/>
                <w:shd w:val="solid" w:color="FFFFFF" w:fill="FFFFFF"/>
                <w:lang w:val="uk-UA"/>
              </w:rPr>
            </w:pPr>
            <w:r w:rsidRPr="00F65095">
              <w:rPr>
                <w:rFonts w:ascii="Times New Roman" w:eastAsia="Times New Roman" w:hAnsi="Times New Roman" w:cs="Times New Roman"/>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D7B1E" w14:textId="61824026" w:rsidR="003418ED" w:rsidRPr="00055F71" w:rsidRDefault="003418ED" w:rsidP="003418ED">
            <w:pPr>
              <w:suppressAutoHyphens w:val="0"/>
              <w:spacing w:line="240" w:lineRule="auto"/>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sidRPr="00055F71">
              <w:rPr>
                <w:rFonts w:ascii="Times New Roman" w:eastAsia="Times New Roman" w:hAnsi="Times New Roman" w:cs="Times New Roman"/>
                <w:color w:val="auto"/>
                <w:sz w:val="24"/>
                <w:szCs w:val="24"/>
                <w:shd w:val="solid" w:color="FFFFFF" w:fill="FFFFFF"/>
                <w:lang w:val="uk-UA" w:eastAsia="en-US"/>
              </w:rPr>
              <w:t xml:space="preserve">строку, </w:t>
            </w:r>
            <w:r w:rsidR="00E9354F" w:rsidRPr="00055F71">
              <w:rPr>
                <w:rFonts w:ascii="Times New Roman" w:hAnsi="Times New Roman" w:cs="Times New Roman"/>
                <w:color w:val="auto"/>
                <w:sz w:val="24"/>
                <w:szCs w:val="24"/>
                <w:shd w:val="clear" w:color="auto" w:fill="FFFFFF"/>
              </w:rPr>
              <w:t>визначеного </w:t>
            </w:r>
            <w:hyperlink r:id="rId12" w:anchor="n318" w:history="1">
              <w:r w:rsidR="00E9354F" w:rsidRPr="00055F71">
                <w:rPr>
                  <w:rFonts w:ascii="Times New Roman" w:hAnsi="Times New Roman" w:cs="Times New Roman"/>
                  <w:color w:val="auto"/>
                  <w:sz w:val="24"/>
                  <w:szCs w:val="24"/>
                  <w:u w:val="single"/>
                  <w:shd w:val="clear" w:color="auto" w:fill="FFFFFF"/>
                </w:rPr>
                <w:t>абзацом п’ятим</w:t>
              </w:r>
            </w:hyperlink>
            <w:r w:rsidR="00E9354F" w:rsidRPr="00055F71">
              <w:rPr>
                <w:rFonts w:ascii="Times New Roman" w:hAnsi="Times New Roman" w:cs="Times New Roman"/>
                <w:color w:val="auto"/>
                <w:sz w:val="24"/>
                <w:szCs w:val="24"/>
                <w:shd w:val="clear" w:color="auto" w:fill="FFFFFF"/>
              </w:rPr>
              <w:t> пункту 38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45792DA7" w14:textId="7439F5E6" w:rsidR="003418ED" w:rsidRPr="00122E51" w:rsidRDefault="003418ED" w:rsidP="003418ED">
            <w:pPr>
              <w:suppressAutoHyphens w:val="0"/>
              <w:spacing w:line="240" w:lineRule="auto"/>
              <w:jc w:val="both"/>
              <w:rPr>
                <w:rFonts w:ascii="Times New Roman" w:eastAsia="Times New Roman" w:hAnsi="Times New Roman" w:cs="Times New Roman"/>
                <w:color w:val="auto"/>
                <w:sz w:val="24"/>
                <w:szCs w:val="24"/>
                <w:shd w:val="solid" w:color="FFFFFF" w:fill="FFFFFF"/>
                <w:lang w:val="uk-UA"/>
              </w:rPr>
            </w:pPr>
            <w:r w:rsidRPr="00055F71">
              <w:rPr>
                <w:rFonts w:ascii="Times New Roman" w:eastAsia="Times New Roman" w:hAnsi="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sidRPr="00055F71">
              <w:rPr>
                <w:rFonts w:ascii="Times New Roman" w:eastAsia="Times New Roman" w:hAnsi="Times New Roman" w:cs="Times New Roman"/>
                <w:color w:val="auto"/>
                <w:sz w:val="24"/>
                <w:szCs w:val="24"/>
                <w:shd w:val="solid" w:color="FFFFFF" w:fill="FFFFFF"/>
                <w:lang w:val="uk-UA" w:eastAsia="en-US"/>
              </w:rPr>
              <w:t xml:space="preserve">до вимог </w:t>
            </w:r>
            <w:r w:rsidR="00122E51" w:rsidRPr="00055F71">
              <w:rPr>
                <w:rFonts w:ascii="Times New Roman" w:hAnsi="Times New Roman" w:cs="Times New Roman"/>
                <w:color w:val="auto"/>
                <w:sz w:val="24"/>
                <w:szCs w:val="24"/>
                <w:shd w:val="clear" w:color="auto" w:fill="FFFFFF"/>
              </w:rPr>
              <w:t> </w:t>
            </w:r>
            <w:hyperlink r:id="rId13" w:anchor="n291" w:history="1">
              <w:r w:rsidR="00122E51" w:rsidRPr="00055F71">
                <w:rPr>
                  <w:rFonts w:ascii="Times New Roman" w:hAnsi="Times New Roman" w:cs="Times New Roman"/>
                  <w:color w:val="auto"/>
                  <w:sz w:val="24"/>
                  <w:szCs w:val="24"/>
                  <w:u w:val="single"/>
                  <w:shd w:val="clear" w:color="auto" w:fill="FFFFFF"/>
                </w:rPr>
                <w:t>абзацу другого</w:t>
              </w:r>
            </w:hyperlink>
            <w:r w:rsidR="00122E51" w:rsidRPr="00055F71">
              <w:rPr>
                <w:rFonts w:ascii="Times New Roman" w:hAnsi="Times New Roman" w:cs="Times New Roman"/>
                <w:color w:val="auto"/>
                <w:sz w:val="24"/>
                <w:szCs w:val="24"/>
                <w:shd w:val="clear" w:color="auto" w:fill="FFFFFF"/>
              </w:rPr>
              <w:t> пункту 36 Особливостей</w:t>
            </w:r>
            <w:r w:rsidRPr="00055F71">
              <w:rPr>
                <w:rFonts w:ascii="Times New Roman" w:eastAsia="Times New Roman" w:hAnsi="Times New Roman" w:cs="Times New Roman"/>
                <w:color w:val="auto"/>
                <w:sz w:val="24"/>
                <w:szCs w:val="24"/>
                <w:shd w:val="solid" w:color="FFFFFF" w:fill="FFFFFF"/>
                <w:lang w:val="uk-UA" w:eastAsia="en-US"/>
              </w:rPr>
              <w:t>;</w:t>
            </w:r>
          </w:p>
          <w:p w14:paraId="77B54617" w14:textId="31E8B2E0" w:rsidR="0045205A" w:rsidRPr="000F71F5" w:rsidRDefault="00F258D6" w:rsidP="0045205A">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0F71F5">
              <w:rPr>
                <w:rFonts w:ascii="Times New Roman" w:hAnsi="Times New Roman" w:cs="Times New Roman"/>
                <w:color w:val="auto"/>
                <w:sz w:val="24"/>
                <w:szCs w:val="24"/>
                <w:lang w:val="uk-UA"/>
              </w:rPr>
              <w:t xml:space="preserve">   </w:t>
            </w:r>
            <w:r w:rsidR="0045205A" w:rsidRPr="000F71F5">
              <w:rPr>
                <w:rFonts w:ascii="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0045205A" w:rsidRPr="000F71F5">
              <w:rPr>
                <w:rFonts w:ascii="Times New Roman" w:hAnsi="Times New Roman" w:cs="Times New Roman"/>
                <w:color w:val="auto"/>
                <w:sz w:val="24"/>
                <w:szCs w:val="24"/>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45205A" w:rsidRPr="000F71F5">
              <w:rPr>
                <w:rFonts w:ascii="Times New Roman" w:hAnsi="Times New Roman" w:cs="Times New Roman"/>
                <w:color w:val="auto"/>
                <w:sz w:val="24"/>
                <w:szCs w:val="24"/>
              </w:rPr>
              <w:t> </w:t>
            </w:r>
            <w:hyperlink r:id="rId14" w:anchor="n2" w:history="1">
              <w:r w:rsidR="0045205A" w:rsidRPr="000F71F5">
                <w:rPr>
                  <w:rFonts w:ascii="Times New Roman" w:hAnsi="Times New Roman" w:cs="Times New Roman"/>
                  <w:color w:val="auto"/>
                  <w:sz w:val="24"/>
                  <w:szCs w:val="24"/>
                  <w:u w:val="single"/>
                  <w:lang w:val="uk-UA"/>
                </w:rPr>
                <w:t>№ 1178</w:t>
              </w:r>
            </w:hyperlink>
            <w:r w:rsidR="0045205A" w:rsidRPr="000F71F5">
              <w:rPr>
                <w:rFonts w:ascii="Times New Roman" w:hAnsi="Times New Roman" w:cs="Times New Roman"/>
                <w:color w:val="auto"/>
                <w:sz w:val="24"/>
                <w:szCs w:val="24"/>
              </w:rPr>
              <w:t> </w:t>
            </w:r>
            <w:r w:rsidR="0045205A" w:rsidRPr="000F71F5">
              <w:rPr>
                <w:rFonts w:ascii="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4ED147" w14:textId="77777777" w:rsidR="0045205A" w:rsidRPr="000F71F5" w:rsidRDefault="0045205A" w:rsidP="0045205A">
            <w:pPr>
              <w:widowControl w:val="0"/>
              <w:pBdr>
                <w:top w:val="nil"/>
                <w:left w:val="nil"/>
                <w:bottom w:val="nil"/>
                <w:right w:val="nil"/>
                <w:between w:val="nil"/>
              </w:pBdr>
              <w:spacing w:line="240" w:lineRule="auto"/>
              <w:jc w:val="both"/>
              <w:rPr>
                <w:rFonts w:ascii="Times New Roman" w:hAnsi="Times New Roman" w:cs="Times New Roman"/>
                <w:bCs/>
                <w:iCs/>
                <w:color w:val="auto"/>
                <w:sz w:val="24"/>
                <w:szCs w:val="24"/>
                <w:lang w:val="uk-UA"/>
              </w:rPr>
            </w:pPr>
            <w:r w:rsidRPr="000F71F5">
              <w:rPr>
                <w:rFonts w:ascii="Times New Roman" w:hAnsi="Times New Roman" w:cs="Times New Roman"/>
                <w:bCs/>
                <w:iCs/>
                <w:color w:val="auto"/>
                <w:sz w:val="24"/>
                <w:szCs w:val="24"/>
                <w:lang w:val="uk-UA"/>
              </w:rPr>
              <w:t>2) тендерна пропозиція:</w:t>
            </w:r>
          </w:p>
          <w:p w14:paraId="6ABF3A14" w14:textId="617E5B9D" w:rsidR="0045205A" w:rsidRPr="0045205A" w:rsidRDefault="000E44CC" w:rsidP="0045205A">
            <w:pPr>
              <w:widowControl w:val="0"/>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0F71F5">
              <w:rPr>
                <w:rFonts w:ascii="Times New Roman" w:hAnsi="Times New Roman" w:cs="Times New Roman"/>
                <w:color w:val="auto"/>
                <w:sz w:val="24"/>
                <w:szCs w:val="24"/>
                <w:lang w:val="uk-UA"/>
              </w:rPr>
              <w:t xml:space="preserve">    </w:t>
            </w:r>
            <w:r w:rsidR="0045205A" w:rsidRPr="000F71F5">
              <w:rPr>
                <w:rFonts w:ascii="Times New Roman" w:hAnsi="Times New Roman" w:cs="Times New Roman"/>
                <w:color w:val="auto"/>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45205A" w:rsidRPr="000F71F5">
              <w:rPr>
                <w:rFonts w:ascii="Times New Roman" w:hAnsi="Times New Roman" w:cs="Times New Roman"/>
                <w:color w:val="auto"/>
                <w:sz w:val="24"/>
                <w:szCs w:val="24"/>
              </w:rPr>
              <w:t> </w:t>
            </w:r>
            <w:hyperlink r:id="rId15" w:anchor="n131" w:history="1">
              <w:r w:rsidR="0045205A" w:rsidRPr="000F71F5">
                <w:rPr>
                  <w:rFonts w:ascii="Times New Roman" w:hAnsi="Times New Roman" w:cs="Times New Roman"/>
                  <w:color w:val="auto"/>
                  <w:sz w:val="24"/>
                  <w:szCs w:val="24"/>
                  <w:u w:val="single"/>
                  <w:lang w:val="uk-UA"/>
                </w:rPr>
                <w:t>пункту 40</w:t>
              </w:r>
            </w:hyperlink>
            <w:r w:rsidR="0045205A" w:rsidRPr="000F71F5">
              <w:rPr>
                <w:rFonts w:ascii="Times New Roman" w:hAnsi="Times New Roman" w:cs="Times New Roman"/>
                <w:color w:val="auto"/>
                <w:sz w:val="24"/>
                <w:szCs w:val="24"/>
              </w:rPr>
              <w:t> </w:t>
            </w:r>
            <w:r w:rsidR="0045205A" w:rsidRPr="000F71F5">
              <w:rPr>
                <w:rFonts w:ascii="Times New Roman" w:hAnsi="Times New Roman" w:cs="Times New Roman"/>
                <w:color w:val="auto"/>
                <w:sz w:val="24"/>
                <w:szCs w:val="24"/>
                <w:lang w:val="uk-UA"/>
              </w:rPr>
              <w:t>Особливостей;</w:t>
            </w:r>
          </w:p>
          <w:p w14:paraId="69AD29A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є такою, строк дії якої закінчився;</w:t>
            </w:r>
          </w:p>
          <w:p w14:paraId="3323335C"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є такою, ціна якої перевищує очікувану вартість </w:t>
            </w:r>
            <w:r w:rsidRPr="00F65095">
              <w:rPr>
                <w:rFonts w:ascii="Times New Roman" w:eastAsia="Times New Roman" w:hAnsi="Times New Roman" w:cs="Times New Roman"/>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762A2F"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83D3E2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переможець процедури закупівлі:</w:t>
            </w:r>
          </w:p>
          <w:p w14:paraId="0085C898" w14:textId="77777777" w:rsidR="003418ED" w:rsidRPr="000E44CC" w:rsidRDefault="003418ED" w:rsidP="000E44CC">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eastAsia="en-US"/>
              </w:rPr>
              <w:t xml:space="preserve">відмовився від підписання договору про закупівлю відповідно до вимог тендерної документації або укладення </w:t>
            </w:r>
            <w:r w:rsidRPr="000E44CC">
              <w:rPr>
                <w:rFonts w:ascii="Times New Roman" w:eastAsia="Times New Roman" w:hAnsi="Times New Roman" w:cs="Times New Roman"/>
                <w:color w:val="auto"/>
                <w:sz w:val="24"/>
                <w:szCs w:val="24"/>
                <w:lang w:val="uk-UA" w:eastAsia="en-US"/>
              </w:rPr>
              <w:t>договору про закупівлю;</w:t>
            </w:r>
          </w:p>
          <w:p w14:paraId="4B4573E8" w14:textId="13C84E7D" w:rsidR="000E44CC" w:rsidRPr="000E44CC" w:rsidRDefault="000E44CC" w:rsidP="000E44CC">
            <w:pPr>
              <w:spacing w:line="240" w:lineRule="auto"/>
              <w:jc w:val="both"/>
              <w:rPr>
                <w:rFonts w:ascii="Times New Roman" w:hAnsi="Times New Roman" w:cs="Times New Roman"/>
                <w:color w:val="auto"/>
                <w:sz w:val="24"/>
                <w:szCs w:val="24"/>
                <w:lang w:val="uk-UA"/>
              </w:rPr>
            </w:pPr>
            <w:r w:rsidRPr="000F71F5">
              <w:rPr>
                <w:rFonts w:ascii="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hyperlink r:id="rId16" w:anchor="n159" w:history="1">
              <w:r w:rsidRPr="000F71F5">
                <w:rPr>
                  <w:rFonts w:ascii="Times New Roman" w:hAnsi="Times New Roman" w:cs="Times New Roman"/>
                  <w:color w:val="auto"/>
                  <w:sz w:val="24"/>
                  <w:szCs w:val="24"/>
                  <w:u w:val="single"/>
                  <w:lang w:val="uk-UA"/>
                </w:rPr>
                <w:t>пунктом 44</w:t>
              </w:r>
            </w:hyperlink>
            <w:r w:rsidRPr="000F71F5">
              <w:rPr>
                <w:rFonts w:ascii="Times New Roman" w:hAnsi="Times New Roman" w:cs="Times New Roman"/>
                <w:color w:val="auto"/>
                <w:sz w:val="24"/>
                <w:szCs w:val="24"/>
                <w:lang w:val="uk-UA"/>
              </w:rPr>
              <w:t> Особливостей;</w:t>
            </w:r>
          </w:p>
          <w:p w14:paraId="1F0CED08" w14:textId="77777777" w:rsidR="003418ED" w:rsidRPr="00F65095" w:rsidRDefault="003418ED" w:rsidP="000E44CC">
            <w:pPr>
              <w:suppressAutoHyphens w:val="0"/>
              <w:spacing w:line="240" w:lineRule="auto"/>
              <w:jc w:val="both"/>
              <w:rPr>
                <w:rFonts w:ascii="Times New Roman" w:eastAsia="Times New Roman" w:hAnsi="Times New Roman" w:cs="Times New Roman"/>
                <w:sz w:val="24"/>
                <w:szCs w:val="24"/>
                <w:lang w:val="uk-UA"/>
              </w:rPr>
            </w:pPr>
            <w:r w:rsidRPr="000E44CC">
              <w:rPr>
                <w:rFonts w:ascii="Times New Roman" w:eastAsia="Times New Roman" w:hAnsi="Times New Roman" w:cs="Times New Roman"/>
                <w:color w:val="auto"/>
                <w:sz w:val="24"/>
                <w:szCs w:val="24"/>
                <w:lang w:val="uk-UA" w:eastAsia="en-US"/>
              </w:rPr>
              <w:t>не надав копію ліцензії або документа дозвільного характеру (у разі їх наявності</w:t>
            </w:r>
            <w:r w:rsidRPr="00F65095">
              <w:rPr>
                <w:rFonts w:ascii="Times New Roman" w:eastAsia="Times New Roman" w:hAnsi="Times New Roman" w:cs="Times New Roman"/>
                <w:sz w:val="24"/>
                <w:szCs w:val="24"/>
                <w:lang w:val="uk-UA" w:eastAsia="en-US"/>
              </w:rPr>
              <w:t>) відповідно до частини другої статті 41 Закону;</w:t>
            </w:r>
          </w:p>
          <w:p w14:paraId="4DEE11A0"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412714C8" w14:textId="3C758261" w:rsidR="003418ED" w:rsidRDefault="003418ED" w:rsidP="003418ED">
            <w:pPr>
              <w:suppressAutoHyphens w:val="0"/>
              <w:spacing w:line="240" w:lineRule="auto"/>
              <w:jc w:val="both"/>
              <w:rPr>
                <w:rFonts w:ascii="Times New Roman" w:eastAsia="Times New Roman" w:hAnsi="Times New Roman" w:cs="Times New Roman"/>
                <w:sz w:val="24"/>
                <w:szCs w:val="24"/>
                <w:lang w:val="uk-UA" w:eastAsia="en-US"/>
              </w:rPr>
            </w:pPr>
            <w:r w:rsidRPr="0022017D">
              <w:rPr>
                <w:rFonts w:ascii="Times New Roman" w:eastAsia="Times New Roman" w:hAnsi="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w:t>
            </w:r>
            <w:r w:rsidRPr="0022017D">
              <w:rPr>
                <w:rFonts w:ascii="Times New Roman" w:eastAsia="Times New Roman" w:hAnsi="Times New Roman" w:cs="Times New Roman"/>
                <w:color w:val="auto"/>
                <w:sz w:val="24"/>
                <w:szCs w:val="24"/>
                <w:lang w:val="uk-UA" w:eastAsia="en-US"/>
              </w:rPr>
              <w:t xml:space="preserve">виявлено </w:t>
            </w:r>
            <w:r w:rsidR="00DA41CB" w:rsidRPr="0022017D">
              <w:rPr>
                <w:rFonts w:ascii="Times New Roman" w:hAnsi="Times New Roman" w:cs="Times New Roman"/>
                <w:color w:val="auto"/>
                <w:sz w:val="24"/>
                <w:szCs w:val="24"/>
                <w:shd w:val="clear" w:color="auto" w:fill="FFFFFF"/>
              </w:rPr>
              <w:t> згідно з </w:t>
            </w:r>
            <w:hyperlink r:id="rId17" w:anchor="n326" w:history="1">
              <w:r w:rsidR="00DA41CB" w:rsidRPr="0022017D">
                <w:rPr>
                  <w:rFonts w:ascii="Times New Roman" w:hAnsi="Times New Roman" w:cs="Times New Roman"/>
                  <w:color w:val="auto"/>
                  <w:sz w:val="24"/>
                  <w:szCs w:val="24"/>
                  <w:u w:val="single"/>
                  <w:shd w:val="clear" w:color="auto" w:fill="FFFFFF"/>
                </w:rPr>
                <w:t>абзацом другим</w:t>
              </w:r>
            </w:hyperlink>
            <w:r w:rsidR="00DA41CB" w:rsidRPr="0022017D">
              <w:rPr>
                <w:rFonts w:ascii="Times New Roman" w:hAnsi="Times New Roman" w:cs="Times New Roman"/>
                <w:color w:val="auto"/>
                <w:sz w:val="24"/>
                <w:szCs w:val="24"/>
                <w:shd w:val="clear" w:color="auto" w:fill="FFFFFF"/>
              </w:rPr>
              <w:t> пункту 39  Особливостей</w:t>
            </w:r>
            <w:r w:rsidRPr="0022017D">
              <w:rPr>
                <w:rFonts w:ascii="Times New Roman" w:eastAsia="Times New Roman" w:hAnsi="Times New Roman" w:cs="Times New Roman"/>
                <w:sz w:val="24"/>
                <w:szCs w:val="24"/>
                <w:lang w:val="uk-UA" w:eastAsia="en-US"/>
              </w:rPr>
              <w:t>.</w:t>
            </w:r>
          </w:p>
          <w:p w14:paraId="13552329" w14:textId="6B84A88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lastRenderedPageBreak/>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закупівель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AC5E51D" w14:textId="68FF9B3E" w:rsidR="000B4167" w:rsidRPr="008A4823"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Pr>
                <w:rFonts w:ascii="Times New Roman" w:eastAsia="Times New Roman" w:hAnsi="Times New Roman" w:cs="Times New Roman"/>
                <w:sz w:val="24"/>
                <w:szCs w:val="24"/>
                <w:shd w:val="solid" w:color="FFFFFF" w:fill="FFFFFF"/>
                <w:lang w:val="uk-UA" w:eastAsia="en-US"/>
              </w:rPr>
              <w:t>4.4</w:t>
            </w:r>
            <w:r w:rsidR="000F71F5">
              <w:rPr>
                <w:rFonts w:ascii="Times New Roman" w:eastAsia="Times New Roman" w:hAnsi="Times New Roman" w:cs="Times New Roman"/>
                <w:sz w:val="24"/>
                <w:szCs w:val="24"/>
                <w:shd w:val="solid" w:color="FFFFFF" w:fill="FFFFFF"/>
                <w:lang w:val="uk-UA" w:eastAsia="en-US"/>
              </w:rPr>
              <w:t>.</w:t>
            </w:r>
            <w:r w:rsidR="000F71F5">
              <w:rPr>
                <w:rFonts w:ascii="Times New Roman" w:hAnsi="Times New Roman" w:cs="Times New Roman"/>
                <w:sz w:val="24"/>
                <w:szCs w:val="24"/>
                <w:shd w:val="solid" w:color="FFFFFF" w:fill="FFFFFF"/>
                <w:lang w:val="uk-UA"/>
              </w:rPr>
              <w:t xml:space="preserve"> </w:t>
            </w:r>
            <w:r w:rsidR="000B4167" w:rsidRPr="000F71F5">
              <w:rPr>
                <w:rFonts w:ascii="Times New Roman" w:eastAsia="Times New Roman" w:hAnsi="Times New Roman" w:cs="Times New Roman"/>
                <w:sz w:val="24"/>
                <w:szCs w:val="24"/>
                <w:shd w:val="solid" w:color="FFFFFF" w:fill="FFFFFF"/>
                <w:lang w:val="uk-UA" w:eastAsia="en-US"/>
              </w:rPr>
              <w:t xml:space="preserve">Замовник приймає рішення про відмову учаснику процедури закупівлі в участі у відкритих торгах та зобов’язаний відхилити </w:t>
            </w:r>
            <w:r w:rsidR="000B4167" w:rsidRPr="008A4823">
              <w:rPr>
                <w:rFonts w:ascii="Times New Roman" w:eastAsia="Times New Roman" w:hAnsi="Times New Roman" w:cs="Times New Roman"/>
                <w:color w:val="auto"/>
                <w:sz w:val="24"/>
                <w:szCs w:val="24"/>
                <w:shd w:val="solid" w:color="FFFFFF" w:fill="FFFFFF"/>
                <w:lang w:val="uk-UA" w:eastAsia="en-US"/>
              </w:rPr>
              <w:t>тендерну пропозицію учасника процедури закупівлі в разі, коли:</w:t>
            </w:r>
          </w:p>
          <w:p w14:paraId="74F3792D"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8A4823">
              <w:rPr>
                <w:rFonts w:ascii="Times New Roman" w:eastAsia="Times New Roman" w:hAnsi="Times New Roman" w:cs="Times New Roman"/>
                <w:color w:val="auto"/>
                <w:sz w:val="24"/>
                <w:szCs w:val="24"/>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F71F5">
              <w:rPr>
                <w:rFonts w:ascii="Times New Roman" w:eastAsia="Times New Roman" w:hAnsi="Times New Roman" w:cs="Times New Roman"/>
                <w:sz w:val="24"/>
                <w:szCs w:val="24"/>
                <w:shd w:val="solid" w:color="FFFFFF" w:fill="FFFFFF"/>
                <w:lang w:val="uk-UA" w:eastAsia="en-US"/>
              </w:rPr>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F5D182"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1F4A58"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EC82B3"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5F0C2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0F71F5">
              <w:rPr>
                <w:rFonts w:ascii="Times New Roman" w:eastAsia="Times New Roman" w:hAnsi="Times New Roman" w:cs="Times New Roman"/>
                <w:sz w:val="24"/>
                <w:szCs w:val="24"/>
                <w:shd w:val="solid" w:color="FFFFFF" w:fill="FFFFFF"/>
                <w:lang w:val="uk-UA" w:eastAsia="en-US"/>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689499"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199CC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A16D5D"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7B37C5" w14:textId="36ED8398" w:rsidR="000B4167" w:rsidRPr="00F65095"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0F71F5">
              <w:rPr>
                <w:rFonts w:ascii="Times New Roman" w:eastAsia="Times New Roman" w:hAnsi="Times New Roman" w:cs="Times New Roman"/>
                <w:sz w:val="24"/>
                <w:szCs w:val="24"/>
                <w:shd w:val="solid" w:color="FFFFFF" w:fill="FFFFFF"/>
                <w:lang w:val="uk-UA" w:eastAsia="en-US"/>
              </w:rPr>
              <w:lastRenderedPageBreak/>
              <w:t>суб’єктів господарювання на відсутність підстав, визначених цим пунктом.</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електронною системою закупівель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5DA4D0D0"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закупівель автоматично протягом одного робочого дня з </w:t>
            </w:r>
            <w:r w:rsidRPr="00F65095">
              <w:rPr>
                <w:rFonts w:ascii="Times New Roman" w:eastAsia="Times New Roman" w:hAnsi="Times New Roman" w:cs="Times New Roman"/>
                <w:sz w:val="24"/>
                <w:szCs w:val="24"/>
                <w:lang w:val="uk-UA" w:eastAsia="en-US"/>
              </w:rPr>
              <w:t>дати настання підстав для відміни відкритих торгів, визначених цим пунктом, 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78EFE3CA"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0E6F6C0F" w:rsidR="003418ED" w:rsidRPr="000F71F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.2. З метою забезпечення права на оскарження рішень замовника договір 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закупівель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У разі подання скарги до органу оскарження після оприлюднення в електронній системі закупівель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w:t>
            </w:r>
            <w:r w:rsidRPr="00F65095">
              <w:rPr>
                <w:rFonts w:ascii="Times New Roman" w:eastAsia="Times New Roman" w:hAnsi="Times New Roman" w:cs="Times New Roman"/>
                <w:color w:val="auto"/>
                <w:sz w:val="24"/>
                <w:szCs w:val="24"/>
                <w:lang w:val="uk-UA"/>
              </w:rPr>
              <w:lastRenderedPageBreak/>
              <w:t>зупиняється.</w:t>
            </w:r>
          </w:p>
        </w:tc>
      </w:tr>
      <w:tr w:rsidR="003418ED" w:rsidRPr="00882334"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1D2B0BC9" w:rsidR="003418ED" w:rsidRPr="009C56A4"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p w14:paraId="18FD7EB0"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9C56A4">
              <w:rPr>
                <w:rFonts w:ascii="Times New Roman" w:eastAsia="Times New Roman" w:hAnsi="Times New Roman" w:cs="Times New Roman"/>
                <w:sz w:val="24"/>
                <w:szCs w:val="24"/>
                <w:lang w:val="uk-UA"/>
              </w:rPr>
              <w:t>Переможець процедури закупівлі під час укладення</w:t>
            </w:r>
            <w:r w:rsidRPr="00F65095">
              <w:rPr>
                <w:rFonts w:ascii="Times New Roman" w:eastAsia="Times New Roman" w:hAnsi="Times New Roman" w:cs="Times New Roman"/>
                <w:sz w:val="24"/>
                <w:szCs w:val="24"/>
                <w:lang w:val="uk-UA"/>
              </w:rPr>
              <w:t xml:space="preserve"> договору про закупівлю повинен надати:</w:t>
            </w:r>
          </w:p>
          <w:p w14:paraId="4FF1EF5E"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BAA7AD3" w14:textId="77777777" w:rsidR="00447A9B" w:rsidRDefault="003418ED" w:rsidP="00447A9B">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E950DA" w14:textId="2636B909"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704E6D">
              <w:rPr>
                <w:rFonts w:ascii="Times New Roman" w:eastAsia="Times New Roman" w:hAnsi="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договору про закупівлю та підлягає відхиленню на підставі абз.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41 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420E7F7B" w14:textId="25B95A1E" w:rsidR="000E44CC" w:rsidRDefault="003418ED" w:rsidP="00017310">
            <w:pPr>
              <w:pStyle w:val="a5"/>
              <w:spacing w:beforeAutospacing="0" w:afterAutospacing="0"/>
              <w:jc w:val="both"/>
              <w:rPr>
                <w:b/>
                <w:lang w:val="uk-UA"/>
              </w:rPr>
            </w:pPr>
            <w:r w:rsidRPr="00FF446D">
              <w:rPr>
                <w:lang w:val="uk-UA"/>
              </w:rPr>
              <w:t xml:space="preserve">4.1. </w:t>
            </w:r>
            <w:r w:rsidR="000E44CC" w:rsidRPr="00FF446D">
              <w:rPr>
                <w:b/>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00447A9B" w:rsidRPr="00FF446D">
              <w:rPr>
                <w:b/>
                <w:lang w:val="uk-UA"/>
              </w:rPr>
              <w:t>пункту 19 Особливостей.</w:t>
            </w:r>
          </w:p>
          <w:p w14:paraId="11847F12" w14:textId="7355EA68" w:rsidR="00CB28BA" w:rsidRPr="00017310"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тендерної пропозиції переможця </w:t>
            </w:r>
            <w:r w:rsidR="00CB28BA" w:rsidRPr="00017310">
              <w:rPr>
                <w:rFonts w:eastAsia="Times New Roman"/>
              </w:rPr>
              <w:t>процедури закупівлі, крім випадків визначених у пункті 18 Особливостей.</w:t>
            </w:r>
          </w:p>
          <w:p w14:paraId="424FD76D" w14:textId="5C943604" w:rsidR="000E44CC" w:rsidRPr="00017310" w:rsidRDefault="003418ED" w:rsidP="000E44CC">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4.3.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w:t>
            </w:r>
            <w:r w:rsidR="00884E17" w:rsidRPr="00017310">
              <w:rPr>
                <w:rFonts w:ascii="Times New Roman" w:eastAsia="Times New Roman" w:hAnsi="Times New Roman" w:cs="Times New Roman"/>
                <w:color w:val="auto"/>
                <w:sz w:val="24"/>
                <w:szCs w:val="24"/>
                <w:lang w:val="uk-UA" w:eastAsia="en-US"/>
              </w:rPr>
              <w:t xml:space="preserve"> передбачених у пункті 19</w:t>
            </w:r>
            <w:r w:rsidR="00017310" w:rsidRPr="00017310">
              <w:rPr>
                <w:rFonts w:ascii="Times New Roman" w:eastAsia="Times New Roman" w:hAnsi="Times New Roman" w:cs="Times New Roman"/>
                <w:color w:val="auto"/>
                <w:sz w:val="24"/>
                <w:szCs w:val="24"/>
                <w:lang w:val="uk-UA" w:eastAsia="en-US"/>
              </w:rPr>
              <w:t xml:space="preserve"> Особливостей</w:t>
            </w:r>
            <w:r w:rsidRPr="00017310">
              <w:rPr>
                <w:rFonts w:ascii="Times New Roman" w:eastAsia="Times New Roman" w:hAnsi="Times New Roman" w:cs="Times New Roman"/>
                <w:color w:val="auto"/>
                <w:sz w:val="24"/>
                <w:szCs w:val="24"/>
                <w:lang w:val="uk-UA" w:eastAsia="en-US"/>
              </w:rPr>
              <w:t>:</w:t>
            </w:r>
          </w:p>
          <w:p w14:paraId="2E1D1BCE" w14:textId="77777777" w:rsidR="003418ED" w:rsidRPr="00017310" w:rsidRDefault="003418ED" w:rsidP="00017310">
            <w:pPr>
              <w:suppressAutoHyphens w:val="0"/>
              <w:spacing w:line="240" w:lineRule="auto"/>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t xml:space="preserve">1) зменшення обсягів закупівлі, зокрема </w:t>
            </w:r>
            <w:r w:rsidRPr="005A2E19">
              <w:rPr>
                <w:rFonts w:ascii="Times New Roman" w:eastAsia="Times New Roman" w:hAnsi="Times New Roman" w:cs="Times New Roman"/>
                <w:color w:val="auto"/>
                <w:sz w:val="24"/>
                <w:szCs w:val="24"/>
                <w:lang w:val="uk-UA" w:eastAsia="en-US"/>
              </w:rPr>
              <w:t xml:space="preserve">з урахуванням </w:t>
            </w:r>
            <w:r w:rsidRPr="00017310">
              <w:rPr>
                <w:rFonts w:ascii="Times New Roman" w:eastAsia="Times New Roman" w:hAnsi="Times New Roman" w:cs="Times New Roman"/>
                <w:color w:val="auto"/>
                <w:sz w:val="24"/>
                <w:szCs w:val="24"/>
                <w:lang w:val="uk-UA" w:eastAsia="en-US"/>
              </w:rPr>
              <w:t>фактичного обсягу видатків замовника;</w:t>
            </w:r>
          </w:p>
          <w:p w14:paraId="2DC08641" w14:textId="77777777" w:rsidR="003418ED" w:rsidRPr="005A2E19" w:rsidRDefault="003418ED" w:rsidP="00017310">
            <w:pPr>
              <w:suppressAutoHyphens w:val="0"/>
              <w:spacing w:line="240" w:lineRule="auto"/>
              <w:jc w:val="both"/>
              <w:rPr>
                <w:rFonts w:ascii="Times New Roman" w:eastAsia="Times New Roman" w:hAnsi="Times New Roman" w:cs="Times New Roman"/>
                <w:color w:val="auto"/>
                <w:sz w:val="24"/>
                <w:szCs w:val="24"/>
                <w:lang w:val="uk-UA"/>
              </w:rPr>
            </w:pPr>
            <w:r w:rsidRPr="00017310">
              <w:rPr>
                <w:rFonts w:ascii="Times New Roman" w:eastAsia="Times New Roman" w:hAnsi="Times New Roman" w:cs="Times New Roman"/>
                <w:color w:val="auto"/>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017310">
              <w:rPr>
                <w:rFonts w:ascii="Times New Roman" w:eastAsia="Times New Roman" w:hAnsi="Times New Roman" w:cs="Times New Roman"/>
                <w:color w:val="auto"/>
                <w:sz w:val="24"/>
                <w:szCs w:val="24"/>
                <w:lang w:val="uk-UA" w:eastAsia="en-US"/>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EB2BFA" w14:textId="77777777" w:rsidR="003418ED" w:rsidRPr="005A2E1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02F0C8" w14:textId="77777777" w:rsidR="003418ED" w:rsidRPr="005A2E1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DC1620" w14:textId="77777777" w:rsidR="003418ED" w:rsidRPr="005A2E1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749B1EC" w14:textId="0C03C97D" w:rsidR="003418ED" w:rsidRPr="005A2E1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6) зміни ціни в договорі про закупівлю у зв’язку з зміною ставок податків і зборів та/або зм</w:t>
            </w:r>
            <w:r w:rsidR="00B77844">
              <w:rPr>
                <w:rFonts w:ascii="Times New Roman" w:eastAsia="Times New Roman" w:hAnsi="Times New Roman" w:cs="Times New Roman"/>
                <w:color w:val="auto"/>
                <w:sz w:val="24"/>
                <w:szCs w:val="24"/>
                <w:lang w:val="uk-UA" w:eastAsia="en-US"/>
              </w:rPr>
              <w:t xml:space="preserve">іною умов щодо надання пільг з </w:t>
            </w:r>
            <w:r w:rsidRPr="005A2E19">
              <w:rPr>
                <w:rFonts w:ascii="Times New Roman" w:eastAsia="Times New Roman" w:hAnsi="Times New Roman" w:cs="Times New Roman"/>
                <w:color w:val="auto"/>
                <w:sz w:val="24"/>
                <w:szCs w:val="24"/>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3BA4F1" w14:textId="77777777" w:rsidR="003418ED" w:rsidRPr="005A2E1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39548" w14:textId="77777777" w:rsidR="003418ED" w:rsidRPr="005A2E19"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w:t>
            </w:r>
            <w:r w:rsidRPr="005A2E19">
              <w:rPr>
                <w:rFonts w:ascii="Times New Roman" w:eastAsia="Times New Roman" w:hAnsi="Times New Roman" w:cs="Times New Roman"/>
                <w:color w:val="auto"/>
                <w:sz w:val="24"/>
                <w:szCs w:val="24"/>
                <w:lang w:eastAsia="en-US"/>
              </w:rPr>
              <w:t xml:space="preserve"> </w:t>
            </w:r>
            <w:r w:rsidRPr="005A2E19">
              <w:rPr>
                <w:rFonts w:ascii="Times New Roman" w:eastAsia="Times New Roman" w:hAnsi="Times New Roman" w:cs="Times New Roman"/>
                <w:color w:val="auto"/>
                <w:sz w:val="24"/>
                <w:szCs w:val="24"/>
                <w:lang w:val="uk-UA" w:eastAsia="en-US"/>
              </w:rPr>
              <w:t>статті 41 Закону.</w:t>
            </w:r>
          </w:p>
          <w:p w14:paraId="1FC5C0D1" w14:textId="43660C7C" w:rsidR="003418ED" w:rsidRPr="00F65095" w:rsidRDefault="003418ED" w:rsidP="00017310">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r w:rsidRPr="00017310">
              <w:rPr>
                <w:rFonts w:ascii="Times New Roman" w:eastAsia="Times New Roman" w:hAnsi="Times New Roman" w:cs="Times New Roman"/>
                <w:color w:val="auto"/>
                <w:sz w:val="24"/>
                <w:szCs w:val="24"/>
                <w:shd w:val="solid" w:color="FFFFFF" w:fill="FFFFFF"/>
                <w:lang w:val="uk-UA" w:eastAsia="en-US"/>
              </w:rPr>
              <w:t xml:space="preserve">урахуванням </w:t>
            </w:r>
            <w:r w:rsidR="00B77844" w:rsidRPr="00017310">
              <w:rPr>
                <w:rFonts w:ascii="Times New Roman" w:eastAsia="Times New Roman" w:hAnsi="Times New Roman" w:cs="Times New Roman"/>
                <w:color w:val="auto"/>
                <w:sz w:val="24"/>
                <w:szCs w:val="24"/>
                <w:shd w:val="solid" w:color="FFFFFF" w:fill="FFFFFF"/>
                <w:lang w:val="uk-UA" w:eastAsia="en-US"/>
              </w:rPr>
              <w:t>Особливостей</w:t>
            </w:r>
            <w:r w:rsidRPr="00017310">
              <w:rPr>
                <w:rFonts w:ascii="Times New Roman" w:eastAsia="Times New Roman" w:hAnsi="Times New Roman" w:cs="Times New Roman"/>
                <w:color w:val="auto"/>
                <w:sz w:val="24"/>
                <w:szCs w:val="24"/>
                <w:shd w:val="solid" w:color="FFFFFF" w:fill="FFFFFF"/>
                <w:lang w:val="uk-UA" w:eastAsia="en-US"/>
              </w:rPr>
              <w:t>.</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1A3DD2F8" w14:textId="1F921529" w:rsidR="00331A95" w:rsidRPr="00FF446D"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18"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FF446D">
              <w:rPr>
                <w:rFonts w:ascii="Times New Roman" w:hAnsi="Times New Roman" w:cs="Times New Roman"/>
                <w:color w:val="auto"/>
                <w:sz w:val="24"/>
                <w:szCs w:val="24"/>
                <w:lang w:val="uk-UA"/>
              </w:rPr>
              <w:t>пункту 41 Особливостей,</w:t>
            </w:r>
            <w:r w:rsidR="00331A95" w:rsidRPr="00FF446D">
              <w:t xml:space="preserve"> </w:t>
            </w:r>
            <w:r w:rsidR="00331A95" w:rsidRPr="00FF446D">
              <w:rPr>
                <w:rFonts w:ascii="Times New Roman" w:hAnsi="Times New Roman" w:cs="Times New Roman"/>
                <w:color w:val="auto"/>
                <w:sz w:val="24"/>
                <w:szCs w:val="24"/>
                <w:lang w:val="uk-UA"/>
              </w:rPr>
              <w:t>а саме переможець:</w:t>
            </w:r>
          </w:p>
          <w:p w14:paraId="50D322C6" w14:textId="77777777" w:rsidR="00331A95" w:rsidRPr="00FF446D" w:rsidRDefault="00331A95"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EE9E5FD" w14:textId="77777777" w:rsidR="00331A95" w:rsidRPr="00FF446D" w:rsidRDefault="00331A95"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hAnsi="Times New Roman" w:cs="Times New Roman"/>
                <w:color w:val="auto"/>
                <w:sz w:val="24"/>
                <w:szCs w:val="24"/>
                <w:lang w:val="uk-UA"/>
              </w:rP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14:paraId="7E28EF80" w14:textId="77777777" w:rsidR="00331A95" w:rsidRPr="00FF446D" w:rsidRDefault="00331A95"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14:paraId="0379047B" w14:textId="77777777" w:rsidR="00331A95" w:rsidRPr="00FF446D" w:rsidRDefault="00331A95"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hAnsi="Times New Roman" w:cs="Times New Roman"/>
                <w:color w:val="auto"/>
                <w:sz w:val="24"/>
                <w:szCs w:val="24"/>
                <w:lang w:val="uk-UA"/>
              </w:rPr>
              <w:t xml:space="preserve"> - не надав забезпечення виконання договору про закупівлю, якщо таке забезпечення вимагалося замовником;</w:t>
            </w:r>
          </w:p>
          <w:p w14:paraId="53EE9430" w14:textId="54AD8347" w:rsidR="00331A95" w:rsidRPr="00FF446D" w:rsidRDefault="00331A95"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w:t>
            </w:r>
            <w:r w:rsidRPr="00FF446D">
              <w:rPr>
                <w:rFonts w:ascii="Times New Roman" w:hAnsi="Times New Roman" w:cs="Times New Roman"/>
                <w:color w:val="auto"/>
                <w:sz w:val="24"/>
                <w:szCs w:val="24"/>
                <w:lang w:val="uk-UA"/>
              </w:rPr>
              <w:lastRenderedPageBreak/>
              <w:t>замовником виявлено згідно з абзацом другим пункту 39 Особливостей</w:t>
            </w:r>
          </w:p>
          <w:p w14:paraId="01FB1F10" w14:textId="44C2642F" w:rsidR="000E44CC" w:rsidRPr="00FF446D" w:rsidRDefault="00331A95"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FF446D">
              <w:rPr>
                <w:rFonts w:ascii="Times New Roman" w:hAnsi="Times New Roman" w:cs="Times New Roman"/>
                <w:color w:val="auto"/>
                <w:sz w:val="24"/>
                <w:szCs w:val="24"/>
                <w:lang w:val="uk-UA"/>
              </w:rPr>
              <w:t>З</w:t>
            </w:r>
            <w:r w:rsidR="000E44CC" w:rsidRPr="00FF446D">
              <w:rPr>
                <w:rFonts w:ascii="Times New Roman" w:hAnsi="Times New Roman" w:cs="Times New Roman"/>
                <w:color w:val="auto"/>
                <w:sz w:val="24"/>
                <w:szCs w:val="24"/>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0E44CC" w:rsidRPr="00FF446D">
              <w:rPr>
                <w:rFonts w:ascii="Times New Roman" w:hAnsi="Times New Roman" w:cs="Times New Roman"/>
                <w:color w:val="auto"/>
                <w:sz w:val="24"/>
                <w:szCs w:val="24"/>
              </w:rPr>
              <w:t> </w:t>
            </w:r>
            <w:hyperlink r:id="rId19" w:tgtFrame="_blank" w:history="1">
              <w:r w:rsidR="000E44CC" w:rsidRPr="00FF446D">
                <w:rPr>
                  <w:rFonts w:ascii="Times New Roman" w:hAnsi="Times New Roman" w:cs="Times New Roman"/>
                  <w:color w:val="auto"/>
                  <w:sz w:val="24"/>
                  <w:szCs w:val="24"/>
                  <w:u w:val="single"/>
                  <w:lang w:val="uk-UA"/>
                </w:rPr>
                <w:t>Закону</w:t>
              </w:r>
            </w:hyperlink>
            <w:r w:rsidR="000E44CC" w:rsidRPr="00FF446D">
              <w:rPr>
                <w:rFonts w:ascii="Times New Roman" w:hAnsi="Times New Roman" w:cs="Times New Roman"/>
                <w:color w:val="auto"/>
                <w:sz w:val="24"/>
                <w:szCs w:val="24"/>
              </w:rPr>
              <w:t> </w:t>
            </w:r>
            <w:r w:rsidR="000E44CC" w:rsidRPr="00FF446D">
              <w:rPr>
                <w:rFonts w:ascii="Times New Roman" w:hAnsi="Times New Roman" w:cs="Times New Roman"/>
                <w:color w:val="auto"/>
                <w:sz w:val="24"/>
                <w:szCs w:val="24"/>
                <w:lang w:val="uk-UA"/>
              </w:rPr>
              <w:t>та Особливостей, та приймає рішення про намір укласти договір про закупівлю у порядку та на умовах, визначених</w:t>
            </w:r>
            <w:r w:rsidR="000E44CC" w:rsidRPr="00FF446D">
              <w:rPr>
                <w:rFonts w:ascii="Times New Roman" w:hAnsi="Times New Roman" w:cs="Times New Roman"/>
                <w:color w:val="auto"/>
                <w:sz w:val="24"/>
                <w:szCs w:val="24"/>
              </w:rPr>
              <w:t> </w:t>
            </w:r>
            <w:hyperlink r:id="rId20" w:anchor="n1611" w:tgtFrame="_blank" w:history="1">
              <w:r w:rsidR="000E44CC" w:rsidRPr="00FF446D">
                <w:rPr>
                  <w:rFonts w:ascii="Times New Roman" w:hAnsi="Times New Roman" w:cs="Times New Roman"/>
                  <w:color w:val="auto"/>
                  <w:sz w:val="24"/>
                  <w:szCs w:val="24"/>
                  <w:u w:val="single"/>
                  <w:lang w:val="uk-UA"/>
                </w:rPr>
                <w:t xml:space="preserve">статтею </w:t>
              </w:r>
              <w:r w:rsidR="000E44CC" w:rsidRPr="00FF446D">
                <w:rPr>
                  <w:rFonts w:ascii="Times New Roman" w:hAnsi="Times New Roman" w:cs="Times New Roman"/>
                  <w:color w:val="auto"/>
                  <w:sz w:val="24"/>
                  <w:szCs w:val="24"/>
                  <w:u w:val="single"/>
                </w:rPr>
                <w:t>33</w:t>
              </w:r>
            </w:hyperlink>
            <w:r w:rsidR="000E44CC" w:rsidRPr="00FF446D">
              <w:rPr>
                <w:rFonts w:ascii="Times New Roman" w:hAnsi="Times New Roman" w:cs="Times New Roman"/>
                <w:color w:val="auto"/>
                <w:sz w:val="24"/>
                <w:szCs w:val="24"/>
              </w:rPr>
              <w:t> Закону та пунктом</w:t>
            </w:r>
            <w:r w:rsidR="000E44CC" w:rsidRPr="00FF446D">
              <w:rPr>
                <w:rFonts w:ascii="Times New Roman" w:hAnsi="Times New Roman" w:cs="Times New Roman"/>
                <w:color w:val="auto"/>
                <w:sz w:val="24"/>
                <w:szCs w:val="24"/>
                <w:lang w:val="uk-UA"/>
              </w:rPr>
              <w:t xml:space="preserve"> 46 Особливостей</w:t>
            </w:r>
            <w:r w:rsidR="000E44CC" w:rsidRPr="00FF446D">
              <w:rPr>
                <w:rFonts w:ascii="Times New Roman" w:hAnsi="Times New Roman" w:cs="Times New Roman"/>
                <w:color w:val="auto"/>
                <w:sz w:val="24"/>
                <w:szCs w:val="24"/>
              </w:rPr>
              <w:t>.</w:t>
            </w:r>
          </w:p>
          <w:p w14:paraId="33313DFD" w14:textId="7ECABAF9" w:rsidR="003418ED" w:rsidRPr="001130F8" w:rsidRDefault="000E44CC"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8" w:name="n172"/>
            <w:bookmarkEnd w:id="8"/>
            <w:r w:rsidRPr="00FF446D">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7579378B"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568F4A5C"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08764D60"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6CE4DAF6"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31E06E4F"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1929F4D4"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0FEE4691"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70275381"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0F36D319"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66F16857"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53D36372"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4B1A76E6"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3A8C607F"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640E679A" w14:textId="2DAEB6C5"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22A68101" w14:textId="6F826549"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78748924" w14:textId="14A06C46"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69666303" w14:textId="39127770"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147CDC68" w14:textId="205590CE"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0DA0E71C" w14:textId="2DBAB91D"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6F5C6593" w14:textId="585F9D13"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6719BB97" w14:textId="4CBBD102"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5C4E245A" w14:textId="67BA31F0"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6D1AA9DD" w14:textId="5632CBEA"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75C5BBC0" w14:textId="5C25628C"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21426EDA" w14:textId="543B4DA4"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021E7E8C" w14:textId="1FD73BD0"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1F1E6E69" w14:textId="7E58EE8F"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34C4DCBC" w14:textId="75F437FC"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3514B48F" w14:textId="69798EE1"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776B3B48" w14:textId="1F0948A8"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42352AAD" w14:textId="15D999A7"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57E84F5E" w14:textId="24E507F2"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016E9114" w14:textId="77777777" w:rsidR="00FD4E35" w:rsidRDefault="00FD4E35" w:rsidP="007D2750">
      <w:pPr>
        <w:spacing w:line="240" w:lineRule="auto"/>
        <w:jc w:val="right"/>
        <w:outlineLvl w:val="0"/>
        <w:rPr>
          <w:rFonts w:ascii="Times New Roman" w:eastAsiaTheme="minorHAnsi" w:hAnsi="Times New Roman" w:cs="Times New Roman"/>
          <w:b/>
          <w:color w:val="auto"/>
          <w:sz w:val="24"/>
          <w:szCs w:val="24"/>
          <w:lang w:val="uk-UA"/>
        </w:rPr>
      </w:pPr>
    </w:p>
    <w:p w14:paraId="0A7AD351"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0351B673" w14:textId="77777777" w:rsidR="00954643" w:rsidRDefault="00954643" w:rsidP="007D2750">
      <w:pPr>
        <w:spacing w:line="240" w:lineRule="auto"/>
        <w:jc w:val="right"/>
        <w:outlineLvl w:val="0"/>
        <w:rPr>
          <w:rFonts w:ascii="Times New Roman" w:eastAsiaTheme="minorHAnsi" w:hAnsi="Times New Roman" w:cs="Times New Roman"/>
          <w:b/>
          <w:color w:val="auto"/>
          <w:sz w:val="24"/>
          <w:szCs w:val="24"/>
          <w:lang w:val="uk-UA"/>
        </w:rPr>
      </w:pPr>
    </w:p>
    <w:p w14:paraId="6ED18E11" w14:textId="58E5CF62" w:rsidR="007D2750" w:rsidRPr="00EE6698" w:rsidRDefault="007D2750" w:rsidP="007D2750">
      <w:pPr>
        <w:spacing w:line="240" w:lineRule="auto"/>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"Тендерна пропозиція" подається у вигляді, наведеному нижче, у</w:t>
      </w:r>
      <w:r w:rsidR="000857C3">
        <w:rPr>
          <w:rFonts w:ascii="Times New Roman" w:eastAsia="Times New Roman" w:hAnsi="Times New Roman"/>
          <w:bCs/>
          <w:i/>
        </w:rPr>
        <w:t xml:space="preserve"> складі тендерної пропозиції.</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7" w:type="dxa"/>
        <w:tblInd w:w="108" w:type="dxa"/>
        <w:tblLayout w:type="fixed"/>
        <w:tblLook w:val="0000" w:firstRow="0" w:lastRow="0" w:firstColumn="0" w:lastColumn="0" w:noHBand="0" w:noVBand="0"/>
      </w:tblPr>
      <w:tblGrid>
        <w:gridCol w:w="6975"/>
        <w:gridCol w:w="3402"/>
      </w:tblGrid>
      <w:tr w:rsidR="007D2750" w:rsidRPr="001C21EE" w14:paraId="26DBD296" w14:textId="77777777" w:rsidTr="00281A8D">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281A8D">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281A8D">
        <w:tc>
          <w:tcPr>
            <w:tcW w:w="6975" w:type="dxa"/>
            <w:tcBorders>
              <w:top w:val="single" w:sz="4" w:space="0" w:color="auto"/>
              <w:left w:val="single" w:sz="4" w:space="0" w:color="auto"/>
              <w:bottom w:val="single" w:sz="4" w:space="0" w:color="auto"/>
              <w:right w:val="single" w:sz="4" w:space="0" w:color="auto"/>
            </w:tcBorders>
          </w:tcPr>
          <w:p w14:paraId="251C5108" w14:textId="52C2E85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402"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281A8D">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281A8D">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402"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1A5861B2"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r w:rsidR="00FF446D">
        <w:rPr>
          <w:rFonts w:ascii="Times New Roman" w:eastAsia="Times New Roman" w:hAnsi="Times New Roman"/>
          <w:sz w:val="23"/>
          <w:szCs w:val="23"/>
          <w:lang w:val="uk-UA"/>
        </w:rPr>
        <w:t xml:space="preserve"> </w:t>
      </w:r>
      <w:r w:rsidRPr="00D95D3F">
        <w:rPr>
          <w:rFonts w:ascii="Times New Roman" w:eastAsia="Times New Roman" w:hAnsi="Times New Roman"/>
          <w:sz w:val="23"/>
          <w:szCs w:val="23"/>
        </w:rPr>
        <w:t>за цінами, вказаними в Таблиці:</w:t>
      </w:r>
    </w:p>
    <w:p w14:paraId="7A298C28" w14:textId="7BE8F815" w:rsidR="007D2750" w:rsidRPr="009F65A0" w:rsidRDefault="00FF446D" w:rsidP="00FF446D">
      <w:pPr>
        <w:tabs>
          <w:tab w:val="left" w:pos="0"/>
          <w:tab w:val="center" w:pos="4153"/>
          <w:tab w:val="right" w:pos="8306"/>
        </w:tabs>
        <w:spacing w:line="240" w:lineRule="auto"/>
        <w:rPr>
          <w:rFonts w:ascii="Times New Roman" w:eastAsia="Times New Roman" w:hAnsi="Times New Roman"/>
          <w:b/>
          <w:sz w:val="6"/>
          <w:szCs w:val="6"/>
        </w:rPr>
      </w:pPr>
      <w:r>
        <w:rPr>
          <w:rFonts w:ascii="Times New Roman" w:eastAsia="Times New Roman" w:hAnsi="Times New Roman"/>
          <w:b/>
          <w:sz w:val="23"/>
          <w:szCs w:val="23"/>
          <w:lang w:val="uk-UA"/>
        </w:rPr>
        <w:t xml:space="preserve">     </w:t>
      </w:r>
      <w:r w:rsidR="007D2750" w:rsidRPr="00D95D3F">
        <w:rPr>
          <w:rFonts w:ascii="Times New Roman" w:eastAsia="Times New Roman" w:hAnsi="Times New Roman"/>
          <w:b/>
          <w:sz w:val="23"/>
          <w:szCs w:val="23"/>
        </w:rPr>
        <w:t>Таблиця</w:t>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904"/>
        <w:gridCol w:w="1275"/>
        <w:gridCol w:w="1276"/>
        <w:gridCol w:w="1276"/>
        <w:gridCol w:w="1134"/>
        <w:gridCol w:w="1275"/>
        <w:gridCol w:w="1560"/>
      </w:tblGrid>
      <w:tr w:rsidR="007D2750" w:rsidRPr="00AC3AD2" w14:paraId="48F45AE4" w14:textId="77777777" w:rsidTr="00A27167">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1904"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560"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A27167">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1904"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A27167">
        <w:trPr>
          <w:trHeight w:val="343"/>
        </w:trPr>
        <w:tc>
          <w:tcPr>
            <w:tcW w:w="2410"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560"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jc w:val="both"/>
        <w:rPr>
          <w:rFonts w:ascii="Times New Roman" w:eastAsia="Times New Roman" w:hAnsi="Times New Roman" w:cs="Times New Roman"/>
          <w:color w:val="auto"/>
          <w:sz w:val="23"/>
          <w:szCs w:val="23"/>
          <w:lang w:val="uk-UA" w:eastAsia="en-US"/>
        </w:rPr>
      </w:pPr>
    </w:p>
    <w:p w14:paraId="46793B5C" w14:textId="4D1B87DF" w:rsidR="007D2750" w:rsidRPr="00D95D3F" w:rsidRDefault="007D2750" w:rsidP="007D2750">
      <w:pPr>
        <w:suppressAutoHyphens w:val="0"/>
        <w:spacing w:line="240" w:lineRule="auto"/>
        <w:ind w:right="-285"/>
        <w:jc w:val="both"/>
        <w:rPr>
          <w:rFonts w:ascii="Times New Roman" w:eastAsia="Times New Roman" w:hAnsi="Times New Roman" w:cs="Times New Roman"/>
          <w:color w:val="auto"/>
          <w:sz w:val="23"/>
          <w:szCs w:val="23"/>
          <w:lang w:val="uk-UA" w:eastAsia="en-US"/>
        </w:rPr>
      </w:pPr>
      <w:r w:rsidRPr="00D95D3F">
        <w:rPr>
          <w:rFonts w:ascii="Times New Roman" w:eastAsia="Times New Roman" w:hAnsi="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0857C3" w:rsidRDefault="009E5265" w:rsidP="000857C3">
      <w:pPr>
        <w:suppressAutoHyphens w:val="0"/>
        <w:spacing w:line="240" w:lineRule="auto"/>
        <w:ind w:right="-285"/>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C4205A" w14:textId="77777777" w:rsidR="009E5265" w:rsidRPr="000857C3" w:rsidRDefault="009E5265" w:rsidP="000857C3">
      <w:pPr>
        <w:suppressAutoHyphens w:val="0"/>
        <w:spacing w:line="240" w:lineRule="auto"/>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D19E7DA" w14:textId="77777777" w:rsidR="009E5265" w:rsidRPr="000857C3" w:rsidRDefault="009E5265" w:rsidP="000857C3">
      <w:pPr>
        <w:suppressAutoHyphens w:val="0"/>
        <w:spacing w:line="240" w:lineRule="auto"/>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p w14:paraId="27A0C73C" w14:textId="77777777" w:rsidR="009E5265" w:rsidRPr="009E5265" w:rsidRDefault="009E5265" w:rsidP="007D2750">
      <w:pPr>
        <w:suppressAutoHyphens w:val="0"/>
        <w:spacing w:line="240" w:lineRule="auto"/>
        <w:ind w:right="-285"/>
        <w:jc w:val="both"/>
        <w:rPr>
          <w:rFonts w:ascii="Times New Roman" w:eastAsia="Times New Roman" w:hAnsi="Times New Roman" w:cs="Times New Roman"/>
          <w:color w:val="auto"/>
          <w:sz w:val="23"/>
          <w:szCs w:val="23"/>
          <w:lang w:eastAsia="en-US"/>
        </w:rPr>
      </w:pPr>
    </w:p>
    <w:p w14:paraId="44B9CEBC" w14:textId="43CDA9C6" w:rsidR="007D2750" w:rsidRPr="000857C3" w:rsidRDefault="007D2750" w:rsidP="007D2750">
      <w:pPr>
        <w:suppressAutoHyphens w:val="0"/>
        <w:spacing w:line="240" w:lineRule="auto"/>
        <w:ind w:right="-285"/>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w:t>
      </w:r>
      <w:r w:rsidRPr="000857C3">
        <w:rPr>
          <w:rFonts w:ascii="Times New Roman" w:eastAsia="Times New Roman" w:hAnsi="Times New Roman" w:cs="Times New Roman"/>
          <w:b/>
          <w:color w:val="auto"/>
          <w:sz w:val="23"/>
          <w:szCs w:val="23"/>
          <w:lang w:val="uk-UA" w:eastAsia="en-US"/>
        </w:rPr>
        <w:t xml:space="preserve">ціною, </w:t>
      </w:r>
      <w:r w:rsidR="003F0619" w:rsidRPr="000857C3">
        <w:rPr>
          <w:rFonts w:ascii="Times New Roman" w:eastAsia="Times New Roman" w:hAnsi="Times New Roman" w:cs="Times New Roman"/>
          <w:b/>
          <w:color w:val="auto"/>
          <w:sz w:val="23"/>
          <w:szCs w:val="23"/>
          <w:lang w:val="uk-UA" w:eastAsia="en-US"/>
        </w:rPr>
        <w:t xml:space="preserve">зазначеною вище. </w:t>
      </w:r>
    </w:p>
    <w:p w14:paraId="71EFF07C" w14:textId="337DB2FE" w:rsidR="0073426F" w:rsidRPr="00BD190E" w:rsidRDefault="007D2750" w:rsidP="00BD190E">
      <w:pPr>
        <w:spacing w:line="240" w:lineRule="auto"/>
        <w:ind w:right="-285"/>
        <w:jc w:val="both"/>
        <w:rPr>
          <w:rFonts w:ascii="Times New Roman" w:eastAsia="Times New Roman" w:hAnsi="Times New Roman" w:cs="Times New Roman"/>
          <w:b/>
          <w:color w:val="auto"/>
          <w:sz w:val="23"/>
          <w:szCs w:val="23"/>
          <w:lang w:val="uk-UA" w:eastAsia="en-US"/>
        </w:rPr>
      </w:pPr>
      <w:r w:rsidRPr="00D95D3F">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A52E24">
        <w:rPr>
          <w:rFonts w:ascii="Times New Roman" w:eastAsia="Times New Roman" w:hAnsi="Times New Roman" w:cs="Times New Roman"/>
          <w:b/>
          <w:color w:val="auto"/>
          <w:sz w:val="23"/>
          <w:szCs w:val="23"/>
          <w:lang w:val="uk-UA" w:eastAsia="en-US"/>
        </w:rPr>
        <w:t>120</w:t>
      </w:r>
      <w:r w:rsidRPr="00A3717C">
        <w:rPr>
          <w:rFonts w:ascii="Times New Roman" w:eastAsia="Times New Roman" w:hAnsi="Times New Roman" w:cs="Times New Roman"/>
          <w:b/>
          <w:color w:val="auto"/>
          <w:sz w:val="23"/>
          <w:szCs w:val="23"/>
          <w:lang w:val="uk-UA" w:eastAsia="en-US"/>
        </w:rPr>
        <w:t xml:space="preserve"> календарних</w:t>
      </w:r>
      <w:r>
        <w:rPr>
          <w:rFonts w:ascii="Times New Roman" w:eastAsia="Times New Roman" w:hAnsi="Times New Roman" w:cs="Times New Roman"/>
          <w:b/>
          <w:color w:val="auto"/>
          <w:sz w:val="23"/>
          <w:szCs w:val="23"/>
          <w:lang w:val="uk-UA" w:eastAsia="en-US"/>
        </w:rPr>
        <w:t xml:space="preserve"> </w:t>
      </w:r>
      <w:r w:rsidRPr="00D95D3F">
        <w:rPr>
          <w:rFonts w:ascii="Times New Roman" w:eastAsia="Times New Roman" w:hAnsi="Times New Roman" w:cs="Times New Roman"/>
          <w:b/>
          <w:color w:val="auto"/>
          <w:sz w:val="23"/>
          <w:szCs w:val="23"/>
          <w:lang w:val="uk-UA" w:eastAsia="en-US"/>
        </w:rPr>
        <w:t xml:space="preserve">днів з </w:t>
      </w:r>
      <w:r w:rsidRPr="007D2750">
        <w:rPr>
          <w:rFonts w:ascii="Times New Roman" w:eastAsia="Times New Roman" w:hAnsi="Times New Roman" w:cs="Times New Roman"/>
          <w:b/>
          <w:color w:val="auto"/>
          <w:sz w:val="23"/>
          <w:szCs w:val="23"/>
          <w:lang w:val="uk-UA" w:eastAsia="en-US"/>
        </w:rPr>
        <w:t xml:space="preserve">дати подання тендерних </w:t>
      </w:r>
      <w:r w:rsidRPr="00D95D3F">
        <w:rPr>
          <w:rFonts w:ascii="Times New Roman" w:eastAsia="Times New Roman" w:hAnsi="Times New Roman" w:cs="Times New Roman"/>
          <w:b/>
          <w:color w:val="auto"/>
          <w:sz w:val="23"/>
          <w:szCs w:val="23"/>
          <w:lang w:val="uk-UA" w:eastAsia="en-US"/>
        </w:rPr>
        <w:t>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E0CF024" w14:textId="77777777" w:rsidR="007D2750" w:rsidRPr="00EE6698" w:rsidRDefault="007D2750" w:rsidP="007D2750">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5F46BB91" w14:textId="6B45FC89" w:rsidR="00E64EF6" w:rsidRPr="00E64EF6" w:rsidRDefault="00E64EF6" w:rsidP="00E64EF6">
      <w:pPr>
        <w:spacing w:line="240" w:lineRule="auto"/>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1D460414" w:rsidR="0032634A" w:rsidRPr="00FF446D" w:rsidRDefault="00954643" w:rsidP="00954643">
      <w:pPr>
        <w:tabs>
          <w:tab w:val="left" w:pos="855"/>
        </w:tabs>
        <w:spacing w:line="240" w:lineRule="auto"/>
        <w:ind w:left="142" w:firstLine="142"/>
        <w:jc w:val="center"/>
        <w:rPr>
          <w:rFonts w:ascii="Times New Roman" w:eastAsia="Times New Roman" w:hAnsi="Times New Roman" w:cs="Times New Roman"/>
          <w:b/>
          <w:color w:val="auto"/>
          <w:sz w:val="23"/>
          <w:szCs w:val="23"/>
          <w:lang w:val="uk-UA"/>
        </w:rPr>
      </w:pPr>
      <w:r w:rsidRPr="00D55A8C">
        <w:rPr>
          <w:rFonts w:ascii="Times New Roman" w:eastAsia="Times New Roman" w:hAnsi="Times New Roman" w:cs="Times New Roman"/>
          <w:b/>
          <w:color w:val="auto"/>
          <w:sz w:val="24"/>
          <w:szCs w:val="24"/>
          <w:lang w:val="uk-UA"/>
        </w:rPr>
        <w:t xml:space="preserve">І. </w:t>
      </w:r>
      <w:r w:rsidR="0032634A" w:rsidRPr="00D55A8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w:t>
      </w:r>
      <w:r w:rsidR="0032634A" w:rsidRPr="00FF446D">
        <w:rPr>
          <w:rFonts w:ascii="Times New Roman" w:eastAsia="Times New Roman" w:hAnsi="Times New Roman" w:cs="Times New Roman"/>
          <w:b/>
          <w:color w:val="auto"/>
          <w:sz w:val="23"/>
          <w:szCs w:val="23"/>
          <w:lang w:val="uk-UA"/>
        </w:rPr>
        <w:t xml:space="preserve"> підтверджують відсутність підстав, визначених пункту 44 Особливостей</w:t>
      </w:r>
    </w:p>
    <w:p w14:paraId="23AEA39A" w14:textId="77777777" w:rsidR="00055B5D" w:rsidRPr="00FF446D" w:rsidRDefault="00055B5D" w:rsidP="00954643">
      <w:pPr>
        <w:tabs>
          <w:tab w:val="left" w:pos="855"/>
        </w:tabs>
        <w:spacing w:line="240" w:lineRule="auto"/>
        <w:ind w:left="142" w:firstLine="142"/>
        <w:jc w:val="center"/>
        <w:rPr>
          <w:rFonts w:ascii="Times New Roman" w:eastAsia="Times New Roman" w:hAnsi="Times New Roman" w:cs="Times New Roman"/>
          <w:b/>
          <w:color w:val="auto"/>
          <w:sz w:val="23"/>
          <w:szCs w:val="23"/>
          <w:lang w:val="uk-UA"/>
        </w:rPr>
      </w:pPr>
    </w:p>
    <w:p w14:paraId="7BA53313" w14:textId="652EFD41" w:rsidR="0032634A" w:rsidRPr="0032634A" w:rsidRDefault="0032634A" w:rsidP="00954643">
      <w:pPr>
        <w:spacing w:after="200" w:line="240" w:lineRule="auto"/>
        <w:ind w:left="142" w:firstLine="142"/>
        <w:contextualSpacing/>
        <w:jc w:val="center"/>
        <w:rPr>
          <w:rFonts w:ascii="Times New Roman" w:eastAsia="Times New Roman" w:hAnsi="Times New Roman" w:cs="Times New Roman"/>
          <w:b/>
          <w:color w:val="auto"/>
          <w:sz w:val="23"/>
          <w:szCs w:val="23"/>
          <w:lang w:val="uk-UA" w:eastAsia="en-US"/>
        </w:rPr>
      </w:pPr>
      <w:r w:rsidRPr="00FF446D">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FF446D">
        <w:rPr>
          <w:rFonts w:ascii="Times New Roman" w:eastAsia="Times New Roman" w:hAnsi="Times New Roman" w:cs="Times New Roman"/>
          <w:b/>
          <w:color w:val="auto"/>
          <w:sz w:val="23"/>
          <w:szCs w:val="23"/>
          <w:u w:val="single"/>
          <w:lang w:val="uk-UA" w:eastAsia="en-US"/>
        </w:rPr>
        <w:t xml:space="preserve">учасників </w:t>
      </w:r>
      <w:r w:rsidRPr="00FF446D">
        <w:rPr>
          <w:rFonts w:ascii="Times New Roman" w:eastAsia="Times New Roman" w:hAnsi="Times New Roman" w:cs="Times New Roman"/>
          <w:b/>
          <w:color w:val="auto"/>
          <w:sz w:val="23"/>
          <w:szCs w:val="23"/>
          <w:lang w:val="uk-UA" w:eastAsia="en-US"/>
        </w:rPr>
        <w:t>про відповідність їх таким критеріям</w:t>
      </w:r>
      <w:r w:rsidR="008D1249" w:rsidRPr="00FF446D">
        <w:rPr>
          <w:rFonts w:ascii="Times New Roman" w:eastAsia="Times New Roman" w:hAnsi="Times New Roman" w:cs="Times New Roman"/>
          <w:b/>
          <w:color w:val="auto"/>
          <w:sz w:val="23"/>
          <w:szCs w:val="23"/>
          <w:lang w:val="uk-UA" w:eastAsia="en-US"/>
        </w:rPr>
        <w:t>:</w:t>
      </w:r>
    </w:p>
    <w:p w14:paraId="6EB6F36B" w14:textId="77777777" w:rsidR="0032634A" w:rsidRPr="00035697" w:rsidRDefault="0032634A" w:rsidP="00035697">
      <w:pPr>
        <w:shd w:val="clear" w:color="auto" w:fill="FFFFFF"/>
        <w:suppressAutoHyphens w:val="0"/>
        <w:spacing w:after="160" w:line="240" w:lineRule="auto"/>
        <w:jc w:val="both"/>
        <w:rPr>
          <w:rFonts w:ascii="Times New Roman" w:eastAsia="Times New Roman" w:hAnsi="Times New Roman" w:cs="Times New Roman"/>
          <w:b/>
          <w:color w:val="auto"/>
          <w:sz w:val="24"/>
          <w:szCs w:val="24"/>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055B5D" w:rsidRPr="00055B5D" w14:paraId="2B79BDAF" w14:textId="77777777" w:rsidTr="00035697">
        <w:tc>
          <w:tcPr>
            <w:tcW w:w="2126" w:type="dxa"/>
            <w:shd w:val="clear" w:color="auto" w:fill="auto"/>
          </w:tcPr>
          <w:p w14:paraId="32EEC652"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69610B" w:rsidRPr="00055B5D" w14:paraId="0C53DC42" w14:textId="77777777" w:rsidTr="00035697">
        <w:tc>
          <w:tcPr>
            <w:tcW w:w="2126" w:type="dxa"/>
            <w:shd w:val="clear" w:color="auto" w:fill="auto"/>
          </w:tcPr>
          <w:p w14:paraId="0433D57A" w14:textId="2B53FA12" w:rsidR="0069610B" w:rsidRPr="0069610B"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69610B">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14:paraId="15F4FE56" w14:textId="59FB428A" w:rsidR="0069610B" w:rsidRPr="0069610B" w:rsidRDefault="0069610B" w:rsidP="0069610B">
            <w:pPr>
              <w:suppressAutoHyphens w:val="0"/>
              <w:spacing w:line="240" w:lineRule="auto"/>
              <w:jc w:val="both"/>
              <w:rPr>
                <w:rFonts w:ascii="Times New Roman" w:hAnsi="Times New Roman" w:cs="Times New Roman"/>
                <w:color w:val="auto"/>
                <w:sz w:val="24"/>
                <w:szCs w:val="24"/>
                <w:lang w:val="uk-UA"/>
              </w:rPr>
            </w:pPr>
            <w:r w:rsidRPr="0069610B">
              <w:rPr>
                <w:rFonts w:ascii="Times New Roman" w:hAnsi="Times New Roman" w:cs="Times New Roman"/>
                <w:color w:val="auto"/>
                <w:sz w:val="24"/>
                <w:szCs w:val="24"/>
                <w:lang w:val="uk-UA"/>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виконання робіт згідно вимог тендерної документації (у тому числі Додатку </w:t>
            </w:r>
            <w:r w:rsidR="001130F8">
              <w:rPr>
                <w:rFonts w:ascii="Times New Roman" w:hAnsi="Times New Roman" w:cs="Times New Roman"/>
                <w:color w:val="auto"/>
                <w:sz w:val="24"/>
                <w:szCs w:val="24"/>
                <w:lang w:val="uk-UA"/>
              </w:rPr>
              <w:t>3</w:t>
            </w:r>
            <w:r w:rsidRPr="0069610B">
              <w:rPr>
                <w:rFonts w:ascii="Times New Roman" w:hAnsi="Times New Roman" w:cs="Times New Roman"/>
                <w:color w:val="auto"/>
                <w:sz w:val="24"/>
                <w:szCs w:val="24"/>
                <w:lang w:val="uk-UA"/>
              </w:rPr>
              <w:t xml:space="preserve"> до тендерної документації) із обов'язковим зазначенням: найменування, кількості та підстави користування (власне/орендоване/надання послуг тощо).</w:t>
            </w:r>
          </w:p>
          <w:p w14:paraId="72CDF43E" w14:textId="77777777" w:rsidR="0069610B" w:rsidRPr="0069610B" w:rsidRDefault="0069610B" w:rsidP="0069610B">
            <w:pPr>
              <w:suppressAutoHyphens w:val="0"/>
              <w:spacing w:line="240" w:lineRule="auto"/>
              <w:jc w:val="both"/>
              <w:rPr>
                <w:rFonts w:ascii="Times New Roman" w:hAnsi="Times New Roman" w:cs="Times New Roman"/>
                <w:color w:val="auto"/>
                <w:sz w:val="24"/>
                <w:szCs w:val="24"/>
                <w:lang w:val="uk-UA"/>
              </w:rPr>
            </w:pPr>
            <w:r w:rsidRPr="0069610B">
              <w:rPr>
                <w:rFonts w:ascii="Times New Roman" w:hAnsi="Times New Roman" w:cs="Times New Roman"/>
                <w:color w:val="auto"/>
                <w:sz w:val="24"/>
                <w:szCs w:val="24"/>
                <w:lang w:val="uk-UA"/>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14:paraId="23FB839D" w14:textId="02F4EAEA" w:rsidR="00FF446D" w:rsidRDefault="0069610B" w:rsidP="0069610B">
            <w:pPr>
              <w:suppressAutoHyphens w:val="0"/>
              <w:spacing w:line="240" w:lineRule="auto"/>
              <w:jc w:val="both"/>
              <w:rPr>
                <w:rFonts w:ascii="Times New Roman" w:hAnsi="Times New Roman" w:cs="Times New Roman"/>
                <w:color w:val="auto"/>
                <w:sz w:val="24"/>
                <w:szCs w:val="24"/>
                <w:lang w:val="uk-UA"/>
              </w:rPr>
            </w:pPr>
            <w:r w:rsidRPr="0069610B">
              <w:rPr>
                <w:rFonts w:ascii="Times New Roman" w:hAnsi="Times New Roman" w:cs="Times New Roman"/>
                <w:color w:val="auto"/>
                <w:sz w:val="24"/>
                <w:szCs w:val="24"/>
                <w:lang w:val="uk-UA"/>
              </w:rPr>
              <w:t>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w:t>
            </w:r>
          </w:p>
          <w:p w14:paraId="4140921D" w14:textId="08E4D46D" w:rsidR="0069610B" w:rsidRPr="00BC7E35" w:rsidRDefault="0069610B" w:rsidP="0069610B">
            <w:pPr>
              <w:suppressAutoHyphens w:val="0"/>
              <w:spacing w:line="240" w:lineRule="auto"/>
              <w:jc w:val="both"/>
              <w:rPr>
                <w:rFonts w:ascii="Times New Roman" w:hAnsi="Times New Roman" w:cs="Times New Roman"/>
                <w:color w:val="auto"/>
                <w:sz w:val="24"/>
                <w:szCs w:val="24"/>
              </w:rPr>
            </w:pPr>
            <w:r w:rsidRPr="00543C6E">
              <w:rPr>
                <w:rFonts w:ascii="Times New Roman" w:hAnsi="Times New Roman" w:cs="Times New Roman"/>
                <w:sz w:val="24"/>
                <w:szCs w:val="24"/>
              </w:rPr>
              <w:t xml:space="preserve">В разі залучення </w:t>
            </w:r>
            <w:r w:rsidRPr="00543C6E">
              <w:rPr>
                <w:rFonts w:ascii="Times New Roman" w:hAnsi="Times New Roman" w:cs="Times New Roman"/>
                <w:sz w:val="24"/>
                <w:szCs w:val="24"/>
                <w:lang w:val="uk-UA"/>
              </w:rPr>
              <w:t>спроможностей</w:t>
            </w:r>
            <w:r w:rsidRPr="00543C6E">
              <w:rPr>
                <w:rFonts w:ascii="Times New Roman" w:hAnsi="Times New Roman" w:cs="Times New Roman"/>
                <w:sz w:val="24"/>
                <w:szCs w:val="24"/>
              </w:rPr>
              <w:t xml:space="preserve"> інших суб’єктів господарювання як субпідрядників/ співвиконавців, учасник має надати документи/документ, на підтвердження</w:t>
            </w:r>
            <w:r w:rsidRPr="00CB61F1">
              <w:rPr>
                <w:rFonts w:ascii="Times New Roman" w:hAnsi="Times New Roman" w:cs="Times New Roman"/>
                <w:sz w:val="24"/>
                <w:szCs w:val="24"/>
              </w:rPr>
              <w:t xml:space="preserve"> права власності на транспортний засіб</w:t>
            </w:r>
            <w:r w:rsidRPr="00CB61F1">
              <w:rPr>
                <w:rFonts w:ascii="Times New Roman" w:hAnsi="Times New Roman" w:cs="Times New Roman"/>
                <w:sz w:val="24"/>
                <w:szCs w:val="24"/>
                <w:lang w:val="uk-UA"/>
              </w:rPr>
              <w:t xml:space="preserve"> </w:t>
            </w:r>
            <w:r w:rsidRPr="00CB61F1">
              <w:rPr>
                <w:rFonts w:ascii="Times New Roman" w:hAnsi="Times New Roman" w:cs="Times New Roman"/>
                <w:sz w:val="24"/>
                <w:szCs w:val="24"/>
              </w:rPr>
              <w:t xml:space="preserve">(машину) такого субпідрядника/співвиконавця або документи на використання таких транспортних засобів (машин оренди, </w:t>
            </w:r>
            <w:proofErr w:type="gramStart"/>
            <w:r w:rsidRPr="00BC7E35">
              <w:rPr>
                <w:rFonts w:ascii="Times New Roman" w:hAnsi="Times New Roman" w:cs="Times New Roman"/>
                <w:color w:val="auto"/>
                <w:sz w:val="24"/>
                <w:szCs w:val="24"/>
              </w:rPr>
              <w:t>суборенди,  надання</w:t>
            </w:r>
            <w:proofErr w:type="gramEnd"/>
            <w:r w:rsidRPr="00BC7E35">
              <w:rPr>
                <w:rFonts w:ascii="Times New Roman" w:hAnsi="Times New Roman" w:cs="Times New Roman"/>
                <w:color w:val="auto"/>
                <w:sz w:val="24"/>
                <w:szCs w:val="24"/>
              </w:rPr>
              <w:t xml:space="preserve"> послуг, тощо).</w:t>
            </w:r>
          </w:p>
          <w:p w14:paraId="4DB5FCAA" w14:textId="0E6E8B10" w:rsidR="00FF446D" w:rsidRPr="00F71939" w:rsidRDefault="00FF446D" w:rsidP="00FF446D">
            <w:pPr>
              <w:jc w:val="both"/>
              <w:rPr>
                <w:rFonts w:ascii="Times New Roman" w:hAnsi="Times New Roman" w:cs="Times New Roman"/>
                <w:color w:val="auto"/>
                <w:sz w:val="24"/>
                <w:szCs w:val="24"/>
                <w:lang w:val="uk-UA"/>
              </w:rPr>
            </w:pPr>
            <w:r w:rsidRPr="00BC7E35">
              <w:rPr>
                <w:rFonts w:ascii="Times New Roman" w:hAnsi="Times New Roman" w:cs="Times New Roman"/>
                <w:color w:val="auto"/>
                <w:sz w:val="24"/>
                <w:szCs w:val="24"/>
                <w:lang w:val="uk-UA"/>
              </w:rPr>
              <w:t xml:space="preserve">У разі </w:t>
            </w:r>
            <w:r w:rsidRPr="00D55A8C">
              <w:rPr>
                <w:rFonts w:ascii="Times New Roman" w:hAnsi="Times New Roman" w:cs="Times New Roman"/>
                <w:color w:val="auto"/>
                <w:sz w:val="24"/>
                <w:szCs w:val="24"/>
                <w:lang w:val="uk-UA"/>
              </w:rPr>
              <w:t xml:space="preserve">використання обладнання суб’єктів господарювання як субпідрядників / співвиконавців, надати </w:t>
            </w:r>
            <w:r w:rsidR="00F71939" w:rsidRPr="00D55A8C">
              <w:rPr>
                <w:rFonts w:ascii="Times New Roman" w:hAnsi="Times New Roman" w:cs="Times New Roman"/>
                <w:color w:val="auto"/>
                <w:sz w:val="24"/>
                <w:szCs w:val="24"/>
                <w:lang w:val="uk-UA"/>
              </w:rPr>
              <w:t xml:space="preserve">затверджений проект договору </w:t>
            </w:r>
            <w:r w:rsidRPr="00D55A8C">
              <w:rPr>
                <w:rFonts w:ascii="Times New Roman" w:hAnsi="Times New Roman" w:cs="Times New Roman"/>
                <w:color w:val="auto"/>
                <w:sz w:val="24"/>
                <w:szCs w:val="24"/>
                <w:lang w:val="uk-UA"/>
              </w:rPr>
              <w:t xml:space="preserve">на виконання </w:t>
            </w:r>
            <w:r w:rsidR="00FD4E35" w:rsidRPr="00D55A8C">
              <w:rPr>
                <w:rFonts w:ascii="Times New Roman" w:hAnsi="Times New Roman" w:cs="Times New Roman"/>
                <w:color w:val="auto"/>
                <w:sz w:val="24"/>
                <w:szCs w:val="24"/>
                <w:lang w:val="uk-UA"/>
              </w:rPr>
              <w:t>Додаткових робіт по об’єкту: «Капітальний ремонт приміщень відділення інтенсивної терапії будівлі А-3 ; приміщень відділень стаціонару будівлі Б-5 КНП «Міська лікарня №6» ЗМР за адресою: м.Запоріжжя, вул.Сталеварів, 34. Коригування 1» (код ДК 021:2015: 45450000-6 Інші завершальні будівельні роботи)</w:t>
            </w:r>
            <w:r w:rsidRPr="00D55A8C">
              <w:rPr>
                <w:rFonts w:ascii="Times New Roman" w:hAnsi="Times New Roman" w:cs="Times New Roman"/>
                <w:bCs/>
                <w:color w:val="auto"/>
                <w:sz w:val="24"/>
                <w:szCs w:val="24"/>
                <w:lang w:val="uk-UA"/>
              </w:rPr>
              <w:t xml:space="preserve"> </w:t>
            </w:r>
            <w:r w:rsidRPr="00D55A8C">
              <w:rPr>
                <w:rFonts w:ascii="Times New Roman" w:hAnsi="Times New Roman" w:cs="Times New Roman"/>
                <w:color w:val="auto"/>
                <w:sz w:val="24"/>
                <w:szCs w:val="24"/>
                <w:lang w:val="uk-UA"/>
              </w:rPr>
              <w:t>та зазначити у довідці його обладнання та матеріально-технічну базу</w:t>
            </w:r>
            <w:r w:rsidR="00F71939" w:rsidRPr="00D55A8C">
              <w:rPr>
                <w:rFonts w:ascii="Times New Roman" w:hAnsi="Times New Roman" w:cs="Times New Roman"/>
                <w:color w:val="auto"/>
                <w:sz w:val="24"/>
                <w:szCs w:val="24"/>
                <w:lang w:val="uk-UA"/>
              </w:rPr>
              <w:t>.</w:t>
            </w:r>
          </w:p>
          <w:p w14:paraId="5391681C" w14:textId="2AB91196" w:rsidR="0069610B" w:rsidRPr="00055B5D"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1130F8">
              <w:rPr>
                <w:rFonts w:ascii="Times New Roman" w:hAnsi="Times New Roman" w:cs="Times New Roman"/>
                <w:color w:val="auto"/>
                <w:sz w:val="24"/>
                <w:szCs w:val="24"/>
                <w:lang w:val="uk-UA"/>
              </w:rPr>
              <w:t xml:space="preserve">Обов’язкова наявність ліцензійного програмного забезпечення для роботи з </w:t>
            </w:r>
            <w:r w:rsidRPr="000D4E03">
              <w:rPr>
                <w:rFonts w:ascii="Times New Roman" w:hAnsi="Times New Roman" w:cs="Times New Roman"/>
                <w:color w:val="auto"/>
                <w:sz w:val="24"/>
                <w:szCs w:val="24"/>
                <w:lang w:val="uk-UA"/>
              </w:rPr>
              <w:t xml:space="preserve">кошторисами (АВК, ІВК чи подібну). У складі тендерної пропозиції надається </w:t>
            </w:r>
            <w:r w:rsidR="00AB1791" w:rsidRPr="000D4E03">
              <w:rPr>
                <w:rFonts w:ascii="Times New Roman" w:hAnsi="Times New Roman" w:cs="Times New Roman"/>
                <w:color w:val="auto"/>
                <w:sz w:val="24"/>
                <w:szCs w:val="24"/>
                <w:lang w:val="uk-UA"/>
              </w:rPr>
              <w:t>чинна на дату подання</w:t>
            </w:r>
            <w:r w:rsidR="0091226D" w:rsidRPr="000D4E03">
              <w:rPr>
                <w:rFonts w:ascii="Times New Roman" w:hAnsi="Times New Roman" w:cs="Times New Roman"/>
                <w:color w:val="auto"/>
                <w:sz w:val="24"/>
                <w:szCs w:val="24"/>
                <w:lang w:val="uk-UA"/>
              </w:rPr>
              <w:t xml:space="preserve"> Тендерної пропозиції</w:t>
            </w:r>
            <w:r w:rsidR="00AB1791" w:rsidRPr="000D4E03">
              <w:rPr>
                <w:rFonts w:ascii="Times New Roman" w:hAnsi="Times New Roman" w:cs="Times New Roman"/>
                <w:color w:val="auto"/>
                <w:sz w:val="24"/>
                <w:szCs w:val="24"/>
                <w:lang w:val="uk-UA"/>
              </w:rPr>
              <w:t xml:space="preserve"> ліцензія видана на ім’я Учасника.</w:t>
            </w:r>
          </w:p>
        </w:tc>
      </w:tr>
      <w:tr w:rsidR="00055B5D" w:rsidRPr="001C35FE" w14:paraId="4321D953" w14:textId="77777777" w:rsidTr="00035697">
        <w:tc>
          <w:tcPr>
            <w:tcW w:w="2126" w:type="dxa"/>
            <w:shd w:val="clear" w:color="auto" w:fill="auto"/>
          </w:tcPr>
          <w:p w14:paraId="786EA316" w14:textId="548CC799" w:rsidR="00055B5D" w:rsidRPr="00055B5D" w:rsidRDefault="0069610B" w:rsidP="00055B5D">
            <w:pPr>
              <w:suppressAutoHyphens w:val="0"/>
              <w:spacing w:line="240" w:lineRule="auto"/>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2</w:t>
            </w:r>
            <w:r w:rsidR="00055B5D" w:rsidRPr="00055B5D">
              <w:rPr>
                <w:rFonts w:ascii="Times New Roman" w:eastAsia="Times New Roman" w:hAnsi="Times New Roman" w:cs="Times New Roman"/>
                <w:color w:val="auto"/>
                <w:sz w:val="24"/>
                <w:szCs w:val="24"/>
                <w:lang w:val="uk-UA" w:eastAsia="uk-UA"/>
              </w:rPr>
              <w:t>. Наявність працівників відповідної кваліфікації, які мають необхідні знання та досвід</w:t>
            </w:r>
          </w:p>
        </w:tc>
        <w:tc>
          <w:tcPr>
            <w:tcW w:w="8080" w:type="dxa"/>
            <w:shd w:val="clear" w:color="auto" w:fill="auto"/>
          </w:tcPr>
          <w:p w14:paraId="0D19D8DB" w14:textId="13CC0B56" w:rsidR="009C62CB" w:rsidRPr="000D4E03" w:rsidRDefault="009C62CB" w:rsidP="009C62CB">
            <w:pPr>
              <w:suppressAutoHyphens w:val="0"/>
              <w:spacing w:line="240" w:lineRule="auto"/>
              <w:jc w:val="both"/>
              <w:rPr>
                <w:rFonts w:ascii="Times New Roman" w:hAnsi="Times New Roman" w:cs="Times New Roman"/>
                <w:color w:val="auto"/>
                <w:sz w:val="24"/>
                <w:szCs w:val="24"/>
                <w:lang w:val="uk-UA"/>
              </w:rPr>
            </w:pPr>
            <w:r w:rsidRPr="006E300A">
              <w:rPr>
                <w:rFonts w:ascii="Times New Roman" w:hAnsi="Times New Roman" w:cs="Times New Roman"/>
                <w:color w:val="auto"/>
                <w:sz w:val="24"/>
                <w:szCs w:val="24"/>
                <w:lang w:val="uk-UA"/>
              </w:rPr>
              <w:t>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w:t>
            </w:r>
            <w:r w:rsidRPr="000D4E03">
              <w:rPr>
                <w:rFonts w:ascii="Times New Roman" w:hAnsi="Times New Roman" w:cs="Times New Roman"/>
                <w:color w:val="auto"/>
                <w:sz w:val="24"/>
                <w:szCs w:val="24"/>
                <w:lang w:val="uk-UA"/>
              </w:rPr>
              <w:t xml:space="preserve">спеціальності та стажу роботи (роки або місяці або дні) на усіх зазначених працівників; </w:t>
            </w:r>
          </w:p>
          <w:p w14:paraId="15DBB172" w14:textId="4D6E5439" w:rsidR="00C039D3" w:rsidRPr="000D4E03" w:rsidRDefault="00C039D3" w:rsidP="0025580F">
            <w:pPr>
              <w:tabs>
                <w:tab w:val="left" w:pos="484"/>
              </w:tabs>
              <w:spacing w:line="240" w:lineRule="auto"/>
              <w:jc w:val="both"/>
              <w:rPr>
                <w:rFonts w:ascii="Times New Roman" w:hAnsi="Times New Roman"/>
                <w:color w:val="auto"/>
                <w:sz w:val="24"/>
                <w:szCs w:val="24"/>
              </w:rPr>
            </w:pPr>
            <w:r w:rsidRPr="000D4E03">
              <w:rPr>
                <w:rFonts w:ascii="Times New Roman" w:hAnsi="Times New Roman"/>
                <w:sz w:val="24"/>
                <w:szCs w:val="24"/>
              </w:rPr>
              <w:lastRenderedPageBreak/>
              <w:t xml:space="preserve">З метою своєчасного виконання всього об’єму робіт на об’єкті учасник повинен мати в штаті не менше </w:t>
            </w:r>
            <w:r w:rsidRPr="000D4E03">
              <w:rPr>
                <w:rFonts w:ascii="Times New Roman" w:hAnsi="Times New Roman"/>
                <w:sz w:val="24"/>
                <w:szCs w:val="24"/>
                <w:lang w:val="uk-UA"/>
              </w:rPr>
              <w:t>20</w:t>
            </w:r>
            <w:r w:rsidRPr="000D4E03">
              <w:rPr>
                <w:rFonts w:ascii="Times New Roman" w:hAnsi="Times New Roman"/>
                <w:sz w:val="24"/>
                <w:szCs w:val="24"/>
              </w:rPr>
              <w:t xml:space="preserve"> </w:t>
            </w:r>
            <w:r w:rsidRPr="000D4E03">
              <w:rPr>
                <w:rFonts w:ascii="Times New Roman" w:eastAsia="SimSun" w:hAnsi="Times New Roman" w:cs="Times New Roman"/>
                <w:color w:val="auto"/>
                <w:sz w:val="24"/>
                <w:szCs w:val="24"/>
                <w:lang w:val="uk-UA" w:eastAsia="uk-UA"/>
              </w:rPr>
              <w:t>працівників, які будуть заді</w:t>
            </w:r>
            <w:r w:rsidR="0091226D" w:rsidRPr="000D4E03">
              <w:rPr>
                <w:rFonts w:ascii="Times New Roman" w:eastAsia="SimSun" w:hAnsi="Times New Roman" w:cs="Times New Roman"/>
                <w:color w:val="auto"/>
                <w:sz w:val="24"/>
                <w:szCs w:val="24"/>
                <w:lang w:val="uk-UA" w:eastAsia="uk-UA"/>
              </w:rPr>
              <w:t>яні для виконання умов договору.</w:t>
            </w:r>
            <w:r w:rsidRPr="000D4E03">
              <w:rPr>
                <w:rFonts w:ascii="Times New Roman" w:hAnsi="Times New Roman"/>
                <w:color w:val="auto"/>
                <w:sz w:val="24"/>
                <w:szCs w:val="24"/>
              </w:rPr>
              <w:t xml:space="preserve"> </w:t>
            </w:r>
          </w:p>
          <w:p w14:paraId="54350A28" w14:textId="220E8538" w:rsidR="009C62CB" w:rsidRPr="000D4E03" w:rsidRDefault="009C62CB" w:rsidP="009C62CB">
            <w:pPr>
              <w:suppressAutoHyphens w:val="0"/>
              <w:spacing w:line="240" w:lineRule="auto"/>
              <w:jc w:val="both"/>
              <w:rPr>
                <w:rFonts w:ascii="Times New Roman" w:hAnsi="Times New Roman" w:cs="Times New Roman"/>
                <w:color w:val="auto"/>
                <w:sz w:val="24"/>
                <w:szCs w:val="24"/>
                <w:lang w:val="uk-UA"/>
              </w:rPr>
            </w:pPr>
            <w:r w:rsidRPr="000D4E03">
              <w:rPr>
                <w:rFonts w:ascii="Times New Roman" w:hAnsi="Times New Roman" w:cs="Times New Roman"/>
                <w:color w:val="auto"/>
                <w:sz w:val="24"/>
                <w:szCs w:val="24"/>
                <w:lang w:val="uk-UA"/>
              </w:rPr>
              <w:t>2.</w:t>
            </w:r>
            <w:r w:rsidR="00401FF2" w:rsidRPr="000D4E03">
              <w:rPr>
                <w:rFonts w:ascii="Times New Roman" w:hAnsi="Times New Roman" w:cs="Times New Roman"/>
                <w:color w:val="auto"/>
                <w:sz w:val="24"/>
                <w:szCs w:val="24"/>
                <w:lang w:val="uk-UA"/>
              </w:rPr>
              <w:t>2</w:t>
            </w:r>
            <w:r w:rsidRPr="000D4E03">
              <w:rPr>
                <w:rFonts w:ascii="Times New Roman" w:hAnsi="Times New Roman" w:cs="Times New Roman"/>
                <w:color w:val="auto"/>
                <w:sz w:val="24"/>
                <w:szCs w:val="24"/>
                <w:lang w:val="uk-UA"/>
              </w:rPr>
              <w:t xml:space="preserve"> Обов’язкова наявність у штаті головного інженера</w:t>
            </w:r>
            <w:r w:rsidR="0025580F" w:rsidRPr="000D4E03">
              <w:rPr>
                <w:rFonts w:ascii="Times New Roman" w:hAnsi="Times New Roman" w:cs="Times New Roman"/>
                <w:color w:val="auto"/>
                <w:sz w:val="24"/>
                <w:szCs w:val="24"/>
                <w:lang w:val="uk-UA"/>
              </w:rPr>
              <w:t>,</w:t>
            </w:r>
            <w:r w:rsidR="00C039D3" w:rsidRPr="000D4E03">
              <w:rPr>
                <w:rFonts w:ascii="Times New Roman" w:hAnsi="Times New Roman" w:cs="Times New Roman"/>
                <w:color w:val="auto"/>
                <w:sz w:val="24"/>
                <w:szCs w:val="24"/>
                <w:lang w:val="uk-UA"/>
              </w:rPr>
              <w:t xml:space="preserve"> або </w:t>
            </w:r>
            <w:r w:rsidR="00EE2BFE" w:rsidRPr="000D4E03">
              <w:rPr>
                <w:rFonts w:ascii="Times New Roman" w:hAnsi="Times New Roman" w:cs="Times New Roman"/>
                <w:color w:val="auto"/>
                <w:sz w:val="24"/>
                <w:szCs w:val="24"/>
                <w:lang w:val="uk-UA"/>
              </w:rPr>
              <w:t>виконавця робіт.</w:t>
            </w:r>
            <w:r w:rsidRPr="000D4E03">
              <w:rPr>
                <w:rFonts w:ascii="Times New Roman" w:hAnsi="Times New Roman" w:cs="Times New Roman"/>
                <w:color w:val="auto"/>
                <w:sz w:val="24"/>
                <w:szCs w:val="24"/>
                <w:lang w:val="uk-UA"/>
              </w:rPr>
              <w:t xml:space="preserve"> </w:t>
            </w:r>
          </w:p>
          <w:p w14:paraId="11D39460" w14:textId="0984903A" w:rsidR="009C62CB" w:rsidRPr="000D4E03" w:rsidRDefault="009C62CB" w:rsidP="009C62CB">
            <w:pPr>
              <w:suppressAutoHyphens w:val="0"/>
              <w:spacing w:line="240" w:lineRule="auto"/>
              <w:jc w:val="both"/>
              <w:rPr>
                <w:rFonts w:ascii="Times New Roman" w:hAnsi="Times New Roman" w:cs="Times New Roman"/>
                <w:color w:val="auto"/>
                <w:sz w:val="24"/>
                <w:szCs w:val="24"/>
                <w:lang w:val="uk-UA"/>
              </w:rPr>
            </w:pPr>
            <w:r w:rsidRPr="000D4E03">
              <w:rPr>
                <w:rFonts w:ascii="Times New Roman" w:hAnsi="Times New Roman" w:cs="Times New Roman"/>
                <w:color w:val="auto"/>
                <w:sz w:val="24"/>
                <w:szCs w:val="24"/>
                <w:lang w:val="uk-UA"/>
              </w:rPr>
              <w:t>Для підтвердження наявності працівників зазначених у п.2.2, 2.3</w:t>
            </w:r>
            <w:r w:rsidR="00665A87" w:rsidRPr="000D4E03">
              <w:rPr>
                <w:rFonts w:ascii="Times New Roman" w:hAnsi="Times New Roman" w:cs="Times New Roman"/>
                <w:color w:val="auto"/>
                <w:sz w:val="24"/>
                <w:szCs w:val="24"/>
                <w:lang w:val="uk-UA"/>
              </w:rPr>
              <w:t xml:space="preserve"> </w:t>
            </w:r>
            <w:r w:rsidRPr="000D4E03">
              <w:rPr>
                <w:rFonts w:ascii="Times New Roman" w:hAnsi="Times New Roman" w:cs="Times New Roman"/>
                <w:color w:val="auto"/>
                <w:sz w:val="24"/>
                <w:szCs w:val="24"/>
                <w:lang w:val="uk-UA"/>
              </w:rPr>
              <w:t xml:space="preserve">необхідно надати: </w:t>
            </w:r>
          </w:p>
          <w:p w14:paraId="7CEFD34E" w14:textId="77777777" w:rsidR="009C62CB" w:rsidRPr="0091226D" w:rsidRDefault="009C62CB" w:rsidP="009C62CB">
            <w:pPr>
              <w:suppressAutoHyphens w:val="0"/>
              <w:spacing w:line="240" w:lineRule="auto"/>
              <w:jc w:val="both"/>
              <w:rPr>
                <w:rFonts w:ascii="Times New Roman" w:hAnsi="Times New Roman" w:cs="Times New Roman"/>
                <w:color w:val="auto"/>
                <w:sz w:val="24"/>
                <w:szCs w:val="24"/>
                <w:lang w:val="uk-UA"/>
              </w:rPr>
            </w:pPr>
            <w:r w:rsidRPr="000D4E03">
              <w:rPr>
                <w:rFonts w:ascii="Times New Roman" w:hAnsi="Times New Roman" w:cs="Times New Roman"/>
                <w:color w:val="auto"/>
                <w:sz w:val="24"/>
                <w:szCs w:val="24"/>
                <w:lang w:val="uk-UA"/>
              </w:rPr>
              <w:t xml:space="preserve">- скан-копію з оригіналу повідомлення про прийняття працівника на роботу (з відміткою територіального органу </w:t>
            </w:r>
            <w:r w:rsidRPr="006E300A">
              <w:rPr>
                <w:rFonts w:ascii="Times New Roman" w:hAnsi="Times New Roman" w:cs="Times New Roman"/>
                <w:color w:val="auto"/>
                <w:sz w:val="24"/>
                <w:szCs w:val="24"/>
                <w:lang w:val="uk-UA"/>
              </w:rPr>
              <w:t>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w:t>
            </w:r>
            <w:r w:rsidRPr="0091226D">
              <w:rPr>
                <w:rFonts w:ascii="Times New Roman" w:hAnsi="Times New Roman" w:cs="Times New Roman"/>
                <w:color w:val="auto"/>
                <w:sz w:val="24"/>
                <w:szCs w:val="24"/>
                <w:lang w:val="uk-UA"/>
              </w:rPr>
              <w:t>.06.2015 № 413 «Про порядок повідомлення Державній податковій службі та її територіальним органам про прийняття працівника на роботу»;</w:t>
            </w:r>
          </w:p>
          <w:p w14:paraId="1FC50E21" w14:textId="10713E2C" w:rsidR="006E300A" w:rsidRPr="0091226D" w:rsidRDefault="009C62CB" w:rsidP="0025580F">
            <w:pPr>
              <w:suppressAutoHyphens w:val="0"/>
              <w:spacing w:line="240" w:lineRule="auto"/>
              <w:jc w:val="both"/>
              <w:rPr>
                <w:rFonts w:ascii="Times New Roman" w:hAnsi="Times New Roman" w:cs="Times New Roman"/>
                <w:color w:val="auto"/>
                <w:sz w:val="24"/>
                <w:szCs w:val="24"/>
                <w:lang w:val="uk-UA"/>
              </w:rPr>
            </w:pPr>
            <w:r w:rsidRPr="0091226D">
              <w:rPr>
                <w:rFonts w:ascii="Times New Roman" w:hAnsi="Times New Roman" w:cs="Times New Roman"/>
                <w:color w:val="auto"/>
                <w:sz w:val="24"/>
                <w:szCs w:val="24"/>
                <w:lang w:val="uk-UA"/>
              </w:rPr>
              <w:t xml:space="preserve"> - скан-копію трудової книжки (першу та останню сторінку с записом)</w:t>
            </w:r>
            <w:r w:rsidR="0025580F" w:rsidRPr="0091226D">
              <w:rPr>
                <w:rFonts w:ascii="Times New Roman" w:hAnsi="Times New Roman" w:cs="Times New Roman"/>
                <w:color w:val="auto"/>
                <w:sz w:val="24"/>
                <w:szCs w:val="24"/>
                <w:lang w:val="uk-UA"/>
              </w:rPr>
              <w:t xml:space="preserve">, або </w:t>
            </w:r>
            <w:r w:rsidRPr="0091226D">
              <w:rPr>
                <w:rFonts w:ascii="Times New Roman" w:hAnsi="Times New Roman" w:cs="Times New Roman"/>
                <w:color w:val="auto"/>
                <w:sz w:val="24"/>
                <w:szCs w:val="24"/>
                <w:lang w:val="uk-UA"/>
              </w:rPr>
              <w:t>трудового договору</w:t>
            </w:r>
            <w:r w:rsidR="0025580F" w:rsidRPr="0091226D">
              <w:rPr>
                <w:rFonts w:ascii="Times New Roman" w:hAnsi="Times New Roman" w:cs="Times New Roman"/>
                <w:color w:val="auto"/>
                <w:sz w:val="24"/>
                <w:szCs w:val="24"/>
                <w:lang w:val="uk-UA"/>
              </w:rPr>
              <w:t xml:space="preserve">, або </w:t>
            </w:r>
            <w:r w:rsidRPr="0091226D">
              <w:rPr>
                <w:rFonts w:ascii="Times New Roman" w:hAnsi="Times New Roman" w:cs="Times New Roman"/>
                <w:color w:val="auto"/>
                <w:sz w:val="24"/>
                <w:szCs w:val="24"/>
                <w:lang w:val="uk-UA"/>
              </w:rPr>
              <w:t xml:space="preserve">наказ про призначення; </w:t>
            </w:r>
          </w:p>
          <w:p w14:paraId="2FA68DD1" w14:textId="3C11C2F6" w:rsidR="009C62CB" w:rsidRPr="0091226D" w:rsidRDefault="00665A87" w:rsidP="0025580F">
            <w:pPr>
              <w:tabs>
                <w:tab w:val="left" w:pos="484"/>
              </w:tabs>
              <w:spacing w:line="240" w:lineRule="auto"/>
              <w:jc w:val="both"/>
              <w:rPr>
                <w:rFonts w:ascii="Times New Roman" w:hAnsi="Times New Roman"/>
                <w:sz w:val="24"/>
                <w:szCs w:val="24"/>
              </w:rPr>
            </w:pPr>
            <w:r w:rsidRPr="0091226D">
              <w:rPr>
                <w:rFonts w:ascii="Times New Roman" w:hAnsi="Times New Roman"/>
                <w:sz w:val="24"/>
                <w:szCs w:val="24"/>
                <w:lang w:val="uk-UA"/>
              </w:rPr>
              <w:t xml:space="preserve">2.3 </w:t>
            </w:r>
            <w:r w:rsidR="006E300A" w:rsidRPr="0091226D">
              <w:rPr>
                <w:rFonts w:ascii="Times New Roman" w:eastAsia="SimSun" w:hAnsi="Times New Roman" w:cs="Times New Roman"/>
                <w:color w:val="auto"/>
                <w:sz w:val="24"/>
                <w:szCs w:val="24"/>
                <w:lang w:val="uk-UA" w:eastAsia="uk-UA"/>
              </w:rPr>
              <w:t>О</w:t>
            </w:r>
            <w:r w:rsidR="009C62CB" w:rsidRPr="0091226D">
              <w:rPr>
                <w:rFonts w:ascii="Times New Roman" w:eastAsia="SimSun" w:hAnsi="Times New Roman" w:cs="Times New Roman"/>
                <w:color w:val="auto"/>
                <w:sz w:val="24"/>
                <w:szCs w:val="24"/>
                <w:lang w:val="uk-UA" w:eastAsia="uk-UA"/>
              </w:rPr>
              <w:t>бов’язкова наявність</w:t>
            </w:r>
            <w:r w:rsidR="0025580F" w:rsidRPr="0091226D">
              <w:rPr>
                <w:rFonts w:ascii="Times New Roman" w:eastAsia="SimSun" w:hAnsi="Times New Roman" w:cs="Times New Roman"/>
                <w:color w:val="auto"/>
                <w:sz w:val="24"/>
                <w:szCs w:val="24"/>
                <w:lang w:val="uk-UA" w:eastAsia="uk-UA"/>
              </w:rPr>
              <w:t xml:space="preserve"> працівників робітничих професій</w:t>
            </w:r>
            <w:r w:rsidR="006E300A" w:rsidRPr="0091226D">
              <w:rPr>
                <w:rFonts w:ascii="Times New Roman" w:eastAsia="SimSun" w:hAnsi="Times New Roman" w:cs="Times New Roman"/>
                <w:color w:val="auto"/>
                <w:sz w:val="24"/>
                <w:szCs w:val="24"/>
                <w:lang w:val="uk-UA" w:eastAsia="uk-UA"/>
              </w:rPr>
              <w:t>:</w:t>
            </w:r>
          </w:p>
          <w:p w14:paraId="239B5C4D" w14:textId="740F92C6" w:rsidR="009C62CB" w:rsidRPr="0091226D" w:rsidRDefault="009C62CB"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xml:space="preserve">- </w:t>
            </w:r>
            <w:r w:rsidR="00EE2BFE" w:rsidRPr="0091226D">
              <w:rPr>
                <w:rFonts w:ascii="Times New Roman" w:eastAsia="SimSun" w:hAnsi="Times New Roman" w:cs="Calibri"/>
                <w:iCs/>
                <w:color w:val="auto"/>
                <w:sz w:val="24"/>
                <w:szCs w:val="24"/>
                <w:lang w:val="uk-UA" w:eastAsia="zh-CN"/>
              </w:rPr>
              <w:t>Монтажник</w:t>
            </w:r>
            <w:r w:rsidR="00FA6F9B" w:rsidRPr="0091226D">
              <w:rPr>
                <w:rFonts w:ascii="Times New Roman" w:eastAsia="SimSun" w:hAnsi="Times New Roman" w:cs="Calibri"/>
                <w:iCs/>
                <w:color w:val="auto"/>
                <w:sz w:val="24"/>
                <w:szCs w:val="24"/>
                <w:lang w:val="uk-UA" w:eastAsia="zh-CN"/>
              </w:rPr>
              <w:t>ів</w:t>
            </w:r>
            <w:r w:rsidR="00EE2BFE" w:rsidRPr="0091226D">
              <w:rPr>
                <w:rFonts w:ascii="Times New Roman" w:eastAsia="SimSun" w:hAnsi="Times New Roman" w:cs="Calibri"/>
                <w:iCs/>
                <w:color w:val="auto"/>
                <w:sz w:val="24"/>
                <w:szCs w:val="24"/>
                <w:lang w:val="uk-UA" w:eastAsia="zh-CN"/>
              </w:rPr>
              <w:t xml:space="preserve"> з монтажу сталевих та залізобетонних конструкцій</w:t>
            </w:r>
            <w:r w:rsidRPr="0091226D">
              <w:rPr>
                <w:rFonts w:ascii="Times New Roman" w:eastAsia="SimSun" w:hAnsi="Times New Roman" w:cs="Calibri"/>
                <w:iCs/>
                <w:color w:val="auto"/>
                <w:sz w:val="24"/>
                <w:szCs w:val="24"/>
                <w:lang w:val="uk-UA" w:eastAsia="zh-CN"/>
              </w:rPr>
              <w:t xml:space="preserve"> не нижче    4 р – </w:t>
            </w:r>
            <w:r w:rsidR="00A557CE" w:rsidRPr="0091226D">
              <w:rPr>
                <w:rFonts w:ascii="Times New Roman" w:eastAsia="SimSun" w:hAnsi="Times New Roman" w:cs="Calibri"/>
                <w:iCs/>
                <w:color w:val="auto"/>
                <w:sz w:val="24"/>
                <w:szCs w:val="24"/>
                <w:lang w:val="uk-UA" w:eastAsia="zh-CN"/>
              </w:rPr>
              <w:t>3</w:t>
            </w:r>
            <w:r w:rsidRPr="0091226D">
              <w:rPr>
                <w:rFonts w:ascii="Times New Roman" w:eastAsia="SimSun" w:hAnsi="Times New Roman" w:cs="Calibri"/>
                <w:iCs/>
                <w:color w:val="auto"/>
                <w:sz w:val="24"/>
                <w:szCs w:val="24"/>
                <w:lang w:val="uk-UA" w:eastAsia="zh-CN"/>
              </w:rPr>
              <w:t xml:space="preserve"> особ</w:t>
            </w:r>
            <w:r w:rsidR="00FA6F9B" w:rsidRPr="0091226D">
              <w:rPr>
                <w:rFonts w:ascii="Times New Roman" w:eastAsia="SimSun" w:hAnsi="Times New Roman" w:cs="Calibri"/>
                <w:iCs/>
                <w:color w:val="auto"/>
                <w:sz w:val="24"/>
                <w:szCs w:val="24"/>
                <w:lang w:val="uk-UA" w:eastAsia="zh-CN"/>
              </w:rPr>
              <w:t>и</w:t>
            </w:r>
            <w:r w:rsidRPr="0091226D">
              <w:rPr>
                <w:rFonts w:ascii="Times New Roman" w:eastAsia="SimSun" w:hAnsi="Times New Roman" w:cs="Calibri"/>
                <w:iCs/>
                <w:color w:val="auto"/>
                <w:sz w:val="24"/>
                <w:szCs w:val="24"/>
                <w:lang w:val="uk-UA" w:eastAsia="zh-CN"/>
              </w:rPr>
              <w:t>.</w:t>
            </w:r>
          </w:p>
          <w:p w14:paraId="2FAAF811" w14:textId="27FC4C00" w:rsidR="00FA6F9B" w:rsidRPr="0091226D" w:rsidRDefault="00FA6F9B"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xml:space="preserve">- Електромонтажника з освітлення та освітлювальних мереж не нижче  4 р – </w:t>
            </w:r>
            <w:r w:rsidR="00A557CE" w:rsidRPr="0091226D">
              <w:rPr>
                <w:rFonts w:ascii="Times New Roman" w:eastAsia="SimSun" w:hAnsi="Times New Roman" w:cs="Calibri"/>
                <w:iCs/>
                <w:color w:val="auto"/>
                <w:sz w:val="24"/>
                <w:szCs w:val="24"/>
                <w:lang w:val="uk-UA" w:eastAsia="zh-CN"/>
              </w:rPr>
              <w:t>1</w:t>
            </w:r>
            <w:r w:rsidRPr="0091226D">
              <w:rPr>
                <w:rFonts w:ascii="Times New Roman" w:eastAsia="SimSun" w:hAnsi="Times New Roman" w:cs="Calibri"/>
                <w:iCs/>
                <w:color w:val="auto"/>
                <w:sz w:val="24"/>
                <w:szCs w:val="24"/>
                <w:lang w:val="uk-UA" w:eastAsia="zh-CN"/>
              </w:rPr>
              <w:t xml:space="preserve"> особ</w:t>
            </w:r>
            <w:r w:rsidR="00A557CE" w:rsidRPr="0091226D">
              <w:rPr>
                <w:rFonts w:ascii="Times New Roman" w:eastAsia="SimSun" w:hAnsi="Times New Roman" w:cs="Calibri"/>
                <w:iCs/>
                <w:color w:val="auto"/>
                <w:sz w:val="24"/>
                <w:szCs w:val="24"/>
                <w:lang w:val="uk-UA" w:eastAsia="zh-CN"/>
              </w:rPr>
              <w:t>а</w:t>
            </w:r>
            <w:r w:rsidRPr="0091226D">
              <w:rPr>
                <w:rFonts w:ascii="Times New Roman" w:eastAsia="SimSun" w:hAnsi="Times New Roman" w:cs="Calibri"/>
                <w:iCs/>
                <w:color w:val="auto"/>
                <w:sz w:val="24"/>
                <w:szCs w:val="24"/>
                <w:lang w:val="uk-UA" w:eastAsia="zh-CN"/>
              </w:rPr>
              <w:t>.</w:t>
            </w:r>
          </w:p>
          <w:p w14:paraId="518A426A" w14:textId="333BF68C" w:rsidR="005E4B30" w:rsidRPr="0091226D" w:rsidRDefault="005E4B30"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xml:space="preserve">- Електрослюсара будівельного 5 р – </w:t>
            </w:r>
            <w:r w:rsidR="00A557CE" w:rsidRPr="0091226D">
              <w:rPr>
                <w:rFonts w:ascii="Times New Roman" w:eastAsia="SimSun" w:hAnsi="Times New Roman" w:cs="Calibri"/>
                <w:iCs/>
                <w:color w:val="auto"/>
                <w:sz w:val="24"/>
                <w:szCs w:val="24"/>
                <w:lang w:val="uk-UA" w:eastAsia="zh-CN"/>
              </w:rPr>
              <w:t>1</w:t>
            </w:r>
            <w:r w:rsidRPr="0091226D">
              <w:rPr>
                <w:rFonts w:ascii="Times New Roman" w:eastAsia="SimSun" w:hAnsi="Times New Roman" w:cs="Calibri"/>
                <w:iCs/>
                <w:color w:val="auto"/>
                <w:sz w:val="24"/>
                <w:szCs w:val="24"/>
                <w:lang w:val="uk-UA" w:eastAsia="zh-CN"/>
              </w:rPr>
              <w:t xml:space="preserve"> особи;</w:t>
            </w:r>
          </w:p>
          <w:p w14:paraId="1A30B37E" w14:textId="24672891" w:rsidR="009C62CB" w:rsidRPr="0091226D" w:rsidRDefault="009C62CB"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xml:space="preserve">- </w:t>
            </w:r>
            <w:r w:rsidR="00EE2BFE" w:rsidRPr="0091226D">
              <w:rPr>
                <w:rFonts w:ascii="Times New Roman" w:eastAsia="SimSun" w:hAnsi="Times New Roman" w:cs="Calibri"/>
                <w:iCs/>
                <w:color w:val="auto"/>
                <w:sz w:val="24"/>
                <w:szCs w:val="24"/>
                <w:lang w:val="uk-UA" w:eastAsia="zh-CN"/>
              </w:rPr>
              <w:t>Лицювальника-плиточника</w:t>
            </w:r>
            <w:r w:rsidRPr="0091226D">
              <w:rPr>
                <w:rFonts w:ascii="Times New Roman" w:eastAsia="SimSun" w:hAnsi="Times New Roman" w:cs="Calibri"/>
                <w:iCs/>
                <w:color w:val="auto"/>
                <w:sz w:val="24"/>
                <w:szCs w:val="24"/>
                <w:lang w:val="uk-UA" w:eastAsia="zh-CN"/>
              </w:rPr>
              <w:t xml:space="preserve"> не нижче 5 р – </w:t>
            </w:r>
            <w:r w:rsidR="00A557CE" w:rsidRPr="0091226D">
              <w:rPr>
                <w:rFonts w:ascii="Times New Roman" w:eastAsia="SimSun" w:hAnsi="Times New Roman" w:cs="Calibri"/>
                <w:iCs/>
                <w:color w:val="auto"/>
                <w:sz w:val="24"/>
                <w:szCs w:val="24"/>
                <w:lang w:val="uk-UA" w:eastAsia="zh-CN"/>
              </w:rPr>
              <w:t>1</w:t>
            </w:r>
            <w:r w:rsidRPr="0091226D">
              <w:rPr>
                <w:rFonts w:ascii="Times New Roman" w:eastAsia="SimSun" w:hAnsi="Times New Roman" w:cs="Calibri"/>
                <w:iCs/>
                <w:color w:val="auto"/>
                <w:sz w:val="24"/>
                <w:szCs w:val="24"/>
                <w:lang w:val="uk-UA" w:eastAsia="zh-CN"/>
              </w:rPr>
              <w:t xml:space="preserve"> особ</w:t>
            </w:r>
            <w:r w:rsidR="00A557CE" w:rsidRPr="0091226D">
              <w:rPr>
                <w:rFonts w:ascii="Times New Roman" w:eastAsia="SimSun" w:hAnsi="Times New Roman" w:cs="Calibri"/>
                <w:iCs/>
                <w:color w:val="auto"/>
                <w:sz w:val="24"/>
                <w:szCs w:val="24"/>
                <w:lang w:val="uk-UA" w:eastAsia="zh-CN"/>
              </w:rPr>
              <w:t>а</w:t>
            </w:r>
            <w:r w:rsidRPr="0091226D">
              <w:rPr>
                <w:rFonts w:ascii="Times New Roman" w:eastAsia="SimSun" w:hAnsi="Times New Roman" w:cs="Calibri"/>
                <w:iCs/>
                <w:color w:val="auto"/>
                <w:sz w:val="24"/>
                <w:szCs w:val="24"/>
                <w:lang w:val="uk-UA" w:eastAsia="zh-CN"/>
              </w:rPr>
              <w:t>;</w:t>
            </w:r>
          </w:p>
          <w:p w14:paraId="5962A11E" w14:textId="593B05A4" w:rsidR="009C62CB" w:rsidRPr="0091226D" w:rsidRDefault="009C62CB"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xml:space="preserve">- </w:t>
            </w:r>
            <w:r w:rsidR="00B910A2" w:rsidRPr="0091226D">
              <w:rPr>
                <w:rFonts w:ascii="Times New Roman" w:eastAsia="SimSun" w:hAnsi="Times New Roman" w:cs="Calibri"/>
                <w:iCs/>
                <w:color w:val="auto"/>
                <w:sz w:val="24"/>
                <w:szCs w:val="24"/>
                <w:lang w:val="uk-UA" w:eastAsia="zh-CN"/>
              </w:rPr>
              <w:t>штукатур</w:t>
            </w:r>
            <w:r w:rsidRPr="0091226D">
              <w:rPr>
                <w:rFonts w:ascii="Times New Roman" w:eastAsia="SimSun" w:hAnsi="Times New Roman" w:cs="Calibri"/>
                <w:iCs/>
                <w:color w:val="auto"/>
                <w:sz w:val="24"/>
                <w:szCs w:val="24"/>
                <w:lang w:val="uk-UA" w:eastAsia="zh-CN"/>
              </w:rPr>
              <w:t xml:space="preserve"> не нижче 4 р – </w:t>
            </w:r>
            <w:r w:rsidR="00A557CE" w:rsidRPr="0091226D">
              <w:rPr>
                <w:rFonts w:ascii="Times New Roman" w:eastAsia="SimSun" w:hAnsi="Times New Roman" w:cs="Calibri"/>
                <w:iCs/>
                <w:color w:val="auto"/>
                <w:sz w:val="24"/>
                <w:szCs w:val="24"/>
                <w:lang w:val="uk-UA" w:eastAsia="zh-CN"/>
              </w:rPr>
              <w:t>2</w:t>
            </w:r>
            <w:r w:rsidRPr="0091226D">
              <w:rPr>
                <w:rFonts w:ascii="Times New Roman" w:eastAsia="SimSun" w:hAnsi="Times New Roman" w:cs="Calibri"/>
                <w:iCs/>
                <w:color w:val="auto"/>
                <w:sz w:val="24"/>
                <w:szCs w:val="24"/>
                <w:lang w:val="uk-UA" w:eastAsia="zh-CN"/>
              </w:rPr>
              <w:t xml:space="preserve"> особ</w:t>
            </w:r>
            <w:r w:rsidR="00A557CE" w:rsidRPr="0091226D">
              <w:rPr>
                <w:rFonts w:ascii="Times New Roman" w:eastAsia="SimSun" w:hAnsi="Times New Roman" w:cs="Calibri"/>
                <w:iCs/>
                <w:color w:val="auto"/>
                <w:sz w:val="24"/>
                <w:szCs w:val="24"/>
                <w:lang w:val="uk-UA" w:eastAsia="zh-CN"/>
              </w:rPr>
              <w:t>и</w:t>
            </w:r>
            <w:r w:rsidRPr="0091226D">
              <w:rPr>
                <w:rFonts w:ascii="Times New Roman" w:eastAsia="SimSun" w:hAnsi="Times New Roman" w:cs="Calibri"/>
                <w:iCs/>
                <w:color w:val="auto"/>
                <w:sz w:val="24"/>
                <w:szCs w:val="24"/>
                <w:lang w:val="uk-UA" w:eastAsia="zh-CN"/>
              </w:rPr>
              <w:t>;</w:t>
            </w:r>
          </w:p>
          <w:p w14:paraId="37CBEC84" w14:textId="2030C31C" w:rsidR="009C62CB" w:rsidRPr="0091226D" w:rsidRDefault="009C62CB"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xml:space="preserve">- </w:t>
            </w:r>
            <w:r w:rsidR="00B910A2" w:rsidRPr="0091226D">
              <w:rPr>
                <w:rFonts w:ascii="Times New Roman" w:eastAsia="SimSun" w:hAnsi="Times New Roman" w:cs="Calibri"/>
                <w:iCs/>
                <w:color w:val="auto"/>
                <w:sz w:val="24"/>
                <w:szCs w:val="24"/>
                <w:lang w:val="uk-UA" w:eastAsia="zh-CN"/>
              </w:rPr>
              <w:t>маляр</w:t>
            </w:r>
            <w:r w:rsidRPr="0091226D">
              <w:rPr>
                <w:rFonts w:ascii="Times New Roman" w:eastAsia="SimSun" w:hAnsi="Times New Roman" w:cs="Calibri"/>
                <w:iCs/>
                <w:color w:val="auto"/>
                <w:sz w:val="24"/>
                <w:szCs w:val="24"/>
                <w:lang w:val="uk-UA" w:eastAsia="zh-CN"/>
              </w:rPr>
              <w:t xml:space="preserve"> не нижче 4 р – 1 особа; </w:t>
            </w:r>
          </w:p>
          <w:p w14:paraId="253D5E05" w14:textId="24542FB9" w:rsidR="009C62CB" w:rsidRPr="0091226D" w:rsidRDefault="009C62CB"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xml:space="preserve">- </w:t>
            </w:r>
            <w:r w:rsidR="00B910A2" w:rsidRPr="0091226D">
              <w:rPr>
                <w:rFonts w:ascii="Times New Roman" w:eastAsia="SimSun" w:hAnsi="Times New Roman" w:cs="Calibri"/>
                <w:iCs/>
                <w:color w:val="auto"/>
                <w:sz w:val="24"/>
                <w:szCs w:val="24"/>
                <w:lang w:val="uk-UA" w:eastAsia="zh-CN"/>
              </w:rPr>
              <w:t>Слюсар - сантехнік</w:t>
            </w:r>
            <w:r w:rsidRPr="0091226D">
              <w:rPr>
                <w:rFonts w:ascii="Times New Roman" w:eastAsia="SimSun" w:hAnsi="Times New Roman" w:cs="Calibri"/>
                <w:iCs/>
                <w:color w:val="auto"/>
                <w:sz w:val="24"/>
                <w:szCs w:val="24"/>
                <w:lang w:val="uk-UA" w:eastAsia="zh-CN"/>
              </w:rPr>
              <w:t xml:space="preserve"> не нижче 4 р – 1 особа.</w:t>
            </w:r>
          </w:p>
          <w:p w14:paraId="4CB79021" w14:textId="1C56B01A" w:rsidR="00B910A2" w:rsidRPr="0091226D" w:rsidRDefault="00B910A2" w:rsidP="009C62CB">
            <w:pPr>
              <w:spacing w:line="100" w:lineRule="atLeast"/>
              <w:contextualSpacing/>
              <w:jc w:val="both"/>
              <w:rPr>
                <w:rFonts w:ascii="Times New Roman" w:eastAsia="SimSun" w:hAnsi="Times New Roman" w:cs="Calibri"/>
                <w:iCs/>
                <w:color w:val="auto"/>
                <w:sz w:val="24"/>
                <w:szCs w:val="24"/>
                <w:lang w:val="uk-UA" w:eastAsia="zh-CN"/>
              </w:rPr>
            </w:pPr>
            <w:r w:rsidRPr="0091226D">
              <w:rPr>
                <w:rFonts w:ascii="Times New Roman" w:eastAsia="SimSun" w:hAnsi="Times New Roman" w:cs="Calibri"/>
                <w:iCs/>
                <w:color w:val="auto"/>
                <w:sz w:val="24"/>
                <w:szCs w:val="24"/>
                <w:lang w:val="uk-UA" w:eastAsia="zh-CN"/>
              </w:rPr>
              <w:t>- Монтажник гіпсокартонних конструкцій не нижче 4 р – 1 особа</w:t>
            </w:r>
            <w:r w:rsidR="00665A87" w:rsidRPr="0091226D">
              <w:rPr>
                <w:rFonts w:ascii="Times New Roman" w:eastAsia="SimSun" w:hAnsi="Times New Roman" w:cs="Calibri"/>
                <w:iCs/>
                <w:color w:val="auto"/>
                <w:sz w:val="24"/>
                <w:szCs w:val="24"/>
                <w:lang w:val="uk-UA" w:eastAsia="zh-CN"/>
              </w:rPr>
              <w:t>, та інш.</w:t>
            </w:r>
          </w:p>
          <w:p w14:paraId="54AFDD4B" w14:textId="79973772" w:rsidR="00665A87" w:rsidRPr="0091226D" w:rsidRDefault="00665A87" w:rsidP="00665A87">
            <w:pPr>
              <w:tabs>
                <w:tab w:val="left" w:pos="0"/>
              </w:tabs>
              <w:jc w:val="both"/>
              <w:rPr>
                <w:rFonts w:ascii="Times New Roman" w:hAnsi="Times New Roman" w:cs="Times New Roman"/>
                <w:sz w:val="24"/>
                <w:szCs w:val="24"/>
              </w:rPr>
            </w:pPr>
            <w:r w:rsidRPr="0091226D">
              <w:rPr>
                <w:rFonts w:ascii="Times New Roman" w:hAnsi="Times New Roman" w:cs="Times New Roman"/>
                <w:sz w:val="24"/>
                <w:szCs w:val="24"/>
                <w:lang w:val="uk-UA"/>
              </w:rPr>
              <w:t xml:space="preserve">2.4 </w:t>
            </w:r>
            <w:r w:rsidRPr="0091226D">
              <w:rPr>
                <w:rFonts w:ascii="Times New Roman" w:hAnsi="Times New Roman" w:cs="Times New Roman"/>
                <w:sz w:val="24"/>
                <w:szCs w:val="24"/>
              </w:rPr>
              <w:t>Надати наказ (або копію) про призначення відповідальних осіб за охорону праці та пожежну безпеку на підприємстві.</w:t>
            </w:r>
          </w:p>
          <w:p w14:paraId="420E8C1C" w14:textId="22197C9A" w:rsidR="00CD2E06" w:rsidRPr="00ED4175" w:rsidRDefault="00665A87" w:rsidP="006C0F93">
            <w:pPr>
              <w:suppressAutoHyphens w:val="0"/>
              <w:spacing w:line="240" w:lineRule="auto"/>
              <w:jc w:val="both"/>
              <w:rPr>
                <w:rFonts w:ascii="Times New Roman" w:hAnsi="Times New Roman" w:cs="Times New Roman"/>
                <w:sz w:val="24"/>
                <w:szCs w:val="24"/>
                <w:lang w:val="uk-UA"/>
              </w:rPr>
            </w:pPr>
            <w:r w:rsidRPr="0091226D">
              <w:rPr>
                <w:rFonts w:ascii="Times New Roman" w:hAnsi="Times New Roman" w:cs="Times New Roman"/>
                <w:sz w:val="24"/>
                <w:szCs w:val="24"/>
                <w:lang w:val="uk-UA"/>
              </w:rPr>
              <w:t xml:space="preserve">2.5 </w:t>
            </w:r>
            <w:r w:rsidR="00EF2F62" w:rsidRPr="0091226D">
              <w:rPr>
                <w:rFonts w:ascii="Times New Roman" w:hAnsi="Times New Roman" w:cs="Times New Roman"/>
                <w:sz w:val="24"/>
                <w:szCs w:val="24"/>
              </w:rPr>
              <w:t>Надати скановані посвідчення на директора (керівника) та головного інженера</w:t>
            </w:r>
            <w:r w:rsidR="00C83E97" w:rsidRPr="0091226D">
              <w:rPr>
                <w:rFonts w:ascii="Times New Roman" w:hAnsi="Times New Roman" w:cs="Times New Roman"/>
                <w:sz w:val="24"/>
                <w:szCs w:val="24"/>
                <w:lang w:val="uk-UA"/>
              </w:rPr>
              <w:t xml:space="preserve">, </w:t>
            </w:r>
            <w:r w:rsidR="00C83E97" w:rsidRPr="0091226D">
              <w:rPr>
                <w:rFonts w:ascii="Times New Roman" w:hAnsi="Times New Roman" w:cs="Times New Roman"/>
                <w:color w:val="auto"/>
                <w:sz w:val="24"/>
                <w:szCs w:val="24"/>
                <w:lang w:val="uk-UA"/>
              </w:rPr>
              <w:t xml:space="preserve">або </w:t>
            </w:r>
            <w:r w:rsidR="00EF2F62" w:rsidRPr="0091226D">
              <w:rPr>
                <w:rFonts w:ascii="Times New Roman" w:hAnsi="Times New Roman" w:cs="Times New Roman"/>
                <w:color w:val="auto"/>
                <w:sz w:val="24"/>
                <w:szCs w:val="24"/>
                <w:lang w:val="uk-UA"/>
              </w:rPr>
              <w:t>виконавця робіт</w:t>
            </w:r>
            <w:r w:rsidR="00C83E97" w:rsidRPr="0091226D">
              <w:rPr>
                <w:sz w:val="24"/>
                <w:szCs w:val="24"/>
                <w:lang w:val="uk-UA"/>
              </w:rPr>
              <w:t xml:space="preserve">, </w:t>
            </w:r>
            <w:r w:rsidR="00ED4175" w:rsidRPr="0091226D">
              <w:rPr>
                <w:rFonts w:ascii="Times New Roman" w:hAnsi="Times New Roman" w:cs="Times New Roman"/>
                <w:sz w:val="24"/>
                <w:szCs w:val="24"/>
                <w:lang w:val="uk-UA"/>
              </w:rPr>
              <w:t>про перевірку знань з питань охорони праці та пожежної безпеки.</w:t>
            </w:r>
            <w:r w:rsidR="00ED4175">
              <w:rPr>
                <w:rFonts w:ascii="Times New Roman" w:hAnsi="Times New Roman" w:cs="Times New Roman"/>
                <w:sz w:val="24"/>
                <w:szCs w:val="24"/>
                <w:lang w:val="uk-UA"/>
              </w:rPr>
              <w:t xml:space="preserve"> </w:t>
            </w:r>
          </w:p>
        </w:tc>
      </w:tr>
      <w:tr w:rsidR="00055B5D" w:rsidRPr="00055B5D" w14:paraId="245D55F5" w14:textId="77777777" w:rsidTr="00035697">
        <w:tc>
          <w:tcPr>
            <w:tcW w:w="2126" w:type="dxa"/>
            <w:shd w:val="clear" w:color="auto" w:fill="auto"/>
          </w:tcPr>
          <w:p w14:paraId="049B261D" w14:textId="110E0B6D" w:rsidR="00055B5D" w:rsidRPr="000D4E03" w:rsidRDefault="0069610B" w:rsidP="00055B5D">
            <w:pPr>
              <w:suppressAutoHyphens w:val="0"/>
              <w:spacing w:line="240" w:lineRule="auto"/>
              <w:rPr>
                <w:rFonts w:ascii="Times New Roman" w:eastAsia="Times New Roman" w:hAnsi="Times New Roman" w:cs="Times New Roman"/>
                <w:color w:val="auto"/>
                <w:sz w:val="24"/>
                <w:szCs w:val="24"/>
                <w:lang w:val="uk-UA" w:eastAsia="uk-UA"/>
              </w:rPr>
            </w:pPr>
            <w:r w:rsidRPr="000D4E03">
              <w:rPr>
                <w:rFonts w:ascii="Times New Roman" w:eastAsia="Times New Roman" w:hAnsi="Times New Roman" w:cs="Times New Roman"/>
                <w:color w:val="auto"/>
                <w:sz w:val="24"/>
                <w:szCs w:val="24"/>
                <w:lang w:val="uk-UA" w:eastAsia="uk-UA"/>
              </w:rPr>
              <w:lastRenderedPageBreak/>
              <w:t>3</w:t>
            </w:r>
            <w:r w:rsidR="00055B5D" w:rsidRPr="000D4E03">
              <w:rPr>
                <w:rFonts w:ascii="Times New Roman" w:eastAsia="Times New Roman" w:hAnsi="Times New Roman" w:cs="Times New Roman"/>
                <w:color w:val="auto"/>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2073F3E7" w14:textId="63D34DE0" w:rsidR="009C62CB" w:rsidRPr="000D4E03" w:rsidRDefault="00CD2E06" w:rsidP="009C62CB">
            <w:pPr>
              <w:spacing w:line="240" w:lineRule="auto"/>
              <w:jc w:val="both"/>
              <w:rPr>
                <w:rFonts w:ascii="Times New Roman" w:eastAsia="SimSun" w:hAnsi="Times New Roman"/>
                <w:sz w:val="24"/>
                <w:szCs w:val="24"/>
                <w:lang w:val="uk-UA" w:eastAsia="zh-CN"/>
              </w:rPr>
            </w:pPr>
            <w:r w:rsidRPr="000D4E03">
              <w:rPr>
                <w:rFonts w:ascii="Times New Roman" w:hAnsi="Times New Roman"/>
                <w:sz w:val="24"/>
                <w:szCs w:val="24"/>
                <w:lang w:val="uk-UA"/>
              </w:rPr>
              <w:t>3</w:t>
            </w:r>
            <w:r w:rsidR="009C62CB" w:rsidRPr="000D4E03">
              <w:rPr>
                <w:rFonts w:ascii="Times New Roman" w:hAnsi="Times New Roman"/>
                <w:sz w:val="24"/>
                <w:szCs w:val="24"/>
                <w:lang w:val="uk-UA"/>
              </w:rPr>
              <w:t>.</w:t>
            </w:r>
            <w:r w:rsidRPr="000D4E03">
              <w:rPr>
                <w:rFonts w:ascii="Times New Roman" w:hAnsi="Times New Roman"/>
                <w:sz w:val="24"/>
                <w:szCs w:val="24"/>
                <w:lang w:val="uk-UA"/>
              </w:rPr>
              <w:t>1</w:t>
            </w:r>
            <w:r w:rsidR="009C62CB" w:rsidRPr="000D4E03">
              <w:rPr>
                <w:rFonts w:ascii="Times New Roman" w:hAnsi="Times New Roman"/>
                <w:sz w:val="24"/>
                <w:szCs w:val="24"/>
                <w:lang w:val="uk-UA"/>
              </w:rPr>
              <w:t xml:space="preserve">. </w:t>
            </w:r>
            <w:r w:rsidR="009C62CB" w:rsidRPr="000D4E03">
              <w:rPr>
                <w:rFonts w:ascii="Times New Roman" w:eastAsia="SimSun" w:hAnsi="Times New Roman"/>
                <w:sz w:val="24"/>
                <w:szCs w:val="24"/>
                <w:lang w:val="uk-UA" w:eastAsia="zh-CN"/>
              </w:rPr>
              <w:t xml:space="preserve">Довідка від учасника, яка містить інформацію про досвід виконання аналогічного договору </w:t>
            </w:r>
            <w:r w:rsidR="009C62CB" w:rsidRPr="000D4E03">
              <w:rPr>
                <w:rFonts w:ascii="Times New Roman" w:hAnsi="Times New Roman"/>
                <w:sz w:val="24"/>
                <w:szCs w:val="24"/>
                <w:lang w:val="uk-UA"/>
              </w:rPr>
              <w:t>(по предмету закупівлі згідно тендерної документації, а саме: роботи з капітального ремонту)</w:t>
            </w:r>
            <w:r w:rsidR="009C62CB" w:rsidRPr="000D4E03">
              <w:rPr>
                <w:rFonts w:ascii="Times New Roman" w:eastAsia="SimSun" w:hAnsi="Times New Roman"/>
                <w:sz w:val="24"/>
                <w:szCs w:val="24"/>
                <w:lang w:val="uk-UA" w:eastAsia="zh-CN"/>
              </w:rPr>
              <w:t>.</w:t>
            </w:r>
          </w:p>
          <w:p w14:paraId="537DE017" w14:textId="77777777" w:rsidR="008D06CF" w:rsidRPr="000D4E03" w:rsidRDefault="008D06CF" w:rsidP="008D06CF">
            <w:pPr>
              <w:jc w:val="both"/>
              <w:rPr>
                <w:rFonts w:ascii="Times New Roman" w:hAnsi="Times New Roman" w:cs="Times New Roman"/>
                <w:sz w:val="24"/>
                <w:szCs w:val="24"/>
              </w:rPr>
            </w:pPr>
          </w:p>
          <w:tbl>
            <w:tblPr>
              <w:tblW w:w="7114" w:type="dxa"/>
              <w:tblLook w:val="0000" w:firstRow="0" w:lastRow="0" w:firstColumn="0" w:lastColumn="0" w:noHBand="0" w:noVBand="0"/>
            </w:tblPr>
            <w:tblGrid>
              <w:gridCol w:w="877"/>
              <w:gridCol w:w="1985"/>
              <w:gridCol w:w="1417"/>
              <w:gridCol w:w="1276"/>
              <w:gridCol w:w="1559"/>
            </w:tblGrid>
            <w:tr w:rsidR="008D06CF" w:rsidRPr="000D4E03" w14:paraId="706DC34A" w14:textId="77777777" w:rsidTr="008554C0">
              <w:trPr>
                <w:trHeight w:val="598"/>
              </w:trPr>
              <w:tc>
                <w:tcPr>
                  <w:tcW w:w="877" w:type="dxa"/>
                  <w:tcBorders>
                    <w:top w:val="single" w:sz="4" w:space="0" w:color="000000"/>
                    <w:left w:val="single" w:sz="4" w:space="0" w:color="000000"/>
                    <w:bottom w:val="single" w:sz="4" w:space="0" w:color="000000"/>
                  </w:tcBorders>
                  <w:shd w:val="clear" w:color="auto" w:fill="auto"/>
                </w:tcPr>
                <w:p w14:paraId="1F0ABF3B" w14:textId="77777777" w:rsidR="008D06CF" w:rsidRPr="000D4E03" w:rsidRDefault="008D06CF" w:rsidP="008D06CF">
                  <w:pPr>
                    <w:ind w:right="114"/>
                    <w:rPr>
                      <w:rFonts w:ascii="Times New Roman" w:hAnsi="Times New Roman" w:cs="Times New Roman"/>
                      <w:sz w:val="24"/>
                      <w:szCs w:val="24"/>
                    </w:rPr>
                  </w:pPr>
                  <w:r w:rsidRPr="000D4E03">
                    <w:rPr>
                      <w:rFonts w:ascii="Times New Roman" w:eastAsia="Times New Roman CYR" w:hAnsi="Times New Roman" w:cs="Times New Roman"/>
                      <w:sz w:val="24"/>
                      <w:szCs w:val="24"/>
                    </w:rPr>
                    <w:t xml:space="preserve">№ </w:t>
                  </w:r>
                  <w:r w:rsidRPr="000D4E03">
                    <w:rPr>
                      <w:rFonts w:ascii="Times New Roman" w:hAnsi="Times New Roman" w:cs="Times New Roman"/>
                      <w:sz w:val="24"/>
                      <w:szCs w:val="24"/>
                    </w:rPr>
                    <w:t>з/п</w:t>
                  </w:r>
                </w:p>
              </w:tc>
              <w:tc>
                <w:tcPr>
                  <w:tcW w:w="1985" w:type="dxa"/>
                  <w:tcBorders>
                    <w:top w:val="single" w:sz="4" w:space="0" w:color="000000"/>
                    <w:left w:val="single" w:sz="4" w:space="0" w:color="000000"/>
                    <w:bottom w:val="single" w:sz="4" w:space="0" w:color="000000"/>
                  </w:tcBorders>
                  <w:shd w:val="clear" w:color="auto" w:fill="auto"/>
                </w:tcPr>
                <w:p w14:paraId="7A56EAFC" w14:textId="77777777" w:rsidR="008D06CF" w:rsidRPr="000D4E03" w:rsidRDefault="008D06CF" w:rsidP="008D06CF">
                  <w:pPr>
                    <w:ind w:right="-54"/>
                    <w:rPr>
                      <w:rFonts w:ascii="Times New Roman" w:hAnsi="Times New Roman" w:cs="Times New Roman"/>
                      <w:sz w:val="24"/>
                      <w:szCs w:val="24"/>
                    </w:rPr>
                  </w:pPr>
                  <w:r w:rsidRPr="000D4E03">
                    <w:rPr>
                      <w:rFonts w:ascii="Times New Roman" w:hAnsi="Times New Roman" w:cs="Times New Roman"/>
                      <w:sz w:val="24"/>
                      <w:szCs w:val="24"/>
                    </w:rPr>
                    <w:t>Назва, адреса та код ЄДРПОУ замовника, якому здійснювалось виконання</w:t>
                  </w:r>
                  <w:r w:rsidRPr="000D4E03">
                    <w:rPr>
                      <w:rFonts w:ascii="Times New Roman" w:hAnsi="Times New Roman" w:cs="Times New Roman"/>
                      <w:iCs/>
                      <w:sz w:val="24"/>
                      <w:szCs w:val="24"/>
                    </w:rPr>
                    <w:t xml:space="preserve"> робіт</w:t>
                  </w:r>
                </w:p>
              </w:tc>
              <w:tc>
                <w:tcPr>
                  <w:tcW w:w="1417" w:type="dxa"/>
                  <w:tcBorders>
                    <w:top w:val="single" w:sz="4" w:space="0" w:color="000000"/>
                    <w:left w:val="single" w:sz="4" w:space="0" w:color="000000"/>
                    <w:bottom w:val="single" w:sz="4" w:space="0" w:color="000000"/>
                  </w:tcBorders>
                  <w:shd w:val="clear" w:color="auto" w:fill="auto"/>
                </w:tcPr>
                <w:p w14:paraId="7381BA5B" w14:textId="77777777" w:rsidR="008D06CF" w:rsidRPr="000D4E03" w:rsidRDefault="008D06CF" w:rsidP="008D06CF">
                  <w:pPr>
                    <w:rPr>
                      <w:rFonts w:ascii="Times New Roman" w:hAnsi="Times New Roman" w:cs="Times New Roman"/>
                      <w:sz w:val="24"/>
                      <w:szCs w:val="24"/>
                    </w:rPr>
                  </w:pPr>
                  <w:r w:rsidRPr="000D4E03">
                    <w:rPr>
                      <w:rFonts w:ascii="Times New Roman" w:hAnsi="Times New Roman" w:cs="Times New Roman"/>
                      <w:sz w:val="24"/>
                      <w:szCs w:val="24"/>
                    </w:rPr>
                    <w:t>Дата та предмет укладення договору</w:t>
                  </w:r>
                </w:p>
              </w:tc>
              <w:tc>
                <w:tcPr>
                  <w:tcW w:w="1276" w:type="dxa"/>
                  <w:tcBorders>
                    <w:top w:val="single" w:sz="4" w:space="0" w:color="000000"/>
                    <w:left w:val="single" w:sz="4" w:space="0" w:color="000000"/>
                    <w:bottom w:val="single" w:sz="4" w:space="0" w:color="000000"/>
                  </w:tcBorders>
                  <w:shd w:val="clear" w:color="auto" w:fill="auto"/>
                </w:tcPr>
                <w:p w14:paraId="52D73C27" w14:textId="77777777" w:rsidR="008D06CF" w:rsidRPr="000D4E03" w:rsidRDefault="008D06CF" w:rsidP="008D06CF">
                  <w:pPr>
                    <w:rPr>
                      <w:rFonts w:ascii="Times New Roman" w:hAnsi="Times New Roman" w:cs="Times New Roman"/>
                      <w:sz w:val="24"/>
                      <w:szCs w:val="24"/>
                    </w:rPr>
                  </w:pPr>
                  <w:r w:rsidRPr="000D4E03">
                    <w:rPr>
                      <w:rFonts w:ascii="Times New Roman" w:hAnsi="Times New Roman" w:cs="Times New Roman"/>
                      <w:sz w:val="24"/>
                      <w:szCs w:val="24"/>
                    </w:rPr>
                    <w:t>Вартість договору,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2B9131" w14:textId="77777777" w:rsidR="008D06CF" w:rsidRPr="000D4E03" w:rsidRDefault="008D06CF" w:rsidP="008D06CF">
                  <w:pPr>
                    <w:ind w:right="40"/>
                    <w:rPr>
                      <w:rFonts w:ascii="Times New Roman" w:hAnsi="Times New Roman" w:cs="Times New Roman"/>
                      <w:sz w:val="24"/>
                      <w:szCs w:val="24"/>
                    </w:rPr>
                  </w:pPr>
                  <w:r w:rsidRPr="000D4E03">
                    <w:rPr>
                      <w:rFonts w:ascii="Times New Roman" w:hAnsi="Times New Roman" w:cs="Times New Roman"/>
                      <w:sz w:val="24"/>
                      <w:szCs w:val="24"/>
                    </w:rPr>
                    <w:t>ПІБ, посада, номер телефону контактної особи замовника</w:t>
                  </w:r>
                </w:p>
              </w:tc>
            </w:tr>
            <w:tr w:rsidR="008D06CF" w:rsidRPr="000D4E03" w14:paraId="50B1E541"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3DE9DA74" w14:textId="77777777" w:rsidR="008D06CF" w:rsidRPr="000D4E03" w:rsidRDefault="008D06CF" w:rsidP="008D06CF">
                  <w:pPr>
                    <w:jc w:val="both"/>
                    <w:rPr>
                      <w:rFonts w:ascii="Times New Roman" w:hAnsi="Times New Roman" w:cs="Times New Roman"/>
                      <w:sz w:val="24"/>
                      <w:szCs w:val="24"/>
                    </w:rPr>
                  </w:pPr>
                  <w:r w:rsidRPr="000D4E03">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14:paraId="4F6E759F" w14:textId="77777777" w:rsidR="008D06CF" w:rsidRPr="000D4E03" w:rsidRDefault="008D06CF" w:rsidP="008D06CF">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5BA33AAA" w14:textId="77777777" w:rsidR="008D06CF" w:rsidRPr="000D4E03" w:rsidRDefault="008D06CF" w:rsidP="008D06CF">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00E66CC" w14:textId="77777777" w:rsidR="008D06CF" w:rsidRPr="000D4E03" w:rsidRDefault="008D06CF" w:rsidP="008D06CF">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8A6E2F" w14:textId="77777777" w:rsidR="008D06CF" w:rsidRPr="000D4E03" w:rsidRDefault="008D06CF" w:rsidP="008D06CF">
                  <w:pPr>
                    <w:snapToGrid w:val="0"/>
                    <w:jc w:val="both"/>
                    <w:rPr>
                      <w:rFonts w:ascii="Times New Roman" w:hAnsi="Times New Roman" w:cs="Times New Roman"/>
                      <w:b/>
                      <w:sz w:val="24"/>
                      <w:szCs w:val="24"/>
                    </w:rPr>
                  </w:pPr>
                </w:p>
              </w:tc>
            </w:tr>
            <w:tr w:rsidR="008D06CF" w:rsidRPr="000D4E03" w14:paraId="1BD11E6A"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53B4C2D5" w14:textId="77777777" w:rsidR="008D06CF" w:rsidRPr="000D4E03" w:rsidRDefault="008D06CF" w:rsidP="008D06CF">
                  <w:pPr>
                    <w:jc w:val="both"/>
                    <w:rPr>
                      <w:rFonts w:ascii="Times New Roman" w:hAnsi="Times New Roman" w:cs="Times New Roman"/>
                      <w:sz w:val="24"/>
                      <w:szCs w:val="24"/>
                    </w:rPr>
                  </w:pPr>
                  <w:r w:rsidRPr="000D4E03">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14:paraId="58A34583" w14:textId="77777777" w:rsidR="008D06CF" w:rsidRPr="000D4E03" w:rsidRDefault="008D06CF" w:rsidP="008D06CF">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0AAE8E28" w14:textId="77777777" w:rsidR="008D06CF" w:rsidRPr="000D4E03" w:rsidRDefault="008D06CF" w:rsidP="008D06CF">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659046A8" w14:textId="77777777" w:rsidR="008D06CF" w:rsidRPr="000D4E03" w:rsidRDefault="008D06CF" w:rsidP="008D06CF">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F388B9" w14:textId="77777777" w:rsidR="008D06CF" w:rsidRPr="000D4E03" w:rsidRDefault="008D06CF" w:rsidP="008D06CF">
                  <w:pPr>
                    <w:snapToGrid w:val="0"/>
                    <w:jc w:val="both"/>
                    <w:rPr>
                      <w:rFonts w:ascii="Times New Roman" w:hAnsi="Times New Roman" w:cs="Times New Roman"/>
                      <w:b/>
                      <w:sz w:val="24"/>
                      <w:szCs w:val="24"/>
                    </w:rPr>
                  </w:pPr>
                </w:p>
              </w:tc>
            </w:tr>
            <w:tr w:rsidR="008D06CF" w:rsidRPr="000D4E03" w14:paraId="6319D83A" w14:textId="77777777" w:rsidTr="008554C0">
              <w:trPr>
                <w:trHeight w:val="262"/>
              </w:trPr>
              <w:tc>
                <w:tcPr>
                  <w:tcW w:w="877" w:type="dxa"/>
                  <w:tcBorders>
                    <w:top w:val="single" w:sz="4" w:space="0" w:color="000000"/>
                    <w:left w:val="single" w:sz="4" w:space="0" w:color="000000"/>
                    <w:bottom w:val="single" w:sz="4" w:space="0" w:color="000000"/>
                  </w:tcBorders>
                  <w:shd w:val="clear" w:color="auto" w:fill="auto"/>
                </w:tcPr>
                <w:p w14:paraId="40889011" w14:textId="77777777" w:rsidR="008D06CF" w:rsidRPr="000D4E03" w:rsidRDefault="008D06CF" w:rsidP="008D06CF">
                  <w:pPr>
                    <w:jc w:val="both"/>
                    <w:rPr>
                      <w:rFonts w:ascii="Times New Roman" w:hAnsi="Times New Roman" w:cs="Times New Roman"/>
                      <w:sz w:val="24"/>
                      <w:szCs w:val="24"/>
                    </w:rPr>
                  </w:pPr>
                  <w:r w:rsidRPr="000D4E03">
                    <w:rPr>
                      <w:rFonts w:ascii="Times New Roman" w:eastAsia="Times New Roman CYR" w:hAnsi="Times New Roman" w:cs="Times New Roman"/>
                      <w:sz w:val="24"/>
                      <w:szCs w:val="24"/>
                    </w:rPr>
                    <w:t>…</w:t>
                  </w:r>
                </w:p>
              </w:tc>
              <w:tc>
                <w:tcPr>
                  <w:tcW w:w="1985" w:type="dxa"/>
                  <w:tcBorders>
                    <w:top w:val="single" w:sz="4" w:space="0" w:color="000000"/>
                    <w:left w:val="single" w:sz="4" w:space="0" w:color="000000"/>
                    <w:bottom w:val="single" w:sz="4" w:space="0" w:color="000000"/>
                  </w:tcBorders>
                  <w:shd w:val="clear" w:color="auto" w:fill="auto"/>
                </w:tcPr>
                <w:p w14:paraId="520BA18F" w14:textId="77777777" w:rsidR="008D06CF" w:rsidRPr="000D4E03" w:rsidRDefault="008D06CF" w:rsidP="008D06CF">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2341CC6F" w14:textId="77777777" w:rsidR="008D06CF" w:rsidRPr="000D4E03" w:rsidRDefault="008D06CF" w:rsidP="008D06CF">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2E4C7DDD" w14:textId="77777777" w:rsidR="008D06CF" w:rsidRPr="000D4E03" w:rsidRDefault="008D06CF" w:rsidP="008D06CF">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856253" w14:textId="77777777" w:rsidR="008D06CF" w:rsidRPr="000D4E03" w:rsidRDefault="008D06CF" w:rsidP="008D06CF">
                  <w:pPr>
                    <w:snapToGrid w:val="0"/>
                    <w:jc w:val="both"/>
                    <w:rPr>
                      <w:rFonts w:ascii="Times New Roman" w:hAnsi="Times New Roman" w:cs="Times New Roman"/>
                      <w:b/>
                      <w:sz w:val="24"/>
                      <w:szCs w:val="24"/>
                    </w:rPr>
                  </w:pPr>
                </w:p>
              </w:tc>
            </w:tr>
          </w:tbl>
          <w:p w14:paraId="3148DE1E" w14:textId="77777777" w:rsidR="008D06CF" w:rsidRPr="000D4E03" w:rsidRDefault="008D06CF" w:rsidP="009C62CB">
            <w:pPr>
              <w:spacing w:line="240" w:lineRule="auto"/>
              <w:jc w:val="both"/>
              <w:rPr>
                <w:rFonts w:ascii="Times New Roman" w:eastAsia="SimSun" w:hAnsi="Times New Roman"/>
                <w:sz w:val="24"/>
                <w:szCs w:val="24"/>
                <w:lang w:val="uk-UA" w:eastAsia="zh-CN"/>
              </w:rPr>
            </w:pPr>
          </w:p>
          <w:p w14:paraId="451727C4" w14:textId="79753410" w:rsidR="008D06CF" w:rsidRPr="000D4E03" w:rsidRDefault="00CD2E06" w:rsidP="008D06CF">
            <w:pPr>
              <w:suppressAutoHyphens w:val="0"/>
              <w:spacing w:line="240" w:lineRule="auto"/>
              <w:jc w:val="both"/>
              <w:rPr>
                <w:rFonts w:ascii="Times New Roman" w:hAnsi="Times New Roman"/>
                <w:sz w:val="24"/>
                <w:szCs w:val="24"/>
                <w:lang w:val="uk-UA"/>
              </w:rPr>
            </w:pPr>
            <w:r w:rsidRPr="000D4E03">
              <w:rPr>
                <w:rFonts w:ascii="Times New Roman" w:eastAsia="SimSun" w:hAnsi="Times New Roman"/>
                <w:sz w:val="24"/>
                <w:szCs w:val="24"/>
                <w:lang w:val="uk-UA" w:eastAsia="zh-CN"/>
              </w:rPr>
              <w:t>3</w:t>
            </w:r>
            <w:r w:rsidR="009C62CB" w:rsidRPr="000D4E03">
              <w:rPr>
                <w:rFonts w:ascii="Times New Roman" w:eastAsia="SimSun" w:hAnsi="Times New Roman"/>
                <w:sz w:val="24"/>
                <w:szCs w:val="24"/>
                <w:lang w:eastAsia="zh-CN"/>
              </w:rPr>
              <w:t>.</w:t>
            </w:r>
            <w:r w:rsidRPr="000D4E03">
              <w:rPr>
                <w:rFonts w:ascii="Times New Roman" w:eastAsia="SimSun" w:hAnsi="Times New Roman"/>
                <w:sz w:val="24"/>
                <w:szCs w:val="24"/>
                <w:lang w:val="uk-UA" w:eastAsia="zh-CN"/>
              </w:rPr>
              <w:t>2</w:t>
            </w:r>
            <w:r w:rsidR="009C62CB" w:rsidRPr="000D4E03">
              <w:rPr>
                <w:rFonts w:ascii="Times New Roman" w:eastAsia="SimSun" w:hAnsi="Times New Roman"/>
                <w:sz w:val="24"/>
                <w:szCs w:val="24"/>
                <w:lang w:eastAsia="zh-CN"/>
              </w:rPr>
              <w:t>.</w:t>
            </w:r>
            <w:r w:rsidR="009C62CB" w:rsidRPr="000D4E03">
              <w:rPr>
                <w:rFonts w:ascii="Times New Roman" w:eastAsia="SimSun" w:hAnsi="Times New Roman"/>
                <w:sz w:val="24"/>
                <w:szCs w:val="24"/>
                <w:lang w:val="uk-UA" w:eastAsia="zh-CN"/>
              </w:rPr>
              <w:t xml:space="preserve"> </w:t>
            </w:r>
            <w:r w:rsidR="009C62CB" w:rsidRPr="000D4E03">
              <w:rPr>
                <w:rFonts w:ascii="Times New Roman" w:eastAsia="SimSun" w:hAnsi="Times New Roman"/>
                <w:sz w:val="24"/>
                <w:szCs w:val="24"/>
                <w:lang w:eastAsia="zh-CN"/>
              </w:rPr>
              <w:t>Копія аналогічного договору</w:t>
            </w:r>
            <w:r w:rsidR="009C62CB" w:rsidRPr="000D4E03">
              <w:rPr>
                <w:rFonts w:ascii="Times New Roman" w:eastAsia="SimSun" w:hAnsi="Times New Roman"/>
                <w:sz w:val="24"/>
                <w:szCs w:val="24"/>
                <w:lang w:val="uk-UA" w:eastAsia="zh-CN"/>
              </w:rPr>
              <w:t xml:space="preserve"> зі всіма додатками</w:t>
            </w:r>
            <w:r w:rsidR="009C62CB" w:rsidRPr="000D4E03">
              <w:rPr>
                <w:rFonts w:ascii="Times New Roman" w:eastAsia="SimSun" w:hAnsi="Times New Roman"/>
                <w:sz w:val="24"/>
                <w:szCs w:val="24"/>
                <w:lang w:eastAsia="zh-CN"/>
              </w:rPr>
              <w:t xml:space="preserve"> та документами про його повне виконання </w:t>
            </w:r>
            <w:r w:rsidR="009C62CB" w:rsidRPr="000D4E03">
              <w:rPr>
                <w:rFonts w:ascii="Times New Roman" w:hAnsi="Times New Roman"/>
                <w:sz w:val="24"/>
                <w:szCs w:val="24"/>
              </w:rPr>
              <w:t>(акт виконаних робіт (форма №КБ-2в) відповідно до наданого договору;</w:t>
            </w:r>
            <w:r w:rsidR="009C62CB" w:rsidRPr="000D4E03">
              <w:rPr>
                <w:rFonts w:ascii="Times New Roman" w:hAnsi="Times New Roman"/>
                <w:sz w:val="24"/>
                <w:szCs w:val="24"/>
                <w:lang w:val="uk-UA"/>
              </w:rPr>
              <w:t xml:space="preserve"> </w:t>
            </w:r>
            <w:r w:rsidR="009C62CB" w:rsidRPr="000D4E03">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sidR="009C62CB" w:rsidRPr="000D4E03">
              <w:rPr>
                <w:rFonts w:ascii="Times New Roman" w:hAnsi="Times New Roman"/>
                <w:sz w:val="24"/>
                <w:szCs w:val="24"/>
                <w:lang w:val="uk-UA"/>
              </w:rPr>
              <w:t>), тощо.</w:t>
            </w:r>
          </w:p>
        </w:tc>
      </w:tr>
      <w:tr w:rsidR="00CD2E06" w:rsidRPr="00055B5D" w14:paraId="6F5F1F2D" w14:textId="77777777" w:rsidTr="00035697">
        <w:tc>
          <w:tcPr>
            <w:tcW w:w="2126" w:type="dxa"/>
            <w:shd w:val="clear" w:color="auto" w:fill="auto"/>
          </w:tcPr>
          <w:p w14:paraId="0CED9297" w14:textId="5A7F028A" w:rsidR="00CD2E06" w:rsidRPr="000D4E03" w:rsidRDefault="00CD2E06" w:rsidP="00CD2E06">
            <w:pPr>
              <w:pStyle w:val="210"/>
              <w:spacing w:after="0" w:line="240" w:lineRule="auto"/>
              <w:ind w:left="0"/>
              <w:jc w:val="center"/>
              <w:rPr>
                <w:rFonts w:ascii="Times New Roman" w:hAnsi="Times New Roman"/>
                <w:sz w:val="24"/>
                <w:szCs w:val="24"/>
                <w:lang w:val="uk-UA"/>
              </w:rPr>
            </w:pPr>
            <w:r w:rsidRPr="000D4E03">
              <w:rPr>
                <w:rFonts w:ascii="Times New Roman" w:hAnsi="Times New Roman"/>
                <w:sz w:val="24"/>
                <w:szCs w:val="24"/>
                <w:lang w:val="uk-UA"/>
              </w:rPr>
              <w:t>4. Наявність фінансової спроможності</w:t>
            </w:r>
          </w:p>
          <w:p w14:paraId="4359302F" w14:textId="77777777" w:rsidR="00CD2E06" w:rsidRPr="000D4E03" w:rsidRDefault="00CD2E06" w:rsidP="00055B5D">
            <w:pPr>
              <w:suppressAutoHyphens w:val="0"/>
              <w:spacing w:line="240" w:lineRule="auto"/>
              <w:rPr>
                <w:rFonts w:ascii="Times New Roman" w:eastAsia="Times New Roman" w:hAnsi="Times New Roman" w:cs="Times New Roman"/>
                <w:color w:val="auto"/>
                <w:sz w:val="24"/>
                <w:szCs w:val="24"/>
                <w:lang w:val="uk-UA" w:eastAsia="uk-UA"/>
              </w:rPr>
            </w:pPr>
          </w:p>
        </w:tc>
        <w:tc>
          <w:tcPr>
            <w:tcW w:w="8080" w:type="dxa"/>
            <w:shd w:val="clear" w:color="auto" w:fill="auto"/>
          </w:tcPr>
          <w:p w14:paraId="6194AD32" w14:textId="77777777" w:rsidR="00D233F0" w:rsidRPr="000D4E03" w:rsidRDefault="00CD2E06" w:rsidP="00CD2E06">
            <w:pPr>
              <w:pStyle w:val="210"/>
              <w:spacing w:after="0" w:line="240" w:lineRule="auto"/>
              <w:ind w:left="0"/>
              <w:jc w:val="both"/>
              <w:rPr>
                <w:rFonts w:ascii="Times New Roman" w:hAnsi="Times New Roman"/>
                <w:sz w:val="24"/>
                <w:szCs w:val="24"/>
                <w:lang w:val="uk-UA"/>
              </w:rPr>
            </w:pPr>
            <w:r w:rsidRPr="000D4E03">
              <w:rPr>
                <w:rFonts w:ascii="Times New Roman" w:hAnsi="Times New Roman"/>
                <w:sz w:val="24"/>
                <w:szCs w:val="24"/>
                <w:lang w:val="uk-UA"/>
              </w:rPr>
              <w:t xml:space="preserve">4.1 Обсяг </w:t>
            </w:r>
            <w:r w:rsidR="00ED4175" w:rsidRPr="000D4E03">
              <w:rPr>
                <w:rFonts w:ascii="Times New Roman" w:hAnsi="Times New Roman"/>
                <w:sz w:val="24"/>
                <w:szCs w:val="24"/>
                <w:lang w:val="uk-UA"/>
              </w:rPr>
              <w:t>річного доходу (виручки)</w:t>
            </w:r>
            <w:r w:rsidRPr="000D4E03">
              <w:rPr>
                <w:rFonts w:ascii="Times New Roman" w:hAnsi="Times New Roman"/>
                <w:sz w:val="24"/>
                <w:szCs w:val="24"/>
                <w:lang w:val="uk-UA"/>
              </w:rPr>
              <w:t xml:space="preserve"> доходу від реалізації продукції (товарів, робіт, послуг) учасника за 2022 рік повинен становити не менше </w:t>
            </w:r>
            <w:r w:rsidR="00D233F0" w:rsidRPr="000D4E03">
              <w:rPr>
                <w:rFonts w:ascii="Times New Roman" w:hAnsi="Times New Roman"/>
                <w:sz w:val="24"/>
                <w:szCs w:val="24"/>
                <w:lang w:val="uk-UA"/>
              </w:rPr>
              <w:t xml:space="preserve"> 50 %</w:t>
            </w:r>
            <w:r w:rsidRPr="000D4E03">
              <w:rPr>
                <w:rFonts w:ascii="Times New Roman" w:hAnsi="Times New Roman"/>
                <w:sz w:val="24"/>
                <w:szCs w:val="24"/>
                <w:lang w:val="uk-UA"/>
              </w:rPr>
              <w:t xml:space="preserve"> </w:t>
            </w:r>
            <w:r w:rsidR="00D233F0" w:rsidRPr="000D4E03">
              <w:rPr>
                <w:rFonts w:ascii="Times New Roman" w:hAnsi="Times New Roman"/>
                <w:sz w:val="24"/>
                <w:szCs w:val="24"/>
                <w:lang w:val="uk-UA"/>
              </w:rPr>
              <w:t xml:space="preserve">від очікуваної вартості. </w:t>
            </w:r>
          </w:p>
          <w:p w14:paraId="1DF72E35" w14:textId="50FEFF4A" w:rsidR="00CD2E06" w:rsidRPr="000D4E03" w:rsidRDefault="00CD2E06" w:rsidP="00CD2E06">
            <w:pPr>
              <w:pStyle w:val="210"/>
              <w:spacing w:after="0" w:line="240" w:lineRule="auto"/>
              <w:ind w:left="0"/>
              <w:jc w:val="both"/>
              <w:rPr>
                <w:rFonts w:ascii="Times New Roman" w:hAnsi="Times New Roman"/>
                <w:sz w:val="24"/>
                <w:szCs w:val="24"/>
                <w:lang w:val="uk-UA"/>
              </w:rPr>
            </w:pPr>
            <w:r w:rsidRPr="000D4E03">
              <w:rPr>
                <w:rFonts w:ascii="Times New Roman" w:hAnsi="Times New Roman"/>
                <w:sz w:val="24"/>
                <w:szCs w:val="24"/>
                <w:lang w:val="uk-UA"/>
              </w:rPr>
              <w:t xml:space="preserve"> Чистий дохід від реалізації продукції (товарів, робіт, послуг) за 2022 рік підтверджується наступними документами:</w:t>
            </w:r>
          </w:p>
          <w:p w14:paraId="2EB45EED" w14:textId="77777777" w:rsidR="00CD2E06" w:rsidRPr="000D4E03" w:rsidRDefault="00CD2E06" w:rsidP="00CD2E06">
            <w:pPr>
              <w:pStyle w:val="210"/>
              <w:spacing w:after="0" w:line="240" w:lineRule="auto"/>
              <w:ind w:left="0"/>
              <w:jc w:val="both"/>
              <w:rPr>
                <w:rFonts w:ascii="Times New Roman" w:hAnsi="Times New Roman"/>
                <w:sz w:val="24"/>
                <w:szCs w:val="24"/>
              </w:rPr>
            </w:pPr>
            <w:r w:rsidRPr="000D4E03">
              <w:rPr>
                <w:rFonts w:ascii="Times New Roman" w:hAnsi="Times New Roman"/>
                <w:sz w:val="24"/>
                <w:szCs w:val="24"/>
                <w:lang w:val="uk-UA"/>
              </w:rPr>
              <w:lastRenderedPageBreak/>
              <w:t>- Балансом підприємства (форма № 1);</w:t>
            </w:r>
          </w:p>
          <w:p w14:paraId="58AA825D" w14:textId="77777777" w:rsidR="00CD2E06" w:rsidRPr="000D4E03" w:rsidRDefault="00CD2E06" w:rsidP="00CD2E06">
            <w:pPr>
              <w:pStyle w:val="210"/>
              <w:spacing w:after="0" w:line="240" w:lineRule="auto"/>
              <w:ind w:left="0"/>
              <w:jc w:val="both"/>
              <w:rPr>
                <w:rFonts w:ascii="Times New Roman" w:hAnsi="Times New Roman"/>
                <w:sz w:val="24"/>
                <w:szCs w:val="24"/>
              </w:rPr>
            </w:pPr>
            <w:r w:rsidRPr="000D4E03">
              <w:rPr>
                <w:rFonts w:ascii="Times New Roman" w:hAnsi="Times New Roman"/>
                <w:sz w:val="24"/>
                <w:szCs w:val="24"/>
                <w:lang w:val="uk-UA"/>
              </w:rPr>
              <w:t>- Звітом про фінансові результати (форма №2);</w:t>
            </w:r>
          </w:p>
          <w:p w14:paraId="20580294" w14:textId="77777777" w:rsidR="00CD2E06" w:rsidRPr="000D4E03" w:rsidRDefault="00CD2E06" w:rsidP="00CD2E06">
            <w:pPr>
              <w:pStyle w:val="210"/>
              <w:spacing w:after="0" w:line="240" w:lineRule="auto"/>
              <w:ind w:left="0"/>
              <w:jc w:val="both"/>
              <w:rPr>
                <w:rFonts w:ascii="Times New Roman" w:hAnsi="Times New Roman"/>
                <w:sz w:val="24"/>
                <w:szCs w:val="24"/>
              </w:rPr>
            </w:pPr>
            <w:r w:rsidRPr="000D4E03">
              <w:rPr>
                <w:rFonts w:ascii="Times New Roman" w:hAnsi="Times New Roman"/>
                <w:sz w:val="24"/>
                <w:szCs w:val="24"/>
                <w:lang w:val="uk-UA"/>
              </w:rPr>
              <w:t xml:space="preserve">- Звітом про рух грошових коштів (форма №3). </w:t>
            </w:r>
          </w:p>
          <w:p w14:paraId="6B67A49B" w14:textId="77777777" w:rsidR="00CD2E06" w:rsidRPr="000D4E03" w:rsidRDefault="00CD2E06" w:rsidP="00CD2E06">
            <w:pPr>
              <w:pStyle w:val="210"/>
              <w:spacing w:after="0" w:line="240" w:lineRule="auto"/>
              <w:ind w:left="0"/>
              <w:jc w:val="both"/>
              <w:rPr>
                <w:rFonts w:ascii="Times New Roman" w:hAnsi="Times New Roman"/>
                <w:sz w:val="24"/>
                <w:szCs w:val="24"/>
              </w:rPr>
            </w:pPr>
            <w:r w:rsidRPr="000D4E03">
              <w:rPr>
                <w:rFonts w:ascii="Times New Roman" w:hAnsi="Times New Roman"/>
                <w:sz w:val="24"/>
                <w:szCs w:val="24"/>
                <w:lang w:val="uk-UA"/>
              </w:rPr>
              <w:t>У разі, якщо учасник є суб’єктом малого підприємництва, для підтвердження наявності фінансової спроможності, учасник надає:</w:t>
            </w:r>
          </w:p>
          <w:p w14:paraId="0222BB09" w14:textId="77777777" w:rsidR="00CD2E06" w:rsidRPr="000D4E03" w:rsidRDefault="00CD2E06" w:rsidP="00CD2E06">
            <w:pPr>
              <w:pStyle w:val="210"/>
              <w:spacing w:after="0" w:line="240" w:lineRule="auto"/>
              <w:ind w:left="0"/>
              <w:jc w:val="both"/>
              <w:rPr>
                <w:rFonts w:ascii="Times New Roman" w:hAnsi="Times New Roman"/>
                <w:sz w:val="24"/>
                <w:szCs w:val="24"/>
              </w:rPr>
            </w:pPr>
            <w:r w:rsidRPr="000D4E03">
              <w:rPr>
                <w:rFonts w:ascii="Times New Roman" w:hAnsi="Times New Roman"/>
                <w:sz w:val="24"/>
                <w:szCs w:val="24"/>
                <w:lang w:val="uk-UA"/>
              </w:rPr>
              <w:t>- Фінансові звіти суб’єкта малого підприємництва в складі Балансу (форма № 1-м) і Звіту про фінансові результати (форма № 2-м);</w:t>
            </w:r>
          </w:p>
          <w:p w14:paraId="096DEAF7" w14:textId="77777777" w:rsidR="00CD2E06" w:rsidRPr="000D4E03" w:rsidRDefault="00CD2E06" w:rsidP="00CD2E06">
            <w:pPr>
              <w:pStyle w:val="210"/>
              <w:spacing w:after="0" w:line="240" w:lineRule="auto"/>
              <w:ind w:left="0"/>
              <w:jc w:val="both"/>
              <w:rPr>
                <w:rFonts w:ascii="Times New Roman" w:hAnsi="Times New Roman"/>
                <w:sz w:val="24"/>
                <w:szCs w:val="24"/>
              </w:rPr>
            </w:pPr>
            <w:r w:rsidRPr="000D4E03">
              <w:rPr>
                <w:rFonts w:ascii="Times New Roman" w:hAnsi="Times New Roman"/>
                <w:sz w:val="24"/>
                <w:szCs w:val="24"/>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4F9A5942" w14:textId="14CCCA70" w:rsidR="00CD2E06" w:rsidRPr="000D4E03" w:rsidRDefault="00CD2E06" w:rsidP="00CD2E06">
            <w:pPr>
              <w:pStyle w:val="210"/>
              <w:spacing w:after="0" w:line="240" w:lineRule="auto"/>
              <w:ind w:left="0"/>
              <w:jc w:val="both"/>
              <w:rPr>
                <w:rFonts w:ascii="Times New Roman" w:hAnsi="Times New Roman"/>
                <w:sz w:val="24"/>
                <w:szCs w:val="24"/>
                <w:lang w:val="uk-UA"/>
              </w:rPr>
            </w:pPr>
            <w:r w:rsidRPr="000D4E03">
              <w:rPr>
                <w:rFonts w:ascii="Times New Roman" w:hAnsi="Times New Roman"/>
                <w:sz w:val="24"/>
                <w:szCs w:val="24"/>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73D8DC7F" w14:textId="5D3F5B7D" w:rsidR="00055B5D" w:rsidRPr="00055B5D" w:rsidRDefault="00055B5D" w:rsidP="00055B5D">
      <w:pPr>
        <w:suppressAutoHyphens w:val="0"/>
        <w:spacing w:before="240" w:line="240" w:lineRule="auto"/>
        <w:jc w:val="both"/>
        <w:rPr>
          <w:rFonts w:ascii="Times New Roman" w:eastAsia="Times New Roman" w:hAnsi="Times New Roman" w:cs="Times New Roman"/>
          <w:color w:val="auto"/>
          <w:sz w:val="24"/>
          <w:szCs w:val="24"/>
          <w:lang w:val="uk-UA"/>
        </w:rPr>
      </w:pPr>
      <w:r w:rsidRPr="00055B5D">
        <w:rPr>
          <w:rFonts w:ascii="Times New Roman" w:eastAsia="Times New Roman" w:hAnsi="Times New Roman" w:cs="Times New Roman"/>
          <w:i/>
          <w:color w:val="auto"/>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Default="00055B5D" w:rsidP="00055B5D">
      <w:pPr>
        <w:tabs>
          <w:tab w:val="left" w:pos="855"/>
        </w:tabs>
        <w:spacing w:line="240" w:lineRule="auto"/>
        <w:rPr>
          <w:rFonts w:ascii="Times New Roman" w:eastAsia="Times New Roman" w:hAnsi="Times New Roman" w:cs="Times New Roman"/>
          <w:b/>
          <w:color w:val="auto"/>
          <w:sz w:val="23"/>
          <w:szCs w:val="23"/>
          <w:lang w:val="uk-UA"/>
        </w:rPr>
      </w:pPr>
    </w:p>
    <w:p w14:paraId="72B3AB00"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69A8A9FC"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w:t>
      </w:r>
      <w:r w:rsidR="00B0069D">
        <w:rPr>
          <w:rFonts w:ascii="Times New Roman" w:eastAsia="Times New Roman" w:hAnsi="Times New Roman" w:cs="Times New Roman"/>
          <w:b/>
          <w:color w:val="auto"/>
          <w:sz w:val="23"/>
          <w:szCs w:val="23"/>
          <w:lang w:val="uk-UA" w:eastAsia="en-US"/>
        </w:rPr>
        <w:t xml:space="preserve">інших </w:t>
      </w:r>
      <w:r w:rsidR="00E64EF6" w:rsidRPr="00A3717C">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E64EF6" w14:paraId="6E9FFE3B" w14:textId="77777777" w:rsidTr="008D1249">
        <w:tc>
          <w:tcPr>
            <w:tcW w:w="10230" w:type="dxa"/>
            <w:gridSpan w:val="2"/>
            <w:tcBorders>
              <w:top w:val="single" w:sz="4" w:space="0" w:color="auto"/>
              <w:left w:val="single" w:sz="4" w:space="0" w:color="auto"/>
              <w:bottom w:val="single" w:sz="4" w:space="0" w:color="auto"/>
              <w:right w:val="single" w:sz="4" w:space="0" w:color="auto"/>
            </w:tcBorders>
          </w:tcPr>
          <w:p w14:paraId="5780433A" w14:textId="6C70E19F" w:rsidR="003215F6" w:rsidRPr="00896947"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t>1</w:t>
            </w:r>
            <w:r w:rsidR="003215F6" w:rsidRPr="00896947">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8D1249">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tcPr>
          <w:p w14:paraId="28F54C7D" w14:textId="563908BC" w:rsidR="003215F6" w:rsidRPr="0089694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SimSun" w:hAnsi="Times New Roman" w:cs="Times New Roman"/>
                <w:color w:val="auto"/>
                <w:sz w:val="23"/>
                <w:szCs w:val="23"/>
                <w:lang w:val="uk-UA" w:eastAsia="zh-CN"/>
              </w:rPr>
              <w:t>1</w:t>
            </w:r>
            <w:r w:rsidR="003215F6" w:rsidRPr="00896947">
              <w:rPr>
                <w:rFonts w:ascii="Times New Roman" w:eastAsia="SimSun" w:hAnsi="Times New Roman" w:cs="Times New Roman"/>
                <w:color w:val="auto"/>
                <w:sz w:val="23"/>
                <w:szCs w:val="23"/>
                <w:lang w:val="uk-UA" w:eastAsia="zh-CN"/>
              </w:rPr>
              <w:t xml:space="preserve">.1. </w:t>
            </w:r>
            <w:r w:rsidR="003215F6" w:rsidRPr="0089694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387CCF"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89694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89694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96947">
              <w:rPr>
                <w:rFonts w:ascii="Times New Roman" w:eastAsia="Calibri" w:hAnsi="Times New Roman" w:cs="Times New Roman"/>
                <w:sz w:val="23"/>
                <w:szCs w:val="23"/>
                <w:lang w:val="uk-UA" w:eastAsia="en-US"/>
              </w:rPr>
              <w:t xml:space="preserve">, </w:t>
            </w:r>
            <w:r w:rsidRPr="0089694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387CCF">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387CCF"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Pr>
                <w:rFonts w:ascii="Times New Roman" w:eastAsia="Calibri" w:hAnsi="Times New Roman" w:cs="Times New Roman"/>
                <w:color w:val="auto"/>
                <w:sz w:val="23"/>
                <w:szCs w:val="23"/>
                <w:lang w:val="uk-UA"/>
              </w:rPr>
              <w:t>1</w:t>
            </w:r>
            <w:r w:rsidR="003215F6" w:rsidRPr="00387CCF">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387CCF">
              <w:rPr>
                <w:rFonts w:ascii="Times New Roman" w:eastAsia="Calibri" w:hAnsi="Times New Roman" w:cs="Times New Roman"/>
                <w:color w:val="auto"/>
                <w:sz w:val="23"/>
                <w:szCs w:val="23"/>
                <w:lang w:val="uk-UA"/>
              </w:rPr>
              <w:t xml:space="preserve">1) </w:t>
            </w:r>
            <w:r w:rsidRPr="00387CCF">
              <w:rPr>
                <w:rFonts w:ascii="Times New Roman" w:eastAsia="Times New Roman" w:hAnsi="Times New Roman" w:cs="Times New Roman"/>
                <w:color w:val="auto"/>
                <w:sz w:val="23"/>
                <w:szCs w:val="23"/>
                <w:lang w:val="uk-UA" w:eastAsia="uk-UA"/>
              </w:rPr>
              <w:t xml:space="preserve">копію паспорту, чи інший документ, що посвідчує фізичну особу та копію довідки про присвоєння </w:t>
            </w:r>
            <w:r w:rsidRPr="00896947">
              <w:rPr>
                <w:rFonts w:ascii="Times New Roman" w:eastAsia="Times New Roman" w:hAnsi="Times New Roman" w:cs="Times New Roman"/>
                <w:color w:val="auto"/>
                <w:sz w:val="23"/>
                <w:szCs w:val="23"/>
                <w:lang w:val="uk-UA" w:eastAsia="uk-UA"/>
              </w:rPr>
              <w:t>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896947">
              <w:rPr>
                <w:rFonts w:ascii="Times New Roman" w:eastAsia="Calibri" w:hAnsi="Times New Roman" w:cs="Times New Roman"/>
                <w:color w:val="auto"/>
                <w:sz w:val="23"/>
                <w:szCs w:val="23"/>
                <w:lang w:val="uk-UA"/>
              </w:rPr>
              <w:t>2)</w:t>
            </w:r>
            <w:r w:rsidRPr="0089694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CD2E06">
        <w:tc>
          <w:tcPr>
            <w:tcW w:w="10230" w:type="dxa"/>
            <w:gridSpan w:val="2"/>
            <w:tcBorders>
              <w:top w:val="single" w:sz="4" w:space="0" w:color="auto"/>
              <w:left w:val="single" w:sz="4" w:space="0" w:color="auto"/>
              <w:bottom w:val="single" w:sz="4" w:space="0" w:color="auto"/>
              <w:right w:val="single" w:sz="4" w:space="0" w:color="auto"/>
            </w:tcBorders>
          </w:tcPr>
          <w:p w14:paraId="12D08ABA" w14:textId="0E1A2A0C" w:rsidR="003215F6" w:rsidRPr="00A3717C"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t>2</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882334"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10246C39" w14:textId="1B3FFF26" w:rsidR="003215F6" w:rsidRPr="00F514CE"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Pr>
                <w:rFonts w:ascii="Times New Roman" w:eastAsia="SimSun" w:hAnsi="Times New Roman" w:cs="Times New Roman"/>
                <w:color w:val="auto"/>
                <w:sz w:val="23"/>
                <w:szCs w:val="23"/>
                <w:lang w:val="uk-UA" w:eastAsia="zh-CN"/>
              </w:rPr>
              <w:t>2</w:t>
            </w:r>
            <w:r w:rsidR="003215F6" w:rsidRPr="00A3717C">
              <w:rPr>
                <w:rFonts w:ascii="Times New Roman" w:eastAsia="SimSun" w:hAnsi="Times New Roman" w:cs="Times New Roman"/>
                <w:color w:val="auto"/>
                <w:sz w:val="23"/>
                <w:szCs w:val="23"/>
                <w:lang w:val="uk-UA" w:eastAsia="zh-CN"/>
              </w:rPr>
              <w:t>.</w:t>
            </w:r>
            <w:r w:rsidR="003215F6" w:rsidRPr="00F514CE">
              <w:rPr>
                <w:rFonts w:ascii="Times New Roman" w:eastAsia="SimSun" w:hAnsi="Times New Roman" w:cs="Times New Roman"/>
                <w:color w:val="auto"/>
                <w:sz w:val="24"/>
                <w:szCs w:val="24"/>
                <w:lang w:val="uk-UA" w:eastAsia="zh-CN"/>
              </w:rPr>
              <w:t>1.</w:t>
            </w:r>
            <w:r w:rsidR="003215F6" w:rsidRPr="00F514CE">
              <w:rPr>
                <w:rFonts w:ascii="Times New Roman" w:eastAsia="SimSun" w:hAnsi="Times New Roman" w:cs="Times New Roman"/>
                <w:b/>
                <w:bCs/>
                <w:color w:val="auto"/>
                <w:sz w:val="24"/>
                <w:szCs w:val="24"/>
                <w:lang w:val="uk-UA" w:eastAsia="zh-CN"/>
              </w:rPr>
              <w:t xml:space="preserve"> </w:t>
            </w:r>
            <w:r w:rsidR="003215F6" w:rsidRPr="00F514CE">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F514CE">
              <w:rPr>
                <w:rFonts w:ascii="Times New Roman" w:eastAsia="Calibri" w:hAnsi="Times New Roman" w:cs="Times New Roman"/>
                <w:b/>
                <w:color w:val="auto"/>
                <w:sz w:val="24"/>
                <w:szCs w:val="24"/>
                <w:lang w:val="uk-UA" w:eastAsia="en-US"/>
              </w:rPr>
              <w:t xml:space="preserve">Додатку 4 </w:t>
            </w:r>
            <w:r w:rsidR="003215F6" w:rsidRPr="00F514CE">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F514CE"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Pr>
                <w:rFonts w:ascii="Times New Roman" w:eastAsia="SimSun" w:hAnsi="Times New Roman" w:cs="Times New Roman"/>
                <w:color w:val="auto"/>
                <w:sz w:val="24"/>
                <w:szCs w:val="24"/>
                <w:lang w:val="uk-UA" w:eastAsia="zh-CN"/>
              </w:rPr>
              <w:t>2</w:t>
            </w:r>
            <w:r w:rsidR="003215F6" w:rsidRPr="00F514CE">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F514CE">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F514CE">
              <w:rPr>
                <w:rFonts w:ascii="Times New Roman" w:eastAsia="SimSun" w:hAnsi="Times New Roman" w:cs="Times New Roman"/>
                <w:color w:val="auto"/>
                <w:sz w:val="24"/>
                <w:szCs w:val="24"/>
                <w:lang w:val="uk-UA" w:eastAsia="zh-CN"/>
              </w:rPr>
              <w:t xml:space="preserve"> та/або к</w:t>
            </w:r>
            <w:r w:rsidR="003215F6" w:rsidRPr="00F514CE">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F514CE">
              <w:rPr>
                <w:rFonts w:ascii="Times New Roman" w:eastAsia="Calibri" w:hAnsi="Times New Roman" w:cs="Times New Roman"/>
                <w:color w:val="auto"/>
                <w:sz w:val="24"/>
                <w:szCs w:val="24"/>
                <w:lang w:val="uk-UA" w:eastAsia="en-US"/>
              </w:rPr>
              <w:t>копію</w:t>
            </w:r>
            <w:r w:rsidR="003215F6" w:rsidRPr="00F514CE">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F514CE">
              <w:rPr>
                <w:rFonts w:ascii="Times New Roman" w:eastAsia="SimSun" w:hAnsi="Times New Roman" w:cs="Times New Roman"/>
                <w:iCs/>
                <w:color w:val="auto"/>
                <w:sz w:val="24"/>
                <w:szCs w:val="24"/>
                <w:lang w:val="uk-UA" w:eastAsia="zh-CN"/>
              </w:rPr>
              <w:t>.</w:t>
            </w:r>
            <w:r w:rsidR="003215F6" w:rsidRPr="00F514CE">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EAC6020" w:rsidR="003215F6"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3215F6" w:rsidRPr="00F514CE">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327F9E63" w14:textId="77777777" w:rsidR="00D17A3D" w:rsidRPr="00401FF2" w:rsidRDefault="00D17A3D" w:rsidP="00D17A3D">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4"/>
                <w:szCs w:val="24"/>
                <w:lang w:val="uk-UA" w:eastAsia="uk-UA"/>
              </w:rPr>
            </w:pPr>
            <w:r w:rsidRPr="00401FF2">
              <w:rPr>
                <w:rFonts w:ascii="Times New Roman" w:eastAsia="Times New Roman" w:hAnsi="Times New Roman" w:cs="Times New Roman"/>
                <w:color w:val="auto"/>
                <w:sz w:val="24"/>
                <w:szCs w:val="24"/>
                <w:lang w:val="uk-UA" w:eastAsia="uk-UA"/>
              </w:rPr>
              <w:lastRenderedPageBreak/>
              <w:t xml:space="preserve">* </w:t>
            </w:r>
            <w:r w:rsidRPr="00401FF2">
              <w:rPr>
                <w:rFonts w:ascii="Times New Roman" w:eastAsia="Times New Roman" w:hAnsi="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35F0B51F" w14:textId="0A36C37C" w:rsidR="00D17A3D" w:rsidRDefault="00D17A3D" w:rsidP="00D17A3D">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401FF2">
              <w:rPr>
                <w:rFonts w:ascii="Times New Roman" w:eastAsia="Times New Roman" w:hAnsi="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20F7F581" w14:textId="5E39D29A" w:rsidR="00D3608C" w:rsidRPr="00122F65" w:rsidRDefault="00D17A3D" w:rsidP="00401FF2">
            <w:pPr>
              <w:pStyle w:val="rvps2"/>
              <w:shd w:val="clear" w:color="auto" w:fill="FFFFFF"/>
              <w:spacing w:before="0" w:beforeAutospacing="0" w:after="0" w:afterAutospacing="0"/>
              <w:jc w:val="both"/>
              <w:rPr>
                <w:rFonts w:eastAsia="Arial"/>
                <w:spacing w:val="-2"/>
                <w:lang w:eastAsia="ru-RU"/>
              </w:rPr>
            </w:pPr>
            <w:r>
              <w:rPr>
                <w:rFonts w:eastAsia="Arial"/>
                <w:spacing w:val="-2"/>
                <w:lang w:eastAsia="ru-RU"/>
              </w:rPr>
              <w:t>2.4</w:t>
            </w:r>
            <w:r w:rsidR="00401FF2">
              <w:rPr>
                <w:rFonts w:eastAsia="Arial"/>
                <w:spacing w:val="-2"/>
                <w:lang w:eastAsia="ru-RU"/>
              </w:rPr>
              <w:t>.</w:t>
            </w:r>
            <w:r>
              <w:rPr>
                <w:rFonts w:eastAsia="Arial"/>
                <w:spacing w:val="-2"/>
                <w:lang w:eastAsia="ru-RU"/>
              </w:rPr>
              <w:t xml:space="preserve"> </w:t>
            </w:r>
            <w:r w:rsidRPr="00CB61F1">
              <w:rPr>
                <w:rFonts w:eastAsia="Arial"/>
                <w:spacing w:val="-2"/>
                <w:lang w:eastAsia="ru-RU"/>
              </w:rPr>
              <w:t xml:space="preserve">Чинна </w:t>
            </w:r>
            <w:r w:rsidRPr="00122F65">
              <w:rPr>
                <w:rFonts w:eastAsia="Arial"/>
                <w:spacing w:val="-2"/>
                <w:lang w:eastAsia="ru-RU"/>
              </w:rPr>
              <w:t xml:space="preserve">ліцензія (або довідка учасника з </w:t>
            </w:r>
            <w:r w:rsidRPr="00122F65">
              <w:rPr>
                <w:rFonts w:eastAsia="Arial"/>
                <w:bCs/>
                <w:spacing w:val="-2"/>
                <w:lang w:eastAsia="ru-RU"/>
              </w:rPr>
              <w:t>посиланням в мережі Інтернет на офіційний сайт уповноваженого органу, що підтверджує видачу ліцензії)</w:t>
            </w:r>
            <w:r w:rsidRPr="00CB61F1">
              <w:rPr>
                <w:rFonts w:eastAsia="Arial"/>
                <w:bCs/>
                <w:spacing w:val="-2"/>
                <w:lang w:eastAsia="ru-RU"/>
              </w:rPr>
              <w:t xml:space="preserve"> </w:t>
            </w:r>
            <w:r w:rsidRPr="00CB61F1">
              <w:rPr>
                <w:rFonts w:eastAsia="Arial"/>
                <w:spacing w:val="-2"/>
                <w:lang w:eastAsia="ru-RU"/>
              </w:rPr>
              <w:t xml:space="preserve">на провадження господарської діяльності з будівництва </w:t>
            </w:r>
            <w:r w:rsidRPr="00122F65">
              <w:rPr>
                <w:rFonts w:eastAsia="Arial"/>
                <w:spacing w:val="-2"/>
                <w:lang w:eastAsia="ru-RU"/>
              </w:rPr>
              <w:t xml:space="preserve">об’єктів, що за класом наслідків (відповідальності) належать до об’єктів із наслідками (СС2), видана уповноваженим органом учаснику; </w:t>
            </w:r>
          </w:p>
          <w:p w14:paraId="62F7529C" w14:textId="7518C63A" w:rsidR="0029540C" w:rsidRPr="00CB61F1" w:rsidRDefault="0029540C" w:rsidP="0029540C">
            <w:pPr>
              <w:suppressAutoHyphens w:val="0"/>
              <w:spacing w:line="240" w:lineRule="auto"/>
              <w:jc w:val="both"/>
              <w:rPr>
                <w:rFonts w:ascii="Times New Roman" w:hAnsi="Times New Roman" w:cs="Times New Roman"/>
                <w:color w:val="auto"/>
                <w:spacing w:val="-2"/>
                <w:sz w:val="24"/>
                <w:szCs w:val="24"/>
                <w:lang w:val="uk-UA"/>
              </w:rPr>
            </w:pPr>
            <w:r w:rsidRPr="00122F65">
              <w:rPr>
                <w:rFonts w:ascii="Times New Roman" w:hAnsi="Times New Roman" w:cs="Times New Roman"/>
                <w:color w:val="auto"/>
                <w:spacing w:val="-2"/>
                <w:sz w:val="24"/>
                <w:szCs w:val="24"/>
                <w:lang w:val="uk-UA"/>
              </w:rPr>
              <w:t xml:space="preserve">2.5 Декларація відповідності матеріально-технічної бази вимогам законодавства з питань охорони </w:t>
            </w:r>
            <w:r w:rsidRPr="00CB61F1">
              <w:rPr>
                <w:rFonts w:ascii="Times New Roman" w:hAnsi="Times New Roman" w:cs="Times New Roman"/>
                <w:color w:val="auto"/>
                <w:spacing w:val="-2"/>
                <w:sz w:val="24"/>
                <w:szCs w:val="24"/>
                <w:lang w:val="uk-UA"/>
              </w:rPr>
              <w:t>праці (з відміткою відповідного підрозділу Держпраці);</w:t>
            </w:r>
          </w:p>
          <w:p w14:paraId="45291C0A" w14:textId="1A98E387" w:rsidR="0029540C" w:rsidRPr="00CB61F1" w:rsidRDefault="0029540C" w:rsidP="0029540C">
            <w:pPr>
              <w:suppressAutoHyphens w:val="0"/>
              <w:spacing w:line="240" w:lineRule="auto"/>
              <w:jc w:val="both"/>
              <w:rPr>
                <w:rFonts w:ascii="Times New Roman" w:hAnsi="Times New Roman" w:cs="Times New Roman"/>
                <w:color w:val="auto"/>
                <w:spacing w:val="-2"/>
                <w:sz w:val="24"/>
                <w:szCs w:val="24"/>
                <w:lang w:val="uk-UA"/>
              </w:rPr>
            </w:pPr>
            <w:r>
              <w:rPr>
                <w:rFonts w:ascii="Times New Roman" w:hAnsi="Times New Roman" w:cs="Times New Roman"/>
                <w:color w:val="auto"/>
                <w:spacing w:val="-2"/>
                <w:sz w:val="24"/>
                <w:szCs w:val="24"/>
                <w:lang w:val="uk-UA"/>
              </w:rPr>
              <w:t>2</w:t>
            </w:r>
            <w:r w:rsidRPr="00CB61F1">
              <w:rPr>
                <w:rFonts w:ascii="Times New Roman" w:hAnsi="Times New Roman" w:cs="Times New Roman"/>
                <w:color w:val="auto"/>
                <w:spacing w:val="-2"/>
                <w:sz w:val="24"/>
                <w:szCs w:val="24"/>
                <w:lang w:val="uk-UA"/>
              </w:rPr>
              <w:t>.6.  Чинний дозвіл на виконання робіт з підвищеної небезпеки щодо:</w:t>
            </w:r>
          </w:p>
          <w:p w14:paraId="55257EA7" w14:textId="77777777" w:rsidR="0029540C" w:rsidRPr="00CB61F1" w:rsidRDefault="0029540C" w:rsidP="0029540C">
            <w:pPr>
              <w:suppressAutoHyphens w:val="0"/>
              <w:spacing w:line="240" w:lineRule="auto"/>
              <w:jc w:val="both"/>
              <w:rPr>
                <w:rFonts w:ascii="Times New Roman" w:hAnsi="Times New Roman" w:cs="Times New Roman"/>
                <w:color w:val="auto"/>
                <w:spacing w:val="-2"/>
                <w:sz w:val="24"/>
                <w:szCs w:val="24"/>
                <w:lang w:val="uk-UA"/>
              </w:rPr>
            </w:pPr>
            <w:r w:rsidRPr="00CB61F1">
              <w:rPr>
                <w:rFonts w:ascii="Times New Roman" w:hAnsi="Times New Roman" w:cs="Times New Roman"/>
                <w:color w:val="auto"/>
                <w:spacing w:val="-2"/>
                <w:sz w:val="24"/>
                <w:szCs w:val="24"/>
                <w:lang w:val="uk-UA"/>
              </w:rPr>
              <w:t>- зварювальні, газополум’яні роботи;</w:t>
            </w:r>
          </w:p>
          <w:p w14:paraId="1A78B066" w14:textId="77777777" w:rsidR="0029540C" w:rsidRPr="00CB61F1" w:rsidRDefault="0029540C" w:rsidP="0029540C">
            <w:pPr>
              <w:suppressAutoHyphens w:val="0"/>
              <w:spacing w:line="240" w:lineRule="auto"/>
              <w:jc w:val="both"/>
              <w:rPr>
                <w:rFonts w:ascii="Times New Roman" w:hAnsi="Times New Roman" w:cs="Times New Roman"/>
                <w:color w:val="auto"/>
                <w:spacing w:val="-2"/>
                <w:sz w:val="24"/>
                <w:szCs w:val="24"/>
                <w:lang w:val="uk-UA"/>
              </w:rPr>
            </w:pPr>
            <w:r w:rsidRPr="00CB61F1">
              <w:rPr>
                <w:rFonts w:ascii="Times New Roman" w:hAnsi="Times New Roman" w:cs="Times New Roman"/>
                <w:color w:val="auto"/>
                <w:spacing w:val="-2"/>
                <w:sz w:val="24"/>
                <w:szCs w:val="24"/>
                <w:lang w:val="uk-UA"/>
              </w:rPr>
              <w:t>- зберігання балонів із стисненим газом.</w:t>
            </w:r>
          </w:p>
          <w:p w14:paraId="231409D4" w14:textId="77777777" w:rsidR="0029540C" w:rsidRPr="00CB61F1" w:rsidRDefault="0029540C" w:rsidP="0029540C">
            <w:pPr>
              <w:suppressAutoHyphens w:val="0"/>
              <w:spacing w:line="240" w:lineRule="auto"/>
              <w:jc w:val="both"/>
              <w:rPr>
                <w:rFonts w:ascii="Times New Roman" w:hAnsi="Times New Roman" w:cs="Times New Roman"/>
                <w:color w:val="auto"/>
                <w:spacing w:val="-2"/>
                <w:sz w:val="24"/>
                <w:szCs w:val="24"/>
                <w:lang w:val="uk-UA"/>
              </w:rPr>
            </w:pPr>
            <w:r w:rsidRPr="00CB61F1">
              <w:rPr>
                <w:rFonts w:ascii="Times New Roman" w:hAnsi="Times New Roman" w:cs="Times New Roman"/>
                <w:color w:val="auto"/>
                <w:spacing w:val="-2"/>
                <w:sz w:val="24"/>
                <w:szCs w:val="24"/>
                <w:lang w:val="uk-UA"/>
              </w:rPr>
              <w:t>- монтаж, демонтаж, налагодження, ремонт, технічне обслуговування, реконструкція машин, механізмів, устаткування підвищеної небезпеки;</w:t>
            </w:r>
          </w:p>
          <w:p w14:paraId="52C9DC83" w14:textId="77777777" w:rsidR="0029540C" w:rsidRPr="00CB61F1" w:rsidRDefault="0029540C" w:rsidP="0029540C">
            <w:pPr>
              <w:suppressAutoHyphens w:val="0"/>
              <w:spacing w:line="240" w:lineRule="auto"/>
              <w:jc w:val="both"/>
              <w:rPr>
                <w:rFonts w:ascii="Times New Roman" w:hAnsi="Times New Roman" w:cs="Times New Roman"/>
                <w:color w:val="auto"/>
                <w:spacing w:val="-2"/>
                <w:sz w:val="24"/>
                <w:szCs w:val="24"/>
                <w:lang w:val="uk-UA"/>
              </w:rPr>
            </w:pPr>
            <w:r w:rsidRPr="00CB61F1">
              <w:rPr>
                <w:rFonts w:ascii="Times New Roman" w:hAnsi="Times New Roman" w:cs="Times New Roman"/>
                <w:color w:val="auto"/>
                <w:spacing w:val="-2"/>
                <w:sz w:val="24"/>
                <w:szCs w:val="24"/>
                <w:lang w:val="uk-UA"/>
              </w:rPr>
              <w:t>- устаткування напругою понад 1000 В;</w:t>
            </w:r>
          </w:p>
          <w:p w14:paraId="251D66E8" w14:textId="2395883E" w:rsidR="0029540C" w:rsidRPr="00CB61F1" w:rsidRDefault="0029540C" w:rsidP="0029540C">
            <w:pPr>
              <w:suppressAutoHyphens w:val="0"/>
              <w:spacing w:line="240" w:lineRule="auto"/>
              <w:jc w:val="both"/>
              <w:rPr>
                <w:rFonts w:ascii="Times New Roman" w:hAnsi="Times New Roman" w:cs="Times New Roman"/>
                <w:sz w:val="24"/>
                <w:szCs w:val="24"/>
                <w:lang w:val="uk-UA"/>
              </w:rPr>
            </w:pPr>
            <w:r>
              <w:rPr>
                <w:rFonts w:ascii="Times New Roman" w:hAnsi="Times New Roman" w:cs="Times New Roman"/>
                <w:color w:val="auto"/>
                <w:spacing w:val="-2"/>
                <w:sz w:val="24"/>
                <w:szCs w:val="24"/>
                <w:lang w:val="uk-UA"/>
              </w:rPr>
              <w:t>2</w:t>
            </w:r>
            <w:r w:rsidRPr="00CB61F1">
              <w:rPr>
                <w:rFonts w:ascii="Times New Roman" w:hAnsi="Times New Roman" w:cs="Times New Roman"/>
                <w:color w:val="auto"/>
                <w:spacing w:val="-2"/>
                <w:sz w:val="24"/>
                <w:szCs w:val="24"/>
                <w:lang w:val="uk-UA"/>
              </w:rPr>
              <w:t xml:space="preserve">.7. </w:t>
            </w:r>
            <w:r w:rsidR="00387E3F">
              <w:rPr>
                <w:rFonts w:ascii="Times New Roman" w:hAnsi="Times New Roman" w:cs="Times New Roman"/>
                <w:color w:val="auto"/>
                <w:spacing w:val="-2"/>
                <w:sz w:val="24"/>
                <w:szCs w:val="24"/>
                <w:lang w:val="uk-UA"/>
              </w:rPr>
              <w:t>Виданий на ім’я Учасника ч</w:t>
            </w:r>
            <w:r w:rsidRPr="00CB61F1">
              <w:rPr>
                <w:rFonts w:ascii="Times New Roman" w:hAnsi="Times New Roman" w:cs="Times New Roman"/>
                <w:sz w:val="24"/>
                <w:szCs w:val="24"/>
                <w:lang w:val="uk-UA"/>
              </w:rPr>
              <w:t xml:space="preserve">инний </w:t>
            </w:r>
            <w:r w:rsidRPr="00387E3F">
              <w:rPr>
                <w:rFonts w:ascii="Times New Roman" w:hAnsi="Times New Roman" w:cs="Times New Roman"/>
                <w:sz w:val="24"/>
                <w:szCs w:val="24"/>
                <w:lang w:val="uk-UA"/>
              </w:rPr>
              <w:t xml:space="preserve">сертифікат </w:t>
            </w:r>
            <w:r w:rsidRPr="00387E3F">
              <w:rPr>
                <w:rFonts w:ascii="Times New Roman" w:hAnsi="Times New Roman" w:cs="Times New Roman"/>
                <w:sz w:val="24"/>
                <w:szCs w:val="24"/>
              </w:rPr>
              <w:t>ISO</w:t>
            </w:r>
            <w:r w:rsidRPr="00387E3F">
              <w:rPr>
                <w:rFonts w:ascii="Times New Roman" w:hAnsi="Times New Roman" w:cs="Times New Roman"/>
                <w:sz w:val="24"/>
                <w:szCs w:val="24"/>
                <w:lang w:val="uk-UA"/>
              </w:rPr>
              <w:t xml:space="preserve"> 9001:2018 системи управління якістю стосовно: монтажу водопровідних мереж, систем опалення та кондиціонування; електромонтажних робіт; інших спеціалізованих будівельних робіт;</w:t>
            </w:r>
          </w:p>
          <w:p w14:paraId="74019989" w14:textId="3F727F8C" w:rsidR="0029540C" w:rsidRPr="00CB61F1" w:rsidRDefault="0029540C" w:rsidP="0029540C">
            <w:pPr>
              <w:suppressAutoHyphens w:val="0"/>
              <w:spacing w:line="240" w:lineRule="auto"/>
              <w:jc w:val="both"/>
              <w:rPr>
                <w:rFonts w:ascii="Times New Roman" w:hAnsi="Times New Roman" w:cs="Times New Roman"/>
                <w:color w:val="auto"/>
                <w:spacing w:val="-2"/>
                <w:sz w:val="24"/>
                <w:szCs w:val="24"/>
                <w:lang w:val="uk-UA"/>
              </w:rPr>
            </w:pPr>
            <w:r>
              <w:rPr>
                <w:rFonts w:ascii="Times New Roman" w:hAnsi="Times New Roman" w:cs="Times New Roman"/>
                <w:sz w:val="24"/>
                <w:szCs w:val="24"/>
                <w:lang w:val="uk-UA"/>
              </w:rPr>
              <w:t>2</w:t>
            </w:r>
            <w:r w:rsidRPr="00CB61F1">
              <w:rPr>
                <w:rFonts w:ascii="Times New Roman" w:hAnsi="Times New Roman" w:cs="Times New Roman"/>
                <w:sz w:val="24"/>
                <w:szCs w:val="24"/>
                <w:lang w:val="uk-UA"/>
              </w:rPr>
              <w:t xml:space="preserve">.8. </w:t>
            </w:r>
            <w:r w:rsidR="00387E3F">
              <w:rPr>
                <w:rFonts w:ascii="Times New Roman" w:hAnsi="Times New Roman" w:cs="Times New Roman"/>
                <w:color w:val="auto"/>
                <w:spacing w:val="-2"/>
                <w:sz w:val="24"/>
                <w:szCs w:val="24"/>
                <w:lang w:val="uk-UA"/>
              </w:rPr>
              <w:t>Виданий на ім’я Учасника ч</w:t>
            </w:r>
            <w:r w:rsidR="00387E3F" w:rsidRPr="00CB61F1">
              <w:rPr>
                <w:rFonts w:ascii="Times New Roman" w:hAnsi="Times New Roman" w:cs="Times New Roman"/>
                <w:sz w:val="24"/>
                <w:szCs w:val="24"/>
                <w:lang w:val="uk-UA"/>
              </w:rPr>
              <w:t xml:space="preserve">инний </w:t>
            </w:r>
            <w:r w:rsidRPr="00CB61F1">
              <w:rPr>
                <w:rFonts w:ascii="Times New Roman" w:hAnsi="Times New Roman" w:cs="Times New Roman"/>
                <w:sz w:val="24"/>
                <w:szCs w:val="24"/>
                <w:lang w:val="uk-UA"/>
              </w:rPr>
              <w:t xml:space="preserve">сертифікат </w:t>
            </w:r>
            <w:r w:rsidRPr="00CB61F1">
              <w:rPr>
                <w:rFonts w:ascii="Times New Roman" w:hAnsi="Times New Roman" w:cs="Times New Roman"/>
                <w:sz w:val="24"/>
                <w:szCs w:val="24"/>
              </w:rPr>
              <w:t>ISO</w:t>
            </w:r>
            <w:r w:rsidRPr="00CB61F1">
              <w:rPr>
                <w:rFonts w:ascii="Times New Roman" w:hAnsi="Times New Roman" w:cs="Times New Roman"/>
                <w:sz w:val="24"/>
                <w:szCs w:val="24"/>
                <w:lang w:val="uk-UA"/>
              </w:rPr>
              <w:t xml:space="preserve"> 45001:2019 системи управління охороною здоров’я та безпекою праці: монтажу водопровідних мереж, систем опалення та кондиціонування; електромонтажних робіт; інших спеціалізованих будівельних робіт;</w:t>
            </w:r>
          </w:p>
          <w:p w14:paraId="1CEAD9C8" w14:textId="77777777" w:rsidR="00D233F0" w:rsidRDefault="0029540C" w:rsidP="0029540C">
            <w:pPr>
              <w:pStyle w:val="rvps2"/>
              <w:shd w:val="clear" w:color="auto" w:fill="FFFFFF"/>
              <w:spacing w:before="0" w:beforeAutospacing="0" w:after="0" w:afterAutospacing="0"/>
              <w:jc w:val="both"/>
            </w:pPr>
            <w:r>
              <w:rPr>
                <w:spacing w:val="-2"/>
              </w:rPr>
              <w:t>2</w:t>
            </w:r>
            <w:r w:rsidRPr="00CB61F1">
              <w:rPr>
                <w:spacing w:val="-2"/>
              </w:rPr>
              <w:t xml:space="preserve">.9. </w:t>
            </w:r>
            <w:r w:rsidR="00387E3F">
              <w:rPr>
                <w:spacing w:val="-2"/>
              </w:rPr>
              <w:t>Виданий на ім’я Учасника ч</w:t>
            </w:r>
            <w:r w:rsidR="00387E3F" w:rsidRPr="00CB61F1">
              <w:t xml:space="preserve">инний </w:t>
            </w:r>
            <w:r w:rsidRPr="00CB61F1">
              <w:t>сертифікат системи менеджменту інформаційної безпеки ДСТУ ISO/</w:t>
            </w:r>
            <w:r w:rsidRPr="00CB61F1">
              <w:rPr>
                <w:lang w:val="en-US"/>
              </w:rPr>
              <w:t>IES</w:t>
            </w:r>
            <w:r w:rsidRPr="00CB61F1">
              <w:t xml:space="preserve"> 27001:2015 Інформаційні технології. Методи захисту. Системи управління інформаційною безпекою. Вимоги (сфера сертифікації: електромонтажні роботи; монтаж водопровідних мереж, систем опалення та кондиціонування; інші будівельно-монтажні роботи; штукатурні роботи; малярні роботи та скління; інші роботи із завершення будівництва; інші спеціалізовані будівельні роботи, н.в.і.у)</w:t>
            </w:r>
          </w:p>
          <w:p w14:paraId="2E7A8F0A" w14:textId="05981015" w:rsidR="00387E3F" w:rsidRPr="00CD2E06" w:rsidRDefault="00387E3F" w:rsidP="00387E3F">
            <w:pPr>
              <w:pStyle w:val="rvps2"/>
              <w:shd w:val="clear" w:color="auto" w:fill="FFFFFF"/>
              <w:spacing w:before="0" w:beforeAutospacing="0" w:after="0" w:afterAutospacing="0"/>
              <w:ind w:firstLine="470"/>
              <w:jc w:val="both"/>
            </w:pPr>
            <w:r>
              <w:t xml:space="preserve">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2.7, 2.8, 2.9 видані на ім’я таких </w:t>
            </w:r>
            <w:r w:rsidRPr="00387E3F">
              <w:t>субпідрядників/співвиконавців</w:t>
            </w:r>
            <w:r>
              <w:t>.</w:t>
            </w:r>
          </w:p>
        </w:tc>
      </w:tr>
      <w:tr w:rsidR="003215F6"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89694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896947">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20B2DA0B" w14:textId="17A3FDDE" w:rsidR="002640DC" w:rsidRPr="0029540C" w:rsidRDefault="002640DC"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29540C">
              <w:rPr>
                <w:rFonts w:ascii="Times New Roman" w:eastAsia="Calibri" w:hAnsi="Times New Roman" w:cs="Times New Roman"/>
                <w:color w:val="auto"/>
                <w:sz w:val="23"/>
                <w:szCs w:val="23"/>
                <w:lang w:val="uk-UA" w:eastAsia="en-US"/>
              </w:rPr>
              <w:t>2.</w:t>
            </w:r>
            <w:r w:rsidR="006E300A">
              <w:rPr>
                <w:rFonts w:ascii="Times New Roman" w:eastAsia="Calibri" w:hAnsi="Times New Roman" w:cs="Times New Roman"/>
                <w:color w:val="auto"/>
                <w:sz w:val="24"/>
                <w:szCs w:val="24"/>
                <w:lang w:val="uk-UA" w:eastAsia="en-US"/>
              </w:rPr>
              <w:t>10</w:t>
            </w:r>
            <w:r w:rsidRPr="0029540C">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 (</w:t>
            </w:r>
            <w:r w:rsidRPr="0029540C">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29540C">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29540C">
              <w:rPr>
                <w:rFonts w:ascii="Times New Roman" w:eastAsia="Calibri" w:hAnsi="Times New Roman" w:cs="Times New Roman"/>
                <w:b/>
                <w:color w:val="auto"/>
                <w:sz w:val="24"/>
                <w:szCs w:val="24"/>
                <w:lang w:val="uk-UA" w:eastAsia="en-US"/>
              </w:rPr>
              <w:t>Додатку 5</w:t>
            </w:r>
            <w:r w:rsidRPr="0029540C">
              <w:rPr>
                <w:rFonts w:ascii="Times New Roman" w:eastAsia="Calibri" w:hAnsi="Times New Roman" w:cs="Times New Roman"/>
                <w:color w:val="auto"/>
                <w:sz w:val="24"/>
                <w:szCs w:val="24"/>
                <w:lang w:val="uk-UA" w:eastAsia="en-US"/>
              </w:rPr>
              <w:t xml:space="preserve"> до тендерної документації).</w:t>
            </w:r>
          </w:p>
          <w:p w14:paraId="343B1622" w14:textId="428C0F90" w:rsidR="003215F6" w:rsidRPr="002640DC"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4"/>
                <w:szCs w:val="24"/>
                <w:lang w:val="uk-UA"/>
              </w:rPr>
              <w:t>2</w:t>
            </w:r>
            <w:r w:rsidR="00D3608C">
              <w:rPr>
                <w:rFonts w:ascii="Times New Roman" w:eastAsia="Calibri" w:hAnsi="Times New Roman" w:cs="Times New Roman"/>
                <w:color w:val="auto"/>
                <w:sz w:val="24"/>
                <w:szCs w:val="24"/>
                <w:lang w:val="uk-UA"/>
              </w:rPr>
              <w:t>.</w:t>
            </w:r>
            <w:r w:rsidR="006E300A">
              <w:rPr>
                <w:rFonts w:ascii="Times New Roman" w:eastAsia="Calibri" w:hAnsi="Times New Roman" w:cs="Times New Roman"/>
                <w:color w:val="auto"/>
                <w:sz w:val="24"/>
                <w:szCs w:val="24"/>
                <w:lang w:val="uk-UA"/>
              </w:rPr>
              <w:t>11</w:t>
            </w:r>
            <w:r w:rsidR="003215F6" w:rsidRPr="000A36C3">
              <w:rPr>
                <w:rFonts w:ascii="Times New Roman" w:eastAsia="Calibri" w:hAnsi="Times New Roman" w:cs="Times New Roman"/>
                <w:color w:val="auto"/>
                <w:sz w:val="24"/>
                <w:szCs w:val="24"/>
                <w:lang w:val="uk-UA"/>
              </w:rPr>
              <w:t>.Лист-</w:t>
            </w:r>
            <w:r w:rsidR="003215F6" w:rsidRPr="002C2E2B">
              <w:rPr>
                <w:rFonts w:ascii="Times New Roman" w:eastAsia="Calibri" w:hAnsi="Times New Roman" w:cs="Times New Roman"/>
                <w:color w:val="auto"/>
                <w:sz w:val="24"/>
                <w:szCs w:val="24"/>
                <w:lang w:val="uk-UA"/>
              </w:rPr>
              <w:t xml:space="preserve">згода учасника з проектом договору, засвідченого підписом уповноваженої особи Учасника, або підписаний уповноваженою особою </w:t>
            </w:r>
            <w:r w:rsidR="003215F6" w:rsidRPr="002640DC">
              <w:rPr>
                <w:rFonts w:ascii="Times New Roman" w:eastAsia="Calibri" w:hAnsi="Times New Roman" w:cs="Times New Roman"/>
                <w:color w:val="auto"/>
                <w:sz w:val="24"/>
                <w:szCs w:val="24"/>
                <w:lang w:val="uk-UA"/>
              </w:rPr>
              <w:t xml:space="preserve">учасника Проект договору, що викладений в </w:t>
            </w:r>
            <w:r w:rsidR="003215F6" w:rsidRPr="002640DC">
              <w:rPr>
                <w:rFonts w:ascii="Times New Roman" w:eastAsia="Calibri" w:hAnsi="Times New Roman" w:cs="Times New Roman"/>
                <w:b/>
                <w:color w:val="auto"/>
                <w:sz w:val="24"/>
                <w:szCs w:val="24"/>
                <w:lang w:val="uk-UA"/>
              </w:rPr>
              <w:t>Додатку 6</w:t>
            </w:r>
            <w:r w:rsidR="003215F6" w:rsidRPr="002640DC">
              <w:rPr>
                <w:rFonts w:ascii="Times New Roman" w:eastAsia="Calibri" w:hAnsi="Times New Roman" w:cs="Times New Roman"/>
                <w:color w:val="auto"/>
                <w:sz w:val="24"/>
                <w:szCs w:val="24"/>
                <w:lang w:val="uk-UA" w:eastAsia="en-US"/>
              </w:rPr>
              <w:t xml:space="preserve"> до </w:t>
            </w:r>
            <w:r w:rsidR="003215F6" w:rsidRPr="002640DC">
              <w:rPr>
                <w:rFonts w:ascii="Times New Roman" w:eastAsia="Calibri" w:hAnsi="Times New Roman" w:cs="Times New Roman"/>
                <w:color w:val="auto"/>
                <w:sz w:val="24"/>
                <w:szCs w:val="24"/>
                <w:lang w:val="uk-UA" w:eastAsia="en-US"/>
              </w:rPr>
              <w:lastRenderedPageBreak/>
              <w:t>тендерної документації</w:t>
            </w:r>
            <w:r w:rsidR="003215F6" w:rsidRPr="002640DC">
              <w:rPr>
                <w:rFonts w:ascii="Times New Roman" w:eastAsia="Calibri" w:hAnsi="Times New Roman" w:cs="Times New Roman"/>
                <w:color w:val="auto"/>
                <w:sz w:val="24"/>
                <w:szCs w:val="24"/>
                <w:lang w:val="uk-UA"/>
              </w:rPr>
              <w:t xml:space="preserve">. </w:t>
            </w:r>
          </w:p>
          <w:p w14:paraId="59CCD3B7" w14:textId="52940F06" w:rsidR="003215F6" w:rsidRDefault="00F3504A" w:rsidP="003215F6">
            <w:pPr>
              <w:tabs>
                <w:tab w:val="left" w:pos="0"/>
              </w:tabs>
              <w:suppressAutoHyphens w:val="0"/>
              <w:spacing w:line="240" w:lineRule="auto"/>
              <w:jc w:val="both"/>
              <w:rPr>
                <w:rFonts w:ascii="Times New Roman" w:hAnsi="Times New Roman" w:cs="Times New Roman"/>
                <w:color w:val="auto"/>
                <w:sz w:val="24"/>
                <w:szCs w:val="24"/>
                <w:lang w:val="uk-UA" w:eastAsia="uk-UA"/>
              </w:rPr>
            </w:pPr>
            <w:r w:rsidRPr="002640DC">
              <w:rPr>
                <w:rFonts w:ascii="Times New Roman" w:eastAsia="Calibri" w:hAnsi="Times New Roman" w:cs="Times New Roman"/>
                <w:color w:val="auto"/>
                <w:sz w:val="24"/>
                <w:szCs w:val="24"/>
                <w:lang w:val="uk-UA" w:eastAsia="en-US"/>
              </w:rPr>
              <w:t>2</w:t>
            </w:r>
            <w:r w:rsidR="00D3608C" w:rsidRPr="002640DC">
              <w:rPr>
                <w:rFonts w:ascii="Times New Roman" w:eastAsia="Calibri" w:hAnsi="Times New Roman" w:cs="Times New Roman"/>
                <w:color w:val="auto"/>
                <w:sz w:val="24"/>
                <w:szCs w:val="24"/>
                <w:lang w:val="uk-UA" w:eastAsia="en-US"/>
              </w:rPr>
              <w:t>.</w:t>
            </w:r>
            <w:r w:rsidR="006E300A">
              <w:rPr>
                <w:rFonts w:ascii="Times New Roman" w:eastAsia="Calibri" w:hAnsi="Times New Roman" w:cs="Times New Roman"/>
                <w:color w:val="auto"/>
                <w:sz w:val="24"/>
                <w:szCs w:val="24"/>
                <w:lang w:val="uk-UA" w:eastAsia="en-US"/>
              </w:rPr>
              <w:t>12</w:t>
            </w:r>
            <w:r w:rsidR="003215F6" w:rsidRPr="00E110AD">
              <w:rPr>
                <w:rFonts w:ascii="Times New Roman" w:eastAsia="Calibri" w:hAnsi="Times New Roman" w:cs="Times New Roman"/>
                <w:color w:val="auto"/>
                <w:sz w:val="24"/>
                <w:szCs w:val="24"/>
                <w:lang w:val="uk-UA" w:eastAsia="en-US"/>
              </w:rPr>
              <w:t>.</w:t>
            </w:r>
            <w:r w:rsidR="003215F6" w:rsidRPr="00E110AD">
              <w:rPr>
                <w:rFonts w:ascii="Times New Roman" w:eastAsia="Calibri" w:hAnsi="Times New Roman" w:cs="Times New Roman"/>
                <w:noProof/>
                <w:color w:val="auto"/>
                <w:sz w:val="24"/>
                <w:szCs w:val="24"/>
                <w:lang w:val="uk-UA"/>
              </w:rPr>
              <w:t xml:space="preserve"> </w:t>
            </w:r>
            <w:r w:rsidR="00055B5D" w:rsidRPr="00E110AD">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40193B4B" w14:textId="6439FFB2" w:rsidR="006E300A" w:rsidRPr="00CD2E06" w:rsidRDefault="006E300A" w:rsidP="006E300A">
            <w:pPr>
              <w:tabs>
                <w:tab w:val="left" w:pos="-684"/>
                <w:tab w:val="left" w:pos="326"/>
                <w:tab w:val="left" w:pos="540"/>
              </w:tabs>
              <w:spacing w:line="240" w:lineRule="auto"/>
              <w:ind w:right="78"/>
              <w:jc w:val="both"/>
              <w:rPr>
                <w:rFonts w:ascii="Times New Roman" w:hAnsi="Times New Roman" w:cs="Times New Roman"/>
                <w:sz w:val="24"/>
                <w:szCs w:val="24"/>
              </w:rPr>
            </w:pPr>
            <w:r w:rsidRPr="00CD2E06">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Pr>
                <w:rFonts w:ascii="Times New Roman" w:hAnsi="Times New Roman" w:cs="Times New Roman"/>
                <w:sz w:val="24"/>
                <w:szCs w:val="24"/>
                <w:lang w:val="uk-UA"/>
              </w:rPr>
              <w:t>3</w:t>
            </w:r>
            <w:r w:rsidRPr="00CD2E06">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14:paraId="2304924D" w14:textId="77777777" w:rsidR="006E300A" w:rsidRPr="00CD2E06"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 Договірна ціна;</w:t>
            </w:r>
          </w:p>
          <w:p w14:paraId="016D5697" w14:textId="77777777" w:rsidR="006E300A" w:rsidRPr="00CD2E06"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Пояснювальна записка;</w:t>
            </w:r>
          </w:p>
          <w:p w14:paraId="5A9F7E53" w14:textId="77777777" w:rsidR="006E300A" w:rsidRPr="00CD2E06"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Локальний кошторис;</w:t>
            </w:r>
          </w:p>
          <w:p w14:paraId="33BE1B15" w14:textId="77777777" w:rsidR="006E300A" w:rsidRPr="00CD2E06"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Підсумкова відомість ресурсів до зведеного кошторисного розрахунку;</w:t>
            </w:r>
          </w:p>
          <w:p w14:paraId="1F21CD45" w14:textId="37DE1A4B" w:rsidR="006E300A" w:rsidRPr="00CD2E06"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CD2E06">
              <w:rPr>
                <w:rFonts w:ascii="Times New Roman" w:eastAsia="Times New Roman" w:hAnsi="Times New Roman" w:cs="Times New Roman"/>
                <w:color w:val="auto"/>
                <w:sz w:val="24"/>
                <w:szCs w:val="24"/>
                <w:lang w:val="uk-UA"/>
              </w:rPr>
              <w:t>-</w:t>
            </w:r>
            <w:r w:rsidRPr="00CD2E06">
              <w:rPr>
                <w:rFonts w:ascii="Times New Roman" w:eastAsia="Times New Roman" w:hAnsi="Times New Roman" w:cs="Times New Roman"/>
                <w:color w:val="auto"/>
                <w:sz w:val="24"/>
                <w:szCs w:val="24"/>
                <w:lang w:val="uk-UA"/>
              </w:rPr>
              <w:tab/>
              <w:t>Розрахун</w:t>
            </w:r>
            <w:r w:rsidR="00D233F0">
              <w:rPr>
                <w:rFonts w:ascii="Times New Roman" w:eastAsia="Times New Roman" w:hAnsi="Times New Roman" w:cs="Times New Roman"/>
                <w:color w:val="auto"/>
                <w:sz w:val="24"/>
                <w:szCs w:val="24"/>
                <w:lang w:val="uk-UA"/>
              </w:rPr>
              <w:t>ки до Договірної ціни.</w:t>
            </w:r>
          </w:p>
          <w:p w14:paraId="2DDFF95B" w14:textId="6F96FEE1" w:rsidR="003215F6" w:rsidRPr="00E110AD" w:rsidRDefault="00F3504A" w:rsidP="002C756A">
            <w:pPr>
              <w:pStyle w:val="a5"/>
              <w:tabs>
                <w:tab w:val="left" w:pos="-684"/>
              </w:tabs>
              <w:spacing w:beforeAutospacing="0" w:afterAutospacing="0"/>
              <w:ind w:right="86"/>
              <w:jc w:val="both"/>
              <w:rPr>
                <w:rFonts w:eastAsia="Calibri"/>
                <w:lang w:val="uk-UA" w:eastAsia="en-US"/>
              </w:rPr>
            </w:pPr>
            <w:r w:rsidRPr="00E110AD">
              <w:rPr>
                <w:rFonts w:eastAsia="Calibri"/>
                <w:lang w:val="uk-UA" w:eastAsia="en-US"/>
              </w:rPr>
              <w:t>2</w:t>
            </w:r>
            <w:r w:rsidR="00D3608C" w:rsidRPr="00E110AD">
              <w:rPr>
                <w:rFonts w:eastAsia="Calibri"/>
                <w:lang w:val="uk-UA" w:eastAsia="en-US"/>
              </w:rPr>
              <w:t>.</w:t>
            </w:r>
            <w:r w:rsidR="006E300A">
              <w:rPr>
                <w:rFonts w:eastAsia="Calibri"/>
                <w:lang w:val="uk-UA" w:eastAsia="en-US"/>
              </w:rPr>
              <w:t>13</w:t>
            </w:r>
            <w:r w:rsidR="003215F6" w:rsidRPr="00E110AD">
              <w:rPr>
                <w:rFonts w:eastAsia="Calibri"/>
                <w:lang w:val="uk-UA" w:eastAsia="en-US"/>
              </w:rPr>
              <w:t>.</w:t>
            </w:r>
            <w:r w:rsidR="002640DC" w:rsidRPr="00E110AD">
              <w:rPr>
                <w:rFonts w:eastAsia="Calibri"/>
                <w:lang w:val="uk-UA" w:eastAsia="en-US"/>
              </w:rPr>
              <w:t xml:space="preserve"> </w:t>
            </w:r>
            <w:r w:rsidR="003215F6" w:rsidRPr="00E110AD">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E110AD">
              <w:rPr>
                <w:rFonts w:eastAsia="Calibri"/>
                <w:lang w:val="uk-UA" w:eastAsia="en-US"/>
              </w:rPr>
              <w:t xml:space="preserve">ід час виконання </w:t>
            </w:r>
            <w:r w:rsidR="002640DC" w:rsidRPr="00E110AD">
              <w:rPr>
                <w:rFonts w:eastAsia="Calibri"/>
                <w:lang w:val="uk-UA" w:eastAsia="en-US"/>
              </w:rPr>
              <w:t>робіт</w:t>
            </w:r>
            <w:r w:rsidR="0029540C" w:rsidRPr="00E110AD">
              <w:rPr>
                <w:rFonts w:eastAsia="Calibri"/>
                <w:lang w:val="uk-UA" w:eastAsia="en-US"/>
              </w:rPr>
              <w:t>.</w:t>
            </w:r>
            <w:r w:rsidR="002640DC" w:rsidRPr="00E110AD">
              <w:rPr>
                <w:rFonts w:eastAsia="Calibri"/>
                <w:lang w:val="uk-UA" w:eastAsia="en-US"/>
              </w:rPr>
              <w:t xml:space="preserve"> </w:t>
            </w:r>
          </w:p>
          <w:p w14:paraId="33627810" w14:textId="7F6D4613" w:rsidR="0029540C" w:rsidRPr="00E110AD" w:rsidRDefault="0029540C" w:rsidP="00E110AD">
            <w:pPr>
              <w:tabs>
                <w:tab w:val="left" w:pos="1080"/>
              </w:tabs>
              <w:suppressAutoHyphens w:val="0"/>
              <w:spacing w:line="240" w:lineRule="auto"/>
              <w:jc w:val="both"/>
              <w:rPr>
                <w:rFonts w:ascii="Times New Roman" w:eastAsia="Calibri" w:hAnsi="Times New Roman" w:cs="Times New Roman"/>
                <w:color w:val="auto"/>
                <w:sz w:val="24"/>
                <w:szCs w:val="24"/>
                <w:lang w:val="uk-UA" w:eastAsia="en-US"/>
              </w:rPr>
            </w:pPr>
            <w:r w:rsidRPr="00E110AD">
              <w:rPr>
                <w:rFonts w:ascii="Times New Roman" w:eastAsia="Calibri" w:hAnsi="Times New Roman" w:cs="Times New Roman"/>
                <w:sz w:val="24"/>
                <w:szCs w:val="24"/>
                <w:lang w:val="uk-UA" w:eastAsia="en-US"/>
              </w:rPr>
              <w:t>2.1</w:t>
            </w:r>
            <w:r w:rsidR="006E300A">
              <w:rPr>
                <w:rFonts w:ascii="Times New Roman" w:eastAsia="Calibri" w:hAnsi="Times New Roman" w:cs="Times New Roman"/>
                <w:sz w:val="24"/>
                <w:szCs w:val="24"/>
                <w:lang w:val="uk-UA" w:eastAsia="en-US"/>
              </w:rPr>
              <w:t>4</w:t>
            </w:r>
            <w:r w:rsidRPr="00E110AD">
              <w:rPr>
                <w:rFonts w:ascii="Times New Roman" w:eastAsia="Calibri" w:hAnsi="Times New Roman" w:cs="Times New Roman"/>
                <w:sz w:val="24"/>
                <w:szCs w:val="24"/>
                <w:lang w:val="uk-UA" w:eastAsia="en-US"/>
              </w:rPr>
              <w:t xml:space="preserve">. </w:t>
            </w:r>
            <w:r w:rsidR="00E110AD" w:rsidRPr="00E110AD">
              <w:rPr>
                <w:rFonts w:ascii="Times New Roman" w:eastAsia="Times New Roman" w:hAnsi="Times New Roman" w:cs="Times New Roman"/>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14:paraId="15EA54C0" w14:textId="3EA4FB6B" w:rsidR="00055B5D" w:rsidRPr="00AF0FEE" w:rsidRDefault="002640DC"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7D1236">
              <w:rPr>
                <w:rFonts w:ascii="Times New Roman" w:eastAsia="Calibri" w:hAnsi="Times New Roman" w:cs="Times New Roman"/>
                <w:sz w:val="24"/>
                <w:szCs w:val="24"/>
                <w:lang w:val="uk-UA" w:eastAsia="en-US"/>
              </w:rPr>
              <w:t>2.</w:t>
            </w:r>
            <w:r w:rsidRPr="007D1236">
              <w:rPr>
                <w:rFonts w:ascii="Times New Roman" w:eastAsia="Calibri" w:hAnsi="Times New Roman" w:cs="Times New Roman"/>
                <w:sz w:val="24"/>
                <w:szCs w:val="24"/>
                <w:lang w:eastAsia="en-US"/>
              </w:rPr>
              <w:t>1</w:t>
            </w:r>
            <w:r w:rsidR="006E300A">
              <w:rPr>
                <w:rFonts w:ascii="Times New Roman" w:eastAsia="Calibri" w:hAnsi="Times New Roman" w:cs="Times New Roman"/>
                <w:sz w:val="24"/>
                <w:szCs w:val="24"/>
                <w:lang w:val="uk-UA" w:eastAsia="en-US"/>
              </w:rPr>
              <w:t>5</w:t>
            </w:r>
            <w:r w:rsidR="00AF0FEE" w:rsidRPr="007D1236">
              <w:rPr>
                <w:rFonts w:ascii="Times New Roman" w:eastAsia="Calibri" w:hAnsi="Times New Roman" w:cs="Times New Roman"/>
                <w:sz w:val="24"/>
                <w:szCs w:val="24"/>
                <w:lang w:val="uk-UA" w:eastAsia="en-US"/>
              </w:rPr>
              <w:t>.</w:t>
            </w:r>
            <w:r w:rsidR="00055B5D" w:rsidRPr="007D1236">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w:t>
            </w:r>
            <w:r w:rsidR="00055B5D" w:rsidRPr="00AF0FEE">
              <w:rPr>
                <w:rFonts w:ascii="Times New Roman" w:eastAsia="Calibri" w:hAnsi="Times New Roman" w:cs="Times New Roman"/>
                <w:color w:val="auto"/>
                <w:sz w:val="24"/>
                <w:szCs w:val="24"/>
                <w:lang w:val="uk-UA" w:eastAsia="uk-UA"/>
              </w:rPr>
              <w:t xml:space="preserve">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070F0AF2"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1F99AEA"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AF0FEE"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Закону України «</w:t>
            </w:r>
            <w:r w:rsidRPr="00AF0FEE">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AF0FEE">
              <w:rPr>
                <w:rFonts w:ascii="Times New Roman" w:eastAsia="Calibri" w:hAnsi="Times New Roman" w:cs="Times New Roman"/>
                <w:color w:val="auto"/>
                <w:sz w:val="24"/>
                <w:szCs w:val="24"/>
                <w:lang w:val="uk-UA" w:eastAsia="uk-UA"/>
              </w:rPr>
              <w:t xml:space="preserve"> 06.12.2019 № </w:t>
            </w:r>
            <w:r w:rsidRPr="00AF0FEE">
              <w:rPr>
                <w:rFonts w:ascii="Times New Roman" w:eastAsia="Calibri" w:hAnsi="Times New Roman" w:cs="Times New Roman"/>
                <w:bCs/>
                <w:color w:val="auto"/>
                <w:sz w:val="24"/>
                <w:szCs w:val="24"/>
                <w:lang w:val="uk-UA" w:eastAsia="uk-UA"/>
              </w:rPr>
              <w:t>361-IX;</w:t>
            </w:r>
          </w:p>
          <w:p w14:paraId="7CB1E568" w14:textId="5A4E1707" w:rsidR="00CD2E06" w:rsidRPr="0029540C" w:rsidRDefault="00055B5D" w:rsidP="006E300A">
            <w:pPr>
              <w:suppressAutoHyphens w:val="0"/>
              <w:spacing w:line="240" w:lineRule="auto"/>
              <w:jc w:val="both"/>
              <w:rPr>
                <w:rFonts w:ascii="Times New Roman" w:eastAsia="Calibri" w:hAnsi="Times New Roman" w:cs="Times New Roman"/>
                <w:color w:val="auto"/>
                <w:sz w:val="24"/>
                <w:szCs w:val="24"/>
                <w:lang w:val="uk-UA" w:eastAsia="uk-UA"/>
              </w:rPr>
            </w:pPr>
            <w:r w:rsidRPr="00AF0FEE">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14:paraId="7102CA28" w14:textId="77777777" w:rsidR="00B40F0B" w:rsidRDefault="00B40F0B" w:rsidP="0051750A">
      <w:pPr>
        <w:spacing w:line="240" w:lineRule="auto"/>
        <w:jc w:val="center"/>
        <w:rPr>
          <w:rFonts w:ascii="Times New Roman" w:eastAsia="Times New Roman" w:hAnsi="Times New Roman" w:cs="Times New Roman"/>
          <w:b/>
          <w:color w:val="auto"/>
          <w:szCs w:val="20"/>
          <w:lang w:val="en-US" w:eastAsia="en-US"/>
        </w:rPr>
      </w:pPr>
    </w:p>
    <w:p w14:paraId="1789CC45" w14:textId="53A16093" w:rsidR="0051750A" w:rsidRPr="00D233F0" w:rsidRDefault="0051750A" w:rsidP="0051750A">
      <w:pPr>
        <w:spacing w:line="240" w:lineRule="auto"/>
        <w:jc w:val="center"/>
        <w:rPr>
          <w:rFonts w:ascii="Times New Roman" w:eastAsia="Calibri" w:hAnsi="Times New Roman" w:cs="Times New Roman"/>
          <w:color w:val="auto"/>
          <w:sz w:val="24"/>
          <w:szCs w:val="24"/>
          <w:lang w:val="uk-UA" w:eastAsia="en-US"/>
        </w:rPr>
      </w:pPr>
      <w:bookmarkStart w:id="9" w:name="_GoBack"/>
      <w:bookmarkEnd w:id="9"/>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proofErr w:type="gramStart"/>
      <w:r w:rsidRPr="00D233F0">
        <w:rPr>
          <w:rFonts w:ascii="Times New Roman" w:eastAsia="Calibri" w:hAnsi="Times New Roman" w:cs="Times New Roman"/>
          <w:b/>
          <w:bCs/>
          <w:sz w:val="24"/>
          <w:szCs w:val="24"/>
          <w:lang w:val="uk-UA"/>
        </w:rPr>
        <w:t>Документи</w:t>
      </w:r>
      <w:proofErr w:type="gramEnd"/>
      <w:r w:rsidRPr="00D233F0">
        <w:rPr>
          <w:rFonts w:ascii="Times New Roman" w:eastAsia="Calibri" w:hAnsi="Times New Roman" w:cs="Times New Roman"/>
          <w:b/>
          <w:bCs/>
          <w:sz w:val="24"/>
          <w:szCs w:val="24"/>
          <w:lang w:val="uk-UA"/>
        </w:rPr>
        <w:t xml:space="preserve">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44 Особливостей</w:t>
      </w:r>
      <w:r w:rsidRPr="00D233F0">
        <w:rPr>
          <w:rFonts w:ascii="Times New Roman" w:eastAsia="Calibri" w:hAnsi="Times New Roman" w:cs="Times New Roman"/>
          <w:color w:val="auto"/>
          <w:sz w:val="24"/>
          <w:szCs w:val="24"/>
          <w:lang w:val="uk-UA" w:eastAsia="en-US"/>
        </w:rPr>
        <w:t xml:space="preserve"> </w:t>
      </w:r>
    </w:p>
    <w:p w14:paraId="1C6E43FE" w14:textId="77777777"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p>
    <w:p w14:paraId="4D332158" w14:textId="77777777"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44 Особливостей.</w:t>
      </w:r>
    </w:p>
    <w:p w14:paraId="3D92FE0B"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28B400"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38E5331"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61A6DEC"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b/>
          <w:color w:val="auto"/>
          <w:lang w:val="uk-UA" w:eastAsia="uk-UA"/>
        </w:rPr>
      </w:pPr>
    </w:p>
    <w:p w14:paraId="2EF7B899"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Pr="00D233F0">
        <w:rPr>
          <w:rFonts w:ascii="Times New Roman" w:eastAsia="Calibri" w:hAnsi="Times New Roman" w:cs="Times New Roman"/>
          <w:bCs/>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719275" w14:textId="77777777" w:rsidR="0051750A" w:rsidRPr="00D233F0" w:rsidRDefault="0051750A" w:rsidP="0051750A">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51750A" w:rsidRPr="00D233F0" w14:paraId="4538F561" w14:textId="77777777" w:rsidTr="000A34DE">
        <w:trPr>
          <w:jc w:val="center"/>
        </w:trPr>
        <w:tc>
          <w:tcPr>
            <w:tcW w:w="772" w:type="dxa"/>
          </w:tcPr>
          <w:p w14:paraId="500C7A4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09BBE5AA"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08666581" w14:textId="77777777" w:rsidR="0051750A" w:rsidRPr="00D233F0" w:rsidRDefault="0051750A" w:rsidP="0051750A">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 44 Особливостей повинен надати інформацію, викладену нижче</w:t>
            </w:r>
          </w:p>
        </w:tc>
        <w:tc>
          <w:tcPr>
            <w:tcW w:w="3174" w:type="dxa"/>
            <w:vAlign w:val="center"/>
          </w:tcPr>
          <w:p w14:paraId="5B50C8EC" w14:textId="77777777" w:rsidR="0051750A" w:rsidRPr="00D233F0" w:rsidRDefault="0051750A" w:rsidP="0051750A">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торгів на виконання вимоги пункту 44 Особливостей повинен надати документальне підтвердження, викладене нижче</w:t>
            </w:r>
          </w:p>
        </w:tc>
      </w:tr>
      <w:tr w:rsidR="0051750A" w:rsidRPr="00D233F0" w14:paraId="57FDBA8C"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352A5671"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3442FC7A" w14:textId="77777777" w:rsidR="0051750A" w:rsidRPr="00D233F0" w:rsidRDefault="0051750A" w:rsidP="0051750A">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(підпункт 1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8DC9C7B" w14:textId="77777777" w:rsidR="0051750A" w:rsidRPr="00D233F0" w:rsidRDefault="0051750A" w:rsidP="0051750A">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26BCB17" w14:textId="77777777" w:rsidR="0051750A" w:rsidRPr="00D233F0" w:rsidRDefault="0051750A" w:rsidP="0051750A">
            <w:pPr>
              <w:suppressAutoHyphens w:val="0"/>
              <w:spacing w:line="240" w:lineRule="auto"/>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C5AF1DE" w14:textId="77777777" w:rsidR="0051750A" w:rsidRPr="00D233F0" w:rsidRDefault="0051750A" w:rsidP="0051750A">
            <w:pPr>
              <w:suppressAutoHyphens w:val="0"/>
              <w:spacing w:line="240" w:lineRule="auto"/>
              <w:jc w:val="both"/>
              <w:rPr>
                <w:rFonts w:ascii="Times New Roman" w:eastAsia="Calibri" w:hAnsi="Times New Roman" w:cs="Times New Roman"/>
                <w:b/>
                <w:bCs/>
                <w:iCs/>
                <w:noProof/>
                <w:color w:val="auto"/>
                <w:u w:val="single"/>
                <w:lang w:val="uk-UA" w:eastAsia="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D233F0" w14:paraId="362A3680"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3BEA721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2C279F0B" w14:textId="77777777" w:rsidR="0051750A" w:rsidRPr="00D233F0" w:rsidRDefault="0051750A" w:rsidP="0051750A">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233F0">
              <w:rPr>
                <w:rFonts w:ascii="Times New Roman" w:eastAsia="Calibri" w:hAnsi="Times New Roman" w:cs="Times New Roman"/>
                <w:b/>
                <w:i/>
                <w:iCs/>
                <w:noProof/>
                <w:color w:val="auto"/>
                <w:lang w:val="uk-UA"/>
              </w:rPr>
              <w:t>(підпункт 2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70D35CD"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0D5B3EB" w14:textId="77777777" w:rsidR="0051750A" w:rsidRPr="00D233F0" w:rsidRDefault="0051750A" w:rsidP="0051750A">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1640BE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882334" w14:paraId="4A613913"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0C799735"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3</w:t>
            </w:r>
          </w:p>
        </w:tc>
        <w:tc>
          <w:tcPr>
            <w:tcW w:w="3759" w:type="dxa"/>
            <w:tcBorders>
              <w:top w:val="single" w:sz="4" w:space="0" w:color="000000"/>
              <w:left w:val="single" w:sz="4" w:space="0" w:color="000000"/>
              <w:bottom w:val="single" w:sz="4" w:space="0" w:color="000000"/>
              <w:right w:val="single" w:sz="4" w:space="0" w:color="000000"/>
            </w:tcBorders>
          </w:tcPr>
          <w:p w14:paraId="2FAA8367" w14:textId="77777777" w:rsidR="0051750A" w:rsidRPr="00D233F0" w:rsidRDefault="0051750A" w:rsidP="0051750A">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B7FD445"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1FF2A5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5082C31"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33F0">
              <w:rPr>
                <w:rFonts w:ascii="Times New Roman" w:eastAsia="Calibri" w:hAnsi="Times New Roman" w:cs="Times New Roman"/>
                <w:b/>
                <w:color w:val="auto"/>
                <w:lang w:val="uk-UA" w:eastAsia="en-US"/>
              </w:rPr>
              <w:t>керівника учасника процедури закупівлі, фізичну особу, яка є учасником процедури закупівлі</w:t>
            </w:r>
            <w:r w:rsidRPr="00D233F0">
              <w:rPr>
                <w:rFonts w:ascii="Times New Roman" w:eastAsia="Calibri" w:hAnsi="Times New Roman" w:cs="Times New Roman"/>
                <w:color w:val="auto"/>
                <w:lang w:val="uk-UA" w:eastAsia="en-US"/>
              </w:rPr>
              <w:t>.</w:t>
            </w:r>
          </w:p>
          <w:p w14:paraId="45940C7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Документ повинен бути не більше тридцятиденної давнини відносно дати подання документа.</w:t>
            </w:r>
          </w:p>
          <w:p w14:paraId="5BAE578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https://corruptinfo.nazk.gov.ua/reference/getpersonalreference/individual</w:t>
            </w:r>
          </w:p>
        </w:tc>
      </w:tr>
      <w:tr w:rsidR="0051750A" w:rsidRPr="00D233F0" w14:paraId="4BC4323E"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0ED775FB"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AD5DD1F" w14:textId="77777777" w:rsidR="0051750A" w:rsidRPr="00D233F0" w:rsidRDefault="0051750A" w:rsidP="0051750A">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t>(підпункт 4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7990DE4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45AC38E9" w14:textId="77777777" w:rsidR="0051750A" w:rsidRPr="00D233F0" w:rsidRDefault="0051750A" w:rsidP="0051750A">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102ADE"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p>
          <w:p w14:paraId="364979E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3BD5E16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173490B3" w14:textId="77777777" w:rsidR="0051750A" w:rsidRPr="00D233F0" w:rsidRDefault="0051750A" w:rsidP="0051750A">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569FCE8F"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882334" w14:paraId="3394DA88"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40C85CC0"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619AFEA0" w14:textId="77777777" w:rsidR="0051750A" w:rsidRPr="00D233F0" w:rsidRDefault="0051750A" w:rsidP="0051750A">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22727E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0332925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D233F0">
              <w:rPr>
                <w:rFonts w:ascii="Times New Roman" w:eastAsia="Calibri" w:hAnsi="Times New Roman" w:cs="Times New Roman"/>
                <w:color w:val="auto"/>
                <w:lang w:val="uk-UA" w:eastAsia="en-US"/>
              </w:rPr>
              <w:t xml:space="preserve"> </w:t>
            </w:r>
          </w:p>
          <w:p w14:paraId="46253A79"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40FB25"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60EF73FC"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5D417791"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strike/>
                <w:noProof/>
                <w:color w:val="auto"/>
                <w:lang w:val="uk-UA"/>
              </w:rPr>
            </w:pPr>
            <w:r w:rsidRPr="00D233F0">
              <w:rPr>
                <w:rFonts w:ascii="Times New Roman" w:eastAsia="Times New Roman" w:hAnsi="Times New Roman" w:cs="Times New Roman"/>
                <w:noProof/>
                <w:color w:val="auto"/>
                <w:lang w:val="uk-UA"/>
              </w:rPr>
              <w:t>https://vytiah.mvs.gov.ua/app/landing</w:t>
            </w:r>
          </w:p>
        </w:tc>
      </w:tr>
      <w:tr w:rsidR="0051750A" w:rsidRPr="00882334" w14:paraId="6F2245DE"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7090599D"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14:paraId="6CCABD71" w14:textId="77777777" w:rsidR="0051750A" w:rsidRPr="00D233F0" w:rsidRDefault="0051750A" w:rsidP="0051750A">
            <w:pPr>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(підпункт  6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8D276F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D2B80C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8F84D54"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38BB4CE2"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4814AE1"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https://vytiah.mvs.gov.ua/app/landing</w:t>
            </w:r>
          </w:p>
        </w:tc>
      </w:tr>
      <w:tr w:rsidR="0051750A" w:rsidRPr="00D233F0" w14:paraId="388AB37B"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10DF555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7</w:t>
            </w:r>
          </w:p>
        </w:tc>
        <w:tc>
          <w:tcPr>
            <w:tcW w:w="3759" w:type="dxa"/>
            <w:tcBorders>
              <w:top w:val="single" w:sz="4" w:space="0" w:color="000000"/>
              <w:left w:val="single" w:sz="4" w:space="0" w:color="000000"/>
              <w:bottom w:val="single" w:sz="4" w:space="0" w:color="000000"/>
              <w:right w:val="single" w:sz="4" w:space="0" w:color="000000"/>
            </w:tcBorders>
          </w:tcPr>
          <w:p w14:paraId="62D93EC5" w14:textId="77777777" w:rsidR="0051750A" w:rsidRPr="00D233F0" w:rsidRDefault="0051750A" w:rsidP="0051750A">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4A01CE"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09340771"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C0E3818"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1148D0A4"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3C14497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7152C3D3" w14:textId="77777777" w:rsidR="0051750A" w:rsidRPr="00D233F0" w:rsidRDefault="0051750A" w:rsidP="0051750A">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F2F69F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90018C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3C40036"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3869E905"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3178DFD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052F56A1" w14:textId="77777777" w:rsidR="0051750A" w:rsidRPr="00D233F0" w:rsidRDefault="0051750A" w:rsidP="0051750A">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41B221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FF70699"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2C4F14C"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6592DE8A"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521D3AAF"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6612B8F" w14:textId="77777777" w:rsidR="0051750A" w:rsidRPr="00D233F0" w:rsidRDefault="0051750A" w:rsidP="0051750A">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(підпункт 10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8D0DA9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F5E1A23"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81D774B"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767C7F"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48B6C5D8"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4E703C2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11</w:t>
            </w:r>
          </w:p>
        </w:tc>
        <w:tc>
          <w:tcPr>
            <w:tcW w:w="3759" w:type="dxa"/>
            <w:tcBorders>
              <w:top w:val="single" w:sz="4" w:space="0" w:color="000000"/>
              <w:left w:val="single" w:sz="4" w:space="0" w:color="000000"/>
              <w:bottom w:val="single" w:sz="4" w:space="0" w:color="000000"/>
              <w:right w:val="single" w:sz="4" w:space="0" w:color="000000"/>
            </w:tcBorders>
          </w:tcPr>
          <w:p w14:paraId="42BFC2B0" w14:textId="77777777" w:rsidR="0051750A" w:rsidRPr="00D233F0" w:rsidRDefault="0051750A" w:rsidP="0051750A">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D233F0">
              <w:rPr>
                <w:rFonts w:ascii="Times New Roman" w:eastAsia="Calibri" w:hAnsi="Times New Roman" w:cs="Times New Roman"/>
                <w:b/>
                <w:i/>
                <w:color w:val="auto"/>
                <w:shd w:val="clear" w:color="auto" w:fill="FFFFFF"/>
                <w:lang w:val="uk-UA" w:eastAsia="en-US"/>
              </w:rPr>
              <w:t>(підпункт 11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519CA7B6"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01DADFCA"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4C806B9"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882334" w14:paraId="080E1F6E"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26D0C9C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32D8EC99" w14:textId="77777777" w:rsidR="0051750A" w:rsidRPr="00D233F0" w:rsidRDefault="0051750A" w:rsidP="0051750A">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6F96A3F"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696DC35C"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32EC7D69"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3593E895"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64E61E4"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https://vytiah.mvs.gov.ua/app/landing</w:t>
            </w:r>
          </w:p>
        </w:tc>
      </w:tr>
      <w:tr w:rsidR="0051750A" w:rsidRPr="00D233F0" w14:paraId="345E5B5C" w14:textId="77777777" w:rsidTr="000A34DE">
        <w:trPr>
          <w:jc w:val="center"/>
        </w:trPr>
        <w:tc>
          <w:tcPr>
            <w:tcW w:w="772" w:type="dxa"/>
            <w:tcBorders>
              <w:top w:val="single" w:sz="4" w:space="0" w:color="000000"/>
              <w:left w:val="single" w:sz="4" w:space="0" w:color="000000"/>
              <w:bottom w:val="single" w:sz="4" w:space="0" w:color="000000"/>
              <w:right w:val="single" w:sz="4" w:space="0" w:color="000000"/>
            </w:tcBorders>
          </w:tcPr>
          <w:p w14:paraId="20D869E6"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13</w:t>
            </w:r>
          </w:p>
        </w:tc>
        <w:tc>
          <w:tcPr>
            <w:tcW w:w="3759" w:type="dxa"/>
            <w:tcBorders>
              <w:top w:val="single" w:sz="4" w:space="0" w:color="000000"/>
              <w:left w:val="single" w:sz="4" w:space="0" w:color="000000"/>
              <w:bottom w:val="single" w:sz="4" w:space="0" w:color="000000"/>
              <w:right w:val="single" w:sz="4" w:space="0" w:color="000000"/>
            </w:tcBorders>
          </w:tcPr>
          <w:p w14:paraId="2963531B" w14:textId="77777777" w:rsidR="0051750A" w:rsidRPr="00D233F0" w:rsidRDefault="0051750A" w:rsidP="0051750A">
            <w:pPr>
              <w:widowControl w:val="0"/>
              <w:suppressAutoHyphens w:val="0"/>
              <w:spacing w:line="240" w:lineRule="auto"/>
              <w:jc w:val="both"/>
              <w:rPr>
                <w:rFonts w:ascii="Times New Roman" w:hAnsi="Times New Roman" w:cs="Times New Roman"/>
                <w:color w:val="auto"/>
                <w:shd w:val="clear" w:color="auto" w:fill="FFFFFF"/>
              </w:rPr>
            </w:pPr>
            <w:r w:rsidRPr="00D233F0">
              <w:rPr>
                <w:rFonts w:ascii="Times New Roman" w:hAnsi="Times New Roman" w:cs="Times New Roman"/>
                <w:color w:val="auto"/>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77EF46" w14:textId="77777777" w:rsidR="0051750A" w:rsidRPr="00D233F0" w:rsidRDefault="0051750A" w:rsidP="0051750A">
            <w:pPr>
              <w:widowControl w:val="0"/>
              <w:suppressAutoHyphens w:val="0"/>
              <w:spacing w:line="240" w:lineRule="auto"/>
              <w:jc w:val="both"/>
              <w:rPr>
                <w:rFonts w:ascii="Times New Roman" w:eastAsia="Calibri" w:hAnsi="Times New Roman" w:cs="Times New Roman"/>
                <w:b/>
                <w:bCs/>
                <w:i/>
                <w:iCs/>
                <w:noProof/>
                <w:color w:val="auto"/>
                <w:lang w:val="uk-UA"/>
              </w:rPr>
            </w:pPr>
            <w:r w:rsidRPr="00D233F0">
              <w:rPr>
                <w:rFonts w:ascii="Times New Roman" w:eastAsia="Calibri" w:hAnsi="Times New Roman" w:cs="Times New Roman"/>
                <w:b/>
                <w:bCs/>
                <w:i/>
                <w:iCs/>
                <w:noProof/>
                <w:color w:val="auto"/>
                <w:lang w:val="uk-UA"/>
              </w:rPr>
              <w:lastRenderedPageBreak/>
              <w:t>(підпункт 14 пункту 44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E2340AC" w14:textId="77777777" w:rsidR="0051750A" w:rsidRPr="00D233F0" w:rsidRDefault="0051750A" w:rsidP="0051750A">
            <w:pPr>
              <w:suppressAutoHyphens w:val="0"/>
              <w:autoSpaceDE w:val="0"/>
              <w:spacing w:line="240" w:lineRule="auto"/>
              <w:jc w:val="both"/>
              <w:rPr>
                <w:rFonts w:ascii="Times New Roman" w:eastAsia="Calibri" w:hAnsi="Times New Roman" w:cs="Times New Roman"/>
                <w:noProof/>
                <w:color w:val="auto"/>
                <w:lang w:val="uk-UA"/>
              </w:rPr>
            </w:pPr>
            <w:r w:rsidRPr="00D233F0">
              <w:rPr>
                <w:rFonts w:ascii="Times New Roman" w:eastAsia="Times New Roman" w:hAnsi="Times New Roman" w:cs="Times New Roman"/>
                <w:noProof/>
                <w:color w:val="auto"/>
                <w:lang w:val="uk-UA"/>
              </w:rPr>
              <w:lastRenderedPageBreak/>
              <w:t>Довідка, складена учасником у довільній формі, що підтверджує відсутність підстави, передбаченої</w:t>
            </w:r>
            <w:r w:rsidRPr="00D233F0">
              <w:rPr>
                <w:rFonts w:ascii="Times New Roman" w:hAnsi="Times New Roman" w:cs="Times New Roman"/>
                <w:color w:val="auto"/>
              </w:rPr>
              <w:t xml:space="preserve"> </w:t>
            </w:r>
            <w:r w:rsidRPr="00D233F0">
              <w:rPr>
                <w:rFonts w:ascii="Times New Roman" w:eastAsia="Times New Roman" w:hAnsi="Times New Roman" w:cs="Times New Roman"/>
                <w:noProof/>
                <w:color w:val="auto"/>
                <w:lang w:val="uk-UA"/>
              </w:rPr>
              <w:t>підпунктом 14 пункту 44 Особливостей</w:t>
            </w:r>
          </w:p>
        </w:tc>
        <w:tc>
          <w:tcPr>
            <w:tcW w:w="3174" w:type="dxa"/>
            <w:tcBorders>
              <w:top w:val="single" w:sz="4" w:space="0" w:color="000000"/>
              <w:left w:val="single" w:sz="4" w:space="0" w:color="000000"/>
              <w:bottom w:val="single" w:sz="4" w:space="0" w:color="000000"/>
              <w:right w:val="single" w:sz="4" w:space="0" w:color="000000"/>
            </w:tcBorders>
          </w:tcPr>
          <w:p w14:paraId="1974E413" w14:textId="77777777" w:rsidR="0051750A" w:rsidRPr="00D233F0" w:rsidRDefault="0051750A" w:rsidP="0051750A">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D233F0">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D233F0">
              <w:rPr>
                <w:rFonts w:ascii="Times New Roman" w:hAnsi="Times New Roman" w:cs="Times New Roman"/>
                <w:color w:val="auto"/>
              </w:rPr>
              <w:t xml:space="preserve"> </w:t>
            </w:r>
            <w:r w:rsidRPr="00D233F0">
              <w:rPr>
                <w:rFonts w:ascii="Times New Roman" w:eastAsia="Times New Roman" w:hAnsi="Times New Roman" w:cs="Times New Roman"/>
                <w:noProof/>
                <w:color w:val="auto"/>
                <w:lang w:val="uk-UA"/>
              </w:rPr>
              <w:t>підпунктом 14 пункту 44 Особливостей</w:t>
            </w:r>
          </w:p>
        </w:tc>
      </w:tr>
    </w:tbl>
    <w:p w14:paraId="2B30B35E" w14:textId="065DF75E" w:rsidR="0051750A" w:rsidRPr="00D233F0" w:rsidRDefault="0051750A" w:rsidP="00E248CE">
      <w:pPr>
        <w:spacing w:line="240" w:lineRule="auto"/>
        <w:jc w:val="both"/>
        <w:rPr>
          <w:rFonts w:ascii="Times New Roman" w:eastAsia="Times New Roman" w:hAnsi="Times New Roman" w:cs="Times New Roman"/>
          <w:i/>
          <w:iCs/>
          <w:color w:val="auto"/>
        </w:rPr>
      </w:pPr>
    </w:p>
    <w:p w14:paraId="5DE78FF0" w14:textId="77777777" w:rsidR="0051750A" w:rsidRPr="00D233F0" w:rsidRDefault="0051750A" w:rsidP="00E248CE">
      <w:pPr>
        <w:spacing w:line="240" w:lineRule="auto"/>
        <w:jc w:val="both"/>
        <w:rPr>
          <w:rFonts w:ascii="Times New Roman" w:eastAsia="Times New Roman" w:hAnsi="Times New Roman" w:cs="Times New Roman"/>
          <w:i/>
          <w:iCs/>
          <w:color w:val="auto"/>
          <w:lang w:val="uk-UA"/>
        </w:rPr>
      </w:pPr>
    </w:p>
    <w:p w14:paraId="7162475B" w14:textId="7A25C788" w:rsidR="00E248CE" w:rsidRPr="00D233F0" w:rsidRDefault="00E248CE" w:rsidP="00E248CE">
      <w:pPr>
        <w:spacing w:line="240" w:lineRule="auto"/>
        <w:jc w:val="both"/>
        <w:rPr>
          <w:rFonts w:ascii="Times New Roman" w:eastAsia="Times New Roman" w:hAnsi="Times New Roman" w:cs="Times New Roman"/>
          <w:i/>
          <w:iCs/>
          <w:color w:val="auto"/>
          <w:lang w:val="uk-UA"/>
        </w:rPr>
      </w:pPr>
      <w:r w:rsidRPr="00D233F0">
        <w:rPr>
          <w:rFonts w:ascii="Times New Roman" w:eastAsia="Times New Roman" w:hAnsi="Times New Roman" w:cs="Times New Roman"/>
          <w:i/>
          <w:iCs/>
          <w:color w:val="auto"/>
          <w:lang w:val="uk-UA"/>
        </w:rPr>
        <w:t>Примітки:</w:t>
      </w:r>
    </w:p>
    <w:p w14:paraId="62586B56"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Відсутність документів, що не передбачені</w:t>
      </w:r>
      <w:r w:rsidRPr="00506184">
        <w:rPr>
          <w:rFonts w:ascii="Times New Roman" w:eastAsia="Times New Roman" w:hAnsi="Times New Roman" w:cs="Times New Roman"/>
          <w:i/>
          <w:color w:val="auto"/>
          <w:lang w:val="uk-UA"/>
        </w:rPr>
        <w:t xml:space="preserve">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506184" w:rsidRDefault="00E248CE" w:rsidP="00ED1F16">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2E4838C0" w14:textId="77777777" w:rsidR="00E248CE" w:rsidRPr="00506184" w:rsidRDefault="00E248CE" w:rsidP="00E248CE">
      <w:pPr>
        <w:spacing w:line="252"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sidRPr="00506184">
        <w:rPr>
          <w:rFonts w:ascii="Times New Roman" w:eastAsia="Times New Roman" w:hAnsi="Times New Roman" w:cs="Times New Roman"/>
          <w:i/>
          <w:color w:val="auto"/>
          <w:lang w:val="en-US" w:eastAsia="en-US"/>
        </w:rPr>
        <w:t>Edata</w:t>
      </w:r>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506184" w:rsidRDefault="00E248CE" w:rsidP="00E248CE">
      <w:pPr>
        <w:widowControl w:val="0"/>
        <w:tabs>
          <w:tab w:val="left" w:pos="1080"/>
        </w:tabs>
        <w:spacing w:line="240"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w:t>
      </w:r>
      <w:r w:rsidRPr="00506184">
        <w:rPr>
          <w:rFonts w:ascii="Times New Roman" w:eastAsia="Times New Roman" w:hAnsi="Times New Roman" w:cs="Times New Roman"/>
          <w:b/>
          <w:i/>
          <w:color w:val="auto"/>
          <w:lang w:val="uk-UA"/>
        </w:rPr>
        <w:t>повинні містити</w:t>
      </w:r>
      <w:r w:rsidRPr="00506184">
        <w:rPr>
          <w:rFonts w:ascii="Times New Roman" w:eastAsia="Times New Roman" w:hAnsi="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506184">
        <w:rPr>
          <w:rFonts w:ascii="Times New Roman" w:eastAsia="Times New Roman" w:hAnsi="Times New Roman" w:cs="Times New Roman"/>
          <w:b/>
          <w:i/>
          <w:color w:val="auto"/>
          <w:lang w:val="uk-UA"/>
        </w:rPr>
        <w:t>роздрукованому</w:t>
      </w:r>
      <w:r w:rsidRPr="00506184">
        <w:rPr>
          <w:rFonts w:ascii="Times New Roman" w:eastAsia="Times New Roman" w:hAnsi="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506184" w:rsidRDefault="00E248CE" w:rsidP="00E248CE">
      <w:pPr>
        <w:spacing w:line="240" w:lineRule="auto"/>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1A12843" w14:textId="77777777" w:rsidR="00E248CE" w:rsidRPr="00506184" w:rsidRDefault="00E248CE" w:rsidP="00E248CE">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8A9428A" w14:textId="606A5E74" w:rsidR="005A5467" w:rsidRDefault="005A5467">
      <w:pPr>
        <w:rPr>
          <w:lang w:val="uk-UA"/>
        </w:rPr>
      </w:pPr>
    </w:p>
    <w:p w14:paraId="6BB67C6D" w14:textId="52D05E34" w:rsidR="005A5467" w:rsidRDefault="005A5467">
      <w:pPr>
        <w:rPr>
          <w:lang w:val="uk-UA"/>
        </w:rPr>
      </w:pPr>
    </w:p>
    <w:p w14:paraId="1EBACD6E" w14:textId="7F67B4F2" w:rsidR="005A5467" w:rsidRDefault="005A5467">
      <w:pPr>
        <w:rPr>
          <w:lang w:val="uk-UA"/>
        </w:rPr>
      </w:pPr>
    </w:p>
    <w:p w14:paraId="2097E1EE" w14:textId="1B49EEF7" w:rsidR="00F92439" w:rsidRDefault="00F92439" w:rsidP="00D233F0">
      <w:pPr>
        <w:spacing w:line="240" w:lineRule="auto"/>
        <w:rPr>
          <w:lang w:val="uk-UA"/>
        </w:rPr>
      </w:pPr>
    </w:p>
    <w:p w14:paraId="7E613EA9" w14:textId="77777777" w:rsidR="00D233F0" w:rsidRDefault="00D233F0" w:rsidP="00D233F0">
      <w:pPr>
        <w:spacing w:line="240" w:lineRule="auto"/>
        <w:rPr>
          <w:rFonts w:ascii="Times New Roman" w:eastAsiaTheme="minorHAnsi" w:hAnsi="Times New Roman" w:cstheme="minorBidi"/>
          <w:b/>
          <w:color w:val="auto"/>
          <w:sz w:val="24"/>
          <w:szCs w:val="24"/>
          <w:lang w:val="uk-UA" w:eastAsia="en-US"/>
        </w:rPr>
      </w:pPr>
    </w:p>
    <w:p w14:paraId="45204A7E" w14:textId="77777777" w:rsidR="00F92439" w:rsidRDefault="00F92439" w:rsidP="004E44B8">
      <w:pPr>
        <w:spacing w:line="240" w:lineRule="auto"/>
        <w:jc w:val="right"/>
        <w:rPr>
          <w:rFonts w:ascii="Times New Roman" w:eastAsiaTheme="minorHAnsi" w:hAnsi="Times New Roman" w:cstheme="minorBidi"/>
          <w:b/>
          <w:color w:val="auto"/>
          <w:sz w:val="24"/>
          <w:szCs w:val="24"/>
          <w:lang w:val="uk-UA" w:eastAsia="en-US"/>
        </w:rPr>
      </w:pPr>
    </w:p>
    <w:p w14:paraId="15E36FF5" w14:textId="00D65B9C" w:rsidR="00F92439" w:rsidRDefault="00F92439" w:rsidP="006E300A">
      <w:pPr>
        <w:spacing w:line="240" w:lineRule="auto"/>
        <w:rPr>
          <w:rFonts w:ascii="Times New Roman" w:eastAsiaTheme="minorHAnsi" w:hAnsi="Times New Roman" w:cstheme="minorBidi"/>
          <w:b/>
          <w:color w:val="auto"/>
          <w:sz w:val="24"/>
          <w:szCs w:val="24"/>
          <w:lang w:val="uk-UA" w:eastAsia="en-US"/>
        </w:rPr>
      </w:pPr>
    </w:p>
    <w:p w14:paraId="3A853103" w14:textId="3988DECC" w:rsidR="006E300A" w:rsidRDefault="006E300A" w:rsidP="006E300A">
      <w:pPr>
        <w:spacing w:line="240" w:lineRule="auto"/>
        <w:rPr>
          <w:rFonts w:ascii="Times New Roman" w:eastAsiaTheme="minorHAnsi" w:hAnsi="Times New Roman" w:cstheme="minorBidi"/>
          <w:b/>
          <w:color w:val="auto"/>
          <w:sz w:val="24"/>
          <w:szCs w:val="24"/>
          <w:lang w:val="uk-UA" w:eastAsia="en-US"/>
        </w:rPr>
      </w:pPr>
    </w:p>
    <w:p w14:paraId="52D814F2" w14:textId="46A863C7" w:rsidR="000F4824" w:rsidRDefault="000F4824" w:rsidP="006E300A">
      <w:pPr>
        <w:spacing w:line="240" w:lineRule="auto"/>
        <w:rPr>
          <w:rFonts w:ascii="Times New Roman" w:eastAsiaTheme="minorHAnsi" w:hAnsi="Times New Roman" w:cstheme="minorBidi"/>
          <w:b/>
          <w:color w:val="auto"/>
          <w:sz w:val="24"/>
          <w:szCs w:val="24"/>
          <w:lang w:val="uk-UA" w:eastAsia="en-US"/>
        </w:rPr>
      </w:pPr>
    </w:p>
    <w:p w14:paraId="4508974B" w14:textId="75A0F574" w:rsidR="000F4824" w:rsidRDefault="000F4824" w:rsidP="006E300A">
      <w:pPr>
        <w:spacing w:line="240" w:lineRule="auto"/>
        <w:rPr>
          <w:rFonts w:ascii="Times New Roman" w:eastAsiaTheme="minorHAnsi" w:hAnsi="Times New Roman" w:cstheme="minorBidi"/>
          <w:b/>
          <w:color w:val="auto"/>
          <w:sz w:val="24"/>
          <w:szCs w:val="24"/>
          <w:lang w:val="uk-UA" w:eastAsia="en-US"/>
        </w:rPr>
      </w:pPr>
    </w:p>
    <w:p w14:paraId="4E3EA892" w14:textId="77777777" w:rsidR="000F4824" w:rsidRDefault="000F4824" w:rsidP="006E300A">
      <w:pPr>
        <w:spacing w:line="240" w:lineRule="auto"/>
        <w:rPr>
          <w:rFonts w:ascii="Times New Roman" w:eastAsiaTheme="minorHAnsi" w:hAnsi="Times New Roman" w:cstheme="minorBidi"/>
          <w:b/>
          <w:color w:val="auto"/>
          <w:sz w:val="24"/>
          <w:szCs w:val="24"/>
          <w:lang w:val="uk-UA" w:eastAsia="en-US"/>
        </w:rPr>
      </w:pPr>
    </w:p>
    <w:p w14:paraId="0D007D7D" w14:textId="514AB456"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66DAD9FB" w14:textId="0CA148F8" w:rsidR="004E44B8" w:rsidRDefault="004E44B8" w:rsidP="004E44B8">
      <w:pPr>
        <w:spacing w:line="240" w:lineRule="auto"/>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p w14:paraId="227906B2" w14:textId="1802A1C6" w:rsidR="00C40489" w:rsidRDefault="00C40489" w:rsidP="004E44B8">
      <w:pPr>
        <w:spacing w:line="240" w:lineRule="auto"/>
        <w:jc w:val="right"/>
        <w:rPr>
          <w:rFonts w:ascii="Times New Roman" w:eastAsiaTheme="minorHAnsi" w:hAnsi="Times New Roman" w:cstheme="minorBidi"/>
          <w:color w:val="auto"/>
          <w:sz w:val="24"/>
          <w:szCs w:val="24"/>
          <w:lang w:val="uk-UA" w:eastAsia="en-US"/>
        </w:rPr>
      </w:pPr>
    </w:p>
    <w:p w14:paraId="3804EADE" w14:textId="77777777" w:rsidR="00C40489" w:rsidRPr="00711CCB" w:rsidRDefault="00C40489" w:rsidP="004E44B8">
      <w:pPr>
        <w:spacing w:line="240" w:lineRule="auto"/>
        <w:jc w:val="right"/>
        <w:rPr>
          <w:rFonts w:ascii="Times New Roman" w:eastAsiaTheme="minorHAnsi" w:hAnsi="Times New Roman" w:cstheme="minorBidi"/>
          <w:color w:val="auto"/>
          <w:sz w:val="24"/>
          <w:szCs w:val="24"/>
          <w:lang w:val="uk-UA" w:eastAsia="en-US"/>
        </w:rPr>
      </w:pPr>
    </w:p>
    <w:p w14:paraId="0D1CB6BC" w14:textId="77777777" w:rsidR="00C40489" w:rsidRPr="00D04C64" w:rsidRDefault="00C40489" w:rsidP="00C40489">
      <w:pPr>
        <w:spacing w:line="240" w:lineRule="auto"/>
        <w:ind w:right="-1"/>
        <w:jc w:val="center"/>
        <w:rPr>
          <w:rFonts w:ascii="Times New Roman" w:hAnsi="Times New Roman" w:cs="Times New Roman"/>
          <w:b/>
          <w:bCs/>
          <w:sz w:val="24"/>
          <w:szCs w:val="24"/>
          <w:lang w:val="uk-UA"/>
        </w:rPr>
      </w:pPr>
      <w:r w:rsidRPr="00D04C64">
        <w:rPr>
          <w:rFonts w:ascii="Times New Roman" w:hAnsi="Times New Roman" w:cs="Times New Roman"/>
          <w:b/>
          <w:bCs/>
          <w:sz w:val="24"/>
          <w:szCs w:val="24"/>
          <w:lang w:val="uk-UA"/>
        </w:rPr>
        <w:t>ТЕХНІЧНІ, ЯКІСНІ ТА КІЛЬКІСНІ ХАРАКТЕРИСТИКИ</w:t>
      </w:r>
    </w:p>
    <w:p w14:paraId="219AFB01" w14:textId="77777777" w:rsidR="00C40489" w:rsidRPr="00D04C64" w:rsidRDefault="00C40489" w:rsidP="00C40489">
      <w:pPr>
        <w:spacing w:line="240" w:lineRule="auto"/>
        <w:ind w:right="-1"/>
        <w:jc w:val="center"/>
        <w:rPr>
          <w:rFonts w:ascii="Times New Roman" w:hAnsi="Times New Roman" w:cs="Times New Roman"/>
          <w:b/>
          <w:bCs/>
          <w:sz w:val="24"/>
          <w:szCs w:val="24"/>
          <w:u w:val="single"/>
          <w:lang w:val="uk-UA"/>
        </w:rPr>
      </w:pPr>
      <w:r w:rsidRPr="00D04C64">
        <w:rPr>
          <w:rFonts w:ascii="Times New Roman" w:hAnsi="Times New Roman" w:cs="Times New Roman"/>
          <w:b/>
          <w:bCs/>
          <w:sz w:val="24"/>
          <w:szCs w:val="24"/>
          <w:lang w:val="uk-UA"/>
        </w:rPr>
        <w:t>ПРЕДМЕТА ЗАКУПІВЛІ</w:t>
      </w:r>
    </w:p>
    <w:p w14:paraId="3A1B3A0B" w14:textId="77777777" w:rsidR="004E44B8" w:rsidRPr="0031417E" w:rsidRDefault="004E44B8" w:rsidP="000F4824">
      <w:pPr>
        <w:suppressAutoHyphens w:val="0"/>
        <w:spacing w:line="240" w:lineRule="auto"/>
        <w:rPr>
          <w:rFonts w:ascii="Times New Roman" w:eastAsia="Calibri" w:hAnsi="Times New Roman" w:cs="Times New Roman"/>
          <w:b/>
          <w:color w:val="auto"/>
          <w:sz w:val="24"/>
          <w:szCs w:val="24"/>
          <w:lang w:val="uk-UA" w:eastAsia="en-US"/>
        </w:rPr>
      </w:pPr>
    </w:p>
    <w:p w14:paraId="68C48D0D" w14:textId="20FD892E" w:rsidR="004E44B8" w:rsidRPr="00D55A8C" w:rsidRDefault="004E44B8" w:rsidP="00A74C5B">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D55A8C">
        <w:rPr>
          <w:rFonts w:ascii="Times New Roman" w:eastAsia="Calibri" w:hAnsi="Times New Roman" w:cs="Times New Roman"/>
          <w:color w:val="auto"/>
          <w:sz w:val="24"/>
          <w:szCs w:val="24"/>
          <w:lang w:val="uk-UA" w:eastAsia="en-US"/>
        </w:rPr>
        <w:t xml:space="preserve">до предмету закупівлі: </w:t>
      </w:r>
    </w:p>
    <w:p w14:paraId="513C75D2" w14:textId="2594A3AA" w:rsidR="00C40489" w:rsidRPr="00D55A8C" w:rsidRDefault="00FD4E35" w:rsidP="00874F7A">
      <w:pPr>
        <w:tabs>
          <w:tab w:val="left" w:pos="1110"/>
          <w:tab w:val="left" w:pos="1395"/>
        </w:tabs>
        <w:spacing w:line="240" w:lineRule="auto"/>
        <w:jc w:val="center"/>
        <w:rPr>
          <w:rFonts w:ascii="Times New Roman" w:eastAsia="Calibri" w:hAnsi="Times New Roman" w:cs="Times New Roman"/>
          <w:b/>
          <w:color w:val="auto"/>
          <w:sz w:val="24"/>
          <w:szCs w:val="24"/>
          <w:lang w:val="uk-UA"/>
        </w:rPr>
      </w:pPr>
      <w:r w:rsidRPr="00D55A8C">
        <w:rPr>
          <w:rFonts w:ascii="Times New Roman" w:eastAsia="Calibri" w:hAnsi="Times New Roman" w:cs="Times New Roman"/>
          <w:b/>
          <w:color w:val="auto"/>
          <w:sz w:val="24"/>
          <w:szCs w:val="24"/>
          <w:lang w:val="uk-UA"/>
        </w:rPr>
        <w:t>Додаткові роботи по об’єкту: «Капітальний ремонт приміщень відділення інтенсивної терапії будівлі А-3 ; приміщень відділень стаціонару будівлі Б-5 КНП «Міська лікарня №6» ЗМР за адресою: м.Запоріжжя, вул.Сталеварів, 34. Коригування 1» (код ДК 021:2015: 45450000-6 Інші завершальні будівельні роботи)</w:t>
      </w:r>
    </w:p>
    <w:p w14:paraId="5A1E749D" w14:textId="5D6C9309" w:rsidR="00416288" w:rsidRPr="00D55A8C" w:rsidRDefault="00416288" w:rsidP="002E32E2">
      <w:pPr>
        <w:tabs>
          <w:tab w:val="left" w:pos="1110"/>
          <w:tab w:val="left" w:pos="1395"/>
        </w:tabs>
        <w:spacing w:line="240" w:lineRule="auto"/>
        <w:jc w:val="center"/>
        <w:rPr>
          <w:rFonts w:ascii="Times New Roman" w:eastAsia="Calibri" w:hAnsi="Times New Roman" w:cs="Times New Roman"/>
          <w:b/>
          <w:color w:val="auto"/>
          <w:sz w:val="24"/>
          <w:szCs w:val="24"/>
          <w:lang w:val="uk-UA"/>
        </w:rPr>
      </w:pPr>
    </w:p>
    <w:p w14:paraId="3B6AECA2" w14:textId="77777777" w:rsidR="00416288" w:rsidRPr="00D55A8C" w:rsidRDefault="00416288" w:rsidP="0041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u w:val="single"/>
          <w:lang w:val="uk-UA"/>
        </w:rPr>
      </w:pPr>
      <w:r w:rsidRPr="00D55A8C">
        <w:rPr>
          <w:rFonts w:ascii="Times New Roman" w:hAnsi="Times New Roman" w:cs="Times New Roman"/>
          <w:b/>
          <w:sz w:val="24"/>
          <w:szCs w:val="24"/>
          <w:lang w:val="uk-UA"/>
        </w:rPr>
        <w:t>Технічне завдання на проведення робіт:</w:t>
      </w:r>
    </w:p>
    <w:p w14:paraId="3732CA54" w14:textId="052D229D" w:rsidR="000F4824" w:rsidRPr="00874F7A" w:rsidRDefault="00FD4E35" w:rsidP="000F4824">
      <w:pPr>
        <w:tabs>
          <w:tab w:val="left" w:pos="1110"/>
          <w:tab w:val="left" w:pos="1395"/>
        </w:tabs>
        <w:spacing w:line="240" w:lineRule="auto"/>
        <w:jc w:val="center"/>
        <w:rPr>
          <w:rFonts w:ascii="Times New Roman" w:eastAsia="Calibri" w:hAnsi="Times New Roman" w:cs="Times New Roman"/>
          <w:b/>
          <w:color w:val="auto"/>
          <w:sz w:val="24"/>
          <w:szCs w:val="24"/>
          <w:lang w:val="uk-UA"/>
        </w:rPr>
      </w:pPr>
      <w:r w:rsidRPr="00D55A8C">
        <w:rPr>
          <w:rFonts w:ascii="Times New Roman" w:eastAsia="Calibri" w:hAnsi="Times New Roman" w:cs="Times New Roman"/>
          <w:b/>
          <w:color w:val="auto"/>
          <w:sz w:val="24"/>
          <w:szCs w:val="24"/>
          <w:lang w:val="uk-UA"/>
        </w:rPr>
        <w:t>«Капітальний ремонт приміщень відділення інтенсивної терапії будівлі А-3 ; приміщень відділень стаціонару будівлі Б-5 КНП «Міська лікарня №6» ЗМР за адресою: м.Запоріжжя, вул.Сталеварів, 34. Коригування 1»</w:t>
      </w:r>
      <w:r w:rsidR="00F92439" w:rsidRPr="00874F7A">
        <w:rPr>
          <w:rFonts w:ascii="Times New Roman" w:eastAsia="Calibri" w:hAnsi="Times New Roman" w:cs="Times New Roman"/>
          <w:b/>
          <w:color w:val="auto"/>
          <w:sz w:val="24"/>
          <w:szCs w:val="24"/>
          <w:lang w:val="uk-UA"/>
        </w:rPr>
        <w:t xml:space="preserve"> </w:t>
      </w:r>
    </w:p>
    <w:p w14:paraId="6E8FF177" w14:textId="77777777" w:rsidR="000F4824" w:rsidRPr="00874F7A" w:rsidRDefault="000F4824" w:rsidP="000F4824">
      <w:pPr>
        <w:tabs>
          <w:tab w:val="left" w:pos="1110"/>
          <w:tab w:val="left" w:pos="1395"/>
        </w:tabs>
        <w:spacing w:line="240" w:lineRule="auto"/>
        <w:jc w:val="center"/>
        <w:rPr>
          <w:rFonts w:ascii="Times New Roman" w:eastAsia="Calibri" w:hAnsi="Times New Roman" w:cs="Times New Roman"/>
          <w:b/>
          <w:color w:val="auto"/>
          <w:sz w:val="24"/>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5"/>
        <w:gridCol w:w="511"/>
        <w:gridCol w:w="56"/>
        <w:gridCol w:w="5328"/>
        <w:gridCol w:w="56"/>
        <w:gridCol w:w="1362"/>
        <w:gridCol w:w="56"/>
        <w:gridCol w:w="1362"/>
        <w:gridCol w:w="56"/>
        <w:gridCol w:w="1364"/>
        <w:gridCol w:w="59"/>
      </w:tblGrid>
      <w:tr w:rsidR="000F4824" w:rsidRPr="00874F7A" w14:paraId="3E8797B8" w14:textId="77777777" w:rsidTr="00E34537">
        <w:trPr>
          <w:gridAfter w:val="1"/>
          <w:wAfter w:w="59" w:type="dxa"/>
          <w:jc w:val="center"/>
        </w:trPr>
        <w:tc>
          <w:tcPr>
            <w:tcW w:w="10206" w:type="dxa"/>
            <w:gridSpan w:val="10"/>
            <w:tcBorders>
              <w:top w:val="nil"/>
              <w:left w:val="nil"/>
              <w:bottom w:val="nil"/>
              <w:right w:val="nil"/>
            </w:tcBorders>
          </w:tcPr>
          <w:p w14:paraId="37A48B7A" w14:textId="77777777" w:rsidR="000F4824" w:rsidRPr="00874F7A" w:rsidRDefault="000F4824" w:rsidP="000F4824">
            <w:pPr>
              <w:keepLines/>
              <w:suppressAutoHyphens w:val="0"/>
              <w:autoSpaceDE w:val="0"/>
              <w:autoSpaceDN w:val="0"/>
              <w:spacing w:line="240" w:lineRule="auto"/>
              <w:rPr>
                <w:rFonts w:eastAsia="Times New Roman"/>
                <w:color w:val="auto"/>
                <w:sz w:val="20"/>
                <w:szCs w:val="20"/>
                <w:lang w:eastAsia="en-US"/>
              </w:rPr>
            </w:pPr>
            <w:r w:rsidRPr="00874F7A">
              <w:rPr>
                <w:rFonts w:eastAsia="Times New Roman"/>
                <w:color w:val="auto"/>
                <w:spacing w:val="-3"/>
                <w:sz w:val="20"/>
                <w:szCs w:val="20"/>
                <w:lang w:val="uk-UA" w:eastAsia="en-US"/>
              </w:rPr>
              <w:t>Об'єми робіт</w:t>
            </w:r>
          </w:p>
        </w:tc>
      </w:tr>
      <w:tr w:rsidR="000F4824" w:rsidRPr="000F4824" w14:paraId="7F7179F2" w14:textId="77777777" w:rsidTr="00E34537">
        <w:trPr>
          <w:gridBefore w:val="1"/>
          <w:wBefore w:w="56" w:type="dxa"/>
          <w:jc w:val="center"/>
        </w:trPr>
        <w:tc>
          <w:tcPr>
            <w:tcW w:w="567" w:type="dxa"/>
            <w:gridSpan w:val="2"/>
            <w:tcBorders>
              <w:top w:val="single" w:sz="12" w:space="0" w:color="auto"/>
              <w:left w:val="single" w:sz="12" w:space="0" w:color="auto"/>
              <w:bottom w:val="nil"/>
              <w:right w:val="single" w:sz="4" w:space="0" w:color="auto"/>
            </w:tcBorders>
            <w:vAlign w:val="center"/>
          </w:tcPr>
          <w:p w14:paraId="72D443DC" w14:textId="77777777" w:rsidR="000F4824" w:rsidRPr="00874F7A"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r w:rsidRPr="00874F7A">
              <w:rPr>
                <w:rFonts w:eastAsia="Times New Roman"/>
                <w:color w:val="auto"/>
                <w:spacing w:val="-3"/>
                <w:sz w:val="20"/>
                <w:szCs w:val="20"/>
                <w:lang w:val="uk-UA" w:eastAsia="en-US"/>
              </w:rPr>
              <w:t>№</w:t>
            </w:r>
          </w:p>
          <w:p w14:paraId="543C3CD7" w14:textId="77777777" w:rsidR="000F4824" w:rsidRPr="00874F7A" w:rsidRDefault="000F4824" w:rsidP="00874F7A">
            <w:pPr>
              <w:keepLines/>
              <w:suppressAutoHyphens w:val="0"/>
              <w:autoSpaceDE w:val="0"/>
              <w:autoSpaceDN w:val="0"/>
              <w:spacing w:line="240" w:lineRule="auto"/>
              <w:ind w:left="-232" w:firstLine="232"/>
              <w:jc w:val="center"/>
              <w:rPr>
                <w:rFonts w:eastAsia="Times New Roman"/>
                <w:color w:val="auto"/>
                <w:sz w:val="20"/>
                <w:szCs w:val="20"/>
                <w:lang w:eastAsia="en-US"/>
              </w:rPr>
            </w:pPr>
            <w:r w:rsidRPr="00874F7A">
              <w:rPr>
                <w:rFonts w:eastAsia="Times New Roman"/>
                <w:color w:val="auto"/>
                <w:spacing w:val="-3"/>
                <w:sz w:val="20"/>
                <w:szCs w:val="20"/>
                <w:lang w:val="uk-UA" w:eastAsia="en-US"/>
              </w:rPr>
              <w:t>Ч.ч.</w:t>
            </w:r>
          </w:p>
        </w:tc>
        <w:tc>
          <w:tcPr>
            <w:tcW w:w="5386" w:type="dxa"/>
            <w:gridSpan w:val="2"/>
            <w:tcBorders>
              <w:top w:val="single" w:sz="12" w:space="0" w:color="auto"/>
              <w:left w:val="nil"/>
              <w:bottom w:val="nil"/>
              <w:right w:val="nil"/>
            </w:tcBorders>
            <w:vAlign w:val="center"/>
          </w:tcPr>
          <w:p w14:paraId="25F6EFEE" w14:textId="77777777" w:rsidR="000F4824" w:rsidRPr="00874F7A"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p w14:paraId="0D5F3F8D" w14:textId="77777777" w:rsidR="000F4824" w:rsidRPr="00874F7A"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874F7A">
              <w:rPr>
                <w:rFonts w:eastAsia="Times New Roman"/>
                <w:color w:val="auto"/>
                <w:spacing w:val="-3"/>
                <w:sz w:val="20"/>
                <w:szCs w:val="20"/>
                <w:lang w:val="uk-UA" w:eastAsia="en-US"/>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A15BFA5" w14:textId="77777777" w:rsidR="000F4824" w:rsidRPr="00874F7A"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r w:rsidRPr="00874F7A">
              <w:rPr>
                <w:rFonts w:eastAsia="Times New Roman"/>
                <w:color w:val="auto"/>
                <w:spacing w:val="-3"/>
                <w:sz w:val="20"/>
                <w:szCs w:val="20"/>
                <w:lang w:val="uk-UA" w:eastAsia="en-US"/>
              </w:rPr>
              <w:t>Одиниця</w:t>
            </w:r>
          </w:p>
          <w:p w14:paraId="4F65D1FD" w14:textId="77777777" w:rsidR="000F4824" w:rsidRPr="00874F7A"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874F7A">
              <w:rPr>
                <w:rFonts w:eastAsia="Times New Roman"/>
                <w:color w:val="auto"/>
                <w:spacing w:val="-3"/>
                <w:sz w:val="20"/>
                <w:szCs w:val="20"/>
                <w:lang w:val="uk-UA" w:eastAsia="en-US"/>
              </w:rPr>
              <w:t>виміру</w:t>
            </w:r>
          </w:p>
        </w:tc>
        <w:tc>
          <w:tcPr>
            <w:tcW w:w="1418" w:type="dxa"/>
            <w:gridSpan w:val="2"/>
            <w:tcBorders>
              <w:top w:val="single" w:sz="12" w:space="0" w:color="auto"/>
              <w:left w:val="single" w:sz="4" w:space="0" w:color="auto"/>
              <w:bottom w:val="nil"/>
              <w:right w:val="single" w:sz="4" w:space="0" w:color="auto"/>
            </w:tcBorders>
            <w:vAlign w:val="center"/>
          </w:tcPr>
          <w:p w14:paraId="1035C7D5" w14:textId="77777777" w:rsidR="000F4824" w:rsidRPr="00874F7A"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874F7A">
              <w:rPr>
                <w:rFonts w:eastAsia="Times New Roman"/>
                <w:color w:val="auto"/>
                <w:spacing w:val="-3"/>
                <w:sz w:val="20"/>
                <w:szCs w:val="20"/>
                <w:lang w:val="uk-UA" w:eastAsia="en-US"/>
              </w:rPr>
              <w:t xml:space="preserve">  Кількість</w:t>
            </w:r>
          </w:p>
        </w:tc>
        <w:tc>
          <w:tcPr>
            <w:tcW w:w="1420" w:type="dxa"/>
            <w:gridSpan w:val="2"/>
            <w:tcBorders>
              <w:top w:val="single" w:sz="12" w:space="0" w:color="auto"/>
              <w:left w:val="single" w:sz="4" w:space="0" w:color="auto"/>
              <w:bottom w:val="nil"/>
              <w:right w:val="single" w:sz="12" w:space="0" w:color="auto"/>
            </w:tcBorders>
            <w:vAlign w:val="center"/>
          </w:tcPr>
          <w:p w14:paraId="7A3FDF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874F7A">
              <w:rPr>
                <w:rFonts w:eastAsia="Times New Roman"/>
                <w:color w:val="auto"/>
                <w:spacing w:val="-3"/>
                <w:sz w:val="20"/>
                <w:szCs w:val="20"/>
                <w:lang w:val="uk-UA" w:eastAsia="en-US"/>
              </w:rPr>
              <w:t>Примітка</w:t>
            </w:r>
          </w:p>
        </w:tc>
      </w:tr>
      <w:tr w:rsidR="000F4824" w:rsidRPr="000F4824" w14:paraId="3E7C812E" w14:textId="77777777" w:rsidTr="00E34537">
        <w:trPr>
          <w:gridBefore w:val="1"/>
          <w:wBefore w:w="5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F602D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386" w:type="dxa"/>
            <w:gridSpan w:val="2"/>
            <w:tcBorders>
              <w:top w:val="single" w:sz="4" w:space="0" w:color="auto"/>
              <w:left w:val="nil"/>
              <w:bottom w:val="single" w:sz="4" w:space="0" w:color="auto"/>
              <w:right w:val="nil"/>
            </w:tcBorders>
            <w:vAlign w:val="center"/>
          </w:tcPr>
          <w:p w14:paraId="67CCD9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single" w:sz="4" w:space="0" w:color="auto"/>
              <w:left w:val="single" w:sz="4" w:space="0" w:color="auto"/>
              <w:bottom w:val="single" w:sz="4" w:space="0" w:color="auto"/>
              <w:right w:val="nil"/>
            </w:tcBorders>
            <w:vAlign w:val="center"/>
          </w:tcPr>
          <w:p w14:paraId="38AF5F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AF734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20" w:type="dxa"/>
            <w:gridSpan w:val="2"/>
            <w:tcBorders>
              <w:top w:val="single" w:sz="4" w:space="0" w:color="auto"/>
              <w:left w:val="single" w:sz="4" w:space="0" w:color="auto"/>
              <w:bottom w:val="single" w:sz="4" w:space="0" w:color="auto"/>
              <w:right w:val="single" w:sz="12" w:space="0" w:color="auto"/>
            </w:tcBorders>
            <w:vAlign w:val="center"/>
          </w:tcPr>
          <w:p w14:paraId="38AC21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r>
      <w:tr w:rsidR="000F4824" w:rsidRPr="000F4824" w14:paraId="314D81F9"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vAlign w:val="center"/>
          </w:tcPr>
          <w:p w14:paraId="4974A7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5386" w:type="dxa"/>
            <w:gridSpan w:val="2"/>
            <w:tcBorders>
              <w:top w:val="nil"/>
              <w:left w:val="single" w:sz="4" w:space="0" w:color="auto"/>
              <w:bottom w:val="nil"/>
              <w:right w:val="single" w:sz="4" w:space="0" w:color="auto"/>
            </w:tcBorders>
          </w:tcPr>
          <w:p w14:paraId="1B5A8C8F" w14:textId="77777777" w:rsidR="000F4824" w:rsidRPr="000F4824" w:rsidRDefault="000F4824" w:rsidP="000F4824">
            <w:pPr>
              <w:keepLines/>
              <w:suppressAutoHyphens w:val="0"/>
              <w:autoSpaceDE w:val="0"/>
              <w:autoSpaceDN w:val="0"/>
              <w:spacing w:line="240" w:lineRule="auto"/>
              <w:jc w:val="center"/>
              <w:rPr>
                <w:rFonts w:eastAsia="Times New Roman"/>
                <w:b/>
                <w:color w:val="auto"/>
                <w:sz w:val="20"/>
                <w:szCs w:val="20"/>
                <w:lang w:eastAsia="en-US"/>
              </w:rPr>
            </w:pPr>
            <w:r w:rsidRPr="000F4824">
              <w:rPr>
                <w:rFonts w:eastAsia="Times New Roman"/>
                <w:b/>
                <w:color w:val="auto"/>
                <w:spacing w:val="-3"/>
                <w:sz w:val="20"/>
                <w:szCs w:val="20"/>
                <w:u w:val="single"/>
                <w:lang w:eastAsia="en-US"/>
              </w:rPr>
              <w:t>Ремонтні роботи третього поверху стаціонару будівлі Б-5. Додаткові роботи.</w:t>
            </w:r>
          </w:p>
        </w:tc>
        <w:tc>
          <w:tcPr>
            <w:tcW w:w="1418" w:type="dxa"/>
            <w:gridSpan w:val="2"/>
            <w:tcBorders>
              <w:top w:val="nil"/>
              <w:left w:val="single" w:sz="4" w:space="0" w:color="auto"/>
              <w:bottom w:val="nil"/>
              <w:right w:val="single" w:sz="4" w:space="0" w:color="auto"/>
            </w:tcBorders>
            <w:vAlign w:val="center"/>
          </w:tcPr>
          <w:p w14:paraId="7BCF07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1418" w:type="dxa"/>
            <w:gridSpan w:val="2"/>
            <w:tcBorders>
              <w:top w:val="nil"/>
              <w:left w:val="single" w:sz="4" w:space="0" w:color="auto"/>
              <w:bottom w:val="nil"/>
              <w:right w:val="single" w:sz="4" w:space="0" w:color="auto"/>
            </w:tcBorders>
            <w:vAlign w:val="center"/>
          </w:tcPr>
          <w:p w14:paraId="50611E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1420" w:type="dxa"/>
            <w:gridSpan w:val="2"/>
            <w:tcBorders>
              <w:top w:val="nil"/>
              <w:left w:val="single" w:sz="4" w:space="0" w:color="auto"/>
              <w:bottom w:val="nil"/>
              <w:right w:val="single" w:sz="12" w:space="0" w:color="auto"/>
            </w:tcBorders>
            <w:vAlign w:val="center"/>
          </w:tcPr>
          <w:p w14:paraId="38E7D7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r>
      <w:tr w:rsidR="000F4824" w:rsidRPr="000F4824" w14:paraId="77104C13"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vAlign w:val="center"/>
          </w:tcPr>
          <w:p w14:paraId="05800C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6" w:type="dxa"/>
            <w:gridSpan w:val="2"/>
            <w:tcBorders>
              <w:top w:val="nil"/>
              <w:left w:val="single" w:sz="4" w:space="0" w:color="auto"/>
              <w:bottom w:val="nil"/>
              <w:right w:val="single" w:sz="4" w:space="0" w:color="auto"/>
            </w:tcBorders>
            <w:vAlign w:val="center"/>
          </w:tcPr>
          <w:p w14:paraId="1C6837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63Т-1258-2-АБ-2, аркуш 9</w:t>
            </w:r>
          </w:p>
        </w:tc>
        <w:tc>
          <w:tcPr>
            <w:tcW w:w="1418" w:type="dxa"/>
            <w:gridSpan w:val="2"/>
            <w:tcBorders>
              <w:top w:val="nil"/>
              <w:left w:val="single" w:sz="4" w:space="0" w:color="auto"/>
              <w:bottom w:val="nil"/>
              <w:right w:val="single" w:sz="4" w:space="0" w:color="auto"/>
            </w:tcBorders>
            <w:vAlign w:val="center"/>
          </w:tcPr>
          <w:p w14:paraId="652584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6B4A0D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12" w:space="0" w:color="auto"/>
            </w:tcBorders>
            <w:vAlign w:val="center"/>
          </w:tcPr>
          <w:p w14:paraId="13030C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B42B4F9"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474369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386" w:type="dxa"/>
            <w:gridSpan w:val="2"/>
            <w:tcBorders>
              <w:top w:val="nil"/>
              <w:left w:val="nil"/>
              <w:bottom w:val="nil"/>
              <w:right w:val="nil"/>
            </w:tcBorders>
          </w:tcPr>
          <w:p w14:paraId="0021937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облицювання з гіпсових плит з візерунками</w:t>
            </w:r>
          </w:p>
        </w:tc>
        <w:tc>
          <w:tcPr>
            <w:tcW w:w="1418" w:type="dxa"/>
            <w:gridSpan w:val="2"/>
            <w:tcBorders>
              <w:top w:val="nil"/>
              <w:left w:val="single" w:sz="4" w:space="0" w:color="auto"/>
              <w:bottom w:val="nil"/>
              <w:right w:val="nil"/>
            </w:tcBorders>
          </w:tcPr>
          <w:p w14:paraId="232295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0CB00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47,5</w:t>
            </w:r>
          </w:p>
        </w:tc>
        <w:tc>
          <w:tcPr>
            <w:tcW w:w="1420" w:type="dxa"/>
            <w:gridSpan w:val="2"/>
            <w:tcBorders>
              <w:top w:val="nil"/>
              <w:left w:val="single" w:sz="4" w:space="0" w:color="auto"/>
              <w:bottom w:val="nil"/>
              <w:right w:val="single" w:sz="12" w:space="0" w:color="auto"/>
            </w:tcBorders>
          </w:tcPr>
          <w:p w14:paraId="06D603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30CE56"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29258B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386" w:type="dxa"/>
            <w:gridSpan w:val="2"/>
            <w:tcBorders>
              <w:top w:val="nil"/>
              <w:left w:val="nil"/>
              <w:bottom w:val="nil"/>
              <w:right w:val="nil"/>
            </w:tcBorders>
          </w:tcPr>
          <w:p w14:paraId="205F405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дерев'яної панелі на стінах</w:t>
            </w:r>
          </w:p>
        </w:tc>
        <w:tc>
          <w:tcPr>
            <w:tcW w:w="1418" w:type="dxa"/>
            <w:gridSpan w:val="2"/>
            <w:tcBorders>
              <w:top w:val="nil"/>
              <w:left w:val="single" w:sz="4" w:space="0" w:color="auto"/>
              <w:bottom w:val="nil"/>
              <w:right w:val="nil"/>
            </w:tcBorders>
          </w:tcPr>
          <w:p w14:paraId="01349B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м2</w:t>
            </w:r>
          </w:p>
        </w:tc>
        <w:tc>
          <w:tcPr>
            <w:tcW w:w="1418" w:type="dxa"/>
            <w:gridSpan w:val="2"/>
            <w:tcBorders>
              <w:top w:val="nil"/>
              <w:left w:val="single" w:sz="4" w:space="0" w:color="auto"/>
              <w:bottom w:val="nil"/>
              <w:right w:val="single" w:sz="4" w:space="0" w:color="auto"/>
            </w:tcBorders>
          </w:tcPr>
          <w:p w14:paraId="5A4ECE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33,6</w:t>
            </w:r>
          </w:p>
        </w:tc>
        <w:tc>
          <w:tcPr>
            <w:tcW w:w="1420" w:type="dxa"/>
            <w:gridSpan w:val="2"/>
            <w:tcBorders>
              <w:top w:val="nil"/>
              <w:left w:val="single" w:sz="4" w:space="0" w:color="auto"/>
              <w:bottom w:val="nil"/>
              <w:right w:val="single" w:sz="12" w:space="0" w:color="auto"/>
            </w:tcBorders>
          </w:tcPr>
          <w:p w14:paraId="1C46AB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F983B28"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1168B2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386" w:type="dxa"/>
            <w:gridSpan w:val="2"/>
            <w:tcBorders>
              <w:top w:val="nil"/>
              <w:left w:val="nil"/>
              <w:bottom w:val="nil"/>
              <w:right w:val="nil"/>
            </w:tcBorders>
          </w:tcPr>
          <w:p w14:paraId="788E085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облицювання стелі панелями ПВХ</w:t>
            </w:r>
          </w:p>
        </w:tc>
        <w:tc>
          <w:tcPr>
            <w:tcW w:w="1418" w:type="dxa"/>
            <w:gridSpan w:val="2"/>
            <w:tcBorders>
              <w:top w:val="nil"/>
              <w:left w:val="single" w:sz="4" w:space="0" w:color="auto"/>
              <w:bottom w:val="nil"/>
              <w:right w:val="nil"/>
            </w:tcBorders>
          </w:tcPr>
          <w:p w14:paraId="7BE405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75BE27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20" w:type="dxa"/>
            <w:gridSpan w:val="2"/>
            <w:tcBorders>
              <w:top w:val="nil"/>
              <w:left w:val="single" w:sz="4" w:space="0" w:color="auto"/>
              <w:bottom w:val="nil"/>
              <w:right w:val="single" w:sz="12" w:space="0" w:color="auto"/>
            </w:tcBorders>
          </w:tcPr>
          <w:p w14:paraId="1B0666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A67A66"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6E225F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386" w:type="dxa"/>
            <w:gridSpan w:val="2"/>
            <w:tcBorders>
              <w:top w:val="nil"/>
              <w:left w:val="nil"/>
              <w:bottom w:val="nil"/>
              <w:right w:val="nil"/>
            </w:tcBorders>
          </w:tcPr>
          <w:p w14:paraId="37C4CEE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каркасу однорівневих підвісних стель із</w:t>
            </w:r>
          </w:p>
          <w:p w14:paraId="1441FBC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металевих профілів</w:t>
            </w:r>
          </w:p>
        </w:tc>
        <w:tc>
          <w:tcPr>
            <w:tcW w:w="1418" w:type="dxa"/>
            <w:gridSpan w:val="2"/>
            <w:tcBorders>
              <w:top w:val="nil"/>
              <w:left w:val="single" w:sz="4" w:space="0" w:color="auto"/>
              <w:bottom w:val="nil"/>
              <w:right w:val="nil"/>
            </w:tcBorders>
          </w:tcPr>
          <w:p w14:paraId="42652A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3E214F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20" w:type="dxa"/>
            <w:gridSpan w:val="2"/>
            <w:tcBorders>
              <w:top w:val="nil"/>
              <w:left w:val="single" w:sz="4" w:space="0" w:color="auto"/>
              <w:bottom w:val="nil"/>
              <w:right w:val="single" w:sz="12" w:space="0" w:color="auto"/>
            </w:tcBorders>
          </w:tcPr>
          <w:p w14:paraId="1EFF92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F65F8AF"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06B27D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386" w:type="dxa"/>
            <w:gridSpan w:val="2"/>
            <w:tcBorders>
              <w:top w:val="nil"/>
              <w:left w:val="nil"/>
              <w:bottom w:val="nil"/>
              <w:right w:val="nil"/>
            </w:tcBorders>
          </w:tcPr>
          <w:p w14:paraId="0897173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покриттів підлог з керамічних плиток</w:t>
            </w:r>
          </w:p>
        </w:tc>
        <w:tc>
          <w:tcPr>
            <w:tcW w:w="1418" w:type="dxa"/>
            <w:gridSpan w:val="2"/>
            <w:tcBorders>
              <w:top w:val="nil"/>
              <w:left w:val="single" w:sz="4" w:space="0" w:color="auto"/>
              <w:bottom w:val="nil"/>
              <w:right w:val="nil"/>
            </w:tcBorders>
          </w:tcPr>
          <w:p w14:paraId="276272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6CD54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44,7</w:t>
            </w:r>
          </w:p>
        </w:tc>
        <w:tc>
          <w:tcPr>
            <w:tcW w:w="1420" w:type="dxa"/>
            <w:gridSpan w:val="2"/>
            <w:tcBorders>
              <w:top w:val="nil"/>
              <w:left w:val="single" w:sz="4" w:space="0" w:color="auto"/>
              <w:bottom w:val="nil"/>
              <w:right w:val="single" w:sz="12" w:space="0" w:color="auto"/>
            </w:tcBorders>
          </w:tcPr>
          <w:p w14:paraId="0E33AC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7D81C1"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360255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386" w:type="dxa"/>
            <w:gridSpan w:val="2"/>
            <w:tcBorders>
              <w:top w:val="nil"/>
              <w:left w:val="nil"/>
              <w:bottom w:val="nil"/>
              <w:right w:val="nil"/>
            </w:tcBorders>
          </w:tcPr>
          <w:p w14:paraId="128F2B0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Розбирання облицювання стін з керамічних</w:t>
            </w:r>
          </w:p>
          <w:p w14:paraId="1972DDB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глазурованих плиток</w:t>
            </w:r>
          </w:p>
        </w:tc>
        <w:tc>
          <w:tcPr>
            <w:tcW w:w="1418" w:type="dxa"/>
            <w:gridSpan w:val="2"/>
            <w:tcBorders>
              <w:top w:val="nil"/>
              <w:left w:val="single" w:sz="4" w:space="0" w:color="auto"/>
              <w:bottom w:val="nil"/>
              <w:right w:val="nil"/>
            </w:tcBorders>
          </w:tcPr>
          <w:p w14:paraId="66B0D9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29A04D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77,5</w:t>
            </w:r>
          </w:p>
        </w:tc>
        <w:tc>
          <w:tcPr>
            <w:tcW w:w="1420" w:type="dxa"/>
            <w:gridSpan w:val="2"/>
            <w:tcBorders>
              <w:top w:val="nil"/>
              <w:left w:val="single" w:sz="4" w:space="0" w:color="auto"/>
              <w:bottom w:val="nil"/>
              <w:right w:val="single" w:sz="12" w:space="0" w:color="auto"/>
            </w:tcBorders>
          </w:tcPr>
          <w:p w14:paraId="05D9C59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9295A2A"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7FE78B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386" w:type="dxa"/>
            <w:gridSpan w:val="2"/>
            <w:tcBorders>
              <w:top w:val="nil"/>
              <w:left w:val="nil"/>
              <w:bottom w:val="nil"/>
              <w:right w:val="nil"/>
            </w:tcBorders>
          </w:tcPr>
          <w:p w14:paraId="70DCA4E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цементних покриттів підлог</w:t>
            </w:r>
          </w:p>
        </w:tc>
        <w:tc>
          <w:tcPr>
            <w:tcW w:w="1418" w:type="dxa"/>
            <w:gridSpan w:val="2"/>
            <w:tcBorders>
              <w:top w:val="nil"/>
              <w:left w:val="single" w:sz="4" w:space="0" w:color="auto"/>
              <w:bottom w:val="nil"/>
              <w:right w:val="nil"/>
            </w:tcBorders>
          </w:tcPr>
          <w:p w14:paraId="5BAFC0C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083AA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12,1</w:t>
            </w:r>
          </w:p>
        </w:tc>
        <w:tc>
          <w:tcPr>
            <w:tcW w:w="1420" w:type="dxa"/>
            <w:gridSpan w:val="2"/>
            <w:tcBorders>
              <w:top w:val="nil"/>
              <w:left w:val="single" w:sz="4" w:space="0" w:color="auto"/>
              <w:bottom w:val="nil"/>
              <w:right w:val="single" w:sz="12" w:space="0" w:color="auto"/>
            </w:tcBorders>
          </w:tcPr>
          <w:p w14:paraId="563B39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ADDDE9"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0274DD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386" w:type="dxa"/>
            <w:gridSpan w:val="2"/>
            <w:tcBorders>
              <w:top w:val="nil"/>
              <w:left w:val="nil"/>
              <w:bottom w:val="nil"/>
              <w:right w:val="nil"/>
            </w:tcBorders>
          </w:tcPr>
          <w:p w14:paraId="5858612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цегляних коробів</w:t>
            </w:r>
          </w:p>
        </w:tc>
        <w:tc>
          <w:tcPr>
            <w:tcW w:w="1418" w:type="dxa"/>
            <w:gridSpan w:val="2"/>
            <w:tcBorders>
              <w:top w:val="nil"/>
              <w:left w:val="single" w:sz="4" w:space="0" w:color="auto"/>
              <w:bottom w:val="nil"/>
              <w:right w:val="nil"/>
            </w:tcBorders>
          </w:tcPr>
          <w:p w14:paraId="5193CF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м3</w:t>
            </w:r>
          </w:p>
        </w:tc>
        <w:tc>
          <w:tcPr>
            <w:tcW w:w="1418" w:type="dxa"/>
            <w:gridSpan w:val="2"/>
            <w:tcBorders>
              <w:top w:val="nil"/>
              <w:left w:val="single" w:sz="4" w:space="0" w:color="auto"/>
              <w:bottom w:val="nil"/>
              <w:right w:val="single" w:sz="4" w:space="0" w:color="auto"/>
            </w:tcBorders>
          </w:tcPr>
          <w:p w14:paraId="2E8DBE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3,02</w:t>
            </w:r>
          </w:p>
        </w:tc>
        <w:tc>
          <w:tcPr>
            <w:tcW w:w="1420" w:type="dxa"/>
            <w:gridSpan w:val="2"/>
            <w:tcBorders>
              <w:top w:val="nil"/>
              <w:left w:val="single" w:sz="4" w:space="0" w:color="auto"/>
              <w:bottom w:val="nil"/>
              <w:right w:val="single" w:sz="12" w:space="0" w:color="auto"/>
            </w:tcBorders>
          </w:tcPr>
          <w:p w14:paraId="0EDA6D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1E9E386"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652714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386" w:type="dxa"/>
            <w:gridSpan w:val="2"/>
            <w:tcBorders>
              <w:top w:val="nil"/>
              <w:left w:val="nil"/>
              <w:bottom w:val="nil"/>
              <w:right w:val="nil"/>
            </w:tcBorders>
          </w:tcPr>
          <w:p w14:paraId="274E339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Знімання шпалер простих та поліпшених</w:t>
            </w:r>
          </w:p>
        </w:tc>
        <w:tc>
          <w:tcPr>
            <w:tcW w:w="1418" w:type="dxa"/>
            <w:gridSpan w:val="2"/>
            <w:tcBorders>
              <w:top w:val="nil"/>
              <w:left w:val="single" w:sz="4" w:space="0" w:color="auto"/>
              <w:bottom w:val="nil"/>
              <w:right w:val="nil"/>
            </w:tcBorders>
          </w:tcPr>
          <w:p w14:paraId="7E1DBA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558BF6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526,3</w:t>
            </w:r>
          </w:p>
        </w:tc>
        <w:tc>
          <w:tcPr>
            <w:tcW w:w="1420" w:type="dxa"/>
            <w:gridSpan w:val="2"/>
            <w:tcBorders>
              <w:top w:val="nil"/>
              <w:left w:val="single" w:sz="4" w:space="0" w:color="auto"/>
              <w:bottom w:val="nil"/>
              <w:right w:val="single" w:sz="12" w:space="0" w:color="auto"/>
            </w:tcBorders>
          </w:tcPr>
          <w:p w14:paraId="756BC1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B2F8659"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44CA57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386" w:type="dxa"/>
            <w:gridSpan w:val="2"/>
            <w:tcBorders>
              <w:top w:val="nil"/>
              <w:left w:val="nil"/>
              <w:bottom w:val="nil"/>
              <w:right w:val="nil"/>
            </w:tcBorders>
          </w:tcPr>
          <w:p w14:paraId="219488C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дерев'яних плінтусів</w:t>
            </w:r>
          </w:p>
        </w:tc>
        <w:tc>
          <w:tcPr>
            <w:tcW w:w="1418" w:type="dxa"/>
            <w:gridSpan w:val="2"/>
            <w:tcBorders>
              <w:top w:val="nil"/>
              <w:left w:val="single" w:sz="4" w:space="0" w:color="auto"/>
              <w:bottom w:val="nil"/>
              <w:right w:val="nil"/>
            </w:tcBorders>
          </w:tcPr>
          <w:p w14:paraId="5A5057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573679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59,5</w:t>
            </w:r>
          </w:p>
        </w:tc>
        <w:tc>
          <w:tcPr>
            <w:tcW w:w="1420" w:type="dxa"/>
            <w:gridSpan w:val="2"/>
            <w:tcBorders>
              <w:top w:val="nil"/>
              <w:left w:val="single" w:sz="4" w:space="0" w:color="auto"/>
              <w:bottom w:val="nil"/>
              <w:right w:val="single" w:sz="12" w:space="0" w:color="auto"/>
            </w:tcBorders>
          </w:tcPr>
          <w:p w14:paraId="5FEEE7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C67391"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1941E5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386" w:type="dxa"/>
            <w:gridSpan w:val="2"/>
            <w:tcBorders>
              <w:top w:val="nil"/>
              <w:left w:val="nil"/>
              <w:bottom w:val="nil"/>
              <w:right w:val="nil"/>
            </w:tcBorders>
          </w:tcPr>
          <w:p w14:paraId="101A428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цегляних перегородок</w:t>
            </w:r>
          </w:p>
        </w:tc>
        <w:tc>
          <w:tcPr>
            <w:tcW w:w="1418" w:type="dxa"/>
            <w:gridSpan w:val="2"/>
            <w:tcBorders>
              <w:top w:val="nil"/>
              <w:left w:val="single" w:sz="4" w:space="0" w:color="auto"/>
              <w:bottom w:val="nil"/>
              <w:right w:val="nil"/>
            </w:tcBorders>
          </w:tcPr>
          <w:p w14:paraId="5A778A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м3</w:t>
            </w:r>
          </w:p>
        </w:tc>
        <w:tc>
          <w:tcPr>
            <w:tcW w:w="1418" w:type="dxa"/>
            <w:gridSpan w:val="2"/>
            <w:tcBorders>
              <w:top w:val="nil"/>
              <w:left w:val="single" w:sz="4" w:space="0" w:color="auto"/>
              <w:bottom w:val="nil"/>
              <w:right w:val="single" w:sz="4" w:space="0" w:color="auto"/>
            </w:tcBorders>
          </w:tcPr>
          <w:p w14:paraId="36FB51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36,3</w:t>
            </w:r>
          </w:p>
        </w:tc>
        <w:tc>
          <w:tcPr>
            <w:tcW w:w="1420" w:type="dxa"/>
            <w:gridSpan w:val="2"/>
            <w:tcBorders>
              <w:top w:val="nil"/>
              <w:left w:val="single" w:sz="4" w:space="0" w:color="auto"/>
              <w:bottom w:val="nil"/>
              <w:right w:val="single" w:sz="12" w:space="0" w:color="auto"/>
            </w:tcBorders>
          </w:tcPr>
          <w:p w14:paraId="626084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FFC319"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774C4D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5386" w:type="dxa"/>
            <w:gridSpan w:val="2"/>
            <w:tcBorders>
              <w:top w:val="nil"/>
              <w:left w:val="nil"/>
              <w:bottom w:val="nil"/>
              <w:right w:val="nil"/>
            </w:tcBorders>
          </w:tcPr>
          <w:p w14:paraId="453AA15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монолітних залізобетонних перемичок</w:t>
            </w:r>
          </w:p>
        </w:tc>
        <w:tc>
          <w:tcPr>
            <w:tcW w:w="1418" w:type="dxa"/>
            <w:gridSpan w:val="2"/>
            <w:tcBorders>
              <w:top w:val="nil"/>
              <w:left w:val="single" w:sz="4" w:space="0" w:color="auto"/>
              <w:bottom w:val="nil"/>
              <w:right w:val="nil"/>
            </w:tcBorders>
          </w:tcPr>
          <w:p w14:paraId="754BDA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м3</w:t>
            </w:r>
          </w:p>
        </w:tc>
        <w:tc>
          <w:tcPr>
            <w:tcW w:w="1418" w:type="dxa"/>
            <w:gridSpan w:val="2"/>
            <w:tcBorders>
              <w:top w:val="nil"/>
              <w:left w:val="single" w:sz="4" w:space="0" w:color="auto"/>
              <w:bottom w:val="nil"/>
              <w:right w:val="single" w:sz="4" w:space="0" w:color="auto"/>
            </w:tcBorders>
          </w:tcPr>
          <w:p w14:paraId="7A092E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2,496</w:t>
            </w:r>
          </w:p>
        </w:tc>
        <w:tc>
          <w:tcPr>
            <w:tcW w:w="1420" w:type="dxa"/>
            <w:gridSpan w:val="2"/>
            <w:tcBorders>
              <w:top w:val="nil"/>
              <w:left w:val="single" w:sz="4" w:space="0" w:color="auto"/>
              <w:bottom w:val="nil"/>
              <w:right w:val="single" w:sz="12" w:space="0" w:color="auto"/>
            </w:tcBorders>
          </w:tcPr>
          <w:p w14:paraId="4D42DC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B5AE121"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26EC65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386" w:type="dxa"/>
            <w:gridSpan w:val="2"/>
            <w:tcBorders>
              <w:top w:val="nil"/>
              <w:left w:val="nil"/>
              <w:bottom w:val="nil"/>
              <w:right w:val="nil"/>
            </w:tcBorders>
          </w:tcPr>
          <w:p w14:paraId="5604B41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Розбирання покриттів підлог з штучного паркету на</w:t>
            </w:r>
          </w:p>
          <w:p w14:paraId="0D7EFE2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рейках або шпунтованого</w:t>
            </w:r>
          </w:p>
        </w:tc>
        <w:tc>
          <w:tcPr>
            <w:tcW w:w="1418" w:type="dxa"/>
            <w:gridSpan w:val="2"/>
            <w:tcBorders>
              <w:top w:val="nil"/>
              <w:left w:val="single" w:sz="4" w:space="0" w:color="auto"/>
              <w:bottom w:val="nil"/>
              <w:right w:val="nil"/>
            </w:tcBorders>
          </w:tcPr>
          <w:p w14:paraId="5BE8DF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FD060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30,3</w:t>
            </w:r>
          </w:p>
        </w:tc>
        <w:tc>
          <w:tcPr>
            <w:tcW w:w="1420" w:type="dxa"/>
            <w:gridSpan w:val="2"/>
            <w:tcBorders>
              <w:top w:val="nil"/>
              <w:left w:val="single" w:sz="4" w:space="0" w:color="auto"/>
              <w:bottom w:val="nil"/>
              <w:right w:val="single" w:sz="12" w:space="0" w:color="auto"/>
            </w:tcBorders>
          </w:tcPr>
          <w:p w14:paraId="481F14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067228C"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187BA5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386" w:type="dxa"/>
            <w:gridSpan w:val="2"/>
            <w:tcBorders>
              <w:top w:val="nil"/>
              <w:left w:val="nil"/>
              <w:bottom w:val="nil"/>
              <w:right w:val="nil"/>
            </w:tcBorders>
          </w:tcPr>
          <w:p w14:paraId="5A814D9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Розбирання покриттів підлог з лінолеуму (додатковий</w:t>
            </w:r>
          </w:p>
          <w:p w14:paraId="2D8B8DA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шар)</w:t>
            </w:r>
          </w:p>
        </w:tc>
        <w:tc>
          <w:tcPr>
            <w:tcW w:w="1418" w:type="dxa"/>
            <w:gridSpan w:val="2"/>
            <w:tcBorders>
              <w:top w:val="nil"/>
              <w:left w:val="single" w:sz="4" w:space="0" w:color="auto"/>
              <w:bottom w:val="nil"/>
              <w:right w:val="nil"/>
            </w:tcBorders>
          </w:tcPr>
          <w:p w14:paraId="5DC5FE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FC850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918,9</w:t>
            </w:r>
          </w:p>
        </w:tc>
        <w:tc>
          <w:tcPr>
            <w:tcW w:w="1420" w:type="dxa"/>
            <w:gridSpan w:val="2"/>
            <w:tcBorders>
              <w:top w:val="nil"/>
              <w:left w:val="single" w:sz="4" w:space="0" w:color="auto"/>
              <w:bottom w:val="nil"/>
              <w:right w:val="single" w:sz="12" w:space="0" w:color="auto"/>
            </w:tcBorders>
          </w:tcPr>
          <w:p w14:paraId="12B979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54F554"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3FA541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5386" w:type="dxa"/>
            <w:gridSpan w:val="2"/>
            <w:tcBorders>
              <w:top w:val="nil"/>
              <w:left w:val="nil"/>
              <w:bottom w:val="nil"/>
              <w:right w:val="nil"/>
            </w:tcBorders>
          </w:tcPr>
          <w:p w14:paraId="41D779E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Навантаження сміття вручну</w:t>
            </w:r>
          </w:p>
        </w:tc>
        <w:tc>
          <w:tcPr>
            <w:tcW w:w="1418" w:type="dxa"/>
            <w:gridSpan w:val="2"/>
            <w:tcBorders>
              <w:top w:val="nil"/>
              <w:left w:val="single" w:sz="4" w:space="0" w:color="auto"/>
              <w:bottom w:val="nil"/>
              <w:right w:val="nil"/>
            </w:tcBorders>
          </w:tcPr>
          <w:p w14:paraId="026D4E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т</w:t>
            </w:r>
          </w:p>
        </w:tc>
        <w:tc>
          <w:tcPr>
            <w:tcW w:w="1418" w:type="dxa"/>
            <w:gridSpan w:val="2"/>
            <w:tcBorders>
              <w:top w:val="nil"/>
              <w:left w:val="single" w:sz="4" w:space="0" w:color="auto"/>
              <w:bottom w:val="nil"/>
              <w:right w:val="single" w:sz="4" w:space="0" w:color="auto"/>
            </w:tcBorders>
          </w:tcPr>
          <w:p w14:paraId="3669FA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78,78</w:t>
            </w:r>
          </w:p>
        </w:tc>
        <w:tc>
          <w:tcPr>
            <w:tcW w:w="1420" w:type="dxa"/>
            <w:gridSpan w:val="2"/>
            <w:tcBorders>
              <w:top w:val="nil"/>
              <w:left w:val="single" w:sz="4" w:space="0" w:color="auto"/>
              <w:bottom w:val="nil"/>
              <w:right w:val="single" w:sz="12" w:space="0" w:color="auto"/>
            </w:tcBorders>
          </w:tcPr>
          <w:p w14:paraId="1ABB73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148A33B"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6A546A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386" w:type="dxa"/>
            <w:gridSpan w:val="2"/>
            <w:tcBorders>
              <w:top w:val="nil"/>
              <w:left w:val="nil"/>
              <w:bottom w:val="nil"/>
              <w:right w:val="nil"/>
            </w:tcBorders>
          </w:tcPr>
          <w:p w14:paraId="43798E2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Перевезення сміття до 30 км</w:t>
            </w:r>
          </w:p>
        </w:tc>
        <w:tc>
          <w:tcPr>
            <w:tcW w:w="1418" w:type="dxa"/>
            <w:gridSpan w:val="2"/>
            <w:tcBorders>
              <w:top w:val="nil"/>
              <w:left w:val="single" w:sz="4" w:space="0" w:color="auto"/>
              <w:bottom w:val="nil"/>
              <w:right w:val="nil"/>
            </w:tcBorders>
          </w:tcPr>
          <w:p w14:paraId="294F06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т</w:t>
            </w:r>
          </w:p>
        </w:tc>
        <w:tc>
          <w:tcPr>
            <w:tcW w:w="1418" w:type="dxa"/>
            <w:gridSpan w:val="2"/>
            <w:tcBorders>
              <w:top w:val="nil"/>
              <w:left w:val="single" w:sz="4" w:space="0" w:color="auto"/>
              <w:bottom w:val="nil"/>
              <w:right w:val="single" w:sz="4" w:space="0" w:color="auto"/>
            </w:tcBorders>
          </w:tcPr>
          <w:p w14:paraId="57C576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78,78</w:t>
            </w:r>
          </w:p>
        </w:tc>
        <w:tc>
          <w:tcPr>
            <w:tcW w:w="1420" w:type="dxa"/>
            <w:gridSpan w:val="2"/>
            <w:tcBorders>
              <w:top w:val="nil"/>
              <w:left w:val="single" w:sz="4" w:space="0" w:color="auto"/>
              <w:bottom w:val="nil"/>
              <w:right w:val="single" w:sz="12" w:space="0" w:color="auto"/>
            </w:tcBorders>
          </w:tcPr>
          <w:p w14:paraId="4D6FB3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76D182"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6AAAFB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386" w:type="dxa"/>
            <w:gridSpan w:val="2"/>
            <w:tcBorders>
              <w:top w:val="nil"/>
              <w:left w:val="nil"/>
              <w:bottom w:val="nil"/>
              <w:right w:val="nil"/>
            </w:tcBorders>
          </w:tcPr>
          <w:p w14:paraId="3C77B64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дверних прорізів готовими дверними</w:t>
            </w:r>
          </w:p>
          <w:p w14:paraId="5797AA1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блоками площею до 2 м2 з металопластику  у кам'яних</w:t>
            </w:r>
          </w:p>
          <w:p w14:paraId="7064087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стінах</w:t>
            </w:r>
          </w:p>
        </w:tc>
        <w:tc>
          <w:tcPr>
            <w:tcW w:w="1418" w:type="dxa"/>
            <w:gridSpan w:val="2"/>
            <w:tcBorders>
              <w:top w:val="nil"/>
              <w:left w:val="single" w:sz="4" w:space="0" w:color="auto"/>
              <w:bottom w:val="nil"/>
              <w:right w:val="nil"/>
            </w:tcBorders>
          </w:tcPr>
          <w:p w14:paraId="48A5C9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1B32C8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1,68</w:t>
            </w:r>
          </w:p>
        </w:tc>
        <w:tc>
          <w:tcPr>
            <w:tcW w:w="1420" w:type="dxa"/>
            <w:gridSpan w:val="2"/>
            <w:tcBorders>
              <w:top w:val="nil"/>
              <w:left w:val="single" w:sz="4" w:space="0" w:color="auto"/>
              <w:bottom w:val="nil"/>
              <w:right w:val="single" w:sz="12" w:space="0" w:color="auto"/>
            </w:tcBorders>
          </w:tcPr>
          <w:p w14:paraId="06341E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EF9C3AC"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215039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5386" w:type="dxa"/>
            <w:gridSpan w:val="2"/>
            <w:tcBorders>
              <w:top w:val="nil"/>
              <w:left w:val="nil"/>
              <w:bottom w:val="nil"/>
              <w:right w:val="nil"/>
            </w:tcBorders>
          </w:tcPr>
          <w:p w14:paraId="1DB306F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Блоки дверні внутрішні з металопластику профільної</w:t>
            </w:r>
          </w:p>
          <w:p w14:paraId="781F940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системи REHAU глухі 800х2100h з верхнім склом</w:t>
            </w:r>
          </w:p>
        </w:tc>
        <w:tc>
          <w:tcPr>
            <w:tcW w:w="1418" w:type="dxa"/>
            <w:gridSpan w:val="2"/>
            <w:tcBorders>
              <w:top w:val="nil"/>
              <w:left w:val="single" w:sz="4" w:space="0" w:color="auto"/>
              <w:bottom w:val="nil"/>
              <w:right w:val="nil"/>
            </w:tcBorders>
          </w:tcPr>
          <w:p w14:paraId="6E7E26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788CA7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20" w:type="dxa"/>
            <w:gridSpan w:val="2"/>
            <w:tcBorders>
              <w:top w:val="nil"/>
              <w:left w:val="single" w:sz="4" w:space="0" w:color="auto"/>
              <w:bottom w:val="nil"/>
              <w:right w:val="single" w:sz="12" w:space="0" w:color="auto"/>
            </w:tcBorders>
          </w:tcPr>
          <w:p w14:paraId="4701E6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12824EA"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3ED469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5386" w:type="dxa"/>
            <w:gridSpan w:val="2"/>
            <w:tcBorders>
              <w:top w:val="nil"/>
              <w:left w:val="nil"/>
              <w:bottom w:val="nil"/>
              <w:right w:val="nil"/>
            </w:tcBorders>
          </w:tcPr>
          <w:p w14:paraId="75EA343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дверних прорізів готовими дверними</w:t>
            </w:r>
          </w:p>
          <w:p w14:paraId="34E2A5D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блоками площею понад 2 до 3 м2 з металопластику  у</w:t>
            </w:r>
          </w:p>
          <w:p w14:paraId="7600B38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кам'яних стінах</w:t>
            </w:r>
          </w:p>
        </w:tc>
        <w:tc>
          <w:tcPr>
            <w:tcW w:w="1418" w:type="dxa"/>
            <w:gridSpan w:val="2"/>
            <w:tcBorders>
              <w:top w:val="nil"/>
              <w:left w:val="single" w:sz="4" w:space="0" w:color="auto"/>
              <w:bottom w:val="nil"/>
              <w:right w:val="nil"/>
            </w:tcBorders>
          </w:tcPr>
          <w:p w14:paraId="13F3D8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CCC12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2,31</w:t>
            </w:r>
          </w:p>
        </w:tc>
        <w:tc>
          <w:tcPr>
            <w:tcW w:w="1420" w:type="dxa"/>
            <w:gridSpan w:val="2"/>
            <w:tcBorders>
              <w:top w:val="nil"/>
              <w:left w:val="single" w:sz="4" w:space="0" w:color="auto"/>
              <w:bottom w:val="nil"/>
              <w:right w:val="single" w:sz="12" w:space="0" w:color="auto"/>
            </w:tcBorders>
          </w:tcPr>
          <w:p w14:paraId="0BFF03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36FAF9"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0C1CFEA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5386" w:type="dxa"/>
            <w:gridSpan w:val="2"/>
            <w:tcBorders>
              <w:top w:val="nil"/>
              <w:left w:val="nil"/>
              <w:bottom w:val="nil"/>
              <w:right w:val="nil"/>
            </w:tcBorders>
          </w:tcPr>
          <w:p w14:paraId="4F60FCE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Блоки дверні внутрішні металопластикові з профілю</w:t>
            </w:r>
          </w:p>
          <w:p w14:paraId="56D29C9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REHAU розмір 1100x2100h глухі</w:t>
            </w:r>
          </w:p>
        </w:tc>
        <w:tc>
          <w:tcPr>
            <w:tcW w:w="1418" w:type="dxa"/>
            <w:gridSpan w:val="2"/>
            <w:tcBorders>
              <w:top w:val="nil"/>
              <w:left w:val="single" w:sz="4" w:space="0" w:color="auto"/>
              <w:bottom w:val="nil"/>
              <w:right w:val="nil"/>
            </w:tcBorders>
          </w:tcPr>
          <w:p w14:paraId="68CDCD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3A4726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20" w:type="dxa"/>
            <w:gridSpan w:val="2"/>
            <w:tcBorders>
              <w:top w:val="nil"/>
              <w:left w:val="single" w:sz="4" w:space="0" w:color="auto"/>
              <w:bottom w:val="nil"/>
              <w:right w:val="single" w:sz="12" w:space="0" w:color="auto"/>
            </w:tcBorders>
          </w:tcPr>
          <w:p w14:paraId="56A677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A1EFE82"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174705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w:t>
            </w:r>
          </w:p>
        </w:tc>
        <w:tc>
          <w:tcPr>
            <w:tcW w:w="5386" w:type="dxa"/>
            <w:gridSpan w:val="2"/>
            <w:tcBorders>
              <w:top w:val="nil"/>
              <w:left w:val="nil"/>
              <w:bottom w:val="nil"/>
              <w:right w:val="nil"/>
            </w:tcBorders>
          </w:tcPr>
          <w:p w14:paraId="1AA8718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Дюбелі розпірні поліетиленові в комплекті з шурупами</w:t>
            </w:r>
          </w:p>
          <w:p w14:paraId="4B17373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60х3,5мм</w:t>
            </w:r>
          </w:p>
        </w:tc>
        <w:tc>
          <w:tcPr>
            <w:tcW w:w="1418" w:type="dxa"/>
            <w:gridSpan w:val="2"/>
            <w:tcBorders>
              <w:top w:val="nil"/>
              <w:left w:val="single" w:sz="4" w:space="0" w:color="auto"/>
              <w:bottom w:val="nil"/>
              <w:right w:val="nil"/>
            </w:tcBorders>
          </w:tcPr>
          <w:p w14:paraId="54ADC1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28F17F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1420" w:type="dxa"/>
            <w:gridSpan w:val="2"/>
            <w:tcBorders>
              <w:top w:val="nil"/>
              <w:left w:val="single" w:sz="4" w:space="0" w:color="auto"/>
              <w:bottom w:val="nil"/>
              <w:right w:val="single" w:sz="12" w:space="0" w:color="auto"/>
            </w:tcBorders>
          </w:tcPr>
          <w:p w14:paraId="53BF39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C38155"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4216BC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5386" w:type="dxa"/>
            <w:gridSpan w:val="2"/>
            <w:tcBorders>
              <w:top w:val="nil"/>
              <w:left w:val="nil"/>
              <w:bottom w:val="nil"/>
              <w:right w:val="nil"/>
            </w:tcBorders>
          </w:tcPr>
          <w:p w14:paraId="7D41138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Монтажна піна Ceresit TS 62 професійна універсальна</w:t>
            </w:r>
          </w:p>
          <w:p w14:paraId="449817C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750 мл</w:t>
            </w:r>
          </w:p>
        </w:tc>
        <w:tc>
          <w:tcPr>
            <w:tcW w:w="1418" w:type="dxa"/>
            <w:gridSpan w:val="2"/>
            <w:tcBorders>
              <w:top w:val="nil"/>
              <w:left w:val="single" w:sz="4" w:space="0" w:color="auto"/>
              <w:bottom w:val="nil"/>
              <w:right w:val="nil"/>
            </w:tcBorders>
          </w:tcPr>
          <w:p w14:paraId="19D554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балон</w:t>
            </w:r>
          </w:p>
        </w:tc>
        <w:tc>
          <w:tcPr>
            <w:tcW w:w="1418" w:type="dxa"/>
            <w:gridSpan w:val="2"/>
            <w:tcBorders>
              <w:top w:val="nil"/>
              <w:left w:val="single" w:sz="4" w:space="0" w:color="auto"/>
              <w:bottom w:val="nil"/>
              <w:right w:val="single" w:sz="4" w:space="0" w:color="auto"/>
            </w:tcBorders>
          </w:tcPr>
          <w:p w14:paraId="28216F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0,66</w:t>
            </w:r>
          </w:p>
        </w:tc>
        <w:tc>
          <w:tcPr>
            <w:tcW w:w="1420" w:type="dxa"/>
            <w:gridSpan w:val="2"/>
            <w:tcBorders>
              <w:top w:val="nil"/>
              <w:left w:val="single" w:sz="4" w:space="0" w:color="auto"/>
              <w:bottom w:val="nil"/>
              <w:right w:val="single" w:sz="12" w:space="0" w:color="auto"/>
            </w:tcBorders>
          </w:tcPr>
          <w:p w14:paraId="25ADC7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ECBFD8"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654561BC" w14:textId="77777777" w:rsidR="000F4824" w:rsidRPr="000F4824" w:rsidRDefault="000F4824" w:rsidP="00874F7A">
            <w:pPr>
              <w:keepLines/>
              <w:suppressAutoHyphens w:val="0"/>
              <w:autoSpaceDE w:val="0"/>
              <w:autoSpaceDN w:val="0"/>
              <w:spacing w:line="240" w:lineRule="auto"/>
              <w:ind w:hanging="120"/>
              <w:jc w:val="center"/>
              <w:rPr>
                <w:rFonts w:eastAsia="Times New Roman"/>
                <w:color w:val="auto"/>
                <w:sz w:val="20"/>
                <w:szCs w:val="20"/>
                <w:lang w:eastAsia="en-US"/>
              </w:rPr>
            </w:pPr>
            <w:r w:rsidRPr="000F4824">
              <w:rPr>
                <w:rFonts w:eastAsia="Times New Roman"/>
                <w:color w:val="auto"/>
                <w:spacing w:val="-3"/>
                <w:sz w:val="20"/>
                <w:szCs w:val="20"/>
                <w:lang w:val="uk-UA" w:eastAsia="en-US"/>
              </w:rPr>
              <w:t>23</w:t>
            </w:r>
          </w:p>
        </w:tc>
        <w:tc>
          <w:tcPr>
            <w:tcW w:w="5386" w:type="dxa"/>
            <w:gridSpan w:val="2"/>
            <w:tcBorders>
              <w:top w:val="nil"/>
              <w:left w:val="nil"/>
              <w:bottom w:val="nil"/>
              <w:right w:val="nil"/>
            </w:tcBorders>
          </w:tcPr>
          <w:p w14:paraId="31C34A8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Оформлення [оброблення] дверних прорізів у</w:t>
            </w:r>
          </w:p>
          <w:p w14:paraId="2C0FFA9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перегородках з каркасом із сталевих профілів з</w:t>
            </w:r>
          </w:p>
          <w:p w14:paraId="7C0D0D8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додатковим підсиленням стояків дерев'яними брусами</w:t>
            </w:r>
          </w:p>
        </w:tc>
        <w:tc>
          <w:tcPr>
            <w:tcW w:w="1418" w:type="dxa"/>
            <w:gridSpan w:val="2"/>
            <w:tcBorders>
              <w:top w:val="nil"/>
              <w:left w:val="single" w:sz="4" w:space="0" w:color="auto"/>
              <w:bottom w:val="nil"/>
              <w:right w:val="nil"/>
            </w:tcBorders>
          </w:tcPr>
          <w:p w14:paraId="1BCCE7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18" w:type="dxa"/>
            <w:gridSpan w:val="2"/>
            <w:tcBorders>
              <w:top w:val="nil"/>
              <w:left w:val="single" w:sz="4" w:space="0" w:color="auto"/>
              <w:bottom w:val="nil"/>
              <w:right w:val="single" w:sz="4" w:space="0" w:color="auto"/>
            </w:tcBorders>
          </w:tcPr>
          <w:p w14:paraId="1ED47C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310,7</w:t>
            </w:r>
          </w:p>
        </w:tc>
        <w:tc>
          <w:tcPr>
            <w:tcW w:w="1420" w:type="dxa"/>
            <w:gridSpan w:val="2"/>
            <w:tcBorders>
              <w:top w:val="nil"/>
              <w:left w:val="single" w:sz="4" w:space="0" w:color="auto"/>
              <w:bottom w:val="nil"/>
              <w:right w:val="single" w:sz="12" w:space="0" w:color="auto"/>
            </w:tcBorders>
          </w:tcPr>
          <w:p w14:paraId="58C790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94BF9D" w14:textId="77777777" w:rsidTr="00E34537">
        <w:trPr>
          <w:gridBefore w:val="1"/>
          <w:wBefore w:w="56" w:type="dxa"/>
          <w:jc w:val="center"/>
        </w:trPr>
        <w:tc>
          <w:tcPr>
            <w:tcW w:w="567" w:type="dxa"/>
            <w:gridSpan w:val="2"/>
            <w:tcBorders>
              <w:top w:val="nil"/>
              <w:left w:val="single" w:sz="12" w:space="0" w:color="auto"/>
              <w:bottom w:val="nil"/>
              <w:right w:val="single" w:sz="4" w:space="0" w:color="auto"/>
            </w:tcBorders>
          </w:tcPr>
          <w:p w14:paraId="6788AB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5386" w:type="dxa"/>
            <w:gridSpan w:val="2"/>
            <w:tcBorders>
              <w:top w:val="nil"/>
              <w:left w:val="nil"/>
              <w:bottom w:val="nil"/>
              <w:right w:val="nil"/>
            </w:tcBorders>
          </w:tcPr>
          <w:p w14:paraId="01363AC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СW100 (посилені)</w:t>
            </w:r>
          </w:p>
        </w:tc>
        <w:tc>
          <w:tcPr>
            <w:tcW w:w="1418" w:type="dxa"/>
            <w:gridSpan w:val="2"/>
            <w:tcBorders>
              <w:top w:val="nil"/>
              <w:left w:val="single" w:sz="4" w:space="0" w:color="auto"/>
              <w:bottom w:val="nil"/>
              <w:right w:val="nil"/>
            </w:tcBorders>
          </w:tcPr>
          <w:p w14:paraId="187A3AB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242C38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401,4</w:t>
            </w:r>
          </w:p>
        </w:tc>
        <w:tc>
          <w:tcPr>
            <w:tcW w:w="1420" w:type="dxa"/>
            <w:gridSpan w:val="2"/>
            <w:tcBorders>
              <w:top w:val="nil"/>
              <w:left w:val="single" w:sz="4" w:space="0" w:color="auto"/>
              <w:bottom w:val="nil"/>
              <w:right w:val="single" w:sz="12" w:space="0" w:color="auto"/>
            </w:tcBorders>
          </w:tcPr>
          <w:p w14:paraId="4F91DB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874F7A" w:rsidRPr="000F4824" w14:paraId="1BFC7771" w14:textId="77777777" w:rsidTr="00874F7A">
        <w:trPr>
          <w:gridAfter w:val="1"/>
          <w:wAfter w:w="56" w:type="dxa"/>
          <w:jc w:val="center"/>
        </w:trPr>
        <w:tc>
          <w:tcPr>
            <w:tcW w:w="567" w:type="dxa"/>
            <w:gridSpan w:val="2"/>
            <w:tcBorders>
              <w:top w:val="nil"/>
              <w:left w:val="single" w:sz="12" w:space="0" w:color="auto"/>
              <w:bottom w:val="nil"/>
              <w:right w:val="single" w:sz="4" w:space="0" w:color="auto"/>
            </w:tcBorders>
          </w:tcPr>
          <w:p w14:paraId="7A88A06D" w14:textId="77777777" w:rsidR="00874F7A" w:rsidRPr="000F4824" w:rsidRDefault="00874F7A"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5386" w:type="dxa"/>
            <w:gridSpan w:val="2"/>
            <w:tcBorders>
              <w:top w:val="nil"/>
              <w:left w:val="nil"/>
              <w:bottom w:val="nil"/>
              <w:right w:val="nil"/>
            </w:tcBorders>
          </w:tcPr>
          <w:p w14:paraId="667F6949" w14:textId="77777777" w:rsidR="00874F7A" w:rsidRPr="000F4824" w:rsidRDefault="00874F7A" w:rsidP="000F4824">
            <w:pPr>
              <w:keepLines/>
              <w:suppressAutoHyphens w:val="0"/>
              <w:autoSpaceDE w:val="0"/>
              <w:autoSpaceDN w:val="0"/>
              <w:spacing w:line="240" w:lineRule="auto"/>
              <w:rPr>
                <w:rFonts w:eastAsia="Times New Roman"/>
                <w:color w:val="auto"/>
                <w:spacing w:val="-3"/>
                <w:sz w:val="20"/>
                <w:szCs w:val="20"/>
                <w:lang w:val="uk-UA" w:eastAsia="en-US"/>
              </w:rPr>
            </w:pPr>
          </w:p>
        </w:tc>
        <w:tc>
          <w:tcPr>
            <w:tcW w:w="1418" w:type="dxa"/>
            <w:gridSpan w:val="2"/>
            <w:tcBorders>
              <w:top w:val="nil"/>
              <w:left w:val="single" w:sz="4" w:space="0" w:color="auto"/>
              <w:bottom w:val="nil"/>
              <w:right w:val="nil"/>
            </w:tcBorders>
          </w:tcPr>
          <w:p w14:paraId="40F700BE" w14:textId="77777777" w:rsidR="00874F7A" w:rsidRPr="000F4824" w:rsidRDefault="00874F7A"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18" w:type="dxa"/>
            <w:gridSpan w:val="2"/>
            <w:tcBorders>
              <w:top w:val="nil"/>
              <w:left w:val="single" w:sz="4" w:space="0" w:color="auto"/>
              <w:bottom w:val="nil"/>
              <w:right w:val="single" w:sz="4" w:space="0" w:color="auto"/>
            </w:tcBorders>
          </w:tcPr>
          <w:p w14:paraId="5EE45017" w14:textId="77777777" w:rsidR="00874F7A" w:rsidRPr="000F4824" w:rsidRDefault="00874F7A"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20" w:type="dxa"/>
            <w:gridSpan w:val="2"/>
            <w:tcBorders>
              <w:top w:val="nil"/>
              <w:left w:val="single" w:sz="4" w:space="0" w:color="auto"/>
              <w:bottom w:val="nil"/>
              <w:right w:val="single" w:sz="12" w:space="0" w:color="auto"/>
            </w:tcBorders>
          </w:tcPr>
          <w:p w14:paraId="77E15EBD" w14:textId="77777777" w:rsidR="00874F7A" w:rsidRPr="000F4824" w:rsidRDefault="00874F7A" w:rsidP="000F4824">
            <w:pPr>
              <w:keepLines/>
              <w:suppressAutoHyphens w:val="0"/>
              <w:autoSpaceDE w:val="0"/>
              <w:autoSpaceDN w:val="0"/>
              <w:spacing w:line="240" w:lineRule="auto"/>
              <w:jc w:val="center"/>
              <w:rPr>
                <w:rFonts w:eastAsia="Times New Roman"/>
                <w:color w:val="auto"/>
                <w:sz w:val="16"/>
                <w:szCs w:val="16"/>
                <w:lang w:eastAsia="en-US"/>
              </w:rPr>
            </w:pPr>
          </w:p>
        </w:tc>
      </w:tr>
      <w:tr w:rsidR="000F4824" w:rsidRPr="000F4824" w14:paraId="1858F70A"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4A87C3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w:t>
            </w:r>
          </w:p>
        </w:tc>
        <w:tc>
          <w:tcPr>
            <w:tcW w:w="5386" w:type="dxa"/>
            <w:gridSpan w:val="2"/>
            <w:tcBorders>
              <w:top w:val="nil"/>
              <w:left w:val="nil"/>
              <w:bottom w:val="nil"/>
              <w:right w:val="nil"/>
            </w:tcBorders>
          </w:tcPr>
          <w:p w14:paraId="555E1AF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Бруски обрізні 50х100</w:t>
            </w:r>
          </w:p>
        </w:tc>
        <w:tc>
          <w:tcPr>
            <w:tcW w:w="1418" w:type="dxa"/>
            <w:gridSpan w:val="2"/>
            <w:tcBorders>
              <w:top w:val="nil"/>
              <w:left w:val="single" w:sz="4" w:space="0" w:color="auto"/>
              <w:bottom w:val="nil"/>
              <w:right w:val="nil"/>
            </w:tcBorders>
          </w:tcPr>
          <w:p w14:paraId="163CD2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3664DD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243,4</w:t>
            </w:r>
          </w:p>
        </w:tc>
        <w:tc>
          <w:tcPr>
            <w:tcW w:w="1418" w:type="dxa"/>
            <w:gridSpan w:val="2"/>
            <w:tcBorders>
              <w:top w:val="nil"/>
              <w:left w:val="single" w:sz="4" w:space="0" w:color="auto"/>
              <w:bottom w:val="nil"/>
              <w:right w:val="single" w:sz="12" w:space="0" w:color="auto"/>
            </w:tcBorders>
          </w:tcPr>
          <w:p w14:paraId="569474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16C981"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2809E8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5386" w:type="dxa"/>
            <w:gridSpan w:val="2"/>
            <w:tcBorders>
              <w:top w:val="nil"/>
              <w:left w:val="nil"/>
              <w:bottom w:val="nil"/>
              <w:right w:val="nil"/>
            </w:tcBorders>
          </w:tcPr>
          <w:p w14:paraId="1F17A45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Гвинти самонарізні</w:t>
            </w:r>
          </w:p>
        </w:tc>
        <w:tc>
          <w:tcPr>
            <w:tcW w:w="1418" w:type="dxa"/>
            <w:gridSpan w:val="2"/>
            <w:tcBorders>
              <w:top w:val="nil"/>
              <w:left w:val="single" w:sz="4" w:space="0" w:color="auto"/>
              <w:bottom w:val="nil"/>
              <w:right w:val="nil"/>
            </w:tcBorders>
          </w:tcPr>
          <w:p w14:paraId="6907AB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665361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3604</w:t>
            </w:r>
          </w:p>
        </w:tc>
        <w:tc>
          <w:tcPr>
            <w:tcW w:w="1418" w:type="dxa"/>
            <w:gridSpan w:val="2"/>
            <w:tcBorders>
              <w:top w:val="nil"/>
              <w:left w:val="single" w:sz="4" w:space="0" w:color="auto"/>
              <w:bottom w:val="nil"/>
              <w:right w:val="single" w:sz="12" w:space="0" w:color="auto"/>
            </w:tcBorders>
          </w:tcPr>
          <w:p w14:paraId="27D8D2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A14A5B"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93D3C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5386" w:type="dxa"/>
            <w:gridSpan w:val="2"/>
            <w:tcBorders>
              <w:top w:val="nil"/>
              <w:left w:val="nil"/>
              <w:bottom w:val="nil"/>
              <w:right w:val="nil"/>
            </w:tcBorders>
          </w:tcPr>
          <w:p w14:paraId="7D45A2E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і кріплення наличників</w:t>
            </w:r>
          </w:p>
        </w:tc>
        <w:tc>
          <w:tcPr>
            <w:tcW w:w="1418" w:type="dxa"/>
            <w:gridSpan w:val="2"/>
            <w:tcBorders>
              <w:top w:val="nil"/>
              <w:left w:val="single" w:sz="4" w:space="0" w:color="auto"/>
              <w:bottom w:val="nil"/>
              <w:right w:val="nil"/>
            </w:tcBorders>
          </w:tcPr>
          <w:p w14:paraId="73886E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540085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310,7</w:t>
            </w:r>
          </w:p>
        </w:tc>
        <w:tc>
          <w:tcPr>
            <w:tcW w:w="1418" w:type="dxa"/>
            <w:gridSpan w:val="2"/>
            <w:tcBorders>
              <w:top w:val="nil"/>
              <w:left w:val="single" w:sz="4" w:space="0" w:color="auto"/>
              <w:bottom w:val="nil"/>
              <w:right w:val="single" w:sz="12" w:space="0" w:color="auto"/>
            </w:tcBorders>
          </w:tcPr>
          <w:p w14:paraId="33211E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369B4E6"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7EAE31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w:t>
            </w:r>
          </w:p>
        </w:tc>
        <w:tc>
          <w:tcPr>
            <w:tcW w:w="5386" w:type="dxa"/>
            <w:gridSpan w:val="2"/>
            <w:tcBorders>
              <w:top w:val="nil"/>
              <w:left w:val="nil"/>
              <w:bottom w:val="nil"/>
              <w:right w:val="nil"/>
            </w:tcBorders>
          </w:tcPr>
          <w:p w14:paraId="7BA1FE1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Саморіз по дереву</w:t>
            </w:r>
          </w:p>
        </w:tc>
        <w:tc>
          <w:tcPr>
            <w:tcW w:w="1418" w:type="dxa"/>
            <w:gridSpan w:val="2"/>
            <w:tcBorders>
              <w:top w:val="nil"/>
              <w:left w:val="single" w:sz="4" w:space="0" w:color="auto"/>
              <w:bottom w:val="nil"/>
              <w:right w:val="nil"/>
            </w:tcBorders>
          </w:tcPr>
          <w:p w14:paraId="109E8C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2D73AA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3728</w:t>
            </w:r>
          </w:p>
        </w:tc>
        <w:tc>
          <w:tcPr>
            <w:tcW w:w="1418" w:type="dxa"/>
            <w:gridSpan w:val="2"/>
            <w:tcBorders>
              <w:top w:val="nil"/>
              <w:left w:val="single" w:sz="4" w:space="0" w:color="auto"/>
              <w:bottom w:val="nil"/>
              <w:right w:val="single" w:sz="12" w:space="0" w:color="auto"/>
            </w:tcBorders>
          </w:tcPr>
          <w:p w14:paraId="496003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925727"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094D9E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w:t>
            </w:r>
          </w:p>
        </w:tc>
        <w:tc>
          <w:tcPr>
            <w:tcW w:w="5386" w:type="dxa"/>
            <w:gridSpan w:val="2"/>
            <w:tcBorders>
              <w:top w:val="nil"/>
              <w:left w:val="nil"/>
              <w:bottom w:val="nil"/>
              <w:right w:val="nil"/>
            </w:tcBorders>
          </w:tcPr>
          <w:p w14:paraId="01CDBC8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Лиштва ПВХ</w:t>
            </w:r>
          </w:p>
        </w:tc>
        <w:tc>
          <w:tcPr>
            <w:tcW w:w="1418" w:type="dxa"/>
            <w:gridSpan w:val="2"/>
            <w:tcBorders>
              <w:top w:val="nil"/>
              <w:left w:val="single" w:sz="4" w:space="0" w:color="auto"/>
              <w:bottom w:val="nil"/>
              <w:right w:val="nil"/>
            </w:tcBorders>
          </w:tcPr>
          <w:p w14:paraId="4CC735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1154C1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348</w:t>
            </w:r>
          </w:p>
        </w:tc>
        <w:tc>
          <w:tcPr>
            <w:tcW w:w="1418" w:type="dxa"/>
            <w:gridSpan w:val="2"/>
            <w:tcBorders>
              <w:top w:val="nil"/>
              <w:left w:val="single" w:sz="4" w:space="0" w:color="auto"/>
              <w:bottom w:val="nil"/>
              <w:right w:val="single" w:sz="12" w:space="0" w:color="auto"/>
            </w:tcBorders>
          </w:tcPr>
          <w:p w14:paraId="7B8237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DB1C75"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02265C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5386" w:type="dxa"/>
            <w:gridSpan w:val="2"/>
            <w:tcBorders>
              <w:top w:val="nil"/>
              <w:left w:val="nil"/>
              <w:bottom w:val="nil"/>
              <w:right w:val="nil"/>
            </w:tcBorders>
          </w:tcPr>
          <w:p w14:paraId="14C67BF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обмежувача відкривання</w:t>
            </w:r>
          </w:p>
        </w:tc>
        <w:tc>
          <w:tcPr>
            <w:tcW w:w="1418" w:type="dxa"/>
            <w:gridSpan w:val="2"/>
            <w:tcBorders>
              <w:top w:val="nil"/>
              <w:left w:val="single" w:sz="4" w:space="0" w:color="auto"/>
              <w:bottom w:val="nil"/>
              <w:right w:val="nil"/>
            </w:tcBorders>
          </w:tcPr>
          <w:p w14:paraId="1D8F2E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18" w:type="dxa"/>
            <w:gridSpan w:val="2"/>
            <w:tcBorders>
              <w:top w:val="nil"/>
              <w:left w:val="single" w:sz="4" w:space="0" w:color="auto"/>
              <w:bottom w:val="nil"/>
              <w:right w:val="single" w:sz="4" w:space="0" w:color="auto"/>
            </w:tcBorders>
          </w:tcPr>
          <w:p w14:paraId="18EECE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w:t>
            </w:r>
          </w:p>
        </w:tc>
        <w:tc>
          <w:tcPr>
            <w:tcW w:w="1418" w:type="dxa"/>
            <w:gridSpan w:val="2"/>
            <w:tcBorders>
              <w:top w:val="nil"/>
              <w:left w:val="single" w:sz="4" w:space="0" w:color="auto"/>
              <w:bottom w:val="nil"/>
              <w:right w:val="single" w:sz="12" w:space="0" w:color="auto"/>
            </w:tcBorders>
          </w:tcPr>
          <w:p w14:paraId="1C79CD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B7F360A"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7BDF7C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w:t>
            </w:r>
          </w:p>
        </w:tc>
        <w:tc>
          <w:tcPr>
            <w:tcW w:w="5386" w:type="dxa"/>
            <w:gridSpan w:val="2"/>
            <w:tcBorders>
              <w:top w:val="nil"/>
              <w:left w:val="nil"/>
              <w:bottom w:val="nil"/>
              <w:right w:val="nil"/>
            </w:tcBorders>
          </w:tcPr>
          <w:p w14:paraId="47B5968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Обмежувач відкривання</w:t>
            </w:r>
          </w:p>
        </w:tc>
        <w:tc>
          <w:tcPr>
            <w:tcW w:w="1418" w:type="dxa"/>
            <w:gridSpan w:val="2"/>
            <w:tcBorders>
              <w:top w:val="nil"/>
              <w:left w:val="single" w:sz="4" w:space="0" w:color="auto"/>
              <w:bottom w:val="nil"/>
              <w:right w:val="nil"/>
            </w:tcBorders>
          </w:tcPr>
          <w:p w14:paraId="1C5D6C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18" w:type="dxa"/>
            <w:gridSpan w:val="2"/>
            <w:tcBorders>
              <w:top w:val="nil"/>
              <w:left w:val="single" w:sz="4" w:space="0" w:color="auto"/>
              <w:bottom w:val="nil"/>
              <w:right w:val="single" w:sz="4" w:space="0" w:color="auto"/>
            </w:tcBorders>
          </w:tcPr>
          <w:p w14:paraId="470BC2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w:t>
            </w:r>
          </w:p>
        </w:tc>
        <w:tc>
          <w:tcPr>
            <w:tcW w:w="1418" w:type="dxa"/>
            <w:gridSpan w:val="2"/>
            <w:tcBorders>
              <w:top w:val="nil"/>
              <w:left w:val="single" w:sz="4" w:space="0" w:color="auto"/>
              <w:bottom w:val="nil"/>
              <w:right w:val="single" w:sz="12" w:space="0" w:color="auto"/>
            </w:tcBorders>
          </w:tcPr>
          <w:p w14:paraId="293A45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DECF99B"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1A48E1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w:t>
            </w:r>
          </w:p>
        </w:tc>
        <w:tc>
          <w:tcPr>
            <w:tcW w:w="5386" w:type="dxa"/>
            <w:gridSpan w:val="2"/>
            <w:tcBorders>
              <w:top w:val="nil"/>
              <w:left w:val="nil"/>
              <w:bottom w:val="nil"/>
              <w:right w:val="nil"/>
            </w:tcBorders>
          </w:tcPr>
          <w:p w14:paraId="78F7D4E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доводчіків дверних</w:t>
            </w:r>
          </w:p>
        </w:tc>
        <w:tc>
          <w:tcPr>
            <w:tcW w:w="1418" w:type="dxa"/>
            <w:gridSpan w:val="2"/>
            <w:tcBorders>
              <w:top w:val="nil"/>
              <w:left w:val="single" w:sz="4" w:space="0" w:color="auto"/>
              <w:bottom w:val="nil"/>
              <w:right w:val="nil"/>
            </w:tcBorders>
          </w:tcPr>
          <w:p w14:paraId="56AFC0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18" w:type="dxa"/>
            <w:gridSpan w:val="2"/>
            <w:tcBorders>
              <w:top w:val="nil"/>
              <w:left w:val="single" w:sz="4" w:space="0" w:color="auto"/>
              <w:bottom w:val="nil"/>
              <w:right w:val="single" w:sz="4" w:space="0" w:color="auto"/>
            </w:tcBorders>
          </w:tcPr>
          <w:p w14:paraId="2F6EDD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4B21E2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47D9177"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730A5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w:t>
            </w:r>
          </w:p>
        </w:tc>
        <w:tc>
          <w:tcPr>
            <w:tcW w:w="5386" w:type="dxa"/>
            <w:gridSpan w:val="2"/>
            <w:tcBorders>
              <w:top w:val="nil"/>
              <w:left w:val="nil"/>
              <w:bottom w:val="nil"/>
              <w:right w:val="nil"/>
            </w:tcBorders>
          </w:tcPr>
          <w:p w14:paraId="604BB7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Доводчик дверний</w:t>
            </w:r>
          </w:p>
        </w:tc>
        <w:tc>
          <w:tcPr>
            <w:tcW w:w="1418" w:type="dxa"/>
            <w:gridSpan w:val="2"/>
            <w:tcBorders>
              <w:top w:val="nil"/>
              <w:left w:val="single" w:sz="4" w:space="0" w:color="auto"/>
              <w:bottom w:val="nil"/>
              <w:right w:val="nil"/>
            </w:tcBorders>
          </w:tcPr>
          <w:p w14:paraId="53CFCE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661F29F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549A09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4AEAAE"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50424D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w:t>
            </w:r>
          </w:p>
        </w:tc>
        <w:tc>
          <w:tcPr>
            <w:tcW w:w="5386" w:type="dxa"/>
            <w:gridSpan w:val="2"/>
            <w:tcBorders>
              <w:top w:val="nil"/>
              <w:left w:val="nil"/>
              <w:bottom w:val="nil"/>
              <w:right w:val="nil"/>
            </w:tcBorders>
          </w:tcPr>
          <w:p w14:paraId="1A9CA9B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Оформлення [оброблення] прорізів під фрамуги у</w:t>
            </w:r>
          </w:p>
          <w:p w14:paraId="0726A48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перегородках з каркасом із сталевих профілів з</w:t>
            </w:r>
          </w:p>
          <w:p w14:paraId="7083600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додатковим підсиленням стояків дерев'яними брусами</w:t>
            </w:r>
          </w:p>
        </w:tc>
        <w:tc>
          <w:tcPr>
            <w:tcW w:w="1418" w:type="dxa"/>
            <w:gridSpan w:val="2"/>
            <w:tcBorders>
              <w:top w:val="nil"/>
              <w:left w:val="single" w:sz="4" w:space="0" w:color="auto"/>
              <w:bottom w:val="nil"/>
              <w:right w:val="nil"/>
            </w:tcBorders>
          </w:tcPr>
          <w:p w14:paraId="7B06FB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18" w:type="dxa"/>
            <w:gridSpan w:val="2"/>
            <w:tcBorders>
              <w:top w:val="nil"/>
              <w:left w:val="single" w:sz="4" w:space="0" w:color="auto"/>
              <w:bottom w:val="nil"/>
              <w:right w:val="single" w:sz="4" w:space="0" w:color="auto"/>
            </w:tcBorders>
          </w:tcPr>
          <w:p w14:paraId="55F2ED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w:t>
            </w:r>
          </w:p>
        </w:tc>
        <w:tc>
          <w:tcPr>
            <w:tcW w:w="1418" w:type="dxa"/>
            <w:gridSpan w:val="2"/>
            <w:tcBorders>
              <w:top w:val="nil"/>
              <w:left w:val="single" w:sz="4" w:space="0" w:color="auto"/>
              <w:bottom w:val="nil"/>
              <w:right w:val="single" w:sz="12" w:space="0" w:color="auto"/>
            </w:tcBorders>
          </w:tcPr>
          <w:p w14:paraId="638487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D59206F"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4B1A0F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w:t>
            </w:r>
          </w:p>
        </w:tc>
        <w:tc>
          <w:tcPr>
            <w:tcW w:w="5386" w:type="dxa"/>
            <w:gridSpan w:val="2"/>
            <w:tcBorders>
              <w:top w:val="nil"/>
              <w:left w:val="nil"/>
              <w:bottom w:val="nil"/>
              <w:right w:val="nil"/>
            </w:tcBorders>
          </w:tcPr>
          <w:p w14:paraId="41DF9ED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СW100 (посилені)</w:t>
            </w:r>
          </w:p>
        </w:tc>
        <w:tc>
          <w:tcPr>
            <w:tcW w:w="1418" w:type="dxa"/>
            <w:gridSpan w:val="2"/>
            <w:tcBorders>
              <w:top w:val="nil"/>
              <w:left w:val="single" w:sz="4" w:space="0" w:color="auto"/>
              <w:bottom w:val="nil"/>
              <w:right w:val="nil"/>
            </w:tcBorders>
          </w:tcPr>
          <w:p w14:paraId="3ADCE3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46FFB1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w:t>
            </w:r>
          </w:p>
        </w:tc>
        <w:tc>
          <w:tcPr>
            <w:tcW w:w="1418" w:type="dxa"/>
            <w:gridSpan w:val="2"/>
            <w:tcBorders>
              <w:top w:val="nil"/>
              <w:left w:val="single" w:sz="4" w:space="0" w:color="auto"/>
              <w:bottom w:val="nil"/>
              <w:right w:val="single" w:sz="12" w:space="0" w:color="auto"/>
            </w:tcBorders>
          </w:tcPr>
          <w:p w14:paraId="5A4B7F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AA7D168"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7F3DF7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5386" w:type="dxa"/>
            <w:gridSpan w:val="2"/>
            <w:tcBorders>
              <w:top w:val="nil"/>
              <w:left w:val="nil"/>
              <w:bottom w:val="nil"/>
              <w:right w:val="nil"/>
            </w:tcBorders>
          </w:tcPr>
          <w:p w14:paraId="073C68F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Бруски обрізні 50х100</w:t>
            </w:r>
          </w:p>
        </w:tc>
        <w:tc>
          <w:tcPr>
            <w:tcW w:w="1418" w:type="dxa"/>
            <w:gridSpan w:val="2"/>
            <w:tcBorders>
              <w:top w:val="nil"/>
              <w:left w:val="single" w:sz="4" w:space="0" w:color="auto"/>
              <w:bottom w:val="nil"/>
              <w:right w:val="nil"/>
            </w:tcBorders>
          </w:tcPr>
          <w:p w14:paraId="3392EC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267663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1,98</w:t>
            </w:r>
          </w:p>
        </w:tc>
        <w:tc>
          <w:tcPr>
            <w:tcW w:w="1418" w:type="dxa"/>
            <w:gridSpan w:val="2"/>
            <w:tcBorders>
              <w:top w:val="nil"/>
              <w:left w:val="single" w:sz="4" w:space="0" w:color="auto"/>
              <w:bottom w:val="nil"/>
              <w:right w:val="single" w:sz="12" w:space="0" w:color="auto"/>
            </w:tcBorders>
          </w:tcPr>
          <w:p w14:paraId="26E42D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6D33DA"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31933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w:t>
            </w:r>
          </w:p>
        </w:tc>
        <w:tc>
          <w:tcPr>
            <w:tcW w:w="5386" w:type="dxa"/>
            <w:gridSpan w:val="2"/>
            <w:tcBorders>
              <w:top w:val="nil"/>
              <w:left w:val="nil"/>
              <w:bottom w:val="nil"/>
              <w:right w:val="nil"/>
            </w:tcBorders>
          </w:tcPr>
          <w:p w14:paraId="68D058D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Гвинти самонарізні</w:t>
            </w:r>
          </w:p>
        </w:tc>
        <w:tc>
          <w:tcPr>
            <w:tcW w:w="1418" w:type="dxa"/>
            <w:gridSpan w:val="2"/>
            <w:tcBorders>
              <w:top w:val="nil"/>
              <w:left w:val="single" w:sz="4" w:space="0" w:color="auto"/>
              <w:bottom w:val="nil"/>
              <w:right w:val="nil"/>
            </w:tcBorders>
          </w:tcPr>
          <w:p w14:paraId="1BEC55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548852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w:t>
            </w:r>
          </w:p>
        </w:tc>
        <w:tc>
          <w:tcPr>
            <w:tcW w:w="1418" w:type="dxa"/>
            <w:gridSpan w:val="2"/>
            <w:tcBorders>
              <w:top w:val="nil"/>
              <w:left w:val="single" w:sz="4" w:space="0" w:color="auto"/>
              <w:bottom w:val="nil"/>
              <w:right w:val="single" w:sz="12" w:space="0" w:color="auto"/>
            </w:tcBorders>
          </w:tcPr>
          <w:p w14:paraId="0CDC81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8BEA73"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26AEE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38</w:t>
            </w:r>
          </w:p>
        </w:tc>
        <w:tc>
          <w:tcPr>
            <w:tcW w:w="5386" w:type="dxa"/>
            <w:gridSpan w:val="2"/>
            <w:tcBorders>
              <w:top w:val="nil"/>
              <w:left w:val="nil"/>
              <w:bottom w:val="nil"/>
              <w:right w:val="nil"/>
            </w:tcBorders>
          </w:tcPr>
          <w:p w14:paraId="4B4CF9E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і кріплення наличників на фрамуги</w:t>
            </w:r>
          </w:p>
        </w:tc>
        <w:tc>
          <w:tcPr>
            <w:tcW w:w="1418" w:type="dxa"/>
            <w:gridSpan w:val="2"/>
            <w:tcBorders>
              <w:top w:val="nil"/>
              <w:left w:val="single" w:sz="4" w:space="0" w:color="auto"/>
              <w:bottom w:val="nil"/>
              <w:right w:val="nil"/>
            </w:tcBorders>
          </w:tcPr>
          <w:p w14:paraId="631BC3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3B1588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w:t>
            </w:r>
          </w:p>
        </w:tc>
        <w:tc>
          <w:tcPr>
            <w:tcW w:w="1418" w:type="dxa"/>
            <w:gridSpan w:val="2"/>
            <w:tcBorders>
              <w:top w:val="nil"/>
              <w:left w:val="single" w:sz="4" w:space="0" w:color="auto"/>
              <w:bottom w:val="nil"/>
              <w:right w:val="single" w:sz="12" w:space="0" w:color="auto"/>
            </w:tcBorders>
          </w:tcPr>
          <w:p w14:paraId="441646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EE3A9A"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03AE0E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39</w:t>
            </w:r>
          </w:p>
        </w:tc>
        <w:tc>
          <w:tcPr>
            <w:tcW w:w="5386" w:type="dxa"/>
            <w:gridSpan w:val="2"/>
            <w:tcBorders>
              <w:top w:val="nil"/>
              <w:left w:val="nil"/>
              <w:bottom w:val="nil"/>
              <w:right w:val="nil"/>
            </w:tcBorders>
          </w:tcPr>
          <w:p w14:paraId="477109B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Наличники, шириною 70 мм</w:t>
            </w:r>
          </w:p>
        </w:tc>
        <w:tc>
          <w:tcPr>
            <w:tcW w:w="1418" w:type="dxa"/>
            <w:gridSpan w:val="2"/>
            <w:tcBorders>
              <w:top w:val="nil"/>
              <w:left w:val="single" w:sz="4" w:space="0" w:color="auto"/>
              <w:bottom w:val="nil"/>
              <w:right w:val="nil"/>
            </w:tcBorders>
          </w:tcPr>
          <w:p w14:paraId="568EB1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3B2F39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3,25</w:t>
            </w:r>
          </w:p>
        </w:tc>
        <w:tc>
          <w:tcPr>
            <w:tcW w:w="1418" w:type="dxa"/>
            <w:gridSpan w:val="2"/>
            <w:tcBorders>
              <w:top w:val="nil"/>
              <w:left w:val="single" w:sz="4" w:space="0" w:color="auto"/>
              <w:bottom w:val="nil"/>
              <w:right w:val="single" w:sz="12" w:space="0" w:color="auto"/>
            </w:tcBorders>
          </w:tcPr>
          <w:p w14:paraId="1DB05D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AC1745"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vAlign w:val="center"/>
          </w:tcPr>
          <w:p w14:paraId="7B4AE3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6" w:type="dxa"/>
            <w:gridSpan w:val="2"/>
            <w:tcBorders>
              <w:top w:val="nil"/>
              <w:left w:val="single" w:sz="4" w:space="0" w:color="auto"/>
              <w:bottom w:val="nil"/>
              <w:right w:val="single" w:sz="4" w:space="0" w:color="auto"/>
            </w:tcBorders>
            <w:vAlign w:val="center"/>
          </w:tcPr>
          <w:p w14:paraId="031923AD"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Ремонт існуючого підвіконня (63Т-1258-2-АБ-2, аркуш 14,</w:t>
            </w:r>
          </w:p>
          <w:p w14:paraId="767A51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пункт 1)</w:t>
            </w:r>
          </w:p>
        </w:tc>
        <w:tc>
          <w:tcPr>
            <w:tcW w:w="1418" w:type="dxa"/>
            <w:gridSpan w:val="2"/>
            <w:tcBorders>
              <w:top w:val="nil"/>
              <w:left w:val="single" w:sz="4" w:space="0" w:color="auto"/>
              <w:bottom w:val="nil"/>
              <w:right w:val="single" w:sz="4" w:space="0" w:color="auto"/>
            </w:tcBorders>
            <w:vAlign w:val="center"/>
          </w:tcPr>
          <w:p w14:paraId="4D8EE7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7E4763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3CF10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606E6E"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2A0556C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5386" w:type="dxa"/>
            <w:gridSpan w:val="2"/>
            <w:tcBorders>
              <w:top w:val="nil"/>
              <w:left w:val="nil"/>
              <w:bottom w:val="nil"/>
              <w:right w:val="nil"/>
            </w:tcBorders>
          </w:tcPr>
          <w:p w14:paraId="29DF10A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Очищення вручну бетонних підвіконних дошок від</w:t>
            </w:r>
          </w:p>
          <w:p w14:paraId="6D8E69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олійної фарби</w:t>
            </w:r>
          </w:p>
        </w:tc>
        <w:tc>
          <w:tcPr>
            <w:tcW w:w="1418" w:type="dxa"/>
            <w:gridSpan w:val="2"/>
            <w:tcBorders>
              <w:top w:val="nil"/>
              <w:left w:val="single" w:sz="4" w:space="0" w:color="auto"/>
              <w:bottom w:val="nil"/>
              <w:right w:val="nil"/>
            </w:tcBorders>
          </w:tcPr>
          <w:p w14:paraId="0B7417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7FB166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47,79</w:t>
            </w:r>
          </w:p>
        </w:tc>
        <w:tc>
          <w:tcPr>
            <w:tcW w:w="1418" w:type="dxa"/>
            <w:gridSpan w:val="2"/>
            <w:tcBorders>
              <w:top w:val="nil"/>
              <w:left w:val="single" w:sz="4" w:space="0" w:color="auto"/>
              <w:bottom w:val="nil"/>
              <w:right w:val="single" w:sz="12" w:space="0" w:color="auto"/>
            </w:tcBorders>
          </w:tcPr>
          <w:p w14:paraId="53B86D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4793B74"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F7964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w:t>
            </w:r>
          </w:p>
        </w:tc>
        <w:tc>
          <w:tcPr>
            <w:tcW w:w="5386" w:type="dxa"/>
            <w:gridSpan w:val="2"/>
            <w:tcBorders>
              <w:top w:val="nil"/>
              <w:left w:val="nil"/>
              <w:bottom w:val="nil"/>
              <w:right w:val="nil"/>
            </w:tcBorders>
          </w:tcPr>
          <w:p w14:paraId="2F20BDD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Шліфування бетонних або металоцементних покриттів</w:t>
            </w:r>
          </w:p>
        </w:tc>
        <w:tc>
          <w:tcPr>
            <w:tcW w:w="1418" w:type="dxa"/>
            <w:gridSpan w:val="2"/>
            <w:tcBorders>
              <w:top w:val="nil"/>
              <w:left w:val="single" w:sz="4" w:space="0" w:color="auto"/>
              <w:bottom w:val="nil"/>
              <w:right w:val="nil"/>
            </w:tcBorders>
          </w:tcPr>
          <w:p w14:paraId="161EFB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3D97D2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47,79</w:t>
            </w:r>
          </w:p>
        </w:tc>
        <w:tc>
          <w:tcPr>
            <w:tcW w:w="1418" w:type="dxa"/>
            <w:gridSpan w:val="2"/>
            <w:tcBorders>
              <w:top w:val="nil"/>
              <w:left w:val="single" w:sz="4" w:space="0" w:color="auto"/>
              <w:bottom w:val="nil"/>
              <w:right w:val="single" w:sz="12" w:space="0" w:color="auto"/>
            </w:tcBorders>
          </w:tcPr>
          <w:p w14:paraId="047480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CEE2C0B"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9EA73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5386" w:type="dxa"/>
            <w:gridSpan w:val="2"/>
            <w:tcBorders>
              <w:top w:val="nil"/>
              <w:left w:val="nil"/>
              <w:bottom w:val="nil"/>
              <w:right w:val="nil"/>
            </w:tcBorders>
          </w:tcPr>
          <w:p w14:paraId="724AF17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Армування підстилаючих шарів і набетонок</w:t>
            </w:r>
          </w:p>
        </w:tc>
        <w:tc>
          <w:tcPr>
            <w:tcW w:w="1418" w:type="dxa"/>
            <w:gridSpan w:val="2"/>
            <w:tcBorders>
              <w:top w:val="nil"/>
              <w:left w:val="single" w:sz="4" w:space="0" w:color="auto"/>
              <w:bottom w:val="nil"/>
              <w:right w:val="nil"/>
            </w:tcBorders>
          </w:tcPr>
          <w:p w14:paraId="401E1E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т</w:t>
            </w:r>
          </w:p>
        </w:tc>
        <w:tc>
          <w:tcPr>
            <w:tcW w:w="1418" w:type="dxa"/>
            <w:gridSpan w:val="2"/>
            <w:tcBorders>
              <w:top w:val="nil"/>
              <w:left w:val="single" w:sz="4" w:space="0" w:color="auto"/>
              <w:bottom w:val="nil"/>
              <w:right w:val="single" w:sz="4" w:space="0" w:color="auto"/>
            </w:tcBorders>
          </w:tcPr>
          <w:p w14:paraId="5E89A3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0,0655</w:t>
            </w:r>
          </w:p>
        </w:tc>
        <w:tc>
          <w:tcPr>
            <w:tcW w:w="1418" w:type="dxa"/>
            <w:gridSpan w:val="2"/>
            <w:tcBorders>
              <w:top w:val="nil"/>
              <w:left w:val="single" w:sz="4" w:space="0" w:color="auto"/>
              <w:bottom w:val="nil"/>
              <w:right w:val="single" w:sz="12" w:space="0" w:color="auto"/>
            </w:tcBorders>
          </w:tcPr>
          <w:p w14:paraId="614631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91F3E3A"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81C97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w:t>
            </w:r>
          </w:p>
        </w:tc>
        <w:tc>
          <w:tcPr>
            <w:tcW w:w="5386" w:type="dxa"/>
            <w:gridSpan w:val="2"/>
            <w:tcBorders>
              <w:top w:val="nil"/>
              <w:left w:val="nil"/>
              <w:bottom w:val="nil"/>
              <w:right w:val="nil"/>
            </w:tcBorders>
          </w:tcPr>
          <w:p w14:paraId="3BF7C22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Арматура діаметром 10 мм</w:t>
            </w:r>
          </w:p>
        </w:tc>
        <w:tc>
          <w:tcPr>
            <w:tcW w:w="1418" w:type="dxa"/>
            <w:gridSpan w:val="2"/>
            <w:tcBorders>
              <w:top w:val="nil"/>
              <w:left w:val="single" w:sz="4" w:space="0" w:color="auto"/>
              <w:bottom w:val="nil"/>
              <w:right w:val="nil"/>
            </w:tcBorders>
          </w:tcPr>
          <w:p w14:paraId="2AE10F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т</w:t>
            </w:r>
          </w:p>
        </w:tc>
        <w:tc>
          <w:tcPr>
            <w:tcW w:w="1418" w:type="dxa"/>
            <w:gridSpan w:val="2"/>
            <w:tcBorders>
              <w:top w:val="nil"/>
              <w:left w:val="single" w:sz="4" w:space="0" w:color="auto"/>
              <w:bottom w:val="nil"/>
              <w:right w:val="single" w:sz="4" w:space="0" w:color="auto"/>
            </w:tcBorders>
          </w:tcPr>
          <w:p w14:paraId="170DB2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0,0655</w:t>
            </w:r>
          </w:p>
        </w:tc>
        <w:tc>
          <w:tcPr>
            <w:tcW w:w="1418" w:type="dxa"/>
            <w:gridSpan w:val="2"/>
            <w:tcBorders>
              <w:top w:val="nil"/>
              <w:left w:val="single" w:sz="4" w:space="0" w:color="auto"/>
              <w:bottom w:val="nil"/>
              <w:right w:val="single" w:sz="12" w:space="0" w:color="auto"/>
            </w:tcBorders>
          </w:tcPr>
          <w:p w14:paraId="03824F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1F946D4"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7EA2F9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w:t>
            </w:r>
          </w:p>
        </w:tc>
        <w:tc>
          <w:tcPr>
            <w:tcW w:w="5386" w:type="dxa"/>
            <w:gridSpan w:val="2"/>
            <w:tcBorders>
              <w:top w:val="nil"/>
              <w:left w:val="nil"/>
              <w:bottom w:val="nil"/>
              <w:right w:val="nil"/>
            </w:tcBorders>
          </w:tcPr>
          <w:p w14:paraId="4D54544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Заливка бетоном утвореної тріщини</w:t>
            </w:r>
          </w:p>
        </w:tc>
        <w:tc>
          <w:tcPr>
            <w:tcW w:w="1418" w:type="dxa"/>
            <w:gridSpan w:val="2"/>
            <w:tcBorders>
              <w:top w:val="nil"/>
              <w:left w:val="single" w:sz="4" w:space="0" w:color="auto"/>
              <w:bottom w:val="nil"/>
              <w:right w:val="nil"/>
            </w:tcBorders>
          </w:tcPr>
          <w:p w14:paraId="373208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м3</w:t>
            </w:r>
          </w:p>
        </w:tc>
        <w:tc>
          <w:tcPr>
            <w:tcW w:w="1418" w:type="dxa"/>
            <w:gridSpan w:val="2"/>
            <w:tcBorders>
              <w:top w:val="nil"/>
              <w:left w:val="single" w:sz="4" w:space="0" w:color="auto"/>
              <w:bottom w:val="nil"/>
              <w:right w:val="single" w:sz="4" w:space="0" w:color="auto"/>
            </w:tcBorders>
          </w:tcPr>
          <w:p w14:paraId="1583A9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0,3186</w:t>
            </w:r>
          </w:p>
        </w:tc>
        <w:tc>
          <w:tcPr>
            <w:tcW w:w="1418" w:type="dxa"/>
            <w:gridSpan w:val="2"/>
            <w:tcBorders>
              <w:top w:val="nil"/>
              <w:left w:val="single" w:sz="4" w:space="0" w:color="auto"/>
              <w:bottom w:val="nil"/>
              <w:right w:val="single" w:sz="12" w:space="0" w:color="auto"/>
            </w:tcBorders>
          </w:tcPr>
          <w:p w14:paraId="770550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118BAE"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731EE6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w:t>
            </w:r>
          </w:p>
        </w:tc>
        <w:tc>
          <w:tcPr>
            <w:tcW w:w="5386" w:type="dxa"/>
            <w:gridSpan w:val="2"/>
            <w:tcBorders>
              <w:top w:val="nil"/>
              <w:left w:val="nil"/>
              <w:bottom w:val="nil"/>
              <w:right w:val="nil"/>
            </w:tcBorders>
          </w:tcPr>
          <w:p w14:paraId="0388C0E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Попереднє грунтування</w:t>
            </w:r>
          </w:p>
        </w:tc>
        <w:tc>
          <w:tcPr>
            <w:tcW w:w="1418" w:type="dxa"/>
            <w:gridSpan w:val="2"/>
            <w:tcBorders>
              <w:top w:val="nil"/>
              <w:left w:val="single" w:sz="4" w:space="0" w:color="auto"/>
              <w:bottom w:val="nil"/>
              <w:right w:val="nil"/>
            </w:tcBorders>
          </w:tcPr>
          <w:p w14:paraId="305E33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28EB2C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52,04</w:t>
            </w:r>
          </w:p>
        </w:tc>
        <w:tc>
          <w:tcPr>
            <w:tcW w:w="1418" w:type="dxa"/>
            <w:gridSpan w:val="2"/>
            <w:tcBorders>
              <w:top w:val="nil"/>
              <w:left w:val="single" w:sz="4" w:space="0" w:color="auto"/>
              <w:bottom w:val="nil"/>
              <w:right w:val="single" w:sz="12" w:space="0" w:color="auto"/>
            </w:tcBorders>
          </w:tcPr>
          <w:p w14:paraId="611B5E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9D26EF"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262899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46</w:t>
            </w:r>
          </w:p>
        </w:tc>
        <w:tc>
          <w:tcPr>
            <w:tcW w:w="5386" w:type="dxa"/>
            <w:gridSpan w:val="2"/>
            <w:tcBorders>
              <w:top w:val="nil"/>
              <w:left w:val="nil"/>
              <w:bottom w:val="nil"/>
              <w:right w:val="nil"/>
            </w:tcBorders>
          </w:tcPr>
          <w:p w14:paraId="7EA5315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418" w:type="dxa"/>
            <w:gridSpan w:val="2"/>
            <w:tcBorders>
              <w:top w:val="nil"/>
              <w:left w:val="single" w:sz="4" w:space="0" w:color="auto"/>
              <w:bottom w:val="nil"/>
              <w:right w:val="nil"/>
            </w:tcBorders>
          </w:tcPr>
          <w:p w14:paraId="226201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gridSpan w:val="2"/>
            <w:tcBorders>
              <w:top w:val="nil"/>
              <w:left w:val="single" w:sz="4" w:space="0" w:color="auto"/>
              <w:bottom w:val="nil"/>
              <w:right w:val="single" w:sz="4" w:space="0" w:color="auto"/>
            </w:tcBorders>
          </w:tcPr>
          <w:p w14:paraId="24CEA5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10,408</w:t>
            </w:r>
          </w:p>
        </w:tc>
        <w:tc>
          <w:tcPr>
            <w:tcW w:w="1418" w:type="dxa"/>
            <w:gridSpan w:val="2"/>
            <w:tcBorders>
              <w:top w:val="nil"/>
              <w:left w:val="single" w:sz="4" w:space="0" w:color="auto"/>
              <w:bottom w:val="nil"/>
              <w:right w:val="single" w:sz="12" w:space="0" w:color="auto"/>
            </w:tcBorders>
          </w:tcPr>
          <w:p w14:paraId="26C2AE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748D2B"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48EB67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w:t>
            </w:r>
          </w:p>
        </w:tc>
        <w:tc>
          <w:tcPr>
            <w:tcW w:w="5386" w:type="dxa"/>
            <w:gridSpan w:val="2"/>
            <w:tcBorders>
              <w:top w:val="nil"/>
              <w:left w:val="nil"/>
              <w:bottom w:val="nil"/>
              <w:right w:val="nil"/>
            </w:tcBorders>
          </w:tcPr>
          <w:p w14:paraId="09E8E14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Шпаклювання підвіконня мінеральною шпаклівкою</w:t>
            </w:r>
          </w:p>
          <w:p w14:paraId="46183F9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"Cerezit"</w:t>
            </w:r>
          </w:p>
        </w:tc>
        <w:tc>
          <w:tcPr>
            <w:tcW w:w="1418" w:type="dxa"/>
            <w:gridSpan w:val="2"/>
            <w:tcBorders>
              <w:top w:val="nil"/>
              <w:left w:val="single" w:sz="4" w:space="0" w:color="auto"/>
              <w:bottom w:val="nil"/>
              <w:right w:val="nil"/>
            </w:tcBorders>
          </w:tcPr>
          <w:p w14:paraId="2B4D08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453BE1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52,04</w:t>
            </w:r>
          </w:p>
        </w:tc>
        <w:tc>
          <w:tcPr>
            <w:tcW w:w="1418" w:type="dxa"/>
            <w:gridSpan w:val="2"/>
            <w:tcBorders>
              <w:top w:val="nil"/>
              <w:left w:val="single" w:sz="4" w:space="0" w:color="auto"/>
              <w:bottom w:val="nil"/>
              <w:right w:val="single" w:sz="12" w:space="0" w:color="auto"/>
            </w:tcBorders>
          </w:tcPr>
          <w:p w14:paraId="253D23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9E15AD"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5358801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48</w:t>
            </w:r>
          </w:p>
        </w:tc>
        <w:tc>
          <w:tcPr>
            <w:tcW w:w="5386" w:type="dxa"/>
            <w:gridSpan w:val="2"/>
            <w:tcBorders>
              <w:top w:val="nil"/>
              <w:left w:val="nil"/>
              <w:bottom w:val="nil"/>
              <w:right w:val="nil"/>
            </w:tcBorders>
          </w:tcPr>
          <w:p w14:paraId="0537BC0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шпаклівки до 3 мм</w:t>
            </w:r>
          </w:p>
        </w:tc>
        <w:tc>
          <w:tcPr>
            <w:tcW w:w="1418" w:type="dxa"/>
            <w:gridSpan w:val="2"/>
            <w:tcBorders>
              <w:top w:val="nil"/>
              <w:left w:val="single" w:sz="4" w:space="0" w:color="auto"/>
              <w:bottom w:val="nil"/>
              <w:right w:val="nil"/>
            </w:tcBorders>
          </w:tcPr>
          <w:p w14:paraId="4635AD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145BD6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52,04</w:t>
            </w:r>
          </w:p>
        </w:tc>
        <w:tc>
          <w:tcPr>
            <w:tcW w:w="1418" w:type="dxa"/>
            <w:gridSpan w:val="2"/>
            <w:tcBorders>
              <w:top w:val="nil"/>
              <w:left w:val="single" w:sz="4" w:space="0" w:color="auto"/>
              <w:bottom w:val="nil"/>
              <w:right w:val="single" w:sz="12" w:space="0" w:color="auto"/>
            </w:tcBorders>
          </w:tcPr>
          <w:p w14:paraId="223321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AC6E01"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31B24E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49</w:t>
            </w:r>
          </w:p>
        </w:tc>
        <w:tc>
          <w:tcPr>
            <w:tcW w:w="5386" w:type="dxa"/>
            <w:gridSpan w:val="2"/>
            <w:tcBorders>
              <w:top w:val="nil"/>
              <w:left w:val="nil"/>
              <w:bottom w:val="nil"/>
              <w:right w:val="nil"/>
            </w:tcBorders>
          </w:tcPr>
          <w:p w14:paraId="208647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Ceresit RS88</w:t>
            </w:r>
          </w:p>
        </w:tc>
        <w:tc>
          <w:tcPr>
            <w:tcW w:w="1418" w:type="dxa"/>
            <w:gridSpan w:val="2"/>
            <w:tcBorders>
              <w:top w:val="nil"/>
              <w:left w:val="single" w:sz="4" w:space="0" w:color="auto"/>
              <w:bottom w:val="nil"/>
              <w:right w:val="nil"/>
            </w:tcBorders>
          </w:tcPr>
          <w:p w14:paraId="5A7392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gridSpan w:val="2"/>
            <w:tcBorders>
              <w:top w:val="nil"/>
              <w:left w:val="single" w:sz="4" w:space="0" w:color="auto"/>
              <w:bottom w:val="nil"/>
              <w:right w:val="single" w:sz="4" w:space="0" w:color="auto"/>
            </w:tcBorders>
          </w:tcPr>
          <w:p w14:paraId="1EC2BE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281,01</w:t>
            </w:r>
          </w:p>
        </w:tc>
        <w:tc>
          <w:tcPr>
            <w:tcW w:w="1418" w:type="dxa"/>
            <w:gridSpan w:val="2"/>
            <w:tcBorders>
              <w:top w:val="nil"/>
              <w:left w:val="single" w:sz="4" w:space="0" w:color="auto"/>
              <w:bottom w:val="nil"/>
              <w:right w:val="single" w:sz="12" w:space="0" w:color="auto"/>
            </w:tcBorders>
          </w:tcPr>
          <w:p w14:paraId="301B76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882A33"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7A04F5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w:t>
            </w:r>
          </w:p>
        </w:tc>
        <w:tc>
          <w:tcPr>
            <w:tcW w:w="5386" w:type="dxa"/>
            <w:gridSpan w:val="2"/>
            <w:tcBorders>
              <w:top w:val="nil"/>
              <w:left w:val="nil"/>
              <w:bottom w:val="nil"/>
              <w:right w:val="nil"/>
            </w:tcBorders>
          </w:tcPr>
          <w:p w14:paraId="2B3DBC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Попереднє грунтування</w:t>
            </w:r>
          </w:p>
        </w:tc>
        <w:tc>
          <w:tcPr>
            <w:tcW w:w="1418" w:type="dxa"/>
            <w:gridSpan w:val="2"/>
            <w:tcBorders>
              <w:top w:val="nil"/>
              <w:left w:val="single" w:sz="4" w:space="0" w:color="auto"/>
              <w:bottom w:val="nil"/>
              <w:right w:val="nil"/>
            </w:tcBorders>
          </w:tcPr>
          <w:p w14:paraId="7A7075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474E47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52,04</w:t>
            </w:r>
          </w:p>
        </w:tc>
        <w:tc>
          <w:tcPr>
            <w:tcW w:w="1418" w:type="dxa"/>
            <w:gridSpan w:val="2"/>
            <w:tcBorders>
              <w:top w:val="nil"/>
              <w:left w:val="single" w:sz="4" w:space="0" w:color="auto"/>
              <w:bottom w:val="nil"/>
              <w:right w:val="single" w:sz="12" w:space="0" w:color="auto"/>
            </w:tcBorders>
          </w:tcPr>
          <w:p w14:paraId="212474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442C04"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18C7A4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w:t>
            </w:r>
          </w:p>
        </w:tc>
        <w:tc>
          <w:tcPr>
            <w:tcW w:w="5386" w:type="dxa"/>
            <w:gridSpan w:val="2"/>
            <w:tcBorders>
              <w:top w:val="nil"/>
              <w:left w:val="nil"/>
              <w:bottom w:val="nil"/>
              <w:right w:val="nil"/>
            </w:tcBorders>
          </w:tcPr>
          <w:p w14:paraId="3E0F972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418" w:type="dxa"/>
            <w:gridSpan w:val="2"/>
            <w:tcBorders>
              <w:top w:val="nil"/>
              <w:left w:val="single" w:sz="4" w:space="0" w:color="auto"/>
              <w:bottom w:val="nil"/>
              <w:right w:val="nil"/>
            </w:tcBorders>
          </w:tcPr>
          <w:p w14:paraId="772698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gridSpan w:val="2"/>
            <w:tcBorders>
              <w:top w:val="nil"/>
              <w:left w:val="single" w:sz="4" w:space="0" w:color="auto"/>
              <w:bottom w:val="nil"/>
              <w:right w:val="single" w:sz="4" w:space="0" w:color="auto"/>
            </w:tcBorders>
          </w:tcPr>
          <w:p w14:paraId="1EBCC3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10,408</w:t>
            </w:r>
          </w:p>
        </w:tc>
        <w:tc>
          <w:tcPr>
            <w:tcW w:w="1418" w:type="dxa"/>
            <w:gridSpan w:val="2"/>
            <w:tcBorders>
              <w:top w:val="nil"/>
              <w:left w:val="single" w:sz="4" w:space="0" w:color="auto"/>
              <w:bottom w:val="nil"/>
              <w:right w:val="single" w:sz="12" w:space="0" w:color="auto"/>
            </w:tcBorders>
          </w:tcPr>
          <w:p w14:paraId="4A9A44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096BC8D"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21594C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w:t>
            </w:r>
          </w:p>
        </w:tc>
        <w:tc>
          <w:tcPr>
            <w:tcW w:w="5386" w:type="dxa"/>
            <w:gridSpan w:val="2"/>
            <w:tcBorders>
              <w:top w:val="nil"/>
              <w:left w:val="nil"/>
              <w:bottom w:val="nil"/>
              <w:right w:val="nil"/>
            </w:tcBorders>
          </w:tcPr>
          <w:p w14:paraId="79DF5DA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Фарбування підвіконня за 2 рази</w:t>
            </w:r>
          </w:p>
        </w:tc>
        <w:tc>
          <w:tcPr>
            <w:tcW w:w="1418" w:type="dxa"/>
            <w:gridSpan w:val="2"/>
            <w:tcBorders>
              <w:top w:val="nil"/>
              <w:left w:val="single" w:sz="4" w:space="0" w:color="auto"/>
              <w:bottom w:val="nil"/>
              <w:right w:val="nil"/>
            </w:tcBorders>
          </w:tcPr>
          <w:p w14:paraId="091934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26F742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52,04</w:t>
            </w:r>
          </w:p>
        </w:tc>
        <w:tc>
          <w:tcPr>
            <w:tcW w:w="1418" w:type="dxa"/>
            <w:gridSpan w:val="2"/>
            <w:tcBorders>
              <w:top w:val="nil"/>
              <w:left w:val="single" w:sz="4" w:space="0" w:color="auto"/>
              <w:bottom w:val="nil"/>
              <w:right w:val="single" w:sz="12" w:space="0" w:color="auto"/>
            </w:tcBorders>
          </w:tcPr>
          <w:p w14:paraId="76BD8B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AC2B251"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11CC5F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53</w:t>
            </w:r>
          </w:p>
        </w:tc>
        <w:tc>
          <w:tcPr>
            <w:tcW w:w="5386" w:type="dxa"/>
            <w:gridSpan w:val="2"/>
            <w:tcBorders>
              <w:top w:val="nil"/>
              <w:left w:val="nil"/>
              <w:bottom w:val="nil"/>
              <w:right w:val="nil"/>
            </w:tcBorders>
          </w:tcPr>
          <w:p w14:paraId="6878185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Додаткове треттє фарбування підвіконня</w:t>
            </w:r>
          </w:p>
        </w:tc>
        <w:tc>
          <w:tcPr>
            <w:tcW w:w="1418" w:type="dxa"/>
            <w:gridSpan w:val="2"/>
            <w:tcBorders>
              <w:top w:val="nil"/>
              <w:left w:val="single" w:sz="4" w:space="0" w:color="auto"/>
              <w:bottom w:val="nil"/>
              <w:right w:val="nil"/>
            </w:tcBorders>
          </w:tcPr>
          <w:p w14:paraId="624A00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4C0D41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52,04</w:t>
            </w:r>
          </w:p>
        </w:tc>
        <w:tc>
          <w:tcPr>
            <w:tcW w:w="1418" w:type="dxa"/>
            <w:gridSpan w:val="2"/>
            <w:tcBorders>
              <w:top w:val="nil"/>
              <w:left w:val="single" w:sz="4" w:space="0" w:color="auto"/>
              <w:bottom w:val="nil"/>
              <w:right w:val="single" w:sz="12" w:space="0" w:color="auto"/>
            </w:tcBorders>
          </w:tcPr>
          <w:p w14:paraId="338405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1D5619"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4A3FAB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54</w:t>
            </w:r>
          </w:p>
        </w:tc>
        <w:tc>
          <w:tcPr>
            <w:tcW w:w="5386" w:type="dxa"/>
            <w:gridSpan w:val="2"/>
            <w:tcBorders>
              <w:top w:val="nil"/>
              <w:left w:val="nil"/>
              <w:bottom w:val="nil"/>
              <w:right w:val="nil"/>
            </w:tcBorders>
          </w:tcPr>
          <w:p w14:paraId="079626A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Фарба ПФ-115 "Зебра"</w:t>
            </w:r>
          </w:p>
        </w:tc>
        <w:tc>
          <w:tcPr>
            <w:tcW w:w="1418" w:type="dxa"/>
            <w:gridSpan w:val="2"/>
            <w:tcBorders>
              <w:top w:val="nil"/>
              <w:left w:val="single" w:sz="4" w:space="0" w:color="auto"/>
              <w:bottom w:val="nil"/>
              <w:right w:val="nil"/>
            </w:tcBorders>
          </w:tcPr>
          <w:p w14:paraId="265597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gridSpan w:val="2"/>
            <w:tcBorders>
              <w:top w:val="nil"/>
              <w:left w:val="single" w:sz="4" w:space="0" w:color="auto"/>
              <w:bottom w:val="nil"/>
              <w:right w:val="single" w:sz="4" w:space="0" w:color="auto"/>
            </w:tcBorders>
          </w:tcPr>
          <w:p w14:paraId="3CA4EA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23,4</w:t>
            </w:r>
          </w:p>
        </w:tc>
        <w:tc>
          <w:tcPr>
            <w:tcW w:w="1418" w:type="dxa"/>
            <w:gridSpan w:val="2"/>
            <w:tcBorders>
              <w:top w:val="nil"/>
              <w:left w:val="single" w:sz="4" w:space="0" w:color="auto"/>
              <w:bottom w:val="nil"/>
              <w:right w:val="single" w:sz="12" w:space="0" w:color="auto"/>
            </w:tcBorders>
          </w:tcPr>
          <w:p w14:paraId="1DC3F8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717EED"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vAlign w:val="center"/>
          </w:tcPr>
          <w:p w14:paraId="3A7CA5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6" w:type="dxa"/>
            <w:gridSpan w:val="2"/>
            <w:tcBorders>
              <w:top w:val="nil"/>
              <w:left w:val="single" w:sz="4" w:space="0" w:color="auto"/>
              <w:bottom w:val="nil"/>
              <w:right w:val="single" w:sz="4" w:space="0" w:color="auto"/>
            </w:tcBorders>
            <w:vAlign w:val="center"/>
          </w:tcPr>
          <w:p w14:paraId="5AF601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14, пункт 2</w:t>
            </w:r>
          </w:p>
        </w:tc>
        <w:tc>
          <w:tcPr>
            <w:tcW w:w="1418" w:type="dxa"/>
            <w:gridSpan w:val="2"/>
            <w:tcBorders>
              <w:top w:val="nil"/>
              <w:left w:val="single" w:sz="4" w:space="0" w:color="auto"/>
              <w:bottom w:val="nil"/>
              <w:right w:val="single" w:sz="4" w:space="0" w:color="auto"/>
            </w:tcBorders>
            <w:vAlign w:val="center"/>
          </w:tcPr>
          <w:p w14:paraId="2AB71A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14:paraId="4D8761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5DC382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AF9FEB"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0D1F26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55</w:t>
            </w:r>
          </w:p>
        </w:tc>
        <w:tc>
          <w:tcPr>
            <w:tcW w:w="5386" w:type="dxa"/>
            <w:gridSpan w:val="2"/>
            <w:tcBorders>
              <w:top w:val="nil"/>
              <w:left w:val="nil"/>
              <w:bottom w:val="nil"/>
              <w:right w:val="nil"/>
            </w:tcBorders>
          </w:tcPr>
          <w:p w14:paraId="7F171B5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Шпаклювання мінеральною шпаклівкою "Cerezit"</w:t>
            </w:r>
          </w:p>
        </w:tc>
        <w:tc>
          <w:tcPr>
            <w:tcW w:w="1418" w:type="dxa"/>
            <w:gridSpan w:val="2"/>
            <w:tcBorders>
              <w:top w:val="nil"/>
              <w:left w:val="single" w:sz="4" w:space="0" w:color="auto"/>
              <w:bottom w:val="nil"/>
              <w:right w:val="nil"/>
            </w:tcBorders>
          </w:tcPr>
          <w:p w14:paraId="34806E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3E1B66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1418" w:type="dxa"/>
            <w:gridSpan w:val="2"/>
            <w:tcBorders>
              <w:top w:val="nil"/>
              <w:left w:val="single" w:sz="4" w:space="0" w:color="auto"/>
              <w:bottom w:val="nil"/>
              <w:right w:val="single" w:sz="12" w:space="0" w:color="auto"/>
            </w:tcBorders>
          </w:tcPr>
          <w:p w14:paraId="3C33A7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CBA14C"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0096D0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56</w:t>
            </w:r>
          </w:p>
        </w:tc>
        <w:tc>
          <w:tcPr>
            <w:tcW w:w="5386" w:type="dxa"/>
            <w:gridSpan w:val="2"/>
            <w:tcBorders>
              <w:top w:val="nil"/>
              <w:left w:val="nil"/>
              <w:bottom w:val="nil"/>
              <w:right w:val="nil"/>
            </w:tcBorders>
          </w:tcPr>
          <w:p w14:paraId="34B9D46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шпаклівки до 3 мм</w:t>
            </w:r>
          </w:p>
        </w:tc>
        <w:tc>
          <w:tcPr>
            <w:tcW w:w="1418" w:type="dxa"/>
            <w:gridSpan w:val="2"/>
            <w:tcBorders>
              <w:top w:val="nil"/>
              <w:left w:val="single" w:sz="4" w:space="0" w:color="auto"/>
              <w:bottom w:val="nil"/>
              <w:right w:val="nil"/>
            </w:tcBorders>
          </w:tcPr>
          <w:p w14:paraId="581649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6A0661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1418" w:type="dxa"/>
            <w:gridSpan w:val="2"/>
            <w:tcBorders>
              <w:top w:val="nil"/>
              <w:left w:val="single" w:sz="4" w:space="0" w:color="auto"/>
              <w:bottom w:val="nil"/>
              <w:right w:val="single" w:sz="12" w:space="0" w:color="auto"/>
            </w:tcBorders>
          </w:tcPr>
          <w:p w14:paraId="11C43F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8F18921"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0EF7A5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57</w:t>
            </w:r>
          </w:p>
        </w:tc>
        <w:tc>
          <w:tcPr>
            <w:tcW w:w="5386" w:type="dxa"/>
            <w:gridSpan w:val="2"/>
            <w:tcBorders>
              <w:top w:val="nil"/>
              <w:left w:val="nil"/>
              <w:bottom w:val="nil"/>
              <w:right w:val="nil"/>
            </w:tcBorders>
          </w:tcPr>
          <w:p w14:paraId="4D85644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Ceresit RS88</w:t>
            </w:r>
          </w:p>
        </w:tc>
        <w:tc>
          <w:tcPr>
            <w:tcW w:w="1418" w:type="dxa"/>
            <w:gridSpan w:val="2"/>
            <w:tcBorders>
              <w:top w:val="nil"/>
              <w:left w:val="single" w:sz="4" w:space="0" w:color="auto"/>
              <w:bottom w:val="nil"/>
              <w:right w:val="nil"/>
            </w:tcBorders>
          </w:tcPr>
          <w:p w14:paraId="1165F5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gridSpan w:val="2"/>
            <w:tcBorders>
              <w:top w:val="nil"/>
              <w:left w:val="single" w:sz="4" w:space="0" w:color="auto"/>
              <w:bottom w:val="nil"/>
              <w:right w:val="single" w:sz="4" w:space="0" w:color="auto"/>
            </w:tcBorders>
          </w:tcPr>
          <w:p w14:paraId="0F816E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22,76</w:t>
            </w:r>
          </w:p>
        </w:tc>
        <w:tc>
          <w:tcPr>
            <w:tcW w:w="1418" w:type="dxa"/>
            <w:gridSpan w:val="2"/>
            <w:tcBorders>
              <w:top w:val="nil"/>
              <w:left w:val="single" w:sz="4" w:space="0" w:color="auto"/>
              <w:bottom w:val="nil"/>
              <w:right w:val="single" w:sz="12" w:space="0" w:color="auto"/>
            </w:tcBorders>
          </w:tcPr>
          <w:p w14:paraId="736807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CD51B2"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6526C1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58</w:t>
            </w:r>
          </w:p>
        </w:tc>
        <w:tc>
          <w:tcPr>
            <w:tcW w:w="5386" w:type="dxa"/>
            <w:gridSpan w:val="2"/>
            <w:tcBorders>
              <w:top w:val="nil"/>
              <w:left w:val="nil"/>
              <w:bottom w:val="nil"/>
              <w:right w:val="nil"/>
            </w:tcBorders>
          </w:tcPr>
          <w:p w14:paraId="1ADB52B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Попереднє грунтування</w:t>
            </w:r>
          </w:p>
        </w:tc>
        <w:tc>
          <w:tcPr>
            <w:tcW w:w="1418" w:type="dxa"/>
            <w:gridSpan w:val="2"/>
            <w:tcBorders>
              <w:top w:val="nil"/>
              <w:left w:val="single" w:sz="4" w:space="0" w:color="auto"/>
              <w:bottom w:val="nil"/>
              <w:right w:val="nil"/>
            </w:tcBorders>
          </w:tcPr>
          <w:p w14:paraId="6B0084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DD9BD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1418" w:type="dxa"/>
            <w:gridSpan w:val="2"/>
            <w:tcBorders>
              <w:top w:val="nil"/>
              <w:left w:val="single" w:sz="4" w:space="0" w:color="auto"/>
              <w:bottom w:val="nil"/>
              <w:right w:val="single" w:sz="12" w:space="0" w:color="auto"/>
            </w:tcBorders>
          </w:tcPr>
          <w:p w14:paraId="7544FD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DF86D1B"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49C3FE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w:t>
            </w:r>
          </w:p>
        </w:tc>
        <w:tc>
          <w:tcPr>
            <w:tcW w:w="5386" w:type="dxa"/>
            <w:gridSpan w:val="2"/>
            <w:tcBorders>
              <w:top w:val="nil"/>
              <w:left w:val="nil"/>
              <w:bottom w:val="nil"/>
              <w:right w:val="nil"/>
            </w:tcBorders>
          </w:tcPr>
          <w:p w14:paraId="7EFF5AF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418" w:type="dxa"/>
            <w:gridSpan w:val="2"/>
            <w:tcBorders>
              <w:top w:val="nil"/>
              <w:left w:val="single" w:sz="4" w:space="0" w:color="auto"/>
              <w:bottom w:val="nil"/>
              <w:right w:val="nil"/>
            </w:tcBorders>
          </w:tcPr>
          <w:p w14:paraId="25526A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gridSpan w:val="2"/>
            <w:tcBorders>
              <w:top w:val="nil"/>
              <w:left w:val="single" w:sz="4" w:space="0" w:color="auto"/>
              <w:bottom w:val="nil"/>
              <w:right w:val="single" w:sz="4" w:space="0" w:color="auto"/>
            </w:tcBorders>
          </w:tcPr>
          <w:p w14:paraId="65C44C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0,84</w:t>
            </w:r>
          </w:p>
        </w:tc>
        <w:tc>
          <w:tcPr>
            <w:tcW w:w="1418" w:type="dxa"/>
            <w:gridSpan w:val="2"/>
            <w:tcBorders>
              <w:top w:val="nil"/>
              <w:left w:val="single" w:sz="4" w:space="0" w:color="auto"/>
              <w:bottom w:val="nil"/>
              <w:right w:val="single" w:sz="12" w:space="0" w:color="auto"/>
            </w:tcBorders>
          </w:tcPr>
          <w:p w14:paraId="36B237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3A7A3A"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6E7E99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5386" w:type="dxa"/>
            <w:gridSpan w:val="2"/>
            <w:tcBorders>
              <w:top w:val="nil"/>
              <w:left w:val="nil"/>
              <w:bottom w:val="nil"/>
              <w:right w:val="nil"/>
            </w:tcBorders>
          </w:tcPr>
          <w:p w14:paraId="09CFA9D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Фарбування за 2 рази</w:t>
            </w:r>
          </w:p>
        </w:tc>
        <w:tc>
          <w:tcPr>
            <w:tcW w:w="1418" w:type="dxa"/>
            <w:gridSpan w:val="2"/>
            <w:tcBorders>
              <w:top w:val="nil"/>
              <w:left w:val="single" w:sz="4" w:space="0" w:color="auto"/>
              <w:bottom w:val="nil"/>
              <w:right w:val="nil"/>
            </w:tcBorders>
          </w:tcPr>
          <w:p w14:paraId="7EB236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15D81D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1418" w:type="dxa"/>
            <w:gridSpan w:val="2"/>
            <w:tcBorders>
              <w:top w:val="nil"/>
              <w:left w:val="single" w:sz="4" w:space="0" w:color="auto"/>
              <w:bottom w:val="nil"/>
              <w:right w:val="single" w:sz="12" w:space="0" w:color="auto"/>
            </w:tcBorders>
          </w:tcPr>
          <w:p w14:paraId="1EE13E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A1E001"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586FE8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61</w:t>
            </w:r>
          </w:p>
        </w:tc>
        <w:tc>
          <w:tcPr>
            <w:tcW w:w="5386" w:type="dxa"/>
            <w:gridSpan w:val="2"/>
            <w:tcBorders>
              <w:top w:val="nil"/>
              <w:left w:val="nil"/>
              <w:bottom w:val="nil"/>
              <w:right w:val="nil"/>
            </w:tcBorders>
          </w:tcPr>
          <w:p w14:paraId="5840D3E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Додаткове треттє фарбування підвіконня</w:t>
            </w:r>
          </w:p>
        </w:tc>
        <w:tc>
          <w:tcPr>
            <w:tcW w:w="1418" w:type="dxa"/>
            <w:gridSpan w:val="2"/>
            <w:tcBorders>
              <w:top w:val="nil"/>
              <w:left w:val="single" w:sz="4" w:space="0" w:color="auto"/>
              <w:bottom w:val="nil"/>
              <w:right w:val="nil"/>
            </w:tcBorders>
          </w:tcPr>
          <w:p w14:paraId="4A0D5F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7E1714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1418" w:type="dxa"/>
            <w:gridSpan w:val="2"/>
            <w:tcBorders>
              <w:top w:val="nil"/>
              <w:left w:val="single" w:sz="4" w:space="0" w:color="auto"/>
              <w:bottom w:val="nil"/>
              <w:right w:val="single" w:sz="12" w:space="0" w:color="auto"/>
            </w:tcBorders>
          </w:tcPr>
          <w:p w14:paraId="566E54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315CC41"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1A1B63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62</w:t>
            </w:r>
          </w:p>
        </w:tc>
        <w:tc>
          <w:tcPr>
            <w:tcW w:w="5386" w:type="dxa"/>
            <w:gridSpan w:val="2"/>
            <w:tcBorders>
              <w:top w:val="nil"/>
              <w:left w:val="nil"/>
              <w:bottom w:val="nil"/>
              <w:right w:val="nil"/>
            </w:tcBorders>
          </w:tcPr>
          <w:p w14:paraId="27BC574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Фарба ПФ-115 "Зебра"</w:t>
            </w:r>
          </w:p>
        </w:tc>
        <w:tc>
          <w:tcPr>
            <w:tcW w:w="1418" w:type="dxa"/>
            <w:gridSpan w:val="2"/>
            <w:tcBorders>
              <w:top w:val="nil"/>
              <w:left w:val="single" w:sz="4" w:space="0" w:color="auto"/>
              <w:bottom w:val="nil"/>
              <w:right w:val="nil"/>
            </w:tcBorders>
          </w:tcPr>
          <w:p w14:paraId="7F6C6F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gridSpan w:val="2"/>
            <w:tcBorders>
              <w:top w:val="nil"/>
              <w:left w:val="single" w:sz="4" w:space="0" w:color="auto"/>
              <w:bottom w:val="nil"/>
              <w:right w:val="single" w:sz="4" w:space="0" w:color="auto"/>
            </w:tcBorders>
          </w:tcPr>
          <w:p w14:paraId="7DF394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1418" w:type="dxa"/>
            <w:gridSpan w:val="2"/>
            <w:tcBorders>
              <w:top w:val="nil"/>
              <w:left w:val="single" w:sz="4" w:space="0" w:color="auto"/>
              <w:bottom w:val="nil"/>
              <w:right w:val="single" w:sz="12" w:space="0" w:color="auto"/>
            </w:tcBorders>
          </w:tcPr>
          <w:p w14:paraId="04A543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95909F3"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0649BD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63</w:t>
            </w:r>
          </w:p>
        </w:tc>
        <w:tc>
          <w:tcPr>
            <w:tcW w:w="5386" w:type="dxa"/>
            <w:gridSpan w:val="2"/>
            <w:tcBorders>
              <w:top w:val="nil"/>
              <w:left w:val="nil"/>
              <w:bottom w:val="nil"/>
              <w:right w:val="nil"/>
            </w:tcBorders>
          </w:tcPr>
          <w:p w14:paraId="55F489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пошкоджених пластикових підвіконних дошок</w:t>
            </w:r>
          </w:p>
        </w:tc>
        <w:tc>
          <w:tcPr>
            <w:tcW w:w="1418" w:type="dxa"/>
            <w:gridSpan w:val="2"/>
            <w:tcBorders>
              <w:top w:val="nil"/>
              <w:left w:val="single" w:sz="4" w:space="0" w:color="auto"/>
              <w:bottom w:val="nil"/>
              <w:right w:val="nil"/>
            </w:tcBorders>
          </w:tcPr>
          <w:p w14:paraId="21501A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191207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10,5</w:t>
            </w:r>
          </w:p>
        </w:tc>
        <w:tc>
          <w:tcPr>
            <w:tcW w:w="1418" w:type="dxa"/>
            <w:gridSpan w:val="2"/>
            <w:tcBorders>
              <w:top w:val="nil"/>
              <w:left w:val="single" w:sz="4" w:space="0" w:color="auto"/>
              <w:bottom w:val="nil"/>
              <w:right w:val="single" w:sz="12" w:space="0" w:color="auto"/>
            </w:tcBorders>
          </w:tcPr>
          <w:p w14:paraId="63C360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3009E51"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47DFA3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64</w:t>
            </w:r>
          </w:p>
        </w:tc>
        <w:tc>
          <w:tcPr>
            <w:tcW w:w="5386" w:type="dxa"/>
            <w:gridSpan w:val="2"/>
            <w:tcBorders>
              <w:top w:val="nil"/>
              <w:left w:val="nil"/>
              <w:bottom w:val="nil"/>
              <w:right w:val="nil"/>
            </w:tcBorders>
          </w:tcPr>
          <w:p w14:paraId="698188B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пластикових підвіконних дошок</w:t>
            </w:r>
          </w:p>
        </w:tc>
        <w:tc>
          <w:tcPr>
            <w:tcW w:w="1418" w:type="dxa"/>
            <w:gridSpan w:val="2"/>
            <w:tcBorders>
              <w:top w:val="nil"/>
              <w:left w:val="single" w:sz="4" w:space="0" w:color="auto"/>
              <w:bottom w:val="nil"/>
              <w:right w:val="nil"/>
            </w:tcBorders>
          </w:tcPr>
          <w:p w14:paraId="2965E3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44D50F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10,5</w:t>
            </w:r>
          </w:p>
        </w:tc>
        <w:tc>
          <w:tcPr>
            <w:tcW w:w="1418" w:type="dxa"/>
            <w:gridSpan w:val="2"/>
            <w:tcBorders>
              <w:top w:val="nil"/>
              <w:left w:val="single" w:sz="4" w:space="0" w:color="auto"/>
              <w:bottom w:val="nil"/>
              <w:right w:val="single" w:sz="12" w:space="0" w:color="auto"/>
            </w:tcBorders>
          </w:tcPr>
          <w:p w14:paraId="3CC23F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1192608"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49C641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65</w:t>
            </w:r>
          </w:p>
        </w:tc>
        <w:tc>
          <w:tcPr>
            <w:tcW w:w="5386" w:type="dxa"/>
            <w:gridSpan w:val="2"/>
            <w:tcBorders>
              <w:top w:val="nil"/>
              <w:left w:val="nil"/>
              <w:bottom w:val="nil"/>
              <w:right w:val="nil"/>
            </w:tcBorders>
          </w:tcPr>
          <w:p w14:paraId="55D6132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Дошки підвіконні пластикові шириною 700 мм</w:t>
            </w:r>
          </w:p>
        </w:tc>
        <w:tc>
          <w:tcPr>
            <w:tcW w:w="1418" w:type="dxa"/>
            <w:gridSpan w:val="2"/>
            <w:tcBorders>
              <w:top w:val="nil"/>
              <w:left w:val="single" w:sz="4" w:space="0" w:color="auto"/>
              <w:bottom w:val="nil"/>
              <w:right w:val="nil"/>
            </w:tcBorders>
          </w:tcPr>
          <w:p w14:paraId="10AAE3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06D8B9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10,71</w:t>
            </w:r>
          </w:p>
        </w:tc>
        <w:tc>
          <w:tcPr>
            <w:tcW w:w="1418" w:type="dxa"/>
            <w:gridSpan w:val="2"/>
            <w:tcBorders>
              <w:top w:val="nil"/>
              <w:left w:val="single" w:sz="4" w:space="0" w:color="auto"/>
              <w:bottom w:val="nil"/>
              <w:right w:val="single" w:sz="12" w:space="0" w:color="auto"/>
            </w:tcBorders>
          </w:tcPr>
          <w:p w14:paraId="4354A3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4E714F"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5CD4BB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66</w:t>
            </w:r>
          </w:p>
        </w:tc>
        <w:tc>
          <w:tcPr>
            <w:tcW w:w="5386" w:type="dxa"/>
            <w:gridSpan w:val="2"/>
            <w:tcBorders>
              <w:top w:val="nil"/>
              <w:left w:val="nil"/>
              <w:bottom w:val="nil"/>
              <w:right w:val="nil"/>
            </w:tcBorders>
          </w:tcPr>
          <w:p w14:paraId="681B99A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Піна монтажна</w:t>
            </w:r>
          </w:p>
        </w:tc>
        <w:tc>
          <w:tcPr>
            <w:tcW w:w="1418" w:type="dxa"/>
            <w:gridSpan w:val="2"/>
            <w:tcBorders>
              <w:top w:val="nil"/>
              <w:left w:val="single" w:sz="4" w:space="0" w:color="auto"/>
              <w:bottom w:val="nil"/>
              <w:right w:val="nil"/>
            </w:tcBorders>
          </w:tcPr>
          <w:p w14:paraId="05E1C1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gridSpan w:val="2"/>
            <w:tcBorders>
              <w:top w:val="nil"/>
              <w:left w:val="single" w:sz="4" w:space="0" w:color="auto"/>
              <w:bottom w:val="nil"/>
              <w:right w:val="single" w:sz="4" w:space="0" w:color="auto"/>
            </w:tcBorders>
          </w:tcPr>
          <w:p w14:paraId="40DB83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1,46</w:t>
            </w:r>
          </w:p>
        </w:tc>
        <w:tc>
          <w:tcPr>
            <w:tcW w:w="1418" w:type="dxa"/>
            <w:gridSpan w:val="2"/>
            <w:tcBorders>
              <w:top w:val="nil"/>
              <w:left w:val="single" w:sz="4" w:space="0" w:color="auto"/>
              <w:bottom w:val="nil"/>
              <w:right w:val="single" w:sz="12" w:space="0" w:color="auto"/>
            </w:tcBorders>
          </w:tcPr>
          <w:p w14:paraId="405AB7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BFFA0A9"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235DD3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67</w:t>
            </w:r>
          </w:p>
        </w:tc>
        <w:tc>
          <w:tcPr>
            <w:tcW w:w="5386" w:type="dxa"/>
            <w:gridSpan w:val="2"/>
            <w:tcBorders>
              <w:top w:val="nil"/>
              <w:left w:val="nil"/>
              <w:bottom w:val="nil"/>
              <w:right w:val="nil"/>
            </w:tcBorders>
          </w:tcPr>
          <w:p w14:paraId="6190029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перегородок на металевому однорядному</w:t>
            </w:r>
          </w:p>
          <w:p w14:paraId="6CC08FB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каркасі з обшивкою гіпсокартонними листами або</w:t>
            </w:r>
          </w:p>
          <w:p w14:paraId="3256E53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гіпсоволокнистими плитами у два шари з ізоляцією  у</w:t>
            </w:r>
          </w:p>
          <w:p w14:paraId="4AA3E7D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житлових і громадських будівлях</w:t>
            </w:r>
          </w:p>
        </w:tc>
        <w:tc>
          <w:tcPr>
            <w:tcW w:w="1418" w:type="dxa"/>
            <w:gridSpan w:val="2"/>
            <w:tcBorders>
              <w:top w:val="nil"/>
              <w:left w:val="single" w:sz="4" w:space="0" w:color="auto"/>
              <w:bottom w:val="nil"/>
              <w:right w:val="nil"/>
            </w:tcBorders>
          </w:tcPr>
          <w:p w14:paraId="0D02D9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415785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412,6</w:t>
            </w:r>
          </w:p>
        </w:tc>
        <w:tc>
          <w:tcPr>
            <w:tcW w:w="1418" w:type="dxa"/>
            <w:gridSpan w:val="2"/>
            <w:tcBorders>
              <w:top w:val="nil"/>
              <w:left w:val="single" w:sz="4" w:space="0" w:color="auto"/>
              <w:bottom w:val="nil"/>
              <w:right w:val="single" w:sz="12" w:space="0" w:color="auto"/>
            </w:tcBorders>
          </w:tcPr>
          <w:p w14:paraId="559F51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DB531E"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78C366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68</w:t>
            </w:r>
          </w:p>
        </w:tc>
        <w:tc>
          <w:tcPr>
            <w:tcW w:w="5386" w:type="dxa"/>
            <w:gridSpan w:val="2"/>
            <w:tcBorders>
              <w:top w:val="nil"/>
              <w:left w:val="nil"/>
              <w:bottom w:val="nil"/>
              <w:right w:val="nil"/>
            </w:tcBorders>
          </w:tcPr>
          <w:p w14:paraId="7B3F7CE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418" w:type="dxa"/>
            <w:gridSpan w:val="2"/>
            <w:tcBorders>
              <w:top w:val="nil"/>
              <w:left w:val="single" w:sz="4" w:space="0" w:color="auto"/>
              <w:bottom w:val="nil"/>
              <w:right w:val="nil"/>
            </w:tcBorders>
          </w:tcPr>
          <w:p w14:paraId="4DA6E2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164112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1732,92</w:t>
            </w:r>
          </w:p>
        </w:tc>
        <w:tc>
          <w:tcPr>
            <w:tcW w:w="1418" w:type="dxa"/>
            <w:gridSpan w:val="2"/>
            <w:tcBorders>
              <w:top w:val="nil"/>
              <w:left w:val="single" w:sz="4" w:space="0" w:color="auto"/>
              <w:bottom w:val="nil"/>
              <w:right w:val="single" w:sz="12" w:space="0" w:color="auto"/>
            </w:tcBorders>
          </w:tcPr>
          <w:p w14:paraId="595E4D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39AF37"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26106E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69</w:t>
            </w:r>
          </w:p>
        </w:tc>
        <w:tc>
          <w:tcPr>
            <w:tcW w:w="5386" w:type="dxa"/>
            <w:gridSpan w:val="2"/>
            <w:tcBorders>
              <w:top w:val="nil"/>
              <w:left w:val="nil"/>
              <w:bottom w:val="nil"/>
              <w:right w:val="nil"/>
            </w:tcBorders>
          </w:tcPr>
          <w:p w14:paraId="5F74C4B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СW100 (посилені)</w:t>
            </w:r>
          </w:p>
        </w:tc>
        <w:tc>
          <w:tcPr>
            <w:tcW w:w="1418" w:type="dxa"/>
            <w:gridSpan w:val="2"/>
            <w:tcBorders>
              <w:top w:val="nil"/>
              <w:left w:val="single" w:sz="4" w:space="0" w:color="auto"/>
              <w:bottom w:val="nil"/>
              <w:right w:val="nil"/>
            </w:tcBorders>
          </w:tcPr>
          <w:p w14:paraId="1DAA7C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306744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994,366</w:t>
            </w:r>
          </w:p>
        </w:tc>
        <w:tc>
          <w:tcPr>
            <w:tcW w:w="1418" w:type="dxa"/>
            <w:gridSpan w:val="2"/>
            <w:tcBorders>
              <w:top w:val="nil"/>
              <w:left w:val="single" w:sz="4" w:space="0" w:color="auto"/>
              <w:bottom w:val="nil"/>
              <w:right w:val="single" w:sz="12" w:space="0" w:color="auto"/>
            </w:tcBorders>
          </w:tcPr>
          <w:p w14:paraId="04B2AA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8518584"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2103AE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70</w:t>
            </w:r>
          </w:p>
        </w:tc>
        <w:tc>
          <w:tcPr>
            <w:tcW w:w="5386" w:type="dxa"/>
            <w:gridSpan w:val="2"/>
            <w:tcBorders>
              <w:top w:val="nil"/>
              <w:left w:val="nil"/>
              <w:bottom w:val="nil"/>
              <w:right w:val="nil"/>
            </w:tcBorders>
          </w:tcPr>
          <w:p w14:paraId="254FA55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UW100 (посилені)</w:t>
            </w:r>
          </w:p>
        </w:tc>
        <w:tc>
          <w:tcPr>
            <w:tcW w:w="1418" w:type="dxa"/>
            <w:gridSpan w:val="2"/>
            <w:tcBorders>
              <w:top w:val="nil"/>
              <w:left w:val="single" w:sz="4" w:space="0" w:color="auto"/>
              <w:bottom w:val="nil"/>
              <w:right w:val="nil"/>
            </w:tcBorders>
          </w:tcPr>
          <w:p w14:paraId="7B87CE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gridSpan w:val="2"/>
            <w:tcBorders>
              <w:top w:val="nil"/>
              <w:left w:val="single" w:sz="4" w:space="0" w:color="auto"/>
              <w:bottom w:val="nil"/>
              <w:right w:val="single" w:sz="4" w:space="0" w:color="auto"/>
            </w:tcBorders>
          </w:tcPr>
          <w:p w14:paraId="23FD9C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342,458</w:t>
            </w:r>
          </w:p>
        </w:tc>
        <w:tc>
          <w:tcPr>
            <w:tcW w:w="1418" w:type="dxa"/>
            <w:gridSpan w:val="2"/>
            <w:tcBorders>
              <w:top w:val="nil"/>
              <w:left w:val="single" w:sz="4" w:space="0" w:color="auto"/>
              <w:bottom w:val="nil"/>
              <w:right w:val="single" w:sz="12" w:space="0" w:color="auto"/>
            </w:tcBorders>
          </w:tcPr>
          <w:p w14:paraId="53582A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DE510C"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6A7C08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71</w:t>
            </w:r>
          </w:p>
        </w:tc>
        <w:tc>
          <w:tcPr>
            <w:tcW w:w="5386" w:type="dxa"/>
            <w:gridSpan w:val="2"/>
            <w:tcBorders>
              <w:top w:val="nil"/>
              <w:left w:val="nil"/>
              <w:bottom w:val="nil"/>
              <w:right w:val="nil"/>
            </w:tcBorders>
          </w:tcPr>
          <w:p w14:paraId="335FC1F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Вата мінеральна, товщина 100 мм</w:t>
            </w:r>
          </w:p>
        </w:tc>
        <w:tc>
          <w:tcPr>
            <w:tcW w:w="1418" w:type="dxa"/>
            <w:gridSpan w:val="2"/>
            <w:tcBorders>
              <w:top w:val="nil"/>
              <w:left w:val="single" w:sz="4" w:space="0" w:color="auto"/>
              <w:bottom w:val="nil"/>
              <w:right w:val="nil"/>
            </w:tcBorders>
          </w:tcPr>
          <w:p w14:paraId="7BA1E1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gridSpan w:val="2"/>
            <w:tcBorders>
              <w:top w:val="nil"/>
              <w:left w:val="single" w:sz="4" w:space="0" w:color="auto"/>
              <w:bottom w:val="nil"/>
              <w:right w:val="single" w:sz="4" w:space="0" w:color="auto"/>
            </w:tcBorders>
          </w:tcPr>
          <w:p w14:paraId="0C51D6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433,23</w:t>
            </w:r>
          </w:p>
        </w:tc>
        <w:tc>
          <w:tcPr>
            <w:tcW w:w="1418" w:type="dxa"/>
            <w:gridSpan w:val="2"/>
            <w:tcBorders>
              <w:top w:val="nil"/>
              <w:left w:val="single" w:sz="4" w:space="0" w:color="auto"/>
              <w:bottom w:val="nil"/>
              <w:right w:val="single" w:sz="12" w:space="0" w:color="auto"/>
            </w:tcBorders>
          </w:tcPr>
          <w:p w14:paraId="3A957C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FA4EFB4"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52D807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72</w:t>
            </w:r>
          </w:p>
        </w:tc>
        <w:tc>
          <w:tcPr>
            <w:tcW w:w="5386" w:type="dxa"/>
            <w:gridSpan w:val="2"/>
            <w:tcBorders>
              <w:top w:val="nil"/>
              <w:left w:val="nil"/>
              <w:bottom w:val="nil"/>
              <w:right w:val="nil"/>
            </w:tcBorders>
          </w:tcPr>
          <w:p w14:paraId="44AAB11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418" w:type="dxa"/>
            <w:gridSpan w:val="2"/>
            <w:tcBorders>
              <w:top w:val="nil"/>
              <w:left w:val="single" w:sz="4" w:space="0" w:color="auto"/>
              <w:bottom w:val="nil"/>
              <w:right w:val="nil"/>
            </w:tcBorders>
          </w:tcPr>
          <w:p w14:paraId="635993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gridSpan w:val="2"/>
            <w:tcBorders>
              <w:top w:val="nil"/>
              <w:left w:val="single" w:sz="4" w:space="0" w:color="auto"/>
              <w:bottom w:val="nil"/>
              <w:right w:val="single" w:sz="4" w:space="0" w:color="auto"/>
            </w:tcBorders>
          </w:tcPr>
          <w:p w14:paraId="7E8634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449,734</w:t>
            </w:r>
          </w:p>
        </w:tc>
        <w:tc>
          <w:tcPr>
            <w:tcW w:w="1418" w:type="dxa"/>
            <w:gridSpan w:val="2"/>
            <w:tcBorders>
              <w:top w:val="nil"/>
              <w:left w:val="single" w:sz="4" w:space="0" w:color="auto"/>
              <w:bottom w:val="nil"/>
              <w:right w:val="single" w:sz="12" w:space="0" w:color="auto"/>
            </w:tcBorders>
          </w:tcPr>
          <w:p w14:paraId="7D93F1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29C8ABE"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658CA0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73</w:t>
            </w:r>
          </w:p>
        </w:tc>
        <w:tc>
          <w:tcPr>
            <w:tcW w:w="5386" w:type="dxa"/>
            <w:gridSpan w:val="2"/>
            <w:tcBorders>
              <w:top w:val="nil"/>
              <w:left w:val="nil"/>
              <w:bottom w:val="nil"/>
              <w:right w:val="nil"/>
            </w:tcBorders>
          </w:tcPr>
          <w:p w14:paraId="5EF1C13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418" w:type="dxa"/>
            <w:gridSpan w:val="2"/>
            <w:tcBorders>
              <w:top w:val="nil"/>
              <w:left w:val="single" w:sz="4" w:space="0" w:color="auto"/>
              <w:bottom w:val="nil"/>
              <w:right w:val="nil"/>
            </w:tcBorders>
          </w:tcPr>
          <w:p w14:paraId="7B8D5C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792B22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1032</w:t>
            </w:r>
          </w:p>
        </w:tc>
        <w:tc>
          <w:tcPr>
            <w:tcW w:w="1418" w:type="dxa"/>
            <w:gridSpan w:val="2"/>
            <w:tcBorders>
              <w:top w:val="nil"/>
              <w:left w:val="single" w:sz="4" w:space="0" w:color="auto"/>
              <w:bottom w:val="nil"/>
              <w:right w:val="single" w:sz="12" w:space="0" w:color="auto"/>
            </w:tcBorders>
          </w:tcPr>
          <w:p w14:paraId="06E823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F795E22" w14:textId="77777777" w:rsidTr="00E34537">
        <w:trPr>
          <w:gridAfter w:val="1"/>
          <w:wAfter w:w="59" w:type="dxa"/>
          <w:jc w:val="center"/>
        </w:trPr>
        <w:tc>
          <w:tcPr>
            <w:tcW w:w="566" w:type="dxa"/>
            <w:gridSpan w:val="2"/>
            <w:tcBorders>
              <w:top w:val="nil"/>
              <w:left w:val="single" w:sz="12" w:space="0" w:color="auto"/>
              <w:bottom w:val="nil"/>
              <w:right w:val="single" w:sz="4" w:space="0" w:color="auto"/>
            </w:tcBorders>
          </w:tcPr>
          <w:p w14:paraId="1A835B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w:t>
            </w:r>
          </w:p>
        </w:tc>
        <w:tc>
          <w:tcPr>
            <w:tcW w:w="5386" w:type="dxa"/>
            <w:gridSpan w:val="2"/>
            <w:tcBorders>
              <w:top w:val="nil"/>
              <w:left w:val="nil"/>
              <w:bottom w:val="nil"/>
              <w:right w:val="nil"/>
            </w:tcBorders>
          </w:tcPr>
          <w:p w14:paraId="3C5E5F8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w:t>
            </w:r>
          </w:p>
        </w:tc>
        <w:tc>
          <w:tcPr>
            <w:tcW w:w="1418" w:type="dxa"/>
            <w:gridSpan w:val="2"/>
            <w:tcBorders>
              <w:top w:val="nil"/>
              <w:left w:val="single" w:sz="4" w:space="0" w:color="auto"/>
              <w:bottom w:val="nil"/>
              <w:right w:val="nil"/>
            </w:tcBorders>
          </w:tcPr>
          <w:p w14:paraId="0B8412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gridSpan w:val="2"/>
            <w:tcBorders>
              <w:top w:val="nil"/>
              <w:left w:val="single" w:sz="4" w:space="0" w:color="auto"/>
              <w:bottom w:val="nil"/>
              <w:right w:val="single" w:sz="4" w:space="0" w:color="auto"/>
            </w:tcBorders>
          </w:tcPr>
          <w:p w14:paraId="64BC97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21166</w:t>
            </w:r>
          </w:p>
        </w:tc>
        <w:tc>
          <w:tcPr>
            <w:tcW w:w="1418" w:type="dxa"/>
            <w:gridSpan w:val="2"/>
            <w:tcBorders>
              <w:top w:val="nil"/>
              <w:left w:val="single" w:sz="4" w:space="0" w:color="auto"/>
              <w:bottom w:val="nil"/>
              <w:right w:val="single" w:sz="12" w:space="0" w:color="auto"/>
            </w:tcBorders>
          </w:tcPr>
          <w:p w14:paraId="32101E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bl>
    <w:p w14:paraId="5E1D0DC6" w14:textId="77777777" w:rsidR="000F4824" w:rsidRPr="000F4824" w:rsidRDefault="000F4824" w:rsidP="000F4824">
      <w:pPr>
        <w:suppressAutoHyphens w:val="0"/>
        <w:autoSpaceDE w:val="0"/>
        <w:autoSpaceDN w:val="0"/>
        <w:spacing w:line="240" w:lineRule="auto"/>
        <w:rPr>
          <w:rFonts w:ascii="Times New Roman" w:eastAsia="Times New Roman" w:hAnsi="Times New Roman" w:cs="Times New Roman"/>
          <w:color w:val="auto"/>
          <w:sz w:val="2"/>
          <w:szCs w:val="2"/>
          <w:lang w:eastAsia="en-US"/>
        </w:rPr>
        <w:sectPr w:rsidR="000F4824" w:rsidRPr="000F4824">
          <w:headerReference w:type="default" r:id="rId2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F4824" w:rsidRPr="000F4824" w14:paraId="4982DF90" w14:textId="77777777" w:rsidTr="00E34537">
        <w:trPr>
          <w:jc w:val="center"/>
        </w:trPr>
        <w:tc>
          <w:tcPr>
            <w:tcW w:w="567" w:type="dxa"/>
            <w:tcBorders>
              <w:top w:val="nil"/>
              <w:left w:val="single" w:sz="12" w:space="0" w:color="auto"/>
              <w:bottom w:val="nil"/>
              <w:right w:val="single" w:sz="4" w:space="0" w:color="auto"/>
            </w:tcBorders>
          </w:tcPr>
          <w:p w14:paraId="1BA653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75</w:t>
            </w:r>
          </w:p>
        </w:tc>
        <w:tc>
          <w:tcPr>
            <w:tcW w:w="5387" w:type="dxa"/>
            <w:tcBorders>
              <w:top w:val="nil"/>
              <w:left w:val="nil"/>
              <w:bottom w:val="nil"/>
              <w:right w:val="nil"/>
            </w:tcBorders>
          </w:tcPr>
          <w:p w14:paraId="56DC398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 9,5 мм</w:t>
            </w:r>
          </w:p>
        </w:tc>
        <w:tc>
          <w:tcPr>
            <w:tcW w:w="1418" w:type="dxa"/>
            <w:tcBorders>
              <w:top w:val="nil"/>
              <w:left w:val="single" w:sz="4" w:space="0" w:color="auto"/>
              <w:bottom w:val="nil"/>
              <w:right w:val="nil"/>
            </w:tcBorders>
          </w:tcPr>
          <w:p w14:paraId="599870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81BD5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2504</w:t>
            </w:r>
          </w:p>
        </w:tc>
        <w:tc>
          <w:tcPr>
            <w:tcW w:w="1418" w:type="dxa"/>
            <w:tcBorders>
              <w:top w:val="nil"/>
              <w:left w:val="single" w:sz="4" w:space="0" w:color="auto"/>
              <w:bottom w:val="nil"/>
              <w:right w:val="single" w:sz="12" w:space="0" w:color="auto"/>
            </w:tcBorders>
          </w:tcPr>
          <w:p w14:paraId="6ED702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E56634" w14:textId="77777777" w:rsidTr="00E34537">
        <w:trPr>
          <w:jc w:val="center"/>
        </w:trPr>
        <w:tc>
          <w:tcPr>
            <w:tcW w:w="567" w:type="dxa"/>
            <w:tcBorders>
              <w:top w:val="nil"/>
              <w:left w:val="single" w:sz="12" w:space="0" w:color="auto"/>
              <w:bottom w:val="nil"/>
              <w:right w:val="single" w:sz="4" w:space="0" w:color="auto"/>
            </w:tcBorders>
          </w:tcPr>
          <w:p w14:paraId="3CC764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76</w:t>
            </w:r>
          </w:p>
        </w:tc>
        <w:tc>
          <w:tcPr>
            <w:tcW w:w="5387" w:type="dxa"/>
            <w:tcBorders>
              <w:top w:val="nil"/>
              <w:left w:val="nil"/>
              <w:bottom w:val="nil"/>
              <w:right w:val="nil"/>
            </w:tcBorders>
          </w:tcPr>
          <w:p w14:paraId="485E4D1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418" w:type="dxa"/>
            <w:tcBorders>
              <w:top w:val="nil"/>
              <w:left w:val="single" w:sz="4" w:space="0" w:color="auto"/>
              <w:bottom w:val="nil"/>
              <w:right w:val="nil"/>
            </w:tcBorders>
          </w:tcPr>
          <w:p w14:paraId="64C00A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365806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1402,84</w:t>
            </w:r>
          </w:p>
        </w:tc>
        <w:tc>
          <w:tcPr>
            <w:tcW w:w="1418" w:type="dxa"/>
            <w:tcBorders>
              <w:top w:val="nil"/>
              <w:left w:val="single" w:sz="4" w:space="0" w:color="auto"/>
              <w:bottom w:val="nil"/>
              <w:right w:val="single" w:sz="12" w:space="0" w:color="auto"/>
            </w:tcBorders>
          </w:tcPr>
          <w:p w14:paraId="69FDAD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0E2006A" w14:textId="77777777" w:rsidTr="00E34537">
        <w:trPr>
          <w:jc w:val="center"/>
        </w:trPr>
        <w:tc>
          <w:tcPr>
            <w:tcW w:w="567" w:type="dxa"/>
            <w:tcBorders>
              <w:top w:val="nil"/>
              <w:left w:val="single" w:sz="12" w:space="0" w:color="auto"/>
              <w:bottom w:val="nil"/>
              <w:right w:val="single" w:sz="4" w:space="0" w:color="auto"/>
            </w:tcBorders>
          </w:tcPr>
          <w:p w14:paraId="528EAA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77</w:t>
            </w:r>
          </w:p>
        </w:tc>
        <w:tc>
          <w:tcPr>
            <w:tcW w:w="5387" w:type="dxa"/>
            <w:tcBorders>
              <w:top w:val="nil"/>
              <w:left w:val="nil"/>
              <w:bottom w:val="nil"/>
              <w:right w:val="nil"/>
            </w:tcBorders>
          </w:tcPr>
          <w:p w14:paraId="462F4FD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для зароблення місць примикання</w:t>
            </w:r>
          </w:p>
        </w:tc>
        <w:tc>
          <w:tcPr>
            <w:tcW w:w="1418" w:type="dxa"/>
            <w:tcBorders>
              <w:top w:val="nil"/>
              <w:left w:val="single" w:sz="4" w:space="0" w:color="auto"/>
              <w:bottom w:val="nil"/>
              <w:right w:val="nil"/>
            </w:tcBorders>
          </w:tcPr>
          <w:p w14:paraId="201670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17EF5A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825,2</w:t>
            </w:r>
          </w:p>
        </w:tc>
        <w:tc>
          <w:tcPr>
            <w:tcW w:w="1418" w:type="dxa"/>
            <w:tcBorders>
              <w:top w:val="nil"/>
              <w:left w:val="single" w:sz="4" w:space="0" w:color="auto"/>
              <w:bottom w:val="nil"/>
              <w:right w:val="single" w:sz="12" w:space="0" w:color="auto"/>
            </w:tcBorders>
          </w:tcPr>
          <w:p w14:paraId="5480EB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1A53FDA" w14:textId="77777777" w:rsidTr="00E34537">
        <w:trPr>
          <w:jc w:val="center"/>
        </w:trPr>
        <w:tc>
          <w:tcPr>
            <w:tcW w:w="567" w:type="dxa"/>
            <w:tcBorders>
              <w:top w:val="nil"/>
              <w:left w:val="single" w:sz="12" w:space="0" w:color="auto"/>
              <w:bottom w:val="nil"/>
              <w:right w:val="single" w:sz="4" w:space="0" w:color="auto"/>
            </w:tcBorders>
          </w:tcPr>
          <w:p w14:paraId="2936DB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78</w:t>
            </w:r>
          </w:p>
        </w:tc>
        <w:tc>
          <w:tcPr>
            <w:tcW w:w="5387" w:type="dxa"/>
            <w:tcBorders>
              <w:top w:val="nil"/>
              <w:left w:val="nil"/>
              <w:bottom w:val="nil"/>
              <w:right w:val="nil"/>
            </w:tcBorders>
          </w:tcPr>
          <w:p w14:paraId="38903E4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для зароблення місць примикання</w:t>
            </w:r>
          </w:p>
        </w:tc>
        <w:tc>
          <w:tcPr>
            <w:tcW w:w="1418" w:type="dxa"/>
            <w:tcBorders>
              <w:top w:val="nil"/>
              <w:left w:val="single" w:sz="4" w:space="0" w:color="auto"/>
              <w:bottom w:val="nil"/>
              <w:right w:val="nil"/>
            </w:tcBorders>
          </w:tcPr>
          <w:p w14:paraId="10B216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1B082F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49,512</w:t>
            </w:r>
          </w:p>
        </w:tc>
        <w:tc>
          <w:tcPr>
            <w:tcW w:w="1418" w:type="dxa"/>
            <w:tcBorders>
              <w:top w:val="nil"/>
              <w:left w:val="single" w:sz="4" w:space="0" w:color="auto"/>
              <w:bottom w:val="nil"/>
              <w:right w:val="single" w:sz="12" w:space="0" w:color="auto"/>
            </w:tcBorders>
          </w:tcPr>
          <w:p w14:paraId="24162C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0FBF6B" w14:textId="77777777" w:rsidTr="00E34537">
        <w:trPr>
          <w:jc w:val="center"/>
        </w:trPr>
        <w:tc>
          <w:tcPr>
            <w:tcW w:w="567" w:type="dxa"/>
            <w:tcBorders>
              <w:top w:val="nil"/>
              <w:left w:val="single" w:sz="12" w:space="0" w:color="auto"/>
              <w:bottom w:val="nil"/>
              <w:right w:val="single" w:sz="4" w:space="0" w:color="auto"/>
            </w:tcBorders>
          </w:tcPr>
          <w:p w14:paraId="3B8F40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79</w:t>
            </w:r>
          </w:p>
        </w:tc>
        <w:tc>
          <w:tcPr>
            <w:tcW w:w="5387" w:type="dxa"/>
            <w:tcBorders>
              <w:top w:val="nil"/>
              <w:left w:val="nil"/>
              <w:bottom w:val="nil"/>
              <w:right w:val="nil"/>
            </w:tcBorders>
          </w:tcPr>
          <w:p w14:paraId="019AD7E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Звукоізоляційна смуга</w:t>
            </w:r>
          </w:p>
        </w:tc>
        <w:tc>
          <w:tcPr>
            <w:tcW w:w="1418" w:type="dxa"/>
            <w:tcBorders>
              <w:top w:val="nil"/>
              <w:left w:val="single" w:sz="4" w:space="0" w:color="auto"/>
              <w:bottom w:val="nil"/>
              <w:right w:val="nil"/>
            </w:tcBorders>
          </w:tcPr>
          <w:p w14:paraId="2C5874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58811B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594,144</w:t>
            </w:r>
          </w:p>
        </w:tc>
        <w:tc>
          <w:tcPr>
            <w:tcW w:w="1418" w:type="dxa"/>
            <w:tcBorders>
              <w:top w:val="nil"/>
              <w:left w:val="single" w:sz="4" w:space="0" w:color="auto"/>
              <w:bottom w:val="nil"/>
              <w:right w:val="single" w:sz="12" w:space="0" w:color="auto"/>
            </w:tcBorders>
          </w:tcPr>
          <w:p w14:paraId="6C18CA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87651B2" w14:textId="77777777" w:rsidTr="00E34537">
        <w:trPr>
          <w:jc w:val="center"/>
        </w:trPr>
        <w:tc>
          <w:tcPr>
            <w:tcW w:w="567" w:type="dxa"/>
            <w:tcBorders>
              <w:top w:val="nil"/>
              <w:left w:val="single" w:sz="12" w:space="0" w:color="auto"/>
              <w:bottom w:val="nil"/>
              <w:right w:val="single" w:sz="4" w:space="0" w:color="auto"/>
            </w:tcBorders>
          </w:tcPr>
          <w:p w14:paraId="0D2F14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5387" w:type="dxa"/>
            <w:tcBorders>
              <w:top w:val="nil"/>
              <w:left w:val="nil"/>
              <w:bottom w:val="nil"/>
              <w:right w:val="nil"/>
            </w:tcBorders>
          </w:tcPr>
          <w:p w14:paraId="62347DA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стін гіпсокартонними плитами</w:t>
            </w:r>
          </w:p>
          <w:p w14:paraId="12C44E8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[фальшстіни] по металевому каркасу</w:t>
            </w:r>
          </w:p>
        </w:tc>
        <w:tc>
          <w:tcPr>
            <w:tcW w:w="1418" w:type="dxa"/>
            <w:tcBorders>
              <w:top w:val="nil"/>
              <w:left w:val="single" w:sz="4" w:space="0" w:color="auto"/>
              <w:bottom w:val="nil"/>
              <w:right w:val="nil"/>
            </w:tcBorders>
          </w:tcPr>
          <w:p w14:paraId="100443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E9090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936</w:t>
            </w:r>
          </w:p>
        </w:tc>
        <w:tc>
          <w:tcPr>
            <w:tcW w:w="1418" w:type="dxa"/>
            <w:tcBorders>
              <w:top w:val="nil"/>
              <w:left w:val="single" w:sz="4" w:space="0" w:color="auto"/>
              <w:bottom w:val="nil"/>
              <w:right w:val="single" w:sz="12" w:space="0" w:color="auto"/>
            </w:tcBorders>
          </w:tcPr>
          <w:p w14:paraId="5AF9B3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96BFCC6" w14:textId="77777777" w:rsidTr="00E34537">
        <w:trPr>
          <w:jc w:val="center"/>
        </w:trPr>
        <w:tc>
          <w:tcPr>
            <w:tcW w:w="567" w:type="dxa"/>
            <w:tcBorders>
              <w:top w:val="nil"/>
              <w:left w:val="single" w:sz="12" w:space="0" w:color="auto"/>
              <w:bottom w:val="nil"/>
              <w:right w:val="single" w:sz="4" w:space="0" w:color="auto"/>
            </w:tcBorders>
          </w:tcPr>
          <w:p w14:paraId="2E28F1C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w:t>
            </w:r>
          </w:p>
        </w:tc>
        <w:tc>
          <w:tcPr>
            <w:tcW w:w="5387" w:type="dxa"/>
            <w:tcBorders>
              <w:top w:val="nil"/>
              <w:left w:val="nil"/>
              <w:bottom w:val="nil"/>
              <w:right w:val="nil"/>
            </w:tcBorders>
          </w:tcPr>
          <w:p w14:paraId="73D0508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каркасів стін мінераловатними плитами при</w:t>
            </w:r>
          </w:p>
          <w:p w14:paraId="19AD76A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товщині заповнення 50 мм</w:t>
            </w:r>
          </w:p>
        </w:tc>
        <w:tc>
          <w:tcPr>
            <w:tcW w:w="1418" w:type="dxa"/>
            <w:tcBorders>
              <w:top w:val="nil"/>
              <w:left w:val="single" w:sz="4" w:space="0" w:color="auto"/>
              <w:bottom w:val="nil"/>
              <w:right w:val="nil"/>
            </w:tcBorders>
          </w:tcPr>
          <w:p w14:paraId="2EAE90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79EE68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-936</w:t>
            </w:r>
          </w:p>
        </w:tc>
        <w:tc>
          <w:tcPr>
            <w:tcW w:w="1418" w:type="dxa"/>
            <w:tcBorders>
              <w:top w:val="nil"/>
              <w:left w:val="single" w:sz="4" w:space="0" w:color="auto"/>
              <w:bottom w:val="nil"/>
              <w:right w:val="single" w:sz="12" w:space="0" w:color="auto"/>
            </w:tcBorders>
          </w:tcPr>
          <w:p w14:paraId="4A22F0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043F8F" w14:textId="77777777" w:rsidTr="00E34537">
        <w:trPr>
          <w:jc w:val="center"/>
        </w:trPr>
        <w:tc>
          <w:tcPr>
            <w:tcW w:w="567" w:type="dxa"/>
            <w:tcBorders>
              <w:top w:val="nil"/>
              <w:left w:val="single" w:sz="12" w:space="0" w:color="auto"/>
              <w:bottom w:val="nil"/>
              <w:right w:val="single" w:sz="4" w:space="0" w:color="auto"/>
            </w:tcBorders>
          </w:tcPr>
          <w:p w14:paraId="7ECCFB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w:t>
            </w:r>
          </w:p>
        </w:tc>
        <w:tc>
          <w:tcPr>
            <w:tcW w:w="5387" w:type="dxa"/>
            <w:tcBorders>
              <w:top w:val="nil"/>
              <w:left w:val="nil"/>
              <w:bottom w:val="nil"/>
              <w:right w:val="nil"/>
            </w:tcBorders>
          </w:tcPr>
          <w:p w14:paraId="18D40AE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418" w:type="dxa"/>
            <w:tcBorders>
              <w:top w:val="nil"/>
              <w:left w:val="single" w:sz="4" w:space="0" w:color="auto"/>
              <w:bottom w:val="nil"/>
              <w:right w:val="nil"/>
            </w:tcBorders>
          </w:tcPr>
          <w:p w14:paraId="19B344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D50AF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982,8</w:t>
            </w:r>
          </w:p>
        </w:tc>
        <w:tc>
          <w:tcPr>
            <w:tcW w:w="1418" w:type="dxa"/>
            <w:tcBorders>
              <w:top w:val="nil"/>
              <w:left w:val="single" w:sz="4" w:space="0" w:color="auto"/>
              <w:bottom w:val="nil"/>
              <w:right w:val="single" w:sz="12" w:space="0" w:color="auto"/>
            </w:tcBorders>
          </w:tcPr>
          <w:p w14:paraId="6B70F2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060C670" w14:textId="77777777" w:rsidTr="00E34537">
        <w:trPr>
          <w:jc w:val="center"/>
        </w:trPr>
        <w:tc>
          <w:tcPr>
            <w:tcW w:w="567" w:type="dxa"/>
            <w:tcBorders>
              <w:top w:val="nil"/>
              <w:left w:val="single" w:sz="12" w:space="0" w:color="auto"/>
              <w:bottom w:val="nil"/>
              <w:right w:val="single" w:sz="4" w:space="0" w:color="auto"/>
            </w:tcBorders>
          </w:tcPr>
          <w:p w14:paraId="29073D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83</w:t>
            </w:r>
          </w:p>
        </w:tc>
        <w:tc>
          <w:tcPr>
            <w:tcW w:w="5387" w:type="dxa"/>
            <w:tcBorders>
              <w:top w:val="nil"/>
              <w:left w:val="nil"/>
              <w:bottom w:val="nil"/>
              <w:right w:val="nil"/>
            </w:tcBorders>
          </w:tcPr>
          <w:p w14:paraId="15D5B87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СD</w:t>
            </w:r>
          </w:p>
        </w:tc>
        <w:tc>
          <w:tcPr>
            <w:tcW w:w="1418" w:type="dxa"/>
            <w:tcBorders>
              <w:top w:val="nil"/>
              <w:left w:val="single" w:sz="4" w:space="0" w:color="auto"/>
              <w:bottom w:val="nil"/>
              <w:right w:val="nil"/>
            </w:tcBorders>
          </w:tcPr>
          <w:p w14:paraId="431283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385BD4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1684,8</w:t>
            </w:r>
          </w:p>
        </w:tc>
        <w:tc>
          <w:tcPr>
            <w:tcW w:w="1418" w:type="dxa"/>
            <w:tcBorders>
              <w:top w:val="nil"/>
              <w:left w:val="single" w:sz="4" w:space="0" w:color="auto"/>
              <w:bottom w:val="nil"/>
              <w:right w:val="single" w:sz="12" w:space="0" w:color="auto"/>
            </w:tcBorders>
          </w:tcPr>
          <w:p w14:paraId="35F984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936C80" w14:textId="77777777" w:rsidTr="00E34537">
        <w:trPr>
          <w:jc w:val="center"/>
        </w:trPr>
        <w:tc>
          <w:tcPr>
            <w:tcW w:w="567" w:type="dxa"/>
            <w:tcBorders>
              <w:top w:val="nil"/>
              <w:left w:val="single" w:sz="12" w:space="0" w:color="auto"/>
              <w:bottom w:val="nil"/>
              <w:right w:val="single" w:sz="4" w:space="0" w:color="auto"/>
            </w:tcBorders>
          </w:tcPr>
          <w:p w14:paraId="5BA97C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84</w:t>
            </w:r>
          </w:p>
        </w:tc>
        <w:tc>
          <w:tcPr>
            <w:tcW w:w="5387" w:type="dxa"/>
            <w:tcBorders>
              <w:top w:val="nil"/>
              <w:left w:val="nil"/>
              <w:bottom w:val="nil"/>
              <w:right w:val="nil"/>
            </w:tcBorders>
          </w:tcPr>
          <w:p w14:paraId="10293E9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UD</w:t>
            </w:r>
          </w:p>
        </w:tc>
        <w:tc>
          <w:tcPr>
            <w:tcW w:w="1418" w:type="dxa"/>
            <w:tcBorders>
              <w:top w:val="nil"/>
              <w:left w:val="single" w:sz="4" w:space="0" w:color="auto"/>
              <w:bottom w:val="nil"/>
              <w:right w:val="nil"/>
            </w:tcBorders>
          </w:tcPr>
          <w:p w14:paraId="195352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2C91711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814,32</w:t>
            </w:r>
          </w:p>
        </w:tc>
        <w:tc>
          <w:tcPr>
            <w:tcW w:w="1418" w:type="dxa"/>
            <w:tcBorders>
              <w:top w:val="nil"/>
              <w:left w:val="single" w:sz="4" w:space="0" w:color="auto"/>
              <w:bottom w:val="nil"/>
              <w:right w:val="single" w:sz="12" w:space="0" w:color="auto"/>
            </w:tcBorders>
          </w:tcPr>
          <w:p w14:paraId="62AD33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8C992BC" w14:textId="77777777" w:rsidTr="00E34537">
        <w:trPr>
          <w:jc w:val="center"/>
        </w:trPr>
        <w:tc>
          <w:tcPr>
            <w:tcW w:w="567" w:type="dxa"/>
            <w:tcBorders>
              <w:top w:val="nil"/>
              <w:left w:val="single" w:sz="12" w:space="0" w:color="auto"/>
              <w:bottom w:val="nil"/>
              <w:right w:val="single" w:sz="4" w:space="0" w:color="auto"/>
            </w:tcBorders>
          </w:tcPr>
          <w:p w14:paraId="17B62C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85</w:t>
            </w:r>
          </w:p>
        </w:tc>
        <w:tc>
          <w:tcPr>
            <w:tcW w:w="5387" w:type="dxa"/>
            <w:tcBorders>
              <w:top w:val="nil"/>
              <w:left w:val="nil"/>
              <w:bottom w:val="nil"/>
              <w:right w:val="nil"/>
            </w:tcBorders>
          </w:tcPr>
          <w:p w14:paraId="42E7B7A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Підвіс прямий ES 60/125</w:t>
            </w:r>
          </w:p>
        </w:tc>
        <w:tc>
          <w:tcPr>
            <w:tcW w:w="1418" w:type="dxa"/>
            <w:tcBorders>
              <w:top w:val="nil"/>
              <w:left w:val="single" w:sz="4" w:space="0" w:color="auto"/>
              <w:bottom w:val="nil"/>
              <w:right w:val="nil"/>
            </w:tcBorders>
          </w:tcPr>
          <w:p w14:paraId="4E7C62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14D3CA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5054</w:t>
            </w:r>
          </w:p>
        </w:tc>
        <w:tc>
          <w:tcPr>
            <w:tcW w:w="1418" w:type="dxa"/>
            <w:tcBorders>
              <w:top w:val="nil"/>
              <w:left w:val="single" w:sz="4" w:space="0" w:color="auto"/>
              <w:bottom w:val="nil"/>
              <w:right w:val="single" w:sz="12" w:space="0" w:color="auto"/>
            </w:tcBorders>
          </w:tcPr>
          <w:p w14:paraId="1BFA9F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B5754F" w14:textId="77777777" w:rsidTr="00E34537">
        <w:trPr>
          <w:jc w:val="center"/>
        </w:trPr>
        <w:tc>
          <w:tcPr>
            <w:tcW w:w="567" w:type="dxa"/>
            <w:tcBorders>
              <w:top w:val="nil"/>
              <w:left w:val="single" w:sz="12" w:space="0" w:color="auto"/>
              <w:bottom w:val="nil"/>
              <w:right w:val="single" w:sz="4" w:space="0" w:color="auto"/>
            </w:tcBorders>
          </w:tcPr>
          <w:p w14:paraId="680F34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86</w:t>
            </w:r>
          </w:p>
        </w:tc>
        <w:tc>
          <w:tcPr>
            <w:tcW w:w="5387" w:type="dxa"/>
            <w:tcBorders>
              <w:top w:val="nil"/>
              <w:left w:val="nil"/>
              <w:bottom w:val="nil"/>
              <w:right w:val="nil"/>
            </w:tcBorders>
          </w:tcPr>
          <w:p w14:paraId="2A5FE1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418" w:type="dxa"/>
            <w:tcBorders>
              <w:top w:val="nil"/>
              <w:left w:val="single" w:sz="4" w:space="0" w:color="auto"/>
              <w:bottom w:val="nil"/>
              <w:right w:val="nil"/>
            </w:tcBorders>
          </w:tcPr>
          <w:p w14:paraId="3B5EF6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451390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292,968</w:t>
            </w:r>
          </w:p>
        </w:tc>
        <w:tc>
          <w:tcPr>
            <w:tcW w:w="1418" w:type="dxa"/>
            <w:tcBorders>
              <w:top w:val="nil"/>
              <w:left w:val="single" w:sz="4" w:space="0" w:color="auto"/>
              <w:bottom w:val="nil"/>
              <w:right w:val="single" w:sz="12" w:space="0" w:color="auto"/>
            </w:tcBorders>
          </w:tcPr>
          <w:p w14:paraId="1AA3BD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06AA7A" w14:textId="77777777" w:rsidTr="00E34537">
        <w:trPr>
          <w:jc w:val="center"/>
        </w:trPr>
        <w:tc>
          <w:tcPr>
            <w:tcW w:w="567" w:type="dxa"/>
            <w:tcBorders>
              <w:top w:val="nil"/>
              <w:left w:val="single" w:sz="12" w:space="0" w:color="auto"/>
              <w:bottom w:val="nil"/>
              <w:right w:val="single" w:sz="4" w:space="0" w:color="auto"/>
            </w:tcBorders>
          </w:tcPr>
          <w:p w14:paraId="4A6219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87</w:t>
            </w:r>
          </w:p>
        </w:tc>
        <w:tc>
          <w:tcPr>
            <w:tcW w:w="5387" w:type="dxa"/>
            <w:tcBorders>
              <w:top w:val="nil"/>
              <w:left w:val="nil"/>
              <w:bottom w:val="nil"/>
              <w:right w:val="nil"/>
            </w:tcBorders>
          </w:tcPr>
          <w:p w14:paraId="307E561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418" w:type="dxa"/>
            <w:tcBorders>
              <w:top w:val="nil"/>
              <w:left w:val="single" w:sz="4" w:space="0" w:color="auto"/>
              <w:bottom w:val="nil"/>
              <w:right w:val="nil"/>
            </w:tcBorders>
          </w:tcPr>
          <w:p w14:paraId="79B861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317212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2874</w:t>
            </w:r>
          </w:p>
        </w:tc>
        <w:tc>
          <w:tcPr>
            <w:tcW w:w="1418" w:type="dxa"/>
            <w:tcBorders>
              <w:top w:val="nil"/>
              <w:left w:val="single" w:sz="4" w:space="0" w:color="auto"/>
              <w:bottom w:val="nil"/>
              <w:right w:val="single" w:sz="12" w:space="0" w:color="auto"/>
            </w:tcBorders>
          </w:tcPr>
          <w:p w14:paraId="0040E7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665A43" w14:textId="77777777" w:rsidTr="00E34537">
        <w:trPr>
          <w:jc w:val="center"/>
        </w:trPr>
        <w:tc>
          <w:tcPr>
            <w:tcW w:w="567" w:type="dxa"/>
            <w:tcBorders>
              <w:top w:val="nil"/>
              <w:left w:val="single" w:sz="12" w:space="0" w:color="auto"/>
              <w:bottom w:val="nil"/>
              <w:right w:val="single" w:sz="4" w:space="0" w:color="auto"/>
            </w:tcBorders>
          </w:tcPr>
          <w:p w14:paraId="7BC6F7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88</w:t>
            </w:r>
          </w:p>
        </w:tc>
        <w:tc>
          <w:tcPr>
            <w:tcW w:w="5387" w:type="dxa"/>
            <w:tcBorders>
              <w:top w:val="nil"/>
              <w:left w:val="nil"/>
              <w:bottom w:val="nil"/>
              <w:right w:val="nil"/>
            </w:tcBorders>
          </w:tcPr>
          <w:p w14:paraId="1B0BB7D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w:t>
            </w:r>
          </w:p>
        </w:tc>
        <w:tc>
          <w:tcPr>
            <w:tcW w:w="1418" w:type="dxa"/>
            <w:tcBorders>
              <w:top w:val="nil"/>
              <w:left w:val="single" w:sz="4" w:space="0" w:color="auto"/>
              <w:bottom w:val="nil"/>
              <w:right w:val="nil"/>
            </w:tcBorders>
          </w:tcPr>
          <w:p w14:paraId="2B98C1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1E4017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15912</w:t>
            </w:r>
          </w:p>
        </w:tc>
        <w:tc>
          <w:tcPr>
            <w:tcW w:w="1418" w:type="dxa"/>
            <w:tcBorders>
              <w:top w:val="nil"/>
              <w:left w:val="single" w:sz="4" w:space="0" w:color="auto"/>
              <w:bottom w:val="nil"/>
              <w:right w:val="single" w:sz="12" w:space="0" w:color="auto"/>
            </w:tcBorders>
          </w:tcPr>
          <w:p w14:paraId="1BC16C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15DDDF" w14:textId="77777777" w:rsidTr="00E34537">
        <w:trPr>
          <w:jc w:val="center"/>
        </w:trPr>
        <w:tc>
          <w:tcPr>
            <w:tcW w:w="567" w:type="dxa"/>
            <w:tcBorders>
              <w:top w:val="nil"/>
              <w:left w:val="single" w:sz="12" w:space="0" w:color="auto"/>
              <w:bottom w:val="nil"/>
              <w:right w:val="single" w:sz="4" w:space="0" w:color="auto"/>
            </w:tcBorders>
          </w:tcPr>
          <w:p w14:paraId="7FA1A4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89</w:t>
            </w:r>
          </w:p>
        </w:tc>
        <w:tc>
          <w:tcPr>
            <w:tcW w:w="5387" w:type="dxa"/>
            <w:tcBorders>
              <w:top w:val="nil"/>
              <w:left w:val="nil"/>
              <w:bottom w:val="nil"/>
              <w:right w:val="nil"/>
            </w:tcBorders>
          </w:tcPr>
          <w:p w14:paraId="77331B8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418" w:type="dxa"/>
            <w:tcBorders>
              <w:top w:val="nil"/>
              <w:left w:val="single" w:sz="4" w:space="0" w:color="auto"/>
              <w:bottom w:val="nil"/>
              <w:right w:val="nil"/>
            </w:tcBorders>
          </w:tcPr>
          <w:p w14:paraId="7EB4D8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AD501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804,96</w:t>
            </w:r>
          </w:p>
        </w:tc>
        <w:tc>
          <w:tcPr>
            <w:tcW w:w="1418" w:type="dxa"/>
            <w:tcBorders>
              <w:top w:val="nil"/>
              <w:left w:val="single" w:sz="4" w:space="0" w:color="auto"/>
              <w:bottom w:val="nil"/>
              <w:right w:val="single" w:sz="12" w:space="0" w:color="auto"/>
            </w:tcBorders>
          </w:tcPr>
          <w:p w14:paraId="589DA6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1517C0" w14:textId="77777777" w:rsidTr="00E34537">
        <w:trPr>
          <w:jc w:val="center"/>
        </w:trPr>
        <w:tc>
          <w:tcPr>
            <w:tcW w:w="567" w:type="dxa"/>
            <w:tcBorders>
              <w:top w:val="nil"/>
              <w:left w:val="single" w:sz="12" w:space="0" w:color="auto"/>
              <w:bottom w:val="nil"/>
              <w:right w:val="single" w:sz="4" w:space="0" w:color="auto"/>
            </w:tcBorders>
          </w:tcPr>
          <w:p w14:paraId="68ED79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w:t>
            </w:r>
          </w:p>
        </w:tc>
        <w:tc>
          <w:tcPr>
            <w:tcW w:w="5387" w:type="dxa"/>
            <w:tcBorders>
              <w:top w:val="nil"/>
              <w:left w:val="nil"/>
              <w:bottom w:val="nil"/>
              <w:right w:val="nil"/>
            </w:tcBorders>
          </w:tcPr>
          <w:p w14:paraId="794B79B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стін гіпсокартонними плитами</w:t>
            </w:r>
          </w:p>
          <w:p w14:paraId="5F884B5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[фальшстіни] по металевому каркасу у 2 шари (коридор)</w:t>
            </w:r>
          </w:p>
        </w:tc>
        <w:tc>
          <w:tcPr>
            <w:tcW w:w="1418" w:type="dxa"/>
            <w:tcBorders>
              <w:top w:val="nil"/>
              <w:left w:val="single" w:sz="4" w:space="0" w:color="auto"/>
              <w:bottom w:val="nil"/>
              <w:right w:val="nil"/>
            </w:tcBorders>
          </w:tcPr>
          <w:p w14:paraId="0ABE88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4A8ECA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301,4</w:t>
            </w:r>
          </w:p>
        </w:tc>
        <w:tc>
          <w:tcPr>
            <w:tcW w:w="1418" w:type="dxa"/>
            <w:tcBorders>
              <w:top w:val="nil"/>
              <w:left w:val="single" w:sz="4" w:space="0" w:color="auto"/>
              <w:bottom w:val="nil"/>
              <w:right w:val="single" w:sz="12" w:space="0" w:color="auto"/>
            </w:tcBorders>
          </w:tcPr>
          <w:p w14:paraId="62F9FA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D53124" w14:textId="77777777" w:rsidTr="00E34537">
        <w:trPr>
          <w:jc w:val="center"/>
        </w:trPr>
        <w:tc>
          <w:tcPr>
            <w:tcW w:w="567" w:type="dxa"/>
            <w:tcBorders>
              <w:top w:val="nil"/>
              <w:left w:val="single" w:sz="12" w:space="0" w:color="auto"/>
              <w:bottom w:val="nil"/>
              <w:right w:val="single" w:sz="4" w:space="0" w:color="auto"/>
            </w:tcBorders>
          </w:tcPr>
          <w:p w14:paraId="633CFA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w:t>
            </w:r>
          </w:p>
        </w:tc>
        <w:tc>
          <w:tcPr>
            <w:tcW w:w="5387" w:type="dxa"/>
            <w:tcBorders>
              <w:top w:val="nil"/>
              <w:left w:val="nil"/>
              <w:bottom w:val="nil"/>
              <w:right w:val="nil"/>
            </w:tcBorders>
          </w:tcPr>
          <w:p w14:paraId="3566448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каркасів стін мінераловатними плитами при</w:t>
            </w:r>
          </w:p>
          <w:p w14:paraId="2F5FC86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товщині заповнення 50 мм</w:t>
            </w:r>
          </w:p>
        </w:tc>
        <w:tc>
          <w:tcPr>
            <w:tcW w:w="1418" w:type="dxa"/>
            <w:tcBorders>
              <w:top w:val="nil"/>
              <w:left w:val="single" w:sz="4" w:space="0" w:color="auto"/>
              <w:bottom w:val="nil"/>
              <w:right w:val="nil"/>
            </w:tcBorders>
          </w:tcPr>
          <w:p w14:paraId="089918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744FA4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-301,4</w:t>
            </w:r>
          </w:p>
        </w:tc>
        <w:tc>
          <w:tcPr>
            <w:tcW w:w="1418" w:type="dxa"/>
            <w:tcBorders>
              <w:top w:val="nil"/>
              <w:left w:val="single" w:sz="4" w:space="0" w:color="auto"/>
              <w:bottom w:val="nil"/>
              <w:right w:val="single" w:sz="12" w:space="0" w:color="auto"/>
            </w:tcBorders>
          </w:tcPr>
          <w:p w14:paraId="2E78D6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A8BF9C6" w14:textId="77777777" w:rsidTr="00E34537">
        <w:trPr>
          <w:jc w:val="center"/>
        </w:trPr>
        <w:tc>
          <w:tcPr>
            <w:tcW w:w="567" w:type="dxa"/>
            <w:tcBorders>
              <w:top w:val="nil"/>
              <w:left w:val="single" w:sz="12" w:space="0" w:color="auto"/>
              <w:bottom w:val="nil"/>
              <w:right w:val="single" w:sz="4" w:space="0" w:color="auto"/>
            </w:tcBorders>
          </w:tcPr>
          <w:p w14:paraId="49CB14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92</w:t>
            </w:r>
          </w:p>
        </w:tc>
        <w:tc>
          <w:tcPr>
            <w:tcW w:w="5387" w:type="dxa"/>
            <w:tcBorders>
              <w:top w:val="nil"/>
              <w:left w:val="nil"/>
              <w:bottom w:val="nil"/>
              <w:right w:val="nil"/>
            </w:tcBorders>
          </w:tcPr>
          <w:p w14:paraId="0EDF995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Облицювання стін (додатковий шар) листами сухої</w:t>
            </w:r>
          </w:p>
          <w:p w14:paraId="3309B88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штукатурки гіпсовими чи гіпсоволокнистими</w:t>
            </w:r>
          </w:p>
        </w:tc>
        <w:tc>
          <w:tcPr>
            <w:tcW w:w="1418" w:type="dxa"/>
            <w:tcBorders>
              <w:top w:val="nil"/>
              <w:left w:val="single" w:sz="4" w:space="0" w:color="auto"/>
              <w:bottom w:val="nil"/>
              <w:right w:val="nil"/>
            </w:tcBorders>
          </w:tcPr>
          <w:p w14:paraId="16F9EA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C9DF6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301,4</w:t>
            </w:r>
          </w:p>
        </w:tc>
        <w:tc>
          <w:tcPr>
            <w:tcW w:w="1418" w:type="dxa"/>
            <w:tcBorders>
              <w:top w:val="nil"/>
              <w:left w:val="single" w:sz="4" w:space="0" w:color="auto"/>
              <w:bottom w:val="nil"/>
              <w:right w:val="single" w:sz="12" w:space="0" w:color="auto"/>
            </w:tcBorders>
          </w:tcPr>
          <w:p w14:paraId="23024E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457EDE" w14:textId="77777777" w:rsidTr="00E34537">
        <w:trPr>
          <w:jc w:val="center"/>
        </w:trPr>
        <w:tc>
          <w:tcPr>
            <w:tcW w:w="567" w:type="dxa"/>
            <w:tcBorders>
              <w:top w:val="nil"/>
              <w:left w:val="single" w:sz="12" w:space="0" w:color="auto"/>
              <w:bottom w:val="nil"/>
              <w:right w:val="single" w:sz="4" w:space="0" w:color="auto"/>
            </w:tcBorders>
          </w:tcPr>
          <w:p w14:paraId="56F9DB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93</w:t>
            </w:r>
          </w:p>
        </w:tc>
        <w:tc>
          <w:tcPr>
            <w:tcW w:w="5387" w:type="dxa"/>
            <w:tcBorders>
              <w:top w:val="nil"/>
              <w:left w:val="nil"/>
              <w:bottom w:val="nil"/>
              <w:right w:val="nil"/>
            </w:tcBorders>
          </w:tcPr>
          <w:p w14:paraId="4A591FD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418" w:type="dxa"/>
            <w:tcBorders>
              <w:top w:val="nil"/>
              <w:left w:val="single" w:sz="4" w:space="0" w:color="auto"/>
              <w:bottom w:val="nil"/>
              <w:right w:val="nil"/>
            </w:tcBorders>
          </w:tcPr>
          <w:p w14:paraId="582654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518BD3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632,94</w:t>
            </w:r>
          </w:p>
        </w:tc>
        <w:tc>
          <w:tcPr>
            <w:tcW w:w="1418" w:type="dxa"/>
            <w:tcBorders>
              <w:top w:val="nil"/>
              <w:left w:val="single" w:sz="4" w:space="0" w:color="auto"/>
              <w:bottom w:val="nil"/>
              <w:right w:val="single" w:sz="12" w:space="0" w:color="auto"/>
            </w:tcBorders>
          </w:tcPr>
          <w:p w14:paraId="7C4C46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548D4F0" w14:textId="77777777" w:rsidTr="00E34537">
        <w:trPr>
          <w:jc w:val="center"/>
        </w:trPr>
        <w:tc>
          <w:tcPr>
            <w:tcW w:w="567" w:type="dxa"/>
            <w:tcBorders>
              <w:top w:val="nil"/>
              <w:left w:val="single" w:sz="12" w:space="0" w:color="auto"/>
              <w:bottom w:val="nil"/>
              <w:right w:val="single" w:sz="4" w:space="0" w:color="auto"/>
            </w:tcBorders>
          </w:tcPr>
          <w:p w14:paraId="2620D4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94</w:t>
            </w:r>
          </w:p>
        </w:tc>
        <w:tc>
          <w:tcPr>
            <w:tcW w:w="5387" w:type="dxa"/>
            <w:tcBorders>
              <w:top w:val="nil"/>
              <w:left w:val="nil"/>
              <w:bottom w:val="nil"/>
              <w:right w:val="nil"/>
            </w:tcBorders>
          </w:tcPr>
          <w:p w14:paraId="547D7D0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СD</w:t>
            </w:r>
          </w:p>
        </w:tc>
        <w:tc>
          <w:tcPr>
            <w:tcW w:w="1418" w:type="dxa"/>
            <w:tcBorders>
              <w:top w:val="nil"/>
              <w:left w:val="single" w:sz="4" w:space="0" w:color="auto"/>
              <w:bottom w:val="nil"/>
              <w:right w:val="nil"/>
            </w:tcBorders>
          </w:tcPr>
          <w:p w14:paraId="6D31E3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2DF6AE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542,52</w:t>
            </w:r>
          </w:p>
        </w:tc>
        <w:tc>
          <w:tcPr>
            <w:tcW w:w="1418" w:type="dxa"/>
            <w:tcBorders>
              <w:top w:val="nil"/>
              <w:left w:val="single" w:sz="4" w:space="0" w:color="auto"/>
              <w:bottom w:val="nil"/>
              <w:right w:val="single" w:sz="12" w:space="0" w:color="auto"/>
            </w:tcBorders>
          </w:tcPr>
          <w:p w14:paraId="6B876C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7AD39B3" w14:textId="77777777" w:rsidTr="00E34537">
        <w:trPr>
          <w:jc w:val="center"/>
        </w:trPr>
        <w:tc>
          <w:tcPr>
            <w:tcW w:w="567" w:type="dxa"/>
            <w:tcBorders>
              <w:top w:val="nil"/>
              <w:left w:val="single" w:sz="12" w:space="0" w:color="auto"/>
              <w:bottom w:val="nil"/>
              <w:right w:val="single" w:sz="4" w:space="0" w:color="auto"/>
            </w:tcBorders>
          </w:tcPr>
          <w:p w14:paraId="161DC7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95</w:t>
            </w:r>
          </w:p>
        </w:tc>
        <w:tc>
          <w:tcPr>
            <w:tcW w:w="5387" w:type="dxa"/>
            <w:tcBorders>
              <w:top w:val="nil"/>
              <w:left w:val="nil"/>
              <w:bottom w:val="nil"/>
              <w:right w:val="nil"/>
            </w:tcBorders>
          </w:tcPr>
          <w:p w14:paraId="0F71570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UD</w:t>
            </w:r>
          </w:p>
        </w:tc>
        <w:tc>
          <w:tcPr>
            <w:tcW w:w="1418" w:type="dxa"/>
            <w:tcBorders>
              <w:top w:val="nil"/>
              <w:left w:val="single" w:sz="4" w:space="0" w:color="auto"/>
              <w:bottom w:val="nil"/>
              <w:right w:val="nil"/>
            </w:tcBorders>
          </w:tcPr>
          <w:p w14:paraId="0A23DE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1D1B37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262,218</w:t>
            </w:r>
          </w:p>
        </w:tc>
        <w:tc>
          <w:tcPr>
            <w:tcW w:w="1418" w:type="dxa"/>
            <w:tcBorders>
              <w:top w:val="nil"/>
              <w:left w:val="single" w:sz="4" w:space="0" w:color="auto"/>
              <w:bottom w:val="nil"/>
              <w:right w:val="single" w:sz="12" w:space="0" w:color="auto"/>
            </w:tcBorders>
          </w:tcPr>
          <w:p w14:paraId="382A3E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4E73FFC" w14:textId="77777777" w:rsidTr="00E34537">
        <w:trPr>
          <w:jc w:val="center"/>
        </w:trPr>
        <w:tc>
          <w:tcPr>
            <w:tcW w:w="567" w:type="dxa"/>
            <w:tcBorders>
              <w:top w:val="nil"/>
              <w:left w:val="single" w:sz="12" w:space="0" w:color="auto"/>
              <w:bottom w:val="nil"/>
              <w:right w:val="single" w:sz="4" w:space="0" w:color="auto"/>
            </w:tcBorders>
          </w:tcPr>
          <w:p w14:paraId="5B8B69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96</w:t>
            </w:r>
          </w:p>
        </w:tc>
        <w:tc>
          <w:tcPr>
            <w:tcW w:w="5387" w:type="dxa"/>
            <w:tcBorders>
              <w:top w:val="nil"/>
              <w:left w:val="nil"/>
              <w:bottom w:val="nil"/>
              <w:right w:val="nil"/>
            </w:tcBorders>
          </w:tcPr>
          <w:p w14:paraId="0E5B862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Підвіс прямий ES 60/125</w:t>
            </w:r>
          </w:p>
        </w:tc>
        <w:tc>
          <w:tcPr>
            <w:tcW w:w="1418" w:type="dxa"/>
            <w:tcBorders>
              <w:top w:val="nil"/>
              <w:left w:val="single" w:sz="4" w:space="0" w:color="auto"/>
              <w:bottom w:val="nil"/>
              <w:right w:val="nil"/>
            </w:tcBorders>
          </w:tcPr>
          <w:p w14:paraId="68357B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66BD89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1628</w:t>
            </w:r>
          </w:p>
        </w:tc>
        <w:tc>
          <w:tcPr>
            <w:tcW w:w="1418" w:type="dxa"/>
            <w:tcBorders>
              <w:top w:val="nil"/>
              <w:left w:val="single" w:sz="4" w:space="0" w:color="auto"/>
              <w:bottom w:val="nil"/>
              <w:right w:val="single" w:sz="12" w:space="0" w:color="auto"/>
            </w:tcBorders>
          </w:tcPr>
          <w:p w14:paraId="105556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D6978DF" w14:textId="77777777" w:rsidTr="00E34537">
        <w:trPr>
          <w:jc w:val="center"/>
        </w:trPr>
        <w:tc>
          <w:tcPr>
            <w:tcW w:w="567" w:type="dxa"/>
            <w:tcBorders>
              <w:top w:val="nil"/>
              <w:left w:val="single" w:sz="12" w:space="0" w:color="auto"/>
              <w:bottom w:val="nil"/>
              <w:right w:val="single" w:sz="4" w:space="0" w:color="auto"/>
            </w:tcBorders>
          </w:tcPr>
          <w:p w14:paraId="268E86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97</w:t>
            </w:r>
          </w:p>
        </w:tc>
        <w:tc>
          <w:tcPr>
            <w:tcW w:w="5387" w:type="dxa"/>
            <w:tcBorders>
              <w:top w:val="nil"/>
              <w:left w:val="nil"/>
              <w:bottom w:val="nil"/>
              <w:right w:val="nil"/>
            </w:tcBorders>
          </w:tcPr>
          <w:p w14:paraId="44D19CC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418" w:type="dxa"/>
            <w:tcBorders>
              <w:top w:val="nil"/>
              <w:left w:val="single" w:sz="4" w:space="0" w:color="auto"/>
              <w:bottom w:val="nil"/>
              <w:right w:val="nil"/>
            </w:tcBorders>
          </w:tcPr>
          <w:p w14:paraId="387830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75E666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94,3382</w:t>
            </w:r>
          </w:p>
        </w:tc>
        <w:tc>
          <w:tcPr>
            <w:tcW w:w="1418" w:type="dxa"/>
            <w:tcBorders>
              <w:top w:val="nil"/>
              <w:left w:val="single" w:sz="4" w:space="0" w:color="auto"/>
              <w:bottom w:val="nil"/>
              <w:right w:val="single" w:sz="12" w:space="0" w:color="auto"/>
            </w:tcBorders>
          </w:tcPr>
          <w:p w14:paraId="22F99F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832F976" w14:textId="77777777" w:rsidTr="00E34537">
        <w:trPr>
          <w:jc w:val="center"/>
        </w:trPr>
        <w:tc>
          <w:tcPr>
            <w:tcW w:w="567" w:type="dxa"/>
            <w:tcBorders>
              <w:top w:val="nil"/>
              <w:left w:val="single" w:sz="12" w:space="0" w:color="auto"/>
              <w:bottom w:val="nil"/>
              <w:right w:val="single" w:sz="4" w:space="0" w:color="auto"/>
            </w:tcBorders>
          </w:tcPr>
          <w:p w14:paraId="324EEE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w:t>
            </w:r>
          </w:p>
        </w:tc>
        <w:tc>
          <w:tcPr>
            <w:tcW w:w="5387" w:type="dxa"/>
            <w:tcBorders>
              <w:top w:val="nil"/>
              <w:left w:val="nil"/>
              <w:bottom w:val="nil"/>
              <w:right w:val="nil"/>
            </w:tcBorders>
          </w:tcPr>
          <w:p w14:paraId="192A69F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418" w:type="dxa"/>
            <w:tcBorders>
              <w:top w:val="nil"/>
              <w:left w:val="single" w:sz="4" w:space="0" w:color="auto"/>
              <w:bottom w:val="nil"/>
              <w:right w:val="nil"/>
            </w:tcBorders>
          </w:tcPr>
          <w:p w14:paraId="0B2FC1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22EBC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925</w:t>
            </w:r>
          </w:p>
        </w:tc>
        <w:tc>
          <w:tcPr>
            <w:tcW w:w="1418" w:type="dxa"/>
            <w:tcBorders>
              <w:top w:val="nil"/>
              <w:left w:val="single" w:sz="4" w:space="0" w:color="auto"/>
              <w:bottom w:val="nil"/>
              <w:right w:val="single" w:sz="12" w:space="0" w:color="auto"/>
            </w:tcBorders>
          </w:tcPr>
          <w:p w14:paraId="15FB63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FE5F7AF" w14:textId="77777777" w:rsidTr="00E34537">
        <w:trPr>
          <w:jc w:val="center"/>
        </w:trPr>
        <w:tc>
          <w:tcPr>
            <w:tcW w:w="567" w:type="dxa"/>
            <w:tcBorders>
              <w:top w:val="nil"/>
              <w:left w:val="single" w:sz="12" w:space="0" w:color="auto"/>
              <w:bottom w:val="nil"/>
              <w:right w:val="single" w:sz="4" w:space="0" w:color="auto"/>
            </w:tcBorders>
          </w:tcPr>
          <w:p w14:paraId="06991E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99</w:t>
            </w:r>
          </w:p>
        </w:tc>
        <w:tc>
          <w:tcPr>
            <w:tcW w:w="5387" w:type="dxa"/>
            <w:tcBorders>
              <w:top w:val="nil"/>
              <w:left w:val="nil"/>
              <w:bottom w:val="nil"/>
              <w:right w:val="nil"/>
            </w:tcBorders>
          </w:tcPr>
          <w:p w14:paraId="3B3201E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w:t>
            </w:r>
          </w:p>
        </w:tc>
        <w:tc>
          <w:tcPr>
            <w:tcW w:w="1418" w:type="dxa"/>
            <w:tcBorders>
              <w:top w:val="nil"/>
              <w:left w:val="single" w:sz="4" w:space="0" w:color="auto"/>
              <w:bottom w:val="nil"/>
              <w:right w:val="nil"/>
            </w:tcBorders>
          </w:tcPr>
          <w:p w14:paraId="088023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36D380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32875</w:t>
            </w:r>
          </w:p>
        </w:tc>
        <w:tc>
          <w:tcPr>
            <w:tcW w:w="1418" w:type="dxa"/>
            <w:tcBorders>
              <w:top w:val="nil"/>
              <w:left w:val="single" w:sz="4" w:space="0" w:color="auto"/>
              <w:bottom w:val="nil"/>
              <w:right w:val="single" w:sz="12" w:space="0" w:color="auto"/>
            </w:tcBorders>
          </w:tcPr>
          <w:p w14:paraId="6AFEE6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09F024" w14:textId="77777777" w:rsidTr="00E34537">
        <w:trPr>
          <w:jc w:val="center"/>
        </w:trPr>
        <w:tc>
          <w:tcPr>
            <w:tcW w:w="567" w:type="dxa"/>
            <w:tcBorders>
              <w:top w:val="nil"/>
              <w:left w:val="single" w:sz="12" w:space="0" w:color="auto"/>
              <w:bottom w:val="nil"/>
              <w:right w:val="single" w:sz="4" w:space="0" w:color="auto"/>
            </w:tcBorders>
          </w:tcPr>
          <w:p w14:paraId="445BE2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100</w:t>
            </w:r>
          </w:p>
        </w:tc>
        <w:tc>
          <w:tcPr>
            <w:tcW w:w="5387" w:type="dxa"/>
            <w:tcBorders>
              <w:top w:val="nil"/>
              <w:left w:val="nil"/>
              <w:bottom w:val="nil"/>
              <w:right w:val="nil"/>
            </w:tcBorders>
          </w:tcPr>
          <w:p w14:paraId="140CE78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418" w:type="dxa"/>
            <w:tcBorders>
              <w:top w:val="nil"/>
              <w:left w:val="single" w:sz="4" w:space="0" w:color="auto"/>
              <w:bottom w:val="nil"/>
              <w:right w:val="nil"/>
            </w:tcBorders>
          </w:tcPr>
          <w:p w14:paraId="4E1ABA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27D0A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259,204</w:t>
            </w:r>
          </w:p>
        </w:tc>
        <w:tc>
          <w:tcPr>
            <w:tcW w:w="1418" w:type="dxa"/>
            <w:tcBorders>
              <w:top w:val="nil"/>
              <w:left w:val="single" w:sz="4" w:space="0" w:color="auto"/>
              <w:bottom w:val="nil"/>
              <w:right w:val="single" w:sz="12" w:space="0" w:color="auto"/>
            </w:tcBorders>
          </w:tcPr>
          <w:p w14:paraId="41F5F0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71E7342" w14:textId="77777777" w:rsidTr="00E34537">
        <w:trPr>
          <w:jc w:val="center"/>
        </w:trPr>
        <w:tc>
          <w:tcPr>
            <w:tcW w:w="567" w:type="dxa"/>
            <w:tcBorders>
              <w:top w:val="nil"/>
              <w:left w:val="single" w:sz="12" w:space="0" w:color="auto"/>
              <w:bottom w:val="nil"/>
              <w:right w:val="single" w:sz="4" w:space="0" w:color="auto"/>
            </w:tcBorders>
          </w:tcPr>
          <w:p w14:paraId="7F4E59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w:t>
            </w:r>
          </w:p>
        </w:tc>
        <w:tc>
          <w:tcPr>
            <w:tcW w:w="5387" w:type="dxa"/>
            <w:tcBorders>
              <w:top w:val="nil"/>
              <w:left w:val="nil"/>
              <w:bottom w:val="nil"/>
              <w:right w:val="nil"/>
            </w:tcBorders>
          </w:tcPr>
          <w:p w14:paraId="7BDA436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стін гіпсокартонними листами на</w:t>
            </w:r>
          </w:p>
          <w:p w14:paraId="7F57E72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клеї</w:t>
            </w:r>
          </w:p>
        </w:tc>
        <w:tc>
          <w:tcPr>
            <w:tcW w:w="1418" w:type="dxa"/>
            <w:tcBorders>
              <w:top w:val="nil"/>
              <w:left w:val="single" w:sz="4" w:space="0" w:color="auto"/>
              <w:bottom w:val="nil"/>
              <w:right w:val="nil"/>
            </w:tcBorders>
          </w:tcPr>
          <w:p w14:paraId="6A4CD5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09A4C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311,04</w:t>
            </w:r>
          </w:p>
        </w:tc>
        <w:tc>
          <w:tcPr>
            <w:tcW w:w="1418" w:type="dxa"/>
            <w:tcBorders>
              <w:top w:val="nil"/>
              <w:left w:val="single" w:sz="4" w:space="0" w:color="auto"/>
              <w:bottom w:val="nil"/>
              <w:right w:val="single" w:sz="12" w:space="0" w:color="auto"/>
            </w:tcBorders>
          </w:tcPr>
          <w:p w14:paraId="5A7D61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179903" w14:textId="77777777" w:rsidTr="00E34537">
        <w:trPr>
          <w:jc w:val="center"/>
        </w:trPr>
        <w:tc>
          <w:tcPr>
            <w:tcW w:w="567" w:type="dxa"/>
            <w:tcBorders>
              <w:top w:val="nil"/>
              <w:left w:val="single" w:sz="12" w:space="0" w:color="auto"/>
              <w:bottom w:val="nil"/>
              <w:right w:val="single" w:sz="4" w:space="0" w:color="auto"/>
            </w:tcBorders>
          </w:tcPr>
          <w:p w14:paraId="063866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102</w:t>
            </w:r>
          </w:p>
        </w:tc>
        <w:tc>
          <w:tcPr>
            <w:tcW w:w="5387" w:type="dxa"/>
            <w:tcBorders>
              <w:top w:val="nil"/>
              <w:left w:val="nil"/>
              <w:bottom w:val="nil"/>
              <w:right w:val="nil"/>
            </w:tcBorders>
          </w:tcPr>
          <w:p w14:paraId="3CCB6B7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Перлфикс</w:t>
            </w:r>
          </w:p>
        </w:tc>
        <w:tc>
          <w:tcPr>
            <w:tcW w:w="1418" w:type="dxa"/>
            <w:tcBorders>
              <w:top w:val="nil"/>
              <w:left w:val="single" w:sz="4" w:space="0" w:color="auto"/>
              <w:bottom w:val="nil"/>
              <w:right w:val="nil"/>
            </w:tcBorders>
          </w:tcPr>
          <w:p w14:paraId="62E643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36C47A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1555,2</w:t>
            </w:r>
          </w:p>
        </w:tc>
        <w:tc>
          <w:tcPr>
            <w:tcW w:w="1418" w:type="dxa"/>
            <w:tcBorders>
              <w:top w:val="nil"/>
              <w:left w:val="single" w:sz="4" w:space="0" w:color="auto"/>
              <w:bottom w:val="nil"/>
              <w:right w:val="single" w:sz="12" w:space="0" w:color="auto"/>
            </w:tcBorders>
          </w:tcPr>
          <w:p w14:paraId="2A9779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C2289D" w14:textId="77777777" w:rsidTr="00E34537">
        <w:trPr>
          <w:jc w:val="center"/>
        </w:trPr>
        <w:tc>
          <w:tcPr>
            <w:tcW w:w="567" w:type="dxa"/>
            <w:tcBorders>
              <w:top w:val="nil"/>
              <w:left w:val="single" w:sz="12" w:space="0" w:color="auto"/>
              <w:bottom w:val="nil"/>
              <w:right w:val="single" w:sz="4" w:space="0" w:color="auto"/>
            </w:tcBorders>
          </w:tcPr>
          <w:p w14:paraId="7455D2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103</w:t>
            </w:r>
          </w:p>
        </w:tc>
        <w:tc>
          <w:tcPr>
            <w:tcW w:w="5387" w:type="dxa"/>
            <w:tcBorders>
              <w:top w:val="nil"/>
              <w:left w:val="nil"/>
              <w:bottom w:val="nil"/>
              <w:right w:val="nil"/>
            </w:tcBorders>
          </w:tcPr>
          <w:p w14:paraId="1B81B36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418" w:type="dxa"/>
            <w:tcBorders>
              <w:top w:val="nil"/>
              <w:left w:val="single" w:sz="4" w:space="0" w:color="auto"/>
              <w:bottom w:val="nil"/>
              <w:right w:val="nil"/>
            </w:tcBorders>
          </w:tcPr>
          <w:p w14:paraId="59CBAF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7605DB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3275,3</w:t>
            </w:r>
          </w:p>
        </w:tc>
        <w:tc>
          <w:tcPr>
            <w:tcW w:w="1418" w:type="dxa"/>
            <w:tcBorders>
              <w:top w:val="nil"/>
              <w:left w:val="single" w:sz="4" w:space="0" w:color="auto"/>
              <w:bottom w:val="nil"/>
              <w:right w:val="single" w:sz="12" w:space="0" w:color="auto"/>
            </w:tcBorders>
          </w:tcPr>
          <w:p w14:paraId="59D425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84495FA" w14:textId="77777777" w:rsidTr="00E34537">
        <w:trPr>
          <w:jc w:val="center"/>
        </w:trPr>
        <w:tc>
          <w:tcPr>
            <w:tcW w:w="567" w:type="dxa"/>
            <w:tcBorders>
              <w:top w:val="nil"/>
              <w:left w:val="single" w:sz="12" w:space="0" w:color="auto"/>
              <w:bottom w:val="nil"/>
              <w:right w:val="single" w:sz="4" w:space="0" w:color="auto"/>
            </w:tcBorders>
          </w:tcPr>
          <w:p w14:paraId="459CD0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w:t>
            </w:r>
          </w:p>
        </w:tc>
        <w:tc>
          <w:tcPr>
            <w:tcW w:w="5387" w:type="dxa"/>
            <w:tcBorders>
              <w:top w:val="nil"/>
              <w:left w:val="nil"/>
              <w:bottom w:val="nil"/>
              <w:right w:val="nil"/>
            </w:tcBorders>
          </w:tcPr>
          <w:p w14:paraId="2BF2B55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418" w:type="dxa"/>
            <w:tcBorders>
              <w:top w:val="nil"/>
              <w:left w:val="single" w:sz="4" w:space="0" w:color="auto"/>
              <w:bottom w:val="nil"/>
              <w:right w:val="nil"/>
            </w:tcBorders>
          </w:tcPr>
          <w:p w14:paraId="192382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025255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98,8</w:t>
            </w:r>
          </w:p>
        </w:tc>
        <w:tc>
          <w:tcPr>
            <w:tcW w:w="1418" w:type="dxa"/>
            <w:tcBorders>
              <w:top w:val="nil"/>
              <w:left w:val="single" w:sz="4" w:space="0" w:color="auto"/>
              <w:bottom w:val="nil"/>
              <w:right w:val="single" w:sz="12" w:space="0" w:color="auto"/>
            </w:tcBorders>
          </w:tcPr>
          <w:p w14:paraId="2BAD73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872326" w14:textId="77777777" w:rsidTr="00E34537">
        <w:trPr>
          <w:jc w:val="center"/>
        </w:trPr>
        <w:tc>
          <w:tcPr>
            <w:tcW w:w="567" w:type="dxa"/>
            <w:tcBorders>
              <w:top w:val="nil"/>
              <w:left w:val="single" w:sz="12" w:space="0" w:color="auto"/>
              <w:bottom w:val="nil"/>
              <w:right w:val="single" w:sz="4" w:space="0" w:color="auto"/>
            </w:tcBorders>
          </w:tcPr>
          <w:p w14:paraId="3A3A6A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105</w:t>
            </w:r>
          </w:p>
        </w:tc>
        <w:tc>
          <w:tcPr>
            <w:tcW w:w="5387" w:type="dxa"/>
            <w:tcBorders>
              <w:top w:val="nil"/>
              <w:left w:val="nil"/>
              <w:bottom w:val="nil"/>
              <w:right w:val="nil"/>
            </w:tcBorders>
          </w:tcPr>
          <w:p w14:paraId="6E18FE3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418" w:type="dxa"/>
            <w:tcBorders>
              <w:top w:val="nil"/>
              <w:left w:val="single" w:sz="4" w:space="0" w:color="auto"/>
              <w:bottom w:val="nil"/>
              <w:right w:val="nil"/>
            </w:tcBorders>
          </w:tcPr>
          <w:p w14:paraId="4FDDAD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066308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273,7</w:t>
            </w:r>
          </w:p>
        </w:tc>
        <w:tc>
          <w:tcPr>
            <w:tcW w:w="1418" w:type="dxa"/>
            <w:tcBorders>
              <w:top w:val="nil"/>
              <w:left w:val="single" w:sz="4" w:space="0" w:color="auto"/>
              <w:bottom w:val="nil"/>
              <w:right w:val="single" w:sz="12" w:space="0" w:color="auto"/>
            </w:tcBorders>
          </w:tcPr>
          <w:p w14:paraId="2059E3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F403B01" w14:textId="77777777" w:rsidTr="00E34537">
        <w:trPr>
          <w:jc w:val="center"/>
        </w:trPr>
        <w:tc>
          <w:tcPr>
            <w:tcW w:w="567" w:type="dxa"/>
            <w:tcBorders>
              <w:top w:val="nil"/>
              <w:left w:val="single" w:sz="12" w:space="0" w:color="auto"/>
              <w:bottom w:val="nil"/>
              <w:right w:val="single" w:sz="4" w:space="0" w:color="auto"/>
            </w:tcBorders>
          </w:tcPr>
          <w:p w14:paraId="625C33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106</w:t>
            </w:r>
          </w:p>
        </w:tc>
        <w:tc>
          <w:tcPr>
            <w:tcW w:w="5387" w:type="dxa"/>
            <w:tcBorders>
              <w:top w:val="nil"/>
              <w:left w:val="nil"/>
              <w:bottom w:val="nil"/>
              <w:right w:val="nil"/>
            </w:tcBorders>
          </w:tcPr>
          <w:p w14:paraId="062DFFD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основи під штукатурку з металевої сітки по</w:t>
            </w:r>
          </w:p>
          <w:p w14:paraId="2DBDB99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цегляних та бетонних поверхнях</w:t>
            </w:r>
          </w:p>
        </w:tc>
        <w:tc>
          <w:tcPr>
            <w:tcW w:w="1418" w:type="dxa"/>
            <w:tcBorders>
              <w:top w:val="nil"/>
              <w:left w:val="single" w:sz="4" w:space="0" w:color="auto"/>
              <w:bottom w:val="nil"/>
              <w:right w:val="nil"/>
            </w:tcBorders>
          </w:tcPr>
          <w:p w14:paraId="6286D7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6A0C52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146,1</w:t>
            </w:r>
          </w:p>
        </w:tc>
        <w:tc>
          <w:tcPr>
            <w:tcW w:w="1418" w:type="dxa"/>
            <w:tcBorders>
              <w:top w:val="nil"/>
              <w:left w:val="single" w:sz="4" w:space="0" w:color="auto"/>
              <w:bottom w:val="nil"/>
              <w:right w:val="single" w:sz="12" w:space="0" w:color="auto"/>
            </w:tcBorders>
          </w:tcPr>
          <w:p w14:paraId="75C5C5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CF1E181" w14:textId="77777777" w:rsidTr="00E34537">
        <w:trPr>
          <w:jc w:val="center"/>
        </w:trPr>
        <w:tc>
          <w:tcPr>
            <w:tcW w:w="567" w:type="dxa"/>
            <w:tcBorders>
              <w:top w:val="nil"/>
              <w:left w:val="single" w:sz="12" w:space="0" w:color="auto"/>
              <w:bottom w:val="nil"/>
              <w:right w:val="single" w:sz="4" w:space="0" w:color="auto"/>
            </w:tcBorders>
          </w:tcPr>
          <w:p w14:paraId="1E2470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107</w:t>
            </w:r>
          </w:p>
        </w:tc>
        <w:tc>
          <w:tcPr>
            <w:tcW w:w="5387" w:type="dxa"/>
            <w:tcBorders>
              <w:top w:val="nil"/>
              <w:left w:val="nil"/>
              <w:bottom w:val="nil"/>
              <w:right w:val="nil"/>
            </w:tcBorders>
          </w:tcPr>
          <w:p w14:paraId="77046CF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Штукатурення цементно-церезитове по каменю та</w:t>
            </w:r>
          </w:p>
          <w:p w14:paraId="7FD5868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бетону, товщина 40 мм</w:t>
            </w:r>
          </w:p>
        </w:tc>
        <w:tc>
          <w:tcPr>
            <w:tcW w:w="1418" w:type="dxa"/>
            <w:tcBorders>
              <w:top w:val="nil"/>
              <w:left w:val="single" w:sz="4" w:space="0" w:color="auto"/>
              <w:bottom w:val="nil"/>
              <w:right w:val="nil"/>
            </w:tcBorders>
          </w:tcPr>
          <w:p w14:paraId="3D964B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49E4B7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146,1</w:t>
            </w:r>
          </w:p>
        </w:tc>
        <w:tc>
          <w:tcPr>
            <w:tcW w:w="1418" w:type="dxa"/>
            <w:tcBorders>
              <w:top w:val="nil"/>
              <w:left w:val="single" w:sz="4" w:space="0" w:color="auto"/>
              <w:bottom w:val="nil"/>
              <w:right w:val="single" w:sz="12" w:space="0" w:color="auto"/>
            </w:tcBorders>
          </w:tcPr>
          <w:p w14:paraId="665F9C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1E45AA" w14:textId="77777777" w:rsidTr="00E34537">
        <w:trPr>
          <w:jc w:val="center"/>
        </w:trPr>
        <w:tc>
          <w:tcPr>
            <w:tcW w:w="567" w:type="dxa"/>
            <w:tcBorders>
              <w:top w:val="nil"/>
              <w:left w:val="single" w:sz="12" w:space="0" w:color="auto"/>
              <w:bottom w:val="nil"/>
              <w:right w:val="single" w:sz="4" w:space="0" w:color="auto"/>
            </w:tcBorders>
          </w:tcPr>
          <w:p w14:paraId="666502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108</w:t>
            </w:r>
          </w:p>
        </w:tc>
        <w:tc>
          <w:tcPr>
            <w:tcW w:w="5387" w:type="dxa"/>
            <w:tcBorders>
              <w:top w:val="nil"/>
              <w:left w:val="nil"/>
              <w:bottom w:val="nil"/>
              <w:right w:val="nil"/>
            </w:tcBorders>
          </w:tcPr>
          <w:p w14:paraId="4C25A28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Суміш цементна Ceresit</w:t>
            </w:r>
          </w:p>
        </w:tc>
        <w:tc>
          <w:tcPr>
            <w:tcW w:w="1418" w:type="dxa"/>
            <w:tcBorders>
              <w:top w:val="nil"/>
              <w:left w:val="single" w:sz="4" w:space="0" w:color="auto"/>
              <w:bottom w:val="nil"/>
              <w:right w:val="nil"/>
            </w:tcBorders>
          </w:tcPr>
          <w:p w14:paraId="5AD83D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34B778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9934,8</w:t>
            </w:r>
          </w:p>
        </w:tc>
        <w:tc>
          <w:tcPr>
            <w:tcW w:w="1418" w:type="dxa"/>
            <w:tcBorders>
              <w:top w:val="nil"/>
              <w:left w:val="single" w:sz="4" w:space="0" w:color="auto"/>
              <w:bottom w:val="nil"/>
              <w:right w:val="single" w:sz="12" w:space="0" w:color="auto"/>
            </w:tcBorders>
          </w:tcPr>
          <w:p w14:paraId="7D890F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CB235A5" w14:textId="77777777" w:rsidTr="00E34537">
        <w:trPr>
          <w:jc w:val="center"/>
        </w:trPr>
        <w:tc>
          <w:tcPr>
            <w:tcW w:w="567" w:type="dxa"/>
            <w:tcBorders>
              <w:top w:val="nil"/>
              <w:left w:val="single" w:sz="12" w:space="0" w:color="auto"/>
              <w:bottom w:val="nil"/>
              <w:right w:val="single" w:sz="4" w:space="0" w:color="auto"/>
            </w:tcBorders>
          </w:tcPr>
          <w:p w14:paraId="3A6342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109</w:t>
            </w:r>
          </w:p>
        </w:tc>
        <w:tc>
          <w:tcPr>
            <w:tcW w:w="5387" w:type="dxa"/>
            <w:tcBorders>
              <w:top w:val="nil"/>
              <w:left w:val="nil"/>
              <w:bottom w:val="nil"/>
              <w:right w:val="nil"/>
            </w:tcBorders>
          </w:tcPr>
          <w:p w14:paraId="0CECCEB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віконних укосів гіпсокартонними і</w:t>
            </w:r>
          </w:p>
          <w:p w14:paraId="73C4384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гіпсоволокнистими листами з кріпленням шурупами з</w:t>
            </w:r>
          </w:p>
          <w:p w14:paraId="49B09D5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улаштуванням металевого каркасу з утепленням</w:t>
            </w:r>
          </w:p>
          <w:p w14:paraId="179000D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мінераловатними плитами</w:t>
            </w:r>
          </w:p>
        </w:tc>
        <w:tc>
          <w:tcPr>
            <w:tcW w:w="1418" w:type="dxa"/>
            <w:tcBorders>
              <w:top w:val="nil"/>
              <w:left w:val="single" w:sz="4" w:space="0" w:color="auto"/>
              <w:bottom w:val="nil"/>
              <w:right w:val="nil"/>
            </w:tcBorders>
          </w:tcPr>
          <w:p w14:paraId="0A7E39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777E4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168,9</w:t>
            </w:r>
          </w:p>
        </w:tc>
        <w:tc>
          <w:tcPr>
            <w:tcW w:w="1418" w:type="dxa"/>
            <w:tcBorders>
              <w:top w:val="nil"/>
              <w:left w:val="single" w:sz="4" w:space="0" w:color="auto"/>
              <w:bottom w:val="nil"/>
              <w:right w:val="single" w:sz="12" w:space="0" w:color="auto"/>
            </w:tcBorders>
          </w:tcPr>
          <w:p w14:paraId="3D77EC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97604A" w14:textId="77777777" w:rsidTr="00E34537">
        <w:trPr>
          <w:jc w:val="center"/>
        </w:trPr>
        <w:tc>
          <w:tcPr>
            <w:tcW w:w="567" w:type="dxa"/>
            <w:tcBorders>
              <w:top w:val="nil"/>
              <w:left w:val="single" w:sz="12" w:space="0" w:color="auto"/>
              <w:bottom w:val="nil"/>
              <w:right w:val="single" w:sz="4" w:space="0" w:color="auto"/>
            </w:tcBorders>
          </w:tcPr>
          <w:p w14:paraId="1BC0E0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110</w:t>
            </w:r>
          </w:p>
        </w:tc>
        <w:tc>
          <w:tcPr>
            <w:tcW w:w="5387" w:type="dxa"/>
            <w:tcBorders>
              <w:top w:val="nil"/>
              <w:left w:val="nil"/>
              <w:bottom w:val="nil"/>
              <w:right w:val="nil"/>
            </w:tcBorders>
          </w:tcPr>
          <w:p w14:paraId="5178D9C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418" w:type="dxa"/>
            <w:tcBorders>
              <w:top w:val="nil"/>
              <w:left w:val="single" w:sz="4" w:space="0" w:color="auto"/>
              <w:bottom w:val="nil"/>
              <w:right w:val="nil"/>
            </w:tcBorders>
          </w:tcPr>
          <w:p w14:paraId="24470A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546B73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177,3</w:t>
            </w:r>
          </w:p>
        </w:tc>
        <w:tc>
          <w:tcPr>
            <w:tcW w:w="1418" w:type="dxa"/>
            <w:tcBorders>
              <w:top w:val="nil"/>
              <w:left w:val="single" w:sz="4" w:space="0" w:color="auto"/>
              <w:bottom w:val="nil"/>
              <w:right w:val="single" w:sz="12" w:space="0" w:color="auto"/>
            </w:tcBorders>
          </w:tcPr>
          <w:p w14:paraId="394441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D17DE8" w14:textId="77777777" w:rsidTr="00E34537">
        <w:trPr>
          <w:jc w:val="center"/>
        </w:trPr>
        <w:tc>
          <w:tcPr>
            <w:tcW w:w="567" w:type="dxa"/>
            <w:tcBorders>
              <w:top w:val="nil"/>
              <w:left w:val="single" w:sz="12" w:space="0" w:color="auto"/>
              <w:bottom w:val="nil"/>
              <w:right w:val="single" w:sz="4" w:space="0" w:color="auto"/>
            </w:tcBorders>
          </w:tcPr>
          <w:p w14:paraId="6C55A8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111</w:t>
            </w:r>
          </w:p>
        </w:tc>
        <w:tc>
          <w:tcPr>
            <w:tcW w:w="5387" w:type="dxa"/>
            <w:tcBorders>
              <w:top w:val="nil"/>
              <w:left w:val="nil"/>
              <w:bottom w:val="nil"/>
              <w:right w:val="nil"/>
            </w:tcBorders>
          </w:tcPr>
          <w:p w14:paraId="2D27C09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Вата мінеральна, товщина 50 мм</w:t>
            </w:r>
          </w:p>
        </w:tc>
        <w:tc>
          <w:tcPr>
            <w:tcW w:w="1418" w:type="dxa"/>
            <w:tcBorders>
              <w:top w:val="nil"/>
              <w:left w:val="single" w:sz="4" w:space="0" w:color="auto"/>
              <w:bottom w:val="nil"/>
              <w:right w:val="nil"/>
            </w:tcBorders>
          </w:tcPr>
          <w:p w14:paraId="691410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41BBD9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177,3</w:t>
            </w:r>
          </w:p>
        </w:tc>
        <w:tc>
          <w:tcPr>
            <w:tcW w:w="1418" w:type="dxa"/>
            <w:tcBorders>
              <w:top w:val="nil"/>
              <w:left w:val="single" w:sz="4" w:space="0" w:color="auto"/>
              <w:bottom w:val="nil"/>
              <w:right w:val="single" w:sz="12" w:space="0" w:color="auto"/>
            </w:tcBorders>
          </w:tcPr>
          <w:p w14:paraId="5E9F1A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B976973" w14:textId="77777777" w:rsidTr="00E34537">
        <w:trPr>
          <w:jc w:val="center"/>
        </w:trPr>
        <w:tc>
          <w:tcPr>
            <w:tcW w:w="567" w:type="dxa"/>
            <w:tcBorders>
              <w:top w:val="nil"/>
              <w:left w:val="single" w:sz="12" w:space="0" w:color="auto"/>
              <w:bottom w:val="nil"/>
              <w:right w:val="single" w:sz="4" w:space="0" w:color="auto"/>
            </w:tcBorders>
          </w:tcPr>
          <w:p w14:paraId="37D7FE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112</w:t>
            </w:r>
          </w:p>
        </w:tc>
        <w:tc>
          <w:tcPr>
            <w:tcW w:w="5387" w:type="dxa"/>
            <w:tcBorders>
              <w:top w:val="nil"/>
              <w:left w:val="nil"/>
              <w:bottom w:val="nil"/>
              <w:right w:val="nil"/>
            </w:tcBorders>
          </w:tcPr>
          <w:p w14:paraId="744890E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СD</w:t>
            </w:r>
          </w:p>
        </w:tc>
        <w:tc>
          <w:tcPr>
            <w:tcW w:w="1418" w:type="dxa"/>
            <w:tcBorders>
              <w:top w:val="nil"/>
              <w:left w:val="single" w:sz="4" w:space="0" w:color="auto"/>
              <w:bottom w:val="nil"/>
              <w:right w:val="nil"/>
            </w:tcBorders>
          </w:tcPr>
          <w:p w14:paraId="1EED0B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06EE3F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773,6</w:t>
            </w:r>
          </w:p>
        </w:tc>
        <w:tc>
          <w:tcPr>
            <w:tcW w:w="1418" w:type="dxa"/>
            <w:tcBorders>
              <w:top w:val="nil"/>
              <w:left w:val="single" w:sz="4" w:space="0" w:color="auto"/>
              <w:bottom w:val="nil"/>
              <w:right w:val="single" w:sz="12" w:space="0" w:color="auto"/>
            </w:tcBorders>
          </w:tcPr>
          <w:p w14:paraId="7D10E1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B487BC" w14:textId="77777777" w:rsidTr="00E34537">
        <w:trPr>
          <w:jc w:val="center"/>
        </w:trPr>
        <w:tc>
          <w:tcPr>
            <w:tcW w:w="567" w:type="dxa"/>
            <w:tcBorders>
              <w:top w:val="nil"/>
              <w:left w:val="single" w:sz="12" w:space="0" w:color="auto"/>
              <w:bottom w:val="nil"/>
              <w:right w:val="single" w:sz="4" w:space="0" w:color="auto"/>
            </w:tcBorders>
          </w:tcPr>
          <w:p w14:paraId="4AB528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113</w:t>
            </w:r>
          </w:p>
        </w:tc>
        <w:tc>
          <w:tcPr>
            <w:tcW w:w="5387" w:type="dxa"/>
            <w:tcBorders>
              <w:top w:val="nil"/>
              <w:left w:val="nil"/>
              <w:bottom w:val="nil"/>
              <w:right w:val="nil"/>
            </w:tcBorders>
          </w:tcPr>
          <w:p w14:paraId="22E4B01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UD</w:t>
            </w:r>
          </w:p>
        </w:tc>
        <w:tc>
          <w:tcPr>
            <w:tcW w:w="1418" w:type="dxa"/>
            <w:tcBorders>
              <w:top w:val="nil"/>
              <w:left w:val="single" w:sz="4" w:space="0" w:color="auto"/>
              <w:bottom w:val="nil"/>
              <w:right w:val="nil"/>
            </w:tcBorders>
          </w:tcPr>
          <w:p w14:paraId="3A44F3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0231A0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562,4</w:t>
            </w:r>
          </w:p>
        </w:tc>
        <w:tc>
          <w:tcPr>
            <w:tcW w:w="1418" w:type="dxa"/>
            <w:tcBorders>
              <w:top w:val="nil"/>
              <w:left w:val="single" w:sz="4" w:space="0" w:color="auto"/>
              <w:bottom w:val="nil"/>
              <w:right w:val="single" w:sz="12" w:space="0" w:color="auto"/>
            </w:tcBorders>
          </w:tcPr>
          <w:p w14:paraId="44D4D3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4222651" w14:textId="77777777" w:rsidTr="00E34537">
        <w:trPr>
          <w:jc w:val="center"/>
        </w:trPr>
        <w:tc>
          <w:tcPr>
            <w:tcW w:w="567" w:type="dxa"/>
            <w:tcBorders>
              <w:top w:val="nil"/>
              <w:left w:val="single" w:sz="12" w:space="0" w:color="auto"/>
              <w:bottom w:val="nil"/>
              <w:right w:val="single" w:sz="4" w:space="0" w:color="auto"/>
            </w:tcBorders>
          </w:tcPr>
          <w:p w14:paraId="2FC813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114</w:t>
            </w:r>
          </w:p>
        </w:tc>
        <w:tc>
          <w:tcPr>
            <w:tcW w:w="5387" w:type="dxa"/>
            <w:tcBorders>
              <w:top w:val="nil"/>
              <w:left w:val="nil"/>
              <w:bottom w:val="nil"/>
              <w:right w:val="nil"/>
            </w:tcBorders>
          </w:tcPr>
          <w:p w14:paraId="29A5191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418" w:type="dxa"/>
            <w:tcBorders>
              <w:top w:val="nil"/>
              <w:left w:val="single" w:sz="4" w:space="0" w:color="auto"/>
              <w:bottom w:val="nil"/>
              <w:right w:val="nil"/>
            </w:tcBorders>
          </w:tcPr>
          <w:p w14:paraId="3DC17E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3283F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2027</w:t>
            </w:r>
          </w:p>
        </w:tc>
        <w:tc>
          <w:tcPr>
            <w:tcW w:w="1418" w:type="dxa"/>
            <w:tcBorders>
              <w:top w:val="nil"/>
              <w:left w:val="single" w:sz="4" w:space="0" w:color="auto"/>
              <w:bottom w:val="nil"/>
              <w:right w:val="single" w:sz="12" w:space="0" w:color="auto"/>
            </w:tcBorders>
          </w:tcPr>
          <w:p w14:paraId="7A2B24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CE4B4C9" w14:textId="77777777" w:rsidTr="00E34537">
        <w:trPr>
          <w:jc w:val="center"/>
        </w:trPr>
        <w:tc>
          <w:tcPr>
            <w:tcW w:w="567" w:type="dxa"/>
            <w:tcBorders>
              <w:top w:val="nil"/>
              <w:left w:val="single" w:sz="12" w:space="0" w:color="auto"/>
              <w:bottom w:val="nil"/>
              <w:right w:val="single" w:sz="4" w:space="0" w:color="auto"/>
            </w:tcBorders>
          </w:tcPr>
          <w:p w14:paraId="0D24E9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115</w:t>
            </w:r>
          </w:p>
        </w:tc>
        <w:tc>
          <w:tcPr>
            <w:tcW w:w="5387" w:type="dxa"/>
            <w:tcBorders>
              <w:top w:val="nil"/>
              <w:left w:val="nil"/>
              <w:bottom w:val="nil"/>
              <w:right w:val="nil"/>
            </w:tcBorders>
          </w:tcPr>
          <w:p w14:paraId="5C2B8C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6х60 мм.</w:t>
            </w:r>
          </w:p>
        </w:tc>
        <w:tc>
          <w:tcPr>
            <w:tcW w:w="1418" w:type="dxa"/>
            <w:tcBorders>
              <w:top w:val="nil"/>
              <w:left w:val="single" w:sz="4" w:space="0" w:color="auto"/>
              <w:bottom w:val="nil"/>
              <w:right w:val="nil"/>
            </w:tcBorders>
          </w:tcPr>
          <w:p w14:paraId="0DBE1C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515E26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470</w:t>
            </w:r>
          </w:p>
        </w:tc>
        <w:tc>
          <w:tcPr>
            <w:tcW w:w="1418" w:type="dxa"/>
            <w:tcBorders>
              <w:top w:val="nil"/>
              <w:left w:val="single" w:sz="4" w:space="0" w:color="auto"/>
              <w:bottom w:val="nil"/>
              <w:right w:val="single" w:sz="12" w:space="0" w:color="auto"/>
            </w:tcBorders>
          </w:tcPr>
          <w:p w14:paraId="23FDDB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DEE376" w14:textId="77777777" w:rsidTr="00E34537">
        <w:trPr>
          <w:jc w:val="center"/>
        </w:trPr>
        <w:tc>
          <w:tcPr>
            <w:tcW w:w="567" w:type="dxa"/>
            <w:tcBorders>
              <w:top w:val="nil"/>
              <w:left w:val="single" w:sz="12" w:space="0" w:color="auto"/>
              <w:bottom w:val="nil"/>
              <w:right w:val="single" w:sz="4" w:space="0" w:color="auto"/>
            </w:tcBorders>
          </w:tcPr>
          <w:p w14:paraId="4CF860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116</w:t>
            </w:r>
          </w:p>
        </w:tc>
        <w:tc>
          <w:tcPr>
            <w:tcW w:w="5387" w:type="dxa"/>
            <w:tcBorders>
              <w:top w:val="nil"/>
              <w:left w:val="nil"/>
              <w:bottom w:val="nil"/>
              <w:right w:val="nil"/>
            </w:tcBorders>
          </w:tcPr>
          <w:p w14:paraId="6FAA6E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Шурупи самонарізні 3,5х25</w:t>
            </w:r>
          </w:p>
        </w:tc>
        <w:tc>
          <w:tcPr>
            <w:tcW w:w="1418" w:type="dxa"/>
            <w:tcBorders>
              <w:top w:val="nil"/>
              <w:left w:val="single" w:sz="4" w:space="0" w:color="auto"/>
              <w:bottom w:val="nil"/>
              <w:right w:val="nil"/>
            </w:tcBorders>
          </w:tcPr>
          <w:p w14:paraId="786237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6AFFD6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7741</w:t>
            </w:r>
          </w:p>
        </w:tc>
        <w:tc>
          <w:tcPr>
            <w:tcW w:w="1418" w:type="dxa"/>
            <w:tcBorders>
              <w:top w:val="nil"/>
              <w:left w:val="single" w:sz="4" w:space="0" w:color="auto"/>
              <w:bottom w:val="nil"/>
              <w:right w:val="single" w:sz="12" w:space="0" w:color="auto"/>
            </w:tcBorders>
          </w:tcPr>
          <w:p w14:paraId="73E4F0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5ABB079" w14:textId="77777777" w:rsidTr="00E34537">
        <w:trPr>
          <w:jc w:val="center"/>
        </w:trPr>
        <w:tc>
          <w:tcPr>
            <w:tcW w:w="567" w:type="dxa"/>
            <w:tcBorders>
              <w:top w:val="nil"/>
              <w:left w:val="single" w:sz="12" w:space="0" w:color="auto"/>
              <w:bottom w:val="nil"/>
              <w:right w:val="single" w:sz="4" w:space="0" w:color="auto"/>
            </w:tcBorders>
          </w:tcPr>
          <w:p w14:paraId="71C8FC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117</w:t>
            </w:r>
          </w:p>
        </w:tc>
        <w:tc>
          <w:tcPr>
            <w:tcW w:w="5387" w:type="dxa"/>
            <w:tcBorders>
              <w:top w:val="nil"/>
              <w:left w:val="nil"/>
              <w:bottom w:val="nil"/>
              <w:right w:val="nil"/>
            </w:tcBorders>
          </w:tcPr>
          <w:p w14:paraId="467C9AA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 9,5 мм</w:t>
            </w:r>
          </w:p>
        </w:tc>
        <w:tc>
          <w:tcPr>
            <w:tcW w:w="1418" w:type="dxa"/>
            <w:tcBorders>
              <w:top w:val="nil"/>
              <w:left w:val="single" w:sz="4" w:space="0" w:color="auto"/>
              <w:bottom w:val="nil"/>
              <w:right w:val="nil"/>
            </w:tcBorders>
          </w:tcPr>
          <w:p w14:paraId="354518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36C558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2816</w:t>
            </w:r>
          </w:p>
        </w:tc>
        <w:tc>
          <w:tcPr>
            <w:tcW w:w="1418" w:type="dxa"/>
            <w:tcBorders>
              <w:top w:val="nil"/>
              <w:left w:val="single" w:sz="4" w:space="0" w:color="auto"/>
              <w:bottom w:val="nil"/>
              <w:right w:val="single" w:sz="12" w:space="0" w:color="auto"/>
            </w:tcBorders>
          </w:tcPr>
          <w:p w14:paraId="4BD356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87BE0C" w14:textId="77777777" w:rsidTr="00E34537">
        <w:trPr>
          <w:jc w:val="center"/>
        </w:trPr>
        <w:tc>
          <w:tcPr>
            <w:tcW w:w="567" w:type="dxa"/>
            <w:tcBorders>
              <w:top w:val="nil"/>
              <w:left w:val="single" w:sz="12" w:space="0" w:color="auto"/>
              <w:bottom w:val="nil"/>
              <w:right w:val="single" w:sz="4" w:space="0" w:color="auto"/>
            </w:tcBorders>
          </w:tcPr>
          <w:p w14:paraId="269DB8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118</w:t>
            </w:r>
          </w:p>
        </w:tc>
        <w:tc>
          <w:tcPr>
            <w:tcW w:w="5387" w:type="dxa"/>
            <w:tcBorders>
              <w:top w:val="nil"/>
              <w:left w:val="nil"/>
              <w:bottom w:val="nil"/>
              <w:right w:val="nil"/>
            </w:tcBorders>
          </w:tcPr>
          <w:p w14:paraId="0BB21BC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дверних укосів гіпсокартонними і</w:t>
            </w:r>
          </w:p>
          <w:p w14:paraId="4ADFB74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гіпсоволокнистими листами з кріпленням шурупами з</w:t>
            </w:r>
          </w:p>
          <w:p w14:paraId="0386AB1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улаштуванням металевого каркасу без утеплення</w:t>
            </w:r>
          </w:p>
        </w:tc>
        <w:tc>
          <w:tcPr>
            <w:tcW w:w="1418" w:type="dxa"/>
            <w:tcBorders>
              <w:top w:val="nil"/>
              <w:left w:val="single" w:sz="4" w:space="0" w:color="auto"/>
              <w:bottom w:val="nil"/>
              <w:right w:val="nil"/>
            </w:tcBorders>
          </w:tcPr>
          <w:p w14:paraId="605E16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148D41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80,6</w:t>
            </w:r>
          </w:p>
        </w:tc>
        <w:tc>
          <w:tcPr>
            <w:tcW w:w="1418" w:type="dxa"/>
            <w:tcBorders>
              <w:top w:val="nil"/>
              <w:left w:val="single" w:sz="4" w:space="0" w:color="auto"/>
              <w:bottom w:val="nil"/>
              <w:right w:val="single" w:sz="12" w:space="0" w:color="auto"/>
            </w:tcBorders>
          </w:tcPr>
          <w:p w14:paraId="0A0C64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9831EC" w14:textId="77777777" w:rsidTr="00E34537">
        <w:trPr>
          <w:jc w:val="center"/>
        </w:trPr>
        <w:tc>
          <w:tcPr>
            <w:tcW w:w="567" w:type="dxa"/>
            <w:tcBorders>
              <w:top w:val="nil"/>
              <w:left w:val="single" w:sz="12" w:space="0" w:color="auto"/>
              <w:bottom w:val="nil"/>
              <w:right w:val="single" w:sz="4" w:space="0" w:color="auto"/>
            </w:tcBorders>
          </w:tcPr>
          <w:p w14:paraId="2A929A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119</w:t>
            </w:r>
          </w:p>
        </w:tc>
        <w:tc>
          <w:tcPr>
            <w:tcW w:w="5387" w:type="dxa"/>
            <w:tcBorders>
              <w:top w:val="nil"/>
              <w:left w:val="nil"/>
              <w:bottom w:val="nil"/>
              <w:right w:val="nil"/>
            </w:tcBorders>
          </w:tcPr>
          <w:p w14:paraId="554A103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418" w:type="dxa"/>
            <w:tcBorders>
              <w:top w:val="nil"/>
              <w:left w:val="single" w:sz="4" w:space="0" w:color="auto"/>
              <w:bottom w:val="nil"/>
              <w:right w:val="nil"/>
            </w:tcBorders>
          </w:tcPr>
          <w:p w14:paraId="155C71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1672C1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84,6</w:t>
            </w:r>
          </w:p>
        </w:tc>
        <w:tc>
          <w:tcPr>
            <w:tcW w:w="1418" w:type="dxa"/>
            <w:tcBorders>
              <w:top w:val="nil"/>
              <w:left w:val="single" w:sz="4" w:space="0" w:color="auto"/>
              <w:bottom w:val="nil"/>
              <w:right w:val="single" w:sz="12" w:space="0" w:color="auto"/>
            </w:tcBorders>
          </w:tcPr>
          <w:p w14:paraId="4B783B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625DEF" w14:textId="77777777" w:rsidTr="00E34537">
        <w:trPr>
          <w:jc w:val="center"/>
        </w:trPr>
        <w:tc>
          <w:tcPr>
            <w:tcW w:w="567" w:type="dxa"/>
            <w:tcBorders>
              <w:top w:val="nil"/>
              <w:left w:val="single" w:sz="12" w:space="0" w:color="auto"/>
              <w:bottom w:val="nil"/>
              <w:right w:val="single" w:sz="4" w:space="0" w:color="auto"/>
            </w:tcBorders>
          </w:tcPr>
          <w:p w14:paraId="0FC025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5387" w:type="dxa"/>
            <w:tcBorders>
              <w:top w:val="nil"/>
              <w:left w:val="nil"/>
              <w:bottom w:val="nil"/>
              <w:right w:val="nil"/>
            </w:tcBorders>
          </w:tcPr>
          <w:p w14:paraId="5967546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СD</w:t>
            </w:r>
          </w:p>
        </w:tc>
        <w:tc>
          <w:tcPr>
            <w:tcW w:w="1418" w:type="dxa"/>
            <w:tcBorders>
              <w:top w:val="nil"/>
              <w:left w:val="single" w:sz="4" w:space="0" w:color="auto"/>
              <w:bottom w:val="nil"/>
              <w:right w:val="nil"/>
            </w:tcBorders>
          </w:tcPr>
          <w:p w14:paraId="6C1ED7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63A63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369,1</w:t>
            </w:r>
          </w:p>
        </w:tc>
        <w:tc>
          <w:tcPr>
            <w:tcW w:w="1418" w:type="dxa"/>
            <w:tcBorders>
              <w:top w:val="nil"/>
              <w:left w:val="single" w:sz="4" w:space="0" w:color="auto"/>
              <w:bottom w:val="nil"/>
              <w:right w:val="single" w:sz="12" w:space="0" w:color="auto"/>
            </w:tcBorders>
          </w:tcPr>
          <w:p w14:paraId="38FFAB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CCD06F" w14:textId="77777777" w:rsidTr="00E34537">
        <w:trPr>
          <w:jc w:val="center"/>
        </w:trPr>
        <w:tc>
          <w:tcPr>
            <w:tcW w:w="567" w:type="dxa"/>
            <w:tcBorders>
              <w:top w:val="nil"/>
              <w:left w:val="single" w:sz="12" w:space="0" w:color="auto"/>
              <w:bottom w:val="nil"/>
              <w:right w:val="single" w:sz="4" w:space="0" w:color="auto"/>
            </w:tcBorders>
          </w:tcPr>
          <w:p w14:paraId="2FBA61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121</w:t>
            </w:r>
          </w:p>
        </w:tc>
        <w:tc>
          <w:tcPr>
            <w:tcW w:w="5387" w:type="dxa"/>
            <w:tcBorders>
              <w:top w:val="nil"/>
              <w:left w:val="nil"/>
              <w:bottom w:val="nil"/>
              <w:right w:val="nil"/>
            </w:tcBorders>
          </w:tcPr>
          <w:p w14:paraId="1C4AD11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UD</w:t>
            </w:r>
          </w:p>
        </w:tc>
        <w:tc>
          <w:tcPr>
            <w:tcW w:w="1418" w:type="dxa"/>
            <w:tcBorders>
              <w:top w:val="nil"/>
              <w:left w:val="single" w:sz="4" w:space="0" w:color="auto"/>
              <w:bottom w:val="nil"/>
              <w:right w:val="nil"/>
            </w:tcBorders>
          </w:tcPr>
          <w:p w14:paraId="7D43D7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2EA60D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268,4</w:t>
            </w:r>
          </w:p>
        </w:tc>
        <w:tc>
          <w:tcPr>
            <w:tcW w:w="1418" w:type="dxa"/>
            <w:tcBorders>
              <w:top w:val="nil"/>
              <w:left w:val="single" w:sz="4" w:space="0" w:color="auto"/>
              <w:bottom w:val="nil"/>
              <w:right w:val="single" w:sz="12" w:space="0" w:color="auto"/>
            </w:tcBorders>
          </w:tcPr>
          <w:p w14:paraId="336EC0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bl>
    <w:p w14:paraId="5E64F921" w14:textId="77777777" w:rsidR="000F4824" w:rsidRPr="000F4824" w:rsidRDefault="000F4824" w:rsidP="000F4824">
      <w:pPr>
        <w:suppressAutoHyphens w:val="0"/>
        <w:autoSpaceDE w:val="0"/>
        <w:autoSpaceDN w:val="0"/>
        <w:spacing w:line="240" w:lineRule="auto"/>
        <w:rPr>
          <w:rFonts w:ascii="Times New Roman" w:eastAsia="Times New Roman" w:hAnsi="Times New Roman" w:cs="Times New Roman"/>
          <w:color w:val="auto"/>
          <w:sz w:val="2"/>
          <w:szCs w:val="2"/>
          <w:lang w:eastAsia="en-US"/>
        </w:rPr>
        <w:sectPr w:rsidR="000F4824" w:rsidRPr="000F4824">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F4824" w:rsidRPr="000F4824" w14:paraId="28CEB11E" w14:textId="77777777" w:rsidTr="00E34537">
        <w:trPr>
          <w:jc w:val="center"/>
        </w:trPr>
        <w:tc>
          <w:tcPr>
            <w:tcW w:w="567" w:type="dxa"/>
            <w:tcBorders>
              <w:top w:val="nil"/>
              <w:left w:val="single" w:sz="12" w:space="0" w:color="auto"/>
              <w:bottom w:val="nil"/>
              <w:right w:val="single" w:sz="4" w:space="0" w:color="auto"/>
            </w:tcBorders>
          </w:tcPr>
          <w:p w14:paraId="62B659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122</w:t>
            </w:r>
          </w:p>
        </w:tc>
        <w:tc>
          <w:tcPr>
            <w:tcW w:w="5387" w:type="dxa"/>
            <w:tcBorders>
              <w:top w:val="nil"/>
              <w:left w:val="nil"/>
              <w:bottom w:val="nil"/>
              <w:right w:val="nil"/>
            </w:tcBorders>
          </w:tcPr>
          <w:p w14:paraId="089F0BA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418" w:type="dxa"/>
            <w:tcBorders>
              <w:top w:val="nil"/>
              <w:left w:val="single" w:sz="4" w:space="0" w:color="auto"/>
              <w:bottom w:val="nil"/>
              <w:right w:val="nil"/>
            </w:tcBorders>
          </w:tcPr>
          <w:p w14:paraId="588DB4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F6273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967</w:t>
            </w:r>
          </w:p>
        </w:tc>
        <w:tc>
          <w:tcPr>
            <w:tcW w:w="1418" w:type="dxa"/>
            <w:tcBorders>
              <w:top w:val="nil"/>
              <w:left w:val="single" w:sz="4" w:space="0" w:color="auto"/>
              <w:bottom w:val="nil"/>
              <w:right w:val="single" w:sz="12" w:space="0" w:color="auto"/>
            </w:tcBorders>
          </w:tcPr>
          <w:p w14:paraId="0EECAD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E32B4A4" w14:textId="77777777" w:rsidTr="00E34537">
        <w:trPr>
          <w:jc w:val="center"/>
        </w:trPr>
        <w:tc>
          <w:tcPr>
            <w:tcW w:w="567" w:type="dxa"/>
            <w:tcBorders>
              <w:top w:val="nil"/>
              <w:left w:val="single" w:sz="12" w:space="0" w:color="auto"/>
              <w:bottom w:val="nil"/>
              <w:right w:val="single" w:sz="4" w:space="0" w:color="auto"/>
            </w:tcBorders>
          </w:tcPr>
          <w:p w14:paraId="1C6D90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123</w:t>
            </w:r>
          </w:p>
        </w:tc>
        <w:tc>
          <w:tcPr>
            <w:tcW w:w="5387" w:type="dxa"/>
            <w:tcBorders>
              <w:top w:val="nil"/>
              <w:left w:val="nil"/>
              <w:bottom w:val="nil"/>
              <w:right w:val="nil"/>
            </w:tcBorders>
          </w:tcPr>
          <w:p w14:paraId="3248DA3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Шурупи самонарізні 3,5х25</w:t>
            </w:r>
          </w:p>
        </w:tc>
        <w:tc>
          <w:tcPr>
            <w:tcW w:w="1418" w:type="dxa"/>
            <w:tcBorders>
              <w:top w:val="nil"/>
              <w:left w:val="single" w:sz="4" w:space="0" w:color="auto"/>
              <w:bottom w:val="nil"/>
              <w:right w:val="nil"/>
            </w:tcBorders>
          </w:tcPr>
          <w:p w14:paraId="2FE754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589ED68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3694</w:t>
            </w:r>
          </w:p>
        </w:tc>
        <w:tc>
          <w:tcPr>
            <w:tcW w:w="1418" w:type="dxa"/>
            <w:tcBorders>
              <w:top w:val="nil"/>
              <w:left w:val="single" w:sz="4" w:space="0" w:color="auto"/>
              <w:bottom w:val="nil"/>
              <w:right w:val="single" w:sz="12" w:space="0" w:color="auto"/>
            </w:tcBorders>
          </w:tcPr>
          <w:p w14:paraId="6097E4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043740" w14:textId="77777777" w:rsidTr="00E34537">
        <w:trPr>
          <w:jc w:val="center"/>
        </w:trPr>
        <w:tc>
          <w:tcPr>
            <w:tcW w:w="567" w:type="dxa"/>
            <w:tcBorders>
              <w:top w:val="nil"/>
              <w:left w:val="single" w:sz="12" w:space="0" w:color="auto"/>
              <w:bottom w:val="nil"/>
              <w:right w:val="single" w:sz="4" w:space="0" w:color="auto"/>
            </w:tcBorders>
          </w:tcPr>
          <w:p w14:paraId="3A48DB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124</w:t>
            </w:r>
          </w:p>
        </w:tc>
        <w:tc>
          <w:tcPr>
            <w:tcW w:w="5387" w:type="dxa"/>
            <w:tcBorders>
              <w:top w:val="nil"/>
              <w:left w:val="nil"/>
              <w:bottom w:val="nil"/>
              <w:right w:val="nil"/>
            </w:tcBorders>
          </w:tcPr>
          <w:p w14:paraId="182095D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 9,5 мм</w:t>
            </w:r>
          </w:p>
        </w:tc>
        <w:tc>
          <w:tcPr>
            <w:tcW w:w="1418" w:type="dxa"/>
            <w:tcBorders>
              <w:top w:val="nil"/>
              <w:left w:val="single" w:sz="4" w:space="0" w:color="auto"/>
              <w:bottom w:val="nil"/>
              <w:right w:val="nil"/>
            </w:tcBorders>
          </w:tcPr>
          <w:p w14:paraId="3520A3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03CD6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1344</w:t>
            </w:r>
          </w:p>
        </w:tc>
        <w:tc>
          <w:tcPr>
            <w:tcW w:w="1418" w:type="dxa"/>
            <w:tcBorders>
              <w:top w:val="nil"/>
              <w:left w:val="single" w:sz="4" w:space="0" w:color="auto"/>
              <w:bottom w:val="nil"/>
              <w:right w:val="single" w:sz="12" w:space="0" w:color="auto"/>
            </w:tcBorders>
          </w:tcPr>
          <w:p w14:paraId="78FC95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66D00AC" w14:textId="77777777" w:rsidTr="00E34537">
        <w:trPr>
          <w:jc w:val="center"/>
        </w:trPr>
        <w:tc>
          <w:tcPr>
            <w:tcW w:w="567" w:type="dxa"/>
            <w:tcBorders>
              <w:top w:val="nil"/>
              <w:left w:val="single" w:sz="12" w:space="0" w:color="auto"/>
              <w:bottom w:val="nil"/>
              <w:right w:val="single" w:sz="4" w:space="0" w:color="auto"/>
            </w:tcBorders>
          </w:tcPr>
          <w:p w14:paraId="75C840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125</w:t>
            </w:r>
          </w:p>
        </w:tc>
        <w:tc>
          <w:tcPr>
            <w:tcW w:w="5387" w:type="dxa"/>
            <w:tcBorders>
              <w:top w:val="nil"/>
              <w:left w:val="nil"/>
              <w:bottom w:val="nil"/>
              <w:right w:val="nil"/>
            </w:tcBorders>
          </w:tcPr>
          <w:p w14:paraId="1E6FCA8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Кутик перфорований</w:t>
            </w:r>
          </w:p>
        </w:tc>
        <w:tc>
          <w:tcPr>
            <w:tcW w:w="1418" w:type="dxa"/>
            <w:tcBorders>
              <w:top w:val="nil"/>
              <w:left w:val="single" w:sz="4" w:space="0" w:color="auto"/>
              <w:bottom w:val="nil"/>
              <w:right w:val="nil"/>
            </w:tcBorders>
          </w:tcPr>
          <w:p w14:paraId="41B925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6CF9A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294</w:t>
            </w:r>
          </w:p>
        </w:tc>
        <w:tc>
          <w:tcPr>
            <w:tcW w:w="1418" w:type="dxa"/>
            <w:tcBorders>
              <w:top w:val="nil"/>
              <w:left w:val="single" w:sz="4" w:space="0" w:color="auto"/>
              <w:bottom w:val="nil"/>
              <w:right w:val="single" w:sz="12" w:space="0" w:color="auto"/>
            </w:tcBorders>
          </w:tcPr>
          <w:p w14:paraId="157A0D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0FA1A0A" w14:textId="77777777" w:rsidTr="00E34537">
        <w:trPr>
          <w:jc w:val="center"/>
        </w:trPr>
        <w:tc>
          <w:tcPr>
            <w:tcW w:w="567" w:type="dxa"/>
            <w:tcBorders>
              <w:top w:val="nil"/>
              <w:left w:val="single" w:sz="12" w:space="0" w:color="auto"/>
              <w:bottom w:val="nil"/>
              <w:right w:val="single" w:sz="4" w:space="0" w:color="auto"/>
            </w:tcBorders>
          </w:tcPr>
          <w:p w14:paraId="1EBF7C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126</w:t>
            </w:r>
          </w:p>
        </w:tc>
        <w:tc>
          <w:tcPr>
            <w:tcW w:w="5387" w:type="dxa"/>
            <w:tcBorders>
              <w:top w:val="nil"/>
              <w:left w:val="nil"/>
              <w:bottom w:val="nil"/>
              <w:right w:val="nil"/>
            </w:tcBorders>
          </w:tcPr>
          <w:p w14:paraId="330A004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Торцева рейка</w:t>
            </w:r>
          </w:p>
        </w:tc>
        <w:tc>
          <w:tcPr>
            <w:tcW w:w="1418" w:type="dxa"/>
            <w:tcBorders>
              <w:top w:val="nil"/>
              <w:left w:val="single" w:sz="4" w:space="0" w:color="auto"/>
              <w:bottom w:val="nil"/>
              <w:right w:val="nil"/>
            </w:tcBorders>
          </w:tcPr>
          <w:p w14:paraId="21B9EB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499E3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294</w:t>
            </w:r>
          </w:p>
        </w:tc>
        <w:tc>
          <w:tcPr>
            <w:tcW w:w="1418" w:type="dxa"/>
            <w:tcBorders>
              <w:top w:val="nil"/>
              <w:left w:val="single" w:sz="4" w:space="0" w:color="auto"/>
              <w:bottom w:val="nil"/>
              <w:right w:val="single" w:sz="12" w:space="0" w:color="auto"/>
            </w:tcBorders>
          </w:tcPr>
          <w:p w14:paraId="4EB140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8D9AE5D" w14:textId="77777777" w:rsidTr="00E34537">
        <w:trPr>
          <w:jc w:val="center"/>
        </w:trPr>
        <w:tc>
          <w:tcPr>
            <w:tcW w:w="567" w:type="dxa"/>
            <w:tcBorders>
              <w:top w:val="nil"/>
              <w:left w:val="single" w:sz="12" w:space="0" w:color="auto"/>
              <w:bottom w:val="nil"/>
              <w:right w:val="single" w:sz="4" w:space="0" w:color="auto"/>
            </w:tcBorders>
            <w:vAlign w:val="center"/>
          </w:tcPr>
          <w:p w14:paraId="15C595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580EAF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63Т-1258-АБ-2, аркуш 2, пункт 9,10</w:t>
            </w:r>
          </w:p>
        </w:tc>
        <w:tc>
          <w:tcPr>
            <w:tcW w:w="1418" w:type="dxa"/>
            <w:tcBorders>
              <w:top w:val="nil"/>
              <w:left w:val="single" w:sz="4" w:space="0" w:color="auto"/>
              <w:bottom w:val="nil"/>
              <w:right w:val="single" w:sz="4" w:space="0" w:color="auto"/>
            </w:tcBorders>
            <w:vAlign w:val="center"/>
          </w:tcPr>
          <w:p w14:paraId="466A1B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6FB857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0E08F6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6B452AD" w14:textId="77777777" w:rsidTr="00E34537">
        <w:trPr>
          <w:jc w:val="center"/>
        </w:trPr>
        <w:tc>
          <w:tcPr>
            <w:tcW w:w="567" w:type="dxa"/>
            <w:tcBorders>
              <w:top w:val="nil"/>
              <w:left w:val="single" w:sz="12" w:space="0" w:color="auto"/>
              <w:bottom w:val="nil"/>
              <w:right w:val="single" w:sz="4" w:space="0" w:color="auto"/>
            </w:tcBorders>
          </w:tcPr>
          <w:p w14:paraId="2202E3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127</w:t>
            </w:r>
          </w:p>
        </w:tc>
        <w:tc>
          <w:tcPr>
            <w:tcW w:w="5387" w:type="dxa"/>
            <w:tcBorders>
              <w:top w:val="nil"/>
              <w:left w:val="nil"/>
              <w:bottom w:val="nil"/>
              <w:right w:val="nil"/>
            </w:tcBorders>
          </w:tcPr>
          <w:p w14:paraId="63D3FFC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коробів стояків водопроводу та каналізації</w:t>
            </w:r>
          </w:p>
          <w:p w14:paraId="57099CF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 металевому однорядному каркасі з обшивкою</w:t>
            </w:r>
          </w:p>
          <w:p w14:paraId="26D67CE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гіпсокартонними листами або гіпсоволокнистими</w:t>
            </w:r>
          </w:p>
          <w:p w14:paraId="0D81877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плитами в один шар без ізоляції</w:t>
            </w:r>
          </w:p>
        </w:tc>
        <w:tc>
          <w:tcPr>
            <w:tcW w:w="1418" w:type="dxa"/>
            <w:tcBorders>
              <w:top w:val="nil"/>
              <w:left w:val="single" w:sz="4" w:space="0" w:color="auto"/>
              <w:bottom w:val="nil"/>
              <w:right w:val="nil"/>
            </w:tcBorders>
          </w:tcPr>
          <w:p w14:paraId="3D370E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43784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34,8</w:t>
            </w:r>
          </w:p>
        </w:tc>
        <w:tc>
          <w:tcPr>
            <w:tcW w:w="1418" w:type="dxa"/>
            <w:tcBorders>
              <w:top w:val="nil"/>
              <w:left w:val="single" w:sz="4" w:space="0" w:color="auto"/>
              <w:bottom w:val="nil"/>
              <w:right w:val="single" w:sz="12" w:space="0" w:color="auto"/>
            </w:tcBorders>
          </w:tcPr>
          <w:p w14:paraId="60DC83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14D7CE" w14:textId="77777777" w:rsidTr="00E34537">
        <w:trPr>
          <w:jc w:val="center"/>
        </w:trPr>
        <w:tc>
          <w:tcPr>
            <w:tcW w:w="567" w:type="dxa"/>
            <w:tcBorders>
              <w:top w:val="nil"/>
              <w:left w:val="single" w:sz="12" w:space="0" w:color="auto"/>
              <w:bottom w:val="nil"/>
              <w:right w:val="single" w:sz="4" w:space="0" w:color="auto"/>
            </w:tcBorders>
          </w:tcPr>
          <w:p w14:paraId="4ED46D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128</w:t>
            </w:r>
          </w:p>
        </w:tc>
        <w:tc>
          <w:tcPr>
            <w:tcW w:w="5387" w:type="dxa"/>
            <w:tcBorders>
              <w:top w:val="nil"/>
              <w:left w:val="nil"/>
              <w:bottom w:val="nil"/>
              <w:right w:val="nil"/>
            </w:tcBorders>
          </w:tcPr>
          <w:p w14:paraId="467E3E2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418" w:type="dxa"/>
            <w:tcBorders>
              <w:top w:val="nil"/>
              <w:left w:val="single" w:sz="4" w:space="0" w:color="auto"/>
              <w:bottom w:val="nil"/>
              <w:right w:val="nil"/>
            </w:tcBorders>
          </w:tcPr>
          <w:p w14:paraId="742282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6AEAF0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73,08</w:t>
            </w:r>
          </w:p>
        </w:tc>
        <w:tc>
          <w:tcPr>
            <w:tcW w:w="1418" w:type="dxa"/>
            <w:tcBorders>
              <w:top w:val="nil"/>
              <w:left w:val="single" w:sz="4" w:space="0" w:color="auto"/>
              <w:bottom w:val="nil"/>
              <w:right w:val="single" w:sz="12" w:space="0" w:color="auto"/>
            </w:tcBorders>
          </w:tcPr>
          <w:p w14:paraId="520B85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9934AA" w14:textId="77777777" w:rsidTr="00E34537">
        <w:trPr>
          <w:jc w:val="center"/>
        </w:trPr>
        <w:tc>
          <w:tcPr>
            <w:tcW w:w="567" w:type="dxa"/>
            <w:tcBorders>
              <w:top w:val="nil"/>
              <w:left w:val="single" w:sz="12" w:space="0" w:color="auto"/>
              <w:bottom w:val="nil"/>
              <w:right w:val="single" w:sz="4" w:space="0" w:color="auto"/>
            </w:tcBorders>
          </w:tcPr>
          <w:p w14:paraId="7DA7C1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129</w:t>
            </w:r>
          </w:p>
        </w:tc>
        <w:tc>
          <w:tcPr>
            <w:tcW w:w="5387" w:type="dxa"/>
            <w:tcBorders>
              <w:top w:val="nil"/>
              <w:left w:val="nil"/>
              <w:bottom w:val="nil"/>
              <w:right w:val="nil"/>
            </w:tcBorders>
          </w:tcPr>
          <w:p w14:paraId="27A4A5B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СW75 (посилені)</w:t>
            </w:r>
          </w:p>
        </w:tc>
        <w:tc>
          <w:tcPr>
            <w:tcW w:w="1418" w:type="dxa"/>
            <w:tcBorders>
              <w:top w:val="nil"/>
              <w:left w:val="single" w:sz="4" w:space="0" w:color="auto"/>
              <w:bottom w:val="nil"/>
              <w:right w:val="nil"/>
            </w:tcBorders>
          </w:tcPr>
          <w:p w14:paraId="72767A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463363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83,868</w:t>
            </w:r>
          </w:p>
        </w:tc>
        <w:tc>
          <w:tcPr>
            <w:tcW w:w="1418" w:type="dxa"/>
            <w:tcBorders>
              <w:top w:val="nil"/>
              <w:left w:val="single" w:sz="4" w:space="0" w:color="auto"/>
              <w:bottom w:val="nil"/>
              <w:right w:val="single" w:sz="12" w:space="0" w:color="auto"/>
            </w:tcBorders>
          </w:tcPr>
          <w:p w14:paraId="3C77A8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CDAE6E9" w14:textId="77777777" w:rsidTr="00E34537">
        <w:trPr>
          <w:jc w:val="center"/>
        </w:trPr>
        <w:tc>
          <w:tcPr>
            <w:tcW w:w="567" w:type="dxa"/>
            <w:tcBorders>
              <w:top w:val="nil"/>
              <w:left w:val="single" w:sz="12" w:space="0" w:color="auto"/>
              <w:bottom w:val="nil"/>
              <w:right w:val="single" w:sz="4" w:space="0" w:color="auto"/>
            </w:tcBorders>
          </w:tcPr>
          <w:p w14:paraId="718635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130</w:t>
            </w:r>
          </w:p>
        </w:tc>
        <w:tc>
          <w:tcPr>
            <w:tcW w:w="5387" w:type="dxa"/>
            <w:tcBorders>
              <w:top w:val="nil"/>
              <w:left w:val="nil"/>
              <w:bottom w:val="nil"/>
              <w:right w:val="nil"/>
            </w:tcBorders>
          </w:tcPr>
          <w:p w14:paraId="44ADFEA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UW75 (посилені)</w:t>
            </w:r>
          </w:p>
        </w:tc>
        <w:tc>
          <w:tcPr>
            <w:tcW w:w="1418" w:type="dxa"/>
            <w:tcBorders>
              <w:top w:val="nil"/>
              <w:left w:val="single" w:sz="4" w:space="0" w:color="auto"/>
              <w:bottom w:val="nil"/>
              <w:right w:val="nil"/>
            </w:tcBorders>
          </w:tcPr>
          <w:p w14:paraId="620F18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83432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28,884</w:t>
            </w:r>
          </w:p>
        </w:tc>
        <w:tc>
          <w:tcPr>
            <w:tcW w:w="1418" w:type="dxa"/>
            <w:tcBorders>
              <w:top w:val="nil"/>
              <w:left w:val="single" w:sz="4" w:space="0" w:color="auto"/>
              <w:bottom w:val="nil"/>
              <w:right w:val="single" w:sz="12" w:space="0" w:color="auto"/>
            </w:tcBorders>
          </w:tcPr>
          <w:p w14:paraId="0589A7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E911AD5" w14:textId="77777777" w:rsidTr="00E34537">
        <w:trPr>
          <w:jc w:val="center"/>
        </w:trPr>
        <w:tc>
          <w:tcPr>
            <w:tcW w:w="567" w:type="dxa"/>
            <w:tcBorders>
              <w:top w:val="nil"/>
              <w:left w:val="single" w:sz="12" w:space="0" w:color="auto"/>
              <w:bottom w:val="nil"/>
              <w:right w:val="single" w:sz="4" w:space="0" w:color="auto"/>
            </w:tcBorders>
          </w:tcPr>
          <w:p w14:paraId="44D920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131</w:t>
            </w:r>
          </w:p>
        </w:tc>
        <w:tc>
          <w:tcPr>
            <w:tcW w:w="5387" w:type="dxa"/>
            <w:tcBorders>
              <w:top w:val="nil"/>
              <w:left w:val="nil"/>
              <w:bottom w:val="nil"/>
              <w:right w:val="nil"/>
            </w:tcBorders>
          </w:tcPr>
          <w:p w14:paraId="58CC667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418" w:type="dxa"/>
            <w:tcBorders>
              <w:top w:val="nil"/>
              <w:left w:val="single" w:sz="4" w:space="0" w:color="auto"/>
              <w:bottom w:val="nil"/>
              <w:right w:val="nil"/>
            </w:tcBorders>
          </w:tcPr>
          <w:p w14:paraId="34839E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386D01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21,228</w:t>
            </w:r>
          </w:p>
        </w:tc>
        <w:tc>
          <w:tcPr>
            <w:tcW w:w="1418" w:type="dxa"/>
            <w:tcBorders>
              <w:top w:val="nil"/>
              <w:left w:val="single" w:sz="4" w:space="0" w:color="auto"/>
              <w:bottom w:val="nil"/>
              <w:right w:val="single" w:sz="12" w:space="0" w:color="auto"/>
            </w:tcBorders>
          </w:tcPr>
          <w:p w14:paraId="48E2C4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F3FDA13" w14:textId="77777777" w:rsidTr="00E34537">
        <w:trPr>
          <w:jc w:val="center"/>
        </w:trPr>
        <w:tc>
          <w:tcPr>
            <w:tcW w:w="567" w:type="dxa"/>
            <w:tcBorders>
              <w:top w:val="nil"/>
              <w:left w:val="single" w:sz="12" w:space="0" w:color="auto"/>
              <w:bottom w:val="nil"/>
              <w:right w:val="single" w:sz="4" w:space="0" w:color="auto"/>
            </w:tcBorders>
          </w:tcPr>
          <w:p w14:paraId="5FBF2F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132</w:t>
            </w:r>
          </w:p>
        </w:tc>
        <w:tc>
          <w:tcPr>
            <w:tcW w:w="5387" w:type="dxa"/>
            <w:tcBorders>
              <w:top w:val="nil"/>
              <w:left w:val="nil"/>
              <w:bottom w:val="nil"/>
              <w:right w:val="nil"/>
            </w:tcBorders>
          </w:tcPr>
          <w:p w14:paraId="449F5D8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418" w:type="dxa"/>
            <w:tcBorders>
              <w:top w:val="nil"/>
              <w:left w:val="single" w:sz="4" w:space="0" w:color="auto"/>
              <w:bottom w:val="nil"/>
              <w:right w:val="nil"/>
            </w:tcBorders>
          </w:tcPr>
          <w:p w14:paraId="30D520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7B4AAC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87</w:t>
            </w:r>
          </w:p>
        </w:tc>
        <w:tc>
          <w:tcPr>
            <w:tcW w:w="1418" w:type="dxa"/>
            <w:tcBorders>
              <w:top w:val="nil"/>
              <w:left w:val="single" w:sz="4" w:space="0" w:color="auto"/>
              <w:bottom w:val="nil"/>
              <w:right w:val="single" w:sz="12" w:space="0" w:color="auto"/>
            </w:tcBorders>
          </w:tcPr>
          <w:p w14:paraId="7AB650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74F29E2" w14:textId="77777777" w:rsidTr="00E34537">
        <w:trPr>
          <w:jc w:val="center"/>
        </w:trPr>
        <w:tc>
          <w:tcPr>
            <w:tcW w:w="567" w:type="dxa"/>
            <w:tcBorders>
              <w:top w:val="nil"/>
              <w:left w:val="single" w:sz="12" w:space="0" w:color="auto"/>
              <w:bottom w:val="nil"/>
              <w:right w:val="single" w:sz="4" w:space="0" w:color="auto"/>
            </w:tcBorders>
          </w:tcPr>
          <w:p w14:paraId="0F9DDD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133</w:t>
            </w:r>
          </w:p>
        </w:tc>
        <w:tc>
          <w:tcPr>
            <w:tcW w:w="5387" w:type="dxa"/>
            <w:tcBorders>
              <w:top w:val="nil"/>
              <w:left w:val="nil"/>
              <w:bottom w:val="nil"/>
              <w:right w:val="nil"/>
            </w:tcBorders>
          </w:tcPr>
          <w:p w14:paraId="36492B1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w:t>
            </w:r>
          </w:p>
        </w:tc>
        <w:tc>
          <w:tcPr>
            <w:tcW w:w="1418" w:type="dxa"/>
            <w:tcBorders>
              <w:top w:val="nil"/>
              <w:left w:val="single" w:sz="4" w:space="0" w:color="auto"/>
              <w:bottom w:val="nil"/>
              <w:right w:val="nil"/>
            </w:tcBorders>
          </w:tcPr>
          <w:p w14:paraId="3007B6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32F30F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1298</w:t>
            </w:r>
          </w:p>
        </w:tc>
        <w:tc>
          <w:tcPr>
            <w:tcW w:w="1418" w:type="dxa"/>
            <w:tcBorders>
              <w:top w:val="nil"/>
              <w:left w:val="single" w:sz="4" w:space="0" w:color="auto"/>
              <w:bottom w:val="nil"/>
              <w:right w:val="single" w:sz="12" w:space="0" w:color="auto"/>
            </w:tcBorders>
          </w:tcPr>
          <w:p w14:paraId="31B3BC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B7316A8" w14:textId="77777777" w:rsidTr="00E34537">
        <w:trPr>
          <w:jc w:val="center"/>
        </w:trPr>
        <w:tc>
          <w:tcPr>
            <w:tcW w:w="567" w:type="dxa"/>
            <w:tcBorders>
              <w:top w:val="nil"/>
              <w:left w:val="single" w:sz="12" w:space="0" w:color="auto"/>
              <w:bottom w:val="nil"/>
              <w:right w:val="single" w:sz="4" w:space="0" w:color="auto"/>
            </w:tcBorders>
          </w:tcPr>
          <w:p w14:paraId="1306AF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134</w:t>
            </w:r>
          </w:p>
        </w:tc>
        <w:tc>
          <w:tcPr>
            <w:tcW w:w="5387" w:type="dxa"/>
            <w:tcBorders>
              <w:top w:val="nil"/>
              <w:left w:val="nil"/>
              <w:bottom w:val="nil"/>
              <w:right w:val="nil"/>
            </w:tcBorders>
          </w:tcPr>
          <w:p w14:paraId="0299BA6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 9,5 мм</w:t>
            </w:r>
          </w:p>
        </w:tc>
        <w:tc>
          <w:tcPr>
            <w:tcW w:w="1418" w:type="dxa"/>
            <w:tcBorders>
              <w:top w:val="nil"/>
              <w:left w:val="single" w:sz="4" w:space="0" w:color="auto"/>
              <w:bottom w:val="nil"/>
              <w:right w:val="nil"/>
            </w:tcBorders>
          </w:tcPr>
          <w:p w14:paraId="5E8FC3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C4527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211</w:t>
            </w:r>
          </w:p>
        </w:tc>
        <w:tc>
          <w:tcPr>
            <w:tcW w:w="1418" w:type="dxa"/>
            <w:tcBorders>
              <w:top w:val="nil"/>
              <w:left w:val="single" w:sz="4" w:space="0" w:color="auto"/>
              <w:bottom w:val="nil"/>
              <w:right w:val="single" w:sz="12" w:space="0" w:color="auto"/>
            </w:tcBorders>
          </w:tcPr>
          <w:p w14:paraId="14152D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07AE32A" w14:textId="77777777" w:rsidTr="00E34537">
        <w:trPr>
          <w:jc w:val="center"/>
        </w:trPr>
        <w:tc>
          <w:tcPr>
            <w:tcW w:w="567" w:type="dxa"/>
            <w:tcBorders>
              <w:top w:val="nil"/>
              <w:left w:val="single" w:sz="12" w:space="0" w:color="auto"/>
              <w:bottom w:val="nil"/>
              <w:right w:val="single" w:sz="4" w:space="0" w:color="auto"/>
            </w:tcBorders>
          </w:tcPr>
          <w:p w14:paraId="5938CF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135</w:t>
            </w:r>
          </w:p>
        </w:tc>
        <w:tc>
          <w:tcPr>
            <w:tcW w:w="5387" w:type="dxa"/>
            <w:tcBorders>
              <w:top w:val="nil"/>
              <w:left w:val="nil"/>
              <w:bottom w:val="nil"/>
              <w:right w:val="nil"/>
            </w:tcBorders>
          </w:tcPr>
          <w:p w14:paraId="737B2CE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418" w:type="dxa"/>
            <w:tcBorders>
              <w:top w:val="nil"/>
              <w:left w:val="single" w:sz="4" w:space="0" w:color="auto"/>
              <w:bottom w:val="nil"/>
              <w:right w:val="nil"/>
            </w:tcBorders>
          </w:tcPr>
          <w:p w14:paraId="577616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685A2B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59,16</w:t>
            </w:r>
          </w:p>
        </w:tc>
        <w:tc>
          <w:tcPr>
            <w:tcW w:w="1418" w:type="dxa"/>
            <w:tcBorders>
              <w:top w:val="nil"/>
              <w:left w:val="single" w:sz="4" w:space="0" w:color="auto"/>
              <w:bottom w:val="nil"/>
              <w:right w:val="single" w:sz="12" w:space="0" w:color="auto"/>
            </w:tcBorders>
          </w:tcPr>
          <w:p w14:paraId="663F2B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BE493E" w14:textId="77777777" w:rsidTr="00E34537">
        <w:trPr>
          <w:jc w:val="center"/>
        </w:trPr>
        <w:tc>
          <w:tcPr>
            <w:tcW w:w="567" w:type="dxa"/>
            <w:tcBorders>
              <w:top w:val="nil"/>
              <w:left w:val="single" w:sz="12" w:space="0" w:color="auto"/>
              <w:bottom w:val="nil"/>
              <w:right w:val="single" w:sz="4" w:space="0" w:color="auto"/>
            </w:tcBorders>
          </w:tcPr>
          <w:p w14:paraId="256983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136</w:t>
            </w:r>
          </w:p>
        </w:tc>
        <w:tc>
          <w:tcPr>
            <w:tcW w:w="5387" w:type="dxa"/>
            <w:tcBorders>
              <w:top w:val="nil"/>
              <w:left w:val="nil"/>
              <w:bottom w:val="nil"/>
              <w:right w:val="nil"/>
            </w:tcBorders>
          </w:tcPr>
          <w:p w14:paraId="5BF5C68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для зароблення місць примикання</w:t>
            </w:r>
          </w:p>
        </w:tc>
        <w:tc>
          <w:tcPr>
            <w:tcW w:w="1418" w:type="dxa"/>
            <w:tcBorders>
              <w:top w:val="nil"/>
              <w:left w:val="single" w:sz="4" w:space="0" w:color="auto"/>
              <w:bottom w:val="nil"/>
              <w:right w:val="nil"/>
            </w:tcBorders>
          </w:tcPr>
          <w:p w14:paraId="7ECDF6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3E829E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69,6</w:t>
            </w:r>
          </w:p>
        </w:tc>
        <w:tc>
          <w:tcPr>
            <w:tcW w:w="1418" w:type="dxa"/>
            <w:tcBorders>
              <w:top w:val="nil"/>
              <w:left w:val="single" w:sz="4" w:space="0" w:color="auto"/>
              <w:bottom w:val="nil"/>
              <w:right w:val="single" w:sz="12" w:space="0" w:color="auto"/>
            </w:tcBorders>
          </w:tcPr>
          <w:p w14:paraId="340B12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760169" w14:textId="77777777" w:rsidTr="00E34537">
        <w:trPr>
          <w:jc w:val="center"/>
        </w:trPr>
        <w:tc>
          <w:tcPr>
            <w:tcW w:w="567" w:type="dxa"/>
            <w:tcBorders>
              <w:top w:val="nil"/>
              <w:left w:val="single" w:sz="12" w:space="0" w:color="auto"/>
              <w:bottom w:val="nil"/>
              <w:right w:val="single" w:sz="4" w:space="0" w:color="auto"/>
            </w:tcBorders>
          </w:tcPr>
          <w:p w14:paraId="4A0C8E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137</w:t>
            </w:r>
          </w:p>
        </w:tc>
        <w:tc>
          <w:tcPr>
            <w:tcW w:w="5387" w:type="dxa"/>
            <w:tcBorders>
              <w:top w:val="nil"/>
              <w:left w:val="nil"/>
              <w:bottom w:val="nil"/>
              <w:right w:val="nil"/>
            </w:tcBorders>
          </w:tcPr>
          <w:p w14:paraId="5ECAD47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для зароблення місць примикання</w:t>
            </w:r>
          </w:p>
        </w:tc>
        <w:tc>
          <w:tcPr>
            <w:tcW w:w="1418" w:type="dxa"/>
            <w:tcBorders>
              <w:top w:val="nil"/>
              <w:left w:val="single" w:sz="4" w:space="0" w:color="auto"/>
              <w:bottom w:val="nil"/>
              <w:right w:val="nil"/>
            </w:tcBorders>
          </w:tcPr>
          <w:p w14:paraId="2646EE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0A44AA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4,176</w:t>
            </w:r>
          </w:p>
        </w:tc>
        <w:tc>
          <w:tcPr>
            <w:tcW w:w="1418" w:type="dxa"/>
            <w:tcBorders>
              <w:top w:val="nil"/>
              <w:left w:val="single" w:sz="4" w:space="0" w:color="auto"/>
              <w:bottom w:val="nil"/>
              <w:right w:val="single" w:sz="12" w:space="0" w:color="auto"/>
            </w:tcBorders>
          </w:tcPr>
          <w:p w14:paraId="07437F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5DD0FAA" w14:textId="77777777" w:rsidTr="00E34537">
        <w:trPr>
          <w:jc w:val="center"/>
        </w:trPr>
        <w:tc>
          <w:tcPr>
            <w:tcW w:w="567" w:type="dxa"/>
            <w:tcBorders>
              <w:top w:val="nil"/>
              <w:left w:val="single" w:sz="12" w:space="0" w:color="auto"/>
              <w:bottom w:val="nil"/>
              <w:right w:val="single" w:sz="4" w:space="0" w:color="auto"/>
            </w:tcBorders>
          </w:tcPr>
          <w:p w14:paraId="2120EB5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138</w:t>
            </w:r>
          </w:p>
        </w:tc>
        <w:tc>
          <w:tcPr>
            <w:tcW w:w="5387" w:type="dxa"/>
            <w:tcBorders>
              <w:top w:val="nil"/>
              <w:left w:val="nil"/>
              <w:bottom w:val="nil"/>
              <w:right w:val="nil"/>
            </w:tcBorders>
          </w:tcPr>
          <w:p w14:paraId="06F14C6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Звукоізоляційна смуга</w:t>
            </w:r>
          </w:p>
        </w:tc>
        <w:tc>
          <w:tcPr>
            <w:tcW w:w="1418" w:type="dxa"/>
            <w:tcBorders>
              <w:top w:val="nil"/>
              <w:left w:val="single" w:sz="4" w:space="0" w:color="auto"/>
              <w:bottom w:val="nil"/>
              <w:right w:val="nil"/>
            </w:tcBorders>
          </w:tcPr>
          <w:p w14:paraId="720D2F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EF2E5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50,112</w:t>
            </w:r>
          </w:p>
        </w:tc>
        <w:tc>
          <w:tcPr>
            <w:tcW w:w="1418" w:type="dxa"/>
            <w:tcBorders>
              <w:top w:val="nil"/>
              <w:left w:val="single" w:sz="4" w:space="0" w:color="auto"/>
              <w:bottom w:val="nil"/>
              <w:right w:val="single" w:sz="12" w:space="0" w:color="auto"/>
            </w:tcBorders>
          </w:tcPr>
          <w:p w14:paraId="476842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3B196B" w14:textId="77777777" w:rsidTr="00E34537">
        <w:trPr>
          <w:jc w:val="center"/>
        </w:trPr>
        <w:tc>
          <w:tcPr>
            <w:tcW w:w="567" w:type="dxa"/>
            <w:tcBorders>
              <w:top w:val="nil"/>
              <w:left w:val="single" w:sz="12" w:space="0" w:color="auto"/>
              <w:bottom w:val="nil"/>
              <w:right w:val="single" w:sz="4" w:space="0" w:color="auto"/>
            </w:tcBorders>
          </w:tcPr>
          <w:p w14:paraId="0CAEA6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139</w:t>
            </w:r>
          </w:p>
        </w:tc>
        <w:tc>
          <w:tcPr>
            <w:tcW w:w="5387" w:type="dxa"/>
            <w:tcBorders>
              <w:top w:val="nil"/>
              <w:left w:val="nil"/>
              <w:bottom w:val="nil"/>
              <w:right w:val="nil"/>
            </w:tcBorders>
          </w:tcPr>
          <w:p w14:paraId="2340043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Ремонт дощатого полу</w:t>
            </w:r>
          </w:p>
        </w:tc>
        <w:tc>
          <w:tcPr>
            <w:tcW w:w="1418" w:type="dxa"/>
            <w:tcBorders>
              <w:top w:val="nil"/>
              <w:left w:val="single" w:sz="4" w:space="0" w:color="auto"/>
              <w:bottom w:val="nil"/>
              <w:right w:val="nil"/>
            </w:tcBorders>
          </w:tcPr>
          <w:p w14:paraId="69EEA4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03287E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1740</w:t>
            </w:r>
          </w:p>
        </w:tc>
        <w:tc>
          <w:tcPr>
            <w:tcW w:w="1418" w:type="dxa"/>
            <w:tcBorders>
              <w:top w:val="nil"/>
              <w:left w:val="single" w:sz="4" w:space="0" w:color="auto"/>
              <w:bottom w:val="nil"/>
              <w:right w:val="single" w:sz="12" w:space="0" w:color="auto"/>
            </w:tcBorders>
          </w:tcPr>
          <w:p w14:paraId="438674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43F4EE8" w14:textId="77777777" w:rsidTr="00E34537">
        <w:trPr>
          <w:jc w:val="center"/>
        </w:trPr>
        <w:tc>
          <w:tcPr>
            <w:tcW w:w="567" w:type="dxa"/>
            <w:tcBorders>
              <w:top w:val="nil"/>
              <w:left w:val="single" w:sz="12" w:space="0" w:color="auto"/>
              <w:bottom w:val="nil"/>
              <w:right w:val="single" w:sz="4" w:space="0" w:color="auto"/>
            </w:tcBorders>
          </w:tcPr>
          <w:p w14:paraId="2E4AD2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140</w:t>
            </w:r>
          </w:p>
        </w:tc>
        <w:tc>
          <w:tcPr>
            <w:tcW w:w="5387" w:type="dxa"/>
            <w:tcBorders>
              <w:top w:val="nil"/>
              <w:left w:val="nil"/>
              <w:bottom w:val="nil"/>
              <w:right w:val="nil"/>
            </w:tcBorders>
          </w:tcPr>
          <w:p w14:paraId="077C12F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Саморіз по дереву 3,5х45 мм</w:t>
            </w:r>
          </w:p>
        </w:tc>
        <w:tc>
          <w:tcPr>
            <w:tcW w:w="1418" w:type="dxa"/>
            <w:tcBorders>
              <w:top w:val="nil"/>
              <w:left w:val="single" w:sz="4" w:space="0" w:color="auto"/>
              <w:bottom w:val="nil"/>
              <w:right w:val="nil"/>
            </w:tcBorders>
          </w:tcPr>
          <w:p w14:paraId="3DEF3F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1E50DD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8700</w:t>
            </w:r>
          </w:p>
        </w:tc>
        <w:tc>
          <w:tcPr>
            <w:tcW w:w="1418" w:type="dxa"/>
            <w:tcBorders>
              <w:top w:val="nil"/>
              <w:left w:val="single" w:sz="4" w:space="0" w:color="auto"/>
              <w:bottom w:val="nil"/>
              <w:right w:val="single" w:sz="12" w:space="0" w:color="auto"/>
            </w:tcBorders>
          </w:tcPr>
          <w:p w14:paraId="1F517D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F5B3D69" w14:textId="77777777" w:rsidTr="00E34537">
        <w:trPr>
          <w:jc w:val="center"/>
        </w:trPr>
        <w:tc>
          <w:tcPr>
            <w:tcW w:w="567" w:type="dxa"/>
            <w:tcBorders>
              <w:top w:val="nil"/>
              <w:left w:val="single" w:sz="12" w:space="0" w:color="auto"/>
              <w:bottom w:val="nil"/>
              <w:right w:val="single" w:sz="4" w:space="0" w:color="auto"/>
            </w:tcBorders>
          </w:tcPr>
          <w:p w14:paraId="5BC2CC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141</w:t>
            </w:r>
          </w:p>
        </w:tc>
        <w:tc>
          <w:tcPr>
            <w:tcW w:w="5387" w:type="dxa"/>
            <w:tcBorders>
              <w:top w:val="nil"/>
              <w:left w:val="nil"/>
              <w:bottom w:val="nil"/>
              <w:right w:val="nil"/>
            </w:tcBorders>
          </w:tcPr>
          <w:p w14:paraId="5B289F7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покриття із плит OSB в два шари площею</w:t>
            </w:r>
          </w:p>
          <w:p w14:paraId="407AE22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покриття понад 10 м2</w:t>
            </w:r>
          </w:p>
        </w:tc>
        <w:tc>
          <w:tcPr>
            <w:tcW w:w="1418" w:type="dxa"/>
            <w:tcBorders>
              <w:top w:val="nil"/>
              <w:left w:val="single" w:sz="4" w:space="0" w:color="auto"/>
              <w:bottom w:val="nil"/>
              <w:right w:val="nil"/>
            </w:tcBorders>
          </w:tcPr>
          <w:p w14:paraId="45432C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3D1833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859,1</w:t>
            </w:r>
          </w:p>
        </w:tc>
        <w:tc>
          <w:tcPr>
            <w:tcW w:w="1418" w:type="dxa"/>
            <w:tcBorders>
              <w:top w:val="nil"/>
              <w:left w:val="single" w:sz="4" w:space="0" w:color="auto"/>
              <w:bottom w:val="nil"/>
              <w:right w:val="single" w:sz="12" w:space="0" w:color="auto"/>
            </w:tcBorders>
          </w:tcPr>
          <w:p w14:paraId="647A35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E62B48" w14:textId="77777777" w:rsidTr="00E34537">
        <w:trPr>
          <w:jc w:val="center"/>
        </w:trPr>
        <w:tc>
          <w:tcPr>
            <w:tcW w:w="567" w:type="dxa"/>
            <w:tcBorders>
              <w:top w:val="nil"/>
              <w:left w:val="single" w:sz="12" w:space="0" w:color="auto"/>
              <w:bottom w:val="nil"/>
              <w:right w:val="single" w:sz="4" w:space="0" w:color="auto"/>
            </w:tcBorders>
          </w:tcPr>
          <w:p w14:paraId="2A4FC3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142</w:t>
            </w:r>
          </w:p>
        </w:tc>
        <w:tc>
          <w:tcPr>
            <w:tcW w:w="5387" w:type="dxa"/>
            <w:tcBorders>
              <w:top w:val="nil"/>
              <w:left w:val="nil"/>
              <w:bottom w:val="nil"/>
              <w:right w:val="nil"/>
            </w:tcBorders>
          </w:tcPr>
          <w:p w14:paraId="5113B31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Плити OSB 15*1250*2500 мм</w:t>
            </w:r>
          </w:p>
        </w:tc>
        <w:tc>
          <w:tcPr>
            <w:tcW w:w="1418" w:type="dxa"/>
            <w:tcBorders>
              <w:top w:val="nil"/>
              <w:left w:val="single" w:sz="4" w:space="0" w:color="auto"/>
              <w:bottom w:val="nil"/>
              <w:right w:val="nil"/>
            </w:tcBorders>
          </w:tcPr>
          <w:p w14:paraId="7BC99B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06C93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1752,6</w:t>
            </w:r>
          </w:p>
        </w:tc>
        <w:tc>
          <w:tcPr>
            <w:tcW w:w="1418" w:type="dxa"/>
            <w:tcBorders>
              <w:top w:val="nil"/>
              <w:left w:val="single" w:sz="4" w:space="0" w:color="auto"/>
              <w:bottom w:val="nil"/>
              <w:right w:val="single" w:sz="12" w:space="0" w:color="auto"/>
            </w:tcBorders>
          </w:tcPr>
          <w:p w14:paraId="605B9E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A2ACE5F" w14:textId="77777777" w:rsidTr="00E34537">
        <w:trPr>
          <w:jc w:val="center"/>
        </w:trPr>
        <w:tc>
          <w:tcPr>
            <w:tcW w:w="567" w:type="dxa"/>
            <w:tcBorders>
              <w:top w:val="nil"/>
              <w:left w:val="single" w:sz="12" w:space="0" w:color="auto"/>
              <w:bottom w:val="nil"/>
              <w:right w:val="single" w:sz="4" w:space="0" w:color="auto"/>
            </w:tcBorders>
          </w:tcPr>
          <w:p w14:paraId="5A172D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143</w:t>
            </w:r>
          </w:p>
        </w:tc>
        <w:tc>
          <w:tcPr>
            <w:tcW w:w="5387" w:type="dxa"/>
            <w:tcBorders>
              <w:top w:val="nil"/>
              <w:left w:val="nil"/>
              <w:bottom w:val="nil"/>
              <w:right w:val="nil"/>
            </w:tcBorders>
          </w:tcPr>
          <w:p w14:paraId="464A46A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Саморіз по дереву 5х50мм</w:t>
            </w:r>
          </w:p>
        </w:tc>
        <w:tc>
          <w:tcPr>
            <w:tcW w:w="1418" w:type="dxa"/>
            <w:tcBorders>
              <w:top w:val="nil"/>
              <w:left w:val="single" w:sz="4" w:space="0" w:color="auto"/>
              <w:bottom w:val="nil"/>
              <w:right w:val="nil"/>
            </w:tcBorders>
          </w:tcPr>
          <w:p w14:paraId="2A852E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5261B9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21477,5</w:t>
            </w:r>
          </w:p>
        </w:tc>
        <w:tc>
          <w:tcPr>
            <w:tcW w:w="1418" w:type="dxa"/>
            <w:tcBorders>
              <w:top w:val="nil"/>
              <w:left w:val="single" w:sz="4" w:space="0" w:color="auto"/>
              <w:bottom w:val="nil"/>
              <w:right w:val="single" w:sz="12" w:space="0" w:color="auto"/>
            </w:tcBorders>
          </w:tcPr>
          <w:p w14:paraId="0A1A33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B9FD0F" w14:textId="77777777" w:rsidTr="00E34537">
        <w:trPr>
          <w:jc w:val="center"/>
        </w:trPr>
        <w:tc>
          <w:tcPr>
            <w:tcW w:w="567" w:type="dxa"/>
            <w:tcBorders>
              <w:top w:val="nil"/>
              <w:left w:val="single" w:sz="12" w:space="0" w:color="auto"/>
              <w:bottom w:val="nil"/>
              <w:right w:val="single" w:sz="4" w:space="0" w:color="auto"/>
            </w:tcBorders>
          </w:tcPr>
          <w:p w14:paraId="473BD7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144</w:t>
            </w:r>
          </w:p>
        </w:tc>
        <w:tc>
          <w:tcPr>
            <w:tcW w:w="5387" w:type="dxa"/>
            <w:tcBorders>
              <w:top w:val="nil"/>
              <w:left w:val="nil"/>
              <w:bottom w:val="nil"/>
              <w:right w:val="nil"/>
            </w:tcBorders>
          </w:tcPr>
          <w:p w14:paraId="5DD08DE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Саморіз по дереву 5х70мм</w:t>
            </w:r>
          </w:p>
        </w:tc>
        <w:tc>
          <w:tcPr>
            <w:tcW w:w="1418" w:type="dxa"/>
            <w:tcBorders>
              <w:top w:val="nil"/>
              <w:left w:val="single" w:sz="4" w:space="0" w:color="auto"/>
              <w:bottom w:val="nil"/>
              <w:right w:val="nil"/>
            </w:tcBorders>
          </w:tcPr>
          <w:p w14:paraId="24E1D1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063301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21477,5</w:t>
            </w:r>
          </w:p>
        </w:tc>
        <w:tc>
          <w:tcPr>
            <w:tcW w:w="1418" w:type="dxa"/>
            <w:tcBorders>
              <w:top w:val="nil"/>
              <w:left w:val="single" w:sz="4" w:space="0" w:color="auto"/>
              <w:bottom w:val="nil"/>
              <w:right w:val="single" w:sz="12" w:space="0" w:color="auto"/>
            </w:tcBorders>
          </w:tcPr>
          <w:p w14:paraId="6DD11F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E03318" w14:textId="77777777" w:rsidTr="00E34537">
        <w:trPr>
          <w:jc w:val="center"/>
        </w:trPr>
        <w:tc>
          <w:tcPr>
            <w:tcW w:w="567" w:type="dxa"/>
            <w:tcBorders>
              <w:top w:val="nil"/>
              <w:left w:val="single" w:sz="12" w:space="0" w:color="auto"/>
              <w:bottom w:val="nil"/>
              <w:right w:val="single" w:sz="4" w:space="0" w:color="auto"/>
            </w:tcBorders>
            <w:vAlign w:val="center"/>
          </w:tcPr>
          <w:p w14:paraId="1C2DD2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24F674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18, пункт 7</w:t>
            </w:r>
          </w:p>
        </w:tc>
        <w:tc>
          <w:tcPr>
            <w:tcW w:w="1418" w:type="dxa"/>
            <w:tcBorders>
              <w:top w:val="nil"/>
              <w:left w:val="single" w:sz="4" w:space="0" w:color="auto"/>
              <w:bottom w:val="nil"/>
              <w:right w:val="single" w:sz="4" w:space="0" w:color="auto"/>
            </w:tcBorders>
            <w:vAlign w:val="center"/>
          </w:tcPr>
          <w:p w14:paraId="1DEBE8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7E43D6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0B78E4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57606E" w14:textId="77777777" w:rsidTr="00E34537">
        <w:trPr>
          <w:jc w:val="center"/>
        </w:trPr>
        <w:tc>
          <w:tcPr>
            <w:tcW w:w="567" w:type="dxa"/>
            <w:tcBorders>
              <w:top w:val="nil"/>
              <w:left w:val="single" w:sz="12" w:space="0" w:color="auto"/>
              <w:bottom w:val="nil"/>
              <w:right w:val="single" w:sz="4" w:space="0" w:color="auto"/>
            </w:tcBorders>
          </w:tcPr>
          <w:p w14:paraId="2F14DF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145</w:t>
            </w:r>
          </w:p>
        </w:tc>
        <w:tc>
          <w:tcPr>
            <w:tcW w:w="5387" w:type="dxa"/>
            <w:tcBorders>
              <w:top w:val="nil"/>
              <w:left w:val="nil"/>
              <w:bottom w:val="nil"/>
              <w:right w:val="nil"/>
            </w:tcBorders>
          </w:tcPr>
          <w:p w14:paraId="4EC0024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стиків між листами OSB та місця кріплення</w:t>
            </w:r>
          </w:p>
          <w:p w14:paraId="37240DB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саморізів клеючою сумішшю</w:t>
            </w:r>
          </w:p>
        </w:tc>
        <w:tc>
          <w:tcPr>
            <w:tcW w:w="1418" w:type="dxa"/>
            <w:tcBorders>
              <w:top w:val="nil"/>
              <w:left w:val="single" w:sz="4" w:space="0" w:color="auto"/>
              <w:bottom w:val="nil"/>
              <w:right w:val="nil"/>
            </w:tcBorders>
          </w:tcPr>
          <w:p w14:paraId="7D303B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3E739C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857,4</w:t>
            </w:r>
          </w:p>
        </w:tc>
        <w:tc>
          <w:tcPr>
            <w:tcW w:w="1418" w:type="dxa"/>
            <w:tcBorders>
              <w:top w:val="nil"/>
              <w:left w:val="single" w:sz="4" w:space="0" w:color="auto"/>
              <w:bottom w:val="nil"/>
              <w:right w:val="single" w:sz="12" w:space="0" w:color="auto"/>
            </w:tcBorders>
          </w:tcPr>
          <w:p w14:paraId="743BC0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E14BF51" w14:textId="77777777" w:rsidTr="00E34537">
        <w:trPr>
          <w:jc w:val="center"/>
        </w:trPr>
        <w:tc>
          <w:tcPr>
            <w:tcW w:w="567" w:type="dxa"/>
            <w:tcBorders>
              <w:top w:val="nil"/>
              <w:left w:val="single" w:sz="12" w:space="0" w:color="auto"/>
              <w:bottom w:val="nil"/>
              <w:right w:val="single" w:sz="4" w:space="0" w:color="auto"/>
            </w:tcBorders>
          </w:tcPr>
          <w:p w14:paraId="3A1B29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146</w:t>
            </w:r>
          </w:p>
        </w:tc>
        <w:tc>
          <w:tcPr>
            <w:tcW w:w="5387" w:type="dxa"/>
            <w:tcBorders>
              <w:top w:val="nil"/>
              <w:left w:val="nil"/>
              <w:bottom w:val="nil"/>
              <w:right w:val="nil"/>
            </w:tcBorders>
          </w:tcPr>
          <w:p w14:paraId="3F08E0D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Клей монтажный акриловый Lacrysil Сумасшедша</w:t>
            </w:r>
          </w:p>
          <w:p w14:paraId="52A7A63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липучка</w:t>
            </w:r>
          </w:p>
        </w:tc>
        <w:tc>
          <w:tcPr>
            <w:tcW w:w="1418" w:type="dxa"/>
            <w:tcBorders>
              <w:top w:val="nil"/>
              <w:left w:val="single" w:sz="4" w:space="0" w:color="auto"/>
              <w:bottom w:val="nil"/>
              <w:right w:val="nil"/>
            </w:tcBorders>
          </w:tcPr>
          <w:p w14:paraId="049FCE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01C360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111,462</w:t>
            </w:r>
          </w:p>
        </w:tc>
        <w:tc>
          <w:tcPr>
            <w:tcW w:w="1418" w:type="dxa"/>
            <w:tcBorders>
              <w:top w:val="nil"/>
              <w:left w:val="single" w:sz="4" w:space="0" w:color="auto"/>
              <w:bottom w:val="nil"/>
              <w:right w:val="single" w:sz="12" w:space="0" w:color="auto"/>
            </w:tcBorders>
          </w:tcPr>
          <w:p w14:paraId="3F4967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C2E61A" w14:textId="77777777" w:rsidTr="00E34537">
        <w:trPr>
          <w:jc w:val="center"/>
        </w:trPr>
        <w:tc>
          <w:tcPr>
            <w:tcW w:w="567" w:type="dxa"/>
            <w:tcBorders>
              <w:top w:val="nil"/>
              <w:left w:val="single" w:sz="12" w:space="0" w:color="auto"/>
              <w:bottom w:val="nil"/>
              <w:right w:val="single" w:sz="4" w:space="0" w:color="auto"/>
            </w:tcBorders>
            <w:vAlign w:val="center"/>
          </w:tcPr>
          <w:p w14:paraId="7CFC76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7C4D3C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2, пункт 6</w:t>
            </w:r>
          </w:p>
        </w:tc>
        <w:tc>
          <w:tcPr>
            <w:tcW w:w="1418" w:type="dxa"/>
            <w:tcBorders>
              <w:top w:val="nil"/>
              <w:left w:val="single" w:sz="4" w:space="0" w:color="auto"/>
              <w:bottom w:val="nil"/>
              <w:right w:val="single" w:sz="4" w:space="0" w:color="auto"/>
            </w:tcBorders>
            <w:vAlign w:val="center"/>
          </w:tcPr>
          <w:p w14:paraId="3A1DFE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2BB101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40A583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E79364" w14:textId="77777777" w:rsidTr="00E34537">
        <w:trPr>
          <w:jc w:val="center"/>
        </w:trPr>
        <w:tc>
          <w:tcPr>
            <w:tcW w:w="567" w:type="dxa"/>
            <w:tcBorders>
              <w:top w:val="nil"/>
              <w:left w:val="single" w:sz="12" w:space="0" w:color="auto"/>
              <w:bottom w:val="nil"/>
              <w:right w:val="single" w:sz="4" w:space="0" w:color="auto"/>
            </w:tcBorders>
          </w:tcPr>
          <w:p w14:paraId="580246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147</w:t>
            </w:r>
          </w:p>
        </w:tc>
        <w:tc>
          <w:tcPr>
            <w:tcW w:w="5387" w:type="dxa"/>
            <w:tcBorders>
              <w:top w:val="nil"/>
              <w:left w:val="nil"/>
              <w:bottom w:val="nil"/>
              <w:right w:val="nil"/>
            </w:tcBorders>
          </w:tcPr>
          <w:p w14:paraId="6A5626F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цементної стяжки товщиною 20 мм по</w:t>
            </w:r>
          </w:p>
          <w:p w14:paraId="06217C2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бетонній основі площею до 20 м2 (основа для</w:t>
            </w:r>
          </w:p>
          <w:p w14:paraId="4DA4439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перегородок ВЛГК)</w:t>
            </w:r>
          </w:p>
        </w:tc>
        <w:tc>
          <w:tcPr>
            <w:tcW w:w="1418" w:type="dxa"/>
            <w:tcBorders>
              <w:top w:val="nil"/>
              <w:left w:val="single" w:sz="4" w:space="0" w:color="auto"/>
              <w:bottom w:val="nil"/>
              <w:right w:val="nil"/>
            </w:tcBorders>
          </w:tcPr>
          <w:p w14:paraId="31C137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5C8355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23,3</w:t>
            </w:r>
          </w:p>
        </w:tc>
        <w:tc>
          <w:tcPr>
            <w:tcW w:w="1418" w:type="dxa"/>
            <w:tcBorders>
              <w:top w:val="nil"/>
              <w:left w:val="single" w:sz="4" w:space="0" w:color="auto"/>
              <w:bottom w:val="nil"/>
              <w:right w:val="single" w:sz="12" w:space="0" w:color="auto"/>
            </w:tcBorders>
          </w:tcPr>
          <w:p w14:paraId="356496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0303A0" w14:textId="77777777" w:rsidTr="00E34537">
        <w:trPr>
          <w:jc w:val="center"/>
        </w:trPr>
        <w:tc>
          <w:tcPr>
            <w:tcW w:w="567" w:type="dxa"/>
            <w:tcBorders>
              <w:top w:val="nil"/>
              <w:left w:val="single" w:sz="12" w:space="0" w:color="auto"/>
              <w:bottom w:val="nil"/>
              <w:right w:val="single" w:sz="4" w:space="0" w:color="auto"/>
            </w:tcBorders>
          </w:tcPr>
          <w:p w14:paraId="450E47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148</w:t>
            </w:r>
          </w:p>
        </w:tc>
        <w:tc>
          <w:tcPr>
            <w:tcW w:w="5387" w:type="dxa"/>
            <w:tcBorders>
              <w:top w:val="nil"/>
              <w:left w:val="nil"/>
              <w:bottom w:val="nil"/>
              <w:right w:val="nil"/>
            </w:tcBorders>
          </w:tcPr>
          <w:p w14:paraId="4FE2BA0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Улаштування покриття з поліетиленової плівки насухо</w:t>
            </w:r>
          </w:p>
        </w:tc>
        <w:tc>
          <w:tcPr>
            <w:tcW w:w="1418" w:type="dxa"/>
            <w:tcBorders>
              <w:top w:val="nil"/>
              <w:left w:val="single" w:sz="4" w:space="0" w:color="auto"/>
              <w:bottom w:val="nil"/>
              <w:right w:val="nil"/>
            </w:tcBorders>
          </w:tcPr>
          <w:p w14:paraId="4808A5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EB732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104,6</w:t>
            </w:r>
          </w:p>
        </w:tc>
        <w:tc>
          <w:tcPr>
            <w:tcW w:w="1418" w:type="dxa"/>
            <w:tcBorders>
              <w:top w:val="nil"/>
              <w:left w:val="single" w:sz="4" w:space="0" w:color="auto"/>
              <w:bottom w:val="nil"/>
              <w:right w:val="single" w:sz="12" w:space="0" w:color="auto"/>
            </w:tcBorders>
          </w:tcPr>
          <w:p w14:paraId="25072A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30354C" w14:textId="77777777" w:rsidTr="00E34537">
        <w:trPr>
          <w:jc w:val="center"/>
        </w:trPr>
        <w:tc>
          <w:tcPr>
            <w:tcW w:w="567" w:type="dxa"/>
            <w:tcBorders>
              <w:top w:val="nil"/>
              <w:left w:val="single" w:sz="12" w:space="0" w:color="auto"/>
              <w:bottom w:val="nil"/>
              <w:right w:val="single" w:sz="4" w:space="0" w:color="auto"/>
            </w:tcBorders>
          </w:tcPr>
          <w:p w14:paraId="51AEC7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149</w:t>
            </w:r>
          </w:p>
        </w:tc>
        <w:tc>
          <w:tcPr>
            <w:tcW w:w="5387" w:type="dxa"/>
            <w:tcBorders>
              <w:top w:val="nil"/>
              <w:left w:val="nil"/>
              <w:bottom w:val="nil"/>
              <w:right w:val="nil"/>
            </w:tcBorders>
          </w:tcPr>
          <w:p w14:paraId="391DB51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Пленка ПВХ</w:t>
            </w:r>
          </w:p>
        </w:tc>
        <w:tc>
          <w:tcPr>
            <w:tcW w:w="1418" w:type="dxa"/>
            <w:tcBorders>
              <w:top w:val="nil"/>
              <w:left w:val="single" w:sz="4" w:space="0" w:color="auto"/>
              <w:bottom w:val="nil"/>
              <w:right w:val="nil"/>
            </w:tcBorders>
          </w:tcPr>
          <w:p w14:paraId="43B915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E8C59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120,29</w:t>
            </w:r>
          </w:p>
        </w:tc>
        <w:tc>
          <w:tcPr>
            <w:tcW w:w="1418" w:type="dxa"/>
            <w:tcBorders>
              <w:top w:val="nil"/>
              <w:left w:val="single" w:sz="4" w:space="0" w:color="auto"/>
              <w:bottom w:val="nil"/>
              <w:right w:val="single" w:sz="12" w:space="0" w:color="auto"/>
            </w:tcBorders>
          </w:tcPr>
          <w:p w14:paraId="595A38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69E9B7" w14:textId="77777777" w:rsidTr="00E34537">
        <w:trPr>
          <w:jc w:val="center"/>
        </w:trPr>
        <w:tc>
          <w:tcPr>
            <w:tcW w:w="567" w:type="dxa"/>
            <w:tcBorders>
              <w:top w:val="nil"/>
              <w:left w:val="single" w:sz="12" w:space="0" w:color="auto"/>
              <w:bottom w:val="nil"/>
              <w:right w:val="single" w:sz="4" w:space="0" w:color="auto"/>
            </w:tcBorders>
          </w:tcPr>
          <w:p w14:paraId="5579A0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150</w:t>
            </w:r>
          </w:p>
        </w:tc>
        <w:tc>
          <w:tcPr>
            <w:tcW w:w="5387" w:type="dxa"/>
            <w:tcBorders>
              <w:top w:val="nil"/>
              <w:left w:val="nil"/>
              <w:bottom w:val="nil"/>
              <w:right w:val="nil"/>
            </w:tcBorders>
          </w:tcPr>
          <w:p w14:paraId="3616785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Армування стяжки дротяною сіткою</w:t>
            </w:r>
          </w:p>
        </w:tc>
        <w:tc>
          <w:tcPr>
            <w:tcW w:w="1418" w:type="dxa"/>
            <w:tcBorders>
              <w:top w:val="nil"/>
              <w:left w:val="single" w:sz="4" w:space="0" w:color="auto"/>
              <w:bottom w:val="nil"/>
              <w:right w:val="nil"/>
            </w:tcBorders>
          </w:tcPr>
          <w:p w14:paraId="1713C4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6C5AB8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104,6</w:t>
            </w:r>
          </w:p>
        </w:tc>
        <w:tc>
          <w:tcPr>
            <w:tcW w:w="1418" w:type="dxa"/>
            <w:tcBorders>
              <w:top w:val="nil"/>
              <w:left w:val="single" w:sz="4" w:space="0" w:color="auto"/>
              <w:bottom w:val="nil"/>
              <w:right w:val="single" w:sz="12" w:space="0" w:color="auto"/>
            </w:tcBorders>
          </w:tcPr>
          <w:p w14:paraId="6F6547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B0954E" w14:textId="77777777" w:rsidTr="00E34537">
        <w:trPr>
          <w:jc w:val="center"/>
        </w:trPr>
        <w:tc>
          <w:tcPr>
            <w:tcW w:w="567" w:type="dxa"/>
            <w:tcBorders>
              <w:top w:val="nil"/>
              <w:left w:val="single" w:sz="12" w:space="0" w:color="auto"/>
              <w:bottom w:val="nil"/>
              <w:right w:val="single" w:sz="4" w:space="0" w:color="auto"/>
            </w:tcBorders>
          </w:tcPr>
          <w:p w14:paraId="4937D8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151</w:t>
            </w:r>
          </w:p>
        </w:tc>
        <w:tc>
          <w:tcPr>
            <w:tcW w:w="5387" w:type="dxa"/>
            <w:tcBorders>
              <w:top w:val="nil"/>
              <w:left w:val="nil"/>
              <w:bottom w:val="nil"/>
              <w:right w:val="nil"/>
            </w:tcBorders>
          </w:tcPr>
          <w:p w14:paraId="7E6B9B9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Сiтка кладочна 100х100х5</w:t>
            </w:r>
          </w:p>
        </w:tc>
        <w:tc>
          <w:tcPr>
            <w:tcW w:w="1418" w:type="dxa"/>
            <w:tcBorders>
              <w:top w:val="nil"/>
              <w:left w:val="single" w:sz="4" w:space="0" w:color="auto"/>
              <w:bottom w:val="nil"/>
              <w:right w:val="nil"/>
            </w:tcBorders>
          </w:tcPr>
          <w:p w14:paraId="013BF6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7462B0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115,06</w:t>
            </w:r>
          </w:p>
        </w:tc>
        <w:tc>
          <w:tcPr>
            <w:tcW w:w="1418" w:type="dxa"/>
            <w:tcBorders>
              <w:top w:val="nil"/>
              <w:left w:val="single" w:sz="4" w:space="0" w:color="auto"/>
              <w:bottom w:val="nil"/>
              <w:right w:val="single" w:sz="12" w:space="0" w:color="auto"/>
            </w:tcBorders>
          </w:tcPr>
          <w:p w14:paraId="0914EC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12126D1" w14:textId="77777777" w:rsidTr="00E34537">
        <w:trPr>
          <w:jc w:val="center"/>
        </w:trPr>
        <w:tc>
          <w:tcPr>
            <w:tcW w:w="567" w:type="dxa"/>
            <w:tcBorders>
              <w:top w:val="nil"/>
              <w:left w:val="single" w:sz="12" w:space="0" w:color="auto"/>
              <w:bottom w:val="nil"/>
              <w:right w:val="single" w:sz="4" w:space="0" w:color="auto"/>
            </w:tcBorders>
          </w:tcPr>
          <w:p w14:paraId="4B5C78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152</w:t>
            </w:r>
          </w:p>
        </w:tc>
        <w:tc>
          <w:tcPr>
            <w:tcW w:w="5387" w:type="dxa"/>
            <w:tcBorders>
              <w:top w:val="nil"/>
              <w:left w:val="nil"/>
              <w:bottom w:val="nil"/>
              <w:right w:val="nil"/>
            </w:tcBorders>
          </w:tcPr>
          <w:p w14:paraId="3574675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Фіксатори пласмасові</w:t>
            </w:r>
          </w:p>
        </w:tc>
        <w:tc>
          <w:tcPr>
            <w:tcW w:w="1418" w:type="dxa"/>
            <w:tcBorders>
              <w:top w:val="nil"/>
              <w:left w:val="single" w:sz="4" w:space="0" w:color="auto"/>
              <w:bottom w:val="nil"/>
              <w:right w:val="nil"/>
            </w:tcBorders>
          </w:tcPr>
          <w:p w14:paraId="4DADBF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1DA739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471</w:t>
            </w:r>
          </w:p>
        </w:tc>
        <w:tc>
          <w:tcPr>
            <w:tcW w:w="1418" w:type="dxa"/>
            <w:tcBorders>
              <w:top w:val="nil"/>
              <w:left w:val="single" w:sz="4" w:space="0" w:color="auto"/>
              <w:bottom w:val="nil"/>
              <w:right w:val="single" w:sz="12" w:space="0" w:color="auto"/>
            </w:tcBorders>
          </w:tcPr>
          <w:p w14:paraId="334D8C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D76119" w14:textId="77777777" w:rsidTr="00E34537">
        <w:trPr>
          <w:jc w:val="center"/>
        </w:trPr>
        <w:tc>
          <w:tcPr>
            <w:tcW w:w="567" w:type="dxa"/>
            <w:tcBorders>
              <w:top w:val="nil"/>
              <w:left w:val="single" w:sz="12" w:space="0" w:color="auto"/>
              <w:bottom w:val="nil"/>
              <w:right w:val="single" w:sz="4" w:space="0" w:color="auto"/>
            </w:tcBorders>
          </w:tcPr>
          <w:p w14:paraId="2FDAEC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153</w:t>
            </w:r>
          </w:p>
        </w:tc>
        <w:tc>
          <w:tcPr>
            <w:tcW w:w="5387" w:type="dxa"/>
            <w:tcBorders>
              <w:top w:val="nil"/>
              <w:left w:val="nil"/>
              <w:bottom w:val="nil"/>
              <w:right w:val="nil"/>
            </w:tcBorders>
          </w:tcPr>
          <w:p w14:paraId="7CACFCE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стяжок цементних з напівсухої суміші</w:t>
            </w:r>
          </w:p>
          <w:p w14:paraId="136EBB3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товщиною 50 мм</w:t>
            </w:r>
          </w:p>
        </w:tc>
        <w:tc>
          <w:tcPr>
            <w:tcW w:w="1418" w:type="dxa"/>
            <w:tcBorders>
              <w:top w:val="nil"/>
              <w:left w:val="single" w:sz="4" w:space="0" w:color="auto"/>
              <w:bottom w:val="nil"/>
              <w:right w:val="nil"/>
            </w:tcBorders>
          </w:tcPr>
          <w:p w14:paraId="1A1178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B4533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104,6</w:t>
            </w:r>
          </w:p>
        </w:tc>
        <w:tc>
          <w:tcPr>
            <w:tcW w:w="1418" w:type="dxa"/>
            <w:tcBorders>
              <w:top w:val="nil"/>
              <w:left w:val="single" w:sz="4" w:space="0" w:color="auto"/>
              <w:bottom w:val="nil"/>
              <w:right w:val="single" w:sz="12" w:space="0" w:color="auto"/>
            </w:tcBorders>
          </w:tcPr>
          <w:p w14:paraId="18E504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1D3105" w14:textId="77777777" w:rsidTr="00E34537">
        <w:trPr>
          <w:jc w:val="center"/>
        </w:trPr>
        <w:tc>
          <w:tcPr>
            <w:tcW w:w="567" w:type="dxa"/>
            <w:tcBorders>
              <w:top w:val="nil"/>
              <w:left w:val="single" w:sz="12" w:space="0" w:color="auto"/>
              <w:bottom w:val="nil"/>
              <w:right w:val="single" w:sz="4" w:space="0" w:color="auto"/>
            </w:tcBorders>
          </w:tcPr>
          <w:p w14:paraId="75B4C1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154</w:t>
            </w:r>
          </w:p>
        </w:tc>
        <w:tc>
          <w:tcPr>
            <w:tcW w:w="5387" w:type="dxa"/>
            <w:tcBorders>
              <w:top w:val="nil"/>
              <w:left w:val="nil"/>
              <w:bottom w:val="nil"/>
              <w:right w:val="nil"/>
            </w:tcBorders>
          </w:tcPr>
          <w:p w14:paraId="3271B39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Додавати на кожні 5 мм зміни товщини стяжок</w:t>
            </w:r>
          </w:p>
          <w:p w14:paraId="4F033D0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цементних з напівсухої суміші до товщини 80 мм</w:t>
            </w:r>
          </w:p>
        </w:tc>
        <w:tc>
          <w:tcPr>
            <w:tcW w:w="1418" w:type="dxa"/>
            <w:tcBorders>
              <w:top w:val="nil"/>
              <w:left w:val="single" w:sz="4" w:space="0" w:color="auto"/>
              <w:bottom w:val="nil"/>
              <w:right w:val="nil"/>
            </w:tcBorders>
          </w:tcPr>
          <w:p w14:paraId="4A4A51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030E7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104,6</w:t>
            </w:r>
          </w:p>
        </w:tc>
        <w:tc>
          <w:tcPr>
            <w:tcW w:w="1418" w:type="dxa"/>
            <w:tcBorders>
              <w:top w:val="nil"/>
              <w:left w:val="single" w:sz="4" w:space="0" w:color="auto"/>
              <w:bottom w:val="nil"/>
              <w:right w:val="single" w:sz="12" w:space="0" w:color="auto"/>
            </w:tcBorders>
          </w:tcPr>
          <w:p w14:paraId="0F38DA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24F939" w14:textId="77777777" w:rsidTr="00E34537">
        <w:trPr>
          <w:jc w:val="center"/>
        </w:trPr>
        <w:tc>
          <w:tcPr>
            <w:tcW w:w="567" w:type="dxa"/>
            <w:tcBorders>
              <w:top w:val="nil"/>
              <w:left w:val="single" w:sz="12" w:space="0" w:color="auto"/>
              <w:bottom w:val="nil"/>
              <w:right w:val="single" w:sz="4" w:space="0" w:color="auto"/>
            </w:tcBorders>
          </w:tcPr>
          <w:p w14:paraId="61EE58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155</w:t>
            </w:r>
          </w:p>
        </w:tc>
        <w:tc>
          <w:tcPr>
            <w:tcW w:w="5387" w:type="dxa"/>
            <w:tcBorders>
              <w:top w:val="nil"/>
              <w:left w:val="nil"/>
              <w:bottom w:val="nil"/>
              <w:right w:val="nil"/>
            </w:tcBorders>
          </w:tcPr>
          <w:p w14:paraId="0FC5C52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Суміш цементно-пісчана напівсуха для пола Siltek F-20</w:t>
            </w:r>
          </w:p>
        </w:tc>
        <w:tc>
          <w:tcPr>
            <w:tcW w:w="1418" w:type="dxa"/>
            <w:tcBorders>
              <w:top w:val="nil"/>
              <w:left w:val="single" w:sz="4" w:space="0" w:color="auto"/>
              <w:bottom w:val="nil"/>
              <w:right w:val="nil"/>
            </w:tcBorders>
          </w:tcPr>
          <w:p w14:paraId="312901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0D2946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16736</w:t>
            </w:r>
          </w:p>
        </w:tc>
        <w:tc>
          <w:tcPr>
            <w:tcW w:w="1418" w:type="dxa"/>
            <w:tcBorders>
              <w:top w:val="nil"/>
              <w:left w:val="single" w:sz="4" w:space="0" w:color="auto"/>
              <w:bottom w:val="nil"/>
              <w:right w:val="single" w:sz="12" w:space="0" w:color="auto"/>
            </w:tcBorders>
          </w:tcPr>
          <w:p w14:paraId="0384B5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5F58AB" w14:textId="77777777" w:rsidTr="00E34537">
        <w:trPr>
          <w:jc w:val="center"/>
        </w:trPr>
        <w:tc>
          <w:tcPr>
            <w:tcW w:w="567" w:type="dxa"/>
            <w:tcBorders>
              <w:top w:val="nil"/>
              <w:left w:val="single" w:sz="12" w:space="0" w:color="auto"/>
              <w:bottom w:val="nil"/>
              <w:right w:val="single" w:sz="4" w:space="0" w:color="auto"/>
            </w:tcBorders>
          </w:tcPr>
          <w:p w14:paraId="4679B1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156</w:t>
            </w:r>
          </w:p>
        </w:tc>
        <w:tc>
          <w:tcPr>
            <w:tcW w:w="5387" w:type="dxa"/>
            <w:tcBorders>
              <w:top w:val="nil"/>
              <w:left w:val="nil"/>
              <w:bottom w:val="nil"/>
              <w:right w:val="nil"/>
            </w:tcBorders>
          </w:tcPr>
          <w:p w14:paraId="4599C6B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Пластифікатор SikaPlast</w:t>
            </w:r>
          </w:p>
        </w:tc>
        <w:tc>
          <w:tcPr>
            <w:tcW w:w="1418" w:type="dxa"/>
            <w:tcBorders>
              <w:top w:val="nil"/>
              <w:left w:val="single" w:sz="4" w:space="0" w:color="auto"/>
              <w:bottom w:val="nil"/>
              <w:right w:val="nil"/>
            </w:tcBorders>
          </w:tcPr>
          <w:p w14:paraId="37696C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tcBorders>
              <w:top w:val="nil"/>
              <w:left w:val="single" w:sz="4" w:space="0" w:color="auto"/>
              <w:bottom w:val="nil"/>
              <w:right w:val="single" w:sz="4" w:space="0" w:color="auto"/>
            </w:tcBorders>
          </w:tcPr>
          <w:p w14:paraId="626C3ED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25,1</w:t>
            </w:r>
          </w:p>
        </w:tc>
        <w:tc>
          <w:tcPr>
            <w:tcW w:w="1418" w:type="dxa"/>
            <w:tcBorders>
              <w:top w:val="nil"/>
              <w:left w:val="single" w:sz="4" w:space="0" w:color="auto"/>
              <w:bottom w:val="nil"/>
              <w:right w:val="single" w:sz="12" w:space="0" w:color="auto"/>
            </w:tcBorders>
          </w:tcPr>
          <w:p w14:paraId="6DB4279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F01B28" w14:textId="77777777" w:rsidTr="00E34537">
        <w:trPr>
          <w:jc w:val="center"/>
        </w:trPr>
        <w:tc>
          <w:tcPr>
            <w:tcW w:w="567" w:type="dxa"/>
            <w:tcBorders>
              <w:top w:val="nil"/>
              <w:left w:val="single" w:sz="12" w:space="0" w:color="auto"/>
              <w:bottom w:val="nil"/>
              <w:right w:val="single" w:sz="4" w:space="0" w:color="auto"/>
            </w:tcBorders>
          </w:tcPr>
          <w:p w14:paraId="6BD974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157</w:t>
            </w:r>
          </w:p>
        </w:tc>
        <w:tc>
          <w:tcPr>
            <w:tcW w:w="5387" w:type="dxa"/>
            <w:tcBorders>
              <w:top w:val="nil"/>
              <w:left w:val="nil"/>
              <w:bottom w:val="nil"/>
              <w:right w:val="nil"/>
            </w:tcBorders>
          </w:tcPr>
          <w:p w14:paraId="1051B7E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Фібра будівельна Sika Fiber</w:t>
            </w:r>
          </w:p>
        </w:tc>
        <w:tc>
          <w:tcPr>
            <w:tcW w:w="1418" w:type="dxa"/>
            <w:tcBorders>
              <w:top w:val="nil"/>
              <w:left w:val="single" w:sz="4" w:space="0" w:color="auto"/>
              <w:bottom w:val="nil"/>
              <w:right w:val="nil"/>
            </w:tcBorders>
          </w:tcPr>
          <w:p w14:paraId="2A08E1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31C66B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2,51</w:t>
            </w:r>
          </w:p>
        </w:tc>
        <w:tc>
          <w:tcPr>
            <w:tcW w:w="1418" w:type="dxa"/>
            <w:tcBorders>
              <w:top w:val="nil"/>
              <w:left w:val="single" w:sz="4" w:space="0" w:color="auto"/>
              <w:bottom w:val="nil"/>
              <w:right w:val="single" w:sz="12" w:space="0" w:color="auto"/>
            </w:tcBorders>
          </w:tcPr>
          <w:p w14:paraId="241C12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6B3F102" w14:textId="77777777" w:rsidTr="00E34537">
        <w:trPr>
          <w:jc w:val="center"/>
        </w:trPr>
        <w:tc>
          <w:tcPr>
            <w:tcW w:w="567" w:type="dxa"/>
            <w:tcBorders>
              <w:top w:val="nil"/>
              <w:left w:val="single" w:sz="12" w:space="0" w:color="auto"/>
              <w:bottom w:val="nil"/>
              <w:right w:val="single" w:sz="4" w:space="0" w:color="auto"/>
            </w:tcBorders>
          </w:tcPr>
          <w:p w14:paraId="0D4EBC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158</w:t>
            </w:r>
          </w:p>
        </w:tc>
        <w:tc>
          <w:tcPr>
            <w:tcW w:w="5387" w:type="dxa"/>
            <w:tcBorders>
              <w:top w:val="nil"/>
              <w:left w:val="nil"/>
              <w:bottom w:val="nil"/>
              <w:right w:val="nil"/>
            </w:tcBorders>
          </w:tcPr>
          <w:p w14:paraId="20B393F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Демпферна стрічка для стяжки 8мм*150мм</w:t>
            </w:r>
          </w:p>
        </w:tc>
        <w:tc>
          <w:tcPr>
            <w:tcW w:w="1418" w:type="dxa"/>
            <w:tcBorders>
              <w:top w:val="nil"/>
              <w:left w:val="single" w:sz="4" w:space="0" w:color="auto"/>
              <w:bottom w:val="nil"/>
              <w:right w:val="nil"/>
            </w:tcBorders>
          </w:tcPr>
          <w:p w14:paraId="243F39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289FF2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74,2</w:t>
            </w:r>
          </w:p>
        </w:tc>
        <w:tc>
          <w:tcPr>
            <w:tcW w:w="1418" w:type="dxa"/>
            <w:tcBorders>
              <w:top w:val="nil"/>
              <w:left w:val="single" w:sz="4" w:space="0" w:color="auto"/>
              <w:bottom w:val="nil"/>
              <w:right w:val="single" w:sz="12" w:space="0" w:color="auto"/>
            </w:tcBorders>
          </w:tcPr>
          <w:p w14:paraId="1B3476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7128AA" w14:textId="77777777" w:rsidTr="00E34537">
        <w:trPr>
          <w:jc w:val="center"/>
        </w:trPr>
        <w:tc>
          <w:tcPr>
            <w:tcW w:w="567" w:type="dxa"/>
            <w:tcBorders>
              <w:top w:val="nil"/>
              <w:left w:val="single" w:sz="12" w:space="0" w:color="auto"/>
              <w:bottom w:val="nil"/>
              <w:right w:val="single" w:sz="4" w:space="0" w:color="auto"/>
            </w:tcBorders>
          </w:tcPr>
          <w:p w14:paraId="0031BD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159</w:t>
            </w:r>
          </w:p>
        </w:tc>
        <w:tc>
          <w:tcPr>
            <w:tcW w:w="5387" w:type="dxa"/>
            <w:tcBorders>
              <w:top w:val="nil"/>
              <w:left w:val="nil"/>
              <w:bottom w:val="nil"/>
              <w:right w:val="nil"/>
            </w:tcBorders>
          </w:tcPr>
          <w:p w14:paraId="0F2CC30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стяжок самовирівнювальних з суміші</w:t>
            </w:r>
          </w:p>
          <w:p w14:paraId="4343B4F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Cerezit CN-69 товщиною 5 мм з попереднім</w:t>
            </w:r>
          </w:p>
          <w:p w14:paraId="17818D5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uk-UA" w:eastAsia="en-US"/>
              </w:rPr>
            </w:pPr>
            <w:r w:rsidRPr="000F4824">
              <w:rPr>
                <w:rFonts w:eastAsia="Times New Roman"/>
                <w:color w:val="auto"/>
                <w:spacing w:val="-3"/>
                <w:sz w:val="20"/>
                <w:szCs w:val="20"/>
                <w:lang w:val="uk-UA" w:eastAsia="en-US"/>
              </w:rPr>
              <w:t>грунтуванням Ceresit CT 17</w:t>
            </w:r>
          </w:p>
        </w:tc>
        <w:tc>
          <w:tcPr>
            <w:tcW w:w="1418" w:type="dxa"/>
            <w:tcBorders>
              <w:top w:val="nil"/>
              <w:left w:val="single" w:sz="4" w:space="0" w:color="auto"/>
              <w:bottom w:val="nil"/>
              <w:right w:val="nil"/>
            </w:tcBorders>
          </w:tcPr>
          <w:p w14:paraId="60186E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45F24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101,8</w:t>
            </w:r>
          </w:p>
        </w:tc>
        <w:tc>
          <w:tcPr>
            <w:tcW w:w="1418" w:type="dxa"/>
            <w:tcBorders>
              <w:top w:val="nil"/>
              <w:left w:val="single" w:sz="4" w:space="0" w:color="auto"/>
              <w:bottom w:val="nil"/>
              <w:right w:val="single" w:sz="12" w:space="0" w:color="auto"/>
            </w:tcBorders>
          </w:tcPr>
          <w:p w14:paraId="7119A2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FE38A95" w14:textId="77777777" w:rsidTr="00E34537">
        <w:trPr>
          <w:jc w:val="center"/>
        </w:trPr>
        <w:tc>
          <w:tcPr>
            <w:tcW w:w="567" w:type="dxa"/>
            <w:tcBorders>
              <w:top w:val="nil"/>
              <w:left w:val="single" w:sz="12" w:space="0" w:color="auto"/>
              <w:bottom w:val="nil"/>
              <w:right w:val="single" w:sz="4" w:space="0" w:color="auto"/>
            </w:tcBorders>
          </w:tcPr>
          <w:p w14:paraId="3331F8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160</w:t>
            </w:r>
          </w:p>
        </w:tc>
        <w:tc>
          <w:tcPr>
            <w:tcW w:w="5387" w:type="dxa"/>
            <w:tcBorders>
              <w:top w:val="nil"/>
              <w:left w:val="nil"/>
              <w:bottom w:val="nil"/>
              <w:right w:val="nil"/>
            </w:tcBorders>
          </w:tcPr>
          <w:p w14:paraId="1F121CA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Додавати або виключати на кожний 1 мм товщини</w:t>
            </w:r>
          </w:p>
          <w:p w14:paraId="14E2A2E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стяжок самовирівнювальних з суміші цементної для</w:t>
            </w:r>
          </w:p>
          <w:p w14:paraId="558FC55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недеформівниїх основ</w:t>
            </w:r>
          </w:p>
        </w:tc>
        <w:tc>
          <w:tcPr>
            <w:tcW w:w="1418" w:type="dxa"/>
            <w:tcBorders>
              <w:top w:val="nil"/>
              <w:left w:val="single" w:sz="4" w:space="0" w:color="auto"/>
              <w:bottom w:val="nil"/>
              <w:right w:val="nil"/>
            </w:tcBorders>
          </w:tcPr>
          <w:p w14:paraId="079283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1ACBD1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178,5</w:t>
            </w:r>
          </w:p>
        </w:tc>
        <w:tc>
          <w:tcPr>
            <w:tcW w:w="1418" w:type="dxa"/>
            <w:tcBorders>
              <w:top w:val="nil"/>
              <w:left w:val="single" w:sz="4" w:space="0" w:color="auto"/>
              <w:bottom w:val="nil"/>
              <w:right w:val="single" w:sz="12" w:space="0" w:color="auto"/>
            </w:tcBorders>
          </w:tcPr>
          <w:p w14:paraId="182148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BE6BE6" w14:textId="77777777" w:rsidTr="00E34537">
        <w:trPr>
          <w:jc w:val="center"/>
        </w:trPr>
        <w:tc>
          <w:tcPr>
            <w:tcW w:w="567" w:type="dxa"/>
            <w:tcBorders>
              <w:top w:val="nil"/>
              <w:left w:val="single" w:sz="12" w:space="0" w:color="auto"/>
              <w:bottom w:val="nil"/>
              <w:right w:val="single" w:sz="4" w:space="0" w:color="auto"/>
            </w:tcBorders>
          </w:tcPr>
          <w:p w14:paraId="674856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161</w:t>
            </w:r>
          </w:p>
        </w:tc>
        <w:tc>
          <w:tcPr>
            <w:tcW w:w="5387" w:type="dxa"/>
            <w:tcBorders>
              <w:top w:val="nil"/>
              <w:left w:val="nil"/>
              <w:bottom w:val="nil"/>
              <w:right w:val="nil"/>
            </w:tcBorders>
          </w:tcPr>
          <w:p w14:paraId="5D3C02B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Шпатлiвка Ceresit RS-88</w:t>
            </w:r>
          </w:p>
        </w:tc>
        <w:tc>
          <w:tcPr>
            <w:tcW w:w="1418" w:type="dxa"/>
            <w:tcBorders>
              <w:top w:val="nil"/>
              <w:left w:val="single" w:sz="4" w:space="0" w:color="auto"/>
              <w:bottom w:val="nil"/>
              <w:right w:val="nil"/>
            </w:tcBorders>
          </w:tcPr>
          <w:p w14:paraId="6241E6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1531AE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7,69</w:t>
            </w:r>
          </w:p>
        </w:tc>
        <w:tc>
          <w:tcPr>
            <w:tcW w:w="1418" w:type="dxa"/>
            <w:tcBorders>
              <w:top w:val="nil"/>
              <w:left w:val="single" w:sz="4" w:space="0" w:color="auto"/>
              <w:bottom w:val="nil"/>
              <w:right w:val="single" w:sz="12" w:space="0" w:color="auto"/>
            </w:tcBorders>
          </w:tcPr>
          <w:p w14:paraId="2DF89D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CC14B3" w14:textId="77777777" w:rsidTr="00E34537">
        <w:trPr>
          <w:jc w:val="center"/>
        </w:trPr>
        <w:tc>
          <w:tcPr>
            <w:tcW w:w="567" w:type="dxa"/>
            <w:tcBorders>
              <w:top w:val="nil"/>
              <w:left w:val="single" w:sz="12" w:space="0" w:color="auto"/>
              <w:bottom w:val="nil"/>
              <w:right w:val="single" w:sz="4" w:space="0" w:color="auto"/>
            </w:tcBorders>
          </w:tcPr>
          <w:p w14:paraId="653E25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162</w:t>
            </w:r>
          </w:p>
        </w:tc>
        <w:tc>
          <w:tcPr>
            <w:tcW w:w="5387" w:type="dxa"/>
            <w:tcBorders>
              <w:top w:val="nil"/>
              <w:left w:val="nil"/>
              <w:bottom w:val="nil"/>
              <w:right w:val="nil"/>
            </w:tcBorders>
          </w:tcPr>
          <w:p w14:paraId="1C3E169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418" w:type="dxa"/>
            <w:tcBorders>
              <w:top w:val="nil"/>
              <w:left w:val="single" w:sz="4" w:space="0" w:color="auto"/>
              <w:bottom w:val="nil"/>
              <w:right w:val="nil"/>
            </w:tcBorders>
          </w:tcPr>
          <w:p w14:paraId="14F5CA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tcBorders>
              <w:top w:val="nil"/>
              <w:left w:val="single" w:sz="4" w:space="0" w:color="auto"/>
              <w:bottom w:val="nil"/>
              <w:right w:val="single" w:sz="4" w:space="0" w:color="auto"/>
            </w:tcBorders>
          </w:tcPr>
          <w:p w14:paraId="3469E8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20,05</w:t>
            </w:r>
          </w:p>
        </w:tc>
        <w:tc>
          <w:tcPr>
            <w:tcW w:w="1418" w:type="dxa"/>
            <w:tcBorders>
              <w:top w:val="nil"/>
              <w:left w:val="single" w:sz="4" w:space="0" w:color="auto"/>
              <w:bottom w:val="nil"/>
              <w:right w:val="single" w:sz="12" w:space="0" w:color="auto"/>
            </w:tcBorders>
          </w:tcPr>
          <w:p w14:paraId="5E1BD5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D86476B" w14:textId="77777777" w:rsidTr="00E34537">
        <w:trPr>
          <w:jc w:val="center"/>
        </w:trPr>
        <w:tc>
          <w:tcPr>
            <w:tcW w:w="567" w:type="dxa"/>
            <w:tcBorders>
              <w:top w:val="nil"/>
              <w:left w:val="single" w:sz="12" w:space="0" w:color="auto"/>
              <w:bottom w:val="nil"/>
              <w:right w:val="single" w:sz="4" w:space="0" w:color="auto"/>
            </w:tcBorders>
          </w:tcPr>
          <w:p w14:paraId="6C42FC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163</w:t>
            </w:r>
          </w:p>
        </w:tc>
        <w:tc>
          <w:tcPr>
            <w:tcW w:w="5387" w:type="dxa"/>
            <w:tcBorders>
              <w:top w:val="nil"/>
              <w:left w:val="nil"/>
              <w:bottom w:val="nil"/>
              <w:right w:val="nil"/>
            </w:tcBorders>
          </w:tcPr>
          <w:p w14:paraId="60D7128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Самовирівнювальна суміш 3-15 мм Ceresit  СN 69</w:t>
            </w:r>
          </w:p>
        </w:tc>
        <w:tc>
          <w:tcPr>
            <w:tcW w:w="1418" w:type="dxa"/>
            <w:tcBorders>
              <w:top w:val="nil"/>
              <w:left w:val="single" w:sz="4" w:space="0" w:color="auto"/>
              <w:bottom w:val="nil"/>
              <w:right w:val="nil"/>
            </w:tcBorders>
          </w:tcPr>
          <w:p w14:paraId="35EEDA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27422E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4664,9</w:t>
            </w:r>
          </w:p>
        </w:tc>
        <w:tc>
          <w:tcPr>
            <w:tcW w:w="1418" w:type="dxa"/>
            <w:tcBorders>
              <w:top w:val="nil"/>
              <w:left w:val="single" w:sz="4" w:space="0" w:color="auto"/>
              <w:bottom w:val="nil"/>
              <w:right w:val="single" w:sz="12" w:space="0" w:color="auto"/>
            </w:tcBorders>
          </w:tcPr>
          <w:p w14:paraId="310B67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bl>
    <w:p w14:paraId="436E9CED" w14:textId="77777777" w:rsidR="000F4824" w:rsidRPr="000F4824" w:rsidRDefault="000F4824" w:rsidP="000F4824">
      <w:pPr>
        <w:suppressAutoHyphens w:val="0"/>
        <w:autoSpaceDE w:val="0"/>
        <w:autoSpaceDN w:val="0"/>
        <w:spacing w:line="240" w:lineRule="auto"/>
        <w:rPr>
          <w:rFonts w:ascii="Times New Roman" w:eastAsia="Times New Roman" w:hAnsi="Times New Roman" w:cs="Times New Roman"/>
          <w:color w:val="auto"/>
          <w:sz w:val="2"/>
          <w:szCs w:val="2"/>
          <w:lang w:eastAsia="en-US"/>
        </w:rPr>
        <w:sectPr w:rsidR="000F4824" w:rsidRPr="000F4824">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F4824" w:rsidRPr="000F4824" w14:paraId="5980DCD6" w14:textId="77777777" w:rsidTr="00E34537">
        <w:trPr>
          <w:jc w:val="center"/>
        </w:trPr>
        <w:tc>
          <w:tcPr>
            <w:tcW w:w="567" w:type="dxa"/>
            <w:tcBorders>
              <w:top w:val="nil"/>
              <w:left w:val="single" w:sz="12" w:space="0" w:color="auto"/>
              <w:bottom w:val="nil"/>
              <w:right w:val="single" w:sz="4" w:space="0" w:color="auto"/>
            </w:tcBorders>
          </w:tcPr>
          <w:p w14:paraId="05870D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164</w:t>
            </w:r>
          </w:p>
        </w:tc>
        <w:tc>
          <w:tcPr>
            <w:tcW w:w="5387" w:type="dxa"/>
            <w:tcBorders>
              <w:top w:val="nil"/>
              <w:left w:val="nil"/>
              <w:bottom w:val="nil"/>
              <w:right w:val="nil"/>
            </w:tcBorders>
          </w:tcPr>
          <w:p w14:paraId="2927A74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першого шару обмазувальної гідроізоляції</w:t>
            </w:r>
          </w:p>
          <w:p w14:paraId="7148A2B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(300мм на стіни в приміщеннях 8,14,32,38,45), товщина</w:t>
            </w:r>
          </w:p>
          <w:p w14:paraId="0A97E7A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1 мм</w:t>
            </w:r>
          </w:p>
        </w:tc>
        <w:tc>
          <w:tcPr>
            <w:tcW w:w="1418" w:type="dxa"/>
            <w:tcBorders>
              <w:top w:val="nil"/>
              <w:left w:val="single" w:sz="4" w:space="0" w:color="auto"/>
              <w:bottom w:val="nil"/>
              <w:right w:val="nil"/>
            </w:tcBorders>
          </w:tcPr>
          <w:p w14:paraId="009DE3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442E9C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82,1</w:t>
            </w:r>
          </w:p>
        </w:tc>
        <w:tc>
          <w:tcPr>
            <w:tcW w:w="1418" w:type="dxa"/>
            <w:tcBorders>
              <w:top w:val="nil"/>
              <w:left w:val="single" w:sz="4" w:space="0" w:color="auto"/>
              <w:bottom w:val="nil"/>
              <w:right w:val="single" w:sz="12" w:space="0" w:color="auto"/>
            </w:tcBorders>
          </w:tcPr>
          <w:p w14:paraId="4B2EB2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831773" w14:textId="77777777" w:rsidTr="00E34537">
        <w:trPr>
          <w:jc w:val="center"/>
        </w:trPr>
        <w:tc>
          <w:tcPr>
            <w:tcW w:w="567" w:type="dxa"/>
            <w:tcBorders>
              <w:top w:val="nil"/>
              <w:left w:val="single" w:sz="12" w:space="0" w:color="auto"/>
              <w:bottom w:val="nil"/>
              <w:right w:val="single" w:sz="4" w:space="0" w:color="auto"/>
            </w:tcBorders>
          </w:tcPr>
          <w:p w14:paraId="3FA4EF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165</w:t>
            </w:r>
          </w:p>
        </w:tc>
        <w:tc>
          <w:tcPr>
            <w:tcW w:w="5387" w:type="dxa"/>
            <w:tcBorders>
              <w:top w:val="nil"/>
              <w:left w:val="nil"/>
              <w:bottom w:val="nil"/>
              <w:right w:val="nil"/>
            </w:tcBorders>
          </w:tcPr>
          <w:p w14:paraId="3589F74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Додавати на кожний наступний шар обмазувальної</w:t>
            </w:r>
          </w:p>
          <w:p w14:paraId="08E098C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гідроізоляції до 3 мм</w:t>
            </w:r>
          </w:p>
        </w:tc>
        <w:tc>
          <w:tcPr>
            <w:tcW w:w="1418" w:type="dxa"/>
            <w:tcBorders>
              <w:top w:val="nil"/>
              <w:left w:val="single" w:sz="4" w:space="0" w:color="auto"/>
              <w:bottom w:val="nil"/>
              <w:right w:val="nil"/>
            </w:tcBorders>
          </w:tcPr>
          <w:p w14:paraId="2B516A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6D734F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82,1</w:t>
            </w:r>
          </w:p>
        </w:tc>
        <w:tc>
          <w:tcPr>
            <w:tcW w:w="1418" w:type="dxa"/>
            <w:tcBorders>
              <w:top w:val="nil"/>
              <w:left w:val="single" w:sz="4" w:space="0" w:color="auto"/>
              <w:bottom w:val="nil"/>
              <w:right w:val="single" w:sz="12" w:space="0" w:color="auto"/>
            </w:tcBorders>
          </w:tcPr>
          <w:p w14:paraId="7BC8DA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1D0D986" w14:textId="77777777" w:rsidTr="00E34537">
        <w:trPr>
          <w:jc w:val="center"/>
        </w:trPr>
        <w:tc>
          <w:tcPr>
            <w:tcW w:w="567" w:type="dxa"/>
            <w:tcBorders>
              <w:top w:val="nil"/>
              <w:left w:val="single" w:sz="12" w:space="0" w:color="auto"/>
              <w:bottom w:val="nil"/>
              <w:right w:val="single" w:sz="4" w:space="0" w:color="auto"/>
            </w:tcBorders>
          </w:tcPr>
          <w:p w14:paraId="37278B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166</w:t>
            </w:r>
          </w:p>
        </w:tc>
        <w:tc>
          <w:tcPr>
            <w:tcW w:w="5387" w:type="dxa"/>
            <w:tcBorders>
              <w:top w:val="nil"/>
              <w:left w:val="nil"/>
              <w:bottom w:val="nil"/>
              <w:right w:val="nil"/>
            </w:tcBorders>
          </w:tcPr>
          <w:p w14:paraId="032E800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418" w:type="dxa"/>
            <w:tcBorders>
              <w:top w:val="nil"/>
              <w:left w:val="single" w:sz="4" w:space="0" w:color="auto"/>
              <w:bottom w:val="nil"/>
              <w:right w:val="nil"/>
            </w:tcBorders>
          </w:tcPr>
          <w:p w14:paraId="29F12F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tcBorders>
              <w:top w:val="nil"/>
              <w:left w:val="single" w:sz="4" w:space="0" w:color="auto"/>
              <w:bottom w:val="nil"/>
              <w:right w:val="single" w:sz="4" w:space="0" w:color="auto"/>
            </w:tcBorders>
          </w:tcPr>
          <w:p w14:paraId="24A9E8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16,2</w:t>
            </w:r>
          </w:p>
        </w:tc>
        <w:tc>
          <w:tcPr>
            <w:tcW w:w="1418" w:type="dxa"/>
            <w:tcBorders>
              <w:top w:val="nil"/>
              <w:left w:val="single" w:sz="4" w:space="0" w:color="auto"/>
              <w:bottom w:val="nil"/>
              <w:right w:val="single" w:sz="12" w:space="0" w:color="auto"/>
            </w:tcBorders>
          </w:tcPr>
          <w:p w14:paraId="254923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B72151" w14:textId="77777777" w:rsidTr="00E34537">
        <w:trPr>
          <w:jc w:val="center"/>
        </w:trPr>
        <w:tc>
          <w:tcPr>
            <w:tcW w:w="567" w:type="dxa"/>
            <w:tcBorders>
              <w:top w:val="nil"/>
              <w:left w:val="single" w:sz="12" w:space="0" w:color="auto"/>
              <w:bottom w:val="nil"/>
              <w:right w:val="single" w:sz="4" w:space="0" w:color="auto"/>
            </w:tcBorders>
          </w:tcPr>
          <w:p w14:paraId="44359C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167</w:t>
            </w:r>
          </w:p>
        </w:tc>
        <w:tc>
          <w:tcPr>
            <w:tcW w:w="5387" w:type="dxa"/>
            <w:tcBorders>
              <w:top w:val="nil"/>
              <w:left w:val="nil"/>
              <w:bottom w:val="nil"/>
              <w:right w:val="nil"/>
            </w:tcBorders>
          </w:tcPr>
          <w:p w14:paraId="57BB3AA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Гідроізоляційна полімерцементна суміш Ceresit CL-51</w:t>
            </w:r>
          </w:p>
        </w:tc>
        <w:tc>
          <w:tcPr>
            <w:tcW w:w="1418" w:type="dxa"/>
            <w:tcBorders>
              <w:top w:val="nil"/>
              <w:left w:val="single" w:sz="4" w:space="0" w:color="auto"/>
              <w:bottom w:val="nil"/>
              <w:right w:val="nil"/>
            </w:tcBorders>
          </w:tcPr>
          <w:p w14:paraId="44C503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552393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369,45</w:t>
            </w:r>
          </w:p>
        </w:tc>
        <w:tc>
          <w:tcPr>
            <w:tcW w:w="1418" w:type="dxa"/>
            <w:tcBorders>
              <w:top w:val="nil"/>
              <w:left w:val="single" w:sz="4" w:space="0" w:color="auto"/>
              <w:bottom w:val="nil"/>
              <w:right w:val="single" w:sz="12" w:space="0" w:color="auto"/>
            </w:tcBorders>
          </w:tcPr>
          <w:p w14:paraId="50DC6F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85E0E90" w14:textId="77777777" w:rsidTr="00E34537">
        <w:trPr>
          <w:jc w:val="center"/>
        </w:trPr>
        <w:tc>
          <w:tcPr>
            <w:tcW w:w="567" w:type="dxa"/>
            <w:tcBorders>
              <w:top w:val="nil"/>
              <w:left w:val="single" w:sz="12" w:space="0" w:color="auto"/>
              <w:bottom w:val="nil"/>
              <w:right w:val="single" w:sz="4" w:space="0" w:color="auto"/>
            </w:tcBorders>
          </w:tcPr>
          <w:p w14:paraId="1385E5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168</w:t>
            </w:r>
          </w:p>
        </w:tc>
        <w:tc>
          <w:tcPr>
            <w:tcW w:w="5387" w:type="dxa"/>
            <w:tcBorders>
              <w:top w:val="nil"/>
              <w:left w:val="nil"/>
              <w:bottom w:val="nil"/>
              <w:right w:val="nil"/>
            </w:tcBorders>
          </w:tcPr>
          <w:p w14:paraId="12CB37D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покриттів з лінолеуму ПВХ на клеї зі</w:t>
            </w:r>
          </w:p>
          <w:p w14:paraId="1928EA3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зварюванням полотнища у стиках</w:t>
            </w:r>
          </w:p>
        </w:tc>
        <w:tc>
          <w:tcPr>
            <w:tcW w:w="1418" w:type="dxa"/>
            <w:tcBorders>
              <w:top w:val="nil"/>
              <w:left w:val="single" w:sz="4" w:space="0" w:color="auto"/>
              <w:bottom w:val="nil"/>
              <w:right w:val="nil"/>
            </w:tcBorders>
          </w:tcPr>
          <w:p w14:paraId="51AE67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AC079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963,7</w:t>
            </w:r>
          </w:p>
        </w:tc>
        <w:tc>
          <w:tcPr>
            <w:tcW w:w="1418" w:type="dxa"/>
            <w:tcBorders>
              <w:top w:val="nil"/>
              <w:left w:val="single" w:sz="4" w:space="0" w:color="auto"/>
              <w:bottom w:val="nil"/>
              <w:right w:val="single" w:sz="12" w:space="0" w:color="auto"/>
            </w:tcBorders>
          </w:tcPr>
          <w:p w14:paraId="34F2F9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EBA078" w14:textId="77777777" w:rsidTr="00E34537">
        <w:trPr>
          <w:jc w:val="center"/>
        </w:trPr>
        <w:tc>
          <w:tcPr>
            <w:tcW w:w="567" w:type="dxa"/>
            <w:tcBorders>
              <w:top w:val="nil"/>
              <w:left w:val="single" w:sz="12" w:space="0" w:color="auto"/>
              <w:bottom w:val="nil"/>
              <w:right w:val="single" w:sz="4" w:space="0" w:color="auto"/>
            </w:tcBorders>
          </w:tcPr>
          <w:p w14:paraId="7B619C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169</w:t>
            </w:r>
          </w:p>
        </w:tc>
        <w:tc>
          <w:tcPr>
            <w:tcW w:w="5387" w:type="dxa"/>
            <w:tcBorders>
              <w:top w:val="nil"/>
              <w:left w:val="nil"/>
              <w:bottom w:val="nil"/>
              <w:right w:val="nil"/>
            </w:tcBorders>
          </w:tcPr>
          <w:p w14:paraId="6AAC949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418" w:type="dxa"/>
            <w:tcBorders>
              <w:top w:val="nil"/>
              <w:left w:val="single" w:sz="4" w:space="0" w:color="auto"/>
              <w:bottom w:val="nil"/>
              <w:right w:val="nil"/>
            </w:tcBorders>
          </w:tcPr>
          <w:p w14:paraId="79CD0D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8" w:type="dxa"/>
            <w:tcBorders>
              <w:top w:val="nil"/>
              <w:left w:val="single" w:sz="4" w:space="0" w:color="auto"/>
              <w:bottom w:val="nil"/>
              <w:right w:val="single" w:sz="4" w:space="0" w:color="auto"/>
            </w:tcBorders>
          </w:tcPr>
          <w:p w14:paraId="4A9318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196,59</w:t>
            </w:r>
          </w:p>
        </w:tc>
        <w:tc>
          <w:tcPr>
            <w:tcW w:w="1418" w:type="dxa"/>
            <w:tcBorders>
              <w:top w:val="nil"/>
              <w:left w:val="single" w:sz="4" w:space="0" w:color="auto"/>
              <w:bottom w:val="nil"/>
              <w:right w:val="single" w:sz="12" w:space="0" w:color="auto"/>
            </w:tcBorders>
          </w:tcPr>
          <w:p w14:paraId="082FAC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3142AC" w14:textId="77777777" w:rsidTr="00E34537">
        <w:trPr>
          <w:jc w:val="center"/>
        </w:trPr>
        <w:tc>
          <w:tcPr>
            <w:tcW w:w="567" w:type="dxa"/>
            <w:tcBorders>
              <w:top w:val="nil"/>
              <w:left w:val="single" w:sz="12" w:space="0" w:color="auto"/>
              <w:bottom w:val="nil"/>
              <w:right w:val="single" w:sz="4" w:space="0" w:color="auto"/>
            </w:tcBorders>
          </w:tcPr>
          <w:p w14:paraId="1577E8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w:t>
            </w:r>
          </w:p>
        </w:tc>
        <w:tc>
          <w:tcPr>
            <w:tcW w:w="5387" w:type="dxa"/>
            <w:tcBorders>
              <w:top w:val="nil"/>
              <w:left w:val="nil"/>
              <w:bottom w:val="nil"/>
              <w:right w:val="nil"/>
            </w:tcBorders>
          </w:tcPr>
          <w:p w14:paraId="3426CAF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Лінолеум комерційний ПВХ-TARKET</w:t>
            </w:r>
          </w:p>
        </w:tc>
        <w:tc>
          <w:tcPr>
            <w:tcW w:w="1418" w:type="dxa"/>
            <w:tcBorders>
              <w:top w:val="nil"/>
              <w:left w:val="single" w:sz="4" w:space="0" w:color="auto"/>
              <w:bottom w:val="nil"/>
              <w:right w:val="nil"/>
            </w:tcBorders>
          </w:tcPr>
          <w:p w14:paraId="4F45E2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47137C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982,97</w:t>
            </w:r>
          </w:p>
        </w:tc>
        <w:tc>
          <w:tcPr>
            <w:tcW w:w="1418" w:type="dxa"/>
            <w:tcBorders>
              <w:top w:val="nil"/>
              <w:left w:val="single" w:sz="4" w:space="0" w:color="auto"/>
              <w:bottom w:val="nil"/>
              <w:right w:val="single" w:sz="12" w:space="0" w:color="auto"/>
            </w:tcBorders>
          </w:tcPr>
          <w:p w14:paraId="519452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9C82FD2" w14:textId="77777777" w:rsidTr="00E34537">
        <w:trPr>
          <w:jc w:val="center"/>
        </w:trPr>
        <w:tc>
          <w:tcPr>
            <w:tcW w:w="567" w:type="dxa"/>
            <w:tcBorders>
              <w:top w:val="nil"/>
              <w:left w:val="single" w:sz="12" w:space="0" w:color="auto"/>
              <w:bottom w:val="nil"/>
              <w:right w:val="single" w:sz="4" w:space="0" w:color="auto"/>
            </w:tcBorders>
          </w:tcPr>
          <w:p w14:paraId="76D795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171</w:t>
            </w:r>
          </w:p>
        </w:tc>
        <w:tc>
          <w:tcPr>
            <w:tcW w:w="5387" w:type="dxa"/>
            <w:tcBorders>
              <w:top w:val="nil"/>
              <w:left w:val="nil"/>
              <w:bottom w:val="nil"/>
              <w:right w:val="nil"/>
            </w:tcBorders>
          </w:tcPr>
          <w:p w14:paraId="479BBB9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Клей монтажный акриловый Lacrysil Сумасшедша</w:t>
            </w:r>
          </w:p>
          <w:p w14:paraId="3C782DC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липучка</w:t>
            </w:r>
          </w:p>
        </w:tc>
        <w:tc>
          <w:tcPr>
            <w:tcW w:w="1418" w:type="dxa"/>
            <w:tcBorders>
              <w:top w:val="nil"/>
              <w:left w:val="single" w:sz="4" w:space="0" w:color="auto"/>
              <w:bottom w:val="nil"/>
              <w:right w:val="nil"/>
            </w:tcBorders>
          </w:tcPr>
          <w:p w14:paraId="69800A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702B0B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294,89</w:t>
            </w:r>
          </w:p>
        </w:tc>
        <w:tc>
          <w:tcPr>
            <w:tcW w:w="1418" w:type="dxa"/>
            <w:tcBorders>
              <w:top w:val="nil"/>
              <w:left w:val="single" w:sz="4" w:space="0" w:color="auto"/>
              <w:bottom w:val="nil"/>
              <w:right w:val="single" w:sz="12" w:space="0" w:color="auto"/>
            </w:tcBorders>
          </w:tcPr>
          <w:p w14:paraId="3E55B9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D624AC" w14:textId="77777777" w:rsidTr="00E34537">
        <w:trPr>
          <w:jc w:val="center"/>
        </w:trPr>
        <w:tc>
          <w:tcPr>
            <w:tcW w:w="567" w:type="dxa"/>
            <w:tcBorders>
              <w:top w:val="nil"/>
              <w:left w:val="single" w:sz="12" w:space="0" w:color="auto"/>
              <w:bottom w:val="nil"/>
              <w:right w:val="single" w:sz="4" w:space="0" w:color="auto"/>
            </w:tcBorders>
          </w:tcPr>
          <w:p w14:paraId="0FDF71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172</w:t>
            </w:r>
          </w:p>
        </w:tc>
        <w:tc>
          <w:tcPr>
            <w:tcW w:w="5387" w:type="dxa"/>
            <w:tcBorders>
              <w:top w:val="nil"/>
              <w:left w:val="nil"/>
              <w:bottom w:val="nil"/>
              <w:right w:val="nil"/>
            </w:tcBorders>
          </w:tcPr>
          <w:p w14:paraId="0A177F3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Пластикат полівінілхлоридний (шнур).</w:t>
            </w:r>
          </w:p>
        </w:tc>
        <w:tc>
          <w:tcPr>
            <w:tcW w:w="1418" w:type="dxa"/>
            <w:tcBorders>
              <w:top w:val="nil"/>
              <w:left w:val="single" w:sz="4" w:space="0" w:color="auto"/>
              <w:bottom w:val="nil"/>
              <w:right w:val="nil"/>
            </w:tcBorders>
          </w:tcPr>
          <w:p w14:paraId="427824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161422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345,58</w:t>
            </w:r>
          </w:p>
        </w:tc>
        <w:tc>
          <w:tcPr>
            <w:tcW w:w="1418" w:type="dxa"/>
            <w:tcBorders>
              <w:top w:val="nil"/>
              <w:left w:val="single" w:sz="4" w:space="0" w:color="auto"/>
              <w:bottom w:val="nil"/>
              <w:right w:val="single" w:sz="12" w:space="0" w:color="auto"/>
            </w:tcBorders>
          </w:tcPr>
          <w:p w14:paraId="1D8B44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FB6067" w14:textId="77777777" w:rsidTr="00E34537">
        <w:trPr>
          <w:jc w:val="center"/>
        </w:trPr>
        <w:tc>
          <w:tcPr>
            <w:tcW w:w="567" w:type="dxa"/>
            <w:tcBorders>
              <w:top w:val="nil"/>
              <w:left w:val="single" w:sz="12" w:space="0" w:color="auto"/>
              <w:bottom w:val="nil"/>
              <w:right w:val="single" w:sz="4" w:space="0" w:color="auto"/>
            </w:tcBorders>
          </w:tcPr>
          <w:p w14:paraId="6C4998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173</w:t>
            </w:r>
          </w:p>
        </w:tc>
        <w:tc>
          <w:tcPr>
            <w:tcW w:w="5387" w:type="dxa"/>
            <w:tcBorders>
              <w:top w:val="nil"/>
              <w:left w:val="nil"/>
              <w:bottom w:val="nil"/>
              <w:right w:val="nil"/>
            </w:tcBorders>
          </w:tcPr>
          <w:p w14:paraId="5E5BF69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покриттів з керамічних плиток на розчині із</w:t>
            </w:r>
          </w:p>
          <w:p w14:paraId="090F8F4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34F7F5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781BD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73,9</w:t>
            </w:r>
          </w:p>
        </w:tc>
        <w:tc>
          <w:tcPr>
            <w:tcW w:w="1418" w:type="dxa"/>
            <w:tcBorders>
              <w:top w:val="nil"/>
              <w:left w:val="single" w:sz="4" w:space="0" w:color="auto"/>
              <w:bottom w:val="nil"/>
              <w:right w:val="single" w:sz="12" w:space="0" w:color="auto"/>
            </w:tcBorders>
          </w:tcPr>
          <w:p w14:paraId="375A80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F647B1" w14:textId="77777777" w:rsidTr="00E34537">
        <w:trPr>
          <w:jc w:val="center"/>
        </w:trPr>
        <w:tc>
          <w:tcPr>
            <w:tcW w:w="567" w:type="dxa"/>
            <w:tcBorders>
              <w:top w:val="nil"/>
              <w:left w:val="single" w:sz="12" w:space="0" w:color="auto"/>
              <w:bottom w:val="nil"/>
              <w:right w:val="single" w:sz="4" w:space="0" w:color="auto"/>
            </w:tcBorders>
          </w:tcPr>
          <w:p w14:paraId="37AE29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174</w:t>
            </w:r>
          </w:p>
        </w:tc>
        <w:tc>
          <w:tcPr>
            <w:tcW w:w="5387" w:type="dxa"/>
            <w:tcBorders>
              <w:top w:val="nil"/>
              <w:left w:val="nil"/>
              <w:bottom w:val="nil"/>
              <w:right w:val="nil"/>
            </w:tcBorders>
          </w:tcPr>
          <w:p w14:paraId="2F7A3A4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Плитки керамiчнi для пiдлог неглазурованi 400х400 </w:t>
            </w:r>
          </w:p>
        </w:tc>
        <w:tc>
          <w:tcPr>
            <w:tcW w:w="1418" w:type="dxa"/>
            <w:tcBorders>
              <w:top w:val="nil"/>
              <w:left w:val="single" w:sz="4" w:space="0" w:color="auto"/>
              <w:bottom w:val="nil"/>
              <w:right w:val="nil"/>
            </w:tcBorders>
          </w:tcPr>
          <w:p w14:paraId="7F19E9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201A8A8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75,38</w:t>
            </w:r>
          </w:p>
        </w:tc>
        <w:tc>
          <w:tcPr>
            <w:tcW w:w="1418" w:type="dxa"/>
            <w:tcBorders>
              <w:top w:val="nil"/>
              <w:left w:val="single" w:sz="4" w:space="0" w:color="auto"/>
              <w:bottom w:val="nil"/>
              <w:right w:val="single" w:sz="12" w:space="0" w:color="auto"/>
            </w:tcBorders>
          </w:tcPr>
          <w:p w14:paraId="354011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4FC821" w14:textId="77777777" w:rsidTr="00E34537">
        <w:trPr>
          <w:jc w:val="center"/>
        </w:trPr>
        <w:tc>
          <w:tcPr>
            <w:tcW w:w="567" w:type="dxa"/>
            <w:tcBorders>
              <w:top w:val="nil"/>
              <w:left w:val="single" w:sz="12" w:space="0" w:color="auto"/>
              <w:bottom w:val="nil"/>
              <w:right w:val="single" w:sz="4" w:space="0" w:color="auto"/>
            </w:tcBorders>
          </w:tcPr>
          <w:p w14:paraId="04295A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175</w:t>
            </w:r>
          </w:p>
        </w:tc>
        <w:tc>
          <w:tcPr>
            <w:tcW w:w="5387" w:type="dxa"/>
            <w:tcBorders>
              <w:top w:val="nil"/>
              <w:left w:val="nil"/>
              <w:bottom w:val="nil"/>
              <w:right w:val="nil"/>
            </w:tcBorders>
          </w:tcPr>
          <w:p w14:paraId="417044D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418" w:type="dxa"/>
            <w:tcBorders>
              <w:top w:val="nil"/>
              <w:left w:val="single" w:sz="4" w:space="0" w:color="auto"/>
              <w:bottom w:val="nil"/>
              <w:right w:val="nil"/>
            </w:tcBorders>
          </w:tcPr>
          <w:p w14:paraId="0B0ECF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523DBC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480,35</w:t>
            </w:r>
          </w:p>
        </w:tc>
        <w:tc>
          <w:tcPr>
            <w:tcW w:w="1418" w:type="dxa"/>
            <w:tcBorders>
              <w:top w:val="nil"/>
              <w:left w:val="single" w:sz="4" w:space="0" w:color="auto"/>
              <w:bottom w:val="nil"/>
              <w:right w:val="single" w:sz="12" w:space="0" w:color="auto"/>
            </w:tcBorders>
          </w:tcPr>
          <w:p w14:paraId="2566F8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F8442D" w14:textId="77777777" w:rsidTr="00E34537">
        <w:trPr>
          <w:jc w:val="center"/>
        </w:trPr>
        <w:tc>
          <w:tcPr>
            <w:tcW w:w="567" w:type="dxa"/>
            <w:tcBorders>
              <w:top w:val="nil"/>
              <w:left w:val="single" w:sz="12" w:space="0" w:color="auto"/>
              <w:bottom w:val="nil"/>
              <w:right w:val="single" w:sz="4" w:space="0" w:color="auto"/>
            </w:tcBorders>
          </w:tcPr>
          <w:p w14:paraId="61BDA2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176</w:t>
            </w:r>
          </w:p>
        </w:tc>
        <w:tc>
          <w:tcPr>
            <w:tcW w:w="5387" w:type="dxa"/>
            <w:tcBorders>
              <w:top w:val="nil"/>
              <w:left w:val="nil"/>
              <w:bottom w:val="nil"/>
              <w:right w:val="nil"/>
            </w:tcBorders>
          </w:tcPr>
          <w:p w14:paraId="430A6D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418" w:type="dxa"/>
            <w:tcBorders>
              <w:top w:val="nil"/>
              <w:left w:val="single" w:sz="4" w:space="0" w:color="auto"/>
              <w:bottom w:val="nil"/>
              <w:right w:val="nil"/>
            </w:tcBorders>
          </w:tcPr>
          <w:p w14:paraId="0212E0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2938AC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313</w:t>
            </w:r>
          </w:p>
        </w:tc>
        <w:tc>
          <w:tcPr>
            <w:tcW w:w="1418" w:type="dxa"/>
            <w:tcBorders>
              <w:top w:val="nil"/>
              <w:left w:val="single" w:sz="4" w:space="0" w:color="auto"/>
              <w:bottom w:val="nil"/>
              <w:right w:val="single" w:sz="12" w:space="0" w:color="auto"/>
            </w:tcBorders>
          </w:tcPr>
          <w:p w14:paraId="7E449A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863F7A" w14:textId="77777777" w:rsidTr="00E34537">
        <w:trPr>
          <w:jc w:val="center"/>
        </w:trPr>
        <w:tc>
          <w:tcPr>
            <w:tcW w:w="567" w:type="dxa"/>
            <w:tcBorders>
              <w:top w:val="nil"/>
              <w:left w:val="single" w:sz="12" w:space="0" w:color="auto"/>
              <w:bottom w:val="nil"/>
              <w:right w:val="single" w:sz="4" w:space="0" w:color="auto"/>
            </w:tcBorders>
          </w:tcPr>
          <w:p w14:paraId="575C30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177</w:t>
            </w:r>
          </w:p>
        </w:tc>
        <w:tc>
          <w:tcPr>
            <w:tcW w:w="5387" w:type="dxa"/>
            <w:tcBorders>
              <w:top w:val="nil"/>
              <w:left w:val="nil"/>
              <w:bottom w:val="nil"/>
              <w:right w:val="nil"/>
            </w:tcBorders>
          </w:tcPr>
          <w:p w14:paraId="06B64F3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1B09EF3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418" w:type="dxa"/>
            <w:tcBorders>
              <w:top w:val="nil"/>
              <w:left w:val="single" w:sz="4" w:space="0" w:color="auto"/>
              <w:bottom w:val="nil"/>
              <w:right w:val="nil"/>
            </w:tcBorders>
          </w:tcPr>
          <w:p w14:paraId="672BAD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119CDC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1418" w:type="dxa"/>
            <w:tcBorders>
              <w:top w:val="nil"/>
              <w:left w:val="single" w:sz="4" w:space="0" w:color="auto"/>
              <w:bottom w:val="nil"/>
              <w:right w:val="single" w:sz="12" w:space="0" w:color="auto"/>
            </w:tcBorders>
          </w:tcPr>
          <w:p w14:paraId="49C884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57C9F5" w14:textId="77777777" w:rsidTr="00E34537">
        <w:trPr>
          <w:jc w:val="center"/>
        </w:trPr>
        <w:tc>
          <w:tcPr>
            <w:tcW w:w="567" w:type="dxa"/>
            <w:tcBorders>
              <w:top w:val="nil"/>
              <w:left w:val="single" w:sz="12" w:space="0" w:color="auto"/>
              <w:bottom w:val="nil"/>
              <w:right w:val="single" w:sz="4" w:space="0" w:color="auto"/>
            </w:tcBorders>
          </w:tcPr>
          <w:p w14:paraId="353DF5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178</w:t>
            </w:r>
          </w:p>
        </w:tc>
        <w:tc>
          <w:tcPr>
            <w:tcW w:w="5387" w:type="dxa"/>
            <w:tcBorders>
              <w:top w:val="nil"/>
              <w:left w:val="nil"/>
              <w:bottom w:val="nil"/>
              <w:right w:val="nil"/>
            </w:tcBorders>
          </w:tcPr>
          <w:p w14:paraId="251141D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Улаштування плінтусів полівінілхлоридних на шурупах</w:t>
            </w:r>
          </w:p>
        </w:tc>
        <w:tc>
          <w:tcPr>
            <w:tcW w:w="1418" w:type="dxa"/>
            <w:tcBorders>
              <w:top w:val="nil"/>
              <w:left w:val="single" w:sz="4" w:space="0" w:color="auto"/>
              <w:bottom w:val="nil"/>
              <w:right w:val="nil"/>
            </w:tcBorders>
          </w:tcPr>
          <w:p w14:paraId="2216E7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63B2C4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126,5</w:t>
            </w:r>
          </w:p>
        </w:tc>
        <w:tc>
          <w:tcPr>
            <w:tcW w:w="1418" w:type="dxa"/>
            <w:tcBorders>
              <w:top w:val="nil"/>
              <w:left w:val="single" w:sz="4" w:space="0" w:color="auto"/>
              <w:bottom w:val="nil"/>
              <w:right w:val="single" w:sz="12" w:space="0" w:color="auto"/>
            </w:tcBorders>
          </w:tcPr>
          <w:p w14:paraId="5C1F3C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450D1DF" w14:textId="77777777" w:rsidTr="00E34537">
        <w:trPr>
          <w:jc w:val="center"/>
        </w:trPr>
        <w:tc>
          <w:tcPr>
            <w:tcW w:w="567" w:type="dxa"/>
            <w:tcBorders>
              <w:top w:val="nil"/>
              <w:left w:val="single" w:sz="12" w:space="0" w:color="auto"/>
              <w:bottom w:val="nil"/>
              <w:right w:val="single" w:sz="4" w:space="0" w:color="auto"/>
            </w:tcBorders>
          </w:tcPr>
          <w:p w14:paraId="03EB79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179</w:t>
            </w:r>
          </w:p>
        </w:tc>
        <w:tc>
          <w:tcPr>
            <w:tcW w:w="5387" w:type="dxa"/>
            <w:tcBorders>
              <w:top w:val="nil"/>
              <w:left w:val="nil"/>
              <w:bottom w:val="nil"/>
              <w:right w:val="nil"/>
            </w:tcBorders>
          </w:tcPr>
          <w:p w14:paraId="7BB021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Плінтуси для підлог з пластикату з елементами з'єднання</w:t>
            </w:r>
          </w:p>
        </w:tc>
        <w:tc>
          <w:tcPr>
            <w:tcW w:w="1418" w:type="dxa"/>
            <w:tcBorders>
              <w:top w:val="nil"/>
              <w:left w:val="single" w:sz="4" w:space="0" w:color="auto"/>
              <w:bottom w:val="nil"/>
              <w:right w:val="nil"/>
            </w:tcBorders>
          </w:tcPr>
          <w:p w14:paraId="2EFD62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49AF0D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127,77</w:t>
            </w:r>
          </w:p>
        </w:tc>
        <w:tc>
          <w:tcPr>
            <w:tcW w:w="1418" w:type="dxa"/>
            <w:tcBorders>
              <w:top w:val="nil"/>
              <w:left w:val="single" w:sz="4" w:space="0" w:color="auto"/>
              <w:bottom w:val="nil"/>
              <w:right w:val="single" w:sz="12" w:space="0" w:color="auto"/>
            </w:tcBorders>
          </w:tcPr>
          <w:p w14:paraId="5B99BF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BBA2E1B" w14:textId="77777777" w:rsidTr="00E34537">
        <w:trPr>
          <w:jc w:val="center"/>
        </w:trPr>
        <w:tc>
          <w:tcPr>
            <w:tcW w:w="567" w:type="dxa"/>
            <w:tcBorders>
              <w:top w:val="nil"/>
              <w:left w:val="single" w:sz="12" w:space="0" w:color="auto"/>
              <w:bottom w:val="nil"/>
              <w:right w:val="single" w:sz="4" w:space="0" w:color="auto"/>
            </w:tcBorders>
          </w:tcPr>
          <w:p w14:paraId="1B9030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180</w:t>
            </w:r>
          </w:p>
        </w:tc>
        <w:tc>
          <w:tcPr>
            <w:tcW w:w="5387" w:type="dxa"/>
            <w:tcBorders>
              <w:top w:val="nil"/>
              <w:left w:val="nil"/>
              <w:bottom w:val="nil"/>
              <w:right w:val="nil"/>
            </w:tcBorders>
          </w:tcPr>
          <w:p w14:paraId="05AA2BD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Дюбелі розпірні поліетиленові в комплекті з шурупами</w:t>
            </w:r>
          </w:p>
          <w:p w14:paraId="6C5F6EA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60х3,5мм</w:t>
            </w:r>
          </w:p>
        </w:tc>
        <w:tc>
          <w:tcPr>
            <w:tcW w:w="1418" w:type="dxa"/>
            <w:tcBorders>
              <w:top w:val="nil"/>
              <w:left w:val="single" w:sz="4" w:space="0" w:color="auto"/>
              <w:bottom w:val="nil"/>
              <w:right w:val="nil"/>
            </w:tcBorders>
          </w:tcPr>
          <w:p w14:paraId="2425D1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59EF19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506</w:t>
            </w:r>
          </w:p>
        </w:tc>
        <w:tc>
          <w:tcPr>
            <w:tcW w:w="1418" w:type="dxa"/>
            <w:tcBorders>
              <w:top w:val="nil"/>
              <w:left w:val="single" w:sz="4" w:space="0" w:color="auto"/>
              <w:bottom w:val="nil"/>
              <w:right w:val="single" w:sz="12" w:space="0" w:color="auto"/>
            </w:tcBorders>
          </w:tcPr>
          <w:p w14:paraId="44A728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A025FB" w14:textId="77777777" w:rsidTr="00E34537">
        <w:trPr>
          <w:jc w:val="center"/>
        </w:trPr>
        <w:tc>
          <w:tcPr>
            <w:tcW w:w="567" w:type="dxa"/>
            <w:tcBorders>
              <w:top w:val="nil"/>
              <w:left w:val="single" w:sz="12" w:space="0" w:color="auto"/>
              <w:bottom w:val="nil"/>
              <w:right w:val="single" w:sz="4" w:space="0" w:color="auto"/>
            </w:tcBorders>
          </w:tcPr>
          <w:p w14:paraId="1087B8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181</w:t>
            </w:r>
          </w:p>
        </w:tc>
        <w:tc>
          <w:tcPr>
            <w:tcW w:w="5387" w:type="dxa"/>
            <w:tcBorders>
              <w:top w:val="nil"/>
              <w:left w:val="nil"/>
              <w:bottom w:val="nil"/>
              <w:right w:val="nil"/>
            </w:tcBorders>
          </w:tcPr>
          <w:p w14:paraId="41C36EE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Улаштування алюмінієвих порожків</w:t>
            </w:r>
          </w:p>
        </w:tc>
        <w:tc>
          <w:tcPr>
            <w:tcW w:w="1418" w:type="dxa"/>
            <w:tcBorders>
              <w:top w:val="nil"/>
              <w:left w:val="single" w:sz="4" w:space="0" w:color="auto"/>
              <w:bottom w:val="nil"/>
              <w:right w:val="nil"/>
            </w:tcBorders>
          </w:tcPr>
          <w:p w14:paraId="018363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289C34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55,8</w:t>
            </w:r>
          </w:p>
        </w:tc>
        <w:tc>
          <w:tcPr>
            <w:tcW w:w="1418" w:type="dxa"/>
            <w:tcBorders>
              <w:top w:val="nil"/>
              <w:left w:val="single" w:sz="4" w:space="0" w:color="auto"/>
              <w:bottom w:val="nil"/>
              <w:right w:val="single" w:sz="12" w:space="0" w:color="auto"/>
            </w:tcBorders>
          </w:tcPr>
          <w:p w14:paraId="0B8FBF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3729CD" w14:textId="77777777" w:rsidTr="00E34537">
        <w:trPr>
          <w:jc w:val="center"/>
        </w:trPr>
        <w:tc>
          <w:tcPr>
            <w:tcW w:w="567" w:type="dxa"/>
            <w:tcBorders>
              <w:top w:val="nil"/>
              <w:left w:val="single" w:sz="12" w:space="0" w:color="auto"/>
              <w:bottom w:val="nil"/>
              <w:right w:val="single" w:sz="4" w:space="0" w:color="auto"/>
            </w:tcBorders>
          </w:tcPr>
          <w:p w14:paraId="2EDDD3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182</w:t>
            </w:r>
          </w:p>
        </w:tc>
        <w:tc>
          <w:tcPr>
            <w:tcW w:w="5387" w:type="dxa"/>
            <w:tcBorders>
              <w:top w:val="nil"/>
              <w:left w:val="nil"/>
              <w:bottom w:val="nil"/>
              <w:right w:val="nil"/>
            </w:tcBorders>
          </w:tcPr>
          <w:p w14:paraId="0F03137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Поріжек алюмінієвий</w:t>
            </w:r>
          </w:p>
        </w:tc>
        <w:tc>
          <w:tcPr>
            <w:tcW w:w="1418" w:type="dxa"/>
            <w:tcBorders>
              <w:top w:val="nil"/>
              <w:left w:val="single" w:sz="4" w:space="0" w:color="auto"/>
              <w:bottom w:val="nil"/>
              <w:right w:val="nil"/>
            </w:tcBorders>
          </w:tcPr>
          <w:p w14:paraId="040F32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561923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56,358</w:t>
            </w:r>
          </w:p>
        </w:tc>
        <w:tc>
          <w:tcPr>
            <w:tcW w:w="1418" w:type="dxa"/>
            <w:tcBorders>
              <w:top w:val="nil"/>
              <w:left w:val="single" w:sz="4" w:space="0" w:color="auto"/>
              <w:bottom w:val="nil"/>
              <w:right w:val="single" w:sz="12" w:space="0" w:color="auto"/>
            </w:tcBorders>
          </w:tcPr>
          <w:p w14:paraId="1D815F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752B3C" w14:textId="77777777" w:rsidTr="00E34537">
        <w:trPr>
          <w:jc w:val="center"/>
        </w:trPr>
        <w:tc>
          <w:tcPr>
            <w:tcW w:w="567" w:type="dxa"/>
            <w:tcBorders>
              <w:top w:val="nil"/>
              <w:left w:val="single" w:sz="12" w:space="0" w:color="auto"/>
              <w:bottom w:val="nil"/>
              <w:right w:val="single" w:sz="4" w:space="0" w:color="auto"/>
            </w:tcBorders>
          </w:tcPr>
          <w:p w14:paraId="6A4B56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183</w:t>
            </w:r>
          </w:p>
        </w:tc>
        <w:tc>
          <w:tcPr>
            <w:tcW w:w="5387" w:type="dxa"/>
            <w:tcBorders>
              <w:top w:val="nil"/>
              <w:left w:val="nil"/>
              <w:bottom w:val="nil"/>
              <w:right w:val="nil"/>
            </w:tcBorders>
          </w:tcPr>
          <w:p w14:paraId="673C42A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 з шурупом</w:t>
            </w:r>
          </w:p>
        </w:tc>
        <w:tc>
          <w:tcPr>
            <w:tcW w:w="1418" w:type="dxa"/>
            <w:tcBorders>
              <w:top w:val="nil"/>
              <w:left w:val="single" w:sz="4" w:space="0" w:color="auto"/>
              <w:bottom w:val="nil"/>
              <w:right w:val="nil"/>
            </w:tcBorders>
          </w:tcPr>
          <w:p w14:paraId="0DD54A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AA336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223</w:t>
            </w:r>
          </w:p>
        </w:tc>
        <w:tc>
          <w:tcPr>
            <w:tcW w:w="1418" w:type="dxa"/>
            <w:tcBorders>
              <w:top w:val="nil"/>
              <w:left w:val="single" w:sz="4" w:space="0" w:color="auto"/>
              <w:bottom w:val="nil"/>
              <w:right w:val="single" w:sz="12" w:space="0" w:color="auto"/>
            </w:tcBorders>
          </w:tcPr>
          <w:p w14:paraId="727FBC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863C422" w14:textId="77777777" w:rsidTr="00E34537">
        <w:trPr>
          <w:jc w:val="center"/>
        </w:trPr>
        <w:tc>
          <w:tcPr>
            <w:tcW w:w="567" w:type="dxa"/>
            <w:tcBorders>
              <w:top w:val="nil"/>
              <w:left w:val="single" w:sz="12" w:space="0" w:color="auto"/>
              <w:bottom w:val="nil"/>
              <w:right w:val="single" w:sz="4" w:space="0" w:color="auto"/>
            </w:tcBorders>
            <w:vAlign w:val="center"/>
          </w:tcPr>
          <w:p w14:paraId="0F086B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510730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Третій поверх</w:t>
            </w:r>
          </w:p>
        </w:tc>
        <w:tc>
          <w:tcPr>
            <w:tcW w:w="1418" w:type="dxa"/>
            <w:tcBorders>
              <w:top w:val="nil"/>
              <w:left w:val="single" w:sz="4" w:space="0" w:color="auto"/>
              <w:bottom w:val="nil"/>
              <w:right w:val="single" w:sz="4" w:space="0" w:color="auto"/>
            </w:tcBorders>
            <w:vAlign w:val="center"/>
          </w:tcPr>
          <w:p w14:paraId="1BDE2A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351045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4C58DE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DF99B0" w14:textId="77777777" w:rsidTr="00E34537">
        <w:trPr>
          <w:jc w:val="center"/>
        </w:trPr>
        <w:tc>
          <w:tcPr>
            <w:tcW w:w="567" w:type="dxa"/>
            <w:tcBorders>
              <w:top w:val="nil"/>
              <w:left w:val="single" w:sz="12" w:space="0" w:color="auto"/>
              <w:bottom w:val="nil"/>
              <w:right w:val="single" w:sz="4" w:space="0" w:color="auto"/>
            </w:tcBorders>
            <w:vAlign w:val="center"/>
          </w:tcPr>
          <w:p w14:paraId="7667F6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0D6F89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Стеля АБ-16.1 - 16.7</w:t>
            </w:r>
          </w:p>
        </w:tc>
        <w:tc>
          <w:tcPr>
            <w:tcW w:w="1418" w:type="dxa"/>
            <w:tcBorders>
              <w:top w:val="nil"/>
              <w:left w:val="single" w:sz="4" w:space="0" w:color="auto"/>
              <w:bottom w:val="nil"/>
              <w:right w:val="single" w:sz="4" w:space="0" w:color="auto"/>
            </w:tcBorders>
            <w:vAlign w:val="center"/>
          </w:tcPr>
          <w:p w14:paraId="0AF977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1F70A2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3F03D3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EBA8B0" w14:textId="77777777" w:rsidTr="00E34537">
        <w:trPr>
          <w:jc w:val="center"/>
        </w:trPr>
        <w:tc>
          <w:tcPr>
            <w:tcW w:w="567" w:type="dxa"/>
            <w:tcBorders>
              <w:top w:val="nil"/>
              <w:left w:val="single" w:sz="12" w:space="0" w:color="auto"/>
              <w:bottom w:val="nil"/>
              <w:right w:val="single" w:sz="4" w:space="0" w:color="auto"/>
            </w:tcBorders>
          </w:tcPr>
          <w:p w14:paraId="6D17B1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184</w:t>
            </w:r>
          </w:p>
        </w:tc>
        <w:tc>
          <w:tcPr>
            <w:tcW w:w="5387" w:type="dxa"/>
            <w:tcBorders>
              <w:top w:val="nil"/>
              <w:left w:val="nil"/>
              <w:bottom w:val="nil"/>
              <w:right w:val="nil"/>
            </w:tcBorders>
          </w:tcPr>
          <w:p w14:paraId="40F22D2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Улаштування каркасу підвісних стель</w:t>
            </w:r>
          </w:p>
        </w:tc>
        <w:tc>
          <w:tcPr>
            <w:tcW w:w="1418" w:type="dxa"/>
            <w:tcBorders>
              <w:top w:val="nil"/>
              <w:left w:val="single" w:sz="4" w:space="0" w:color="auto"/>
              <w:bottom w:val="nil"/>
              <w:right w:val="nil"/>
            </w:tcBorders>
          </w:tcPr>
          <w:p w14:paraId="25BC05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392E6C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1033,4</w:t>
            </w:r>
          </w:p>
        </w:tc>
        <w:tc>
          <w:tcPr>
            <w:tcW w:w="1418" w:type="dxa"/>
            <w:tcBorders>
              <w:top w:val="nil"/>
              <w:left w:val="single" w:sz="4" w:space="0" w:color="auto"/>
              <w:bottom w:val="nil"/>
              <w:right w:val="single" w:sz="12" w:space="0" w:color="auto"/>
            </w:tcBorders>
          </w:tcPr>
          <w:p w14:paraId="4515DD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51B1CB" w14:textId="77777777" w:rsidTr="00E34537">
        <w:trPr>
          <w:jc w:val="center"/>
        </w:trPr>
        <w:tc>
          <w:tcPr>
            <w:tcW w:w="567" w:type="dxa"/>
            <w:tcBorders>
              <w:top w:val="nil"/>
              <w:left w:val="single" w:sz="12" w:space="0" w:color="auto"/>
              <w:bottom w:val="nil"/>
              <w:right w:val="single" w:sz="4" w:space="0" w:color="auto"/>
            </w:tcBorders>
          </w:tcPr>
          <w:p w14:paraId="55B35B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w:t>
            </w:r>
          </w:p>
        </w:tc>
        <w:tc>
          <w:tcPr>
            <w:tcW w:w="5387" w:type="dxa"/>
            <w:tcBorders>
              <w:top w:val="nil"/>
              <w:left w:val="nil"/>
              <w:bottom w:val="nil"/>
              <w:right w:val="nil"/>
            </w:tcBorders>
          </w:tcPr>
          <w:p w14:paraId="5CC0951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Підвіси в комплекті</w:t>
            </w:r>
          </w:p>
        </w:tc>
        <w:tc>
          <w:tcPr>
            <w:tcW w:w="1418" w:type="dxa"/>
            <w:tcBorders>
              <w:top w:val="nil"/>
              <w:left w:val="single" w:sz="4" w:space="0" w:color="auto"/>
              <w:bottom w:val="nil"/>
              <w:right w:val="nil"/>
            </w:tcBorders>
          </w:tcPr>
          <w:p w14:paraId="63239F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68B6EB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827</w:t>
            </w:r>
          </w:p>
        </w:tc>
        <w:tc>
          <w:tcPr>
            <w:tcW w:w="1418" w:type="dxa"/>
            <w:tcBorders>
              <w:top w:val="nil"/>
              <w:left w:val="single" w:sz="4" w:space="0" w:color="auto"/>
              <w:bottom w:val="nil"/>
              <w:right w:val="single" w:sz="12" w:space="0" w:color="auto"/>
            </w:tcBorders>
          </w:tcPr>
          <w:p w14:paraId="4C6E6C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FF02FC" w14:textId="77777777" w:rsidTr="00E34537">
        <w:trPr>
          <w:jc w:val="center"/>
        </w:trPr>
        <w:tc>
          <w:tcPr>
            <w:tcW w:w="567" w:type="dxa"/>
            <w:tcBorders>
              <w:top w:val="nil"/>
              <w:left w:val="single" w:sz="12" w:space="0" w:color="auto"/>
              <w:bottom w:val="nil"/>
              <w:right w:val="single" w:sz="4" w:space="0" w:color="auto"/>
            </w:tcBorders>
          </w:tcPr>
          <w:p w14:paraId="301E9C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186</w:t>
            </w:r>
          </w:p>
        </w:tc>
        <w:tc>
          <w:tcPr>
            <w:tcW w:w="5387" w:type="dxa"/>
            <w:tcBorders>
              <w:top w:val="nil"/>
              <w:left w:val="nil"/>
              <w:bottom w:val="nil"/>
              <w:right w:val="nil"/>
            </w:tcBorders>
          </w:tcPr>
          <w:p w14:paraId="215765B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Тяга підвісу</w:t>
            </w:r>
          </w:p>
        </w:tc>
        <w:tc>
          <w:tcPr>
            <w:tcW w:w="1418" w:type="dxa"/>
            <w:tcBorders>
              <w:top w:val="nil"/>
              <w:left w:val="single" w:sz="4" w:space="0" w:color="auto"/>
              <w:bottom w:val="nil"/>
              <w:right w:val="nil"/>
            </w:tcBorders>
          </w:tcPr>
          <w:p w14:paraId="30E6EA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25C912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827</w:t>
            </w:r>
          </w:p>
        </w:tc>
        <w:tc>
          <w:tcPr>
            <w:tcW w:w="1418" w:type="dxa"/>
            <w:tcBorders>
              <w:top w:val="nil"/>
              <w:left w:val="single" w:sz="4" w:space="0" w:color="auto"/>
              <w:bottom w:val="nil"/>
              <w:right w:val="single" w:sz="12" w:space="0" w:color="auto"/>
            </w:tcBorders>
          </w:tcPr>
          <w:p w14:paraId="2DCF2D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212C87" w14:textId="77777777" w:rsidTr="00E34537">
        <w:trPr>
          <w:jc w:val="center"/>
        </w:trPr>
        <w:tc>
          <w:tcPr>
            <w:tcW w:w="567" w:type="dxa"/>
            <w:tcBorders>
              <w:top w:val="nil"/>
              <w:left w:val="single" w:sz="12" w:space="0" w:color="auto"/>
              <w:bottom w:val="nil"/>
              <w:right w:val="single" w:sz="4" w:space="0" w:color="auto"/>
            </w:tcBorders>
          </w:tcPr>
          <w:p w14:paraId="75228C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187</w:t>
            </w:r>
          </w:p>
        </w:tc>
        <w:tc>
          <w:tcPr>
            <w:tcW w:w="5387" w:type="dxa"/>
            <w:tcBorders>
              <w:top w:val="nil"/>
              <w:left w:val="nil"/>
              <w:bottom w:val="nil"/>
              <w:right w:val="nil"/>
            </w:tcBorders>
          </w:tcPr>
          <w:p w14:paraId="497546F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Профіль направляючий 3,6 м Javelin</w:t>
            </w:r>
          </w:p>
        </w:tc>
        <w:tc>
          <w:tcPr>
            <w:tcW w:w="1418" w:type="dxa"/>
            <w:tcBorders>
              <w:top w:val="nil"/>
              <w:left w:val="single" w:sz="4" w:space="0" w:color="auto"/>
              <w:bottom w:val="nil"/>
              <w:right w:val="nil"/>
            </w:tcBorders>
          </w:tcPr>
          <w:p w14:paraId="332F85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411448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981,73</w:t>
            </w:r>
          </w:p>
        </w:tc>
        <w:tc>
          <w:tcPr>
            <w:tcW w:w="1418" w:type="dxa"/>
            <w:tcBorders>
              <w:top w:val="nil"/>
              <w:left w:val="single" w:sz="4" w:space="0" w:color="auto"/>
              <w:bottom w:val="nil"/>
              <w:right w:val="single" w:sz="12" w:space="0" w:color="auto"/>
            </w:tcBorders>
          </w:tcPr>
          <w:p w14:paraId="42215E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CCE014" w14:textId="77777777" w:rsidTr="00E34537">
        <w:trPr>
          <w:jc w:val="center"/>
        </w:trPr>
        <w:tc>
          <w:tcPr>
            <w:tcW w:w="567" w:type="dxa"/>
            <w:tcBorders>
              <w:top w:val="nil"/>
              <w:left w:val="single" w:sz="12" w:space="0" w:color="auto"/>
              <w:bottom w:val="nil"/>
              <w:right w:val="single" w:sz="4" w:space="0" w:color="auto"/>
            </w:tcBorders>
          </w:tcPr>
          <w:p w14:paraId="34B605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188</w:t>
            </w:r>
          </w:p>
        </w:tc>
        <w:tc>
          <w:tcPr>
            <w:tcW w:w="5387" w:type="dxa"/>
            <w:tcBorders>
              <w:top w:val="nil"/>
              <w:left w:val="nil"/>
              <w:bottom w:val="nil"/>
              <w:right w:val="nil"/>
            </w:tcBorders>
          </w:tcPr>
          <w:p w14:paraId="460912E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Профіль з`єднувальний 1,2 м Javelin</w:t>
            </w:r>
          </w:p>
        </w:tc>
        <w:tc>
          <w:tcPr>
            <w:tcW w:w="1418" w:type="dxa"/>
            <w:tcBorders>
              <w:top w:val="nil"/>
              <w:left w:val="single" w:sz="4" w:space="0" w:color="auto"/>
              <w:bottom w:val="nil"/>
              <w:right w:val="nil"/>
            </w:tcBorders>
          </w:tcPr>
          <w:p w14:paraId="6527708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3513C2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1963,46</w:t>
            </w:r>
          </w:p>
        </w:tc>
        <w:tc>
          <w:tcPr>
            <w:tcW w:w="1418" w:type="dxa"/>
            <w:tcBorders>
              <w:top w:val="nil"/>
              <w:left w:val="single" w:sz="4" w:space="0" w:color="auto"/>
              <w:bottom w:val="nil"/>
              <w:right w:val="single" w:sz="12" w:space="0" w:color="auto"/>
            </w:tcBorders>
          </w:tcPr>
          <w:p w14:paraId="520682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909E722" w14:textId="77777777" w:rsidTr="00E34537">
        <w:trPr>
          <w:jc w:val="center"/>
        </w:trPr>
        <w:tc>
          <w:tcPr>
            <w:tcW w:w="567" w:type="dxa"/>
            <w:tcBorders>
              <w:top w:val="nil"/>
              <w:left w:val="single" w:sz="12" w:space="0" w:color="auto"/>
              <w:bottom w:val="nil"/>
              <w:right w:val="single" w:sz="4" w:space="0" w:color="auto"/>
            </w:tcBorders>
          </w:tcPr>
          <w:p w14:paraId="74BD37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189</w:t>
            </w:r>
          </w:p>
        </w:tc>
        <w:tc>
          <w:tcPr>
            <w:tcW w:w="5387" w:type="dxa"/>
            <w:tcBorders>
              <w:top w:val="nil"/>
              <w:left w:val="nil"/>
              <w:bottom w:val="nil"/>
              <w:right w:val="nil"/>
            </w:tcBorders>
          </w:tcPr>
          <w:p w14:paraId="1A05555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Профіль з`єднувальний 0,6 м Javelin</w:t>
            </w:r>
          </w:p>
        </w:tc>
        <w:tc>
          <w:tcPr>
            <w:tcW w:w="1418" w:type="dxa"/>
            <w:tcBorders>
              <w:top w:val="nil"/>
              <w:left w:val="single" w:sz="4" w:space="0" w:color="auto"/>
              <w:bottom w:val="nil"/>
              <w:right w:val="nil"/>
            </w:tcBorders>
          </w:tcPr>
          <w:p w14:paraId="59A738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7F2E8C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981,73</w:t>
            </w:r>
          </w:p>
        </w:tc>
        <w:tc>
          <w:tcPr>
            <w:tcW w:w="1418" w:type="dxa"/>
            <w:tcBorders>
              <w:top w:val="nil"/>
              <w:left w:val="single" w:sz="4" w:space="0" w:color="auto"/>
              <w:bottom w:val="nil"/>
              <w:right w:val="single" w:sz="12" w:space="0" w:color="auto"/>
            </w:tcBorders>
          </w:tcPr>
          <w:p w14:paraId="37D748A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9BF8A2" w14:textId="77777777" w:rsidTr="00E34537">
        <w:trPr>
          <w:jc w:val="center"/>
        </w:trPr>
        <w:tc>
          <w:tcPr>
            <w:tcW w:w="567" w:type="dxa"/>
            <w:tcBorders>
              <w:top w:val="nil"/>
              <w:left w:val="single" w:sz="12" w:space="0" w:color="auto"/>
              <w:bottom w:val="nil"/>
              <w:right w:val="single" w:sz="4" w:space="0" w:color="auto"/>
            </w:tcBorders>
          </w:tcPr>
          <w:p w14:paraId="6BF4E8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190</w:t>
            </w:r>
          </w:p>
        </w:tc>
        <w:tc>
          <w:tcPr>
            <w:tcW w:w="5387" w:type="dxa"/>
            <w:tcBorders>
              <w:top w:val="nil"/>
              <w:left w:val="nil"/>
              <w:bottom w:val="nil"/>
              <w:right w:val="nil"/>
            </w:tcBorders>
          </w:tcPr>
          <w:p w14:paraId="2D82BF3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Кутик/профіль пристінний</w:t>
            </w:r>
          </w:p>
        </w:tc>
        <w:tc>
          <w:tcPr>
            <w:tcW w:w="1418" w:type="dxa"/>
            <w:tcBorders>
              <w:top w:val="nil"/>
              <w:left w:val="single" w:sz="4" w:space="0" w:color="auto"/>
              <w:bottom w:val="nil"/>
              <w:right w:val="nil"/>
            </w:tcBorders>
          </w:tcPr>
          <w:p w14:paraId="0BEE07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459463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1116,07</w:t>
            </w:r>
          </w:p>
        </w:tc>
        <w:tc>
          <w:tcPr>
            <w:tcW w:w="1418" w:type="dxa"/>
            <w:tcBorders>
              <w:top w:val="nil"/>
              <w:left w:val="single" w:sz="4" w:space="0" w:color="auto"/>
              <w:bottom w:val="nil"/>
              <w:right w:val="single" w:sz="12" w:space="0" w:color="auto"/>
            </w:tcBorders>
          </w:tcPr>
          <w:p w14:paraId="68BF5E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59BF2E" w14:textId="77777777" w:rsidTr="00E34537">
        <w:trPr>
          <w:jc w:val="center"/>
        </w:trPr>
        <w:tc>
          <w:tcPr>
            <w:tcW w:w="567" w:type="dxa"/>
            <w:tcBorders>
              <w:top w:val="nil"/>
              <w:left w:val="single" w:sz="12" w:space="0" w:color="auto"/>
              <w:bottom w:val="nil"/>
              <w:right w:val="single" w:sz="4" w:space="0" w:color="auto"/>
            </w:tcBorders>
          </w:tcPr>
          <w:p w14:paraId="4A9E20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191</w:t>
            </w:r>
          </w:p>
        </w:tc>
        <w:tc>
          <w:tcPr>
            <w:tcW w:w="5387" w:type="dxa"/>
            <w:tcBorders>
              <w:top w:val="nil"/>
              <w:left w:val="nil"/>
              <w:bottom w:val="nil"/>
              <w:right w:val="nil"/>
            </w:tcBorders>
          </w:tcPr>
          <w:p w14:paraId="2F4E59E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418" w:type="dxa"/>
            <w:tcBorders>
              <w:top w:val="nil"/>
              <w:left w:val="single" w:sz="4" w:space="0" w:color="auto"/>
              <w:bottom w:val="nil"/>
              <w:right w:val="nil"/>
            </w:tcBorders>
          </w:tcPr>
          <w:p w14:paraId="6BDAB8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40DC1D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3069</w:t>
            </w:r>
          </w:p>
        </w:tc>
        <w:tc>
          <w:tcPr>
            <w:tcW w:w="1418" w:type="dxa"/>
            <w:tcBorders>
              <w:top w:val="nil"/>
              <w:left w:val="single" w:sz="4" w:space="0" w:color="auto"/>
              <w:bottom w:val="nil"/>
              <w:right w:val="single" w:sz="12" w:space="0" w:color="auto"/>
            </w:tcBorders>
          </w:tcPr>
          <w:p w14:paraId="575F3A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24A04A9" w14:textId="77777777" w:rsidTr="00E34537">
        <w:trPr>
          <w:jc w:val="center"/>
        </w:trPr>
        <w:tc>
          <w:tcPr>
            <w:tcW w:w="567" w:type="dxa"/>
            <w:tcBorders>
              <w:top w:val="nil"/>
              <w:left w:val="single" w:sz="12" w:space="0" w:color="auto"/>
              <w:bottom w:val="nil"/>
              <w:right w:val="single" w:sz="4" w:space="0" w:color="auto"/>
            </w:tcBorders>
          </w:tcPr>
          <w:p w14:paraId="3D082F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192</w:t>
            </w:r>
          </w:p>
        </w:tc>
        <w:tc>
          <w:tcPr>
            <w:tcW w:w="5387" w:type="dxa"/>
            <w:tcBorders>
              <w:top w:val="nil"/>
              <w:left w:val="nil"/>
              <w:bottom w:val="nil"/>
              <w:right w:val="nil"/>
            </w:tcBorders>
          </w:tcPr>
          <w:p w14:paraId="7E1297E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Укладання плит стельових в каркас стелі</w:t>
            </w:r>
          </w:p>
        </w:tc>
        <w:tc>
          <w:tcPr>
            <w:tcW w:w="1418" w:type="dxa"/>
            <w:tcBorders>
              <w:top w:val="nil"/>
              <w:left w:val="single" w:sz="4" w:space="0" w:color="auto"/>
              <w:bottom w:val="nil"/>
              <w:right w:val="nil"/>
            </w:tcBorders>
          </w:tcPr>
          <w:p w14:paraId="2A5ACD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787BBA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980,48</w:t>
            </w:r>
          </w:p>
        </w:tc>
        <w:tc>
          <w:tcPr>
            <w:tcW w:w="1418" w:type="dxa"/>
            <w:tcBorders>
              <w:top w:val="nil"/>
              <w:left w:val="single" w:sz="4" w:space="0" w:color="auto"/>
              <w:bottom w:val="nil"/>
              <w:right w:val="single" w:sz="12" w:space="0" w:color="auto"/>
            </w:tcBorders>
          </w:tcPr>
          <w:p w14:paraId="3DC038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71A1EF" w14:textId="77777777" w:rsidTr="00E34537">
        <w:trPr>
          <w:jc w:val="center"/>
        </w:trPr>
        <w:tc>
          <w:tcPr>
            <w:tcW w:w="567" w:type="dxa"/>
            <w:tcBorders>
              <w:top w:val="nil"/>
              <w:left w:val="single" w:sz="12" w:space="0" w:color="auto"/>
              <w:bottom w:val="nil"/>
              <w:right w:val="single" w:sz="4" w:space="0" w:color="auto"/>
            </w:tcBorders>
          </w:tcPr>
          <w:p w14:paraId="3CA17E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193</w:t>
            </w:r>
          </w:p>
        </w:tc>
        <w:tc>
          <w:tcPr>
            <w:tcW w:w="5387" w:type="dxa"/>
            <w:tcBorders>
              <w:top w:val="nil"/>
              <w:left w:val="nil"/>
              <w:bottom w:val="nil"/>
              <w:right w:val="nil"/>
            </w:tcBorders>
          </w:tcPr>
          <w:p w14:paraId="1A7AA8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Плити стельові Armstrong Retail Board</w:t>
            </w:r>
          </w:p>
        </w:tc>
        <w:tc>
          <w:tcPr>
            <w:tcW w:w="1418" w:type="dxa"/>
            <w:tcBorders>
              <w:top w:val="nil"/>
              <w:left w:val="single" w:sz="4" w:space="0" w:color="auto"/>
              <w:bottom w:val="nil"/>
              <w:right w:val="nil"/>
            </w:tcBorders>
          </w:tcPr>
          <w:p w14:paraId="6EA319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22293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1019,97</w:t>
            </w:r>
          </w:p>
        </w:tc>
        <w:tc>
          <w:tcPr>
            <w:tcW w:w="1418" w:type="dxa"/>
            <w:tcBorders>
              <w:top w:val="nil"/>
              <w:left w:val="single" w:sz="4" w:space="0" w:color="auto"/>
              <w:bottom w:val="nil"/>
              <w:right w:val="single" w:sz="12" w:space="0" w:color="auto"/>
            </w:tcBorders>
          </w:tcPr>
          <w:p w14:paraId="0380E2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690B99B" w14:textId="77777777" w:rsidTr="00E34537">
        <w:trPr>
          <w:jc w:val="center"/>
        </w:trPr>
        <w:tc>
          <w:tcPr>
            <w:tcW w:w="567" w:type="dxa"/>
            <w:tcBorders>
              <w:top w:val="nil"/>
              <w:left w:val="single" w:sz="12" w:space="0" w:color="auto"/>
              <w:bottom w:val="nil"/>
              <w:right w:val="single" w:sz="4" w:space="0" w:color="auto"/>
            </w:tcBorders>
          </w:tcPr>
          <w:p w14:paraId="5C5E00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194</w:t>
            </w:r>
          </w:p>
        </w:tc>
        <w:tc>
          <w:tcPr>
            <w:tcW w:w="5387" w:type="dxa"/>
            <w:tcBorders>
              <w:top w:val="nil"/>
              <w:left w:val="nil"/>
              <w:bottom w:val="nil"/>
              <w:right w:val="nil"/>
            </w:tcBorders>
          </w:tcPr>
          <w:p w14:paraId="1D393E9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Плити стельові "Армстронг" Brilliant (ПВХ)</w:t>
            </w:r>
          </w:p>
        </w:tc>
        <w:tc>
          <w:tcPr>
            <w:tcW w:w="1418" w:type="dxa"/>
            <w:tcBorders>
              <w:top w:val="nil"/>
              <w:left w:val="single" w:sz="4" w:space="0" w:color="auto"/>
              <w:bottom w:val="nil"/>
              <w:right w:val="nil"/>
            </w:tcBorders>
          </w:tcPr>
          <w:p w14:paraId="382380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450F01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9,6</w:t>
            </w:r>
          </w:p>
        </w:tc>
        <w:tc>
          <w:tcPr>
            <w:tcW w:w="1418" w:type="dxa"/>
            <w:tcBorders>
              <w:top w:val="nil"/>
              <w:left w:val="single" w:sz="4" w:space="0" w:color="auto"/>
              <w:bottom w:val="nil"/>
              <w:right w:val="single" w:sz="12" w:space="0" w:color="auto"/>
            </w:tcBorders>
          </w:tcPr>
          <w:p w14:paraId="6BB269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97FA6F9" w14:textId="77777777" w:rsidTr="00E34537">
        <w:trPr>
          <w:jc w:val="center"/>
        </w:trPr>
        <w:tc>
          <w:tcPr>
            <w:tcW w:w="567" w:type="dxa"/>
            <w:tcBorders>
              <w:top w:val="nil"/>
              <w:left w:val="single" w:sz="12" w:space="0" w:color="auto"/>
              <w:bottom w:val="nil"/>
              <w:right w:val="single" w:sz="4" w:space="0" w:color="auto"/>
            </w:tcBorders>
            <w:vAlign w:val="center"/>
          </w:tcPr>
          <w:p w14:paraId="692D3F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07F1D8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Стіни АБ-16.1 - 16.7</w:t>
            </w:r>
          </w:p>
        </w:tc>
        <w:tc>
          <w:tcPr>
            <w:tcW w:w="1418" w:type="dxa"/>
            <w:tcBorders>
              <w:top w:val="nil"/>
              <w:left w:val="single" w:sz="4" w:space="0" w:color="auto"/>
              <w:bottom w:val="nil"/>
              <w:right w:val="single" w:sz="4" w:space="0" w:color="auto"/>
            </w:tcBorders>
            <w:vAlign w:val="center"/>
          </w:tcPr>
          <w:p w14:paraId="6415EB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37F7DF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3B5150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39D439" w14:textId="77777777" w:rsidTr="00E34537">
        <w:trPr>
          <w:jc w:val="center"/>
        </w:trPr>
        <w:tc>
          <w:tcPr>
            <w:tcW w:w="567" w:type="dxa"/>
            <w:tcBorders>
              <w:top w:val="nil"/>
              <w:left w:val="single" w:sz="12" w:space="0" w:color="auto"/>
              <w:bottom w:val="nil"/>
              <w:right w:val="single" w:sz="4" w:space="0" w:color="auto"/>
            </w:tcBorders>
          </w:tcPr>
          <w:p w14:paraId="713579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195</w:t>
            </w:r>
          </w:p>
        </w:tc>
        <w:tc>
          <w:tcPr>
            <w:tcW w:w="5387" w:type="dxa"/>
            <w:tcBorders>
              <w:top w:val="nil"/>
              <w:left w:val="nil"/>
              <w:bottom w:val="nil"/>
              <w:right w:val="nil"/>
            </w:tcBorders>
          </w:tcPr>
          <w:p w14:paraId="2B82CB3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Облицювання  поверхонь стін керамічними плитками  на</w:t>
            </w:r>
          </w:p>
          <w:p w14:paraId="53BABAF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розчині із сухої клеючої суміші, число плиток в 1 м2</w:t>
            </w:r>
          </w:p>
          <w:p w14:paraId="3DA2B81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понад 7 до 12 шт</w:t>
            </w:r>
          </w:p>
        </w:tc>
        <w:tc>
          <w:tcPr>
            <w:tcW w:w="1418" w:type="dxa"/>
            <w:tcBorders>
              <w:top w:val="nil"/>
              <w:left w:val="single" w:sz="4" w:space="0" w:color="auto"/>
              <w:bottom w:val="nil"/>
              <w:right w:val="nil"/>
            </w:tcBorders>
          </w:tcPr>
          <w:p w14:paraId="267C62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CD8F2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262,9</w:t>
            </w:r>
          </w:p>
        </w:tc>
        <w:tc>
          <w:tcPr>
            <w:tcW w:w="1418" w:type="dxa"/>
            <w:tcBorders>
              <w:top w:val="nil"/>
              <w:left w:val="single" w:sz="4" w:space="0" w:color="auto"/>
              <w:bottom w:val="nil"/>
              <w:right w:val="single" w:sz="12" w:space="0" w:color="auto"/>
            </w:tcBorders>
          </w:tcPr>
          <w:p w14:paraId="79D338E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D9B17D" w14:textId="77777777" w:rsidTr="00E34537">
        <w:trPr>
          <w:jc w:val="center"/>
        </w:trPr>
        <w:tc>
          <w:tcPr>
            <w:tcW w:w="567" w:type="dxa"/>
            <w:tcBorders>
              <w:top w:val="nil"/>
              <w:left w:val="single" w:sz="12" w:space="0" w:color="auto"/>
              <w:bottom w:val="nil"/>
              <w:right w:val="single" w:sz="4" w:space="0" w:color="auto"/>
            </w:tcBorders>
          </w:tcPr>
          <w:p w14:paraId="408F69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196</w:t>
            </w:r>
          </w:p>
        </w:tc>
        <w:tc>
          <w:tcPr>
            <w:tcW w:w="5387" w:type="dxa"/>
            <w:tcBorders>
              <w:top w:val="nil"/>
              <w:left w:val="nil"/>
              <w:bottom w:val="nil"/>
              <w:right w:val="nil"/>
            </w:tcBorders>
          </w:tcPr>
          <w:p w14:paraId="58CD12F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Кутик для плитки TIS внутрішній ПВХ 12 мм</w:t>
            </w:r>
          </w:p>
        </w:tc>
        <w:tc>
          <w:tcPr>
            <w:tcW w:w="1418" w:type="dxa"/>
            <w:tcBorders>
              <w:top w:val="nil"/>
              <w:left w:val="single" w:sz="4" w:space="0" w:color="auto"/>
              <w:bottom w:val="nil"/>
              <w:right w:val="nil"/>
            </w:tcBorders>
          </w:tcPr>
          <w:p w14:paraId="4E5DF5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8" w:type="dxa"/>
            <w:tcBorders>
              <w:top w:val="nil"/>
              <w:left w:val="single" w:sz="4" w:space="0" w:color="auto"/>
              <w:bottom w:val="nil"/>
              <w:right w:val="single" w:sz="4" w:space="0" w:color="auto"/>
            </w:tcBorders>
          </w:tcPr>
          <w:p w14:paraId="059F68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62,4</w:t>
            </w:r>
          </w:p>
        </w:tc>
        <w:tc>
          <w:tcPr>
            <w:tcW w:w="1418" w:type="dxa"/>
            <w:tcBorders>
              <w:top w:val="nil"/>
              <w:left w:val="single" w:sz="4" w:space="0" w:color="auto"/>
              <w:bottom w:val="nil"/>
              <w:right w:val="single" w:sz="12" w:space="0" w:color="auto"/>
            </w:tcBorders>
          </w:tcPr>
          <w:p w14:paraId="4F8315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838A4C" w14:textId="77777777" w:rsidTr="00E34537">
        <w:trPr>
          <w:jc w:val="center"/>
        </w:trPr>
        <w:tc>
          <w:tcPr>
            <w:tcW w:w="567" w:type="dxa"/>
            <w:tcBorders>
              <w:top w:val="nil"/>
              <w:left w:val="single" w:sz="12" w:space="0" w:color="auto"/>
              <w:bottom w:val="nil"/>
              <w:right w:val="single" w:sz="4" w:space="0" w:color="auto"/>
            </w:tcBorders>
          </w:tcPr>
          <w:p w14:paraId="247AFF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197</w:t>
            </w:r>
          </w:p>
        </w:tc>
        <w:tc>
          <w:tcPr>
            <w:tcW w:w="5387" w:type="dxa"/>
            <w:tcBorders>
              <w:top w:val="nil"/>
              <w:left w:val="nil"/>
              <w:bottom w:val="nil"/>
              <w:right w:val="nil"/>
            </w:tcBorders>
          </w:tcPr>
          <w:p w14:paraId="1DB3100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Плитки керамiчнi для внутрiшнього облицювання стiн</w:t>
            </w:r>
          </w:p>
          <w:p w14:paraId="797B49E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Golden Tile Carina 25х40 (екв.)</w:t>
            </w:r>
          </w:p>
        </w:tc>
        <w:tc>
          <w:tcPr>
            <w:tcW w:w="1418" w:type="dxa"/>
            <w:tcBorders>
              <w:top w:val="nil"/>
              <w:left w:val="single" w:sz="4" w:space="0" w:color="auto"/>
              <w:bottom w:val="nil"/>
              <w:right w:val="nil"/>
            </w:tcBorders>
          </w:tcPr>
          <w:p w14:paraId="09CF80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78868C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265,53</w:t>
            </w:r>
          </w:p>
        </w:tc>
        <w:tc>
          <w:tcPr>
            <w:tcW w:w="1418" w:type="dxa"/>
            <w:tcBorders>
              <w:top w:val="nil"/>
              <w:left w:val="single" w:sz="4" w:space="0" w:color="auto"/>
              <w:bottom w:val="nil"/>
              <w:right w:val="single" w:sz="12" w:space="0" w:color="auto"/>
            </w:tcBorders>
          </w:tcPr>
          <w:p w14:paraId="5CCD1A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BD1A3C" w14:textId="77777777" w:rsidTr="00E34537">
        <w:trPr>
          <w:jc w:val="center"/>
        </w:trPr>
        <w:tc>
          <w:tcPr>
            <w:tcW w:w="567" w:type="dxa"/>
            <w:tcBorders>
              <w:top w:val="nil"/>
              <w:left w:val="single" w:sz="12" w:space="0" w:color="auto"/>
              <w:bottom w:val="nil"/>
              <w:right w:val="single" w:sz="4" w:space="0" w:color="auto"/>
            </w:tcBorders>
          </w:tcPr>
          <w:p w14:paraId="285D70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198</w:t>
            </w:r>
          </w:p>
        </w:tc>
        <w:tc>
          <w:tcPr>
            <w:tcW w:w="5387" w:type="dxa"/>
            <w:tcBorders>
              <w:top w:val="nil"/>
              <w:left w:val="nil"/>
              <w:bottom w:val="nil"/>
              <w:right w:val="nil"/>
            </w:tcBorders>
          </w:tcPr>
          <w:p w14:paraId="23B0131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418" w:type="dxa"/>
            <w:tcBorders>
              <w:top w:val="nil"/>
              <w:left w:val="single" w:sz="4" w:space="0" w:color="auto"/>
              <w:bottom w:val="nil"/>
              <w:right w:val="nil"/>
            </w:tcBorders>
          </w:tcPr>
          <w:p w14:paraId="34D94A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0F060E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1367,08</w:t>
            </w:r>
          </w:p>
        </w:tc>
        <w:tc>
          <w:tcPr>
            <w:tcW w:w="1418" w:type="dxa"/>
            <w:tcBorders>
              <w:top w:val="nil"/>
              <w:left w:val="single" w:sz="4" w:space="0" w:color="auto"/>
              <w:bottom w:val="nil"/>
              <w:right w:val="single" w:sz="12" w:space="0" w:color="auto"/>
            </w:tcBorders>
          </w:tcPr>
          <w:p w14:paraId="7675795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DEC15F9" w14:textId="77777777" w:rsidTr="00E34537">
        <w:trPr>
          <w:jc w:val="center"/>
        </w:trPr>
        <w:tc>
          <w:tcPr>
            <w:tcW w:w="567" w:type="dxa"/>
            <w:tcBorders>
              <w:top w:val="nil"/>
              <w:left w:val="single" w:sz="12" w:space="0" w:color="auto"/>
              <w:bottom w:val="nil"/>
              <w:right w:val="single" w:sz="4" w:space="0" w:color="auto"/>
            </w:tcBorders>
          </w:tcPr>
          <w:p w14:paraId="58A42D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199</w:t>
            </w:r>
          </w:p>
        </w:tc>
        <w:tc>
          <w:tcPr>
            <w:tcW w:w="5387" w:type="dxa"/>
            <w:tcBorders>
              <w:top w:val="nil"/>
              <w:left w:val="nil"/>
              <w:bottom w:val="nil"/>
              <w:right w:val="nil"/>
            </w:tcBorders>
          </w:tcPr>
          <w:p w14:paraId="2D76B44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418" w:type="dxa"/>
            <w:tcBorders>
              <w:top w:val="nil"/>
              <w:left w:val="single" w:sz="4" w:space="0" w:color="auto"/>
              <w:bottom w:val="nil"/>
              <w:right w:val="nil"/>
            </w:tcBorders>
          </w:tcPr>
          <w:p w14:paraId="3DEE01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6EC5D7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1898</w:t>
            </w:r>
          </w:p>
        </w:tc>
        <w:tc>
          <w:tcPr>
            <w:tcW w:w="1418" w:type="dxa"/>
            <w:tcBorders>
              <w:top w:val="nil"/>
              <w:left w:val="single" w:sz="4" w:space="0" w:color="auto"/>
              <w:bottom w:val="nil"/>
              <w:right w:val="single" w:sz="12" w:space="0" w:color="auto"/>
            </w:tcBorders>
          </w:tcPr>
          <w:p w14:paraId="36FA5D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B76AEF" w14:textId="77777777" w:rsidTr="00E34537">
        <w:trPr>
          <w:jc w:val="center"/>
        </w:trPr>
        <w:tc>
          <w:tcPr>
            <w:tcW w:w="567" w:type="dxa"/>
            <w:tcBorders>
              <w:top w:val="nil"/>
              <w:left w:val="single" w:sz="12" w:space="0" w:color="auto"/>
              <w:bottom w:val="nil"/>
              <w:right w:val="single" w:sz="4" w:space="0" w:color="auto"/>
            </w:tcBorders>
          </w:tcPr>
          <w:p w14:paraId="2513CF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200</w:t>
            </w:r>
          </w:p>
        </w:tc>
        <w:tc>
          <w:tcPr>
            <w:tcW w:w="5387" w:type="dxa"/>
            <w:tcBorders>
              <w:top w:val="nil"/>
              <w:left w:val="nil"/>
              <w:bottom w:val="nil"/>
              <w:right w:val="nil"/>
            </w:tcBorders>
          </w:tcPr>
          <w:p w14:paraId="04034D6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0DBE33C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418" w:type="dxa"/>
            <w:tcBorders>
              <w:top w:val="nil"/>
              <w:left w:val="single" w:sz="4" w:space="0" w:color="auto"/>
              <w:bottom w:val="nil"/>
              <w:right w:val="nil"/>
            </w:tcBorders>
          </w:tcPr>
          <w:p w14:paraId="54D42E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6B1572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119,09</w:t>
            </w:r>
          </w:p>
        </w:tc>
        <w:tc>
          <w:tcPr>
            <w:tcW w:w="1418" w:type="dxa"/>
            <w:tcBorders>
              <w:top w:val="nil"/>
              <w:left w:val="single" w:sz="4" w:space="0" w:color="auto"/>
              <w:bottom w:val="nil"/>
              <w:right w:val="single" w:sz="12" w:space="0" w:color="auto"/>
            </w:tcBorders>
          </w:tcPr>
          <w:p w14:paraId="30CED4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E270DB" w14:textId="77777777" w:rsidTr="00E34537">
        <w:trPr>
          <w:jc w:val="center"/>
        </w:trPr>
        <w:tc>
          <w:tcPr>
            <w:tcW w:w="567" w:type="dxa"/>
            <w:tcBorders>
              <w:top w:val="nil"/>
              <w:left w:val="single" w:sz="12" w:space="0" w:color="auto"/>
              <w:bottom w:val="nil"/>
              <w:right w:val="single" w:sz="4" w:space="0" w:color="auto"/>
            </w:tcBorders>
            <w:vAlign w:val="center"/>
          </w:tcPr>
          <w:p w14:paraId="5C8DFB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tcBorders>
              <w:top w:val="nil"/>
              <w:left w:val="single" w:sz="4" w:space="0" w:color="auto"/>
              <w:bottom w:val="nil"/>
              <w:right w:val="single" w:sz="4" w:space="0" w:color="auto"/>
            </w:tcBorders>
            <w:vAlign w:val="center"/>
          </w:tcPr>
          <w:p w14:paraId="4DF3BC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Панелі в місцях встановлення умивальників</w:t>
            </w:r>
          </w:p>
        </w:tc>
        <w:tc>
          <w:tcPr>
            <w:tcW w:w="1418" w:type="dxa"/>
            <w:tcBorders>
              <w:top w:val="nil"/>
              <w:left w:val="single" w:sz="4" w:space="0" w:color="auto"/>
              <w:bottom w:val="nil"/>
              <w:right w:val="single" w:sz="4" w:space="0" w:color="auto"/>
            </w:tcBorders>
            <w:vAlign w:val="center"/>
          </w:tcPr>
          <w:p w14:paraId="1A8F5E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4" w:space="0" w:color="auto"/>
            </w:tcBorders>
            <w:vAlign w:val="center"/>
          </w:tcPr>
          <w:p w14:paraId="091D15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tcBorders>
              <w:top w:val="nil"/>
              <w:left w:val="single" w:sz="4" w:space="0" w:color="auto"/>
              <w:bottom w:val="nil"/>
              <w:right w:val="single" w:sz="12" w:space="0" w:color="auto"/>
            </w:tcBorders>
            <w:vAlign w:val="center"/>
          </w:tcPr>
          <w:p w14:paraId="3BD672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8BAF3B2" w14:textId="77777777" w:rsidTr="00E34537">
        <w:trPr>
          <w:jc w:val="center"/>
        </w:trPr>
        <w:tc>
          <w:tcPr>
            <w:tcW w:w="567" w:type="dxa"/>
            <w:tcBorders>
              <w:top w:val="nil"/>
              <w:left w:val="single" w:sz="12" w:space="0" w:color="auto"/>
              <w:bottom w:val="nil"/>
              <w:right w:val="single" w:sz="4" w:space="0" w:color="auto"/>
            </w:tcBorders>
          </w:tcPr>
          <w:p w14:paraId="06105F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201</w:t>
            </w:r>
          </w:p>
        </w:tc>
        <w:tc>
          <w:tcPr>
            <w:tcW w:w="5387" w:type="dxa"/>
            <w:tcBorders>
              <w:top w:val="nil"/>
              <w:left w:val="nil"/>
              <w:bottom w:val="nil"/>
              <w:right w:val="nil"/>
            </w:tcBorders>
          </w:tcPr>
          <w:p w14:paraId="3D2782D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Облицювання  поверхонь стін керамічними плитками  на</w:t>
            </w:r>
          </w:p>
          <w:p w14:paraId="2FD48A2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розчині із сухої клеючої суміші, число плиток в 1 м2 до 7</w:t>
            </w:r>
          </w:p>
          <w:p w14:paraId="07C54F5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nil"/>
            </w:tcBorders>
          </w:tcPr>
          <w:p w14:paraId="37818D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001F54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28,8</w:t>
            </w:r>
          </w:p>
        </w:tc>
        <w:tc>
          <w:tcPr>
            <w:tcW w:w="1418" w:type="dxa"/>
            <w:tcBorders>
              <w:top w:val="nil"/>
              <w:left w:val="single" w:sz="4" w:space="0" w:color="auto"/>
              <w:bottom w:val="nil"/>
              <w:right w:val="single" w:sz="12" w:space="0" w:color="auto"/>
            </w:tcBorders>
          </w:tcPr>
          <w:p w14:paraId="4CF89D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9853BF" w14:textId="77777777" w:rsidTr="00E34537">
        <w:trPr>
          <w:jc w:val="center"/>
        </w:trPr>
        <w:tc>
          <w:tcPr>
            <w:tcW w:w="567" w:type="dxa"/>
            <w:tcBorders>
              <w:top w:val="nil"/>
              <w:left w:val="single" w:sz="12" w:space="0" w:color="auto"/>
              <w:bottom w:val="nil"/>
              <w:right w:val="single" w:sz="4" w:space="0" w:color="auto"/>
            </w:tcBorders>
          </w:tcPr>
          <w:p w14:paraId="3723F1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w:t>
            </w:r>
          </w:p>
        </w:tc>
        <w:tc>
          <w:tcPr>
            <w:tcW w:w="5387" w:type="dxa"/>
            <w:tcBorders>
              <w:top w:val="nil"/>
              <w:left w:val="nil"/>
              <w:bottom w:val="nil"/>
              <w:right w:val="nil"/>
            </w:tcBorders>
          </w:tcPr>
          <w:p w14:paraId="78EAC1D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Плитки керамiчнi для внутрiшнього облицювання стiн</w:t>
            </w:r>
          </w:p>
          <w:p w14:paraId="611B720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Allore Group Brilliant Cristal 30х90 (екв.)</w:t>
            </w:r>
          </w:p>
        </w:tc>
        <w:tc>
          <w:tcPr>
            <w:tcW w:w="1418" w:type="dxa"/>
            <w:tcBorders>
              <w:top w:val="nil"/>
              <w:left w:val="single" w:sz="4" w:space="0" w:color="auto"/>
              <w:bottom w:val="nil"/>
              <w:right w:val="nil"/>
            </w:tcBorders>
          </w:tcPr>
          <w:p w14:paraId="74F177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8" w:type="dxa"/>
            <w:tcBorders>
              <w:top w:val="nil"/>
              <w:left w:val="single" w:sz="4" w:space="0" w:color="auto"/>
              <w:bottom w:val="nil"/>
              <w:right w:val="single" w:sz="4" w:space="0" w:color="auto"/>
            </w:tcBorders>
          </w:tcPr>
          <w:p w14:paraId="6E9506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29,088</w:t>
            </w:r>
          </w:p>
        </w:tc>
        <w:tc>
          <w:tcPr>
            <w:tcW w:w="1418" w:type="dxa"/>
            <w:tcBorders>
              <w:top w:val="nil"/>
              <w:left w:val="single" w:sz="4" w:space="0" w:color="auto"/>
              <w:bottom w:val="nil"/>
              <w:right w:val="single" w:sz="12" w:space="0" w:color="auto"/>
            </w:tcBorders>
          </w:tcPr>
          <w:p w14:paraId="66316F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179218B" w14:textId="77777777" w:rsidTr="00E34537">
        <w:trPr>
          <w:jc w:val="center"/>
        </w:trPr>
        <w:tc>
          <w:tcPr>
            <w:tcW w:w="567" w:type="dxa"/>
            <w:tcBorders>
              <w:top w:val="nil"/>
              <w:left w:val="single" w:sz="12" w:space="0" w:color="auto"/>
              <w:bottom w:val="nil"/>
              <w:right w:val="single" w:sz="4" w:space="0" w:color="auto"/>
            </w:tcBorders>
          </w:tcPr>
          <w:p w14:paraId="1BD16E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203</w:t>
            </w:r>
          </w:p>
        </w:tc>
        <w:tc>
          <w:tcPr>
            <w:tcW w:w="5387" w:type="dxa"/>
            <w:tcBorders>
              <w:top w:val="nil"/>
              <w:left w:val="nil"/>
              <w:bottom w:val="nil"/>
              <w:right w:val="nil"/>
            </w:tcBorders>
          </w:tcPr>
          <w:p w14:paraId="4C90983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418" w:type="dxa"/>
            <w:tcBorders>
              <w:top w:val="nil"/>
              <w:left w:val="single" w:sz="4" w:space="0" w:color="auto"/>
              <w:bottom w:val="nil"/>
              <w:right w:val="nil"/>
            </w:tcBorders>
          </w:tcPr>
          <w:p w14:paraId="622CC2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8" w:type="dxa"/>
            <w:tcBorders>
              <w:top w:val="nil"/>
              <w:left w:val="single" w:sz="4" w:space="0" w:color="auto"/>
              <w:bottom w:val="nil"/>
              <w:right w:val="single" w:sz="4" w:space="0" w:color="auto"/>
            </w:tcBorders>
          </w:tcPr>
          <w:p w14:paraId="6A3596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187,2</w:t>
            </w:r>
          </w:p>
        </w:tc>
        <w:tc>
          <w:tcPr>
            <w:tcW w:w="1418" w:type="dxa"/>
            <w:tcBorders>
              <w:top w:val="nil"/>
              <w:left w:val="single" w:sz="4" w:space="0" w:color="auto"/>
              <w:bottom w:val="nil"/>
              <w:right w:val="single" w:sz="12" w:space="0" w:color="auto"/>
            </w:tcBorders>
          </w:tcPr>
          <w:p w14:paraId="24E35D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E37305" w14:textId="77777777" w:rsidTr="00E34537">
        <w:trPr>
          <w:jc w:val="center"/>
        </w:trPr>
        <w:tc>
          <w:tcPr>
            <w:tcW w:w="567" w:type="dxa"/>
            <w:tcBorders>
              <w:top w:val="nil"/>
              <w:left w:val="single" w:sz="12" w:space="0" w:color="auto"/>
              <w:bottom w:val="nil"/>
              <w:right w:val="single" w:sz="4" w:space="0" w:color="auto"/>
            </w:tcBorders>
          </w:tcPr>
          <w:p w14:paraId="5F08A7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204</w:t>
            </w:r>
          </w:p>
        </w:tc>
        <w:tc>
          <w:tcPr>
            <w:tcW w:w="5387" w:type="dxa"/>
            <w:tcBorders>
              <w:top w:val="nil"/>
              <w:left w:val="nil"/>
              <w:bottom w:val="nil"/>
              <w:right w:val="nil"/>
            </w:tcBorders>
          </w:tcPr>
          <w:p w14:paraId="6A1AB9F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418" w:type="dxa"/>
            <w:tcBorders>
              <w:top w:val="nil"/>
              <w:left w:val="single" w:sz="4" w:space="0" w:color="auto"/>
              <w:bottom w:val="nil"/>
              <w:right w:val="nil"/>
            </w:tcBorders>
          </w:tcPr>
          <w:p w14:paraId="1E5E20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8" w:type="dxa"/>
            <w:tcBorders>
              <w:top w:val="nil"/>
              <w:left w:val="single" w:sz="4" w:space="0" w:color="auto"/>
              <w:bottom w:val="nil"/>
              <w:right w:val="single" w:sz="4" w:space="0" w:color="auto"/>
            </w:tcBorders>
          </w:tcPr>
          <w:p w14:paraId="1C130A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122</w:t>
            </w:r>
          </w:p>
        </w:tc>
        <w:tc>
          <w:tcPr>
            <w:tcW w:w="1418" w:type="dxa"/>
            <w:tcBorders>
              <w:top w:val="nil"/>
              <w:left w:val="single" w:sz="4" w:space="0" w:color="auto"/>
              <w:bottom w:val="nil"/>
              <w:right w:val="single" w:sz="12" w:space="0" w:color="auto"/>
            </w:tcBorders>
          </w:tcPr>
          <w:p w14:paraId="21903F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bl>
    <w:p w14:paraId="71C05C62" w14:textId="77777777" w:rsidR="000F4824" w:rsidRPr="000F4824" w:rsidRDefault="000F4824" w:rsidP="000F4824">
      <w:pPr>
        <w:suppressAutoHyphens w:val="0"/>
        <w:autoSpaceDE w:val="0"/>
        <w:autoSpaceDN w:val="0"/>
        <w:spacing w:line="240" w:lineRule="auto"/>
        <w:rPr>
          <w:rFonts w:ascii="Times New Roman" w:eastAsia="Times New Roman" w:hAnsi="Times New Roman" w:cs="Times New Roman"/>
          <w:color w:val="auto"/>
          <w:sz w:val="2"/>
          <w:szCs w:val="2"/>
          <w:lang w:eastAsia="en-US"/>
        </w:rPr>
        <w:sectPr w:rsidR="000F4824" w:rsidRPr="000F4824">
          <w:pgSz w:w="11906" w:h="16838"/>
          <w:pgMar w:top="850" w:right="850" w:bottom="567" w:left="1134" w:header="709" w:footer="197" w:gutter="0"/>
          <w:cols w:space="709"/>
        </w:sectPr>
      </w:pPr>
    </w:p>
    <w:tbl>
      <w:tblPr>
        <w:tblW w:w="10211" w:type="dxa"/>
        <w:jc w:val="center"/>
        <w:tblLayout w:type="fixed"/>
        <w:tblCellMar>
          <w:left w:w="28" w:type="dxa"/>
          <w:right w:w="28" w:type="dxa"/>
        </w:tblCellMar>
        <w:tblLook w:val="0000" w:firstRow="0" w:lastRow="0" w:firstColumn="0" w:lastColumn="0" w:noHBand="0" w:noVBand="0"/>
      </w:tblPr>
      <w:tblGrid>
        <w:gridCol w:w="17"/>
        <w:gridCol w:w="30"/>
        <w:gridCol w:w="439"/>
        <w:gridCol w:w="66"/>
        <w:gridCol w:w="5373"/>
        <w:gridCol w:w="14"/>
        <w:gridCol w:w="1276"/>
        <w:gridCol w:w="74"/>
        <w:gridCol w:w="1343"/>
        <w:gridCol w:w="77"/>
        <w:gridCol w:w="1341"/>
        <w:gridCol w:w="77"/>
        <w:gridCol w:w="76"/>
        <w:gridCol w:w="8"/>
      </w:tblGrid>
      <w:tr w:rsidR="000F4824" w:rsidRPr="000F4824" w14:paraId="6115A3D9"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BA506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205</w:t>
            </w:r>
          </w:p>
        </w:tc>
        <w:tc>
          <w:tcPr>
            <w:tcW w:w="5387" w:type="dxa"/>
            <w:gridSpan w:val="2"/>
            <w:tcBorders>
              <w:top w:val="nil"/>
              <w:left w:val="nil"/>
              <w:bottom w:val="nil"/>
              <w:right w:val="nil"/>
            </w:tcBorders>
          </w:tcPr>
          <w:p w14:paraId="04E6E51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28EF634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276" w:type="dxa"/>
            <w:tcBorders>
              <w:top w:val="nil"/>
              <w:left w:val="single" w:sz="4" w:space="0" w:color="auto"/>
              <w:bottom w:val="nil"/>
              <w:right w:val="nil"/>
            </w:tcBorders>
          </w:tcPr>
          <w:p w14:paraId="02C025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206EA4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11,69</w:t>
            </w:r>
          </w:p>
        </w:tc>
        <w:tc>
          <w:tcPr>
            <w:tcW w:w="1418" w:type="dxa"/>
            <w:gridSpan w:val="2"/>
            <w:tcBorders>
              <w:top w:val="nil"/>
              <w:left w:val="single" w:sz="4" w:space="0" w:color="auto"/>
              <w:bottom w:val="nil"/>
              <w:right w:val="single" w:sz="12" w:space="0" w:color="auto"/>
            </w:tcBorders>
          </w:tcPr>
          <w:p w14:paraId="4FBB57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9B4AFB"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163B9E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206</w:t>
            </w:r>
          </w:p>
        </w:tc>
        <w:tc>
          <w:tcPr>
            <w:tcW w:w="5387" w:type="dxa"/>
            <w:gridSpan w:val="2"/>
            <w:tcBorders>
              <w:top w:val="nil"/>
              <w:left w:val="nil"/>
              <w:bottom w:val="nil"/>
              <w:right w:val="nil"/>
            </w:tcBorders>
          </w:tcPr>
          <w:p w14:paraId="084E292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Облицювання поверхонь віконних та дверних укосів</w:t>
            </w:r>
          </w:p>
          <w:p w14:paraId="398C575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керамічними плитками на розчині із сухої клеючої суміші,</w:t>
            </w:r>
          </w:p>
          <w:p w14:paraId="5800611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число плиток в 1 м2 понад 7 до 12 шт</w:t>
            </w:r>
          </w:p>
        </w:tc>
        <w:tc>
          <w:tcPr>
            <w:tcW w:w="1276" w:type="dxa"/>
            <w:tcBorders>
              <w:top w:val="nil"/>
              <w:left w:val="single" w:sz="4" w:space="0" w:color="auto"/>
              <w:bottom w:val="nil"/>
              <w:right w:val="nil"/>
            </w:tcBorders>
          </w:tcPr>
          <w:p w14:paraId="219A05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2CE03D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20,55</w:t>
            </w:r>
          </w:p>
        </w:tc>
        <w:tc>
          <w:tcPr>
            <w:tcW w:w="1418" w:type="dxa"/>
            <w:gridSpan w:val="2"/>
            <w:tcBorders>
              <w:top w:val="nil"/>
              <w:left w:val="single" w:sz="4" w:space="0" w:color="auto"/>
              <w:bottom w:val="nil"/>
              <w:right w:val="single" w:sz="12" w:space="0" w:color="auto"/>
            </w:tcBorders>
          </w:tcPr>
          <w:p w14:paraId="31A979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4C706F"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99854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207</w:t>
            </w:r>
          </w:p>
        </w:tc>
        <w:tc>
          <w:tcPr>
            <w:tcW w:w="5387" w:type="dxa"/>
            <w:gridSpan w:val="2"/>
            <w:tcBorders>
              <w:top w:val="nil"/>
              <w:left w:val="nil"/>
              <w:bottom w:val="nil"/>
              <w:right w:val="nil"/>
            </w:tcBorders>
          </w:tcPr>
          <w:p w14:paraId="43EF949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Плитки керамiчнi для внутрiшнього облицювання стiн</w:t>
            </w:r>
          </w:p>
          <w:p w14:paraId="59250F2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Golden Tile Carina 25х40 (екв.)</w:t>
            </w:r>
          </w:p>
        </w:tc>
        <w:tc>
          <w:tcPr>
            <w:tcW w:w="1276" w:type="dxa"/>
            <w:tcBorders>
              <w:top w:val="nil"/>
              <w:left w:val="single" w:sz="4" w:space="0" w:color="auto"/>
              <w:bottom w:val="nil"/>
              <w:right w:val="nil"/>
            </w:tcBorders>
          </w:tcPr>
          <w:p w14:paraId="7DC2DC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3793EC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20,8</w:t>
            </w:r>
          </w:p>
        </w:tc>
        <w:tc>
          <w:tcPr>
            <w:tcW w:w="1418" w:type="dxa"/>
            <w:gridSpan w:val="2"/>
            <w:tcBorders>
              <w:top w:val="nil"/>
              <w:left w:val="single" w:sz="4" w:space="0" w:color="auto"/>
              <w:bottom w:val="nil"/>
              <w:right w:val="single" w:sz="12" w:space="0" w:color="auto"/>
            </w:tcBorders>
          </w:tcPr>
          <w:p w14:paraId="40E319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CAA3A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068237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208</w:t>
            </w:r>
          </w:p>
        </w:tc>
        <w:tc>
          <w:tcPr>
            <w:tcW w:w="5387" w:type="dxa"/>
            <w:gridSpan w:val="2"/>
            <w:tcBorders>
              <w:top w:val="nil"/>
              <w:left w:val="nil"/>
              <w:bottom w:val="nil"/>
              <w:right w:val="nil"/>
            </w:tcBorders>
          </w:tcPr>
          <w:p w14:paraId="4C94458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276" w:type="dxa"/>
            <w:tcBorders>
              <w:top w:val="nil"/>
              <w:left w:val="single" w:sz="4" w:space="0" w:color="auto"/>
              <w:bottom w:val="nil"/>
              <w:right w:val="nil"/>
            </w:tcBorders>
          </w:tcPr>
          <w:p w14:paraId="6F3C47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768DE6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106,86</w:t>
            </w:r>
          </w:p>
        </w:tc>
        <w:tc>
          <w:tcPr>
            <w:tcW w:w="1418" w:type="dxa"/>
            <w:gridSpan w:val="2"/>
            <w:tcBorders>
              <w:top w:val="nil"/>
              <w:left w:val="single" w:sz="4" w:space="0" w:color="auto"/>
              <w:bottom w:val="nil"/>
              <w:right w:val="single" w:sz="12" w:space="0" w:color="auto"/>
            </w:tcBorders>
          </w:tcPr>
          <w:p w14:paraId="3CDD74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574336"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6F5C3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209</w:t>
            </w:r>
          </w:p>
        </w:tc>
        <w:tc>
          <w:tcPr>
            <w:tcW w:w="5387" w:type="dxa"/>
            <w:gridSpan w:val="2"/>
            <w:tcBorders>
              <w:top w:val="nil"/>
              <w:left w:val="nil"/>
              <w:bottom w:val="nil"/>
              <w:right w:val="nil"/>
            </w:tcBorders>
          </w:tcPr>
          <w:p w14:paraId="4D4D1F9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276" w:type="dxa"/>
            <w:tcBorders>
              <w:top w:val="nil"/>
              <w:left w:val="single" w:sz="4" w:space="0" w:color="auto"/>
              <w:bottom w:val="nil"/>
              <w:right w:val="nil"/>
            </w:tcBorders>
          </w:tcPr>
          <w:p w14:paraId="22C29F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1F6EE1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148</w:t>
            </w:r>
          </w:p>
        </w:tc>
        <w:tc>
          <w:tcPr>
            <w:tcW w:w="1418" w:type="dxa"/>
            <w:gridSpan w:val="2"/>
            <w:tcBorders>
              <w:top w:val="nil"/>
              <w:left w:val="single" w:sz="4" w:space="0" w:color="auto"/>
              <w:bottom w:val="nil"/>
              <w:right w:val="single" w:sz="12" w:space="0" w:color="auto"/>
            </w:tcBorders>
          </w:tcPr>
          <w:p w14:paraId="7BCF9A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8D77AA"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3CBA6D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210</w:t>
            </w:r>
          </w:p>
        </w:tc>
        <w:tc>
          <w:tcPr>
            <w:tcW w:w="5387" w:type="dxa"/>
            <w:gridSpan w:val="2"/>
            <w:tcBorders>
              <w:top w:val="nil"/>
              <w:left w:val="nil"/>
              <w:bottom w:val="nil"/>
              <w:right w:val="nil"/>
            </w:tcBorders>
          </w:tcPr>
          <w:p w14:paraId="5700C28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533453F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276" w:type="dxa"/>
            <w:tcBorders>
              <w:top w:val="nil"/>
              <w:left w:val="single" w:sz="4" w:space="0" w:color="auto"/>
              <w:bottom w:val="nil"/>
              <w:right w:val="nil"/>
            </w:tcBorders>
          </w:tcPr>
          <w:p w14:paraId="198531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25CE72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9,31</w:t>
            </w:r>
          </w:p>
        </w:tc>
        <w:tc>
          <w:tcPr>
            <w:tcW w:w="1418" w:type="dxa"/>
            <w:gridSpan w:val="2"/>
            <w:tcBorders>
              <w:top w:val="nil"/>
              <w:left w:val="single" w:sz="4" w:space="0" w:color="auto"/>
              <w:bottom w:val="nil"/>
              <w:right w:val="single" w:sz="12" w:space="0" w:color="auto"/>
            </w:tcBorders>
          </w:tcPr>
          <w:p w14:paraId="7C158B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6318DE"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0B3490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211</w:t>
            </w:r>
          </w:p>
        </w:tc>
        <w:tc>
          <w:tcPr>
            <w:tcW w:w="5387" w:type="dxa"/>
            <w:gridSpan w:val="2"/>
            <w:tcBorders>
              <w:top w:val="nil"/>
              <w:left w:val="nil"/>
              <w:bottom w:val="nil"/>
              <w:right w:val="nil"/>
            </w:tcBorders>
          </w:tcPr>
          <w:p w14:paraId="7A8E926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Шпаклювання стін шпаклівкою модифікованою</w:t>
            </w:r>
          </w:p>
          <w:p w14:paraId="4A93919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цементною</w:t>
            </w:r>
          </w:p>
        </w:tc>
        <w:tc>
          <w:tcPr>
            <w:tcW w:w="1276" w:type="dxa"/>
            <w:tcBorders>
              <w:top w:val="nil"/>
              <w:left w:val="single" w:sz="4" w:space="0" w:color="auto"/>
              <w:bottom w:val="nil"/>
              <w:right w:val="nil"/>
            </w:tcBorders>
          </w:tcPr>
          <w:p w14:paraId="1A4571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7511AA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2376,7</w:t>
            </w:r>
          </w:p>
        </w:tc>
        <w:tc>
          <w:tcPr>
            <w:tcW w:w="1418" w:type="dxa"/>
            <w:gridSpan w:val="2"/>
            <w:tcBorders>
              <w:top w:val="nil"/>
              <w:left w:val="single" w:sz="4" w:space="0" w:color="auto"/>
              <w:bottom w:val="nil"/>
              <w:right w:val="single" w:sz="12" w:space="0" w:color="auto"/>
            </w:tcBorders>
          </w:tcPr>
          <w:p w14:paraId="41CA7E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19E8A5"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4BDAA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212</w:t>
            </w:r>
          </w:p>
        </w:tc>
        <w:tc>
          <w:tcPr>
            <w:tcW w:w="5387" w:type="dxa"/>
            <w:gridSpan w:val="2"/>
            <w:tcBorders>
              <w:top w:val="nil"/>
              <w:left w:val="nil"/>
              <w:bottom w:val="nil"/>
              <w:right w:val="nil"/>
            </w:tcBorders>
          </w:tcPr>
          <w:p w14:paraId="3B42F6F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276" w:type="dxa"/>
            <w:tcBorders>
              <w:top w:val="nil"/>
              <w:left w:val="single" w:sz="4" w:space="0" w:color="auto"/>
              <w:bottom w:val="nil"/>
              <w:right w:val="nil"/>
            </w:tcBorders>
          </w:tcPr>
          <w:p w14:paraId="130A70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127F2D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2852,04</w:t>
            </w:r>
          </w:p>
        </w:tc>
        <w:tc>
          <w:tcPr>
            <w:tcW w:w="1418" w:type="dxa"/>
            <w:gridSpan w:val="2"/>
            <w:tcBorders>
              <w:top w:val="nil"/>
              <w:left w:val="single" w:sz="4" w:space="0" w:color="auto"/>
              <w:bottom w:val="nil"/>
              <w:right w:val="single" w:sz="12" w:space="0" w:color="auto"/>
            </w:tcBorders>
          </w:tcPr>
          <w:p w14:paraId="33EEE0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9DA141F"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2FEEF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213</w:t>
            </w:r>
          </w:p>
        </w:tc>
        <w:tc>
          <w:tcPr>
            <w:tcW w:w="5387" w:type="dxa"/>
            <w:gridSpan w:val="2"/>
            <w:tcBorders>
              <w:top w:val="nil"/>
              <w:left w:val="nil"/>
              <w:bottom w:val="nil"/>
              <w:right w:val="nil"/>
            </w:tcBorders>
          </w:tcPr>
          <w:p w14:paraId="3941D6F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СТ17 Super</w:t>
            </w:r>
          </w:p>
        </w:tc>
        <w:tc>
          <w:tcPr>
            <w:tcW w:w="1276" w:type="dxa"/>
            <w:tcBorders>
              <w:top w:val="nil"/>
              <w:left w:val="single" w:sz="4" w:space="0" w:color="auto"/>
              <w:bottom w:val="nil"/>
              <w:right w:val="nil"/>
            </w:tcBorders>
          </w:tcPr>
          <w:p w14:paraId="2DDFF5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7" w:type="dxa"/>
            <w:gridSpan w:val="2"/>
            <w:tcBorders>
              <w:top w:val="nil"/>
              <w:left w:val="single" w:sz="4" w:space="0" w:color="auto"/>
              <w:bottom w:val="nil"/>
              <w:right w:val="single" w:sz="4" w:space="0" w:color="auto"/>
            </w:tcBorders>
          </w:tcPr>
          <w:p w14:paraId="03DB20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594,18</w:t>
            </w:r>
          </w:p>
        </w:tc>
        <w:tc>
          <w:tcPr>
            <w:tcW w:w="1418" w:type="dxa"/>
            <w:gridSpan w:val="2"/>
            <w:tcBorders>
              <w:top w:val="nil"/>
              <w:left w:val="single" w:sz="4" w:space="0" w:color="auto"/>
              <w:bottom w:val="nil"/>
              <w:right w:val="single" w:sz="12" w:space="0" w:color="auto"/>
            </w:tcBorders>
          </w:tcPr>
          <w:p w14:paraId="0872DE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FE59DD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E42C5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214</w:t>
            </w:r>
          </w:p>
        </w:tc>
        <w:tc>
          <w:tcPr>
            <w:tcW w:w="5387" w:type="dxa"/>
            <w:gridSpan w:val="2"/>
            <w:tcBorders>
              <w:top w:val="nil"/>
              <w:left w:val="nil"/>
              <w:bottom w:val="nil"/>
              <w:right w:val="nil"/>
            </w:tcBorders>
          </w:tcPr>
          <w:p w14:paraId="62940A7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шпаклювання стін</w:t>
            </w:r>
          </w:p>
        </w:tc>
        <w:tc>
          <w:tcPr>
            <w:tcW w:w="1276" w:type="dxa"/>
            <w:tcBorders>
              <w:top w:val="nil"/>
              <w:left w:val="single" w:sz="4" w:space="0" w:color="auto"/>
              <w:bottom w:val="nil"/>
              <w:right w:val="nil"/>
            </w:tcBorders>
          </w:tcPr>
          <w:p w14:paraId="646383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58B3E0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2376,7</w:t>
            </w:r>
          </w:p>
        </w:tc>
        <w:tc>
          <w:tcPr>
            <w:tcW w:w="1418" w:type="dxa"/>
            <w:gridSpan w:val="2"/>
            <w:tcBorders>
              <w:top w:val="nil"/>
              <w:left w:val="single" w:sz="4" w:space="0" w:color="auto"/>
              <w:bottom w:val="nil"/>
              <w:right w:val="single" w:sz="12" w:space="0" w:color="auto"/>
            </w:tcBorders>
          </w:tcPr>
          <w:p w14:paraId="07B96F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12A951"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6E5E8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215</w:t>
            </w:r>
          </w:p>
        </w:tc>
        <w:tc>
          <w:tcPr>
            <w:tcW w:w="5387" w:type="dxa"/>
            <w:gridSpan w:val="2"/>
            <w:tcBorders>
              <w:top w:val="nil"/>
              <w:left w:val="nil"/>
              <w:bottom w:val="nil"/>
              <w:right w:val="nil"/>
            </w:tcBorders>
          </w:tcPr>
          <w:p w14:paraId="4D22A446"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Шпаклівка  Knauf  Super Finish пастообразна</w:t>
            </w:r>
          </w:p>
        </w:tc>
        <w:tc>
          <w:tcPr>
            <w:tcW w:w="1276" w:type="dxa"/>
            <w:tcBorders>
              <w:top w:val="nil"/>
              <w:left w:val="single" w:sz="4" w:space="0" w:color="auto"/>
              <w:bottom w:val="nil"/>
              <w:right w:val="nil"/>
            </w:tcBorders>
          </w:tcPr>
          <w:p w14:paraId="4504EA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689D29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2852,04</w:t>
            </w:r>
          </w:p>
        </w:tc>
        <w:tc>
          <w:tcPr>
            <w:tcW w:w="1418" w:type="dxa"/>
            <w:gridSpan w:val="2"/>
            <w:tcBorders>
              <w:top w:val="nil"/>
              <w:left w:val="single" w:sz="4" w:space="0" w:color="auto"/>
              <w:bottom w:val="nil"/>
              <w:right w:val="single" w:sz="12" w:space="0" w:color="auto"/>
            </w:tcBorders>
          </w:tcPr>
          <w:p w14:paraId="704AD6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538A3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0F635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216</w:t>
            </w:r>
          </w:p>
        </w:tc>
        <w:tc>
          <w:tcPr>
            <w:tcW w:w="5387" w:type="dxa"/>
            <w:gridSpan w:val="2"/>
            <w:tcBorders>
              <w:top w:val="nil"/>
              <w:left w:val="nil"/>
              <w:bottom w:val="nil"/>
              <w:right w:val="nil"/>
            </w:tcBorders>
          </w:tcPr>
          <w:p w14:paraId="2067E9F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Шпаклювання віконних та дверних укосів шпаклівкою</w:t>
            </w:r>
          </w:p>
          <w:p w14:paraId="4D87D0D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"Ветоніт"</w:t>
            </w:r>
          </w:p>
        </w:tc>
        <w:tc>
          <w:tcPr>
            <w:tcW w:w="1276" w:type="dxa"/>
            <w:tcBorders>
              <w:top w:val="nil"/>
              <w:left w:val="single" w:sz="4" w:space="0" w:color="auto"/>
              <w:bottom w:val="nil"/>
              <w:right w:val="nil"/>
            </w:tcBorders>
          </w:tcPr>
          <w:p w14:paraId="6E64C5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2AFC1B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229</w:t>
            </w:r>
          </w:p>
        </w:tc>
        <w:tc>
          <w:tcPr>
            <w:tcW w:w="1418" w:type="dxa"/>
            <w:gridSpan w:val="2"/>
            <w:tcBorders>
              <w:top w:val="nil"/>
              <w:left w:val="single" w:sz="4" w:space="0" w:color="auto"/>
              <w:bottom w:val="nil"/>
              <w:right w:val="single" w:sz="12" w:space="0" w:color="auto"/>
            </w:tcBorders>
          </w:tcPr>
          <w:p w14:paraId="24AE3C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D885E0"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EEAFF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217</w:t>
            </w:r>
          </w:p>
        </w:tc>
        <w:tc>
          <w:tcPr>
            <w:tcW w:w="5387" w:type="dxa"/>
            <w:gridSpan w:val="2"/>
            <w:tcBorders>
              <w:top w:val="nil"/>
              <w:left w:val="nil"/>
              <w:bottom w:val="nil"/>
              <w:right w:val="nil"/>
            </w:tcBorders>
          </w:tcPr>
          <w:p w14:paraId="784C6A5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276" w:type="dxa"/>
            <w:tcBorders>
              <w:top w:val="nil"/>
              <w:left w:val="single" w:sz="4" w:space="0" w:color="auto"/>
              <w:bottom w:val="nil"/>
              <w:right w:val="nil"/>
            </w:tcBorders>
          </w:tcPr>
          <w:p w14:paraId="269780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1D33A2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274,8</w:t>
            </w:r>
          </w:p>
        </w:tc>
        <w:tc>
          <w:tcPr>
            <w:tcW w:w="1418" w:type="dxa"/>
            <w:gridSpan w:val="2"/>
            <w:tcBorders>
              <w:top w:val="nil"/>
              <w:left w:val="single" w:sz="4" w:space="0" w:color="auto"/>
              <w:bottom w:val="nil"/>
              <w:right w:val="single" w:sz="12" w:space="0" w:color="auto"/>
            </w:tcBorders>
          </w:tcPr>
          <w:p w14:paraId="60FBD2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1CB82F"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0894B4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218</w:t>
            </w:r>
          </w:p>
        </w:tc>
        <w:tc>
          <w:tcPr>
            <w:tcW w:w="5387" w:type="dxa"/>
            <w:gridSpan w:val="2"/>
            <w:tcBorders>
              <w:top w:val="nil"/>
              <w:left w:val="nil"/>
              <w:bottom w:val="nil"/>
              <w:right w:val="nil"/>
            </w:tcBorders>
          </w:tcPr>
          <w:p w14:paraId="4BE8C87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СТ17 Super</w:t>
            </w:r>
          </w:p>
        </w:tc>
        <w:tc>
          <w:tcPr>
            <w:tcW w:w="1276" w:type="dxa"/>
            <w:tcBorders>
              <w:top w:val="nil"/>
              <w:left w:val="single" w:sz="4" w:space="0" w:color="auto"/>
              <w:bottom w:val="nil"/>
              <w:right w:val="nil"/>
            </w:tcBorders>
          </w:tcPr>
          <w:p w14:paraId="3C5EFB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7" w:type="dxa"/>
            <w:gridSpan w:val="2"/>
            <w:tcBorders>
              <w:top w:val="nil"/>
              <w:left w:val="single" w:sz="4" w:space="0" w:color="auto"/>
              <w:bottom w:val="nil"/>
              <w:right w:val="single" w:sz="4" w:space="0" w:color="auto"/>
            </w:tcBorders>
          </w:tcPr>
          <w:p w14:paraId="22F1DC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57,25</w:t>
            </w:r>
          </w:p>
        </w:tc>
        <w:tc>
          <w:tcPr>
            <w:tcW w:w="1418" w:type="dxa"/>
            <w:gridSpan w:val="2"/>
            <w:tcBorders>
              <w:top w:val="nil"/>
              <w:left w:val="single" w:sz="4" w:space="0" w:color="auto"/>
              <w:bottom w:val="nil"/>
              <w:right w:val="single" w:sz="12" w:space="0" w:color="auto"/>
            </w:tcBorders>
          </w:tcPr>
          <w:p w14:paraId="33A8CF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02087F"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ED2CA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219</w:t>
            </w:r>
          </w:p>
        </w:tc>
        <w:tc>
          <w:tcPr>
            <w:tcW w:w="5387" w:type="dxa"/>
            <w:gridSpan w:val="2"/>
            <w:tcBorders>
              <w:top w:val="nil"/>
              <w:left w:val="nil"/>
              <w:bottom w:val="nil"/>
              <w:right w:val="nil"/>
            </w:tcBorders>
          </w:tcPr>
          <w:p w14:paraId="57A8B7A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шпаклювання стін</w:t>
            </w:r>
          </w:p>
        </w:tc>
        <w:tc>
          <w:tcPr>
            <w:tcW w:w="1276" w:type="dxa"/>
            <w:tcBorders>
              <w:top w:val="nil"/>
              <w:left w:val="single" w:sz="4" w:space="0" w:color="auto"/>
              <w:bottom w:val="nil"/>
              <w:right w:val="nil"/>
            </w:tcBorders>
          </w:tcPr>
          <w:p w14:paraId="7E9B6C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2BA8A4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229</w:t>
            </w:r>
          </w:p>
        </w:tc>
        <w:tc>
          <w:tcPr>
            <w:tcW w:w="1418" w:type="dxa"/>
            <w:gridSpan w:val="2"/>
            <w:tcBorders>
              <w:top w:val="nil"/>
              <w:left w:val="single" w:sz="4" w:space="0" w:color="auto"/>
              <w:bottom w:val="nil"/>
              <w:right w:val="single" w:sz="12" w:space="0" w:color="auto"/>
            </w:tcBorders>
          </w:tcPr>
          <w:p w14:paraId="7FB1E7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3DD9E6"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40CE6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220</w:t>
            </w:r>
          </w:p>
        </w:tc>
        <w:tc>
          <w:tcPr>
            <w:tcW w:w="5387" w:type="dxa"/>
            <w:gridSpan w:val="2"/>
            <w:tcBorders>
              <w:top w:val="nil"/>
              <w:left w:val="nil"/>
              <w:bottom w:val="nil"/>
              <w:right w:val="nil"/>
            </w:tcBorders>
          </w:tcPr>
          <w:p w14:paraId="0DF19C5A"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Шпаклівка  Knauf  Super Finish пастообразна</w:t>
            </w:r>
          </w:p>
        </w:tc>
        <w:tc>
          <w:tcPr>
            <w:tcW w:w="1276" w:type="dxa"/>
            <w:tcBorders>
              <w:top w:val="nil"/>
              <w:left w:val="single" w:sz="4" w:space="0" w:color="auto"/>
              <w:bottom w:val="nil"/>
              <w:right w:val="nil"/>
            </w:tcBorders>
          </w:tcPr>
          <w:p w14:paraId="0907E2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0E8D8A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274,8</w:t>
            </w:r>
          </w:p>
        </w:tc>
        <w:tc>
          <w:tcPr>
            <w:tcW w:w="1418" w:type="dxa"/>
            <w:gridSpan w:val="2"/>
            <w:tcBorders>
              <w:top w:val="nil"/>
              <w:left w:val="single" w:sz="4" w:space="0" w:color="auto"/>
              <w:bottom w:val="nil"/>
              <w:right w:val="single" w:sz="12" w:space="0" w:color="auto"/>
            </w:tcBorders>
          </w:tcPr>
          <w:p w14:paraId="67087A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69A70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1EDD1C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221</w:t>
            </w:r>
          </w:p>
        </w:tc>
        <w:tc>
          <w:tcPr>
            <w:tcW w:w="5387" w:type="dxa"/>
            <w:gridSpan w:val="2"/>
            <w:tcBorders>
              <w:top w:val="nil"/>
              <w:left w:val="nil"/>
              <w:bottom w:val="nil"/>
              <w:right w:val="nil"/>
            </w:tcBorders>
          </w:tcPr>
          <w:p w14:paraId="239593B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Шпаклювання коробів шпаклівкою "Ветоніт"</w:t>
            </w:r>
          </w:p>
        </w:tc>
        <w:tc>
          <w:tcPr>
            <w:tcW w:w="1276" w:type="dxa"/>
            <w:tcBorders>
              <w:top w:val="nil"/>
              <w:left w:val="single" w:sz="4" w:space="0" w:color="auto"/>
              <w:bottom w:val="nil"/>
              <w:right w:val="nil"/>
            </w:tcBorders>
          </w:tcPr>
          <w:p w14:paraId="3C4FD5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5DCAE8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34,8</w:t>
            </w:r>
          </w:p>
        </w:tc>
        <w:tc>
          <w:tcPr>
            <w:tcW w:w="1418" w:type="dxa"/>
            <w:gridSpan w:val="2"/>
            <w:tcBorders>
              <w:top w:val="nil"/>
              <w:left w:val="single" w:sz="4" w:space="0" w:color="auto"/>
              <w:bottom w:val="nil"/>
              <w:right w:val="single" w:sz="12" w:space="0" w:color="auto"/>
            </w:tcBorders>
          </w:tcPr>
          <w:p w14:paraId="4C428E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247E6F"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603A43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222</w:t>
            </w:r>
          </w:p>
        </w:tc>
        <w:tc>
          <w:tcPr>
            <w:tcW w:w="5387" w:type="dxa"/>
            <w:gridSpan w:val="2"/>
            <w:tcBorders>
              <w:top w:val="nil"/>
              <w:left w:val="nil"/>
              <w:bottom w:val="nil"/>
              <w:right w:val="nil"/>
            </w:tcBorders>
          </w:tcPr>
          <w:p w14:paraId="3638FAF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276" w:type="dxa"/>
            <w:tcBorders>
              <w:top w:val="nil"/>
              <w:left w:val="single" w:sz="4" w:space="0" w:color="auto"/>
              <w:bottom w:val="nil"/>
              <w:right w:val="nil"/>
            </w:tcBorders>
          </w:tcPr>
          <w:p w14:paraId="4301D9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38F004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41,76</w:t>
            </w:r>
          </w:p>
        </w:tc>
        <w:tc>
          <w:tcPr>
            <w:tcW w:w="1418" w:type="dxa"/>
            <w:gridSpan w:val="2"/>
            <w:tcBorders>
              <w:top w:val="nil"/>
              <w:left w:val="single" w:sz="4" w:space="0" w:color="auto"/>
              <w:bottom w:val="nil"/>
              <w:right w:val="single" w:sz="12" w:space="0" w:color="auto"/>
            </w:tcBorders>
          </w:tcPr>
          <w:p w14:paraId="6AE152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FDE3C29"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01349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223</w:t>
            </w:r>
          </w:p>
        </w:tc>
        <w:tc>
          <w:tcPr>
            <w:tcW w:w="5387" w:type="dxa"/>
            <w:gridSpan w:val="2"/>
            <w:tcBorders>
              <w:top w:val="nil"/>
              <w:left w:val="nil"/>
              <w:bottom w:val="nil"/>
              <w:right w:val="nil"/>
            </w:tcBorders>
          </w:tcPr>
          <w:p w14:paraId="0F09097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СТ17 Super</w:t>
            </w:r>
          </w:p>
        </w:tc>
        <w:tc>
          <w:tcPr>
            <w:tcW w:w="1276" w:type="dxa"/>
            <w:tcBorders>
              <w:top w:val="nil"/>
              <w:left w:val="single" w:sz="4" w:space="0" w:color="auto"/>
              <w:bottom w:val="nil"/>
              <w:right w:val="nil"/>
            </w:tcBorders>
          </w:tcPr>
          <w:p w14:paraId="68BD86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7" w:type="dxa"/>
            <w:gridSpan w:val="2"/>
            <w:tcBorders>
              <w:top w:val="nil"/>
              <w:left w:val="single" w:sz="4" w:space="0" w:color="auto"/>
              <w:bottom w:val="nil"/>
              <w:right w:val="single" w:sz="4" w:space="0" w:color="auto"/>
            </w:tcBorders>
          </w:tcPr>
          <w:p w14:paraId="49DCEB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8,7</w:t>
            </w:r>
          </w:p>
        </w:tc>
        <w:tc>
          <w:tcPr>
            <w:tcW w:w="1418" w:type="dxa"/>
            <w:gridSpan w:val="2"/>
            <w:tcBorders>
              <w:top w:val="nil"/>
              <w:left w:val="single" w:sz="4" w:space="0" w:color="auto"/>
              <w:bottom w:val="nil"/>
              <w:right w:val="single" w:sz="12" w:space="0" w:color="auto"/>
            </w:tcBorders>
          </w:tcPr>
          <w:p w14:paraId="3B43B7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40EA6B"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BB6AE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224</w:t>
            </w:r>
          </w:p>
        </w:tc>
        <w:tc>
          <w:tcPr>
            <w:tcW w:w="5387" w:type="dxa"/>
            <w:gridSpan w:val="2"/>
            <w:tcBorders>
              <w:top w:val="nil"/>
              <w:left w:val="nil"/>
              <w:bottom w:val="nil"/>
              <w:right w:val="nil"/>
            </w:tcBorders>
          </w:tcPr>
          <w:p w14:paraId="2A4DD0D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шпаклювання стін</w:t>
            </w:r>
          </w:p>
        </w:tc>
        <w:tc>
          <w:tcPr>
            <w:tcW w:w="1276" w:type="dxa"/>
            <w:tcBorders>
              <w:top w:val="nil"/>
              <w:left w:val="single" w:sz="4" w:space="0" w:color="auto"/>
              <w:bottom w:val="nil"/>
              <w:right w:val="nil"/>
            </w:tcBorders>
          </w:tcPr>
          <w:p w14:paraId="06522B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1967A4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34,8</w:t>
            </w:r>
          </w:p>
        </w:tc>
        <w:tc>
          <w:tcPr>
            <w:tcW w:w="1418" w:type="dxa"/>
            <w:gridSpan w:val="2"/>
            <w:tcBorders>
              <w:top w:val="nil"/>
              <w:left w:val="single" w:sz="4" w:space="0" w:color="auto"/>
              <w:bottom w:val="nil"/>
              <w:right w:val="single" w:sz="12" w:space="0" w:color="auto"/>
            </w:tcBorders>
          </w:tcPr>
          <w:p w14:paraId="382374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D5C298"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C6DDA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225</w:t>
            </w:r>
          </w:p>
        </w:tc>
        <w:tc>
          <w:tcPr>
            <w:tcW w:w="5387" w:type="dxa"/>
            <w:gridSpan w:val="2"/>
            <w:tcBorders>
              <w:top w:val="nil"/>
              <w:left w:val="nil"/>
              <w:bottom w:val="nil"/>
              <w:right w:val="nil"/>
            </w:tcBorders>
          </w:tcPr>
          <w:p w14:paraId="0D597DE6"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Шпаклівка  Knauf  Super Finish пастообразна</w:t>
            </w:r>
          </w:p>
        </w:tc>
        <w:tc>
          <w:tcPr>
            <w:tcW w:w="1276" w:type="dxa"/>
            <w:tcBorders>
              <w:top w:val="nil"/>
              <w:left w:val="single" w:sz="4" w:space="0" w:color="auto"/>
              <w:bottom w:val="nil"/>
              <w:right w:val="nil"/>
            </w:tcBorders>
          </w:tcPr>
          <w:p w14:paraId="3D3F95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4B4706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41,76</w:t>
            </w:r>
          </w:p>
        </w:tc>
        <w:tc>
          <w:tcPr>
            <w:tcW w:w="1418" w:type="dxa"/>
            <w:gridSpan w:val="2"/>
            <w:tcBorders>
              <w:top w:val="nil"/>
              <w:left w:val="single" w:sz="4" w:space="0" w:color="auto"/>
              <w:bottom w:val="nil"/>
              <w:right w:val="single" w:sz="12" w:space="0" w:color="auto"/>
            </w:tcBorders>
          </w:tcPr>
          <w:p w14:paraId="7EDB79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CF5D863"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79728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226</w:t>
            </w:r>
          </w:p>
        </w:tc>
        <w:tc>
          <w:tcPr>
            <w:tcW w:w="5387" w:type="dxa"/>
            <w:gridSpan w:val="2"/>
            <w:tcBorders>
              <w:top w:val="nil"/>
              <w:left w:val="nil"/>
              <w:bottom w:val="nil"/>
              <w:right w:val="nil"/>
            </w:tcBorders>
          </w:tcPr>
          <w:p w14:paraId="5CFB48D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Поліпшене фарбування стін полівінілацетатними</w:t>
            </w:r>
          </w:p>
          <w:p w14:paraId="2F2652F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водоемульсійними сумішами</w:t>
            </w:r>
          </w:p>
        </w:tc>
        <w:tc>
          <w:tcPr>
            <w:tcW w:w="1276" w:type="dxa"/>
            <w:tcBorders>
              <w:top w:val="nil"/>
              <w:left w:val="single" w:sz="4" w:space="0" w:color="auto"/>
              <w:bottom w:val="nil"/>
              <w:right w:val="nil"/>
            </w:tcBorders>
          </w:tcPr>
          <w:p w14:paraId="6C49DF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690BDD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1988,3</w:t>
            </w:r>
          </w:p>
        </w:tc>
        <w:tc>
          <w:tcPr>
            <w:tcW w:w="1418" w:type="dxa"/>
            <w:gridSpan w:val="2"/>
            <w:tcBorders>
              <w:top w:val="nil"/>
              <w:left w:val="single" w:sz="4" w:space="0" w:color="auto"/>
              <w:bottom w:val="nil"/>
              <w:right w:val="single" w:sz="12" w:space="0" w:color="auto"/>
            </w:tcBorders>
          </w:tcPr>
          <w:p w14:paraId="073811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638718"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E7B06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227</w:t>
            </w:r>
          </w:p>
        </w:tc>
        <w:tc>
          <w:tcPr>
            <w:tcW w:w="5387" w:type="dxa"/>
            <w:gridSpan w:val="2"/>
            <w:tcBorders>
              <w:top w:val="nil"/>
              <w:left w:val="nil"/>
              <w:bottom w:val="nil"/>
              <w:right w:val="nil"/>
            </w:tcBorders>
          </w:tcPr>
          <w:p w14:paraId="60BC54A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Обклеювання стін вологостійкими шпалерами на</w:t>
            </w:r>
          </w:p>
          <w:p w14:paraId="34090FF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флізеліновій основі</w:t>
            </w:r>
          </w:p>
        </w:tc>
        <w:tc>
          <w:tcPr>
            <w:tcW w:w="1276" w:type="dxa"/>
            <w:tcBorders>
              <w:top w:val="nil"/>
              <w:left w:val="single" w:sz="4" w:space="0" w:color="auto"/>
              <w:bottom w:val="nil"/>
              <w:right w:val="nil"/>
            </w:tcBorders>
          </w:tcPr>
          <w:p w14:paraId="5AB579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7EEFD6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17,6</w:t>
            </w:r>
          </w:p>
        </w:tc>
        <w:tc>
          <w:tcPr>
            <w:tcW w:w="1418" w:type="dxa"/>
            <w:gridSpan w:val="2"/>
            <w:tcBorders>
              <w:top w:val="nil"/>
              <w:left w:val="single" w:sz="4" w:space="0" w:color="auto"/>
              <w:bottom w:val="nil"/>
              <w:right w:val="single" w:sz="12" w:space="0" w:color="auto"/>
            </w:tcBorders>
          </w:tcPr>
          <w:p w14:paraId="520F92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1976836"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174273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228</w:t>
            </w:r>
          </w:p>
        </w:tc>
        <w:tc>
          <w:tcPr>
            <w:tcW w:w="5387" w:type="dxa"/>
            <w:gridSpan w:val="2"/>
            <w:tcBorders>
              <w:top w:val="nil"/>
              <w:left w:val="nil"/>
              <w:bottom w:val="nil"/>
              <w:right w:val="nil"/>
            </w:tcBorders>
          </w:tcPr>
          <w:p w14:paraId="6B4DDA5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Шпалери на флізеліновій основі з вініловим покриттям</w:t>
            </w:r>
          </w:p>
        </w:tc>
        <w:tc>
          <w:tcPr>
            <w:tcW w:w="1276" w:type="dxa"/>
            <w:tcBorders>
              <w:top w:val="nil"/>
              <w:left w:val="single" w:sz="4" w:space="0" w:color="auto"/>
              <w:bottom w:val="nil"/>
              <w:right w:val="nil"/>
            </w:tcBorders>
          </w:tcPr>
          <w:p w14:paraId="24BE0A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29977B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19,71</w:t>
            </w:r>
          </w:p>
        </w:tc>
        <w:tc>
          <w:tcPr>
            <w:tcW w:w="1418" w:type="dxa"/>
            <w:gridSpan w:val="2"/>
            <w:tcBorders>
              <w:top w:val="nil"/>
              <w:left w:val="single" w:sz="4" w:space="0" w:color="auto"/>
              <w:bottom w:val="nil"/>
              <w:right w:val="single" w:sz="12" w:space="0" w:color="auto"/>
            </w:tcBorders>
          </w:tcPr>
          <w:p w14:paraId="336E17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86AE18E"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vAlign w:val="center"/>
          </w:tcPr>
          <w:p w14:paraId="4885A6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gridSpan w:val="2"/>
            <w:tcBorders>
              <w:top w:val="nil"/>
              <w:left w:val="single" w:sz="4" w:space="0" w:color="auto"/>
              <w:bottom w:val="nil"/>
              <w:right w:val="single" w:sz="4" w:space="0" w:color="auto"/>
            </w:tcBorders>
            <w:vAlign w:val="center"/>
          </w:tcPr>
          <w:p w14:paraId="4A4010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Витрати 300гр на 35м2</w:t>
            </w:r>
          </w:p>
        </w:tc>
        <w:tc>
          <w:tcPr>
            <w:tcW w:w="1276" w:type="dxa"/>
            <w:tcBorders>
              <w:top w:val="nil"/>
              <w:left w:val="single" w:sz="4" w:space="0" w:color="auto"/>
              <w:bottom w:val="nil"/>
              <w:right w:val="single" w:sz="4" w:space="0" w:color="auto"/>
            </w:tcBorders>
            <w:vAlign w:val="center"/>
          </w:tcPr>
          <w:p w14:paraId="16CC69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7" w:type="dxa"/>
            <w:gridSpan w:val="2"/>
            <w:tcBorders>
              <w:top w:val="nil"/>
              <w:left w:val="single" w:sz="4" w:space="0" w:color="auto"/>
              <w:bottom w:val="nil"/>
              <w:right w:val="single" w:sz="4" w:space="0" w:color="auto"/>
            </w:tcBorders>
            <w:vAlign w:val="center"/>
          </w:tcPr>
          <w:p w14:paraId="3AE71E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F84E5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774B4B"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75BCC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229</w:t>
            </w:r>
          </w:p>
        </w:tc>
        <w:tc>
          <w:tcPr>
            <w:tcW w:w="5387" w:type="dxa"/>
            <w:gridSpan w:val="2"/>
            <w:tcBorders>
              <w:top w:val="nil"/>
              <w:left w:val="nil"/>
              <w:bottom w:val="nil"/>
              <w:right w:val="nil"/>
            </w:tcBorders>
          </w:tcPr>
          <w:p w14:paraId="17C78BE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Quelyd Флізелін [для наклеювання шпалер]</w:t>
            </w:r>
          </w:p>
        </w:tc>
        <w:tc>
          <w:tcPr>
            <w:tcW w:w="1276" w:type="dxa"/>
            <w:tcBorders>
              <w:top w:val="nil"/>
              <w:left w:val="single" w:sz="4" w:space="0" w:color="auto"/>
              <w:bottom w:val="nil"/>
              <w:right w:val="nil"/>
            </w:tcBorders>
          </w:tcPr>
          <w:p w14:paraId="5D4FA1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17" w:type="dxa"/>
            <w:gridSpan w:val="2"/>
            <w:tcBorders>
              <w:top w:val="nil"/>
              <w:left w:val="single" w:sz="4" w:space="0" w:color="auto"/>
              <w:bottom w:val="nil"/>
              <w:right w:val="single" w:sz="4" w:space="0" w:color="auto"/>
            </w:tcBorders>
          </w:tcPr>
          <w:p w14:paraId="52F15B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0,15</w:t>
            </w:r>
          </w:p>
        </w:tc>
        <w:tc>
          <w:tcPr>
            <w:tcW w:w="1418" w:type="dxa"/>
            <w:gridSpan w:val="2"/>
            <w:tcBorders>
              <w:top w:val="nil"/>
              <w:left w:val="single" w:sz="4" w:space="0" w:color="auto"/>
              <w:bottom w:val="nil"/>
              <w:right w:val="single" w:sz="12" w:space="0" w:color="auto"/>
            </w:tcBorders>
          </w:tcPr>
          <w:p w14:paraId="1051C8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BED647F"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79043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230</w:t>
            </w:r>
          </w:p>
        </w:tc>
        <w:tc>
          <w:tcPr>
            <w:tcW w:w="5387" w:type="dxa"/>
            <w:gridSpan w:val="2"/>
            <w:tcBorders>
              <w:top w:val="nil"/>
              <w:left w:val="nil"/>
              <w:bottom w:val="nil"/>
              <w:right w:val="nil"/>
            </w:tcBorders>
          </w:tcPr>
          <w:p w14:paraId="74803B7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Поліпшене фарбування укосів полівінілацетатними</w:t>
            </w:r>
          </w:p>
          <w:p w14:paraId="7676A10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водоемульсійними сумішами</w:t>
            </w:r>
          </w:p>
        </w:tc>
        <w:tc>
          <w:tcPr>
            <w:tcW w:w="1276" w:type="dxa"/>
            <w:tcBorders>
              <w:top w:val="nil"/>
              <w:left w:val="single" w:sz="4" w:space="0" w:color="auto"/>
              <w:bottom w:val="nil"/>
              <w:right w:val="nil"/>
            </w:tcBorders>
          </w:tcPr>
          <w:p w14:paraId="400D08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4F015B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229</w:t>
            </w:r>
          </w:p>
        </w:tc>
        <w:tc>
          <w:tcPr>
            <w:tcW w:w="1418" w:type="dxa"/>
            <w:gridSpan w:val="2"/>
            <w:tcBorders>
              <w:top w:val="nil"/>
              <w:left w:val="single" w:sz="4" w:space="0" w:color="auto"/>
              <w:bottom w:val="nil"/>
              <w:right w:val="single" w:sz="12" w:space="0" w:color="auto"/>
            </w:tcBorders>
          </w:tcPr>
          <w:p w14:paraId="022CCE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222CC1"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D3503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231</w:t>
            </w:r>
          </w:p>
        </w:tc>
        <w:tc>
          <w:tcPr>
            <w:tcW w:w="5387" w:type="dxa"/>
            <w:gridSpan w:val="2"/>
            <w:tcBorders>
              <w:top w:val="nil"/>
              <w:left w:val="nil"/>
              <w:bottom w:val="nil"/>
              <w:right w:val="nil"/>
            </w:tcBorders>
          </w:tcPr>
          <w:p w14:paraId="65DBD74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Поліпшене фарбування коробів полівінілацетатними</w:t>
            </w:r>
          </w:p>
          <w:p w14:paraId="3DDE0FD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водоемульсійними сумішами</w:t>
            </w:r>
          </w:p>
        </w:tc>
        <w:tc>
          <w:tcPr>
            <w:tcW w:w="1276" w:type="dxa"/>
            <w:tcBorders>
              <w:top w:val="nil"/>
              <w:left w:val="single" w:sz="4" w:space="0" w:color="auto"/>
              <w:bottom w:val="nil"/>
              <w:right w:val="nil"/>
            </w:tcBorders>
          </w:tcPr>
          <w:p w14:paraId="0B12EC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700A76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34,8</w:t>
            </w:r>
          </w:p>
        </w:tc>
        <w:tc>
          <w:tcPr>
            <w:tcW w:w="1418" w:type="dxa"/>
            <w:gridSpan w:val="2"/>
            <w:tcBorders>
              <w:top w:val="nil"/>
              <w:left w:val="single" w:sz="4" w:space="0" w:color="auto"/>
              <w:bottom w:val="nil"/>
              <w:right w:val="single" w:sz="12" w:space="0" w:color="auto"/>
            </w:tcBorders>
          </w:tcPr>
          <w:p w14:paraId="5C79A7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6C9456"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vAlign w:val="center"/>
          </w:tcPr>
          <w:p w14:paraId="341BB5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gridSpan w:val="2"/>
            <w:tcBorders>
              <w:top w:val="nil"/>
              <w:left w:val="single" w:sz="4" w:space="0" w:color="auto"/>
              <w:bottom w:val="nil"/>
              <w:right w:val="single" w:sz="4" w:space="0" w:color="auto"/>
            </w:tcBorders>
            <w:vAlign w:val="center"/>
          </w:tcPr>
          <w:p w14:paraId="261234A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16.1</w:t>
            </w:r>
          </w:p>
        </w:tc>
        <w:tc>
          <w:tcPr>
            <w:tcW w:w="1276" w:type="dxa"/>
            <w:tcBorders>
              <w:top w:val="nil"/>
              <w:left w:val="single" w:sz="4" w:space="0" w:color="auto"/>
              <w:bottom w:val="nil"/>
              <w:right w:val="single" w:sz="4" w:space="0" w:color="auto"/>
            </w:tcBorders>
            <w:vAlign w:val="center"/>
          </w:tcPr>
          <w:p w14:paraId="237AB9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7" w:type="dxa"/>
            <w:gridSpan w:val="2"/>
            <w:tcBorders>
              <w:top w:val="nil"/>
              <w:left w:val="single" w:sz="4" w:space="0" w:color="auto"/>
              <w:bottom w:val="nil"/>
              <w:right w:val="single" w:sz="4" w:space="0" w:color="auto"/>
            </w:tcBorders>
            <w:vAlign w:val="center"/>
          </w:tcPr>
          <w:p w14:paraId="362AF3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28DC03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9D0E45"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F835F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232</w:t>
            </w:r>
          </w:p>
        </w:tc>
        <w:tc>
          <w:tcPr>
            <w:tcW w:w="5387" w:type="dxa"/>
            <w:gridSpan w:val="2"/>
            <w:tcBorders>
              <w:top w:val="nil"/>
              <w:left w:val="nil"/>
              <w:bottom w:val="nil"/>
              <w:right w:val="nil"/>
            </w:tcBorders>
          </w:tcPr>
          <w:p w14:paraId="5DF6EE1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декоративних кутиків ПВХ</w:t>
            </w:r>
          </w:p>
        </w:tc>
        <w:tc>
          <w:tcPr>
            <w:tcW w:w="1276" w:type="dxa"/>
            <w:tcBorders>
              <w:top w:val="nil"/>
              <w:left w:val="single" w:sz="4" w:space="0" w:color="auto"/>
              <w:bottom w:val="nil"/>
              <w:right w:val="nil"/>
            </w:tcBorders>
          </w:tcPr>
          <w:p w14:paraId="651982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7" w:type="dxa"/>
            <w:gridSpan w:val="2"/>
            <w:tcBorders>
              <w:top w:val="nil"/>
              <w:left w:val="single" w:sz="4" w:space="0" w:color="auto"/>
              <w:bottom w:val="nil"/>
              <w:right w:val="single" w:sz="4" w:space="0" w:color="auto"/>
            </w:tcBorders>
          </w:tcPr>
          <w:p w14:paraId="1EA61E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610,8</w:t>
            </w:r>
          </w:p>
        </w:tc>
        <w:tc>
          <w:tcPr>
            <w:tcW w:w="1418" w:type="dxa"/>
            <w:gridSpan w:val="2"/>
            <w:tcBorders>
              <w:top w:val="nil"/>
              <w:left w:val="single" w:sz="4" w:space="0" w:color="auto"/>
              <w:bottom w:val="nil"/>
              <w:right w:val="single" w:sz="12" w:space="0" w:color="auto"/>
            </w:tcBorders>
          </w:tcPr>
          <w:p w14:paraId="65E815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FB8FD91"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0B392E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233</w:t>
            </w:r>
          </w:p>
        </w:tc>
        <w:tc>
          <w:tcPr>
            <w:tcW w:w="5387" w:type="dxa"/>
            <w:gridSpan w:val="2"/>
            <w:tcBorders>
              <w:top w:val="nil"/>
              <w:left w:val="nil"/>
              <w:bottom w:val="nil"/>
              <w:right w:val="nil"/>
            </w:tcBorders>
          </w:tcPr>
          <w:p w14:paraId="2BB04E8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Заповнення вуглових швів плиточного облицювання стін</w:t>
            </w:r>
          </w:p>
        </w:tc>
        <w:tc>
          <w:tcPr>
            <w:tcW w:w="1276" w:type="dxa"/>
            <w:tcBorders>
              <w:top w:val="nil"/>
              <w:left w:val="single" w:sz="4" w:space="0" w:color="auto"/>
              <w:bottom w:val="nil"/>
              <w:right w:val="nil"/>
            </w:tcBorders>
          </w:tcPr>
          <w:p w14:paraId="25C06B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7" w:type="dxa"/>
            <w:gridSpan w:val="2"/>
            <w:tcBorders>
              <w:top w:val="nil"/>
              <w:left w:val="single" w:sz="4" w:space="0" w:color="auto"/>
              <w:bottom w:val="nil"/>
              <w:right w:val="single" w:sz="4" w:space="0" w:color="auto"/>
            </w:tcBorders>
          </w:tcPr>
          <w:p w14:paraId="61D5CB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188,2</w:t>
            </w:r>
          </w:p>
        </w:tc>
        <w:tc>
          <w:tcPr>
            <w:tcW w:w="1418" w:type="dxa"/>
            <w:gridSpan w:val="2"/>
            <w:tcBorders>
              <w:top w:val="nil"/>
              <w:left w:val="single" w:sz="4" w:space="0" w:color="auto"/>
              <w:bottom w:val="nil"/>
              <w:right w:val="single" w:sz="12" w:space="0" w:color="auto"/>
            </w:tcBorders>
          </w:tcPr>
          <w:p w14:paraId="61E9C1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F270981"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vAlign w:val="center"/>
          </w:tcPr>
          <w:p w14:paraId="56E482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gridSpan w:val="2"/>
            <w:tcBorders>
              <w:top w:val="nil"/>
              <w:left w:val="single" w:sz="4" w:space="0" w:color="auto"/>
              <w:bottom w:val="nil"/>
              <w:right w:val="single" w:sz="4" w:space="0" w:color="auto"/>
            </w:tcBorders>
            <w:vAlign w:val="center"/>
          </w:tcPr>
          <w:p w14:paraId="175F5A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50 мл/1 п.м. шва</w:t>
            </w:r>
          </w:p>
        </w:tc>
        <w:tc>
          <w:tcPr>
            <w:tcW w:w="1276" w:type="dxa"/>
            <w:tcBorders>
              <w:top w:val="nil"/>
              <w:left w:val="single" w:sz="4" w:space="0" w:color="auto"/>
              <w:bottom w:val="nil"/>
              <w:right w:val="single" w:sz="4" w:space="0" w:color="auto"/>
            </w:tcBorders>
            <w:vAlign w:val="center"/>
          </w:tcPr>
          <w:p w14:paraId="4028C8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7" w:type="dxa"/>
            <w:gridSpan w:val="2"/>
            <w:tcBorders>
              <w:top w:val="nil"/>
              <w:left w:val="single" w:sz="4" w:space="0" w:color="auto"/>
              <w:bottom w:val="nil"/>
              <w:right w:val="single" w:sz="4" w:space="0" w:color="auto"/>
            </w:tcBorders>
            <w:vAlign w:val="center"/>
          </w:tcPr>
          <w:p w14:paraId="77ADEB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663234F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8D23C8"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07A453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234</w:t>
            </w:r>
          </w:p>
        </w:tc>
        <w:tc>
          <w:tcPr>
            <w:tcW w:w="5387" w:type="dxa"/>
            <w:gridSpan w:val="2"/>
            <w:tcBorders>
              <w:top w:val="nil"/>
              <w:left w:val="nil"/>
              <w:bottom w:val="nil"/>
              <w:right w:val="nil"/>
            </w:tcBorders>
          </w:tcPr>
          <w:p w14:paraId="4626698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Сіліконовий герметик Ceresit CS25 (280 мл)</w:t>
            </w:r>
          </w:p>
        </w:tc>
        <w:tc>
          <w:tcPr>
            <w:tcW w:w="1276" w:type="dxa"/>
            <w:tcBorders>
              <w:top w:val="nil"/>
              <w:left w:val="single" w:sz="4" w:space="0" w:color="auto"/>
              <w:bottom w:val="nil"/>
              <w:right w:val="nil"/>
            </w:tcBorders>
          </w:tcPr>
          <w:p w14:paraId="4AABD6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балон</w:t>
            </w:r>
          </w:p>
        </w:tc>
        <w:tc>
          <w:tcPr>
            <w:tcW w:w="1417" w:type="dxa"/>
            <w:gridSpan w:val="2"/>
            <w:tcBorders>
              <w:top w:val="nil"/>
              <w:left w:val="single" w:sz="4" w:space="0" w:color="auto"/>
              <w:bottom w:val="nil"/>
              <w:right w:val="single" w:sz="4" w:space="0" w:color="auto"/>
            </w:tcBorders>
          </w:tcPr>
          <w:p w14:paraId="3D41B7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33,6</w:t>
            </w:r>
          </w:p>
        </w:tc>
        <w:tc>
          <w:tcPr>
            <w:tcW w:w="1418" w:type="dxa"/>
            <w:gridSpan w:val="2"/>
            <w:tcBorders>
              <w:top w:val="nil"/>
              <w:left w:val="single" w:sz="4" w:space="0" w:color="auto"/>
              <w:bottom w:val="nil"/>
              <w:right w:val="single" w:sz="12" w:space="0" w:color="auto"/>
            </w:tcBorders>
          </w:tcPr>
          <w:p w14:paraId="1D1B47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762343"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vAlign w:val="center"/>
          </w:tcPr>
          <w:p w14:paraId="53A292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gridSpan w:val="2"/>
            <w:tcBorders>
              <w:top w:val="nil"/>
              <w:left w:val="single" w:sz="4" w:space="0" w:color="auto"/>
              <w:bottom w:val="nil"/>
              <w:right w:val="single" w:sz="4" w:space="0" w:color="auto"/>
            </w:tcBorders>
            <w:vAlign w:val="center"/>
          </w:tcPr>
          <w:p w14:paraId="1EDD6F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2</w:t>
            </w:r>
          </w:p>
        </w:tc>
        <w:tc>
          <w:tcPr>
            <w:tcW w:w="1276" w:type="dxa"/>
            <w:tcBorders>
              <w:top w:val="nil"/>
              <w:left w:val="single" w:sz="4" w:space="0" w:color="auto"/>
              <w:bottom w:val="nil"/>
              <w:right w:val="single" w:sz="4" w:space="0" w:color="auto"/>
            </w:tcBorders>
            <w:vAlign w:val="center"/>
          </w:tcPr>
          <w:p w14:paraId="2FFE51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7" w:type="dxa"/>
            <w:gridSpan w:val="2"/>
            <w:tcBorders>
              <w:top w:val="nil"/>
              <w:left w:val="single" w:sz="4" w:space="0" w:color="auto"/>
              <w:bottom w:val="nil"/>
              <w:right w:val="single" w:sz="4" w:space="0" w:color="auto"/>
            </w:tcBorders>
            <w:vAlign w:val="center"/>
          </w:tcPr>
          <w:p w14:paraId="4A840B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6BE74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9CDF19"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363378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235</w:t>
            </w:r>
          </w:p>
        </w:tc>
        <w:tc>
          <w:tcPr>
            <w:tcW w:w="5387" w:type="dxa"/>
            <w:gridSpan w:val="2"/>
            <w:tcBorders>
              <w:top w:val="nil"/>
              <w:left w:val="nil"/>
              <w:bottom w:val="nil"/>
              <w:right w:val="nil"/>
            </w:tcBorders>
          </w:tcPr>
          <w:p w14:paraId="6F9C618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Улаштування пластикових лючків у гіпсокартонній стіні</w:t>
            </w:r>
          </w:p>
        </w:tc>
        <w:tc>
          <w:tcPr>
            <w:tcW w:w="1276" w:type="dxa"/>
            <w:tcBorders>
              <w:top w:val="nil"/>
              <w:left w:val="single" w:sz="4" w:space="0" w:color="auto"/>
              <w:bottom w:val="nil"/>
              <w:right w:val="nil"/>
            </w:tcBorders>
          </w:tcPr>
          <w:p w14:paraId="5D5602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17" w:type="dxa"/>
            <w:gridSpan w:val="2"/>
            <w:tcBorders>
              <w:top w:val="nil"/>
              <w:left w:val="single" w:sz="4" w:space="0" w:color="auto"/>
              <w:bottom w:val="nil"/>
              <w:right w:val="single" w:sz="4" w:space="0" w:color="auto"/>
            </w:tcBorders>
          </w:tcPr>
          <w:p w14:paraId="47B785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667E4E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48D677"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1B2787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236</w:t>
            </w:r>
          </w:p>
        </w:tc>
        <w:tc>
          <w:tcPr>
            <w:tcW w:w="5387" w:type="dxa"/>
            <w:gridSpan w:val="2"/>
            <w:tcBorders>
              <w:top w:val="nil"/>
              <w:left w:val="nil"/>
              <w:bottom w:val="nil"/>
              <w:right w:val="nil"/>
            </w:tcBorders>
          </w:tcPr>
          <w:p w14:paraId="569600E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Ревізійні люки Міні Макс 400х300 мм</w:t>
            </w:r>
          </w:p>
        </w:tc>
        <w:tc>
          <w:tcPr>
            <w:tcW w:w="1276" w:type="dxa"/>
            <w:tcBorders>
              <w:top w:val="nil"/>
              <w:left w:val="single" w:sz="4" w:space="0" w:color="auto"/>
              <w:bottom w:val="nil"/>
              <w:right w:val="nil"/>
            </w:tcBorders>
          </w:tcPr>
          <w:p w14:paraId="53AEC4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72B001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6525EE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4B3F7E"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vAlign w:val="center"/>
          </w:tcPr>
          <w:p w14:paraId="345899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387" w:type="dxa"/>
            <w:gridSpan w:val="2"/>
            <w:tcBorders>
              <w:top w:val="nil"/>
              <w:left w:val="single" w:sz="4" w:space="0" w:color="auto"/>
              <w:bottom w:val="nil"/>
              <w:right w:val="single" w:sz="4" w:space="0" w:color="auto"/>
            </w:tcBorders>
            <w:vAlign w:val="center"/>
          </w:tcPr>
          <w:p w14:paraId="45F471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2, пункт 7</w:t>
            </w:r>
          </w:p>
        </w:tc>
        <w:tc>
          <w:tcPr>
            <w:tcW w:w="1276" w:type="dxa"/>
            <w:tcBorders>
              <w:top w:val="nil"/>
              <w:left w:val="single" w:sz="4" w:space="0" w:color="auto"/>
              <w:bottom w:val="nil"/>
              <w:right w:val="single" w:sz="4" w:space="0" w:color="auto"/>
            </w:tcBorders>
            <w:vAlign w:val="center"/>
          </w:tcPr>
          <w:p w14:paraId="4DB107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7" w:type="dxa"/>
            <w:gridSpan w:val="2"/>
            <w:tcBorders>
              <w:top w:val="nil"/>
              <w:left w:val="single" w:sz="4" w:space="0" w:color="auto"/>
              <w:bottom w:val="nil"/>
              <w:right w:val="single" w:sz="4" w:space="0" w:color="auto"/>
            </w:tcBorders>
            <w:vAlign w:val="center"/>
          </w:tcPr>
          <w:p w14:paraId="1B7C27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50E0E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13854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6CCF6F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237</w:t>
            </w:r>
          </w:p>
        </w:tc>
        <w:tc>
          <w:tcPr>
            <w:tcW w:w="5387" w:type="dxa"/>
            <w:gridSpan w:val="2"/>
            <w:tcBorders>
              <w:top w:val="nil"/>
              <w:left w:val="nil"/>
              <w:bottom w:val="nil"/>
              <w:right w:val="nil"/>
            </w:tcBorders>
          </w:tcPr>
          <w:p w14:paraId="6CF4B00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мийок на чотири секції</w:t>
            </w:r>
          </w:p>
        </w:tc>
        <w:tc>
          <w:tcPr>
            <w:tcW w:w="1276" w:type="dxa"/>
            <w:tcBorders>
              <w:top w:val="nil"/>
              <w:left w:val="single" w:sz="4" w:space="0" w:color="auto"/>
              <w:bottom w:val="nil"/>
              <w:right w:val="nil"/>
            </w:tcBorders>
          </w:tcPr>
          <w:p w14:paraId="0212D1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17" w:type="dxa"/>
            <w:gridSpan w:val="2"/>
            <w:tcBorders>
              <w:top w:val="nil"/>
              <w:left w:val="single" w:sz="4" w:space="0" w:color="auto"/>
              <w:bottom w:val="nil"/>
              <w:right w:val="single" w:sz="4" w:space="0" w:color="auto"/>
            </w:tcBorders>
          </w:tcPr>
          <w:p w14:paraId="270ECD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7DDE16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4A9BE1"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3ED94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238</w:t>
            </w:r>
          </w:p>
        </w:tc>
        <w:tc>
          <w:tcPr>
            <w:tcW w:w="5387" w:type="dxa"/>
            <w:gridSpan w:val="2"/>
            <w:tcBorders>
              <w:top w:val="nil"/>
              <w:left w:val="nil"/>
              <w:bottom w:val="nil"/>
              <w:right w:val="nil"/>
            </w:tcBorders>
          </w:tcPr>
          <w:p w14:paraId="6C64991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Ванна мийна 4-х секційна 2000х500х850, глибина 450 мм</w:t>
            </w:r>
          </w:p>
        </w:tc>
        <w:tc>
          <w:tcPr>
            <w:tcW w:w="1276" w:type="dxa"/>
            <w:tcBorders>
              <w:top w:val="nil"/>
              <w:left w:val="single" w:sz="4" w:space="0" w:color="auto"/>
              <w:bottom w:val="nil"/>
              <w:right w:val="nil"/>
            </w:tcBorders>
          </w:tcPr>
          <w:p w14:paraId="6A5263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17" w:type="dxa"/>
            <w:gridSpan w:val="2"/>
            <w:tcBorders>
              <w:top w:val="nil"/>
              <w:left w:val="single" w:sz="4" w:space="0" w:color="auto"/>
              <w:bottom w:val="nil"/>
              <w:right w:val="single" w:sz="4" w:space="0" w:color="auto"/>
            </w:tcBorders>
          </w:tcPr>
          <w:p w14:paraId="75BCEC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6BBC0C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35EFC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14ABE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239</w:t>
            </w:r>
          </w:p>
        </w:tc>
        <w:tc>
          <w:tcPr>
            <w:tcW w:w="5387" w:type="dxa"/>
            <w:gridSpan w:val="2"/>
            <w:tcBorders>
              <w:top w:val="nil"/>
              <w:left w:val="nil"/>
              <w:bottom w:val="nil"/>
              <w:right w:val="nil"/>
            </w:tcBorders>
          </w:tcPr>
          <w:p w14:paraId="3B6C1AE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Фарбування олійними сумішами за 2 рази раніше</w:t>
            </w:r>
          </w:p>
          <w:p w14:paraId="3D51DF5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пофарбованих сталевих труб опалення, діам 25 мм</w:t>
            </w:r>
          </w:p>
        </w:tc>
        <w:tc>
          <w:tcPr>
            <w:tcW w:w="1276" w:type="dxa"/>
            <w:tcBorders>
              <w:top w:val="nil"/>
              <w:left w:val="single" w:sz="4" w:space="0" w:color="auto"/>
              <w:bottom w:val="nil"/>
              <w:right w:val="nil"/>
            </w:tcBorders>
          </w:tcPr>
          <w:p w14:paraId="08F321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17" w:type="dxa"/>
            <w:gridSpan w:val="2"/>
            <w:tcBorders>
              <w:top w:val="nil"/>
              <w:left w:val="single" w:sz="4" w:space="0" w:color="auto"/>
              <w:bottom w:val="nil"/>
              <w:right w:val="single" w:sz="4" w:space="0" w:color="auto"/>
            </w:tcBorders>
          </w:tcPr>
          <w:p w14:paraId="724E35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43,8</w:t>
            </w:r>
          </w:p>
        </w:tc>
        <w:tc>
          <w:tcPr>
            <w:tcW w:w="1418" w:type="dxa"/>
            <w:gridSpan w:val="2"/>
            <w:tcBorders>
              <w:top w:val="nil"/>
              <w:left w:val="single" w:sz="4" w:space="0" w:color="auto"/>
              <w:bottom w:val="nil"/>
              <w:right w:val="single" w:sz="12" w:space="0" w:color="auto"/>
            </w:tcBorders>
          </w:tcPr>
          <w:p w14:paraId="3D7255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B6A013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3E3D4CA9" w14:textId="77777777" w:rsidR="000F4824" w:rsidRPr="000F4824" w:rsidRDefault="000F4824" w:rsidP="000F4824">
            <w:pPr>
              <w:suppressAutoHyphens w:val="0"/>
              <w:spacing w:after="160" w:line="259" w:lineRule="auto"/>
              <w:rPr>
                <w:rFonts w:eastAsia="Times New Roman"/>
                <w:color w:val="auto"/>
                <w:sz w:val="16"/>
                <w:szCs w:val="16"/>
                <w:lang w:eastAsia="en-US"/>
              </w:rPr>
            </w:pPr>
          </w:p>
        </w:tc>
        <w:tc>
          <w:tcPr>
            <w:tcW w:w="5453" w:type="dxa"/>
            <w:gridSpan w:val="3"/>
            <w:tcBorders>
              <w:top w:val="nil"/>
              <w:left w:val="single" w:sz="4" w:space="0" w:color="auto"/>
              <w:bottom w:val="nil"/>
              <w:right w:val="single" w:sz="4" w:space="0" w:color="auto"/>
            </w:tcBorders>
            <w:vAlign w:val="center"/>
          </w:tcPr>
          <w:p w14:paraId="50B2CA48"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________________________________________________</w:t>
            </w:r>
          </w:p>
          <w:p w14:paraId="760712A8"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0863A375"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lang w:eastAsia="en-US"/>
              </w:rPr>
            </w:pPr>
            <w:r w:rsidRPr="000F4824">
              <w:rPr>
                <w:rFonts w:eastAsia="Times New Roman"/>
                <w:b/>
                <w:color w:val="auto"/>
                <w:spacing w:val="-3"/>
                <w:sz w:val="20"/>
                <w:szCs w:val="20"/>
                <w:u w:val="single"/>
                <w:lang w:eastAsia="en-US"/>
              </w:rPr>
              <w:t>Ремонт санвузлів 1-5 поверхів. Додаткові роботи.</w:t>
            </w:r>
          </w:p>
        </w:tc>
        <w:tc>
          <w:tcPr>
            <w:tcW w:w="1350" w:type="dxa"/>
            <w:gridSpan w:val="2"/>
            <w:tcBorders>
              <w:top w:val="nil"/>
              <w:left w:val="single" w:sz="4" w:space="0" w:color="auto"/>
              <w:bottom w:val="nil"/>
              <w:right w:val="single" w:sz="4" w:space="0" w:color="auto"/>
            </w:tcBorders>
            <w:vAlign w:val="center"/>
          </w:tcPr>
          <w:p w14:paraId="71826C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1420" w:type="dxa"/>
            <w:gridSpan w:val="2"/>
            <w:tcBorders>
              <w:top w:val="nil"/>
              <w:left w:val="single" w:sz="4" w:space="0" w:color="auto"/>
              <w:bottom w:val="nil"/>
              <w:right w:val="single" w:sz="4" w:space="0" w:color="auto"/>
            </w:tcBorders>
            <w:vAlign w:val="center"/>
          </w:tcPr>
          <w:p w14:paraId="339063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1418" w:type="dxa"/>
            <w:gridSpan w:val="2"/>
            <w:tcBorders>
              <w:top w:val="nil"/>
              <w:left w:val="single" w:sz="4" w:space="0" w:color="auto"/>
              <w:bottom w:val="nil"/>
              <w:right w:val="single" w:sz="12" w:space="0" w:color="auto"/>
            </w:tcBorders>
            <w:vAlign w:val="center"/>
          </w:tcPr>
          <w:p w14:paraId="454E64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r>
      <w:tr w:rsidR="000F4824" w:rsidRPr="000F4824" w14:paraId="77BF9AA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5CBD53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63567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 в осях 6-8  АБ - 10</w:t>
            </w:r>
          </w:p>
        </w:tc>
        <w:tc>
          <w:tcPr>
            <w:tcW w:w="1350" w:type="dxa"/>
            <w:gridSpan w:val="2"/>
            <w:tcBorders>
              <w:top w:val="nil"/>
              <w:left w:val="single" w:sz="4" w:space="0" w:color="auto"/>
              <w:bottom w:val="nil"/>
              <w:right w:val="single" w:sz="4" w:space="0" w:color="auto"/>
            </w:tcBorders>
            <w:vAlign w:val="center"/>
          </w:tcPr>
          <w:p w14:paraId="29D8B4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98D43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B5645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DA884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C9D4E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09D9E10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Знімання засклених віконних рам</w:t>
            </w:r>
          </w:p>
        </w:tc>
        <w:tc>
          <w:tcPr>
            <w:tcW w:w="1350" w:type="dxa"/>
            <w:gridSpan w:val="2"/>
            <w:tcBorders>
              <w:top w:val="nil"/>
              <w:left w:val="single" w:sz="4" w:space="0" w:color="auto"/>
              <w:bottom w:val="nil"/>
              <w:right w:val="nil"/>
            </w:tcBorders>
          </w:tcPr>
          <w:p w14:paraId="069A1F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м2</w:t>
            </w:r>
          </w:p>
        </w:tc>
        <w:tc>
          <w:tcPr>
            <w:tcW w:w="1420" w:type="dxa"/>
            <w:gridSpan w:val="2"/>
            <w:tcBorders>
              <w:top w:val="nil"/>
              <w:left w:val="single" w:sz="4" w:space="0" w:color="auto"/>
              <w:bottom w:val="nil"/>
              <w:right w:val="single" w:sz="4" w:space="0" w:color="auto"/>
            </w:tcBorders>
          </w:tcPr>
          <w:p w14:paraId="61C03B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7,14</w:t>
            </w:r>
          </w:p>
        </w:tc>
        <w:tc>
          <w:tcPr>
            <w:tcW w:w="1418" w:type="dxa"/>
            <w:gridSpan w:val="2"/>
            <w:tcBorders>
              <w:top w:val="nil"/>
              <w:left w:val="single" w:sz="4" w:space="0" w:color="auto"/>
              <w:bottom w:val="nil"/>
              <w:right w:val="single" w:sz="12" w:space="0" w:color="auto"/>
            </w:tcBorders>
          </w:tcPr>
          <w:p w14:paraId="26B76C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FEC743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BA9FC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1343FC1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віконних коробок в кам'яних стінах з</w:t>
            </w:r>
          </w:p>
          <w:p w14:paraId="322BCD7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відбиванням штукатурки в укосах</w:t>
            </w:r>
          </w:p>
        </w:tc>
        <w:tc>
          <w:tcPr>
            <w:tcW w:w="1350" w:type="dxa"/>
            <w:gridSpan w:val="2"/>
            <w:tcBorders>
              <w:top w:val="nil"/>
              <w:left w:val="single" w:sz="4" w:space="0" w:color="auto"/>
              <w:bottom w:val="nil"/>
              <w:right w:val="nil"/>
            </w:tcBorders>
          </w:tcPr>
          <w:p w14:paraId="557500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20" w:type="dxa"/>
            <w:gridSpan w:val="2"/>
            <w:tcBorders>
              <w:top w:val="nil"/>
              <w:left w:val="single" w:sz="4" w:space="0" w:color="auto"/>
              <w:bottom w:val="nil"/>
              <w:right w:val="single" w:sz="4" w:space="0" w:color="auto"/>
            </w:tcBorders>
          </w:tcPr>
          <w:p w14:paraId="04A30A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7DCDEC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9A627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D343C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bottom w:val="nil"/>
              <w:right w:val="nil"/>
            </w:tcBorders>
          </w:tcPr>
          <w:p w14:paraId="27F17EA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цегляних перегородок</w:t>
            </w:r>
          </w:p>
        </w:tc>
        <w:tc>
          <w:tcPr>
            <w:tcW w:w="1350" w:type="dxa"/>
            <w:gridSpan w:val="2"/>
            <w:tcBorders>
              <w:top w:val="nil"/>
              <w:left w:val="single" w:sz="4" w:space="0" w:color="auto"/>
              <w:bottom w:val="nil"/>
              <w:right w:val="nil"/>
            </w:tcBorders>
          </w:tcPr>
          <w:p w14:paraId="769530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м3</w:t>
            </w:r>
          </w:p>
        </w:tc>
        <w:tc>
          <w:tcPr>
            <w:tcW w:w="1420" w:type="dxa"/>
            <w:gridSpan w:val="2"/>
            <w:tcBorders>
              <w:top w:val="nil"/>
              <w:left w:val="single" w:sz="4" w:space="0" w:color="auto"/>
              <w:bottom w:val="nil"/>
              <w:right w:val="single" w:sz="4" w:space="0" w:color="auto"/>
            </w:tcBorders>
          </w:tcPr>
          <w:p w14:paraId="547EEC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13,4</w:t>
            </w:r>
          </w:p>
        </w:tc>
        <w:tc>
          <w:tcPr>
            <w:tcW w:w="1418" w:type="dxa"/>
            <w:gridSpan w:val="2"/>
            <w:tcBorders>
              <w:top w:val="nil"/>
              <w:left w:val="single" w:sz="4" w:space="0" w:color="auto"/>
              <w:bottom w:val="nil"/>
              <w:right w:val="single" w:sz="12" w:space="0" w:color="auto"/>
            </w:tcBorders>
          </w:tcPr>
          <w:p w14:paraId="2436D5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9B47C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BBF8F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nil"/>
              <w:right w:val="nil"/>
            </w:tcBorders>
          </w:tcPr>
          <w:p w14:paraId="0F0408A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цементних покриттів підлог, товщ.100 мм</w:t>
            </w:r>
          </w:p>
        </w:tc>
        <w:tc>
          <w:tcPr>
            <w:tcW w:w="1350" w:type="dxa"/>
            <w:gridSpan w:val="2"/>
            <w:tcBorders>
              <w:top w:val="nil"/>
              <w:left w:val="single" w:sz="4" w:space="0" w:color="auto"/>
              <w:bottom w:val="nil"/>
              <w:right w:val="nil"/>
            </w:tcBorders>
          </w:tcPr>
          <w:p w14:paraId="28CC88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498CE4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101,93</w:t>
            </w:r>
          </w:p>
        </w:tc>
        <w:tc>
          <w:tcPr>
            <w:tcW w:w="1418" w:type="dxa"/>
            <w:gridSpan w:val="2"/>
            <w:tcBorders>
              <w:top w:val="nil"/>
              <w:left w:val="single" w:sz="4" w:space="0" w:color="auto"/>
              <w:bottom w:val="nil"/>
              <w:right w:val="single" w:sz="12" w:space="0" w:color="auto"/>
            </w:tcBorders>
          </w:tcPr>
          <w:p w14:paraId="3D183A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DC834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11CCD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190449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 в осях 16-18</w:t>
            </w:r>
          </w:p>
        </w:tc>
        <w:tc>
          <w:tcPr>
            <w:tcW w:w="1350" w:type="dxa"/>
            <w:gridSpan w:val="2"/>
            <w:tcBorders>
              <w:top w:val="nil"/>
              <w:left w:val="single" w:sz="4" w:space="0" w:color="auto"/>
              <w:bottom w:val="nil"/>
              <w:right w:val="single" w:sz="4" w:space="0" w:color="auto"/>
            </w:tcBorders>
            <w:vAlign w:val="center"/>
          </w:tcPr>
          <w:p w14:paraId="5490B8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4EF3D4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7B2094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C15D0D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5A5ED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453" w:type="dxa"/>
            <w:gridSpan w:val="3"/>
            <w:tcBorders>
              <w:top w:val="nil"/>
              <w:left w:val="nil"/>
              <w:bottom w:val="nil"/>
              <w:right w:val="nil"/>
            </w:tcBorders>
          </w:tcPr>
          <w:p w14:paraId="0982E70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Знімання засклених віконних рам</w:t>
            </w:r>
          </w:p>
        </w:tc>
        <w:tc>
          <w:tcPr>
            <w:tcW w:w="1350" w:type="dxa"/>
            <w:gridSpan w:val="2"/>
            <w:tcBorders>
              <w:top w:val="nil"/>
              <w:left w:val="single" w:sz="4" w:space="0" w:color="auto"/>
              <w:bottom w:val="nil"/>
              <w:right w:val="nil"/>
            </w:tcBorders>
          </w:tcPr>
          <w:p w14:paraId="7DE5EE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м2</w:t>
            </w:r>
          </w:p>
        </w:tc>
        <w:tc>
          <w:tcPr>
            <w:tcW w:w="1420" w:type="dxa"/>
            <w:gridSpan w:val="2"/>
            <w:tcBorders>
              <w:top w:val="nil"/>
              <w:left w:val="single" w:sz="4" w:space="0" w:color="auto"/>
              <w:bottom w:val="nil"/>
              <w:right w:val="single" w:sz="4" w:space="0" w:color="auto"/>
            </w:tcBorders>
          </w:tcPr>
          <w:p w14:paraId="78F3FC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7,14</w:t>
            </w:r>
          </w:p>
        </w:tc>
        <w:tc>
          <w:tcPr>
            <w:tcW w:w="1418" w:type="dxa"/>
            <w:gridSpan w:val="2"/>
            <w:tcBorders>
              <w:top w:val="nil"/>
              <w:left w:val="single" w:sz="4" w:space="0" w:color="auto"/>
              <w:bottom w:val="nil"/>
              <w:right w:val="single" w:sz="12" w:space="0" w:color="auto"/>
            </w:tcBorders>
          </w:tcPr>
          <w:p w14:paraId="4324F6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0BC0B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BFA4A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453" w:type="dxa"/>
            <w:gridSpan w:val="3"/>
            <w:tcBorders>
              <w:top w:val="nil"/>
              <w:left w:val="nil"/>
              <w:bottom w:val="nil"/>
              <w:right w:val="nil"/>
            </w:tcBorders>
          </w:tcPr>
          <w:p w14:paraId="7BF610A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віконних коробок в кам'яних стінах з</w:t>
            </w:r>
          </w:p>
          <w:p w14:paraId="29E9E67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відбиванням штукатурки в укосах</w:t>
            </w:r>
          </w:p>
        </w:tc>
        <w:tc>
          <w:tcPr>
            <w:tcW w:w="1350" w:type="dxa"/>
            <w:gridSpan w:val="2"/>
            <w:tcBorders>
              <w:top w:val="nil"/>
              <w:left w:val="single" w:sz="4" w:space="0" w:color="auto"/>
              <w:bottom w:val="nil"/>
              <w:right w:val="nil"/>
            </w:tcBorders>
          </w:tcPr>
          <w:p w14:paraId="0D3ADF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20" w:type="dxa"/>
            <w:gridSpan w:val="2"/>
            <w:tcBorders>
              <w:top w:val="nil"/>
              <w:left w:val="single" w:sz="4" w:space="0" w:color="auto"/>
              <w:bottom w:val="nil"/>
              <w:right w:val="single" w:sz="4" w:space="0" w:color="auto"/>
            </w:tcBorders>
          </w:tcPr>
          <w:p w14:paraId="26AACE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01B13A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04FC45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8ECD9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7</w:t>
            </w:r>
          </w:p>
        </w:tc>
        <w:tc>
          <w:tcPr>
            <w:tcW w:w="5453" w:type="dxa"/>
            <w:gridSpan w:val="3"/>
            <w:tcBorders>
              <w:top w:val="nil"/>
              <w:left w:val="nil"/>
              <w:bottom w:val="nil"/>
              <w:right w:val="nil"/>
            </w:tcBorders>
          </w:tcPr>
          <w:p w14:paraId="615BAE0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цегляних перегородок</w:t>
            </w:r>
          </w:p>
        </w:tc>
        <w:tc>
          <w:tcPr>
            <w:tcW w:w="1350" w:type="dxa"/>
            <w:gridSpan w:val="2"/>
            <w:tcBorders>
              <w:top w:val="nil"/>
              <w:left w:val="single" w:sz="4" w:space="0" w:color="auto"/>
              <w:bottom w:val="nil"/>
              <w:right w:val="nil"/>
            </w:tcBorders>
          </w:tcPr>
          <w:p w14:paraId="1530FB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м3</w:t>
            </w:r>
          </w:p>
        </w:tc>
        <w:tc>
          <w:tcPr>
            <w:tcW w:w="1420" w:type="dxa"/>
            <w:gridSpan w:val="2"/>
            <w:tcBorders>
              <w:top w:val="nil"/>
              <w:left w:val="single" w:sz="4" w:space="0" w:color="auto"/>
              <w:bottom w:val="nil"/>
              <w:right w:val="single" w:sz="4" w:space="0" w:color="auto"/>
            </w:tcBorders>
          </w:tcPr>
          <w:p w14:paraId="131F8C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14,5</w:t>
            </w:r>
          </w:p>
        </w:tc>
        <w:tc>
          <w:tcPr>
            <w:tcW w:w="1418" w:type="dxa"/>
            <w:gridSpan w:val="2"/>
            <w:tcBorders>
              <w:top w:val="nil"/>
              <w:left w:val="single" w:sz="4" w:space="0" w:color="auto"/>
              <w:bottom w:val="nil"/>
              <w:right w:val="single" w:sz="12" w:space="0" w:color="auto"/>
            </w:tcBorders>
          </w:tcPr>
          <w:p w14:paraId="3C68EC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AC201E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F2C0C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453" w:type="dxa"/>
            <w:gridSpan w:val="3"/>
            <w:tcBorders>
              <w:top w:val="nil"/>
              <w:left w:val="nil"/>
              <w:bottom w:val="nil"/>
              <w:right w:val="nil"/>
            </w:tcBorders>
          </w:tcPr>
          <w:p w14:paraId="47F1349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Розбирання цементних покриттів підлог, товщ.100 мм</w:t>
            </w:r>
          </w:p>
        </w:tc>
        <w:tc>
          <w:tcPr>
            <w:tcW w:w="1350" w:type="dxa"/>
            <w:gridSpan w:val="2"/>
            <w:tcBorders>
              <w:top w:val="nil"/>
              <w:left w:val="single" w:sz="4" w:space="0" w:color="auto"/>
              <w:bottom w:val="nil"/>
              <w:right w:val="nil"/>
            </w:tcBorders>
          </w:tcPr>
          <w:p w14:paraId="0B7AF9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7AFF3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104,91</w:t>
            </w:r>
          </w:p>
        </w:tc>
        <w:tc>
          <w:tcPr>
            <w:tcW w:w="1418" w:type="dxa"/>
            <w:gridSpan w:val="2"/>
            <w:tcBorders>
              <w:top w:val="nil"/>
              <w:left w:val="single" w:sz="4" w:space="0" w:color="auto"/>
              <w:bottom w:val="nil"/>
              <w:right w:val="single" w:sz="12" w:space="0" w:color="auto"/>
            </w:tcBorders>
          </w:tcPr>
          <w:p w14:paraId="042A03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EA0607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FD09C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453" w:type="dxa"/>
            <w:gridSpan w:val="3"/>
            <w:tcBorders>
              <w:top w:val="nil"/>
              <w:left w:val="nil"/>
              <w:bottom w:val="nil"/>
              <w:right w:val="nil"/>
            </w:tcBorders>
          </w:tcPr>
          <w:p w14:paraId="6108AFC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Навантаження сміття вручну</w:t>
            </w:r>
          </w:p>
        </w:tc>
        <w:tc>
          <w:tcPr>
            <w:tcW w:w="1350" w:type="dxa"/>
            <w:gridSpan w:val="2"/>
            <w:tcBorders>
              <w:top w:val="nil"/>
              <w:left w:val="single" w:sz="4" w:space="0" w:color="auto"/>
              <w:bottom w:val="nil"/>
              <w:right w:val="nil"/>
            </w:tcBorders>
          </w:tcPr>
          <w:p w14:paraId="254B56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т</w:t>
            </w:r>
          </w:p>
        </w:tc>
        <w:tc>
          <w:tcPr>
            <w:tcW w:w="1420" w:type="dxa"/>
            <w:gridSpan w:val="2"/>
            <w:tcBorders>
              <w:top w:val="nil"/>
              <w:left w:val="single" w:sz="4" w:space="0" w:color="auto"/>
              <w:bottom w:val="nil"/>
              <w:right w:val="single" w:sz="4" w:space="0" w:color="auto"/>
            </w:tcBorders>
          </w:tcPr>
          <w:p w14:paraId="56303F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67,56</w:t>
            </w:r>
          </w:p>
        </w:tc>
        <w:tc>
          <w:tcPr>
            <w:tcW w:w="1418" w:type="dxa"/>
            <w:gridSpan w:val="2"/>
            <w:tcBorders>
              <w:top w:val="nil"/>
              <w:left w:val="single" w:sz="4" w:space="0" w:color="auto"/>
              <w:bottom w:val="nil"/>
              <w:right w:val="single" w:sz="12" w:space="0" w:color="auto"/>
            </w:tcBorders>
          </w:tcPr>
          <w:p w14:paraId="13FB66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BC5D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9A14A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453" w:type="dxa"/>
            <w:gridSpan w:val="3"/>
            <w:tcBorders>
              <w:top w:val="nil"/>
              <w:left w:val="nil"/>
              <w:bottom w:val="nil"/>
              <w:right w:val="nil"/>
            </w:tcBorders>
          </w:tcPr>
          <w:p w14:paraId="1BB44D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Перевезення сміття до 30 км</w:t>
            </w:r>
          </w:p>
        </w:tc>
        <w:tc>
          <w:tcPr>
            <w:tcW w:w="1350" w:type="dxa"/>
            <w:gridSpan w:val="2"/>
            <w:tcBorders>
              <w:top w:val="nil"/>
              <w:left w:val="single" w:sz="4" w:space="0" w:color="auto"/>
              <w:bottom w:val="nil"/>
              <w:right w:val="nil"/>
            </w:tcBorders>
          </w:tcPr>
          <w:p w14:paraId="6F0FB2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т</w:t>
            </w:r>
          </w:p>
        </w:tc>
        <w:tc>
          <w:tcPr>
            <w:tcW w:w="1420" w:type="dxa"/>
            <w:gridSpan w:val="2"/>
            <w:tcBorders>
              <w:top w:val="nil"/>
              <w:left w:val="single" w:sz="4" w:space="0" w:color="auto"/>
              <w:bottom w:val="nil"/>
              <w:right w:val="single" w:sz="4" w:space="0" w:color="auto"/>
            </w:tcBorders>
          </w:tcPr>
          <w:p w14:paraId="482E6D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67,56</w:t>
            </w:r>
          </w:p>
        </w:tc>
        <w:tc>
          <w:tcPr>
            <w:tcW w:w="1418" w:type="dxa"/>
            <w:gridSpan w:val="2"/>
            <w:tcBorders>
              <w:top w:val="nil"/>
              <w:left w:val="single" w:sz="4" w:space="0" w:color="auto"/>
              <w:bottom w:val="nil"/>
              <w:right w:val="single" w:sz="12" w:space="0" w:color="auto"/>
            </w:tcBorders>
          </w:tcPr>
          <w:p w14:paraId="382893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66678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04E3D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453" w:type="dxa"/>
            <w:gridSpan w:val="3"/>
            <w:tcBorders>
              <w:top w:val="nil"/>
              <w:left w:val="nil"/>
              <w:bottom w:val="nil"/>
              <w:right w:val="nil"/>
            </w:tcBorders>
          </w:tcPr>
          <w:p w14:paraId="349CB77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Оформлення [оброблення] дверних прорізів у</w:t>
            </w:r>
          </w:p>
          <w:p w14:paraId="7B366D1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перегородках з каркасом із сталевих профілів з</w:t>
            </w:r>
          </w:p>
          <w:p w14:paraId="72044C5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додатковим підсиленням стояків дерев'яними брусами</w:t>
            </w:r>
          </w:p>
        </w:tc>
        <w:tc>
          <w:tcPr>
            <w:tcW w:w="1350" w:type="dxa"/>
            <w:gridSpan w:val="2"/>
            <w:tcBorders>
              <w:top w:val="nil"/>
              <w:left w:val="single" w:sz="4" w:space="0" w:color="auto"/>
              <w:bottom w:val="nil"/>
              <w:right w:val="nil"/>
            </w:tcBorders>
          </w:tcPr>
          <w:p w14:paraId="29F2AE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5E26FE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254,3</w:t>
            </w:r>
          </w:p>
        </w:tc>
        <w:tc>
          <w:tcPr>
            <w:tcW w:w="1418" w:type="dxa"/>
            <w:gridSpan w:val="2"/>
            <w:tcBorders>
              <w:top w:val="nil"/>
              <w:left w:val="single" w:sz="4" w:space="0" w:color="auto"/>
              <w:bottom w:val="nil"/>
              <w:right w:val="single" w:sz="12" w:space="0" w:color="auto"/>
            </w:tcBorders>
          </w:tcPr>
          <w:p w14:paraId="19040C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6963D6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29E0E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5453" w:type="dxa"/>
            <w:gridSpan w:val="3"/>
            <w:tcBorders>
              <w:top w:val="nil"/>
              <w:left w:val="nil"/>
              <w:bottom w:val="nil"/>
              <w:right w:val="nil"/>
            </w:tcBorders>
          </w:tcPr>
          <w:p w14:paraId="74A5762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СW100 (посилені)</w:t>
            </w:r>
          </w:p>
        </w:tc>
        <w:tc>
          <w:tcPr>
            <w:tcW w:w="1350" w:type="dxa"/>
            <w:gridSpan w:val="2"/>
            <w:tcBorders>
              <w:top w:val="nil"/>
              <w:left w:val="single" w:sz="4" w:space="0" w:color="auto"/>
              <w:bottom w:val="nil"/>
              <w:right w:val="nil"/>
            </w:tcBorders>
          </w:tcPr>
          <w:p w14:paraId="0AB3CE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F06E8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328,6</w:t>
            </w:r>
          </w:p>
        </w:tc>
        <w:tc>
          <w:tcPr>
            <w:tcW w:w="1418" w:type="dxa"/>
            <w:gridSpan w:val="2"/>
            <w:tcBorders>
              <w:top w:val="nil"/>
              <w:left w:val="single" w:sz="4" w:space="0" w:color="auto"/>
              <w:bottom w:val="nil"/>
              <w:right w:val="single" w:sz="12" w:space="0" w:color="auto"/>
            </w:tcBorders>
          </w:tcPr>
          <w:p w14:paraId="371D35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485A6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CBD9C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453" w:type="dxa"/>
            <w:gridSpan w:val="3"/>
            <w:tcBorders>
              <w:top w:val="nil"/>
              <w:left w:val="nil"/>
              <w:bottom w:val="nil"/>
              <w:right w:val="nil"/>
            </w:tcBorders>
          </w:tcPr>
          <w:p w14:paraId="112370E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Бруски обрізні 50х100</w:t>
            </w:r>
          </w:p>
        </w:tc>
        <w:tc>
          <w:tcPr>
            <w:tcW w:w="1350" w:type="dxa"/>
            <w:gridSpan w:val="2"/>
            <w:tcBorders>
              <w:top w:val="nil"/>
              <w:left w:val="single" w:sz="4" w:space="0" w:color="auto"/>
              <w:bottom w:val="nil"/>
              <w:right w:val="nil"/>
            </w:tcBorders>
          </w:tcPr>
          <w:p w14:paraId="17AE0E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B7F73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214,2</w:t>
            </w:r>
          </w:p>
        </w:tc>
        <w:tc>
          <w:tcPr>
            <w:tcW w:w="1418" w:type="dxa"/>
            <w:gridSpan w:val="2"/>
            <w:tcBorders>
              <w:top w:val="nil"/>
              <w:left w:val="single" w:sz="4" w:space="0" w:color="auto"/>
              <w:bottom w:val="nil"/>
              <w:right w:val="single" w:sz="12" w:space="0" w:color="auto"/>
            </w:tcBorders>
          </w:tcPr>
          <w:p w14:paraId="338CAF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B0E8F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DC1AF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453" w:type="dxa"/>
            <w:gridSpan w:val="3"/>
            <w:tcBorders>
              <w:top w:val="nil"/>
              <w:left w:val="nil"/>
              <w:bottom w:val="nil"/>
              <w:right w:val="nil"/>
            </w:tcBorders>
          </w:tcPr>
          <w:p w14:paraId="3A66AE4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Гвинти самонарізні</w:t>
            </w:r>
          </w:p>
        </w:tc>
        <w:tc>
          <w:tcPr>
            <w:tcW w:w="1350" w:type="dxa"/>
            <w:gridSpan w:val="2"/>
            <w:tcBorders>
              <w:top w:val="nil"/>
              <w:left w:val="single" w:sz="4" w:space="0" w:color="auto"/>
              <w:bottom w:val="nil"/>
              <w:right w:val="nil"/>
            </w:tcBorders>
          </w:tcPr>
          <w:p w14:paraId="103847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A195A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2950</w:t>
            </w:r>
          </w:p>
        </w:tc>
        <w:tc>
          <w:tcPr>
            <w:tcW w:w="1418" w:type="dxa"/>
            <w:gridSpan w:val="2"/>
            <w:tcBorders>
              <w:top w:val="nil"/>
              <w:left w:val="single" w:sz="4" w:space="0" w:color="auto"/>
              <w:bottom w:val="nil"/>
              <w:right w:val="single" w:sz="12" w:space="0" w:color="auto"/>
            </w:tcBorders>
          </w:tcPr>
          <w:p w14:paraId="19A8E6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C2939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0E653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5453" w:type="dxa"/>
            <w:gridSpan w:val="3"/>
            <w:tcBorders>
              <w:top w:val="nil"/>
              <w:left w:val="nil"/>
              <w:bottom w:val="nil"/>
              <w:right w:val="nil"/>
            </w:tcBorders>
          </w:tcPr>
          <w:p w14:paraId="5F0FD52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обмежувача відкривання</w:t>
            </w:r>
          </w:p>
        </w:tc>
        <w:tc>
          <w:tcPr>
            <w:tcW w:w="1350" w:type="dxa"/>
            <w:gridSpan w:val="2"/>
            <w:tcBorders>
              <w:top w:val="nil"/>
              <w:left w:val="single" w:sz="4" w:space="0" w:color="auto"/>
              <w:bottom w:val="nil"/>
              <w:right w:val="nil"/>
            </w:tcBorders>
          </w:tcPr>
          <w:p w14:paraId="7D7133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20" w:type="dxa"/>
            <w:gridSpan w:val="2"/>
            <w:tcBorders>
              <w:top w:val="nil"/>
              <w:left w:val="single" w:sz="4" w:space="0" w:color="auto"/>
              <w:bottom w:val="nil"/>
              <w:right w:val="single" w:sz="4" w:space="0" w:color="auto"/>
            </w:tcBorders>
          </w:tcPr>
          <w:p w14:paraId="7AE0EC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w:t>
            </w:r>
          </w:p>
        </w:tc>
        <w:tc>
          <w:tcPr>
            <w:tcW w:w="1418" w:type="dxa"/>
            <w:gridSpan w:val="2"/>
            <w:tcBorders>
              <w:top w:val="nil"/>
              <w:left w:val="single" w:sz="4" w:space="0" w:color="auto"/>
              <w:bottom w:val="nil"/>
              <w:right w:val="single" w:sz="12" w:space="0" w:color="auto"/>
            </w:tcBorders>
          </w:tcPr>
          <w:p w14:paraId="21E289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A43DE6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5A53E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453" w:type="dxa"/>
            <w:gridSpan w:val="3"/>
            <w:tcBorders>
              <w:top w:val="nil"/>
              <w:left w:val="nil"/>
              <w:bottom w:val="nil"/>
              <w:right w:val="nil"/>
            </w:tcBorders>
          </w:tcPr>
          <w:p w14:paraId="0F4B7BE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Обмежувач відкривання</w:t>
            </w:r>
          </w:p>
        </w:tc>
        <w:tc>
          <w:tcPr>
            <w:tcW w:w="1350" w:type="dxa"/>
            <w:gridSpan w:val="2"/>
            <w:tcBorders>
              <w:top w:val="nil"/>
              <w:left w:val="single" w:sz="4" w:space="0" w:color="auto"/>
              <w:bottom w:val="nil"/>
              <w:right w:val="nil"/>
            </w:tcBorders>
          </w:tcPr>
          <w:p w14:paraId="5DDC2E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62FCFE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w:t>
            </w:r>
          </w:p>
        </w:tc>
        <w:tc>
          <w:tcPr>
            <w:tcW w:w="1418" w:type="dxa"/>
            <w:gridSpan w:val="2"/>
            <w:tcBorders>
              <w:top w:val="nil"/>
              <w:left w:val="single" w:sz="4" w:space="0" w:color="auto"/>
              <w:bottom w:val="nil"/>
              <w:right w:val="single" w:sz="12" w:space="0" w:color="auto"/>
            </w:tcBorders>
          </w:tcPr>
          <w:p w14:paraId="1EAC7C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9E176D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8B931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453" w:type="dxa"/>
            <w:gridSpan w:val="3"/>
            <w:tcBorders>
              <w:top w:val="nil"/>
              <w:left w:val="nil"/>
              <w:bottom w:val="nil"/>
              <w:right w:val="nil"/>
            </w:tcBorders>
          </w:tcPr>
          <w:p w14:paraId="739C7D3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віконних прорізів готовими блоками</w:t>
            </w:r>
          </w:p>
          <w:p w14:paraId="557BB22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площею більше 3 м2 з металопластику в кам'яних стінах</w:t>
            </w:r>
          </w:p>
          <w:p w14:paraId="056EEEB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житлових і громадських будівель (ВК-1,ВК-2)</w:t>
            </w:r>
          </w:p>
        </w:tc>
        <w:tc>
          <w:tcPr>
            <w:tcW w:w="1350" w:type="dxa"/>
            <w:gridSpan w:val="2"/>
            <w:tcBorders>
              <w:top w:val="nil"/>
              <w:left w:val="single" w:sz="4" w:space="0" w:color="auto"/>
              <w:bottom w:val="nil"/>
              <w:right w:val="nil"/>
            </w:tcBorders>
          </w:tcPr>
          <w:p w14:paraId="0BC8CD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31742A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35,7</w:t>
            </w:r>
          </w:p>
        </w:tc>
        <w:tc>
          <w:tcPr>
            <w:tcW w:w="1418" w:type="dxa"/>
            <w:gridSpan w:val="2"/>
            <w:tcBorders>
              <w:top w:val="nil"/>
              <w:left w:val="single" w:sz="4" w:space="0" w:color="auto"/>
              <w:bottom w:val="nil"/>
              <w:right w:val="single" w:sz="12" w:space="0" w:color="auto"/>
            </w:tcBorders>
          </w:tcPr>
          <w:p w14:paraId="508A04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8B98D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99855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5453" w:type="dxa"/>
            <w:gridSpan w:val="3"/>
            <w:tcBorders>
              <w:top w:val="nil"/>
              <w:left w:val="nil"/>
              <w:bottom w:val="nil"/>
              <w:right w:val="nil"/>
            </w:tcBorders>
          </w:tcPr>
          <w:p w14:paraId="241B52D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Блоки віконні металопластикові ВК-1 (2100х1700) з</w:t>
            </w:r>
          </w:p>
          <w:p w14:paraId="4746EF0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подвійним склопакетом </w:t>
            </w:r>
          </w:p>
        </w:tc>
        <w:tc>
          <w:tcPr>
            <w:tcW w:w="1350" w:type="dxa"/>
            <w:gridSpan w:val="2"/>
            <w:tcBorders>
              <w:top w:val="nil"/>
              <w:left w:val="single" w:sz="4" w:space="0" w:color="auto"/>
              <w:bottom w:val="nil"/>
              <w:right w:val="nil"/>
            </w:tcBorders>
          </w:tcPr>
          <w:p w14:paraId="074BE9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6565C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3A27AF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F6974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973B9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5453" w:type="dxa"/>
            <w:gridSpan w:val="3"/>
            <w:tcBorders>
              <w:top w:val="nil"/>
              <w:left w:val="nil"/>
              <w:bottom w:val="nil"/>
              <w:right w:val="nil"/>
            </w:tcBorders>
          </w:tcPr>
          <w:p w14:paraId="77A399E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Блоки віконні металопластикові ВК-2 (2100х1700) з</w:t>
            </w:r>
          </w:p>
          <w:p w14:paraId="5A5396F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подвійним склопакетом </w:t>
            </w:r>
          </w:p>
        </w:tc>
        <w:tc>
          <w:tcPr>
            <w:tcW w:w="1350" w:type="dxa"/>
            <w:gridSpan w:val="2"/>
            <w:tcBorders>
              <w:top w:val="nil"/>
              <w:left w:val="single" w:sz="4" w:space="0" w:color="auto"/>
              <w:bottom w:val="nil"/>
              <w:right w:val="nil"/>
            </w:tcBorders>
          </w:tcPr>
          <w:p w14:paraId="53D38B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59C6E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0D58F6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6977F2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7171A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5453" w:type="dxa"/>
            <w:gridSpan w:val="3"/>
            <w:tcBorders>
              <w:top w:val="nil"/>
              <w:left w:val="nil"/>
              <w:bottom w:val="nil"/>
              <w:right w:val="nil"/>
            </w:tcBorders>
          </w:tcPr>
          <w:p w14:paraId="6C70A12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Москітна сітка</w:t>
            </w:r>
          </w:p>
        </w:tc>
        <w:tc>
          <w:tcPr>
            <w:tcW w:w="1350" w:type="dxa"/>
            <w:gridSpan w:val="2"/>
            <w:tcBorders>
              <w:top w:val="nil"/>
              <w:left w:val="single" w:sz="4" w:space="0" w:color="auto"/>
              <w:bottom w:val="nil"/>
              <w:right w:val="nil"/>
            </w:tcBorders>
          </w:tcPr>
          <w:p w14:paraId="37E44C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C59E4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2FA70C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578E5A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CF640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w:t>
            </w:r>
          </w:p>
        </w:tc>
        <w:tc>
          <w:tcPr>
            <w:tcW w:w="5453" w:type="dxa"/>
            <w:gridSpan w:val="3"/>
            <w:tcBorders>
              <w:top w:val="nil"/>
              <w:left w:val="nil"/>
              <w:bottom w:val="nil"/>
              <w:right w:val="nil"/>
            </w:tcBorders>
          </w:tcPr>
          <w:p w14:paraId="3E27A50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Оформлення [оброблення] прорізів під фрамуги у</w:t>
            </w:r>
          </w:p>
          <w:p w14:paraId="11F351F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перегородках з каркасом із сталевих профілів з</w:t>
            </w:r>
          </w:p>
          <w:p w14:paraId="3E9C48B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додатковим підсиленням стояків дерев'яними брусами</w:t>
            </w:r>
          </w:p>
        </w:tc>
        <w:tc>
          <w:tcPr>
            <w:tcW w:w="1350" w:type="dxa"/>
            <w:gridSpan w:val="2"/>
            <w:tcBorders>
              <w:top w:val="nil"/>
              <w:left w:val="single" w:sz="4" w:space="0" w:color="auto"/>
              <w:bottom w:val="nil"/>
              <w:right w:val="nil"/>
            </w:tcBorders>
          </w:tcPr>
          <w:p w14:paraId="0C9DB7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19A68C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255EEB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632C59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A0FAD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5453" w:type="dxa"/>
            <w:gridSpan w:val="3"/>
            <w:tcBorders>
              <w:top w:val="nil"/>
              <w:left w:val="nil"/>
              <w:bottom w:val="nil"/>
              <w:right w:val="nil"/>
            </w:tcBorders>
          </w:tcPr>
          <w:p w14:paraId="56802CA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СW100 (посилені)</w:t>
            </w:r>
          </w:p>
        </w:tc>
        <w:tc>
          <w:tcPr>
            <w:tcW w:w="1350" w:type="dxa"/>
            <w:gridSpan w:val="2"/>
            <w:tcBorders>
              <w:top w:val="nil"/>
              <w:left w:val="single" w:sz="4" w:space="0" w:color="auto"/>
              <w:bottom w:val="nil"/>
              <w:right w:val="nil"/>
            </w:tcBorders>
          </w:tcPr>
          <w:p w14:paraId="0E3D76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6F069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15,5</w:t>
            </w:r>
          </w:p>
        </w:tc>
        <w:tc>
          <w:tcPr>
            <w:tcW w:w="1418" w:type="dxa"/>
            <w:gridSpan w:val="2"/>
            <w:tcBorders>
              <w:top w:val="nil"/>
              <w:left w:val="single" w:sz="4" w:space="0" w:color="auto"/>
              <w:bottom w:val="nil"/>
              <w:right w:val="single" w:sz="12" w:space="0" w:color="auto"/>
            </w:tcBorders>
          </w:tcPr>
          <w:p w14:paraId="300476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38B7B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4D21F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w:t>
            </w:r>
          </w:p>
        </w:tc>
        <w:tc>
          <w:tcPr>
            <w:tcW w:w="5453" w:type="dxa"/>
            <w:gridSpan w:val="3"/>
            <w:tcBorders>
              <w:top w:val="nil"/>
              <w:left w:val="nil"/>
              <w:bottom w:val="nil"/>
              <w:right w:val="nil"/>
            </w:tcBorders>
          </w:tcPr>
          <w:p w14:paraId="1C1014F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Бруски обрізні 50х100</w:t>
            </w:r>
          </w:p>
        </w:tc>
        <w:tc>
          <w:tcPr>
            <w:tcW w:w="1350" w:type="dxa"/>
            <w:gridSpan w:val="2"/>
            <w:tcBorders>
              <w:top w:val="nil"/>
              <w:left w:val="single" w:sz="4" w:space="0" w:color="auto"/>
              <w:bottom w:val="nil"/>
              <w:right w:val="nil"/>
            </w:tcBorders>
          </w:tcPr>
          <w:p w14:paraId="30015E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F8A06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7,44</w:t>
            </w:r>
          </w:p>
        </w:tc>
        <w:tc>
          <w:tcPr>
            <w:tcW w:w="1418" w:type="dxa"/>
            <w:gridSpan w:val="2"/>
            <w:tcBorders>
              <w:top w:val="nil"/>
              <w:left w:val="single" w:sz="4" w:space="0" w:color="auto"/>
              <w:bottom w:val="nil"/>
              <w:right w:val="single" w:sz="12" w:space="0" w:color="auto"/>
            </w:tcBorders>
          </w:tcPr>
          <w:p w14:paraId="2D39BD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0DB21C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9EBE5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5453" w:type="dxa"/>
            <w:gridSpan w:val="3"/>
            <w:tcBorders>
              <w:top w:val="nil"/>
              <w:left w:val="nil"/>
              <w:bottom w:val="nil"/>
              <w:right w:val="nil"/>
            </w:tcBorders>
          </w:tcPr>
          <w:p w14:paraId="19DAF36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Гвинти самонарізні</w:t>
            </w:r>
          </w:p>
        </w:tc>
        <w:tc>
          <w:tcPr>
            <w:tcW w:w="1350" w:type="dxa"/>
            <w:gridSpan w:val="2"/>
            <w:tcBorders>
              <w:top w:val="nil"/>
              <w:left w:val="single" w:sz="4" w:space="0" w:color="auto"/>
              <w:bottom w:val="nil"/>
              <w:right w:val="nil"/>
            </w:tcBorders>
          </w:tcPr>
          <w:p w14:paraId="7FB7EC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DFD20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139</w:t>
            </w:r>
          </w:p>
        </w:tc>
        <w:tc>
          <w:tcPr>
            <w:tcW w:w="1418" w:type="dxa"/>
            <w:gridSpan w:val="2"/>
            <w:tcBorders>
              <w:top w:val="nil"/>
              <w:left w:val="single" w:sz="4" w:space="0" w:color="auto"/>
              <w:bottom w:val="nil"/>
              <w:right w:val="single" w:sz="12" w:space="0" w:color="auto"/>
            </w:tcBorders>
          </w:tcPr>
          <w:p w14:paraId="02C529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816BE5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1AC18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w:t>
            </w:r>
          </w:p>
        </w:tc>
        <w:tc>
          <w:tcPr>
            <w:tcW w:w="5453" w:type="dxa"/>
            <w:gridSpan w:val="3"/>
            <w:tcBorders>
              <w:top w:val="nil"/>
              <w:left w:val="nil"/>
              <w:bottom w:val="nil"/>
              <w:right w:val="nil"/>
            </w:tcBorders>
          </w:tcPr>
          <w:p w14:paraId="5233E5D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Установка фрамуг готовими блоками площею до 1 м2 з</w:t>
            </w:r>
          </w:p>
          <w:p w14:paraId="2C05946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металопластику в кам'яних стінах житлових і</w:t>
            </w:r>
          </w:p>
          <w:p w14:paraId="6D1AA30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громадських будівль</w:t>
            </w:r>
          </w:p>
        </w:tc>
        <w:tc>
          <w:tcPr>
            <w:tcW w:w="1350" w:type="dxa"/>
            <w:gridSpan w:val="2"/>
            <w:tcBorders>
              <w:top w:val="nil"/>
              <w:left w:val="single" w:sz="4" w:space="0" w:color="auto"/>
              <w:bottom w:val="nil"/>
              <w:right w:val="nil"/>
            </w:tcBorders>
          </w:tcPr>
          <w:p w14:paraId="31EC66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551326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2,25</w:t>
            </w:r>
          </w:p>
        </w:tc>
        <w:tc>
          <w:tcPr>
            <w:tcW w:w="1418" w:type="dxa"/>
            <w:gridSpan w:val="2"/>
            <w:tcBorders>
              <w:top w:val="nil"/>
              <w:left w:val="single" w:sz="4" w:space="0" w:color="auto"/>
              <w:bottom w:val="nil"/>
              <w:right w:val="single" w:sz="12" w:space="0" w:color="auto"/>
            </w:tcBorders>
          </w:tcPr>
          <w:p w14:paraId="5AC1CE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CC96F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B9119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5453" w:type="dxa"/>
            <w:gridSpan w:val="3"/>
            <w:tcBorders>
              <w:top w:val="nil"/>
              <w:left w:val="nil"/>
              <w:bottom w:val="nil"/>
              <w:right w:val="nil"/>
            </w:tcBorders>
          </w:tcPr>
          <w:p w14:paraId="089698A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Блоки віконні металопластикові ВК-4 (800х600) з</w:t>
            </w:r>
          </w:p>
          <w:p w14:paraId="146BCCF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одинарним склінням, глухий</w:t>
            </w:r>
          </w:p>
        </w:tc>
        <w:tc>
          <w:tcPr>
            <w:tcW w:w="1350" w:type="dxa"/>
            <w:gridSpan w:val="2"/>
            <w:tcBorders>
              <w:top w:val="nil"/>
              <w:left w:val="single" w:sz="4" w:space="0" w:color="auto"/>
              <w:bottom w:val="nil"/>
              <w:right w:val="nil"/>
            </w:tcBorders>
          </w:tcPr>
          <w:p w14:paraId="06A1CD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854CD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nil"/>
              <w:left w:val="single" w:sz="4" w:space="0" w:color="auto"/>
              <w:bottom w:val="nil"/>
              <w:right w:val="single" w:sz="12" w:space="0" w:color="auto"/>
            </w:tcBorders>
          </w:tcPr>
          <w:p w14:paraId="3862AE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C1C82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6C274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5453" w:type="dxa"/>
            <w:gridSpan w:val="3"/>
            <w:tcBorders>
              <w:top w:val="nil"/>
              <w:left w:val="nil"/>
              <w:bottom w:val="nil"/>
              <w:right w:val="nil"/>
            </w:tcBorders>
          </w:tcPr>
          <w:p w14:paraId="3CEB80E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Блоки віконні металопластикові ВК-5 (900х900) з</w:t>
            </w:r>
          </w:p>
          <w:p w14:paraId="31BBDCE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одинарним склінням, глухий</w:t>
            </w:r>
          </w:p>
        </w:tc>
        <w:tc>
          <w:tcPr>
            <w:tcW w:w="1350" w:type="dxa"/>
            <w:gridSpan w:val="2"/>
            <w:tcBorders>
              <w:top w:val="nil"/>
              <w:left w:val="single" w:sz="4" w:space="0" w:color="auto"/>
              <w:bottom w:val="nil"/>
              <w:right w:val="nil"/>
            </w:tcBorders>
          </w:tcPr>
          <w:p w14:paraId="0F1667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987D4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1B00F4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D54913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B272F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w:t>
            </w:r>
          </w:p>
        </w:tc>
        <w:tc>
          <w:tcPr>
            <w:tcW w:w="5453" w:type="dxa"/>
            <w:gridSpan w:val="3"/>
            <w:tcBorders>
              <w:top w:val="nil"/>
              <w:left w:val="nil"/>
              <w:bottom w:val="nil"/>
              <w:right w:val="nil"/>
            </w:tcBorders>
          </w:tcPr>
          <w:p w14:paraId="6961531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Дюбель - шуруп 100х10мм</w:t>
            </w:r>
          </w:p>
        </w:tc>
        <w:tc>
          <w:tcPr>
            <w:tcW w:w="1350" w:type="dxa"/>
            <w:gridSpan w:val="2"/>
            <w:tcBorders>
              <w:top w:val="nil"/>
              <w:left w:val="single" w:sz="4" w:space="0" w:color="auto"/>
              <w:bottom w:val="nil"/>
              <w:right w:val="nil"/>
            </w:tcBorders>
          </w:tcPr>
          <w:p w14:paraId="55BE6D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57FA6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117</w:t>
            </w:r>
          </w:p>
        </w:tc>
        <w:tc>
          <w:tcPr>
            <w:tcW w:w="1418" w:type="dxa"/>
            <w:gridSpan w:val="2"/>
            <w:tcBorders>
              <w:top w:val="nil"/>
              <w:left w:val="single" w:sz="4" w:space="0" w:color="auto"/>
              <w:bottom w:val="nil"/>
              <w:right w:val="single" w:sz="12" w:space="0" w:color="auto"/>
            </w:tcBorders>
          </w:tcPr>
          <w:p w14:paraId="0D2847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87F91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0540B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w:t>
            </w:r>
          </w:p>
        </w:tc>
        <w:tc>
          <w:tcPr>
            <w:tcW w:w="5453" w:type="dxa"/>
            <w:gridSpan w:val="3"/>
            <w:tcBorders>
              <w:top w:val="nil"/>
              <w:left w:val="nil"/>
              <w:bottom w:val="nil"/>
              <w:right w:val="nil"/>
            </w:tcBorders>
          </w:tcPr>
          <w:p w14:paraId="0351C39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Герметик Silikon прозорий</w:t>
            </w:r>
          </w:p>
        </w:tc>
        <w:tc>
          <w:tcPr>
            <w:tcW w:w="1350" w:type="dxa"/>
            <w:gridSpan w:val="2"/>
            <w:tcBorders>
              <w:top w:val="nil"/>
              <w:left w:val="single" w:sz="4" w:space="0" w:color="auto"/>
              <w:bottom w:val="nil"/>
              <w:right w:val="nil"/>
            </w:tcBorders>
          </w:tcPr>
          <w:p w14:paraId="72CA6C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5AAA83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3,87</w:t>
            </w:r>
          </w:p>
        </w:tc>
        <w:tc>
          <w:tcPr>
            <w:tcW w:w="1418" w:type="dxa"/>
            <w:gridSpan w:val="2"/>
            <w:tcBorders>
              <w:top w:val="nil"/>
              <w:left w:val="single" w:sz="4" w:space="0" w:color="auto"/>
              <w:bottom w:val="nil"/>
              <w:right w:val="single" w:sz="12" w:space="0" w:color="auto"/>
            </w:tcBorders>
          </w:tcPr>
          <w:p w14:paraId="5A846E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57AEA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C6B59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5453" w:type="dxa"/>
            <w:gridSpan w:val="3"/>
            <w:tcBorders>
              <w:top w:val="nil"/>
              <w:left w:val="nil"/>
              <w:bottom w:val="nil"/>
              <w:right w:val="nil"/>
            </w:tcBorders>
          </w:tcPr>
          <w:p w14:paraId="6D49A05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Монтажна піна Ceresit TS 62 професійна універсальна</w:t>
            </w:r>
          </w:p>
          <w:p w14:paraId="3C99070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750 мл</w:t>
            </w:r>
          </w:p>
        </w:tc>
        <w:tc>
          <w:tcPr>
            <w:tcW w:w="1350" w:type="dxa"/>
            <w:gridSpan w:val="2"/>
            <w:tcBorders>
              <w:top w:val="nil"/>
              <w:left w:val="single" w:sz="4" w:space="0" w:color="auto"/>
              <w:bottom w:val="nil"/>
              <w:right w:val="nil"/>
            </w:tcBorders>
          </w:tcPr>
          <w:p w14:paraId="55AFF7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балон</w:t>
            </w:r>
          </w:p>
        </w:tc>
        <w:tc>
          <w:tcPr>
            <w:tcW w:w="1420" w:type="dxa"/>
            <w:gridSpan w:val="2"/>
            <w:tcBorders>
              <w:top w:val="nil"/>
              <w:left w:val="single" w:sz="4" w:space="0" w:color="auto"/>
              <w:bottom w:val="nil"/>
              <w:right w:val="single" w:sz="4" w:space="0" w:color="auto"/>
            </w:tcBorders>
          </w:tcPr>
          <w:p w14:paraId="5AC826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8,93</w:t>
            </w:r>
          </w:p>
        </w:tc>
        <w:tc>
          <w:tcPr>
            <w:tcW w:w="1418" w:type="dxa"/>
            <w:gridSpan w:val="2"/>
            <w:tcBorders>
              <w:top w:val="nil"/>
              <w:left w:val="single" w:sz="4" w:space="0" w:color="auto"/>
              <w:bottom w:val="nil"/>
              <w:right w:val="single" w:sz="12" w:space="0" w:color="auto"/>
            </w:tcBorders>
          </w:tcPr>
          <w:p w14:paraId="4B66D0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CD7675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8D540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w:t>
            </w:r>
          </w:p>
        </w:tc>
        <w:tc>
          <w:tcPr>
            <w:tcW w:w="5453" w:type="dxa"/>
            <w:gridSpan w:val="3"/>
            <w:tcBorders>
              <w:top w:val="nil"/>
              <w:left w:val="nil"/>
              <w:bottom w:val="nil"/>
              <w:right w:val="nil"/>
            </w:tcBorders>
          </w:tcPr>
          <w:p w14:paraId="681548B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і кріплення наличників на фрамуги</w:t>
            </w:r>
          </w:p>
        </w:tc>
        <w:tc>
          <w:tcPr>
            <w:tcW w:w="1350" w:type="dxa"/>
            <w:gridSpan w:val="2"/>
            <w:tcBorders>
              <w:top w:val="nil"/>
              <w:left w:val="single" w:sz="4" w:space="0" w:color="auto"/>
              <w:bottom w:val="nil"/>
              <w:right w:val="nil"/>
            </w:tcBorders>
          </w:tcPr>
          <w:p w14:paraId="1392D0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24AE25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0DD9EF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F11C1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A558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w:t>
            </w:r>
          </w:p>
        </w:tc>
        <w:tc>
          <w:tcPr>
            <w:tcW w:w="5453" w:type="dxa"/>
            <w:gridSpan w:val="3"/>
            <w:tcBorders>
              <w:top w:val="nil"/>
              <w:left w:val="nil"/>
              <w:bottom w:val="nil"/>
              <w:right w:val="nil"/>
            </w:tcBorders>
          </w:tcPr>
          <w:p w14:paraId="583052A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Наличники, шириною 70 мм</w:t>
            </w:r>
          </w:p>
        </w:tc>
        <w:tc>
          <w:tcPr>
            <w:tcW w:w="1350" w:type="dxa"/>
            <w:gridSpan w:val="2"/>
            <w:tcBorders>
              <w:top w:val="nil"/>
              <w:left w:val="single" w:sz="4" w:space="0" w:color="auto"/>
              <w:bottom w:val="nil"/>
              <w:right w:val="nil"/>
            </w:tcBorders>
          </w:tcPr>
          <w:p w14:paraId="50DEA4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86752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13,44</w:t>
            </w:r>
          </w:p>
        </w:tc>
        <w:tc>
          <w:tcPr>
            <w:tcW w:w="1418" w:type="dxa"/>
            <w:gridSpan w:val="2"/>
            <w:tcBorders>
              <w:top w:val="nil"/>
              <w:left w:val="single" w:sz="4" w:space="0" w:color="auto"/>
              <w:bottom w:val="nil"/>
              <w:right w:val="single" w:sz="12" w:space="0" w:color="auto"/>
            </w:tcBorders>
          </w:tcPr>
          <w:p w14:paraId="7ED4FC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40F3A6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BCF0C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w:t>
            </w:r>
          </w:p>
        </w:tc>
        <w:tc>
          <w:tcPr>
            <w:tcW w:w="5453" w:type="dxa"/>
            <w:gridSpan w:val="3"/>
            <w:tcBorders>
              <w:top w:val="nil"/>
              <w:left w:val="nil"/>
              <w:bottom w:val="nil"/>
              <w:right w:val="nil"/>
            </w:tcBorders>
          </w:tcPr>
          <w:p w14:paraId="5117A21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віконних зливів</w:t>
            </w:r>
          </w:p>
        </w:tc>
        <w:tc>
          <w:tcPr>
            <w:tcW w:w="1350" w:type="dxa"/>
            <w:gridSpan w:val="2"/>
            <w:tcBorders>
              <w:top w:val="nil"/>
              <w:left w:val="single" w:sz="4" w:space="0" w:color="auto"/>
              <w:bottom w:val="nil"/>
              <w:right w:val="nil"/>
            </w:tcBorders>
          </w:tcPr>
          <w:p w14:paraId="12B133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31A40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w:t>
            </w:r>
          </w:p>
        </w:tc>
        <w:tc>
          <w:tcPr>
            <w:tcW w:w="1418" w:type="dxa"/>
            <w:gridSpan w:val="2"/>
            <w:tcBorders>
              <w:top w:val="nil"/>
              <w:left w:val="single" w:sz="4" w:space="0" w:color="auto"/>
              <w:bottom w:val="nil"/>
              <w:right w:val="single" w:sz="12" w:space="0" w:color="auto"/>
            </w:tcBorders>
          </w:tcPr>
          <w:p w14:paraId="1122ED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50628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74135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w:t>
            </w:r>
          </w:p>
        </w:tc>
        <w:tc>
          <w:tcPr>
            <w:tcW w:w="5453" w:type="dxa"/>
            <w:gridSpan w:val="3"/>
            <w:tcBorders>
              <w:top w:val="nil"/>
              <w:left w:val="nil"/>
              <w:bottom w:val="nil"/>
              <w:right w:val="nil"/>
            </w:tcBorders>
          </w:tcPr>
          <w:p w14:paraId="7BAC4C0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Зливи віконні шириною 150мм</w:t>
            </w:r>
          </w:p>
        </w:tc>
        <w:tc>
          <w:tcPr>
            <w:tcW w:w="1350" w:type="dxa"/>
            <w:gridSpan w:val="2"/>
            <w:tcBorders>
              <w:top w:val="nil"/>
              <w:left w:val="single" w:sz="4" w:space="0" w:color="auto"/>
              <w:bottom w:val="nil"/>
              <w:right w:val="nil"/>
            </w:tcBorders>
          </w:tcPr>
          <w:p w14:paraId="1BEE6F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530E2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21,777</w:t>
            </w:r>
          </w:p>
        </w:tc>
        <w:tc>
          <w:tcPr>
            <w:tcW w:w="1418" w:type="dxa"/>
            <w:gridSpan w:val="2"/>
            <w:tcBorders>
              <w:top w:val="nil"/>
              <w:left w:val="single" w:sz="4" w:space="0" w:color="auto"/>
              <w:bottom w:val="nil"/>
              <w:right w:val="single" w:sz="12" w:space="0" w:color="auto"/>
            </w:tcBorders>
          </w:tcPr>
          <w:p w14:paraId="5F6B0F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6FABB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BE1A3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w:t>
            </w:r>
          </w:p>
        </w:tc>
        <w:tc>
          <w:tcPr>
            <w:tcW w:w="5453" w:type="dxa"/>
            <w:gridSpan w:val="3"/>
            <w:tcBorders>
              <w:top w:val="nil"/>
              <w:left w:val="nil"/>
              <w:bottom w:val="nil"/>
              <w:right w:val="nil"/>
            </w:tcBorders>
          </w:tcPr>
          <w:p w14:paraId="6A50DF4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Шурупи самонарізні</w:t>
            </w:r>
          </w:p>
        </w:tc>
        <w:tc>
          <w:tcPr>
            <w:tcW w:w="1350" w:type="dxa"/>
            <w:gridSpan w:val="2"/>
            <w:tcBorders>
              <w:top w:val="nil"/>
              <w:left w:val="single" w:sz="4" w:space="0" w:color="auto"/>
              <w:bottom w:val="nil"/>
              <w:right w:val="nil"/>
            </w:tcBorders>
          </w:tcPr>
          <w:p w14:paraId="3B920F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D5ABC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w:t>
            </w:r>
          </w:p>
        </w:tc>
        <w:tc>
          <w:tcPr>
            <w:tcW w:w="1418" w:type="dxa"/>
            <w:gridSpan w:val="2"/>
            <w:tcBorders>
              <w:top w:val="nil"/>
              <w:left w:val="single" w:sz="4" w:space="0" w:color="auto"/>
              <w:bottom w:val="nil"/>
              <w:right w:val="single" w:sz="12" w:space="0" w:color="auto"/>
            </w:tcBorders>
          </w:tcPr>
          <w:p w14:paraId="4CFC7D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34370D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01BB4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11EEE382"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Ремонт існуючого підвіконня (63Т-1258-2-АБ-2, аркуш 14,</w:t>
            </w:r>
          </w:p>
          <w:p w14:paraId="149AAE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пункт 1)</w:t>
            </w:r>
          </w:p>
        </w:tc>
        <w:tc>
          <w:tcPr>
            <w:tcW w:w="1350" w:type="dxa"/>
            <w:gridSpan w:val="2"/>
            <w:tcBorders>
              <w:top w:val="nil"/>
              <w:left w:val="single" w:sz="4" w:space="0" w:color="auto"/>
              <w:bottom w:val="nil"/>
              <w:right w:val="single" w:sz="4" w:space="0" w:color="auto"/>
            </w:tcBorders>
            <w:vAlign w:val="center"/>
          </w:tcPr>
          <w:p w14:paraId="0D240C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B10F0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3E3BF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72FB3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D4C20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5453" w:type="dxa"/>
            <w:gridSpan w:val="3"/>
            <w:tcBorders>
              <w:top w:val="nil"/>
              <w:left w:val="nil"/>
              <w:bottom w:val="nil"/>
              <w:right w:val="nil"/>
            </w:tcBorders>
          </w:tcPr>
          <w:p w14:paraId="1C8F48E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Очищення вручну бетонних підвіконних дошок від</w:t>
            </w:r>
          </w:p>
          <w:p w14:paraId="3FEC595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олійної фарби</w:t>
            </w:r>
          </w:p>
        </w:tc>
        <w:tc>
          <w:tcPr>
            <w:tcW w:w="1350" w:type="dxa"/>
            <w:gridSpan w:val="2"/>
            <w:tcBorders>
              <w:top w:val="nil"/>
              <w:left w:val="single" w:sz="4" w:space="0" w:color="auto"/>
              <w:bottom w:val="nil"/>
              <w:right w:val="nil"/>
            </w:tcBorders>
          </w:tcPr>
          <w:p w14:paraId="692BA0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49C164F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17,01</w:t>
            </w:r>
          </w:p>
        </w:tc>
        <w:tc>
          <w:tcPr>
            <w:tcW w:w="1418" w:type="dxa"/>
            <w:gridSpan w:val="2"/>
            <w:tcBorders>
              <w:top w:val="nil"/>
              <w:left w:val="single" w:sz="4" w:space="0" w:color="auto"/>
              <w:bottom w:val="nil"/>
              <w:right w:val="single" w:sz="12" w:space="0" w:color="auto"/>
            </w:tcBorders>
          </w:tcPr>
          <w:p w14:paraId="1B4B6B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8FE058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11CA7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w:t>
            </w:r>
          </w:p>
        </w:tc>
        <w:tc>
          <w:tcPr>
            <w:tcW w:w="5453" w:type="dxa"/>
            <w:gridSpan w:val="3"/>
            <w:tcBorders>
              <w:top w:val="nil"/>
              <w:left w:val="nil"/>
              <w:bottom w:val="nil"/>
              <w:right w:val="nil"/>
            </w:tcBorders>
          </w:tcPr>
          <w:p w14:paraId="5354B10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Шліфування бетонних або металоцементних покриттів</w:t>
            </w:r>
          </w:p>
        </w:tc>
        <w:tc>
          <w:tcPr>
            <w:tcW w:w="1350" w:type="dxa"/>
            <w:gridSpan w:val="2"/>
            <w:tcBorders>
              <w:top w:val="nil"/>
              <w:left w:val="single" w:sz="4" w:space="0" w:color="auto"/>
              <w:bottom w:val="nil"/>
              <w:right w:val="nil"/>
            </w:tcBorders>
          </w:tcPr>
          <w:p w14:paraId="731732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5BFD23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17,01</w:t>
            </w:r>
          </w:p>
        </w:tc>
        <w:tc>
          <w:tcPr>
            <w:tcW w:w="1418" w:type="dxa"/>
            <w:gridSpan w:val="2"/>
            <w:tcBorders>
              <w:top w:val="nil"/>
              <w:left w:val="single" w:sz="4" w:space="0" w:color="auto"/>
              <w:bottom w:val="nil"/>
              <w:right w:val="single" w:sz="12" w:space="0" w:color="auto"/>
            </w:tcBorders>
          </w:tcPr>
          <w:p w14:paraId="1946B7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D5073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42604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38</w:t>
            </w:r>
          </w:p>
        </w:tc>
        <w:tc>
          <w:tcPr>
            <w:tcW w:w="5453" w:type="dxa"/>
            <w:gridSpan w:val="3"/>
            <w:tcBorders>
              <w:top w:val="nil"/>
              <w:left w:val="nil"/>
              <w:bottom w:val="nil"/>
              <w:right w:val="nil"/>
            </w:tcBorders>
          </w:tcPr>
          <w:p w14:paraId="5176269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Армування підстилаючих шарів і набетонок</w:t>
            </w:r>
          </w:p>
        </w:tc>
        <w:tc>
          <w:tcPr>
            <w:tcW w:w="1350" w:type="dxa"/>
            <w:gridSpan w:val="2"/>
            <w:tcBorders>
              <w:top w:val="nil"/>
              <w:left w:val="single" w:sz="4" w:space="0" w:color="auto"/>
              <w:bottom w:val="nil"/>
              <w:right w:val="nil"/>
            </w:tcBorders>
          </w:tcPr>
          <w:p w14:paraId="3CB232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т</w:t>
            </w:r>
          </w:p>
        </w:tc>
        <w:tc>
          <w:tcPr>
            <w:tcW w:w="1420" w:type="dxa"/>
            <w:gridSpan w:val="2"/>
            <w:tcBorders>
              <w:top w:val="nil"/>
              <w:left w:val="single" w:sz="4" w:space="0" w:color="auto"/>
              <w:bottom w:val="nil"/>
              <w:right w:val="single" w:sz="4" w:space="0" w:color="auto"/>
            </w:tcBorders>
          </w:tcPr>
          <w:p w14:paraId="1B5605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0,2033</w:t>
            </w:r>
          </w:p>
        </w:tc>
        <w:tc>
          <w:tcPr>
            <w:tcW w:w="1418" w:type="dxa"/>
            <w:gridSpan w:val="2"/>
            <w:tcBorders>
              <w:top w:val="nil"/>
              <w:left w:val="single" w:sz="4" w:space="0" w:color="auto"/>
              <w:bottom w:val="nil"/>
              <w:right w:val="single" w:sz="12" w:space="0" w:color="auto"/>
            </w:tcBorders>
          </w:tcPr>
          <w:p w14:paraId="4E2C48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EEB712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82C9C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39</w:t>
            </w:r>
          </w:p>
        </w:tc>
        <w:tc>
          <w:tcPr>
            <w:tcW w:w="5453" w:type="dxa"/>
            <w:gridSpan w:val="3"/>
            <w:tcBorders>
              <w:top w:val="nil"/>
              <w:left w:val="nil"/>
              <w:bottom w:val="nil"/>
              <w:right w:val="nil"/>
            </w:tcBorders>
          </w:tcPr>
          <w:p w14:paraId="2A83E0B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Арматура діаметром 10 мм</w:t>
            </w:r>
          </w:p>
        </w:tc>
        <w:tc>
          <w:tcPr>
            <w:tcW w:w="1350" w:type="dxa"/>
            <w:gridSpan w:val="2"/>
            <w:tcBorders>
              <w:top w:val="nil"/>
              <w:left w:val="single" w:sz="4" w:space="0" w:color="auto"/>
              <w:bottom w:val="nil"/>
              <w:right w:val="nil"/>
            </w:tcBorders>
          </w:tcPr>
          <w:p w14:paraId="205085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т</w:t>
            </w:r>
          </w:p>
        </w:tc>
        <w:tc>
          <w:tcPr>
            <w:tcW w:w="1420" w:type="dxa"/>
            <w:gridSpan w:val="2"/>
            <w:tcBorders>
              <w:top w:val="nil"/>
              <w:left w:val="single" w:sz="4" w:space="0" w:color="auto"/>
              <w:bottom w:val="nil"/>
              <w:right w:val="single" w:sz="4" w:space="0" w:color="auto"/>
            </w:tcBorders>
          </w:tcPr>
          <w:p w14:paraId="4C0D22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0,0233</w:t>
            </w:r>
          </w:p>
        </w:tc>
        <w:tc>
          <w:tcPr>
            <w:tcW w:w="1418" w:type="dxa"/>
            <w:gridSpan w:val="2"/>
            <w:tcBorders>
              <w:top w:val="nil"/>
              <w:left w:val="single" w:sz="4" w:space="0" w:color="auto"/>
              <w:bottom w:val="nil"/>
              <w:right w:val="single" w:sz="12" w:space="0" w:color="auto"/>
            </w:tcBorders>
          </w:tcPr>
          <w:p w14:paraId="2F0005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0F97B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9618D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5453" w:type="dxa"/>
            <w:gridSpan w:val="3"/>
            <w:tcBorders>
              <w:top w:val="nil"/>
              <w:left w:val="nil"/>
              <w:bottom w:val="nil"/>
              <w:right w:val="nil"/>
            </w:tcBorders>
          </w:tcPr>
          <w:p w14:paraId="4E8A1C7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Заливка бетоном утвореної тріщини</w:t>
            </w:r>
          </w:p>
        </w:tc>
        <w:tc>
          <w:tcPr>
            <w:tcW w:w="1350" w:type="dxa"/>
            <w:gridSpan w:val="2"/>
            <w:tcBorders>
              <w:top w:val="nil"/>
              <w:left w:val="single" w:sz="4" w:space="0" w:color="auto"/>
              <w:bottom w:val="nil"/>
              <w:right w:val="nil"/>
            </w:tcBorders>
          </w:tcPr>
          <w:p w14:paraId="2372A1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м3</w:t>
            </w:r>
          </w:p>
        </w:tc>
        <w:tc>
          <w:tcPr>
            <w:tcW w:w="1420" w:type="dxa"/>
            <w:gridSpan w:val="2"/>
            <w:tcBorders>
              <w:top w:val="nil"/>
              <w:left w:val="single" w:sz="4" w:space="0" w:color="auto"/>
              <w:bottom w:val="nil"/>
              <w:right w:val="single" w:sz="4" w:space="0" w:color="auto"/>
            </w:tcBorders>
          </w:tcPr>
          <w:p w14:paraId="7FB136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0,1134</w:t>
            </w:r>
          </w:p>
        </w:tc>
        <w:tc>
          <w:tcPr>
            <w:tcW w:w="1418" w:type="dxa"/>
            <w:gridSpan w:val="2"/>
            <w:tcBorders>
              <w:top w:val="nil"/>
              <w:left w:val="single" w:sz="4" w:space="0" w:color="auto"/>
              <w:bottom w:val="nil"/>
              <w:right w:val="single" w:sz="12" w:space="0" w:color="auto"/>
            </w:tcBorders>
          </w:tcPr>
          <w:p w14:paraId="4C7BFF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7F2E87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D3BD9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w:t>
            </w:r>
          </w:p>
        </w:tc>
        <w:tc>
          <w:tcPr>
            <w:tcW w:w="5453" w:type="dxa"/>
            <w:gridSpan w:val="3"/>
            <w:tcBorders>
              <w:top w:val="nil"/>
              <w:left w:val="nil"/>
              <w:bottom w:val="nil"/>
              <w:right w:val="nil"/>
            </w:tcBorders>
          </w:tcPr>
          <w:p w14:paraId="4C18343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Попереднє грунтування</w:t>
            </w:r>
          </w:p>
        </w:tc>
        <w:tc>
          <w:tcPr>
            <w:tcW w:w="1350" w:type="dxa"/>
            <w:gridSpan w:val="2"/>
            <w:tcBorders>
              <w:top w:val="nil"/>
              <w:left w:val="single" w:sz="4" w:space="0" w:color="auto"/>
              <w:bottom w:val="nil"/>
              <w:right w:val="nil"/>
            </w:tcBorders>
          </w:tcPr>
          <w:p w14:paraId="579866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CB020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18,52</w:t>
            </w:r>
          </w:p>
        </w:tc>
        <w:tc>
          <w:tcPr>
            <w:tcW w:w="1418" w:type="dxa"/>
            <w:gridSpan w:val="2"/>
            <w:tcBorders>
              <w:top w:val="nil"/>
              <w:left w:val="single" w:sz="4" w:space="0" w:color="auto"/>
              <w:bottom w:val="nil"/>
              <w:right w:val="single" w:sz="12" w:space="0" w:color="auto"/>
            </w:tcBorders>
          </w:tcPr>
          <w:p w14:paraId="5BCE64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4E3D8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CC95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5453" w:type="dxa"/>
            <w:gridSpan w:val="3"/>
            <w:tcBorders>
              <w:top w:val="nil"/>
              <w:left w:val="nil"/>
              <w:bottom w:val="nil"/>
              <w:right w:val="nil"/>
            </w:tcBorders>
          </w:tcPr>
          <w:p w14:paraId="2F8DC7B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350" w:type="dxa"/>
            <w:gridSpan w:val="2"/>
            <w:tcBorders>
              <w:top w:val="nil"/>
              <w:left w:val="single" w:sz="4" w:space="0" w:color="auto"/>
              <w:bottom w:val="nil"/>
              <w:right w:val="nil"/>
            </w:tcBorders>
          </w:tcPr>
          <w:p w14:paraId="6D33DC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799DE6B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3,704</w:t>
            </w:r>
          </w:p>
        </w:tc>
        <w:tc>
          <w:tcPr>
            <w:tcW w:w="1418" w:type="dxa"/>
            <w:gridSpan w:val="2"/>
            <w:tcBorders>
              <w:top w:val="nil"/>
              <w:left w:val="single" w:sz="4" w:space="0" w:color="auto"/>
              <w:bottom w:val="nil"/>
              <w:right w:val="single" w:sz="12" w:space="0" w:color="auto"/>
            </w:tcBorders>
          </w:tcPr>
          <w:p w14:paraId="39AA10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0A5DEB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09B09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w:t>
            </w:r>
          </w:p>
        </w:tc>
        <w:tc>
          <w:tcPr>
            <w:tcW w:w="5453" w:type="dxa"/>
            <w:gridSpan w:val="3"/>
            <w:tcBorders>
              <w:top w:val="nil"/>
              <w:left w:val="nil"/>
              <w:bottom w:val="nil"/>
              <w:right w:val="nil"/>
            </w:tcBorders>
          </w:tcPr>
          <w:p w14:paraId="06C8932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Шпаклювання підвіконня мінеральною шпаклівкою</w:t>
            </w:r>
          </w:p>
          <w:p w14:paraId="57C2DBD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"Cerezit"</w:t>
            </w:r>
          </w:p>
        </w:tc>
        <w:tc>
          <w:tcPr>
            <w:tcW w:w="1350" w:type="dxa"/>
            <w:gridSpan w:val="2"/>
            <w:tcBorders>
              <w:top w:val="nil"/>
              <w:left w:val="single" w:sz="4" w:space="0" w:color="auto"/>
              <w:bottom w:val="nil"/>
              <w:right w:val="nil"/>
            </w:tcBorders>
          </w:tcPr>
          <w:p w14:paraId="6977E3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37521D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18,52</w:t>
            </w:r>
          </w:p>
        </w:tc>
        <w:tc>
          <w:tcPr>
            <w:tcW w:w="1418" w:type="dxa"/>
            <w:gridSpan w:val="2"/>
            <w:tcBorders>
              <w:top w:val="nil"/>
              <w:left w:val="single" w:sz="4" w:space="0" w:color="auto"/>
              <w:bottom w:val="nil"/>
              <w:right w:val="single" w:sz="12" w:space="0" w:color="auto"/>
            </w:tcBorders>
          </w:tcPr>
          <w:p w14:paraId="6435D7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0E0FA0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65E18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w:t>
            </w:r>
          </w:p>
        </w:tc>
        <w:tc>
          <w:tcPr>
            <w:tcW w:w="5453" w:type="dxa"/>
            <w:gridSpan w:val="3"/>
            <w:tcBorders>
              <w:top w:val="nil"/>
              <w:left w:val="nil"/>
              <w:bottom w:val="nil"/>
              <w:right w:val="nil"/>
            </w:tcBorders>
          </w:tcPr>
          <w:p w14:paraId="12E2AB0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шпаклівки до 3 мм</w:t>
            </w:r>
          </w:p>
        </w:tc>
        <w:tc>
          <w:tcPr>
            <w:tcW w:w="1350" w:type="dxa"/>
            <w:gridSpan w:val="2"/>
            <w:tcBorders>
              <w:top w:val="nil"/>
              <w:left w:val="single" w:sz="4" w:space="0" w:color="auto"/>
              <w:bottom w:val="nil"/>
              <w:right w:val="nil"/>
            </w:tcBorders>
          </w:tcPr>
          <w:p w14:paraId="1CC824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45239C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18,52</w:t>
            </w:r>
          </w:p>
        </w:tc>
        <w:tc>
          <w:tcPr>
            <w:tcW w:w="1418" w:type="dxa"/>
            <w:gridSpan w:val="2"/>
            <w:tcBorders>
              <w:top w:val="nil"/>
              <w:left w:val="single" w:sz="4" w:space="0" w:color="auto"/>
              <w:bottom w:val="nil"/>
              <w:right w:val="single" w:sz="12" w:space="0" w:color="auto"/>
            </w:tcBorders>
          </w:tcPr>
          <w:p w14:paraId="024A8B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AF57DE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1E5BD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w:t>
            </w:r>
          </w:p>
        </w:tc>
        <w:tc>
          <w:tcPr>
            <w:tcW w:w="5453" w:type="dxa"/>
            <w:gridSpan w:val="3"/>
            <w:tcBorders>
              <w:top w:val="nil"/>
              <w:left w:val="nil"/>
              <w:bottom w:val="nil"/>
              <w:right w:val="nil"/>
            </w:tcBorders>
          </w:tcPr>
          <w:p w14:paraId="75ACAD2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Ceresit RS88</w:t>
            </w:r>
          </w:p>
        </w:tc>
        <w:tc>
          <w:tcPr>
            <w:tcW w:w="1350" w:type="dxa"/>
            <w:gridSpan w:val="2"/>
            <w:tcBorders>
              <w:top w:val="nil"/>
              <w:left w:val="single" w:sz="4" w:space="0" w:color="auto"/>
              <w:bottom w:val="nil"/>
              <w:right w:val="nil"/>
            </w:tcBorders>
          </w:tcPr>
          <w:p w14:paraId="7C7CAD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561068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101,4</w:t>
            </w:r>
          </w:p>
        </w:tc>
        <w:tc>
          <w:tcPr>
            <w:tcW w:w="1418" w:type="dxa"/>
            <w:gridSpan w:val="2"/>
            <w:tcBorders>
              <w:top w:val="nil"/>
              <w:left w:val="single" w:sz="4" w:space="0" w:color="auto"/>
              <w:bottom w:val="nil"/>
              <w:right w:val="single" w:sz="12" w:space="0" w:color="auto"/>
            </w:tcBorders>
          </w:tcPr>
          <w:p w14:paraId="4E8477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6FAB0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6EC76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46</w:t>
            </w:r>
          </w:p>
        </w:tc>
        <w:tc>
          <w:tcPr>
            <w:tcW w:w="5453" w:type="dxa"/>
            <w:gridSpan w:val="3"/>
            <w:tcBorders>
              <w:top w:val="nil"/>
              <w:left w:val="nil"/>
              <w:bottom w:val="nil"/>
              <w:right w:val="nil"/>
            </w:tcBorders>
          </w:tcPr>
          <w:p w14:paraId="789AC0F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Попереднє грунтування</w:t>
            </w:r>
          </w:p>
        </w:tc>
        <w:tc>
          <w:tcPr>
            <w:tcW w:w="1350" w:type="dxa"/>
            <w:gridSpan w:val="2"/>
            <w:tcBorders>
              <w:top w:val="nil"/>
              <w:left w:val="single" w:sz="4" w:space="0" w:color="auto"/>
              <w:bottom w:val="nil"/>
              <w:right w:val="nil"/>
            </w:tcBorders>
          </w:tcPr>
          <w:p w14:paraId="63EA2C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29AA05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18,52</w:t>
            </w:r>
          </w:p>
        </w:tc>
        <w:tc>
          <w:tcPr>
            <w:tcW w:w="1418" w:type="dxa"/>
            <w:gridSpan w:val="2"/>
            <w:tcBorders>
              <w:top w:val="nil"/>
              <w:left w:val="single" w:sz="4" w:space="0" w:color="auto"/>
              <w:bottom w:val="nil"/>
              <w:right w:val="single" w:sz="12" w:space="0" w:color="auto"/>
            </w:tcBorders>
          </w:tcPr>
          <w:p w14:paraId="7AADAA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F2254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E0021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w:t>
            </w:r>
          </w:p>
        </w:tc>
        <w:tc>
          <w:tcPr>
            <w:tcW w:w="5453" w:type="dxa"/>
            <w:gridSpan w:val="3"/>
            <w:tcBorders>
              <w:top w:val="nil"/>
              <w:left w:val="nil"/>
              <w:bottom w:val="nil"/>
              <w:right w:val="nil"/>
            </w:tcBorders>
          </w:tcPr>
          <w:p w14:paraId="05FEDC8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350" w:type="dxa"/>
            <w:gridSpan w:val="2"/>
            <w:tcBorders>
              <w:top w:val="nil"/>
              <w:left w:val="single" w:sz="4" w:space="0" w:color="auto"/>
              <w:bottom w:val="nil"/>
              <w:right w:val="nil"/>
            </w:tcBorders>
          </w:tcPr>
          <w:p w14:paraId="1D5F3D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69D866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3,704</w:t>
            </w:r>
          </w:p>
        </w:tc>
        <w:tc>
          <w:tcPr>
            <w:tcW w:w="1418" w:type="dxa"/>
            <w:gridSpan w:val="2"/>
            <w:tcBorders>
              <w:top w:val="nil"/>
              <w:left w:val="single" w:sz="4" w:space="0" w:color="auto"/>
              <w:bottom w:val="nil"/>
              <w:right w:val="single" w:sz="12" w:space="0" w:color="auto"/>
            </w:tcBorders>
          </w:tcPr>
          <w:p w14:paraId="2DDC35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3F993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8C9A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48</w:t>
            </w:r>
          </w:p>
        </w:tc>
        <w:tc>
          <w:tcPr>
            <w:tcW w:w="5453" w:type="dxa"/>
            <w:gridSpan w:val="3"/>
            <w:tcBorders>
              <w:top w:val="nil"/>
              <w:left w:val="nil"/>
              <w:bottom w:val="nil"/>
              <w:right w:val="nil"/>
            </w:tcBorders>
          </w:tcPr>
          <w:p w14:paraId="4C20BF2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Фарбування підвіконня за 2 рази</w:t>
            </w:r>
          </w:p>
        </w:tc>
        <w:tc>
          <w:tcPr>
            <w:tcW w:w="1350" w:type="dxa"/>
            <w:gridSpan w:val="2"/>
            <w:tcBorders>
              <w:top w:val="nil"/>
              <w:left w:val="single" w:sz="4" w:space="0" w:color="auto"/>
              <w:bottom w:val="nil"/>
              <w:right w:val="nil"/>
            </w:tcBorders>
          </w:tcPr>
          <w:p w14:paraId="1F513B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A7556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18,52</w:t>
            </w:r>
          </w:p>
        </w:tc>
        <w:tc>
          <w:tcPr>
            <w:tcW w:w="1418" w:type="dxa"/>
            <w:gridSpan w:val="2"/>
            <w:tcBorders>
              <w:top w:val="nil"/>
              <w:left w:val="single" w:sz="4" w:space="0" w:color="auto"/>
              <w:bottom w:val="nil"/>
              <w:right w:val="single" w:sz="12" w:space="0" w:color="auto"/>
            </w:tcBorders>
          </w:tcPr>
          <w:p w14:paraId="527338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5ECD96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E60F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49</w:t>
            </w:r>
          </w:p>
        </w:tc>
        <w:tc>
          <w:tcPr>
            <w:tcW w:w="5453" w:type="dxa"/>
            <w:gridSpan w:val="3"/>
            <w:tcBorders>
              <w:top w:val="nil"/>
              <w:left w:val="nil"/>
              <w:bottom w:val="nil"/>
              <w:right w:val="nil"/>
            </w:tcBorders>
          </w:tcPr>
          <w:p w14:paraId="1FE7BBE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Додаткове треттє фарбування підвіконня</w:t>
            </w:r>
          </w:p>
        </w:tc>
        <w:tc>
          <w:tcPr>
            <w:tcW w:w="1350" w:type="dxa"/>
            <w:gridSpan w:val="2"/>
            <w:tcBorders>
              <w:top w:val="nil"/>
              <w:left w:val="single" w:sz="4" w:space="0" w:color="auto"/>
              <w:bottom w:val="nil"/>
              <w:right w:val="nil"/>
            </w:tcBorders>
          </w:tcPr>
          <w:p w14:paraId="182035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26C3A6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18,52</w:t>
            </w:r>
          </w:p>
        </w:tc>
        <w:tc>
          <w:tcPr>
            <w:tcW w:w="1418" w:type="dxa"/>
            <w:gridSpan w:val="2"/>
            <w:tcBorders>
              <w:top w:val="nil"/>
              <w:left w:val="single" w:sz="4" w:space="0" w:color="auto"/>
              <w:bottom w:val="nil"/>
              <w:right w:val="single" w:sz="12" w:space="0" w:color="auto"/>
            </w:tcBorders>
          </w:tcPr>
          <w:p w14:paraId="3AD12E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658BB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A5C93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w:t>
            </w:r>
          </w:p>
        </w:tc>
        <w:tc>
          <w:tcPr>
            <w:tcW w:w="5453" w:type="dxa"/>
            <w:gridSpan w:val="3"/>
            <w:tcBorders>
              <w:top w:val="nil"/>
              <w:left w:val="nil"/>
              <w:bottom w:val="nil"/>
              <w:right w:val="nil"/>
            </w:tcBorders>
          </w:tcPr>
          <w:p w14:paraId="7CA16A8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Фарба ПФ-115 "Зебра"</w:t>
            </w:r>
          </w:p>
        </w:tc>
        <w:tc>
          <w:tcPr>
            <w:tcW w:w="1350" w:type="dxa"/>
            <w:gridSpan w:val="2"/>
            <w:tcBorders>
              <w:top w:val="nil"/>
              <w:left w:val="single" w:sz="4" w:space="0" w:color="auto"/>
              <w:bottom w:val="nil"/>
              <w:right w:val="nil"/>
            </w:tcBorders>
          </w:tcPr>
          <w:p w14:paraId="57800C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6671BC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8,3</w:t>
            </w:r>
          </w:p>
        </w:tc>
        <w:tc>
          <w:tcPr>
            <w:tcW w:w="1418" w:type="dxa"/>
            <w:gridSpan w:val="2"/>
            <w:tcBorders>
              <w:top w:val="nil"/>
              <w:left w:val="single" w:sz="4" w:space="0" w:color="auto"/>
              <w:bottom w:val="nil"/>
              <w:right w:val="single" w:sz="12" w:space="0" w:color="auto"/>
            </w:tcBorders>
          </w:tcPr>
          <w:p w14:paraId="345A75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DC7CBC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BACDF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21318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14, пункт 2</w:t>
            </w:r>
          </w:p>
        </w:tc>
        <w:tc>
          <w:tcPr>
            <w:tcW w:w="1350" w:type="dxa"/>
            <w:gridSpan w:val="2"/>
            <w:tcBorders>
              <w:top w:val="nil"/>
              <w:left w:val="single" w:sz="4" w:space="0" w:color="auto"/>
              <w:bottom w:val="nil"/>
              <w:right w:val="single" w:sz="4" w:space="0" w:color="auto"/>
            </w:tcBorders>
            <w:vAlign w:val="center"/>
          </w:tcPr>
          <w:p w14:paraId="31A30D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73C89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865A0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6A0227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4E1D0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w:t>
            </w:r>
          </w:p>
        </w:tc>
        <w:tc>
          <w:tcPr>
            <w:tcW w:w="5453" w:type="dxa"/>
            <w:gridSpan w:val="3"/>
            <w:tcBorders>
              <w:top w:val="nil"/>
              <w:left w:val="nil"/>
              <w:bottom w:val="nil"/>
              <w:right w:val="nil"/>
            </w:tcBorders>
          </w:tcPr>
          <w:p w14:paraId="160BD9F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Шпаклювання мінеральною шпаклівкою "Cerezit"</w:t>
            </w:r>
          </w:p>
        </w:tc>
        <w:tc>
          <w:tcPr>
            <w:tcW w:w="1350" w:type="dxa"/>
            <w:gridSpan w:val="2"/>
            <w:tcBorders>
              <w:top w:val="nil"/>
              <w:left w:val="single" w:sz="4" w:space="0" w:color="auto"/>
              <w:bottom w:val="nil"/>
              <w:right w:val="nil"/>
            </w:tcBorders>
          </w:tcPr>
          <w:p w14:paraId="5FB6B4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F365F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418" w:type="dxa"/>
            <w:gridSpan w:val="2"/>
            <w:tcBorders>
              <w:top w:val="nil"/>
              <w:left w:val="single" w:sz="4" w:space="0" w:color="auto"/>
              <w:bottom w:val="nil"/>
              <w:right w:val="single" w:sz="12" w:space="0" w:color="auto"/>
            </w:tcBorders>
          </w:tcPr>
          <w:p w14:paraId="63FD47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3FB327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85669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w:t>
            </w:r>
          </w:p>
        </w:tc>
        <w:tc>
          <w:tcPr>
            <w:tcW w:w="5453" w:type="dxa"/>
            <w:gridSpan w:val="3"/>
            <w:tcBorders>
              <w:top w:val="nil"/>
              <w:left w:val="nil"/>
              <w:bottom w:val="nil"/>
              <w:right w:val="nil"/>
            </w:tcBorders>
          </w:tcPr>
          <w:p w14:paraId="36277C0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шпаклівки до 3 мм</w:t>
            </w:r>
          </w:p>
        </w:tc>
        <w:tc>
          <w:tcPr>
            <w:tcW w:w="1350" w:type="dxa"/>
            <w:gridSpan w:val="2"/>
            <w:tcBorders>
              <w:top w:val="nil"/>
              <w:left w:val="single" w:sz="4" w:space="0" w:color="auto"/>
              <w:bottom w:val="nil"/>
              <w:right w:val="nil"/>
            </w:tcBorders>
          </w:tcPr>
          <w:p w14:paraId="23CDFC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3056BA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418" w:type="dxa"/>
            <w:gridSpan w:val="2"/>
            <w:tcBorders>
              <w:top w:val="nil"/>
              <w:left w:val="single" w:sz="4" w:space="0" w:color="auto"/>
              <w:bottom w:val="nil"/>
              <w:right w:val="single" w:sz="12" w:space="0" w:color="auto"/>
            </w:tcBorders>
          </w:tcPr>
          <w:p w14:paraId="0A2D39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0ECD6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6CC82C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53</w:t>
            </w:r>
          </w:p>
        </w:tc>
        <w:tc>
          <w:tcPr>
            <w:tcW w:w="5453" w:type="dxa"/>
            <w:gridSpan w:val="3"/>
            <w:tcBorders>
              <w:top w:val="nil"/>
              <w:left w:val="nil"/>
              <w:bottom w:val="nil"/>
              <w:right w:val="nil"/>
            </w:tcBorders>
          </w:tcPr>
          <w:p w14:paraId="7EC2144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Ceresit RS88</w:t>
            </w:r>
          </w:p>
        </w:tc>
        <w:tc>
          <w:tcPr>
            <w:tcW w:w="1350" w:type="dxa"/>
            <w:gridSpan w:val="2"/>
            <w:tcBorders>
              <w:top w:val="nil"/>
              <w:left w:val="single" w:sz="4" w:space="0" w:color="auto"/>
              <w:bottom w:val="nil"/>
              <w:right w:val="nil"/>
            </w:tcBorders>
          </w:tcPr>
          <w:p w14:paraId="769128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39C624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w:t>
            </w:r>
          </w:p>
        </w:tc>
        <w:tc>
          <w:tcPr>
            <w:tcW w:w="1418" w:type="dxa"/>
            <w:gridSpan w:val="2"/>
            <w:tcBorders>
              <w:top w:val="nil"/>
              <w:left w:val="single" w:sz="4" w:space="0" w:color="auto"/>
              <w:bottom w:val="nil"/>
              <w:right w:val="single" w:sz="12" w:space="0" w:color="auto"/>
            </w:tcBorders>
          </w:tcPr>
          <w:p w14:paraId="016E06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13D31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3EB03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54</w:t>
            </w:r>
          </w:p>
        </w:tc>
        <w:tc>
          <w:tcPr>
            <w:tcW w:w="5453" w:type="dxa"/>
            <w:gridSpan w:val="3"/>
            <w:tcBorders>
              <w:top w:val="nil"/>
              <w:left w:val="nil"/>
              <w:bottom w:val="nil"/>
              <w:right w:val="nil"/>
            </w:tcBorders>
          </w:tcPr>
          <w:p w14:paraId="79E48B4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Попереднє грунтування</w:t>
            </w:r>
          </w:p>
        </w:tc>
        <w:tc>
          <w:tcPr>
            <w:tcW w:w="1350" w:type="dxa"/>
            <w:gridSpan w:val="2"/>
            <w:tcBorders>
              <w:top w:val="nil"/>
              <w:left w:val="single" w:sz="4" w:space="0" w:color="auto"/>
              <w:bottom w:val="nil"/>
              <w:right w:val="nil"/>
            </w:tcBorders>
          </w:tcPr>
          <w:p w14:paraId="4FBF8D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2B603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418" w:type="dxa"/>
            <w:gridSpan w:val="2"/>
            <w:tcBorders>
              <w:top w:val="nil"/>
              <w:left w:val="single" w:sz="4" w:space="0" w:color="auto"/>
              <w:bottom w:val="nil"/>
              <w:right w:val="single" w:sz="12" w:space="0" w:color="auto"/>
            </w:tcBorders>
          </w:tcPr>
          <w:p w14:paraId="1BB851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38C2D7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894E0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55</w:t>
            </w:r>
          </w:p>
        </w:tc>
        <w:tc>
          <w:tcPr>
            <w:tcW w:w="5453" w:type="dxa"/>
            <w:gridSpan w:val="3"/>
            <w:tcBorders>
              <w:top w:val="nil"/>
              <w:left w:val="nil"/>
              <w:bottom w:val="nil"/>
              <w:right w:val="nil"/>
            </w:tcBorders>
          </w:tcPr>
          <w:p w14:paraId="626FF13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350" w:type="dxa"/>
            <w:gridSpan w:val="2"/>
            <w:tcBorders>
              <w:top w:val="nil"/>
              <w:left w:val="single" w:sz="4" w:space="0" w:color="auto"/>
              <w:bottom w:val="nil"/>
              <w:right w:val="nil"/>
            </w:tcBorders>
          </w:tcPr>
          <w:p w14:paraId="7B8532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3FE2E3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0,3</w:t>
            </w:r>
          </w:p>
        </w:tc>
        <w:tc>
          <w:tcPr>
            <w:tcW w:w="1418" w:type="dxa"/>
            <w:gridSpan w:val="2"/>
            <w:tcBorders>
              <w:top w:val="nil"/>
              <w:left w:val="single" w:sz="4" w:space="0" w:color="auto"/>
              <w:bottom w:val="nil"/>
              <w:right w:val="single" w:sz="12" w:space="0" w:color="auto"/>
            </w:tcBorders>
          </w:tcPr>
          <w:p w14:paraId="7E4B23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5D6DF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3B931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56</w:t>
            </w:r>
          </w:p>
        </w:tc>
        <w:tc>
          <w:tcPr>
            <w:tcW w:w="5453" w:type="dxa"/>
            <w:gridSpan w:val="3"/>
            <w:tcBorders>
              <w:top w:val="nil"/>
              <w:left w:val="nil"/>
              <w:bottom w:val="nil"/>
              <w:right w:val="nil"/>
            </w:tcBorders>
          </w:tcPr>
          <w:p w14:paraId="02B5A44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Фарбування за 2 рази</w:t>
            </w:r>
          </w:p>
        </w:tc>
        <w:tc>
          <w:tcPr>
            <w:tcW w:w="1350" w:type="dxa"/>
            <w:gridSpan w:val="2"/>
            <w:tcBorders>
              <w:top w:val="nil"/>
              <w:left w:val="single" w:sz="4" w:space="0" w:color="auto"/>
              <w:bottom w:val="nil"/>
              <w:right w:val="nil"/>
            </w:tcBorders>
          </w:tcPr>
          <w:p w14:paraId="0D6D28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2FACA4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418" w:type="dxa"/>
            <w:gridSpan w:val="2"/>
            <w:tcBorders>
              <w:top w:val="nil"/>
              <w:left w:val="single" w:sz="4" w:space="0" w:color="auto"/>
              <w:bottom w:val="nil"/>
              <w:right w:val="single" w:sz="12" w:space="0" w:color="auto"/>
            </w:tcBorders>
          </w:tcPr>
          <w:p w14:paraId="0D36FB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1D92FB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84FC4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57</w:t>
            </w:r>
          </w:p>
        </w:tc>
        <w:tc>
          <w:tcPr>
            <w:tcW w:w="5453" w:type="dxa"/>
            <w:gridSpan w:val="3"/>
            <w:tcBorders>
              <w:top w:val="nil"/>
              <w:left w:val="nil"/>
              <w:bottom w:val="nil"/>
              <w:right w:val="nil"/>
            </w:tcBorders>
          </w:tcPr>
          <w:p w14:paraId="372B246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Додаткове треттє фарбування підвіконня</w:t>
            </w:r>
          </w:p>
        </w:tc>
        <w:tc>
          <w:tcPr>
            <w:tcW w:w="1350" w:type="dxa"/>
            <w:gridSpan w:val="2"/>
            <w:tcBorders>
              <w:top w:val="nil"/>
              <w:left w:val="single" w:sz="4" w:space="0" w:color="auto"/>
              <w:bottom w:val="nil"/>
              <w:right w:val="nil"/>
            </w:tcBorders>
          </w:tcPr>
          <w:p w14:paraId="0D1F65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88A4A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418" w:type="dxa"/>
            <w:gridSpan w:val="2"/>
            <w:tcBorders>
              <w:top w:val="nil"/>
              <w:left w:val="single" w:sz="4" w:space="0" w:color="auto"/>
              <w:bottom w:val="nil"/>
              <w:right w:val="single" w:sz="12" w:space="0" w:color="auto"/>
            </w:tcBorders>
          </w:tcPr>
          <w:p w14:paraId="3C486F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FE3EA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4098D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58</w:t>
            </w:r>
          </w:p>
        </w:tc>
        <w:tc>
          <w:tcPr>
            <w:tcW w:w="5453" w:type="dxa"/>
            <w:gridSpan w:val="3"/>
            <w:tcBorders>
              <w:top w:val="nil"/>
              <w:left w:val="nil"/>
              <w:bottom w:val="nil"/>
              <w:right w:val="nil"/>
            </w:tcBorders>
          </w:tcPr>
          <w:p w14:paraId="3D74FD5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Фарба ПФ-115 "Зебра"</w:t>
            </w:r>
          </w:p>
        </w:tc>
        <w:tc>
          <w:tcPr>
            <w:tcW w:w="1350" w:type="dxa"/>
            <w:gridSpan w:val="2"/>
            <w:tcBorders>
              <w:top w:val="nil"/>
              <w:left w:val="single" w:sz="4" w:space="0" w:color="auto"/>
              <w:bottom w:val="nil"/>
              <w:right w:val="nil"/>
            </w:tcBorders>
          </w:tcPr>
          <w:p w14:paraId="4C2705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0FFFBA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0,7</w:t>
            </w:r>
          </w:p>
        </w:tc>
        <w:tc>
          <w:tcPr>
            <w:tcW w:w="1418" w:type="dxa"/>
            <w:gridSpan w:val="2"/>
            <w:tcBorders>
              <w:top w:val="nil"/>
              <w:left w:val="single" w:sz="4" w:space="0" w:color="auto"/>
              <w:bottom w:val="nil"/>
              <w:right w:val="single" w:sz="12" w:space="0" w:color="auto"/>
            </w:tcBorders>
          </w:tcPr>
          <w:p w14:paraId="60B461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8B4230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6EB71B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1AB0253"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Ремонт існуючого підвіконня (63Т-1258-2-АБ-2, аркуш 6,</w:t>
            </w:r>
          </w:p>
          <w:p w14:paraId="1884DB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пункт 1)</w:t>
            </w:r>
          </w:p>
        </w:tc>
        <w:tc>
          <w:tcPr>
            <w:tcW w:w="1350" w:type="dxa"/>
            <w:gridSpan w:val="2"/>
            <w:tcBorders>
              <w:top w:val="nil"/>
              <w:left w:val="single" w:sz="4" w:space="0" w:color="auto"/>
              <w:bottom w:val="nil"/>
              <w:right w:val="single" w:sz="4" w:space="0" w:color="auto"/>
            </w:tcBorders>
            <w:vAlign w:val="center"/>
          </w:tcPr>
          <w:p w14:paraId="3BEC7E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ABEC3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350AA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241951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1B1A1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w:t>
            </w:r>
          </w:p>
        </w:tc>
        <w:tc>
          <w:tcPr>
            <w:tcW w:w="5453" w:type="dxa"/>
            <w:gridSpan w:val="3"/>
            <w:tcBorders>
              <w:top w:val="nil"/>
              <w:left w:val="nil"/>
              <w:bottom w:val="nil"/>
              <w:right w:val="nil"/>
            </w:tcBorders>
          </w:tcPr>
          <w:p w14:paraId="5691C02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кутиків ПВХ</w:t>
            </w:r>
          </w:p>
        </w:tc>
        <w:tc>
          <w:tcPr>
            <w:tcW w:w="1350" w:type="dxa"/>
            <w:gridSpan w:val="2"/>
            <w:tcBorders>
              <w:top w:val="nil"/>
              <w:left w:val="single" w:sz="4" w:space="0" w:color="auto"/>
              <w:bottom w:val="nil"/>
              <w:right w:val="nil"/>
            </w:tcBorders>
          </w:tcPr>
          <w:p w14:paraId="30847F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617EB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27,2</w:t>
            </w:r>
          </w:p>
        </w:tc>
        <w:tc>
          <w:tcPr>
            <w:tcW w:w="1418" w:type="dxa"/>
            <w:gridSpan w:val="2"/>
            <w:tcBorders>
              <w:top w:val="nil"/>
              <w:left w:val="single" w:sz="4" w:space="0" w:color="auto"/>
              <w:bottom w:val="nil"/>
              <w:right w:val="single" w:sz="12" w:space="0" w:color="auto"/>
            </w:tcBorders>
          </w:tcPr>
          <w:p w14:paraId="3EA530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71E45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9011B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A89B5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50 мл/1 п.м. шва</w:t>
            </w:r>
          </w:p>
        </w:tc>
        <w:tc>
          <w:tcPr>
            <w:tcW w:w="1350" w:type="dxa"/>
            <w:gridSpan w:val="2"/>
            <w:tcBorders>
              <w:top w:val="nil"/>
              <w:left w:val="single" w:sz="4" w:space="0" w:color="auto"/>
              <w:bottom w:val="nil"/>
              <w:right w:val="single" w:sz="4" w:space="0" w:color="auto"/>
            </w:tcBorders>
            <w:vAlign w:val="center"/>
          </w:tcPr>
          <w:p w14:paraId="601056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DCBF0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3D892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9F809D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A5209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5453" w:type="dxa"/>
            <w:gridSpan w:val="3"/>
            <w:tcBorders>
              <w:top w:val="nil"/>
              <w:left w:val="nil"/>
              <w:bottom w:val="nil"/>
              <w:right w:val="nil"/>
            </w:tcBorders>
          </w:tcPr>
          <w:p w14:paraId="7848B43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Сіліконовий герметик Ceresit CS25 (280 мл)</w:t>
            </w:r>
          </w:p>
        </w:tc>
        <w:tc>
          <w:tcPr>
            <w:tcW w:w="1350" w:type="dxa"/>
            <w:gridSpan w:val="2"/>
            <w:tcBorders>
              <w:top w:val="nil"/>
              <w:left w:val="single" w:sz="4" w:space="0" w:color="auto"/>
              <w:bottom w:val="nil"/>
              <w:right w:val="nil"/>
            </w:tcBorders>
          </w:tcPr>
          <w:p w14:paraId="183681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балон</w:t>
            </w:r>
          </w:p>
        </w:tc>
        <w:tc>
          <w:tcPr>
            <w:tcW w:w="1420" w:type="dxa"/>
            <w:gridSpan w:val="2"/>
            <w:tcBorders>
              <w:top w:val="nil"/>
              <w:left w:val="single" w:sz="4" w:space="0" w:color="auto"/>
              <w:bottom w:val="nil"/>
              <w:right w:val="single" w:sz="4" w:space="0" w:color="auto"/>
            </w:tcBorders>
          </w:tcPr>
          <w:p w14:paraId="7E108F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9,7</w:t>
            </w:r>
          </w:p>
        </w:tc>
        <w:tc>
          <w:tcPr>
            <w:tcW w:w="1418" w:type="dxa"/>
            <w:gridSpan w:val="2"/>
            <w:tcBorders>
              <w:top w:val="nil"/>
              <w:left w:val="single" w:sz="4" w:space="0" w:color="auto"/>
              <w:bottom w:val="nil"/>
              <w:right w:val="single" w:sz="12" w:space="0" w:color="auto"/>
            </w:tcBorders>
          </w:tcPr>
          <w:p w14:paraId="5C5A94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ADC3F1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B9E5B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61</w:t>
            </w:r>
          </w:p>
        </w:tc>
        <w:tc>
          <w:tcPr>
            <w:tcW w:w="5453" w:type="dxa"/>
            <w:gridSpan w:val="3"/>
            <w:tcBorders>
              <w:top w:val="nil"/>
              <w:left w:val="nil"/>
              <w:bottom w:val="nil"/>
              <w:right w:val="nil"/>
            </w:tcBorders>
          </w:tcPr>
          <w:p w14:paraId="653AEAE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дверних прорізів готовими дверними</w:t>
            </w:r>
          </w:p>
          <w:p w14:paraId="2053318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блоками площею більше 3 м2 з металопластику  у</w:t>
            </w:r>
          </w:p>
          <w:p w14:paraId="32A0FBE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кам'яних стінах</w:t>
            </w:r>
          </w:p>
        </w:tc>
        <w:tc>
          <w:tcPr>
            <w:tcW w:w="1350" w:type="dxa"/>
            <w:gridSpan w:val="2"/>
            <w:tcBorders>
              <w:top w:val="nil"/>
              <w:left w:val="single" w:sz="4" w:space="0" w:color="auto"/>
              <w:bottom w:val="nil"/>
              <w:right w:val="nil"/>
            </w:tcBorders>
          </w:tcPr>
          <w:p w14:paraId="64ED05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40BAD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418" w:type="dxa"/>
            <w:gridSpan w:val="2"/>
            <w:tcBorders>
              <w:top w:val="nil"/>
              <w:left w:val="single" w:sz="4" w:space="0" w:color="auto"/>
              <w:bottom w:val="nil"/>
              <w:right w:val="single" w:sz="12" w:space="0" w:color="auto"/>
            </w:tcBorders>
          </w:tcPr>
          <w:p w14:paraId="7F1670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317D5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6DC7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62</w:t>
            </w:r>
          </w:p>
        </w:tc>
        <w:tc>
          <w:tcPr>
            <w:tcW w:w="5453" w:type="dxa"/>
            <w:gridSpan w:val="3"/>
            <w:tcBorders>
              <w:top w:val="nil"/>
              <w:left w:val="nil"/>
              <w:bottom w:val="nil"/>
              <w:right w:val="nil"/>
            </w:tcBorders>
          </w:tcPr>
          <w:p w14:paraId="247DDC9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Вітраж ВР1 металопластиковий з дверима 1200х3000h з</w:t>
            </w:r>
          </w:p>
          <w:p w14:paraId="0B835F6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дверима</w:t>
            </w:r>
          </w:p>
        </w:tc>
        <w:tc>
          <w:tcPr>
            <w:tcW w:w="1350" w:type="dxa"/>
            <w:gridSpan w:val="2"/>
            <w:tcBorders>
              <w:top w:val="nil"/>
              <w:left w:val="single" w:sz="4" w:space="0" w:color="auto"/>
              <w:bottom w:val="nil"/>
              <w:right w:val="nil"/>
            </w:tcBorders>
          </w:tcPr>
          <w:p w14:paraId="49EF92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6DF14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372F64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94F07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5A35A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63</w:t>
            </w:r>
          </w:p>
        </w:tc>
        <w:tc>
          <w:tcPr>
            <w:tcW w:w="5453" w:type="dxa"/>
            <w:gridSpan w:val="3"/>
            <w:tcBorders>
              <w:top w:val="nil"/>
              <w:left w:val="nil"/>
              <w:bottom w:val="nil"/>
              <w:right w:val="nil"/>
            </w:tcBorders>
          </w:tcPr>
          <w:p w14:paraId="16D610D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Дюбель-шурупи з пластмасовими пробками (150 мм)</w:t>
            </w:r>
          </w:p>
        </w:tc>
        <w:tc>
          <w:tcPr>
            <w:tcW w:w="1350" w:type="dxa"/>
            <w:gridSpan w:val="2"/>
            <w:tcBorders>
              <w:top w:val="nil"/>
              <w:left w:val="single" w:sz="4" w:space="0" w:color="auto"/>
              <w:bottom w:val="nil"/>
              <w:right w:val="nil"/>
            </w:tcBorders>
          </w:tcPr>
          <w:p w14:paraId="2D51E4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9B014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1418" w:type="dxa"/>
            <w:gridSpan w:val="2"/>
            <w:tcBorders>
              <w:top w:val="nil"/>
              <w:left w:val="single" w:sz="4" w:space="0" w:color="auto"/>
              <w:bottom w:val="nil"/>
              <w:right w:val="single" w:sz="12" w:space="0" w:color="auto"/>
            </w:tcBorders>
          </w:tcPr>
          <w:p w14:paraId="3315D4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A8F7A4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7D9E3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64</w:t>
            </w:r>
          </w:p>
        </w:tc>
        <w:tc>
          <w:tcPr>
            <w:tcW w:w="5453" w:type="dxa"/>
            <w:gridSpan w:val="3"/>
            <w:tcBorders>
              <w:top w:val="nil"/>
              <w:left w:val="nil"/>
              <w:bottom w:val="nil"/>
              <w:right w:val="nil"/>
            </w:tcBorders>
          </w:tcPr>
          <w:p w14:paraId="5CFBFF7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Монтажна піна Ceresit TS 62 професійна універсальна</w:t>
            </w:r>
          </w:p>
          <w:p w14:paraId="4A83CD7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750 мл</w:t>
            </w:r>
          </w:p>
        </w:tc>
        <w:tc>
          <w:tcPr>
            <w:tcW w:w="1350" w:type="dxa"/>
            <w:gridSpan w:val="2"/>
            <w:tcBorders>
              <w:top w:val="nil"/>
              <w:left w:val="single" w:sz="4" w:space="0" w:color="auto"/>
              <w:bottom w:val="nil"/>
              <w:right w:val="nil"/>
            </w:tcBorders>
          </w:tcPr>
          <w:p w14:paraId="3D6D73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балон</w:t>
            </w:r>
          </w:p>
        </w:tc>
        <w:tc>
          <w:tcPr>
            <w:tcW w:w="1420" w:type="dxa"/>
            <w:gridSpan w:val="2"/>
            <w:tcBorders>
              <w:top w:val="nil"/>
              <w:left w:val="single" w:sz="4" w:space="0" w:color="auto"/>
              <w:bottom w:val="nil"/>
              <w:right w:val="single" w:sz="4" w:space="0" w:color="auto"/>
            </w:tcBorders>
          </w:tcPr>
          <w:p w14:paraId="2AE624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0,5</w:t>
            </w:r>
          </w:p>
        </w:tc>
        <w:tc>
          <w:tcPr>
            <w:tcW w:w="1418" w:type="dxa"/>
            <w:gridSpan w:val="2"/>
            <w:tcBorders>
              <w:top w:val="nil"/>
              <w:left w:val="single" w:sz="4" w:space="0" w:color="auto"/>
              <w:bottom w:val="nil"/>
              <w:right w:val="single" w:sz="12" w:space="0" w:color="auto"/>
            </w:tcBorders>
          </w:tcPr>
          <w:p w14:paraId="5A145F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CB77AC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D528F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65</w:t>
            </w:r>
          </w:p>
        </w:tc>
        <w:tc>
          <w:tcPr>
            <w:tcW w:w="5453" w:type="dxa"/>
            <w:gridSpan w:val="3"/>
            <w:tcBorders>
              <w:top w:val="nil"/>
              <w:left w:val="nil"/>
              <w:bottom w:val="nil"/>
              <w:right w:val="nil"/>
            </w:tcBorders>
          </w:tcPr>
          <w:p w14:paraId="734F1A9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перегородок на металевому однорядному</w:t>
            </w:r>
          </w:p>
          <w:p w14:paraId="3CBCDCF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каркасі з обшивкою гіпсокартонними листами або</w:t>
            </w:r>
          </w:p>
          <w:p w14:paraId="3476BBB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гіпсоволокнистими плитами у два шари з ізоляцією  у</w:t>
            </w:r>
          </w:p>
          <w:p w14:paraId="4A0D15B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житлових і громадських будівлях</w:t>
            </w:r>
          </w:p>
        </w:tc>
        <w:tc>
          <w:tcPr>
            <w:tcW w:w="1350" w:type="dxa"/>
            <w:gridSpan w:val="2"/>
            <w:tcBorders>
              <w:top w:val="nil"/>
              <w:left w:val="single" w:sz="4" w:space="0" w:color="auto"/>
              <w:bottom w:val="nil"/>
              <w:right w:val="nil"/>
            </w:tcBorders>
          </w:tcPr>
          <w:p w14:paraId="730779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0BECA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331,5</w:t>
            </w:r>
          </w:p>
        </w:tc>
        <w:tc>
          <w:tcPr>
            <w:tcW w:w="1418" w:type="dxa"/>
            <w:gridSpan w:val="2"/>
            <w:tcBorders>
              <w:top w:val="nil"/>
              <w:left w:val="single" w:sz="4" w:space="0" w:color="auto"/>
              <w:bottom w:val="nil"/>
              <w:right w:val="single" w:sz="12" w:space="0" w:color="auto"/>
            </w:tcBorders>
          </w:tcPr>
          <w:p w14:paraId="3276A5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A3931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5EE56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66</w:t>
            </w:r>
          </w:p>
        </w:tc>
        <w:tc>
          <w:tcPr>
            <w:tcW w:w="5453" w:type="dxa"/>
            <w:gridSpan w:val="3"/>
            <w:tcBorders>
              <w:top w:val="nil"/>
              <w:left w:val="nil"/>
              <w:bottom w:val="nil"/>
              <w:right w:val="nil"/>
            </w:tcBorders>
          </w:tcPr>
          <w:p w14:paraId="536E280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350" w:type="dxa"/>
            <w:gridSpan w:val="2"/>
            <w:tcBorders>
              <w:top w:val="nil"/>
              <w:left w:val="single" w:sz="4" w:space="0" w:color="auto"/>
              <w:bottom w:val="nil"/>
              <w:right w:val="nil"/>
            </w:tcBorders>
          </w:tcPr>
          <w:p w14:paraId="44016A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54F78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1392,3</w:t>
            </w:r>
          </w:p>
        </w:tc>
        <w:tc>
          <w:tcPr>
            <w:tcW w:w="1418" w:type="dxa"/>
            <w:gridSpan w:val="2"/>
            <w:tcBorders>
              <w:top w:val="nil"/>
              <w:left w:val="single" w:sz="4" w:space="0" w:color="auto"/>
              <w:bottom w:val="nil"/>
              <w:right w:val="single" w:sz="12" w:space="0" w:color="auto"/>
            </w:tcBorders>
          </w:tcPr>
          <w:p w14:paraId="54D099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D75EC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B4F3A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67</w:t>
            </w:r>
          </w:p>
        </w:tc>
        <w:tc>
          <w:tcPr>
            <w:tcW w:w="5453" w:type="dxa"/>
            <w:gridSpan w:val="3"/>
            <w:tcBorders>
              <w:top w:val="nil"/>
              <w:left w:val="nil"/>
              <w:bottom w:val="nil"/>
              <w:right w:val="nil"/>
            </w:tcBorders>
          </w:tcPr>
          <w:p w14:paraId="09902CC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СW100 (посилені)</w:t>
            </w:r>
          </w:p>
        </w:tc>
        <w:tc>
          <w:tcPr>
            <w:tcW w:w="1350" w:type="dxa"/>
            <w:gridSpan w:val="2"/>
            <w:tcBorders>
              <w:top w:val="nil"/>
              <w:left w:val="single" w:sz="4" w:space="0" w:color="auto"/>
              <w:bottom w:val="nil"/>
              <w:right w:val="nil"/>
            </w:tcBorders>
          </w:tcPr>
          <w:p w14:paraId="7B11D7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67ADA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798,915</w:t>
            </w:r>
          </w:p>
        </w:tc>
        <w:tc>
          <w:tcPr>
            <w:tcW w:w="1418" w:type="dxa"/>
            <w:gridSpan w:val="2"/>
            <w:tcBorders>
              <w:top w:val="nil"/>
              <w:left w:val="single" w:sz="4" w:space="0" w:color="auto"/>
              <w:bottom w:val="nil"/>
              <w:right w:val="single" w:sz="12" w:space="0" w:color="auto"/>
            </w:tcBorders>
          </w:tcPr>
          <w:p w14:paraId="622072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A7CB9B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5B73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68</w:t>
            </w:r>
          </w:p>
        </w:tc>
        <w:tc>
          <w:tcPr>
            <w:tcW w:w="5453" w:type="dxa"/>
            <w:gridSpan w:val="3"/>
            <w:tcBorders>
              <w:top w:val="nil"/>
              <w:left w:val="nil"/>
              <w:bottom w:val="nil"/>
              <w:right w:val="nil"/>
            </w:tcBorders>
          </w:tcPr>
          <w:p w14:paraId="6564F79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UW100 (посилені)</w:t>
            </w:r>
          </w:p>
        </w:tc>
        <w:tc>
          <w:tcPr>
            <w:tcW w:w="1350" w:type="dxa"/>
            <w:gridSpan w:val="2"/>
            <w:tcBorders>
              <w:top w:val="nil"/>
              <w:left w:val="single" w:sz="4" w:space="0" w:color="auto"/>
              <w:bottom w:val="nil"/>
              <w:right w:val="nil"/>
            </w:tcBorders>
          </w:tcPr>
          <w:p w14:paraId="6D7C63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81095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275,145</w:t>
            </w:r>
          </w:p>
        </w:tc>
        <w:tc>
          <w:tcPr>
            <w:tcW w:w="1418" w:type="dxa"/>
            <w:gridSpan w:val="2"/>
            <w:tcBorders>
              <w:top w:val="nil"/>
              <w:left w:val="single" w:sz="4" w:space="0" w:color="auto"/>
              <w:bottom w:val="nil"/>
              <w:right w:val="single" w:sz="12" w:space="0" w:color="auto"/>
            </w:tcBorders>
          </w:tcPr>
          <w:p w14:paraId="0F4E50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559CE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DED14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69</w:t>
            </w:r>
          </w:p>
        </w:tc>
        <w:tc>
          <w:tcPr>
            <w:tcW w:w="5453" w:type="dxa"/>
            <w:gridSpan w:val="3"/>
            <w:tcBorders>
              <w:top w:val="nil"/>
              <w:left w:val="nil"/>
              <w:bottom w:val="nil"/>
              <w:right w:val="nil"/>
            </w:tcBorders>
          </w:tcPr>
          <w:p w14:paraId="7B27BCA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Вата мінеральна, товщина 100 мм</w:t>
            </w:r>
          </w:p>
        </w:tc>
        <w:tc>
          <w:tcPr>
            <w:tcW w:w="1350" w:type="dxa"/>
            <w:gridSpan w:val="2"/>
            <w:tcBorders>
              <w:top w:val="nil"/>
              <w:left w:val="single" w:sz="4" w:space="0" w:color="auto"/>
              <w:bottom w:val="nil"/>
              <w:right w:val="nil"/>
            </w:tcBorders>
          </w:tcPr>
          <w:p w14:paraId="3E7DEC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FF6FC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348,075</w:t>
            </w:r>
          </w:p>
        </w:tc>
        <w:tc>
          <w:tcPr>
            <w:tcW w:w="1418" w:type="dxa"/>
            <w:gridSpan w:val="2"/>
            <w:tcBorders>
              <w:top w:val="nil"/>
              <w:left w:val="single" w:sz="4" w:space="0" w:color="auto"/>
              <w:bottom w:val="nil"/>
              <w:right w:val="single" w:sz="12" w:space="0" w:color="auto"/>
            </w:tcBorders>
          </w:tcPr>
          <w:p w14:paraId="414F90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421CB1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3706E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70</w:t>
            </w:r>
          </w:p>
        </w:tc>
        <w:tc>
          <w:tcPr>
            <w:tcW w:w="5453" w:type="dxa"/>
            <w:gridSpan w:val="3"/>
            <w:tcBorders>
              <w:top w:val="nil"/>
              <w:left w:val="nil"/>
              <w:bottom w:val="nil"/>
              <w:right w:val="nil"/>
            </w:tcBorders>
          </w:tcPr>
          <w:p w14:paraId="0B46744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350" w:type="dxa"/>
            <w:gridSpan w:val="2"/>
            <w:tcBorders>
              <w:top w:val="nil"/>
              <w:left w:val="single" w:sz="4" w:space="0" w:color="auto"/>
              <w:bottom w:val="nil"/>
              <w:right w:val="nil"/>
            </w:tcBorders>
          </w:tcPr>
          <w:p w14:paraId="28E670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2B8603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361,335</w:t>
            </w:r>
          </w:p>
        </w:tc>
        <w:tc>
          <w:tcPr>
            <w:tcW w:w="1418" w:type="dxa"/>
            <w:gridSpan w:val="2"/>
            <w:tcBorders>
              <w:top w:val="nil"/>
              <w:left w:val="single" w:sz="4" w:space="0" w:color="auto"/>
              <w:bottom w:val="nil"/>
              <w:right w:val="single" w:sz="12" w:space="0" w:color="auto"/>
            </w:tcBorders>
          </w:tcPr>
          <w:p w14:paraId="4F40CDB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FC4FF4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F79F0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71</w:t>
            </w:r>
          </w:p>
        </w:tc>
        <w:tc>
          <w:tcPr>
            <w:tcW w:w="5453" w:type="dxa"/>
            <w:gridSpan w:val="3"/>
            <w:tcBorders>
              <w:top w:val="nil"/>
              <w:left w:val="nil"/>
              <w:bottom w:val="nil"/>
              <w:right w:val="nil"/>
            </w:tcBorders>
          </w:tcPr>
          <w:p w14:paraId="2402A37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350" w:type="dxa"/>
            <w:gridSpan w:val="2"/>
            <w:tcBorders>
              <w:top w:val="nil"/>
              <w:left w:val="single" w:sz="4" w:space="0" w:color="auto"/>
              <w:bottom w:val="nil"/>
              <w:right w:val="nil"/>
            </w:tcBorders>
          </w:tcPr>
          <w:p w14:paraId="1446BC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8C93F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829</w:t>
            </w:r>
          </w:p>
        </w:tc>
        <w:tc>
          <w:tcPr>
            <w:tcW w:w="1418" w:type="dxa"/>
            <w:gridSpan w:val="2"/>
            <w:tcBorders>
              <w:top w:val="nil"/>
              <w:left w:val="single" w:sz="4" w:space="0" w:color="auto"/>
              <w:bottom w:val="nil"/>
              <w:right w:val="single" w:sz="12" w:space="0" w:color="auto"/>
            </w:tcBorders>
          </w:tcPr>
          <w:p w14:paraId="5B935F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DB3527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38258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72</w:t>
            </w:r>
          </w:p>
        </w:tc>
        <w:tc>
          <w:tcPr>
            <w:tcW w:w="5453" w:type="dxa"/>
            <w:gridSpan w:val="3"/>
            <w:tcBorders>
              <w:top w:val="nil"/>
              <w:left w:val="nil"/>
              <w:bottom w:val="nil"/>
              <w:right w:val="nil"/>
            </w:tcBorders>
          </w:tcPr>
          <w:p w14:paraId="3A82786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w:t>
            </w:r>
          </w:p>
        </w:tc>
        <w:tc>
          <w:tcPr>
            <w:tcW w:w="1350" w:type="dxa"/>
            <w:gridSpan w:val="2"/>
            <w:tcBorders>
              <w:top w:val="nil"/>
              <w:left w:val="single" w:sz="4" w:space="0" w:color="auto"/>
              <w:bottom w:val="nil"/>
              <w:right w:val="nil"/>
            </w:tcBorders>
          </w:tcPr>
          <w:p w14:paraId="3A531A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13935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17006</w:t>
            </w:r>
          </w:p>
        </w:tc>
        <w:tc>
          <w:tcPr>
            <w:tcW w:w="1418" w:type="dxa"/>
            <w:gridSpan w:val="2"/>
            <w:tcBorders>
              <w:top w:val="nil"/>
              <w:left w:val="single" w:sz="4" w:space="0" w:color="auto"/>
              <w:bottom w:val="nil"/>
              <w:right w:val="single" w:sz="12" w:space="0" w:color="auto"/>
            </w:tcBorders>
          </w:tcPr>
          <w:p w14:paraId="2AC334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60337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36F8A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73</w:t>
            </w:r>
          </w:p>
        </w:tc>
        <w:tc>
          <w:tcPr>
            <w:tcW w:w="5453" w:type="dxa"/>
            <w:gridSpan w:val="3"/>
            <w:tcBorders>
              <w:top w:val="nil"/>
              <w:left w:val="nil"/>
              <w:bottom w:val="nil"/>
              <w:right w:val="nil"/>
            </w:tcBorders>
          </w:tcPr>
          <w:p w14:paraId="692DBA8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 9,5 мм</w:t>
            </w:r>
          </w:p>
        </w:tc>
        <w:tc>
          <w:tcPr>
            <w:tcW w:w="1350" w:type="dxa"/>
            <w:gridSpan w:val="2"/>
            <w:tcBorders>
              <w:top w:val="nil"/>
              <w:left w:val="single" w:sz="4" w:space="0" w:color="auto"/>
              <w:bottom w:val="nil"/>
              <w:right w:val="nil"/>
            </w:tcBorders>
          </w:tcPr>
          <w:p w14:paraId="1A5AEE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D6CE9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2012</w:t>
            </w:r>
          </w:p>
        </w:tc>
        <w:tc>
          <w:tcPr>
            <w:tcW w:w="1418" w:type="dxa"/>
            <w:gridSpan w:val="2"/>
            <w:tcBorders>
              <w:top w:val="nil"/>
              <w:left w:val="single" w:sz="4" w:space="0" w:color="auto"/>
              <w:bottom w:val="nil"/>
              <w:right w:val="single" w:sz="12" w:space="0" w:color="auto"/>
            </w:tcBorders>
          </w:tcPr>
          <w:p w14:paraId="4633C6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0A8F10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4A45F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w:t>
            </w:r>
          </w:p>
        </w:tc>
        <w:tc>
          <w:tcPr>
            <w:tcW w:w="5453" w:type="dxa"/>
            <w:gridSpan w:val="3"/>
            <w:tcBorders>
              <w:top w:val="nil"/>
              <w:left w:val="nil"/>
              <w:bottom w:val="nil"/>
              <w:right w:val="nil"/>
            </w:tcBorders>
          </w:tcPr>
          <w:p w14:paraId="70F4C0A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350" w:type="dxa"/>
            <w:gridSpan w:val="2"/>
            <w:tcBorders>
              <w:top w:val="nil"/>
              <w:left w:val="single" w:sz="4" w:space="0" w:color="auto"/>
              <w:bottom w:val="nil"/>
              <w:right w:val="nil"/>
            </w:tcBorders>
          </w:tcPr>
          <w:p w14:paraId="788FD6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1316F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1127,1</w:t>
            </w:r>
          </w:p>
        </w:tc>
        <w:tc>
          <w:tcPr>
            <w:tcW w:w="1418" w:type="dxa"/>
            <w:gridSpan w:val="2"/>
            <w:tcBorders>
              <w:top w:val="nil"/>
              <w:left w:val="single" w:sz="4" w:space="0" w:color="auto"/>
              <w:bottom w:val="nil"/>
              <w:right w:val="single" w:sz="12" w:space="0" w:color="auto"/>
            </w:tcBorders>
          </w:tcPr>
          <w:p w14:paraId="20816F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2CA5D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C32FF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75</w:t>
            </w:r>
          </w:p>
        </w:tc>
        <w:tc>
          <w:tcPr>
            <w:tcW w:w="5453" w:type="dxa"/>
            <w:gridSpan w:val="3"/>
            <w:tcBorders>
              <w:top w:val="nil"/>
              <w:left w:val="nil"/>
              <w:bottom w:val="nil"/>
              <w:right w:val="nil"/>
            </w:tcBorders>
          </w:tcPr>
          <w:p w14:paraId="1B76D0B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для зароблення місць примикання</w:t>
            </w:r>
          </w:p>
        </w:tc>
        <w:tc>
          <w:tcPr>
            <w:tcW w:w="1350" w:type="dxa"/>
            <w:gridSpan w:val="2"/>
            <w:tcBorders>
              <w:top w:val="nil"/>
              <w:left w:val="single" w:sz="4" w:space="0" w:color="auto"/>
              <w:bottom w:val="nil"/>
              <w:right w:val="nil"/>
            </w:tcBorders>
          </w:tcPr>
          <w:p w14:paraId="38325C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F0B72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663</w:t>
            </w:r>
          </w:p>
        </w:tc>
        <w:tc>
          <w:tcPr>
            <w:tcW w:w="1418" w:type="dxa"/>
            <w:gridSpan w:val="2"/>
            <w:tcBorders>
              <w:top w:val="nil"/>
              <w:left w:val="single" w:sz="4" w:space="0" w:color="auto"/>
              <w:bottom w:val="nil"/>
              <w:right w:val="single" w:sz="12" w:space="0" w:color="auto"/>
            </w:tcBorders>
          </w:tcPr>
          <w:p w14:paraId="7529F1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1638FA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CE25D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76</w:t>
            </w:r>
          </w:p>
        </w:tc>
        <w:tc>
          <w:tcPr>
            <w:tcW w:w="5453" w:type="dxa"/>
            <w:gridSpan w:val="3"/>
            <w:tcBorders>
              <w:top w:val="nil"/>
              <w:left w:val="nil"/>
              <w:bottom w:val="nil"/>
              <w:right w:val="nil"/>
            </w:tcBorders>
          </w:tcPr>
          <w:p w14:paraId="13242D6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для зароблення місць примикання</w:t>
            </w:r>
          </w:p>
        </w:tc>
        <w:tc>
          <w:tcPr>
            <w:tcW w:w="1350" w:type="dxa"/>
            <w:gridSpan w:val="2"/>
            <w:tcBorders>
              <w:top w:val="nil"/>
              <w:left w:val="single" w:sz="4" w:space="0" w:color="auto"/>
              <w:bottom w:val="nil"/>
              <w:right w:val="nil"/>
            </w:tcBorders>
          </w:tcPr>
          <w:p w14:paraId="6DEE64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6D92FA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39,78</w:t>
            </w:r>
          </w:p>
        </w:tc>
        <w:tc>
          <w:tcPr>
            <w:tcW w:w="1418" w:type="dxa"/>
            <w:gridSpan w:val="2"/>
            <w:tcBorders>
              <w:top w:val="nil"/>
              <w:left w:val="single" w:sz="4" w:space="0" w:color="auto"/>
              <w:bottom w:val="nil"/>
              <w:right w:val="single" w:sz="12" w:space="0" w:color="auto"/>
            </w:tcBorders>
          </w:tcPr>
          <w:p w14:paraId="3A95D6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0AB12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389D0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77</w:t>
            </w:r>
          </w:p>
        </w:tc>
        <w:tc>
          <w:tcPr>
            <w:tcW w:w="5453" w:type="dxa"/>
            <w:gridSpan w:val="3"/>
            <w:tcBorders>
              <w:top w:val="nil"/>
              <w:left w:val="nil"/>
              <w:bottom w:val="nil"/>
              <w:right w:val="nil"/>
            </w:tcBorders>
          </w:tcPr>
          <w:p w14:paraId="5904537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Звукоізоляційна смуга</w:t>
            </w:r>
          </w:p>
        </w:tc>
        <w:tc>
          <w:tcPr>
            <w:tcW w:w="1350" w:type="dxa"/>
            <w:gridSpan w:val="2"/>
            <w:tcBorders>
              <w:top w:val="nil"/>
              <w:left w:val="single" w:sz="4" w:space="0" w:color="auto"/>
              <w:bottom w:val="nil"/>
              <w:right w:val="nil"/>
            </w:tcBorders>
          </w:tcPr>
          <w:p w14:paraId="160400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28E9F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477,36</w:t>
            </w:r>
          </w:p>
        </w:tc>
        <w:tc>
          <w:tcPr>
            <w:tcW w:w="1418" w:type="dxa"/>
            <w:gridSpan w:val="2"/>
            <w:tcBorders>
              <w:top w:val="nil"/>
              <w:left w:val="single" w:sz="4" w:space="0" w:color="auto"/>
              <w:bottom w:val="nil"/>
              <w:right w:val="single" w:sz="12" w:space="0" w:color="auto"/>
            </w:tcBorders>
          </w:tcPr>
          <w:p w14:paraId="248499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2F4BA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B3B79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78</w:t>
            </w:r>
          </w:p>
        </w:tc>
        <w:tc>
          <w:tcPr>
            <w:tcW w:w="5453" w:type="dxa"/>
            <w:gridSpan w:val="3"/>
            <w:tcBorders>
              <w:top w:val="nil"/>
              <w:left w:val="nil"/>
              <w:bottom w:val="nil"/>
              <w:right w:val="nil"/>
            </w:tcBorders>
          </w:tcPr>
          <w:p w14:paraId="43ABCE3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стін гіпсокартонними плитами</w:t>
            </w:r>
          </w:p>
          <w:p w14:paraId="3112B6E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[фальшстіни] по металевому каркасу</w:t>
            </w:r>
          </w:p>
        </w:tc>
        <w:tc>
          <w:tcPr>
            <w:tcW w:w="1350" w:type="dxa"/>
            <w:gridSpan w:val="2"/>
            <w:tcBorders>
              <w:top w:val="nil"/>
              <w:left w:val="single" w:sz="4" w:space="0" w:color="auto"/>
              <w:bottom w:val="nil"/>
              <w:right w:val="nil"/>
            </w:tcBorders>
          </w:tcPr>
          <w:p w14:paraId="35FF61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21561E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441,1</w:t>
            </w:r>
          </w:p>
        </w:tc>
        <w:tc>
          <w:tcPr>
            <w:tcW w:w="1418" w:type="dxa"/>
            <w:gridSpan w:val="2"/>
            <w:tcBorders>
              <w:top w:val="nil"/>
              <w:left w:val="single" w:sz="4" w:space="0" w:color="auto"/>
              <w:bottom w:val="nil"/>
              <w:right w:val="single" w:sz="12" w:space="0" w:color="auto"/>
            </w:tcBorders>
          </w:tcPr>
          <w:p w14:paraId="7FEC4C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C5137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76C6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79</w:t>
            </w:r>
          </w:p>
        </w:tc>
        <w:tc>
          <w:tcPr>
            <w:tcW w:w="5453" w:type="dxa"/>
            <w:gridSpan w:val="3"/>
            <w:tcBorders>
              <w:top w:val="nil"/>
              <w:left w:val="nil"/>
              <w:bottom w:val="nil"/>
              <w:right w:val="nil"/>
            </w:tcBorders>
          </w:tcPr>
          <w:p w14:paraId="539C704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Заповнення каркасів стін мінераловатними плитами при</w:t>
            </w:r>
          </w:p>
          <w:p w14:paraId="338C30C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товщині заповнення 50 мм</w:t>
            </w:r>
          </w:p>
        </w:tc>
        <w:tc>
          <w:tcPr>
            <w:tcW w:w="1350" w:type="dxa"/>
            <w:gridSpan w:val="2"/>
            <w:tcBorders>
              <w:top w:val="nil"/>
              <w:left w:val="single" w:sz="4" w:space="0" w:color="auto"/>
              <w:bottom w:val="nil"/>
              <w:right w:val="nil"/>
            </w:tcBorders>
          </w:tcPr>
          <w:p w14:paraId="24382C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1A005A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-441,1</w:t>
            </w:r>
          </w:p>
        </w:tc>
        <w:tc>
          <w:tcPr>
            <w:tcW w:w="1418" w:type="dxa"/>
            <w:gridSpan w:val="2"/>
            <w:tcBorders>
              <w:top w:val="nil"/>
              <w:left w:val="single" w:sz="4" w:space="0" w:color="auto"/>
              <w:bottom w:val="nil"/>
              <w:right w:val="single" w:sz="12" w:space="0" w:color="auto"/>
            </w:tcBorders>
          </w:tcPr>
          <w:p w14:paraId="1A9BD8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0F628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8826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5453" w:type="dxa"/>
            <w:gridSpan w:val="3"/>
            <w:tcBorders>
              <w:top w:val="nil"/>
              <w:left w:val="nil"/>
              <w:bottom w:val="nil"/>
              <w:right w:val="nil"/>
            </w:tcBorders>
          </w:tcPr>
          <w:p w14:paraId="1828A38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350" w:type="dxa"/>
            <w:gridSpan w:val="2"/>
            <w:tcBorders>
              <w:top w:val="nil"/>
              <w:left w:val="single" w:sz="4" w:space="0" w:color="auto"/>
              <w:bottom w:val="nil"/>
              <w:right w:val="nil"/>
            </w:tcBorders>
          </w:tcPr>
          <w:p w14:paraId="6A1748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1A43DA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463,155</w:t>
            </w:r>
          </w:p>
        </w:tc>
        <w:tc>
          <w:tcPr>
            <w:tcW w:w="1418" w:type="dxa"/>
            <w:gridSpan w:val="2"/>
            <w:tcBorders>
              <w:top w:val="nil"/>
              <w:left w:val="single" w:sz="4" w:space="0" w:color="auto"/>
              <w:bottom w:val="nil"/>
              <w:right w:val="single" w:sz="12" w:space="0" w:color="auto"/>
            </w:tcBorders>
          </w:tcPr>
          <w:p w14:paraId="382E58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9318C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A4429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w:t>
            </w:r>
          </w:p>
        </w:tc>
        <w:tc>
          <w:tcPr>
            <w:tcW w:w="5453" w:type="dxa"/>
            <w:gridSpan w:val="3"/>
            <w:tcBorders>
              <w:top w:val="nil"/>
              <w:left w:val="nil"/>
              <w:bottom w:val="nil"/>
              <w:right w:val="nil"/>
            </w:tcBorders>
          </w:tcPr>
          <w:p w14:paraId="43E932D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СD</w:t>
            </w:r>
          </w:p>
        </w:tc>
        <w:tc>
          <w:tcPr>
            <w:tcW w:w="1350" w:type="dxa"/>
            <w:gridSpan w:val="2"/>
            <w:tcBorders>
              <w:top w:val="nil"/>
              <w:left w:val="single" w:sz="4" w:space="0" w:color="auto"/>
              <w:bottom w:val="nil"/>
              <w:right w:val="nil"/>
            </w:tcBorders>
          </w:tcPr>
          <w:p w14:paraId="645059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99930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793,98</w:t>
            </w:r>
          </w:p>
        </w:tc>
        <w:tc>
          <w:tcPr>
            <w:tcW w:w="1418" w:type="dxa"/>
            <w:gridSpan w:val="2"/>
            <w:tcBorders>
              <w:top w:val="nil"/>
              <w:left w:val="single" w:sz="4" w:space="0" w:color="auto"/>
              <w:bottom w:val="nil"/>
              <w:right w:val="single" w:sz="12" w:space="0" w:color="auto"/>
            </w:tcBorders>
          </w:tcPr>
          <w:p w14:paraId="04EF26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940F4A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72AB7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w:t>
            </w:r>
          </w:p>
        </w:tc>
        <w:tc>
          <w:tcPr>
            <w:tcW w:w="5453" w:type="dxa"/>
            <w:gridSpan w:val="3"/>
            <w:tcBorders>
              <w:top w:val="nil"/>
              <w:left w:val="nil"/>
              <w:bottom w:val="nil"/>
              <w:right w:val="nil"/>
            </w:tcBorders>
          </w:tcPr>
          <w:p w14:paraId="1CE0CD4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UD</w:t>
            </w:r>
          </w:p>
        </w:tc>
        <w:tc>
          <w:tcPr>
            <w:tcW w:w="1350" w:type="dxa"/>
            <w:gridSpan w:val="2"/>
            <w:tcBorders>
              <w:top w:val="nil"/>
              <w:left w:val="single" w:sz="4" w:space="0" w:color="auto"/>
              <w:bottom w:val="nil"/>
              <w:right w:val="nil"/>
            </w:tcBorders>
          </w:tcPr>
          <w:p w14:paraId="773121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2D453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383,76</w:t>
            </w:r>
          </w:p>
        </w:tc>
        <w:tc>
          <w:tcPr>
            <w:tcW w:w="1418" w:type="dxa"/>
            <w:gridSpan w:val="2"/>
            <w:tcBorders>
              <w:top w:val="nil"/>
              <w:left w:val="single" w:sz="4" w:space="0" w:color="auto"/>
              <w:bottom w:val="nil"/>
              <w:right w:val="single" w:sz="12" w:space="0" w:color="auto"/>
            </w:tcBorders>
          </w:tcPr>
          <w:p w14:paraId="168722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FF50F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F6C6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83</w:t>
            </w:r>
          </w:p>
        </w:tc>
        <w:tc>
          <w:tcPr>
            <w:tcW w:w="5453" w:type="dxa"/>
            <w:gridSpan w:val="3"/>
            <w:tcBorders>
              <w:top w:val="nil"/>
              <w:left w:val="nil"/>
              <w:bottom w:val="nil"/>
              <w:right w:val="nil"/>
            </w:tcBorders>
          </w:tcPr>
          <w:p w14:paraId="35220F5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Підвіс прямий ES 60/125</w:t>
            </w:r>
          </w:p>
        </w:tc>
        <w:tc>
          <w:tcPr>
            <w:tcW w:w="1350" w:type="dxa"/>
            <w:gridSpan w:val="2"/>
            <w:tcBorders>
              <w:top w:val="nil"/>
              <w:left w:val="single" w:sz="4" w:space="0" w:color="auto"/>
              <w:bottom w:val="nil"/>
              <w:right w:val="nil"/>
            </w:tcBorders>
          </w:tcPr>
          <w:p w14:paraId="76B3BC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86474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2382</w:t>
            </w:r>
          </w:p>
        </w:tc>
        <w:tc>
          <w:tcPr>
            <w:tcW w:w="1418" w:type="dxa"/>
            <w:gridSpan w:val="2"/>
            <w:tcBorders>
              <w:top w:val="nil"/>
              <w:left w:val="single" w:sz="4" w:space="0" w:color="auto"/>
              <w:bottom w:val="nil"/>
              <w:right w:val="single" w:sz="12" w:space="0" w:color="auto"/>
            </w:tcBorders>
          </w:tcPr>
          <w:p w14:paraId="70C970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9829BB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FD174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84</w:t>
            </w:r>
          </w:p>
        </w:tc>
        <w:tc>
          <w:tcPr>
            <w:tcW w:w="5453" w:type="dxa"/>
            <w:gridSpan w:val="3"/>
            <w:tcBorders>
              <w:top w:val="nil"/>
              <w:left w:val="nil"/>
              <w:bottom w:val="nil"/>
              <w:right w:val="nil"/>
            </w:tcBorders>
          </w:tcPr>
          <w:p w14:paraId="116E9CC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350" w:type="dxa"/>
            <w:gridSpan w:val="2"/>
            <w:tcBorders>
              <w:top w:val="nil"/>
              <w:left w:val="single" w:sz="4" w:space="0" w:color="auto"/>
              <w:bottom w:val="nil"/>
              <w:right w:val="nil"/>
            </w:tcBorders>
          </w:tcPr>
          <w:p w14:paraId="5B814F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0AC311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138,06</w:t>
            </w:r>
          </w:p>
        </w:tc>
        <w:tc>
          <w:tcPr>
            <w:tcW w:w="1418" w:type="dxa"/>
            <w:gridSpan w:val="2"/>
            <w:tcBorders>
              <w:top w:val="nil"/>
              <w:left w:val="single" w:sz="4" w:space="0" w:color="auto"/>
              <w:bottom w:val="nil"/>
              <w:right w:val="single" w:sz="12" w:space="0" w:color="auto"/>
            </w:tcBorders>
          </w:tcPr>
          <w:p w14:paraId="7889CC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184271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9D24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85</w:t>
            </w:r>
          </w:p>
        </w:tc>
        <w:tc>
          <w:tcPr>
            <w:tcW w:w="5453" w:type="dxa"/>
            <w:gridSpan w:val="3"/>
            <w:tcBorders>
              <w:top w:val="nil"/>
              <w:left w:val="nil"/>
              <w:bottom w:val="nil"/>
              <w:right w:val="nil"/>
            </w:tcBorders>
          </w:tcPr>
          <w:p w14:paraId="619CC4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350" w:type="dxa"/>
            <w:gridSpan w:val="2"/>
            <w:tcBorders>
              <w:top w:val="nil"/>
              <w:left w:val="single" w:sz="4" w:space="0" w:color="auto"/>
              <w:bottom w:val="nil"/>
              <w:right w:val="nil"/>
            </w:tcBorders>
          </w:tcPr>
          <w:p w14:paraId="5631DA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1A291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1354</w:t>
            </w:r>
          </w:p>
        </w:tc>
        <w:tc>
          <w:tcPr>
            <w:tcW w:w="1418" w:type="dxa"/>
            <w:gridSpan w:val="2"/>
            <w:tcBorders>
              <w:top w:val="nil"/>
              <w:left w:val="single" w:sz="4" w:space="0" w:color="auto"/>
              <w:bottom w:val="nil"/>
              <w:right w:val="single" w:sz="12" w:space="0" w:color="auto"/>
            </w:tcBorders>
          </w:tcPr>
          <w:p w14:paraId="64BC93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6938E0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5DC93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86</w:t>
            </w:r>
          </w:p>
        </w:tc>
        <w:tc>
          <w:tcPr>
            <w:tcW w:w="5453" w:type="dxa"/>
            <w:gridSpan w:val="3"/>
            <w:tcBorders>
              <w:top w:val="nil"/>
              <w:left w:val="nil"/>
              <w:bottom w:val="nil"/>
              <w:right w:val="nil"/>
            </w:tcBorders>
          </w:tcPr>
          <w:p w14:paraId="6A113A1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w:t>
            </w:r>
          </w:p>
        </w:tc>
        <w:tc>
          <w:tcPr>
            <w:tcW w:w="1350" w:type="dxa"/>
            <w:gridSpan w:val="2"/>
            <w:tcBorders>
              <w:top w:val="nil"/>
              <w:left w:val="single" w:sz="4" w:space="0" w:color="auto"/>
              <w:bottom w:val="nil"/>
              <w:right w:val="nil"/>
            </w:tcBorders>
          </w:tcPr>
          <w:p w14:paraId="31EDFD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232BC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7499</w:t>
            </w:r>
          </w:p>
        </w:tc>
        <w:tc>
          <w:tcPr>
            <w:tcW w:w="1418" w:type="dxa"/>
            <w:gridSpan w:val="2"/>
            <w:tcBorders>
              <w:top w:val="nil"/>
              <w:left w:val="single" w:sz="4" w:space="0" w:color="auto"/>
              <w:bottom w:val="nil"/>
              <w:right w:val="single" w:sz="12" w:space="0" w:color="auto"/>
            </w:tcBorders>
          </w:tcPr>
          <w:p w14:paraId="3F63E6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9B26B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5BC46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87</w:t>
            </w:r>
          </w:p>
        </w:tc>
        <w:tc>
          <w:tcPr>
            <w:tcW w:w="5453" w:type="dxa"/>
            <w:gridSpan w:val="3"/>
            <w:tcBorders>
              <w:top w:val="nil"/>
              <w:left w:val="nil"/>
              <w:bottom w:val="nil"/>
              <w:right w:val="nil"/>
            </w:tcBorders>
          </w:tcPr>
          <w:p w14:paraId="72E40AA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350" w:type="dxa"/>
            <w:gridSpan w:val="2"/>
            <w:tcBorders>
              <w:top w:val="nil"/>
              <w:left w:val="single" w:sz="4" w:space="0" w:color="auto"/>
              <w:bottom w:val="nil"/>
              <w:right w:val="nil"/>
            </w:tcBorders>
          </w:tcPr>
          <w:p w14:paraId="317A14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36D2B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379,35</w:t>
            </w:r>
          </w:p>
        </w:tc>
        <w:tc>
          <w:tcPr>
            <w:tcW w:w="1418" w:type="dxa"/>
            <w:gridSpan w:val="2"/>
            <w:tcBorders>
              <w:top w:val="nil"/>
              <w:left w:val="single" w:sz="4" w:space="0" w:color="auto"/>
              <w:bottom w:val="nil"/>
              <w:right w:val="single" w:sz="12" w:space="0" w:color="auto"/>
            </w:tcBorders>
          </w:tcPr>
          <w:p w14:paraId="7E2117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FDD803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928C4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88</w:t>
            </w:r>
          </w:p>
        </w:tc>
        <w:tc>
          <w:tcPr>
            <w:tcW w:w="5453" w:type="dxa"/>
            <w:gridSpan w:val="3"/>
            <w:tcBorders>
              <w:top w:val="nil"/>
              <w:left w:val="nil"/>
              <w:bottom w:val="nil"/>
              <w:right w:val="nil"/>
            </w:tcBorders>
          </w:tcPr>
          <w:p w14:paraId="4C10A8C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стін гіпсокартонними листами на</w:t>
            </w:r>
          </w:p>
          <w:p w14:paraId="3628C3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клеї</w:t>
            </w:r>
          </w:p>
        </w:tc>
        <w:tc>
          <w:tcPr>
            <w:tcW w:w="1350" w:type="dxa"/>
            <w:gridSpan w:val="2"/>
            <w:tcBorders>
              <w:top w:val="nil"/>
              <w:left w:val="single" w:sz="4" w:space="0" w:color="auto"/>
              <w:bottom w:val="nil"/>
              <w:right w:val="nil"/>
            </w:tcBorders>
          </w:tcPr>
          <w:p w14:paraId="54DBF9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160D71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53,44</w:t>
            </w:r>
          </w:p>
        </w:tc>
        <w:tc>
          <w:tcPr>
            <w:tcW w:w="1418" w:type="dxa"/>
            <w:gridSpan w:val="2"/>
            <w:tcBorders>
              <w:top w:val="nil"/>
              <w:left w:val="single" w:sz="4" w:space="0" w:color="auto"/>
              <w:bottom w:val="nil"/>
              <w:right w:val="single" w:sz="12" w:space="0" w:color="auto"/>
            </w:tcBorders>
          </w:tcPr>
          <w:p w14:paraId="1CD26E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A7B5D3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F8CC9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89</w:t>
            </w:r>
          </w:p>
        </w:tc>
        <w:tc>
          <w:tcPr>
            <w:tcW w:w="5453" w:type="dxa"/>
            <w:gridSpan w:val="3"/>
            <w:tcBorders>
              <w:top w:val="nil"/>
              <w:left w:val="nil"/>
              <w:bottom w:val="nil"/>
              <w:right w:val="nil"/>
            </w:tcBorders>
          </w:tcPr>
          <w:p w14:paraId="57266EB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Перлфикс</w:t>
            </w:r>
          </w:p>
        </w:tc>
        <w:tc>
          <w:tcPr>
            <w:tcW w:w="1350" w:type="dxa"/>
            <w:gridSpan w:val="2"/>
            <w:tcBorders>
              <w:top w:val="nil"/>
              <w:left w:val="single" w:sz="4" w:space="0" w:color="auto"/>
              <w:bottom w:val="nil"/>
              <w:right w:val="nil"/>
            </w:tcBorders>
          </w:tcPr>
          <w:p w14:paraId="7871AF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3C7619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267,2</w:t>
            </w:r>
          </w:p>
        </w:tc>
        <w:tc>
          <w:tcPr>
            <w:tcW w:w="1418" w:type="dxa"/>
            <w:gridSpan w:val="2"/>
            <w:tcBorders>
              <w:top w:val="nil"/>
              <w:left w:val="single" w:sz="4" w:space="0" w:color="auto"/>
              <w:bottom w:val="nil"/>
              <w:right w:val="single" w:sz="12" w:space="0" w:color="auto"/>
            </w:tcBorders>
          </w:tcPr>
          <w:p w14:paraId="19C94C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9C3658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9B3FA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w:t>
            </w:r>
          </w:p>
        </w:tc>
        <w:tc>
          <w:tcPr>
            <w:tcW w:w="5453" w:type="dxa"/>
            <w:gridSpan w:val="3"/>
            <w:tcBorders>
              <w:top w:val="nil"/>
              <w:left w:val="nil"/>
              <w:bottom w:val="nil"/>
              <w:right w:val="nil"/>
            </w:tcBorders>
          </w:tcPr>
          <w:p w14:paraId="18903E4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350" w:type="dxa"/>
            <w:gridSpan w:val="2"/>
            <w:tcBorders>
              <w:top w:val="nil"/>
              <w:left w:val="single" w:sz="4" w:space="0" w:color="auto"/>
              <w:bottom w:val="nil"/>
              <w:right w:val="nil"/>
            </w:tcBorders>
          </w:tcPr>
          <w:p w14:paraId="70B0EA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4E2C94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56,1</w:t>
            </w:r>
          </w:p>
        </w:tc>
        <w:tc>
          <w:tcPr>
            <w:tcW w:w="1418" w:type="dxa"/>
            <w:gridSpan w:val="2"/>
            <w:tcBorders>
              <w:top w:val="nil"/>
              <w:left w:val="single" w:sz="4" w:space="0" w:color="auto"/>
              <w:bottom w:val="nil"/>
              <w:right w:val="single" w:sz="12" w:space="0" w:color="auto"/>
            </w:tcBorders>
          </w:tcPr>
          <w:p w14:paraId="1F3FB3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C9FEC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81B24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w:t>
            </w:r>
          </w:p>
        </w:tc>
        <w:tc>
          <w:tcPr>
            <w:tcW w:w="5453" w:type="dxa"/>
            <w:gridSpan w:val="3"/>
            <w:tcBorders>
              <w:top w:val="nil"/>
              <w:left w:val="nil"/>
              <w:bottom w:val="nil"/>
              <w:right w:val="nil"/>
            </w:tcBorders>
          </w:tcPr>
          <w:p w14:paraId="145D5D0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350" w:type="dxa"/>
            <w:gridSpan w:val="2"/>
            <w:tcBorders>
              <w:top w:val="nil"/>
              <w:left w:val="single" w:sz="4" w:space="0" w:color="auto"/>
              <w:bottom w:val="nil"/>
              <w:right w:val="nil"/>
            </w:tcBorders>
          </w:tcPr>
          <w:p w14:paraId="5CC76E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69F649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1418" w:type="dxa"/>
            <w:gridSpan w:val="2"/>
            <w:tcBorders>
              <w:top w:val="nil"/>
              <w:left w:val="single" w:sz="4" w:space="0" w:color="auto"/>
              <w:bottom w:val="nil"/>
              <w:right w:val="single" w:sz="12" w:space="0" w:color="auto"/>
            </w:tcBorders>
          </w:tcPr>
          <w:p w14:paraId="2876DB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288E0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A403E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92</w:t>
            </w:r>
          </w:p>
        </w:tc>
        <w:tc>
          <w:tcPr>
            <w:tcW w:w="5453" w:type="dxa"/>
            <w:gridSpan w:val="3"/>
            <w:tcBorders>
              <w:top w:val="nil"/>
              <w:left w:val="nil"/>
              <w:bottom w:val="nil"/>
              <w:right w:val="nil"/>
            </w:tcBorders>
          </w:tcPr>
          <w:p w14:paraId="1DB84F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350" w:type="dxa"/>
            <w:gridSpan w:val="2"/>
            <w:tcBorders>
              <w:top w:val="nil"/>
              <w:left w:val="single" w:sz="4" w:space="0" w:color="auto"/>
              <w:bottom w:val="nil"/>
              <w:right w:val="nil"/>
            </w:tcBorders>
          </w:tcPr>
          <w:p w14:paraId="42D533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824BF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47,03</w:t>
            </w:r>
          </w:p>
        </w:tc>
        <w:tc>
          <w:tcPr>
            <w:tcW w:w="1418" w:type="dxa"/>
            <w:gridSpan w:val="2"/>
            <w:tcBorders>
              <w:top w:val="nil"/>
              <w:left w:val="single" w:sz="4" w:space="0" w:color="auto"/>
              <w:bottom w:val="nil"/>
              <w:right w:val="single" w:sz="12" w:space="0" w:color="auto"/>
            </w:tcBorders>
          </w:tcPr>
          <w:p w14:paraId="04DE74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E4388C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FDE2E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93</w:t>
            </w:r>
          </w:p>
        </w:tc>
        <w:tc>
          <w:tcPr>
            <w:tcW w:w="5453" w:type="dxa"/>
            <w:gridSpan w:val="3"/>
            <w:tcBorders>
              <w:top w:val="nil"/>
              <w:left w:val="nil"/>
              <w:bottom w:val="nil"/>
              <w:right w:val="nil"/>
            </w:tcBorders>
          </w:tcPr>
          <w:p w14:paraId="69AFF99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основи під штукатурку з металевої сітки по</w:t>
            </w:r>
          </w:p>
          <w:p w14:paraId="1F0799B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цегляних та бетонних поверхнях</w:t>
            </w:r>
          </w:p>
        </w:tc>
        <w:tc>
          <w:tcPr>
            <w:tcW w:w="1350" w:type="dxa"/>
            <w:gridSpan w:val="2"/>
            <w:tcBorders>
              <w:top w:val="nil"/>
              <w:left w:val="single" w:sz="4" w:space="0" w:color="auto"/>
              <w:bottom w:val="nil"/>
              <w:right w:val="nil"/>
            </w:tcBorders>
          </w:tcPr>
          <w:p w14:paraId="01A08B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723B3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54,31</w:t>
            </w:r>
          </w:p>
        </w:tc>
        <w:tc>
          <w:tcPr>
            <w:tcW w:w="1418" w:type="dxa"/>
            <w:gridSpan w:val="2"/>
            <w:tcBorders>
              <w:top w:val="nil"/>
              <w:left w:val="single" w:sz="4" w:space="0" w:color="auto"/>
              <w:bottom w:val="nil"/>
              <w:right w:val="single" w:sz="12" w:space="0" w:color="auto"/>
            </w:tcBorders>
          </w:tcPr>
          <w:p w14:paraId="7FABD6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C57350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FE2D3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94</w:t>
            </w:r>
          </w:p>
        </w:tc>
        <w:tc>
          <w:tcPr>
            <w:tcW w:w="5453" w:type="dxa"/>
            <w:gridSpan w:val="3"/>
            <w:tcBorders>
              <w:top w:val="nil"/>
              <w:left w:val="nil"/>
              <w:bottom w:val="nil"/>
              <w:right w:val="nil"/>
            </w:tcBorders>
          </w:tcPr>
          <w:p w14:paraId="3BE01D5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Штукатурення цементно-церезитове по каменю та</w:t>
            </w:r>
          </w:p>
          <w:p w14:paraId="1FD19B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бетону, товщина 40 мм</w:t>
            </w:r>
          </w:p>
        </w:tc>
        <w:tc>
          <w:tcPr>
            <w:tcW w:w="1350" w:type="dxa"/>
            <w:gridSpan w:val="2"/>
            <w:tcBorders>
              <w:top w:val="nil"/>
              <w:left w:val="single" w:sz="4" w:space="0" w:color="auto"/>
              <w:bottom w:val="nil"/>
              <w:right w:val="nil"/>
            </w:tcBorders>
          </w:tcPr>
          <w:p w14:paraId="47490B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5850A5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54,31</w:t>
            </w:r>
          </w:p>
        </w:tc>
        <w:tc>
          <w:tcPr>
            <w:tcW w:w="1418" w:type="dxa"/>
            <w:gridSpan w:val="2"/>
            <w:tcBorders>
              <w:top w:val="nil"/>
              <w:left w:val="single" w:sz="4" w:space="0" w:color="auto"/>
              <w:bottom w:val="nil"/>
              <w:right w:val="single" w:sz="12" w:space="0" w:color="auto"/>
            </w:tcBorders>
          </w:tcPr>
          <w:p w14:paraId="28DEF4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1472B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8996B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95</w:t>
            </w:r>
          </w:p>
        </w:tc>
        <w:tc>
          <w:tcPr>
            <w:tcW w:w="5453" w:type="dxa"/>
            <w:gridSpan w:val="3"/>
            <w:tcBorders>
              <w:top w:val="nil"/>
              <w:left w:val="nil"/>
              <w:bottom w:val="nil"/>
              <w:right w:val="nil"/>
            </w:tcBorders>
          </w:tcPr>
          <w:p w14:paraId="00B990C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Суміш цементна Ceresit</w:t>
            </w:r>
          </w:p>
        </w:tc>
        <w:tc>
          <w:tcPr>
            <w:tcW w:w="1350" w:type="dxa"/>
            <w:gridSpan w:val="2"/>
            <w:tcBorders>
              <w:top w:val="nil"/>
              <w:left w:val="single" w:sz="4" w:space="0" w:color="auto"/>
              <w:bottom w:val="nil"/>
              <w:right w:val="nil"/>
            </w:tcBorders>
          </w:tcPr>
          <w:p w14:paraId="69F303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2ACC83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3693,08</w:t>
            </w:r>
          </w:p>
        </w:tc>
        <w:tc>
          <w:tcPr>
            <w:tcW w:w="1418" w:type="dxa"/>
            <w:gridSpan w:val="2"/>
            <w:tcBorders>
              <w:top w:val="nil"/>
              <w:left w:val="single" w:sz="4" w:space="0" w:color="auto"/>
              <w:bottom w:val="nil"/>
              <w:right w:val="single" w:sz="12" w:space="0" w:color="auto"/>
            </w:tcBorders>
          </w:tcPr>
          <w:p w14:paraId="02E826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ABB71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8086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96</w:t>
            </w:r>
          </w:p>
        </w:tc>
        <w:tc>
          <w:tcPr>
            <w:tcW w:w="5453" w:type="dxa"/>
            <w:gridSpan w:val="3"/>
            <w:tcBorders>
              <w:top w:val="nil"/>
              <w:left w:val="nil"/>
              <w:bottom w:val="nil"/>
              <w:right w:val="nil"/>
            </w:tcBorders>
          </w:tcPr>
          <w:p w14:paraId="53B6E46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обшивки віконних укосів гіпсокартонними і</w:t>
            </w:r>
          </w:p>
          <w:p w14:paraId="2A65362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гіпсоволокнистими листами з кріпленням шурупами з</w:t>
            </w:r>
          </w:p>
          <w:p w14:paraId="07DA93B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улаштуванням металевого каркасу з утепленням</w:t>
            </w:r>
          </w:p>
          <w:p w14:paraId="6761936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мінераловатними плитами</w:t>
            </w:r>
          </w:p>
        </w:tc>
        <w:tc>
          <w:tcPr>
            <w:tcW w:w="1350" w:type="dxa"/>
            <w:gridSpan w:val="2"/>
            <w:tcBorders>
              <w:top w:val="nil"/>
              <w:left w:val="single" w:sz="4" w:space="0" w:color="auto"/>
              <w:bottom w:val="nil"/>
              <w:right w:val="nil"/>
            </w:tcBorders>
          </w:tcPr>
          <w:p w14:paraId="256061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D7E0E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43,23</w:t>
            </w:r>
          </w:p>
        </w:tc>
        <w:tc>
          <w:tcPr>
            <w:tcW w:w="1418" w:type="dxa"/>
            <w:gridSpan w:val="2"/>
            <w:tcBorders>
              <w:top w:val="nil"/>
              <w:left w:val="single" w:sz="4" w:space="0" w:color="auto"/>
              <w:bottom w:val="nil"/>
              <w:right w:val="single" w:sz="12" w:space="0" w:color="auto"/>
            </w:tcBorders>
          </w:tcPr>
          <w:p w14:paraId="67EF48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CAB6BA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39CF4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97</w:t>
            </w:r>
          </w:p>
        </w:tc>
        <w:tc>
          <w:tcPr>
            <w:tcW w:w="5453" w:type="dxa"/>
            <w:gridSpan w:val="3"/>
            <w:tcBorders>
              <w:top w:val="nil"/>
              <w:left w:val="nil"/>
              <w:bottom w:val="nil"/>
              <w:right w:val="nil"/>
            </w:tcBorders>
          </w:tcPr>
          <w:p w14:paraId="074AB39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350" w:type="dxa"/>
            <w:gridSpan w:val="2"/>
            <w:tcBorders>
              <w:top w:val="nil"/>
              <w:left w:val="single" w:sz="4" w:space="0" w:color="auto"/>
              <w:bottom w:val="nil"/>
              <w:right w:val="nil"/>
            </w:tcBorders>
          </w:tcPr>
          <w:p w14:paraId="57D89C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2BEB0D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45,4</w:t>
            </w:r>
          </w:p>
        </w:tc>
        <w:tc>
          <w:tcPr>
            <w:tcW w:w="1418" w:type="dxa"/>
            <w:gridSpan w:val="2"/>
            <w:tcBorders>
              <w:top w:val="nil"/>
              <w:left w:val="single" w:sz="4" w:space="0" w:color="auto"/>
              <w:bottom w:val="nil"/>
              <w:right w:val="single" w:sz="12" w:space="0" w:color="auto"/>
            </w:tcBorders>
          </w:tcPr>
          <w:p w14:paraId="7378CF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B1966A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74DC8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w:t>
            </w:r>
          </w:p>
        </w:tc>
        <w:tc>
          <w:tcPr>
            <w:tcW w:w="5453" w:type="dxa"/>
            <w:gridSpan w:val="3"/>
            <w:tcBorders>
              <w:top w:val="nil"/>
              <w:left w:val="nil"/>
              <w:bottom w:val="nil"/>
              <w:right w:val="nil"/>
            </w:tcBorders>
          </w:tcPr>
          <w:p w14:paraId="5E0BE0B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Вата мінеральна, товщина 50 мм</w:t>
            </w:r>
          </w:p>
        </w:tc>
        <w:tc>
          <w:tcPr>
            <w:tcW w:w="1350" w:type="dxa"/>
            <w:gridSpan w:val="2"/>
            <w:tcBorders>
              <w:top w:val="nil"/>
              <w:left w:val="single" w:sz="4" w:space="0" w:color="auto"/>
              <w:bottom w:val="nil"/>
              <w:right w:val="nil"/>
            </w:tcBorders>
          </w:tcPr>
          <w:p w14:paraId="08B892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2BE8EA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45,4</w:t>
            </w:r>
          </w:p>
        </w:tc>
        <w:tc>
          <w:tcPr>
            <w:tcW w:w="1418" w:type="dxa"/>
            <w:gridSpan w:val="2"/>
            <w:tcBorders>
              <w:top w:val="nil"/>
              <w:left w:val="single" w:sz="4" w:space="0" w:color="auto"/>
              <w:bottom w:val="nil"/>
              <w:right w:val="single" w:sz="12" w:space="0" w:color="auto"/>
            </w:tcBorders>
          </w:tcPr>
          <w:p w14:paraId="218A8B9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FAABC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88531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99</w:t>
            </w:r>
          </w:p>
        </w:tc>
        <w:tc>
          <w:tcPr>
            <w:tcW w:w="5453" w:type="dxa"/>
            <w:gridSpan w:val="3"/>
            <w:tcBorders>
              <w:top w:val="nil"/>
              <w:left w:val="nil"/>
              <w:bottom w:val="nil"/>
              <w:right w:val="nil"/>
            </w:tcBorders>
          </w:tcPr>
          <w:p w14:paraId="28B8762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СD</w:t>
            </w:r>
          </w:p>
        </w:tc>
        <w:tc>
          <w:tcPr>
            <w:tcW w:w="1350" w:type="dxa"/>
            <w:gridSpan w:val="2"/>
            <w:tcBorders>
              <w:top w:val="nil"/>
              <w:left w:val="single" w:sz="4" w:space="0" w:color="auto"/>
              <w:bottom w:val="nil"/>
              <w:right w:val="nil"/>
            </w:tcBorders>
          </w:tcPr>
          <w:p w14:paraId="47997E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6900C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197,99</w:t>
            </w:r>
          </w:p>
        </w:tc>
        <w:tc>
          <w:tcPr>
            <w:tcW w:w="1418" w:type="dxa"/>
            <w:gridSpan w:val="2"/>
            <w:tcBorders>
              <w:top w:val="nil"/>
              <w:left w:val="single" w:sz="4" w:space="0" w:color="auto"/>
              <w:bottom w:val="nil"/>
              <w:right w:val="single" w:sz="12" w:space="0" w:color="auto"/>
            </w:tcBorders>
          </w:tcPr>
          <w:p w14:paraId="3F4C7A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07D7D0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29D23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100</w:t>
            </w:r>
          </w:p>
        </w:tc>
        <w:tc>
          <w:tcPr>
            <w:tcW w:w="5453" w:type="dxa"/>
            <w:gridSpan w:val="3"/>
            <w:tcBorders>
              <w:top w:val="nil"/>
              <w:left w:val="nil"/>
              <w:bottom w:val="nil"/>
              <w:right w:val="nil"/>
            </w:tcBorders>
          </w:tcPr>
          <w:p w14:paraId="115E110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UD</w:t>
            </w:r>
          </w:p>
        </w:tc>
        <w:tc>
          <w:tcPr>
            <w:tcW w:w="1350" w:type="dxa"/>
            <w:gridSpan w:val="2"/>
            <w:tcBorders>
              <w:top w:val="nil"/>
              <w:left w:val="single" w:sz="4" w:space="0" w:color="auto"/>
              <w:bottom w:val="nil"/>
              <w:right w:val="nil"/>
            </w:tcBorders>
          </w:tcPr>
          <w:p w14:paraId="60BF73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BCF7B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143,96</w:t>
            </w:r>
          </w:p>
        </w:tc>
        <w:tc>
          <w:tcPr>
            <w:tcW w:w="1418" w:type="dxa"/>
            <w:gridSpan w:val="2"/>
            <w:tcBorders>
              <w:top w:val="nil"/>
              <w:left w:val="single" w:sz="4" w:space="0" w:color="auto"/>
              <w:bottom w:val="nil"/>
              <w:right w:val="single" w:sz="12" w:space="0" w:color="auto"/>
            </w:tcBorders>
          </w:tcPr>
          <w:p w14:paraId="51C0E7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AD1F3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9324E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101</w:t>
            </w:r>
          </w:p>
        </w:tc>
        <w:tc>
          <w:tcPr>
            <w:tcW w:w="5453" w:type="dxa"/>
            <w:gridSpan w:val="3"/>
            <w:tcBorders>
              <w:top w:val="nil"/>
              <w:left w:val="nil"/>
              <w:bottom w:val="nil"/>
              <w:right w:val="nil"/>
            </w:tcBorders>
          </w:tcPr>
          <w:p w14:paraId="39F9B5E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350" w:type="dxa"/>
            <w:gridSpan w:val="2"/>
            <w:tcBorders>
              <w:top w:val="nil"/>
              <w:left w:val="single" w:sz="4" w:space="0" w:color="auto"/>
              <w:bottom w:val="nil"/>
              <w:right w:val="nil"/>
            </w:tcBorders>
          </w:tcPr>
          <w:p w14:paraId="3BC424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EA5FFF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519</w:t>
            </w:r>
          </w:p>
        </w:tc>
        <w:tc>
          <w:tcPr>
            <w:tcW w:w="1418" w:type="dxa"/>
            <w:gridSpan w:val="2"/>
            <w:tcBorders>
              <w:top w:val="nil"/>
              <w:left w:val="single" w:sz="4" w:space="0" w:color="auto"/>
              <w:bottom w:val="nil"/>
              <w:right w:val="single" w:sz="12" w:space="0" w:color="auto"/>
            </w:tcBorders>
          </w:tcPr>
          <w:p w14:paraId="7159C3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093EA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B93A9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102</w:t>
            </w:r>
          </w:p>
        </w:tc>
        <w:tc>
          <w:tcPr>
            <w:tcW w:w="5453" w:type="dxa"/>
            <w:gridSpan w:val="3"/>
            <w:tcBorders>
              <w:top w:val="nil"/>
              <w:left w:val="nil"/>
              <w:bottom w:val="nil"/>
              <w:right w:val="nil"/>
            </w:tcBorders>
          </w:tcPr>
          <w:p w14:paraId="4AEB736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6х60 мм.</w:t>
            </w:r>
          </w:p>
        </w:tc>
        <w:tc>
          <w:tcPr>
            <w:tcW w:w="1350" w:type="dxa"/>
            <w:gridSpan w:val="2"/>
            <w:tcBorders>
              <w:top w:val="nil"/>
              <w:left w:val="single" w:sz="4" w:space="0" w:color="auto"/>
              <w:bottom w:val="nil"/>
              <w:right w:val="nil"/>
            </w:tcBorders>
          </w:tcPr>
          <w:p w14:paraId="45B6B2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CE2E7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1418" w:type="dxa"/>
            <w:gridSpan w:val="2"/>
            <w:tcBorders>
              <w:top w:val="nil"/>
              <w:left w:val="single" w:sz="4" w:space="0" w:color="auto"/>
              <w:bottom w:val="nil"/>
              <w:right w:val="single" w:sz="12" w:space="0" w:color="auto"/>
            </w:tcBorders>
          </w:tcPr>
          <w:p w14:paraId="77E457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11D6D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3B42A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103</w:t>
            </w:r>
          </w:p>
        </w:tc>
        <w:tc>
          <w:tcPr>
            <w:tcW w:w="5453" w:type="dxa"/>
            <w:gridSpan w:val="3"/>
            <w:tcBorders>
              <w:top w:val="nil"/>
              <w:left w:val="nil"/>
              <w:bottom w:val="nil"/>
              <w:right w:val="nil"/>
            </w:tcBorders>
          </w:tcPr>
          <w:p w14:paraId="01BC7D2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Шурупи самонарізні 3,5х25</w:t>
            </w:r>
          </w:p>
        </w:tc>
        <w:tc>
          <w:tcPr>
            <w:tcW w:w="1350" w:type="dxa"/>
            <w:gridSpan w:val="2"/>
            <w:tcBorders>
              <w:top w:val="nil"/>
              <w:left w:val="single" w:sz="4" w:space="0" w:color="auto"/>
              <w:bottom w:val="nil"/>
              <w:right w:val="nil"/>
            </w:tcBorders>
          </w:tcPr>
          <w:p w14:paraId="371AD0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AC873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1981</w:t>
            </w:r>
          </w:p>
        </w:tc>
        <w:tc>
          <w:tcPr>
            <w:tcW w:w="1418" w:type="dxa"/>
            <w:gridSpan w:val="2"/>
            <w:tcBorders>
              <w:top w:val="nil"/>
              <w:left w:val="single" w:sz="4" w:space="0" w:color="auto"/>
              <w:bottom w:val="nil"/>
              <w:right w:val="single" w:sz="12" w:space="0" w:color="auto"/>
            </w:tcBorders>
          </w:tcPr>
          <w:p w14:paraId="1709CD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3C5A12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D6C1A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w:t>
            </w:r>
          </w:p>
        </w:tc>
        <w:tc>
          <w:tcPr>
            <w:tcW w:w="5453" w:type="dxa"/>
            <w:gridSpan w:val="3"/>
            <w:tcBorders>
              <w:top w:val="nil"/>
              <w:left w:val="nil"/>
              <w:bottom w:val="nil"/>
              <w:right w:val="nil"/>
            </w:tcBorders>
          </w:tcPr>
          <w:p w14:paraId="7752A72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 9,5 мм</w:t>
            </w:r>
          </w:p>
        </w:tc>
        <w:tc>
          <w:tcPr>
            <w:tcW w:w="1350" w:type="dxa"/>
            <w:gridSpan w:val="2"/>
            <w:tcBorders>
              <w:top w:val="nil"/>
              <w:left w:val="single" w:sz="4" w:space="0" w:color="auto"/>
              <w:bottom w:val="nil"/>
              <w:right w:val="nil"/>
            </w:tcBorders>
          </w:tcPr>
          <w:p w14:paraId="38E288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598F6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721</w:t>
            </w:r>
          </w:p>
        </w:tc>
        <w:tc>
          <w:tcPr>
            <w:tcW w:w="1418" w:type="dxa"/>
            <w:gridSpan w:val="2"/>
            <w:tcBorders>
              <w:top w:val="nil"/>
              <w:left w:val="single" w:sz="4" w:space="0" w:color="auto"/>
              <w:bottom w:val="nil"/>
              <w:right w:val="single" w:sz="12" w:space="0" w:color="auto"/>
            </w:tcBorders>
          </w:tcPr>
          <w:p w14:paraId="383351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BEA74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FC4F1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105</w:t>
            </w:r>
          </w:p>
        </w:tc>
        <w:tc>
          <w:tcPr>
            <w:tcW w:w="5453" w:type="dxa"/>
            <w:gridSpan w:val="3"/>
            <w:tcBorders>
              <w:top w:val="nil"/>
              <w:left w:val="nil"/>
              <w:bottom w:val="nil"/>
              <w:right w:val="nil"/>
            </w:tcBorders>
          </w:tcPr>
          <w:p w14:paraId="7180C10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коробів стояків водопроводу та каналізації</w:t>
            </w:r>
          </w:p>
          <w:p w14:paraId="7379CD2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 металевому однорядному каркасі з обшивкою</w:t>
            </w:r>
          </w:p>
          <w:p w14:paraId="22BF75F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гіпсокартонними листами або гіпсоволокнистими</w:t>
            </w:r>
          </w:p>
          <w:p w14:paraId="261DF5E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плитами в один шар без ізоляції</w:t>
            </w:r>
          </w:p>
        </w:tc>
        <w:tc>
          <w:tcPr>
            <w:tcW w:w="1350" w:type="dxa"/>
            <w:gridSpan w:val="2"/>
            <w:tcBorders>
              <w:top w:val="nil"/>
              <w:left w:val="single" w:sz="4" w:space="0" w:color="auto"/>
              <w:bottom w:val="nil"/>
              <w:right w:val="nil"/>
            </w:tcBorders>
          </w:tcPr>
          <w:p w14:paraId="667053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E3F22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27,3</w:t>
            </w:r>
          </w:p>
        </w:tc>
        <w:tc>
          <w:tcPr>
            <w:tcW w:w="1418" w:type="dxa"/>
            <w:gridSpan w:val="2"/>
            <w:tcBorders>
              <w:top w:val="nil"/>
              <w:left w:val="single" w:sz="4" w:space="0" w:color="auto"/>
              <w:bottom w:val="nil"/>
              <w:right w:val="single" w:sz="12" w:space="0" w:color="auto"/>
            </w:tcBorders>
          </w:tcPr>
          <w:p w14:paraId="5720FE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50DB1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823A9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106</w:t>
            </w:r>
          </w:p>
        </w:tc>
        <w:tc>
          <w:tcPr>
            <w:tcW w:w="5453" w:type="dxa"/>
            <w:gridSpan w:val="3"/>
            <w:tcBorders>
              <w:top w:val="nil"/>
              <w:left w:val="nil"/>
              <w:bottom w:val="nil"/>
              <w:right w:val="nil"/>
            </w:tcBorders>
          </w:tcPr>
          <w:p w14:paraId="6B1E1C8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Листи гіпсокартонні ГКВЛ товщ. 12,5 мм ф.Кнауф</w:t>
            </w:r>
          </w:p>
        </w:tc>
        <w:tc>
          <w:tcPr>
            <w:tcW w:w="1350" w:type="dxa"/>
            <w:gridSpan w:val="2"/>
            <w:tcBorders>
              <w:top w:val="nil"/>
              <w:left w:val="single" w:sz="4" w:space="0" w:color="auto"/>
              <w:bottom w:val="nil"/>
              <w:right w:val="nil"/>
            </w:tcBorders>
          </w:tcPr>
          <w:p w14:paraId="7D3876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A15AD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57,33</w:t>
            </w:r>
          </w:p>
        </w:tc>
        <w:tc>
          <w:tcPr>
            <w:tcW w:w="1418" w:type="dxa"/>
            <w:gridSpan w:val="2"/>
            <w:tcBorders>
              <w:top w:val="nil"/>
              <w:left w:val="single" w:sz="4" w:space="0" w:color="auto"/>
              <w:bottom w:val="nil"/>
              <w:right w:val="single" w:sz="12" w:space="0" w:color="auto"/>
            </w:tcBorders>
          </w:tcPr>
          <w:p w14:paraId="2CBBA2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0CC5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9F123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107</w:t>
            </w:r>
          </w:p>
        </w:tc>
        <w:tc>
          <w:tcPr>
            <w:tcW w:w="5453" w:type="dxa"/>
            <w:gridSpan w:val="3"/>
            <w:tcBorders>
              <w:top w:val="nil"/>
              <w:left w:val="nil"/>
              <w:bottom w:val="nil"/>
              <w:right w:val="nil"/>
            </w:tcBorders>
          </w:tcPr>
          <w:p w14:paraId="32DC3C9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стійковий СW75 (посилені)</w:t>
            </w:r>
          </w:p>
        </w:tc>
        <w:tc>
          <w:tcPr>
            <w:tcW w:w="1350" w:type="dxa"/>
            <w:gridSpan w:val="2"/>
            <w:tcBorders>
              <w:top w:val="nil"/>
              <w:left w:val="single" w:sz="4" w:space="0" w:color="auto"/>
              <w:bottom w:val="nil"/>
              <w:right w:val="nil"/>
            </w:tcBorders>
          </w:tcPr>
          <w:p w14:paraId="460D43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5F0B1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65,793</w:t>
            </w:r>
          </w:p>
        </w:tc>
        <w:tc>
          <w:tcPr>
            <w:tcW w:w="1418" w:type="dxa"/>
            <w:gridSpan w:val="2"/>
            <w:tcBorders>
              <w:top w:val="nil"/>
              <w:left w:val="single" w:sz="4" w:space="0" w:color="auto"/>
              <w:bottom w:val="nil"/>
              <w:right w:val="single" w:sz="12" w:space="0" w:color="auto"/>
            </w:tcBorders>
          </w:tcPr>
          <w:p w14:paraId="7DCCC0C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22EFF2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BFCAC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108</w:t>
            </w:r>
          </w:p>
        </w:tc>
        <w:tc>
          <w:tcPr>
            <w:tcW w:w="5453" w:type="dxa"/>
            <w:gridSpan w:val="3"/>
            <w:tcBorders>
              <w:top w:val="nil"/>
              <w:left w:val="nil"/>
              <w:bottom w:val="nil"/>
              <w:right w:val="nil"/>
            </w:tcBorders>
          </w:tcPr>
          <w:p w14:paraId="7764F11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Профілі для гіпсокартону направляючі UW75 (посилені)</w:t>
            </w:r>
          </w:p>
        </w:tc>
        <w:tc>
          <w:tcPr>
            <w:tcW w:w="1350" w:type="dxa"/>
            <w:gridSpan w:val="2"/>
            <w:tcBorders>
              <w:top w:val="nil"/>
              <w:left w:val="single" w:sz="4" w:space="0" w:color="auto"/>
              <w:bottom w:val="nil"/>
              <w:right w:val="nil"/>
            </w:tcBorders>
          </w:tcPr>
          <w:p w14:paraId="7681DD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F1CDD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22,659</w:t>
            </w:r>
          </w:p>
        </w:tc>
        <w:tc>
          <w:tcPr>
            <w:tcW w:w="1418" w:type="dxa"/>
            <w:gridSpan w:val="2"/>
            <w:tcBorders>
              <w:top w:val="nil"/>
              <w:left w:val="single" w:sz="4" w:space="0" w:color="auto"/>
              <w:bottom w:val="nil"/>
              <w:right w:val="single" w:sz="12" w:space="0" w:color="auto"/>
            </w:tcBorders>
          </w:tcPr>
          <w:p w14:paraId="4166DC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0AD46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0023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109</w:t>
            </w:r>
          </w:p>
        </w:tc>
        <w:tc>
          <w:tcPr>
            <w:tcW w:w="5453" w:type="dxa"/>
            <w:gridSpan w:val="3"/>
            <w:tcBorders>
              <w:top w:val="nil"/>
              <w:left w:val="nil"/>
              <w:bottom w:val="nil"/>
              <w:right w:val="nil"/>
            </w:tcBorders>
          </w:tcPr>
          <w:p w14:paraId="206D7A5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350" w:type="dxa"/>
            <w:gridSpan w:val="2"/>
            <w:tcBorders>
              <w:top w:val="nil"/>
              <w:left w:val="single" w:sz="4" w:space="0" w:color="auto"/>
              <w:bottom w:val="nil"/>
              <w:right w:val="nil"/>
            </w:tcBorders>
          </w:tcPr>
          <w:p w14:paraId="22FAD1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0B4682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16,653</w:t>
            </w:r>
          </w:p>
        </w:tc>
        <w:tc>
          <w:tcPr>
            <w:tcW w:w="1418" w:type="dxa"/>
            <w:gridSpan w:val="2"/>
            <w:tcBorders>
              <w:top w:val="nil"/>
              <w:left w:val="single" w:sz="4" w:space="0" w:color="auto"/>
              <w:bottom w:val="nil"/>
              <w:right w:val="single" w:sz="12" w:space="0" w:color="auto"/>
            </w:tcBorders>
          </w:tcPr>
          <w:p w14:paraId="2B0035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931724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48405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110</w:t>
            </w:r>
          </w:p>
        </w:tc>
        <w:tc>
          <w:tcPr>
            <w:tcW w:w="5453" w:type="dxa"/>
            <w:gridSpan w:val="3"/>
            <w:tcBorders>
              <w:top w:val="nil"/>
              <w:left w:val="nil"/>
              <w:bottom w:val="nil"/>
              <w:right w:val="nil"/>
            </w:tcBorders>
          </w:tcPr>
          <w:p w14:paraId="47C8912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350" w:type="dxa"/>
            <w:gridSpan w:val="2"/>
            <w:tcBorders>
              <w:top w:val="nil"/>
              <w:left w:val="single" w:sz="4" w:space="0" w:color="auto"/>
              <w:bottom w:val="nil"/>
              <w:right w:val="nil"/>
            </w:tcBorders>
          </w:tcPr>
          <w:p w14:paraId="747569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7546F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68</w:t>
            </w:r>
          </w:p>
        </w:tc>
        <w:tc>
          <w:tcPr>
            <w:tcW w:w="1418" w:type="dxa"/>
            <w:gridSpan w:val="2"/>
            <w:tcBorders>
              <w:top w:val="nil"/>
              <w:left w:val="single" w:sz="4" w:space="0" w:color="auto"/>
              <w:bottom w:val="nil"/>
              <w:right w:val="single" w:sz="12" w:space="0" w:color="auto"/>
            </w:tcBorders>
          </w:tcPr>
          <w:p w14:paraId="5D4D4A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0A2A4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8FA58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111</w:t>
            </w:r>
          </w:p>
        </w:tc>
        <w:tc>
          <w:tcPr>
            <w:tcW w:w="5453" w:type="dxa"/>
            <w:gridSpan w:val="3"/>
            <w:tcBorders>
              <w:top w:val="nil"/>
              <w:left w:val="nil"/>
              <w:bottom w:val="nil"/>
              <w:right w:val="nil"/>
            </w:tcBorders>
          </w:tcPr>
          <w:p w14:paraId="372C805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w:t>
            </w:r>
          </w:p>
        </w:tc>
        <w:tc>
          <w:tcPr>
            <w:tcW w:w="1350" w:type="dxa"/>
            <w:gridSpan w:val="2"/>
            <w:tcBorders>
              <w:top w:val="nil"/>
              <w:left w:val="single" w:sz="4" w:space="0" w:color="auto"/>
              <w:bottom w:val="nil"/>
              <w:right w:val="nil"/>
            </w:tcBorders>
          </w:tcPr>
          <w:p w14:paraId="41437B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4F5AD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1018</w:t>
            </w:r>
          </w:p>
        </w:tc>
        <w:tc>
          <w:tcPr>
            <w:tcW w:w="1418" w:type="dxa"/>
            <w:gridSpan w:val="2"/>
            <w:tcBorders>
              <w:top w:val="nil"/>
              <w:left w:val="single" w:sz="4" w:space="0" w:color="auto"/>
              <w:bottom w:val="nil"/>
              <w:right w:val="single" w:sz="12" w:space="0" w:color="auto"/>
            </w:tcBorders>
          </w:tcPr>
          <w:p w14:paraId="7015A9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2B7042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304CA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112</w:t>
            </w:r>
          </w:p>
        </w:tc>
        <w:tc>
          <w:tcPr>
            <w:tcW w:w="5453" w:type="dxa"/>
            <w:gridSpan w:val="3"/>
            <w:tcBorders>
              <w:top w:val="nil"/>
              <w:left w:val="nil"/>
              <w:bottom w:val="nil"/>
              <w:right w:val="nil"/>
            </w:tcBorders>
          </w:tcPr>
          <w:p w14:paraId="29E1E86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Гвінти самонарізні 9,5 мм</w:t>
            </w:r>
          </w:p>
        </w:tc>
        <w:tc>
          <w:tcPr>
            <w:tcW w:w="1350" w:type="dxa"/>
            <w:gridSpan w:val="2"/>
            <w:tcBorders>
              <w:top w:val="nil"/>
              <w:left w:val="single" w:sz="4" w:space="0" w:color="auto"/>
              <w:bottom w:val="nil"/>
              <w:right w:val="nil"/>
            </w:tcBorders>
          </w:tcPr>
          <w:p w14:paraId="5A9CD4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D9FE7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166</w:t>
            </w:r>
          </w:p>
        </w:tc>
        <w:tc>
          <w:tcPr>
            <w:tcW w:w="1418" w:type="dxa"/>
            <w:gridSpan w:val="2"/>
            <w:tcBorders>
              <w:top w:val="nil"/>
              <w:left w:val="single" w:sz="4" w:space="0" w:color="auto"/>
              <w:bottom w:val="nil"/>
              <w:right w:val="single" w:sz="12" w:space="0" w:color="auto"/>
            </w:tcBorders>
          </w:tcPr>
          <w:p w14:paraId="0A8B72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66BD8C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2675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113</w:t>
            </w:r>
          </w:p>
        </w:tc>
        <w:tc>
          <w:tcPr>
            <w:tcW w:w="5453" w:type="dxa"/>
            <w:gridSpan w:val="3"/>
            <w:tcBorders>
              <w:top w:val="nil"/>
              <w:left w:val="nil"/>
              <w:bottom w:val="nil"/>
              <w:right w:val="nil"/>
            </w:tcBorders>
          </w:tcPr>
          <w:p w14:paraId="7886DC5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армувальна.</w:t>
            </w:r>
          </w:p>
        </w:tc>
        <w:tc>
          <w:tcPr>
            <w:tcW w:w="1350" w:type="dxa"/>
            <w:gridSpan w:val="2"/>
            <w:tcBorders>
              <w:top w:val="nil"/>
              <w:left w:val="single" w:sz="4" w:space="0" w:color="auto"/>
              <w:bottom w:val="nil"/>
              <w:right w:val="nil"/>
            </w:tcBorders>
          </w:tcPr>
          <w:p w14:paraId="68BED3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BC04D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46,41</w:t>
            </w:r>
          </w:p>
        </w:tc>
        <w:tc>
          <w:tcPr>
            <w:tcW w:w="1418" w:type="dxa"/>
            <w:gridSpan w:val="2"/>
            <w:tcBorders>
              <w:top w:val="nil"/>
              <w:left w:val="single" w:sz="4" w:space="0" w:color="auto"/>
              <w:bottom w:val="nil"/>
              <w:right w:val="single" w:sz="12" w:space="0" w:color="auto"/>
            </w:tcBorders>
          </w:tcPr>
          <w:p w14:paraId="1B5EFF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93C62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26783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114</w:t>
            </w:r>
          </w:p>
        </w:tc>
        <w:tc>
          <w:tcPr>
            <w:tcW w:w="5453" w:type="dxa"/>
            <w:gridSpan w:val="3"/>
            <w:tcBorders>
              <w:top w:val="nil"/>
              <w:left w:val="nil"/>
              <w:bottom w:val="nil"/>
              <w:right w:val="nil"/>
            </w:tcBorders>
          </w:tcPr>
          <w:p w14:paraId="2829336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Стрічка для зароблення місць примикання</w:t>
            </w:r>
          </w:p>
        </w:tc>
        <w:tc>
          <w:tcPr>
            <w:tcW w:w="1350" w:type="dxa"/>
            <w:gridSpan w:val="2"/>
            <w:tcBorders>
              <w:top w:val="nil"/>
              <w:left w:val="single" w:sz="4" w:space="0" w:color="auto"/>
              <w:bottom w:val="nil"/>
              <w:right w:val="nil"/>
            </w:tcBorders>
          </w:tcPr>
          <w:p w14:paraId="4FA6C6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C0A7D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54,6</w:t>
            </w:r>
          </w:p>
        </w:tc>
        <w:tc>
          <w:tcPr>
            <w:tcW w:w="1418" w:type="dxa"/>
            <w:gridSpan w:val="2"/>
            <w:tcBorders>
              <w:top w:val="nil"/>
              <w:left w:val="single" w:sz="4" w:space="0" w:color="auto"/>
              <w:bottom w:val="nil"/>
              <w:right w:val="single" w:sz="12" w:space="0" w:color="auto"/>
            </w:tcBorders>
          </w:tcPr>
          <w:p w14:paraId="4976ED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01CB89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A2624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115</w:t>
            </w:r>
          </w:p>
        </w:tc>
        <w:tc>
          <w:tcPr>
            <w:tcW w:w="5453" w:type="dxa"/>
            <w:gridSpan w:val="3"/>
            <w:tcBorders>
              <w:top w:val="nil"/>
              <w:left w:val="nil"/>
              <w:bottom w:val="nil"/>
              <w:right w:val="nil"/>
            </w:tcBorders>
          </w:tcPr>
          <w:p w14:paraId="1449BA2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для зароблення місць примикання</w:t>
            </w:r>
          </w:p>
        </w:tc>
        <w:tc>
          <w:tcPr>
            <w:tcW w:w="1350" w:type="dxa"/>
            <w:gridSpan w:val="2"/>
            <w:tcBorders>
              <w:top w:val="nil"/>
              <w:left w:val="single" w:sz="4" w:space="0" w:color="auto"/>
              <w:bottom w:val="nil"/>
              <w:right w:val="nil"/>
            </w:tcBorders>
          </w:tcPr>
          <w:p w14:paraId="6B76B9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44B5E1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3,276</w:t>
            </w:r>
          </w:p>
        </w:tc>
        <w:tc>
          <w:tcPr>
            <w:tcW w:w="1418" w:type="dxa"/>
            <w:gridSpan w:val="2"/>
            <w:tcBorders>
              <w:top w:val="nil"/>
              <w:left w:val="single" w:sz="4" w:space="0" w:color="auto"/>
              <w:bottom w:val="nil"/>
              <w:right w:val="single" w:sz="12" w:space="0" w:color="auto"/>
            </w:tcBorders>
          </w:tcPr>
          <w:p w14:paraId="10999C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A7A62E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8E282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116</w:t>
            </w:r>
          </w:p>
        </w:tc>
        <w:tc>
          <w:tcPr>
            <w:tcW w:w="5453" w:type="dxa"/>
            <w:gridSpan w:val="3"/>
            <w:tcBorders>
              <w:top w:val="nil"/>
              <w:left w:val="nil"/>
              <w:bottom w:val="nil"/>
              <w:right w:val="nil"/>
            </w:tcBorders>
          </w:tcPr>
          <w:p w14:paraId="44C6752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Звукоізоляційна смуга</w:t>
            </w:r>
          </w:p>
        </w:tc>
        <w:tc>
          <w:tcPr>
            <w:tcW w:w="1350" w:type="dxa"/>
            <w:gridSpan w:val="2"/>
            <w:tcBorders>
              <w:top w:val="nil"/>
              <w:left w:val="single" w:sz="4" w:space="0" w:color="auto"/>
              <w:bottom w:val="nil"/>
              <w:right w:val="nil"/>
            </w:tcBorders>
          </w:tcPr>
          <w:p w14:paraId="0C8826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E2A15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39,312</w:t>
            </w:r>
          </w:p>
        </w:tc>
        <w:tc>
          <w:tcPr>
            <w:tcW w:w="1418" w:type="dxa"/>
            <w:gridSpan w:val="2"/>
            <w:tcBorders>
              <w:top w:val="nil"/>
              <w:left w:val="single" w:sz="4" w:space="0" w:color="auto"/>
              <w:bottom w:val="nil"/>
              <w:right w:val="single" w:sz="12" w:space="0" w:color="auto"/>
            </w:tcBorders>
          </w:tcPr>
          <w:p w14:paraId="0F8989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5800F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43162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117</w:t>
            </w:r>
          </w:p>
        </w:tc>
        <w:tc>
          <w:tcPr>
            <w:tcW w:w="5453" w:type="dxa"/>
            <w:gridSpan w:val="3"/>
            <w:tcBorders>
              <w:top w:val="nil"/>
              <w:left w:val="nil"/>
              <w:bottom w:val="nil"/>
              <w:right w:val="nil"/>
            </w:tcBorders>
          </w:tcPr>
          <w:p w14:paraId="6589A6A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Додавати на кожний 1 мм товщини стяжок</w:t>
            </w:r>
          </w:p>
          <w:p w14:paraId="6CCAB91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самовирівнювальних з суміші Cerezit CN-69 до товщини</w:t>
            </w:r>
          </w:p>
          <w:p w14:paraId="382BAD8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7EADE0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6F84A6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202,23</w:t>
            </w:r>
          </w:p>
        </w:tc>
        <w:tc>
          <w:tcPr>
            <w:tcW w:w="1418" w:type="dxa"/>
            <w:gridSpan w:val="2"/>
            <w:tcBorders>
              <w:top w:val="nil"/>
              <w:left w:val="single" w:sz="4" w:space="0" w:color="auto"/>
              <w:bottom w:val="nil"/>
              <w:right w:val="single" w:sz="12" w:space="0" w:color="auto"/>
            </w:tcBorders>
          </w:tcPr>
          <w:p w14:paraId="4EEBB3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19B787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22A8B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118</w:t>
            </w:r>
          </w:p>
        </w:tc>
        <w:tc>
          <w:tcPr>
            <w:tcW w:w="5453" w:type="dxa"/>
            <w:gridSpan w:val="3"/>
            <w:tcBorders>
              <w:top w:val="nil"/>
              <w:left w:val="nil"/>
              <w:bottom w:val="nil"/>
              <w:right w:val="nil"/>
            </w:tcBorders>
          </w:tcPr>
          <w:p w14:paraId="5546EEC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Шпатлiвка Ceresit RS-88</w:t>
            </w:r>
          </w:p>
        </w:tc>
        <w:tc>
          <w:tcPr>
            <w:tcW w:w="1350" w:type="dxa"/>
            <w:gridSpan w:val="2"/>
            <w:tcBorders>
              <w:top w:val="nil"/>
              <w:left w:val="single" w:sz="4" w:space="0" w:color="auto"/>
              <w:bottom w:val="nil"/>
              <w:right w:val="nil"/>
            </w:tcBorders>
          </w:tcPr>
          <w:p w14:paraId="1D42D6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281BA7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15,3</w:t>
            </w:r>
          </w:p>
        </w:tc>
        <w:tc>
          <w:tcPr>
            <w:tcW w:w="1418" w:type="dxa"/>
            <w:gridSpan w:val="2"/>
            <w:tcBorders>
              <w:top w:val="nil"/>
              <w:left w:val="single" w:sz="4" w:space="0" w:color="auto"/>
              <w:bottom w:val="nil"/>
              <w:right w:val="single" w:sz="12" w:space="0" w:color="auto"/>
            </w:tcBorders>
          </w:tcPr>
          <w:p w14:paraId="47ED9C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4467C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468F2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119</w:t>
            </w:r>
          </w:p>
        </w:tc>
        <w:tc>
          <w:tcPr>
            <w:tcW w:w="5453" w:type="dxa"/>
            <w:gridSpan w:val="3"/>
            <w:tcBorders>
              <w:top w:val="nil"/>
              <w:left w:val="nil"/>
              <w:bottom w:val="nil"/>
              <w:right w:val="nil"/>
            </w:tcBorders>
          </w:tcPr>
          <w:p w14:paraId="093C407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350" w:type="dxa"/>
            <w:gridSpan w:val="2"/>
            <w:tcBorders>
              <w:top w:val="nil"/>
              <w:left w:val="single" w:sz="4" w:space="0" w:color="auto"/>
              <w:bottom w:val="nil"/>
              <w:right w:val="nil"/>
            </w:tcBorders>
          </w:tcPr>
          <w:p w14:paraId="67812C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618BA7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39,9</w:t>
            </w:r>
          </w:p>
        </w:tc>
        <w:tc>
          <w:tcPr>
            <w:tcW w:w="1418" w:type="dxa"/>
            <w:gridSpan w:val="2"/>
            <w:tcBorders>
              <w:top w:val="nil"/>
              <w:left w:val="single" w:sz="4" w:space="0" w:color="auto"/>
              <w:bottom w:val="nil"/>
              <w:right w:val="single" w:sz="12" w:space="0" w:color="auto"/>
            </w:tcBorders>
          </w:tcPr>
          <w:p w14:paraId="45A418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740C6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24D63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5453" w:type="dxa"/>
            <w:gridSpan w:val="3"/>
            <w:tcBorders>
              <w:top w:val="nil"/>
              <w:left w:val="nil"/>
              <w:bottom w:val="nil"/>
              <w:right w:val="nil"/>
            </w:tcBorders>
          </w:tcPr>
          <w:p w14:paraId="5DDBFBE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Самовирівнювальна суміш 3-15 мм Ceresit  СN 69</w:t>
            </w:r>
          </w:p>
        </w:tc>
        <w:tc>
          <w:tcPr>
            <w:tcW w:w="1350" w:type="dxa"/>
            <w:gridSpan w:val="2"/>
            <w:tcBorders>
              <w:top w:val="nil"/>
              <w:left w:val="single" w:sz="4" w:space="0" w:color="auto"/>
              <w:bottom w:val="nil"/>
              <w:right w:val="nil"/>
            </w:tcBorders>
          </w:tcPr>
          <w:p w14:paraId="5B5C6F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042B17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4440,97</w:t>
            </w:r>
          </w:p>
        </w:tc>
        <w:tc>
          <w:tcPr>
            <w:tcW w:w="1418" w:type="dxa"/>
            <w:gridSpan w:val="2"/>
            <w:tcBorders>
              <w:top w:val="nil"/>
              <w:left w:val="single" w:sz="4" w:space="0" w:color="auto"/>
              <w:bottom w:val="nil"/>
              <w:right w:val="single" w:sz="12" w:space="0" w:color="auto"/>
            </w:tcBorders>
          </w:tcPr>
          <w:p w14:paraId="043D6C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605B0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60C77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121</w:t>
            </w:r>
          </w:p>
        </w:tc>
        <w:tc>
          <w:tcPr>
            <w:tcW w:w="5453" w:type="dxa"/>
            <w:gridSpan w:val="3"/>
            <w:tcBorders>
              <w:top w:val="nil"/>
              <w:left w:val="nil"/>
              <w:bottom w:val="nil"/>
              <w:right w:val="nil"/>
            </w:tcBorders>
          </w:tcPr>
          <w:p w14:paraId="3747B60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першого шару обмазувальної гідроізоляції</w:t>
            </w:r>
          </w:p>
          <w:p w14:paraId="55200ED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(300мм на стіни в приміщеннях 8,14,32,38,45), товщина</w:t>
            </w:r>
          </w:p>
          <w:p w14:paraId="49E5A96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1 мм</w:t>
            </w:r>
          </w:p>
        </w:tc>
        <w:tc>
          <w:tcPr>
            <w:tcW w:w="1350" w:type="dxa"/>
            <w:gridSpan w:val="2"/>
            <w:tcBorders>
              <w:top w:val="nil"/>
              <w:left w:val="single" w:sz="4" w:space="0" w:color="auto"/>
              <w:bottom w:val="nil"/>
              <w:right w:val="nil"/>
            </w:tcBorders>
          </w:tcPr>
          <w:p w14:paraId="0AA03B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4004F2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331,1</w:t>
            </w:r>
          </w:p>
        </w:tc>
        <w:tc>
          <w:tcPr>
            <w:tcW w:w="1418" w:type="dxa"/>
            <w:gridSpan w:val="2"/>
            <w:tcBorders>
              <w:top w:val="nil"/>
              <w:left w:val="single" w:sz="4" w:space="0" w:color="auto"/>
              <w:bottom w:val="nil"/>
              <w:right w:val="single" w:sz="12" w:space="0" w:color="auto"/>
            </w:tcBorders>
          </w:tcPr>
          <w:p w14:paraId="18D9EC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7563B2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A913B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122</w:t>
            </w:r>
          </w:p>
        </w:tc>
        <w:tc>
          <w:tcPr>
            <w:tcW w:w="5453" w:type="dxa"/>
            <w:gridSpan w:val="3"/>
            <w:tcBorders>
              <w:top w:val="nil"/>
              <w:left w:val="nil"/>
              <w:bottom w:val="nil"/>
              <w:right w:val="nil"/>
            </w:tcBorders>
          </w:tcPr>
          <w:p w14:paraId="7093CA1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Додавати на кожний наступний шар обмазувальної</w:t>
            </w:r>
          </w:p>
          <w:p w14:paraId="70BC1F0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гідроізоляції (2 мм)</w:t>
            </w:r>
          </w:p>
        </w:tc>
        <w:tc>
          <w:tcPr>
            <w:tcW w:w="1350" w:type="dxa"/>
            <w:gridSpan w:val="2"/>
            <w:tcBorders>
              <w:top w:val="nil"/>
              <w:left w:val="single" w:sz="4" w:space="0" w:color="auto"/>
              <w:bottom w:val="nil"/>
              <w:right w:val="nil"/>
            </w:tcBorders>
          </w:tcPr>
          <w:p w14:paraId="7BFE5C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6841C7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331,1</w:t>
            </w:r>
          </w:p>
        </w:tc>
        <w:tc>
          <w:tcPr>
            <w:tcW w:w="1418" w:type="dxa"/>
            <w:gridSpan w:val="2"/>
            <w:tcBorders>
              <w:top w:val="nil"/>
              <w:left w:val="single" w:sz="4" w:space="0" w:color="auto"/>
              <w:bottom w:val="nil"/>
              <w:right w:val="single" w:sz="12" w:space="0" w:color="auto"/>
            </w:tcBorders>
          </w:tcPr>
          <w:p w14:paraId="3E81DF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2351B1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2739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123</w:t>
            </w:r>
          </w:p>
        </w:tc>
        <w:tc>
          <w:tcPr>
            <w:tcW w:w="5453" w:type="dxa"/>
            <w:gridSpan w:val="3"/>
            <w:tcBorders>
              <w:top w:val="nil"/>
              <w:left w:val="nil"/>
              <w:bottom w:val="nil"/>
              <w:right w:val="nil"/>
            </w:tcBorders>
          </w:tcPr>
          <w:p w14:paraId="15C96B8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CT17 PRO</w:t>
            </w:r>
          </w:p>
        </w:tc>
        <w:tc>
          <w:tcPr>
            <w:tcW w:w="1350" w:type="dxa"/>
            <w:gridSpan w:val="2"/>
            <w:tcBorders>
              <w:top w:val="nil"/>
              <w:left w:val="single" w:sz="4" w:space="0" w:color="auto"/>
              <w:bottom w:val="nil"/>
              <w:right w:val="nil"/>
            </w:tcBorders>
          </w:tcPr>
          <w:p w14:paraId="6B2F27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0B141D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65,2</w:t>
            </w:r>
          </w:p>
        </w:tc>
        <w:tc>
          <w:tcPr>
            <w:tcW w:w="1418" w:type="dxa"/>
            <w:gridSpan w:val="2"/>
            <w:tcBorders>
              <w:top w:val="nil"/>
              <w:left w:val="single" w:sz="4" w:space="0" w:color="auto"/>
              <w:bottom w:val="nil"/>
              <w:right w:val="single" w:sz="12" w:space="0" w:color="auto"/>
            </w:tcBorders>
          </w:tcPr>
          <w:p w14:paraId="1DB41F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9A16C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A5C57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124</w:t>
            </w:r>
          </w:p>
        </w:tc>
        <w:tc>
          <w:tcPr>
            <w:tcW w:w="5453" w:type="dxa"/>
            <w:gridSpan w:val="3"/>
            <w:tcBorders>
              <w:top w:val="nil"/>
              <w:left w:val="nil"/>
              <w:bottom w:val="nil"/>
              <w:right w:val="nil"/>
            </w:tcBorders>
          </w:tcPr>
          <w:p w14:paraId="738F30E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Гідроізоляційна полімерцементна суміш Ceresit CL-51</w:t>
            </w:r>
          </w:p>
        </w:tc>
        <w:tc>
          <w:tcPr>
            <w:tcW w:w="1350" w:type="dxa"/>
            <w:gridSpan w:val="2"/>
            <w:tcBorders>
              <w:top w:val="nil"/>
              <w:left w:val="single" w:sz="4" w:space="0" w:color="auto"/>
              <w:bottom w:val="nil"/>
              <w:right w:val="nil"/>
            </w:tcBorders>
          </w:tcPr>
          <w:p w14:paraId="575392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3C38E1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1489,95</w:t>
            </w:r>
          </w:p>
        </w:tc>
        <w:tc>
          <w:tcPr>
            <w:tcW w:w="1418" w:type="dxa"/>
            <w:gridSpan w:val="2"/>
            <w:tcBorders>
              <w:top w:val="nil"/>
              <w:left w:val="single" w:sz="4" w:space="0" w:color="auto"/>
              <w:bottom w:val="nil"/>
              <w:right w:val="single" w:sz="12" w:space="0" w:color="auto"/>
            </w:tcBorders>
          </w:tcPr>
          <w:p w14:paraId="6D3461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6F890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B678CA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125</w:t>
            </w:r>
          </w:p>
        </w:tc>
        <w:tc>
          <w:tcPr>
            <w:tcW w:w="5453" w:type="dxa"/>
            <w:gridSpan w:val="3"/>
            <w:tcBorders>
              <w:top w:val="nil"/>
              <w:left w:val="nil"/>
              <w:bottom w:val="nil"/>
              <w:right w:val="nil"/>
            </w:tcBorders>
          </w:tcPr>
          <w:p w14:paraId="7E8BD8C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Улаштування покриттів з керамічних плиток на розчині із</w:t>
            </w:r>
          </w:p>
          <w:p w14:paraId="5607482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сухої клеючої суміші, кількість плиток в 1 м2 до 7 шт</w:t>
            </w:r>
          </w:p>
        </w:tc>
        <w:tc>
          <w:tcPr>
            <w:tcW w:w="1350" w:type="dxa"/>
            <w:gridSpan w:val="2"/>
            <w:tcBorders>
              <w:top w:val="nil"/>
              <w:left w:val="single" w:sz="4" w:space="0" w:color="auto"/>
              <w:bottom w:val="nil"/>
              <w:right w:val="nil"/>
            </w:tcBorders>
          </w:tcPr>
          <w:p w14:paraId="706779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4CB876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202,23</w:t>
            </w:r>
          </w:p>
        </w:tc>
        <w:tc>
          <w:tcPr>
            <w:tcW w:w="1418" w:type="dxa"/>
            <w:gridSpan w:val="2"/>
            <w:tcBorders>
              <w:top w:val="nil"/>
              <w:left w:val="single" w:sz="4" w:space="0" w:color="auto"/>
              <w:bottom w:val="nil"/>
              <w:right w:val="single" w:sz="12" w:space="0" w:color="auto"/>
            </w:tcBorders>
          </w:tcPr>
          <w:p w14:paraId="5BA516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78CBF1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CE8B6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126</w:t>
            </w:r>
          </w:p>
        </w:tc>
        <w:tc>
          <w:tcPr>
            <w:tcW w:w="5453" w:type="dxa"/>
            <w:gridSpan w:val="3"/>
            <w:tcBorders>
              <w:top w:val="nil"/>
              <w:left w:val="nil"/>
              <w:bottom w:val="nil"/>
              <w:right w:val="nil"/>
            </w:tcBorders>
          </w:tcPr>
          <w:p w14:paraId="46A74D6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Плитки керамiчнi для пiдлог неглазурованi 400х400 </w:t>
            </w:r>
          </w:p>
        </w:tc>
        <w:tc>
          <w:tcPr>
            <w:tcW w:w="1350" w:type="dxa"/>
            <w:gridSpan w:val="2"/>
            <w:tcBorders>
              <w:top w:val="nil"/>
              <w:left w:val="single" w:sz="4" w:space="0" w:color="auto"/>
              <w:bottom w:val="nil"/>
              <w:right w:val="nil"/>
            </w:tcBorders>
          </w:tcPr>
          <w:p w14:paraId="1B50DA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7E8E2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206,346</w:t>
            </w:r>
          </w:p>
        </w:tc>
        <w:tc>
          <w:tcPr>
            <w:tcW w:w="1418" w:type="dxa"/>
            <w:gridSpan w:val="2"/>
            <w:tcBorders>
              <w:top w:val="nil"/>
              <w:left w:val="single" w:sz="4" w:space="0" w:color="auto"/>
              <w:bottom w:val="nil"/>
              <w:right w:val="single" w:sz="12" w:space="0" w:color="auto"/>
            </w:tcBorders>
          </w:tcPr>
          <w:p w14:paraId="0C377B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373F3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D8AFB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127</w:t>
            </w:r>
          </w:p>
        </w:tc>
        <w:tc>
          <w:tcPr>
            <w:tcW w:w="5453" w:type="dxa"/>
            <w:gridSpan w:val="3"/>
            <w:tcBorders>
              <w:top w:val="nil"/>
              <w:left w:val="nil"/>
              <w:bottom w:val="nil"/>
              <w:right w:val="nil"/>
            </w:tcBorders>
          </w:tcPr>
          <w:p w14:paraId="57DA193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350" w:type="dxa"/>
            <w:gridSpan w:val="2"/>
            <w:tcBorders>
              <w:top w:val="nil"/>
              <w:left w:val="single" w:sz="4" w:space="0" w:color="auto"/>
              <w:bottom w:val="nil"/>
              <w:right w:val="nil"/>
            </w:tcBorders>
          </w:tcPr>
          <w:p w14:paraId="65064B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3D9290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1314,95</w:t>
            </w:r>
          </w:p>
        </w:tc>
        <w:tc>
          <w:tcPr>
            <w:tcW w:w="1418" w:type="dxa"/>
            <w:gridSpan w:val="2"/>
            <w:tcBorders>
              <w:top w:val="nil"/>
              <w:left w:val="single" w:sz="4" w:space="0" w:color="auto"/>
              <w:bottom w:val="nil"/>
              <w:right w:val="single" w:sz="12" w:space="0" w:color="auto"/>
            </w:tcBorders>
          </w:tcPr>
          <w:p w14:paraId="3AC532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9A9B7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48200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128</w:t>
            </w:r>
          </w:p>
        </w:tc>
        <w:tc>
          <w:tcPr>
            <w:tcW w:w="5453" w:type="dxa"/>
            <w:gridSpan w:val="3"/>
            <w:tcBorders>
              <w:top w:val="nil"/>
              <w:left w:val="nil"/>
              <w:bottom w:val="nil"/>
              <w:right w:val="nil"/>
            </w:tcBorders>
          </w:tcPr>
          <w:p w14:paraId="3A4D58D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350" w:type="dxa"/>
            <w:gridSpan w:val="2"/>
            <w:tcBorders>
              <w:top w:val="nil"/>
              <w:left w:val="single" w:sz="4" w:space="0" w:color="auto"/>
              <w:bottom w:val="nil"/>
              <w:right w:val="nil"/>
            </w:tcBorders>
          </w:tcPr>
          <w:p w14:paraId="445748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386B4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858</w:t>
            </w:r>
          </w:p>
        </w:tc>
        <w:tc>
          <w:tcPr>
            <w:tcW w:w="1418" w:type="dxa"/>
            <w:gridSpan w:val="2"/>
            <w:tcBorders>
              <w:top w:val="nil"/>
              <w:left w:val="single" w:sz="4" w:space="0" w:color="auto"/>
              <w:bottom w:val="nil"/>
              <w:right w:val="single" w:sz="12" w:space="0" w:color="auto"/>
            </w:tcBorders>
          </w:tcPr>
          <w:p w14:paraId="41CECC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EB4B1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4BF0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129</w:t>
            </w:r>
          </w:p>
        </w:tc>
        <w:tc>
          <w:tcPr>
            <w:tcW w:w="5453" w:type="dxa"/>
            <w:gridSpan w:val="3"/>
            <w:tcBorders>
              <w:top w:val="nil"/>
              <w:left w:val="nil"/>
              <w:bottom w:val="nil"/>
              <w:right w:val="nil"/>
            </w:tcBorders>
          </w:tcPr>
          <w:p w14:paraId="074C283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0FB031A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350" w:type="dxa"/>
            <w:gridSpan w:val="2"/>
            <w:tcBorders>
              <w:top w:val="nil"/>
              <w:left w:val="single" w:sz="4" w:space="0" w:color="auto"/>
              <w:bottom w:val="nil"/>
              <w:right w:val="nil"/>
            </w:tcBorders>
          </w:tcPr>
          <w:p w14:paraId="756CD1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6AA601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82,13</w:t>
            </w:r>
          </w:p>
        </w:tc>
        <w:tc>
          <w:tcPr>
            <w:tcW w:w="1418" w:type="dxa"/>
            <w:gridSpan w:val="2"/>
            <w:tcBorders>
              <w:top w:val="nil"/>
              <w:left w:val="single" w:sz="4" w:space="0" w:color="auto"/>
              <w:bottom w:val="nil"/>
              <w:right w:val="single" w:sz="12" w:space="0" w:color="auto"/>
            </w:tcBorders>
          </w:tcPr>
          <w:p w14:paraId="7DA715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98C4C1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6AC24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130</w:t>
            </w:r>
          </w:p>
        </w:tc>
        <w:tc>
          <w:tcPr>
            <w:tcW w:w="5453" w:type="dxa"/>
            <w:gridSpan w:val="3"/>
            <w:tcBorders>
              <w:top w:val="nil"/>
              <w:left w:val="nil"/>
              <w:bottom w:val="nil"/>
              <w:right w:val="nil"/>
            </w:tcBorders>
          </w:tcPr>
          <w:p w14:paraId="64FD004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Пробивання борозен у підлогах, переріз борозен до 40</w:t>
            </w:r>
          </w:p>
          <w:p w14:paraId="59003F2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см2</w:t>
            </w:r>
          </w:p>
        </w:tc>
        <w:tc>
          <w:tcPr>
            <w:tcW w:w="1350" w:type="dxa"/>
            <w:gridSpan w:val="2"/>
            <w:tcBorders>
              <w:top w:val="nil"/>
              <w:left w:val="single" w:sz="4" w:space="0" w:color="auto"/>
              <w:bottom w:val="nil"/>
              <w:right w:val="nil"/>
            </w:tcBorders>
          </w:tcPr>
          <w:p w14:paraId="79832D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870D2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69</w:t>
            </w:r>
          </w:p>
        </w:tc>
        <w:tc>
          <w:tcPr>
            <w:tcW w:w="1418" w:type="dxa"/>
            <w:gridSpan w:val="2"/>
            <w:tcBorders>
              <w:top w:val="nil"/>
              <w:left w:val="single" w:sz="4" w:space="0" w:color="auto"/>
              <w:bottom w:val="nil"/>
              <w:right w:val="single" w:sz="12" w:space="0" w:color="auto"/>
            </w:tcBorders>
          </w:tcPr>
          <w:p w14:paraId="5B3EF6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10F4E1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364FAD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29CF3C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 xml:space="preserve">Стеля </w:t>
            </w:r>
          </w:p>
        </w:tc>
        <w:tc>
          <w:tcPr>
            <w:tcW w:w="1350" w:type="dxa"/>
            <w:gridSpan w:val="2"/>
            <w:tcBorders>
              <w:top w:val="nil"/>
              <w:left w:val="single" w:sz="4" w:space="0" w:color="auto"/>
              <w:bottom w:val="nil"/>
              <w:right w:val="single" w:sz="4" w:space="0" w:color="auto"/>
            </w:tcBorders>
            <w:vAlign w:val="center"/>
          </w:tcPr>
          <w:p w14:paraId="0E4EF7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066E16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86E78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C6EC1A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3335C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131</w:t>
            </w:r>
          </w:p>
        </w:tc>
        <w:tc>
          <w:tcPr>
            <w:tcW w:w="5453" w:type="dxa"/>
            <w:gridSpan w:val="3"/>
            <w:tcBorders>
              <w:top w:val="nil"/>
              <w:left w:val="nil"/>
              <w:bottom w:val="nil"/>
              <w:right w:val="nil"/>
            </w:tcBorders>
          </w:tcPr>
          <w:p w14:paraId="7482215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Улаштування каркасу підвісних стель</w:t>
            </w:r>
          </w:p>
        </w:tc>
        <w:tc>
          <w:tcPr>
            <w:tcW w:w="1350" w:type="dxa"/>
            <w:gridSpan w:val="2"/>
            <w:tcBorders>
              <w:top w:val="nil"/>
              <w:left w:val="single" w:sz="4" w:space="0" w:color="auto"/>
              <w:bottom w:val="nil"/>
              <w:right w:val="nil"/>
            </w:tcBorders>
          </w:tcPr>
          <w:p w14:paraId="3F459D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6CAAFB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213,2</w:t>
            </w:r>
          </w:p>
        </w:tc>
        <w:tc>
          <w:tcPr>
            <w:tcW w:w="1418" w:type="dxa"/>
            <w:gridSpan w:val="2"/>
            <w:tcBorders>
              <w:top w:val="nil"/>
              <w:left w:val="single" w:sz="4" w:space="0" w:color="auto"/>
              <w:bottom w:val="nil"/>
              <w:right w:val="single" w:sz="12" w:space="0" w:color="auto"/>
            </w:tcBorders>
          </w:tcPr>
          <w:p w14:paraId="76775E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4A6822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00740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132</w:t>
            </w:r>
          </w:p>
        </w:tc>
        <w:tc>
          <w:tcPr>
            <w:tcW w:w="5453" w:type="dxa"/>
            <w:gridSpan w:val="3"/>
            <w:tcBorders>
              <w:top w:val="nil"/>
              <w:left w:val="nil"/>
              <w:bottom w:val="nil"/>
              <w:right w:val="nil"/>
            </w:tcBorders>
          </w:tcPr>
          <w:p w14:paraId="51497BC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Підвіси в комплекті</w:t>
            </w:r>
          </w:p>
        </w:tc>
        <w:tc>
          <w:tcPr>
            <w:tcW w:w="1350" w:type="dxa"/>
            <w:gridSpan w:val="2"/>
            <w:tcBorders>
              <w:top w:val="nil"/>
              <w:left w:val="single" w:sz="4" w:space="0" w:color="auto"/>
              <w:bottom w:val="nil"/>
              <w:right w:val="nil"/>
            </w:tcBorders>
          </w:tcPr>
          <w:p w14:paraId="0B1F35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75340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171</w:t>
            </w:r>
          </w:p>
        </w:tc>
        <w:tc>
          <w:tcPr>
            <w:tcW w:w="1418" w:type="dxa"/>
            <w:gridSpan w:val="2"/>
            <w:tcBorders>
              <w:top w:val="nil"/>
              <w:left w:val="single" w:sz="4" w:space="0" w:color="auto"/>
              <w:bottom w:val="nil"/>
              <w:right w:val="single" w:sz="12" w:space="0" w:color="auto"/>
            </w:tcBorders>
          </w:tcPr>
          <w:p w14:paraId="5FD189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261820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DAE4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133</w:t>
            </w:r>
          </w:p>
        </w:tc>
        <w:tc>
          <w:tcPr>
            <w:tcW w:w="5453" w:type="dxa"/>
            <w:gridSpan w:val="3"/>
            <w:tcBorders>
              <w:top w:val="nil"/>
              <w:left w:val="nil"/>
              <w:bottom w:val="nil"/>
              <w:right w:val="nil"/>
            </w:tcBorders>
          </w:tcPr>
          <w:p w14:paraId="2284E0D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Тяга підвісу</w:t>
            </w:r>
          </w:p>
        </w:tc>
        <w:tc>
          <w:tcPr>
            <w:tcW w:w="1350" w:type="dxa"/>
            <w:gridSpan w:val="2"/>
            <w:tcBorders>
              <w:top w:val="nil"/>
              <w:left w:val="single" w:sz="4" w:space="0" w:color="auto"/>
              <w:bottom w:val="nil"/>
              <w:right w:val="nil"/>
            </w:tcBorders>
          </w:tcPr>
          <w:p w14:paraId="5EB2D0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CFB96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171</w:t>
            </w:r>
          </w:p>
        </w:tc>
        <w:tc>
          <w:tcPr>
            <w:tcW w:w="1418" w:type="dxa"/>
            <w:gridSpan w:val="2"/>
            <w:tcBorders>
              <w:top w:val="nil"/>
              <w:left w:val="single" w:sz="4" w:space="0" w:color="auto"/>
              <w:bottom w:val="nil"/>
              <w:right w:val="single" w:sz="12" w:space="0" w:color="auto"/>
            </w:tcBorders>
          </w:tcPr>
          <w:p w14:paraId="2ABAFB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079B49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1C743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134</w:t>
            </w:r>
          </w:p>
        </w:tc>
        <w:tc>
          <w:tcPr>
            <w:tcW w:w="5453" w:type="dxa"/>
            <w:gridSpan w:val="3"/>
            <w:tcBorders>
              <w:top w:val="nil"/>
              <w:left w:val="nil"/>
              <w:bottom w:val="nil"/>
              <w:right w:val="nil"/>
            </w:tcBorders>
          </w:tcPr>
          <w:p w14:paraId="6485CA1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Профіль направляючий 3,6 м Javelin</w:t>
            </w:r>
          </w:p>
        </w:tc>
        <w:tc>
          <w:tcPr>
            <w:tcW w:w="1350" w:type="dxa"/>
            <w:gridSpan w:val="2"/>
            <w:tcBorders>
              <w:top w:val="nil"/>
              <w:left w:val="single" w:sz="4" w:space="0" w:color="auto"/>
              <w:bottom w:val="nil"/>
              <w:right w:val="nil"/>
            </w:tcBorders>
          </w:tcPr>
          <w:p w14:paraId="7BA5C8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20572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202,54</w:t>
            </w:r>
          </w:p>
        </w:tc>
        <w:tc>
          <w:tcPr>
            <w:tcW w:w="1418" w:type="dxa"/>
            <w:gridSpan w:val="2"/>
            <w:tcBorders>
              <w:top w:val="nil"/>
              <w:left w:val="single" w:sz="4" w:space="0" w:color="auto"/>
              <w:bottom w:val="nil"/>
              <w:right w:val="single" w:sz="12" w:space="0" w:color="auto"/>
            </w:tcBorders>
          </w:tcPr>
          <w:p w14:paraId="46059D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8A353B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810D4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135</w:t>
            </w:r>
          </w:p>
        </w:tc>
        <w:tc>
          <w:tcPr>
            <w:tcW w:w="5453" w:type="dxa"/>
            <w:gridSpan w:val="3"/>
            <w:tcBorders>
              <w:top w:val="nil"/>
              <w:left w:val="nil"/>
              <w:bottom w:val="nil"/>
              <w:right w:val="nil"/>
            </w:tcBorders>
          </w:tcPr>
          <w:p w14:paraId="78BCAF7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Профіль з`єднувальний 1,2 м Javelin</w:t>
            </w:r>
          </w:p>
        </w:tc>
        <w:tc>
          <w:tcPr>
            <w:tcW w:w="1350" w:type="dxa"/>
            <w:gridSpan w:val="2"/>
            <w:tcBorders>
              <w:top w:val="nil"/>
              <w:left w:val="single" w:sz="4" w:space="0" w:color="auto"/>
              <w:bottom w:val="nil"/>
              <w:right w:val="nil"/>
            </w:tcBorders>
          </w:tcPr>
          <w:p w14:paraId="79A368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CF775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405,08</w:t>
            </w:r>
          </w:p>
        </w:tc>
        <w:tc>
          <w:tcPr>
            <w:tcW w:w="1418" w:type="dxa"/>
            <w:gridSpan w:val="2"/>
            <w:tcBorders>
              <w:top w:val="nil"/>
              <w:left w:val="single" w:sz="4" w:space="0" w:color="auto"/>
              <w:bottom w:val="nil"/>
              <w:right w:val="single" w:sz="12" w:space="0" w:color="auto"/>
            </w:tcBorders>
          </w:tcPr>
          <w:p w14:paraId="0C5D0C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C9DF16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CE7D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136</w:t>
            </w:r>
          </w:p>
        </w:tc>
        <w:tc>
          <w:tcPr>
            <w:tcW w:w="5453" w:type="dxa"/>
            <w:gridSpan w:val="3"/>
            <w:tcBorders>
              <w:top w:val="nil"/>
              <w:left w:val="nil"/>
              <w:bottom w:val="nil"/>
              <w:right w:val="nil"/>
            </w:tcBorders>
          </w:tcPr>
          <w:p w14:paraId="78AD928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Профіль з`єднувальний 0,6 м Javelin</w:t>
            </w:r>
          </w:p>
        </w:tc>
        <w:tc>
          <w:tcPr>
            <w:tcW w:w="1350" w:type="dxa"/>
            <w:gridSpan w:val="2"/>
            <w:tcBorders>
              <w:top w:val="nil"/>
              <w:left w:val="single" w:sz="4" w:space="0" w:color="auto"/>
              <w:bottom w:val="nil"/>
              <w:right w:val="nil"/>
            </w:tcBorders>
          </w:tcPr>
          <w:p w14:paraId="35DC76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5B545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202,54</w:t>
            </w:r>
          </w:p>
        </w:tc>
        <w:tc>
          <w:tcPr>
            <w:tcW w:w="1418" w:type="dxa"/>
            <w:gridSpan w:val="2"/>
            <w:tcBorders>
              <w:top w:val="nil"/>
              <w:left w:val="single" w:sz="4" w:space="0" w:color="auto"/>
              <w:bottom w:val="nil"/>
              <w:right w:val="single" w:sz="12" w:space="0" w:color="auto"/>
            </w:tcBorders>
          </w:tcPr>
          <w:p w14:paraId="7625A0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A778EE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24236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137</w:t>
            </w:r>
          </w:p>
        </w:tc>
        <w:tc>
          <w:tcPr>
            <w:tcW w:w="5453" w:type="dxa"/>
            <w:gridSpan w:val="3"/>
            <w:tcBorders>
              <w:top w:val="nil"/>
              <w:left w:val="nil"/>
              <w:bottom w:val="nil"/>
              <w:right w:val="nil"/>
            </w:tcBorders>
          </w:tcPr>
          <w:p w14:paraId="7143469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Кутик/профіль пристінний</w:t>
            </w:r>
          </w:p>
        </w:tc>
        <w:tc>
          <w:tcPr>
            <w:tcW w:w="1350" w:type="dxa"/>
            <w:gridSpan w:val="2"/>
            <w:tcBorders>
              <w:top w:val="nil"/>
              <w:left w:val="single" w:sz="4" w:space="0" w:color="auto"/>
              <w:bottom w:val="nil"/>
              <w:right w:val="nil"/>
            </w:tcBorders>
          </w:tcPr>
          <w:p w14:paraId="3CF81D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582EB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230,26</w:t>
            </w:r>
          </w:p>
        </w:tc>
        <w:tc>
          <w:tcPr>
            <w:tcW w:w="1418" w:type="dxa"/>
            <w:gridSpan w:val="2"/>
            <w:tcBorders>
              <w:top w:val="nil"/>
              <w:left w:val="single" w:sz="4" w:space="0" w:color="auto"/>
              <w:bottom w:val="nil"/>
              <w:right w:val="single" w:sz="12" w:space="0" w:color="auto"/>
            </w:tcBorders>
          </w:tcPr>
          <w:p w14:paraId="5AA015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1DAA62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7B21C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138</w:t>
            </w:r>
          </w:p>
        </w:tc>
        <w:tc>
          <w:tcPr>
            <w:tcW w:w="5453" w:type="dxa"/>
            <w:gridSpan w:val="3"/>
            <w:tcBorders>
              <w:top w:val="nil"/>
              <w:left w:val="nil"/>
              <w:bottom w:val="nil"/>
              <w:right w:val="nil"/>
            </w:tcBorders>
          </w:tcPr>
          <w:p w14:paraId="36FCE3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Дюбелi 6х40 мм</w:t>
            </w:r>
          </w:p>
        </w:tc>
        <w:tc>
          <w:tcPr>
            <w:tcW w:w="1350" w:type="dxa"/>
            <w:gridSpan w:val="2"/>
            <w:tcBorders>
              <w:top w:val="nil"/>
              <w:left w:val="single" w:sz="4" w:space="0" w:color="auto"/>
              <w:bottom w:val="nil"/>
              <w:right w:val="nil"/>
            </w:tcBorders>
          </w:tcPr>
          <w:p w14:paraId="1EB710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006C8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633</w:t>
            </w:r>
          </w:p>
        </w:tc>
        <w:tc>
          <w:tcPr>
            <w:tcW w:w="1418" w:type="dxa"/>
            <w:gridSpan w:val="2"/>
            <w:tcBorders>
              <w:top w:val="nil"/>
              <w:left w:val="single" w:sz="4" w:space="0" w:color="auto"/>
              <w:bottom w:val="nil"/>
              <w:right w:val="single" w:sz="12" w:space="0" w:color="auto"/>
            </w:tcBorders>
          </w:tcPr>
          <w:p w14:paraId="4F4053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652E8D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C25DE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139</w:t>
            </w:r>
          </w:p>
        </w:tc>
        <w:tc>
          <w:tcPr>
            <w:tcW w:w="5453" w:type="dxa"/>
            <w:gridSpan w:val="3"/>
            <w:tcBorders>
              <w:top w:val="nil"/>
              <w:left w:val="nil"/>
              <w:bottom w:val="nil"/>
              <w:right w:val="nil"/>
            </w:tcBorders>
          </w:tcPr>
          <w:p w14:paraId="03DA3E5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Укладання плит стельових в каркас стелі</w:t>
            </w:r>
          </w:p>
        </w:tc>
        <w:tc>
          <w:tcPr>
            <w:tcW w:w="1350" w:type="dxa"/>
            <w:gridSpan w:val="2"/>
            <w:tcBorders>
              <w:top w:val="nil"/>
              <w:left w:val="single" w:sz="4" w:space="0" w:color="auto"/>
              <w:bottom w:val="nil"/>
              <w:right w:val="nil"/>
            </w:tcBorders>
          </w:tcPr>
          <w:p w14:paraId="6695B1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17C449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206</w:t>
            </w:r>
          </w:p>
        </w:tc>
        <w:tc>
          <w:tcPr>
            <w:tcW w:w="1418" w:type="dxa"/>
            <w:gridSpan w:val="2"/>
            <w:tcBorders>
              <w:top w:val="nil"/>
              <w:left w:val="single" w:sz="4" w:space="0" w:color="auto"/>
              <w:bottom w:val="nil"/>
              <w:right w:val="single" w:sz="12" w:space="0" w:color="auto"/>
            </w:tcBorders>
          </w:tcPr>
          <w:p w14:paraId="604C9D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80A91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5BB10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140</w:t>
            </w:r>
          </w:p>
        </w:tc>
        <w:tc>
          <w:tcPr>
            <w:tcW w:w="5453" w:type="dxa"/>
            <w:gridSpan w:val="3"/>
            <w:tcBorders>
              <w:top w:val="nil"/>
              <w:left w:val="nil"/>
              <w:bottom w:val="nil"/>
              <w:right w:val="nil"/>
            </w:tcBorders>
          </w:tcPr>
          <w:p w14:paraId="5475696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Плити стельові Armstrong Retail Board</w:t>
            </w:r>
          </w:p>
        </w:tc>
        <w:tc>
          <w:tcPr>
            <w:tcW w:w="1350" w:type="dxa"/>
            <w:gridSpan w:val="2"/>
            <w:tcBorders>
              <w:top w:val="nil"/>
              <w:left w:val="single" w:sz="4" w:space="0" w:color="auto"/>
              <w:bottom w:val="nil"/>
              <w:right w:val="nil"/>
            </w:tcBorders>
          </w:tcPr>
          <w:p w14:paraId="375958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9B470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1019,97</w:t>
            </w:r>
          </w:p>
        </w:tc>
        <w:tc>
          <w:tcPr>
            <w:tcW w:w="1418" w:type="dxa"/>
            <w:gridSpan w:val="2"/>
            <w:tcBorders>
              <w:top w:val="nil"/>
              <w:left w:val="single" w:sz="4" w:space="0" w:color="auto"/>
              <w:bottom w:val="nil"/>
              <w:right w:val="single" w:sz="12" w:space="0" w:color="auto"/>
            </w:tcBorders>
          </w:tcPr>
          <w:p w14:paraId="1A4CF5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E3B76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3E41C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141</w:t>
            </w:r>
          </w:p>
        </w:tc>
        <w:tc>
          <w:tcPr>
            <w:tcW w:w="5453" w:type="dxa"/>
            <w:gridSpan w:val="3"/>
            <w:tcBorders>
              <w:top w:val="nil"/>
              <w:left w:val="nil"/>
              <w:bottom w:val="nil"/>
              <w:right w:val="nil"/>
            </w:tcBorders>
          </w:tcPr>
          <w:p w14:paraId="612303C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Плити стельові "Армстронг" Brilliant (ПВХ)</w:t>
            </w:r>
          </w:p>
        </w:tc>
        <w:tc>
          <w:tcPr>
            <w:tcW w:w="1350" w:type="dxa"/>
            <w:gridSpan w:val="2"/>
            <w:tcBorders>
              <w:top w:val="nil"/>
              <w:left w:val="single" w:sz="4" w:space="0" w:color="auto"/>
              <w:bottom w:val="nil"/>
              <w:right w:val="nil"/>
            </w:tcBorders>
          </w:tcPr>
          <w:p w14:paraId="175480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1FD913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216,3</w:t>
            </w:r>
          </w:p>
        </w:tc>
        <w:tc>
          <w:tcPr>
            <w:tcW w:w="1418" w:type="dxa"/>
            <w:gridSpan w:val="2"/>
            <w:tcBorders>
              <w:top w:val="nil"/>
              <w:left w:val="single" w:sz="4" w:space="0" w:color="auto"/>
              <w:bottom w:val="nil"/>
              <w:right w:val="single" w:sz="12" w:space="0" w:color="auto"/>
            </w:tcBorders>
          </w:tcPr>
          <w:p w14:paraId="65D6F7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A4680D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750013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1EEBC1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 xml:space="preserve">Стіни </w:t>
            </w:r>
          </w:p>
        </w:tc>
        <w:tc>
          <w:tcPr>
            <w:tcW w:w="1350" w:type="dxa"/>
            <w:gridSpan w:val="2"/>
            <w:tcBorders>
              <w:top w:val="nil"/>
              <w:left w:val="single" w:sz="4" w:space="0" w:color="auto"/>
              <w:bottom w:val="nil"/>
              <w:right w:val="single" w:sz="4" w:space="0" w:color="auto"/>
            </w:tcBorders>
            <w:vAlign w:val="center"/>
          </w:tcPr>
          <w:p w14:paraId="556A04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F3DFE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6860F2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FB556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DC97B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142</w:t>
            </w:r>
          </w:p>
        </w:tc>
        <w:tc>
          <w:tcPr>
            <w:tcW w:w="5453" w:type="dxa"/>
            <w:gridSpan w:val="3"/>
            <w:tcBorders>
              <w:top w:val="nil"/>
              <w:left w:val="nil"/>
              <w:bottom w:val="nil"/>
              <w:right w:val="nil"/>
            </w:tcBorders>
          </w:tcPr>
          <w:p w14:paraId="2598292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Облицювання  поверхонь стін керамічними плитками  на</w:t>
            </w:r>
          </w:p>
          <w:p w14:paraId="596E8A7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розчині із сухої клеючої суміші, число плиток в 1 м2</w:t>
            </w:r>
          </w:p>
          <w:p w14:paraId="00C2C8E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понад 7 до 12 шт</w:t>
            </w:r>
          </w:p>
        </w:tc>
        <w:tc>
          <w:tcPr>
            <w:tcW w:w="1350" w:type="dxa"/>
            <w:gridSpan w:val="2"/>
            <w:tcBorders>
              <w:top w:val="nil"/>
              <w:left w:val="single" w:sz="4" w:space="0" w:color="auto"/>
              <w:bottom w:val="nil"/>
              <w:right w:val="nil"/>
            </w:tcBorders>
          </w:tcPr>
          <w:p w14:paraId="4BA21F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2597E7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1074,4</w:t>
            </w:r>
          </w:p>
        </w:tc>
        <w:tc>
          <w:tcPr>
            <w:tcW w:w="1418" w:type="dxa"/>
            <w:gridSpan w:val="2"/>
            <w:tcBorders>
              <w:top w:val="nil"/>
              <w:left w:val="single" w:sz="4" w:space="0" w:color="auto"/>
              <w:bottom w:val="nil"/>
              <w:right w:val="single" w:sz="12" w:space="0" w:color="auto"/>
            </w:tcBorders>
          </w:tcPr>
          <w:p w14:paraId="4FA946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53374A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40787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143</w:t>
            </w:r>
          </w:p>
        </w:tc>
        <w:tc>
          <w:tcPr>
            <w:tcW w:w="5453" w:type="dxa"/>
            <w:gridSpan w:val="3"/>
            <w:tcBorders>
              <w:top w:val="nil"/>
              <w:left w:val="nil"/>
              <w:bottom w:val="nil"/>
              <w:right w:val="nil"/>
            </w:tcBorders>
          </w:tcPr>
          <w:p w14:paraId="0FD8313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Кутик для плитки TIS внутрішній ПВХ 12 мм</w:t>
            </w:r>
          </w:p>
        </w:tc>
        <w:tc>
          <w:tcPr>
            <w:tcW w:w="1350" w:type="dxa"/>
            <w:gridSpan w:val="2"/>
            <w:tcBorders>
              <w:top w:val="nil"/>
              <w:left w:val="single" w:sz="4" w:space="0" w:color="auto"/>
              <w:bottom w:val="nil"/>
              <w:right w:val="nil"/>
            </w:tcBorders>
          </w:tcPr>
          <w:p w14:paraId="73E3F8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BC995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92,4</w:t>
            </w:r>
          </w:p>
        </w:tc>
        <w:tc>
          <w:tcPr>
            <w:tcW w:w="1418" w:type="dxa"/>
            <w:gridSpan w:val="2"/>
            <w:tcBorders>
              <w:top w:val="nil"/>
              <w:left w:val="single" w:sz="4" w:space="0" w:color="auto"/>
              <w:bottom w:val="nil"/>
              <w:right w:val="single" w:sz="12" w:space="0" w:color="auto"/>
            </w:tcBorders>
          </w:tcPr>
          <w:p w14:paraId="4F77E2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012E65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0F22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144</w:t>
            </w:r>
          </w:p>
        </w:tc>
        <w:tc>
          <w:tcPr>
            <w:tcW w:w="5453" w:type="dxa"/>
            <w:gridSpan w:val="3"/>
            <w:tcBorders>
              <w:top w:val="nil"/>
              <w:left w:val="nil"/>
              <w:bottom w:val="nil"/>
              <w:right w:val="nil"/>
            </w:tcBorders>
          </w:tcPr>
          <w:p w14:paraId="79A4CD6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Плитки керамiчнi для внутрiшнього облицювання стiн</w:t>
            </w:r>
          </w:p>
          <w:p w14:paraId="4269B16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Golden Tile Carina 25х40 (екв.)</w:t>
            </w:r>
          </w:p>
        </w:tc>
        <w:tc>
          <w:tcPr>
            <w:tcW w:w="1350" w:type="dxa"/>
            <w:gridSpan w:val="2"/>
            <w:tcBorders>
              <w:top w:val="nil"/>
              <w:left w:val="single" w:sz="4" w:space="0" w:color="auto"/>
              <w:bottom w:val="nil"/>
              <w:right w:val="nil"/>
            </w:tcBorders>
          </w:tcPr>
          <w:p w14:paraId="6BC892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8B8FF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1085,144</w:t>
            </w:r>
          </w:p>
        </w:tc>
        <w:tc>
          <w:tcPr>
            <w:tcW w:w="1418" w:type="dxa"/>
            <w:gridSpan w:val="2"/>
            <w:tcBorders>
              <w:top w:val="nil"/>
              <w:left w:val="single" w:sz="4" w:space="0" w:color="auto"/>
              <w:bottom w:val="nil"/>
              <w:right w:val="single" w:sz="12" w:space="0" w:color="auto"/>
            </w:tcBorders>
          </w:tcPr>
          <w:p w14:paraId="3C3108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688FD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01C2C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145</w:t>
            </w:r>
          </w:p>
        </w:tc>
        <w:tc>
          <w:tcPr>
            <w:tcW w:w="5453" w:type="dxa"/>
            <w:gridSpan w:val="3"/>
            <w:tcBorders>
              <w:top w:val="nil"/>
              <w:left w:val="nil"/>
              <w:bottom w:val="nil"/>
              <w:right w:val="nil"/>
            </w:tcBorders>
          </w:tcPr>
          <w:p w14:paraId="43E8710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350" w:type="dxa"/>
            <w:gridSpan w:val="2"/>
            <w:tcBorders>
              <w:top w:val="nil"/>
              <w:left w:val="single" w:sz="4" w:space="0" w:color="auto"/>
              <w:bottom w:val="nil"/>
              <w:right w:val="nil"/>
            </w:tcBorders>
          </w:tcPr>
          <w:p w14:paraId="47450C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3EF41D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5586,88</w:t>
            </w:r>
          </w:p>
        </w:tc>
        <w:tc>
          <w:tcPr>
            <w:tcW w:w="1418" w:type="dxa"/>
            <w:gridSpan w:val="2"/>
            <w:tcBorders>
              <w:top w:val="nil"/>
              <w:left w:val="single" w:sz="4" w:space="0" w:color="auto"/>
              <w:bottom w:val="nil"/>
              <w:right w:val="single" w:sz="12" w:space="0" w:color="auto"/>
            </w:tcBorders>
          </w:tcPr>
          <w:p w14:paraId="361652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A729C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362BE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146</w:t>
            </w:r>
          </w:p>
        </w:tc>
        <w:tc>
          <w:tcPr>
            <w:tcW w:w="5453" w:type="dxa"/>
            <w:gridSpan w:val="3"/>
            <w:tcBorders>
              <w:top w:val="nil"/>
              <w:left w:val="nil"/>
              <w:bottom w:val="nil"/>
              <w:right w:val="nil"/>
            </w:tcBorders>
          </w:tcPr>
          <w:p w14:paraId="2E2803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350" w:type="dxa"/>
            <w:gridSpan w:val="2"/>
            <w:tcBorders>
              <w:top w:val="nil"/>
              <w:left w:val="single" w:sz="4" w:space="0" w:color="auto"/>
              <w:bottom w:val="nil"/>
              <w:right w:val="nil"/>
            </w:tcBorders>
          </w:tcPr>
          <w:p w14:paraId="5021A0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50D64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7757</w:t>
            </w:r>
          </w:p>
        </w:tc>
        <w:tc>
          <w:tcPr>
            <w:tcW w:w="1418" w:type="dxa"/>
            <w:gridSpan w:val="2"/>
            <w:tcBorders>
              <w:top w:val="nil"/>
              <w:left w:val="single" w:sz="4" w:space="0" w:color="auto"/>
              <w:bottom w:val="nil"/>
              <w:right w:val="single" w:sz="12" w:space="0" w:color="auto"/>
            </w:tcBorders>
          </w:tcPr>
          <w:p w14:paraId="5DDB5D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40BD9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EFA40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147</w:t>
            </w:r>
          </w:p>
        </w:tc>
        <w:tc>
          <w:tcPr>
            <w:tcW w:w="5453" w:type="dxa"/>
            <w:gridSpan w:val="3"/>
            <w:tcBorders>
              <w:top w:val="nil"/>
              <w:left w:val="nil"/>
              <w:bottom w:val="nil"/>
              <w:right w:val="nil"/>
            </w:tcBorders>
          </w:tcPr>
          <w:p w14:paraId="619521A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31392FE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350" w:type="dxa"/>
            <w:gridSpan w:val="2"/>
            <w:tcBorders>
              <w:top w:val="nil"/>
              <w:left w:val="single" w:sz="4" w:space="0" w:color="auto"/>
              <w:bottom w:val="nil"/>
              <w:right w:val="nil"/>
            </w:tcBorders>
          </w:tcPr>
          <w:p w14:paraId="79F087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1B9071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486,7</w:t>
            </w:r>
          </w:p>
        </w:tc>
        <w:tc>
          <w:tcPr>
            <w:tcW w:w="1418" w:type="dxa"/>
            <w:gridSpan w:val="2"/>
            <w:tcBorders>
              <w:top w:val="nil"/>
              <w:left w:val="single" w:sz="4" w:space="0" w:color="auto"/>
              <w:bottom w:val="nil"/>
              <w:right w:val="single" w:sz="12" w:space="0" w:color="auto"/>
            </w:tcBorders>
          </w:tcPr>
          <w:p w14:paraId="0F65BE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88C1A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7B665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148</w:t>
            </w:r>
          </w:p>
        </w:tc>
        <w:tc>
          <w:tcPr>
            <w:tcW w:w="5453" w:type="dxa"/>
            <w:gridSpan w:val="3"/>
            <w:tcBorders>
              <w:top w:val="nil"/>
              <w:left w:val="nil"/>
              <w:bottom w:val="nil"/>
              <w:right w:val="nil"/>
            </w:tcBorders>
          </w:tcPr>
          <w:p w14:paraId="3B5A440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Облицювання поверхонь віконних укосів керамічними</w:t>
            </w:r>
          </w:p>
          <w:p w14:paraId="10F155D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lastRenderedPageBreak/>
              <w:t>плитками на розчині із сухої клеючої суміші, число</w:t>
            </w:r>
          </w:p>
          <w:p w14:paraId="15776FB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плиток в 1 м2 понад 7 до 12 шт</w:t>
            </w:r>
          </w:p>
        </w:tc>
        <w:tc>
          <w:tcPr>
            <w:tcW w:w="1350" w:type="dxa"/>
            <w:gridSpan w:val="2"/>
            <w:tcBorders>
              <w:top w:val="nil"/>
              <w:left w:val="single" w:sz="4" w:space="0" w:color="auto"/>
              <w:bottom w:val="nil"/>
              <w:right w:val="nil"/>
            </w:tcBorders>
          </w:tcPr>
          <w:p w14:paraId="220508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м2</w:t>
            </w:r>
          </w:p>
        </w:tc>
        <w:tc>
          <w:tcPr>
            <w:tcW w:w="1420" w:type="dxa"/>
            <w:gridSpan w:val="2"/>
            <w:tcBorders>
              <w:top w:val="nil"/>
              <w:left w:val="single" w:sz="4" w:space="0" w:color="auto"/>
              <w:bottom w:val="nil"/>
              <w:right w:val="single" w:sz="4" w:space="0" w:color="auto"/>
            </w:tcBorders>
          </w:tcPr>
          <w:p w14:paraId="361AAA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43,23</w:t>
            </w:r>
          </w:p>
        </w:tc>
        <w:tc>
          <w:tcPr>
            <w:tcW w:w="1418" w:type="dxa"/>
            <w:gridSpan w:val="2"/>
            <w:tcBorders>
              <w:top w:val="nil"/>
              <w:left w:val="single" w:sz="4" w:space="0" w:color="auto"/>
              <w:bottom w:val="nil"/>
              <w:right w:val="single" w:sz="12" w:space="0" w:color="auto"/>
            </w:tcBorders>
          </w:tcPr>
          <w:p w14:paraId="3818AB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7234EC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A79BE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149</w:t>
            </w:r>
          </w:p>
        </w:tc>
        <w:tc>
          <w:tcPr>
            <w:tcW w:w="5453" w:type="dxa"/>
            <w:gridSpan w:val="3"/>
            <w:tcBorders>
              <w:top w:val="nil"/>
              <w:left w:val="nil"/>
              <w:bottom w:val="nil"/>
              <w:right w:val="nil"/>
            </w:tcBorders>
          </w:tcPr>
          <w:p w14:paraId="7B85230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Плитки керамiчнi для внутрiшнього облицювання стiн</w:t>
            </w:r>
          </w:p>
          <w:p w14:paraId="3D9E763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Golden Tile Carina 25х40 (екв.)</w:t>
            </w:r>
          </w:p>
        </w:tc>
        <w:tc>
          <w:tcPr>
            <w:tcW w:w="1350" w:type="dxa"/>
            <w:gridSpan w:val="2"/>
            <w:tcBorders>
              <w:top w:val="nil"/>
              <w:left w:val="single" w:sz="4" w:space="0" w:color="auto"/>
              <w:bottom w:val="nil"/>
              <w:right w:val="nil"/>
            </w:tcBorders>
          </w:tcPr>
          <w:p w14:paraId="032A54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9E868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43,7</w:t>
            </w:r>
          </w:p>
        </w:tc>
        <w:tc>
          <w:tcPr>
            <w:tcW w:w="1418" w:type="dxa"/>
            <w:gridSpan w:val="2"/>
            <w:tcBorders>
              <w:top w:val="nil"/>
              <w:left w:val="single" w:sz="4" w:space="0" w:color="auto"/>
              <w:bottom w:val="nil"/>
              <w:right w:val="single" w:sz="12" w:space="0" w:color="auto"/>
            </w:tcBorders>
          </w:tcPr>
          <w:p w14:paraId="33F4F3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B002C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91EF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150</w:t>
            </w:r>
          </w:p>
        </w:tc>
        <w:tc>
          <w:tcPr>
            <w:tcW w:w="5453" w:type="dxa"/>
            <w:gridSpan w:val="3"/>
            <w:tcBorders>
              <w:top w:val="nil"/>
              <w:left w:val="nil"/>
              <w:bottom w:val="nil"/>
              <w:right w:val="nil"/>
            </w:tcBorders>
          </w:tcPr>
          <w:p w14:paraId="79A413F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350" w:type="dxa"/>
            <w:gridSpan w:val="2"/>
            <w:tcBorders>
              <w:top w:val="nil"/>
              <w:left w:val="single" w:sz="4" w:space="0" w:color="auto"/>
              <w:bottom w:val="nil"/>
              <w:right w:val="nil"/>
            </w:tcBorders>
          </w:tcPr>
          <w:p w14:paraId="269DCD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0EDFDC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224,8</w:t>
            </w:r>
          </w:p>
        </w:tc>
        <w:tc>
          <w:tcPr>
            <w:tcW w:w="1418" w:type="dxa"/>
            <w:gridSpan w:val="2"/>
            <w:tcBorders>
              <w:top w:val="nil"/>
              <w:left w:val="single" w:sz="4" w:space="0" w:color="auto"/>
              <w:bottom w:val="nil"/>
              <w:right w:val="single" w:sz="12" w:space="0" w:color="auto"/>
            </w:tcBorders>
          </w:tcPr>
          <w:p w14:paraId="3D280E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BFEAB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F6788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151</w:t>
            </w:r>
          </w:p>
        </w:tc>
        <w:tc>
          <w:tcPr>
            <w:tcW w:w="5453" w:type="dxa"/>
            <w:gridSpan w:val="3"/>
            <w:tcBorders>
              <w:top w:val="nil"/>
              <w:left w:val="nil"/>
              <w:bottom w:val="nil"/>
              <w:right w:val="nil"/>
            </w:tcBorders>
          </w:tcPr>
          <w:p w14:paraId="31E79CE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350" w:type="dxa"/>
            <w:gridSpan w:val="2"/>
            <w:tcBorders>
              <w:top w:val="nil"/>
              <w:left w:val="single" w:sz="4" w:space="0" w:color="auto"/>
              <w:bottom w:val="nil"/>
              <w:right w:val="nil"/>
            </w:tcBorders>
          </w:tcPr>
          <w:p w14:paraId="1D7BDF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43DF6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312</w:t>
            </w:r>
          </w:p>
        </w:tc>
        <w:tc>
          <w:tcPr>
            <w:tcW w:w="1418" w:type="dxa"/>
            <w:gridSpan w:val="2"/>
            <w:tcBorders>
              <w:top w:val="nil"/>
              <w:left w:val="single" w:sz="4" w:space="0" w:color="auto"/>
              <w:bottom w:val="nil"/>
              <w:right w:val="single" w:sz="12" w:space="0" w:color="auto"/>
            </w:tcBorders>
          </w:tcPr>
          <w:p w14:paraId="4836D6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4EB439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F9CA8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152</w:t>
            </w:r>
          </w:p>
        </w:tc>
        <w:tc>
          <w:tcPr>
            <w:tcW w:w="5453" w:type="dxa"/>
            <w:gridSpan w:val="3"/>
            <w:tcBorders>
              <w:top w:val="nil"/>
              <w:left w:val="nil"/>
              <w:bottom w:val="nil"/>
              <w:right w:val="nil"/>
            </w:tcBorders>
          </w:tcPr>
          <w:p w14:paraId="27EBBE3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19ECA92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350" w:type="dxa"/>
            <w:gridSpan w:val="2"/>
            <w:tcBorders>
              <w:top w:val="nil"/>
              <w:left w:val="single" w:sz="4" w:space="0" w:color="auto"/>
              <w:bottom w:val="nil"/>
              <w:right w:val="nil"/>
            </w:tcBorders>
          </w:tcPr>
          <w:p w14:paraId="27223C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6770F8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19,58</w:t>
            </w:r>
          </w:p>
        </w:tc>
        <w:tc>
          <w:tcPr>
            <w:tcW w:w="1418" w:type="dxa"/>
            <w:gridSpan w:val="2"/>
            <w:tcBorders>
              <w:top w:val="nil"/>
              <w:left w:val="single" w:sz="4" w:space="0" w:color="auto"/>
              <w:bottom w:val="nil"/>
              <w:right w:val="single" w:sz="12" w:space="0" w:color="auto"/>
            </w:tcBorders>
          </w:tcPr>
          <w:p w14:paraId="740D14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47E804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08DDB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153</w:t>
            </w:r>
          </w:p>
        </w:tc>
        <w:tc>
          <w:tcPr>
            <w:tcW w:w="5453" w:type="dxa"/>
            <w:gridSpan w:val="3"/>
            <w:tcBorders>
              <w:top w:val="nil"/>
              <w:left w:val="nil"/>
              <w:bottom w:val="nil"/>
              <w:right w:val="nil"/>
            </w:tcBorders>
          </w:tcPr>
          <w:p w14:paraId="1D20A10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Облицювання поверхонь коробів керамічними плитками</w:t>
            </w:r>
          </w:p>
          <w:p w14:paraId="07CD882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 розчині із сухої клеючої суміші, число плиток в 1 м2</w:t>
            </w:r>
          </w:p>
          <w:p w14:paraId="72ECB2A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понад 7 до 12 шт</w:t>
            </w:r>
          </w:p>
        </w:tc>
        <w:tc>
          <w:tcPr>
            <w:tcW w:w="1350" w:type="dxa"/>
            <w:gridSpan w:val="2"/>
            <w:tcBorders>
              <w:top w:val="nil"/>
              <w:left w:val="single" w:sz="4" w:space="0" w:color="auto"/>
              <w:bottom w:val="nil"/>
              <w:right w:val="nil"/>
            </w:tcBorders>
          </w:tcPr>
          <w:p w14:paraId="7D8FA2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0A630B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27,3</w:t>
            </w:r>
          </w:p>
        </w:tc>
        <w:tc>
          <w:tcPr>
            <w:tcW w:w="1418" w:type="dxa"/>
            <w:gridSpan w:val="2"/>
            <w:tcBorders>
              <w:top w:val="nil"/>
              <w:left w:val="single" w:sz="4" w:space="0" w:color="auto"/>
              <w:bottom w:val="nil"/>
              <w:right w:val="single" w:sz="12" w:space="0" w:color="auto"/>
            </w:tcBorders>
          </w:tcPr>
          <w:p w14:paraId="14B525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24856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40AD2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154</w:t>
            </w:r>
          </w:p>
        </w:tc>
        <w:tc>
          <w:tcPr>
            <w:tcW w:w="5453" w:type="dxa"/>
            <w:gridSpan w:val="3"/>
            <w:tcBorders>
              <w:top w:val="nil"/>
              <w:left w:val="nil"/>
              <w:bottom w:val="nil"/>
              <w:right w:val="nil"/>
            </w:tcBorders>
          </w:tcPr>
          <w:p w14:paraId="2E4C450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Плитки керамiчнi для внутрiшнього облицювання стiн</w:t>
            </w:r>
          </w:p>
          <w:p w14:paraId="3F008AE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Golden Tile Carina 25х40 (екв.)</w:t>
            </w:r>
          </w:p>
        </w:tc>
        <w:tc>
          <w:tcPr>
            <w:tcW w:w="1350" w:type="dxa"/>
            <w:gridSpan w:val="2"/>
            <w:tcBorders>
              <w:top w:val="nil"/>
              <w:left w:val="single" w:sz="4" w:space="0" w:color="auto"/>
              <w:bottom w:val="nil"/>
              <w:right w:val="nil"/>
            </w:tcBorders>
          </w:tcPr>
          <w:p w14:paraId="12DCF7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421131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27,6</w:t>
            </w:r>
          </w:p>
        </w:tc>
        <w:tc>
          <w:tcPr>
            <w:tcW w:w="1418" w:type="dxa"/>
            <w:gridSpan w:val="2"/>
            <w:tcBorders>
              <w:top w:val="nil"/>
              <w:left w:val="single" w:sz="4" w:space="0" w:color="auto"/>
              <w:bottom w:val="nil"/>
              <w:right w:val="single" w:sz="12" w:space="0" w:color="auto"/>
            </w:tcBorders>
          </w:tcPr>
          <w:p w14:paraId="2896FA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7E7A76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B1E82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155</w:t>
            </w:r>
          </w:p>
        </w:tc>
        <w:tc>
          <w:tcPr>
            <w:tcW w:w="5453" w:type="dxa"/>
            <w:gridSpan w:val="3"/>
            <w:tcBorders>
              <w:top w:val="nil"/>
              <w:left w:val="nil"/>
              <w:bottom w:val="nil"/>
              <w:right w:val="nil"/>
            </w:tcBorders>
          </w:tcPr>
          <w:p w14:paraId="0C75F12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Клеюча суміш для керамічної плитки Ceresit  СМ 117</w:t>
            </w:r>
          </w:p>
        </w:tc>
        <w:tc>
          <w:tcPr>
            <w:tcW w:w="1350" w:type="dxa"/>
            <w:gridSpan w:val="2"/>
            <w:tcBorders>
              <w:top w:val="nil"/>
              <w:left w:val="single" w:sz="4" w:space="0" w:color="auto"/>
              <w:bottom w:val="nil"/>
              <w:right w:val="nil"/>
            </w:tcBorders>
          </w:tcPr>
          <w:p w14:paraId="23B19D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70021D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141,96</w:t>
            </w:r>
          </w:p>
        </w:tc>
        <w:tc>
          <w:tcPr>
            <w:tcW w:w="1418" w:type="dxa"/>
            <w:gridSpan w:val="2"/>
            <w:tcBorders>
              <w:top w:val="nil"/>
              <w:left w:val="single" w:sz="4" w:space="0" w:color="auto"/>
              <w:bottom w:val="nil"/>
              <w:right w:val="single" w:sz="12" w:space="0" w:color="auto"/>
            </w:tcBorders>
          </w:tcPr>
          <w:p w14:paraId="1C3929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038AE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D0E7E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156</w:t>
            </w:r>
          </w:p>
        </w:tc>
        <w:tc>
          <w:tcPr>
            <w:tcW w:w="5453" w:type="dxa"/>
            <w:gridSpan w:val="3"/>
            <w:tcBorders>
              <w:top w:val="nil"/>
              <w:left w:val="nil"/>
              <w:bottom w:val="nil"/>
              <w:right w:val="nil"/>
            </w:tcBorders>
          </w:tcPr>
          <w:p w14:paraId="60120B4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СВП для укладання плитки</w:t>
            </w:r>
          </w:p>
        </w:tc>
        <w:tc>
          <w:tcPr>
            <w:tcW w:w="1350" w:type="dxa"/>
            <w:gridSpan w:val="2"/>
            <w:tcBorders>
              <w:top w:val="nil"/>
              <w:left w:val="single" w:sz="4" w:space="0" w:color="auto"/>
              <w:bottom w:val="nil"/>
              <w:right w:val="nil"/>
            </w:tcBorders>
          </w:tcPr>
          <w:p w14:paraId="2F4863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714D6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197</w:t>
            </w:r>
          </w:p>
        </w:tc>
        <w:tc>
          <w:tcPr>
            <w:tcW w:w="1418" w:type="dxa"/>
            <w:gridSpan w:val="2"/>
            <w:tcBorders>
              <w:top w:val="nil"/>
              <w:left w:val="single" w:sz="4" w:space="0" w:color="auto"/>
              <w:bottom w:val="nil"/>
              <w:right w:val="single" w:sz="12" w:space="0" w:color="auto"/>
            </w:tcBorders>
          </w:tcPr>
          <w:p w14:paraId="45742D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11FA86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3F3B6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157</w:t>
            </w:r>
          </w:p>
        </w:tc>
        <w:tc>
          <w:tcPr>
            <w:tcW w:w="5453" w:type="dxa"/>
            <w:gridSpan w:val="3"/>
            <w:tcBorders>
              <w:top w:val="nil"/>
              <w:left w:val="nil"/>
              <w:bottom w:val="nil"/>
              <w:right w:val="nil"/>
            </w:tcBorders>
          </w:tcPr>
          <w:p w14:paraId="77B5C10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Кольоровий Ceresit СЕ 40 AQUASTATIC (ширина шва 1-</w:t>
            </w:r>
          </w:p>
          <w:p w14:paraId="12BA2F7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6мм)  </w:t>
            </w:r>
          </w:p>
        </w:tc>
        <w:tc>
          <w:tcPr>
            <w:tcW w:w="1350" w:type="dxa"/>
            <w:gridSpan w:val="2"/>
            <w:tcBorders>
              <w:top w:val="nil"/>
              <w:left w:val="single" w:sz="4" w:space="0" w:color="auto"/>
              <w:bottom w:val="nil"/>
              <w:right w:val="nil"/>
            </w:tcBorders>
          </w:tcPr>
          <w:p w14:paraId="0BBC86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5A70AB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12,37</w:t>
            </w:r>
          </w:p>
        </w:tc>
        <w:tc>
          <w:tcPr>
            <w:tcW w:w="1418" w:type="dxa"/>
            <w:gridSpan w:val="2"/>
            <w:tcBorders>
              <w:top w:val="nil"/>
              <w:left w:val="single" w:sz="4" w:space="0" w:color="auto"/>
              <w:bottom w:val="nil"/>
              <w:right w:val="single" w:sz="12" w:space="0" w:color="auto"/>
            </w:tcBorders>
          </w:tcPr>
          <w:p w14:paraId="2F7F48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D3D4D7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768BCA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BEB8A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9, пункт 4</w:t>
            </w:r>
          </w:p>
        </w:tc>
        <w:tc>
          <w:tcPr>
            <w:tcW w:w="1350" w:type="dxa"/>
            <w:gridSpan w:val="2"/>
            <w:tcBorders>
              <w:top w:val="nil"/>
              <w:left w:val="single" w:sz="4" w:space="0" w:color="auto"/>
              <w:bottom w:val="nil"/>
              <w:right w:val="single" w:sz="4" w:space="0" w:color="auto"/>
            </w:tcBorders>
            <w:vAlign w:val="center"/>
          </w:tcPr>
          <w:p w14:paraId="463D30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46F75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2FCF4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85E79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3D081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158</w:t>
            </w:r>
          </w:p>
        </w:tc>
        <w:tc>
          <w:tcPr>
            <w:tcW w:w="5453" w:type="dxa"/>
            <w:gridSpan w:val="3"/>
            <w:tcBorders>
              <w:top w:val="nil"/>
              <w:left w:val="nil"/>
              <w:bottom w:val="nil"/>
              <w:right w:val="nil"/>
            </w:tcBorders>
          </w:tcPr>
          <w:p w14:paraId="10FA691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Шпаклювання стін шпаклівкою модифікованою</w:t>
            </w:r>
          </w:p>
          <w:p w14:paraId="719F253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цементною</w:t>
            </w:r>
          </w:p>
        </w:tc>
        <w:tc>
          <w:tcPr>
            <w:tcW w:w="1350" w:type="dxa"/>
            <w:gridSpan w:val="2"/>
            <w:tcBorders>
              <w:top w:val="nil"/>
              <w:left w:val="single" w:sz="4" w:space="0" w:color="auto"/>
              <w:bottom w:val="nil"/>
              <w:right w:val="nil"/>
            </w:tcBorders>
          </w:tcPr>
          <w:p w14:paraId="0164C6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120F4E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900</w:t>
            </w:r>
          </w:p>
        </w:tc>
        <w:tc>
          <w:tcPr>
            <w:tcW w:w="1418" w:type="dxa"/>
            <w:gridSpan w:val="2"/>
            <w:tcBorders>
              <w:top w:val="nil"/>
              <w:left w:val="single" w:sz="4" w:space="0" w:color="auto"/>
              <w:bottom w:val="nil"/>
              <w:right w:val="single" w:sz="12" w:space="0" w:color="auto"/>
            </w:tcBorders>
          </w:tcPr>
          <w:p w14:paraId="704238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A629F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7130C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159</w:t>
            </w:r>
          </w:p>
        </w:tc>
        <w:tc>
          <w:tcPr>
            <w:tcW w:w="5453" w:type="dxa"/>
            <w:gridSpan w:val="3"/>
            <w:tcBorders>
              <w:top w:val="nil"/>
              <w:left w:val="nil"/>
              <w:bottom w:val="nil"/>
              <w:right w:val="nil"/>
            </w:tcBorders>
          </w:tcPr>
          <w:p w14:paraId="20E40EA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Шпатлівка Фугенфюллер</w:t>
            </w:r>
          </w:p>
        </w:tc>
        <w:tc>
          <w:tcPr>
            <w:tcW w:w="1350" w:type="dxa"/>
            <w:gridSpan w:val="2"/>
            <w:tcBorders>
              <w:top w:val="nil"/>
              <w:left w:val="single" w:sz="4" w:space="0" w:color="auto"/>
              <w:bottom w:val="nil"/>
              <w:right w:val="nil"/>
            </w:tcBorders>
          </w:tcPr>
          <w:p w14:paraId="68140B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640D8C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1080</w:t>
            </w:r>
          </w:p>
        </w:tc>
        <w:tc>
          <w:tcPr>
            <w:tcW w:w="1418" w:type="dxa"/>
            <w:gridSpan w:val="2"/>
            <w:tcBorders>
              <w:top w:val="nil"/>
              <w:left w:val="single" w:sz="4" w:space="0" w:color="auto"/>
              <w:bottom w:val="nil"/>
              <w:right w:val="single" w:sz="12" w:space="0" w:color="auto"/>
            </w:tcBorders>
          </w:tcPr>
          <w:p w14:paraId="76D9B2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B01E0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9A4EF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160</w:t>
            </w:r>
          </w:p>
        </w:tc>
        <w:tc>
          <w:tcPr>
            <w:tcW w:w="5453" w:type="dxa"/>
            <w:gridSpan w:val="3"/>
            <w:tcBorders>
              <w:top w:val="nil"/>
              <w:left w:val="nil"/>
              <w:bottom w:val="nil"/>
              <w:right w:val="nil"/>
            </w:tcBorders>
          </w:tcPr>
          <w:p w14:paraId="0785DF1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Грунтовка Ceresit СТ17 Super</w:t>
            </w:r>
          </w:p>
        </w:tc>
        <w:tc>
          <w:tcPr>
            <w:tcW w:w="1350" w:type="dxa"/>
            <w:gridSpan w:val="2"/>
            <w:tcBorders>
              <w:top w:val="nil"/>
              <w:left w:val="single" w:sz="4" w:space="0" w:color="auto"/>
              <w:bottom w:val="nil"/>
              <w:right w:val="nil"/>
            </w:tcBorders>
          </w:tcPr>
          <w:p w14:paraId="35CD49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1F99121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225</w:t>
            </w:r>
          </w:p>
        </w:tc>
        <w:tc>
          <w:tcPr>
            <w:tcW w:w="1418" w:type="dxa"/>
            <w:gridSpan w:val="2"/>
            <w:tcBorders>
              <w:top w:val="nil"/>
              <w:left w:val="single" w:sz="4" w:space="0" w:color="auto"/>
              <w:bottom w:val="nil"/>
              <w:right w:val="single" w:sz="12" w:space="0" w:color="auto"/>
            </w:tcBorders>
          </w:tcPr>
          <w:p w14:paraId="4E58AB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F633EE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17D05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161</w:t>
            </w:r>
          </w:p>
        </w:tc>
        <w:tc>
          <w:tcPr>
            <w:tcW w:w="5453" w:type="dxa"/>
            <w:gridSpan w:val="3"/>
            <w:tcBorders>
              <w:top w:val="nil"/>
              <w:left w:val="nil"/>
              <w:bottom w:val="nil"/>
              <w:right w:val="nil"/>
            </w:tcBorders>
          </w:tcPr>
          <w:p w14:paraId="043C7B4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Додавати на 1 мм зміни товщини шпаклювання стін</w:t>
            </w:r>
          </w:p>
        </w:tc>
        <w:tc>
          <w:tcPr>
            <w:tcW w:w="1350" w:type="dxa"/>
            <w:gridSpan w:val="2"/>
            <w:tcBorders>
              <w:top w:val="nil"/>
              <w:left w:val="single" w:sz="4" w:space="0" w:color="auto"/>
              <w:bottom w:val="nil"/>
              <w:right w:val="nil"/>
            </w:tcBorders>
          </w:tcPr>
          <w:p w14:paraId="1F50E8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E0543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900</w:t>
            </w:r>
          </w:p>
        </w:tc>
        <w:tc>
          <w:tcPr>
            <w:tcW w:w="1418" w:type="dxa"/>
            <w:gridSpan w:val="2"/>
            <w:tcBorders>
              <w:top w:val="nil"/>
              <w:left w:val="single" w:sz="4" w:space="0" w:color="auto"/>
              <w:bottom w:val="nil"/>
              <w:right w:val="single" w:sz="12" w:space="0" w:color="auto"/>
            </w:tcBorders>
          </w:tcPr>
          <w:p w14:paraId="2AF04A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7ADA5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D7072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162</w:t>
            </w:r>
          </w:p>
        </w:tc>
        <w:tc>
          <w:tcPr>
            <w:tcW w:w="5453" w:type="dxa"/>
            <w:gridSpan w:val="3"/>
            <w:tcBorders>
              <w:top w:val="nil"/>
              <w:left w:val="nil"/>
              <w:bottom w:val="nil"/>
              <w:right w:val="nil"/>
            </w:tcBorders>
          </w:tcPr>
          <w:p w14:paraId="5DEF9D0C"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Шпаклівка  Knauf  Super Finish пастообразна</w:t>
            </w:r>
          </w:p>
        </w:tc>
        <w:tc>
          <w:tcPr>
            <w:tcW w:w="1350" w:type="dxa"/>
            <w:gridSpan w:val="2"/>
            <w:tcBorders>
              <w:top w:val="nil"/>
              <w:left w:val="single" w:sz="4" w:space="0" w:color="auto"/>
              <w:bottom w:val="nil"/>
              <w:right w:val="nil"/>
            </w:tcBorders>
          </w:tcPr>
          <w:p w14:paraId="4C68B9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кг</w:t>
            </w:r>
          </w:p>
        </w:tc>
        <w:tc>
          <w:tcPr>
            <w:tcW w:w="1420" w:type="dxa"/>
            <w:gridSpan w:val="2"/>
            <w:tcBorders>
              <w:top w:val="nil"/>
              <w:left w:val="single" w:sz="4" w:space="0" w:color="auto"/>
              <w:bottom w:val="nil"/>
              <w:right w:val="single" w:sz="4" w:space="0" w:color="auto"/>
            </w:tcBorders>
          </w:tcPr>
          <w:p w14:paraId="689178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1080</w:t>
            </w:r>
          </w:p>
        </w:tc>
        <w:tc>
          <w:tcPr>
            <w:tcW w:w="1418" w:type="dxa"/>
            <w:gridSpan w:val="2"/>
            <w:tcBorders>
              <w:top w:val="nil"/>
              <w:left w:val="single" w:sz="4" w:space="0" w:color="auto"/>
              <w:bottom w:val="nil"/>
              <w:right w:val="single" w:sz="12" w:space="0" w:color="auto"/>
            </w:tcBorders>
          </w:tcPr>
          <w:p w14:paraId="2FBA5C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A274B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317E9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163</w:t>
            </w:r>
          </w:p>
        </w:tc>
        <w:tc>
          <w:tcPr>
            <w:tcW w:w="5453" w:type="dxa"/>
            <w:gridSpan w:val="3"/>
            <w:tcBorders>
              <w:top w:val="nil"/>
              <w:left w:val="nil"/>
              <w:bottom w:val="nil"/>
              <w:right w:val="nil"/>
            </w:tcBorders>
          </w:tcPr>
          <w:p w14:paraId="57541AD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Поліпшене фарбування стін полівінілацетатними</w:t>
            </w:r>
          </w:p>
          <w:p w14:paraId="5097A89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водоемульсійними сумішами</w:t>
            </w:r>
          </w:p>
        </w:tc>
        <w:tc>
          <w:tcPr>
            <w:tcW w:w="1350" w:type="dxa"/>
            <w:gridSpan w:val="2"/>
            <w:tcBorders>
              <w:top w:val="nil"/>
              <w:left w:val="single" w:sz="4" w:space="0" w:color="auto"/>
              <w:bottom w:val="nil"/>
              <w:right w:val="nil"/>
            </w:tcBorders>
          </w:tcPr>
          <w:p w14:paraId="652C73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м2</w:t>
            </w:r>
          </w:p>
        </w:tc>
        <w:tc>
          <w:tcPr>
            <w:tcW w:w="1420" w:type="dxa"/>
            <w:gridSpan w:val="2"/>
            <w:tcBorders>
              <w:top w:val="nil"/>
              <w:left w:val="single" w:sz="4" w:space="0" w:color="auto"/>
              <w:bottom w:val="nil"/>
              <w:right w:val="single" w:sz="4" w:space="0" w:color="auto"/>
            </w:tcBorders>
          </w:tcPr>
          <w:p w14:paraId="755578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900</w:t>
            </w:r>
          </w:p>
        </w:tc>
        <w:tc>
          <w:tcPr>
            <w:tcW w:w="1418" w:type="dxa"/>
            <w:gridSpan w:val="2"/>
            <w:tcBorders>
              <w:top w:val="nil"/>
              <w:left w:val="single" w:sz="4" w:space="0" w:color="auto"/>
              <w:bottom w:val="nil"/>
              <w:right w:val="single" w:sz="12" w:space="0" w:color="auto"/>
            </w:tcBorders>
          </w:tcPr>
          <w:p w14:paraId="6B0897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51EC4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4A646C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9A019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63Т-1258-2-АБ-2, аркуш 9, пункт 7,8</w:t>
            </w:r>
          </w:p>
        </w:tc>
        <w:tc>
          <w:tcPr>
            <w:tcW w:w="1350" w:type="dxa"/>
            <w:gridSpan w:val="2"/>
            <w:tcBorders>
              <w:top w:val="nil"/>
              <w:left w:val="single" w:sz="4" w:space="0" w:color="auto"/>
              <w:bottom w:val="nil"/>
              <w:right w:val="single" w:sz="4" w:space="0" w:color="auto"/>
            </w:tcBorders>
            <w:vAlign w:val="center"/>
          </w:tcPr>
          <w:p w14:paraId="5E0C26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132224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FEDA7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20C35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0E30E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164</w:t>
            </w:r>
          </w:p>
        </w:tc>
        <w:tc>
          <w:tcPr>
            <w:tcW w:w="5453" w:type="dxa"/>
            <w:gridSpan w:val="3"/>
            <w:tcBorders>
              <w:top w:val="nil"/>
              <w:left w:val="nil"/>
              <w:bottom w:val="nil"/>
              <w:right w:val="nil"/>
            </w:tcBorders>
          </w:tcPr>
          <w:p w14:paraId="71B31E0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декоративних кутиків ПВХ</w:t>
            </w:r>
          </w:p>
        </w:tc>
        <w:tc>
          <w:tcPr>
            <w:tcW w:w="1350" w:type="dxa"/>
            <w:gridSpan w:val="2"/>
            <w:tcBorders>
              <w:top w:val="nil"/>
              <w:left w:val="single" w:sz="4" w:space="0" w:color="auto"/>
              <w:bottom w:val="nil"/>
              <w:right w:val="nil"/>
            </w:tcBorders>
          </w:tcPr>
          <w:p w14:paraId="7F94D4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B9DB5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352,6</w:t>
            </w:r>
          </w:p>
        </w:tc>
        <w:tc>
          <w:tcPr>
            <w:tcW w:w="1418" w:type="dxa"/>
            <w:gridSpan w:val="2"/>
            <w:tcBorders>
              <w:top w:val="nil"/>
              <w:left w:val="single" w:sz="4" w:space="0" w:color="auto"/>
              <w:bottom w:val="nil"/>
              <w:right w:val="single" w:sz="12" w:space="0" w:color="auto"/>
            </w:tcBorders>
          </w:tcPr>
          <w:p w14:paraId="3C58C8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80537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4F22C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165</w:t>
            </w:r>
          </w:p>
        </w:tc>
        <w:tc>
          <w:tcPr>
            <w:tcW w:w="5453" w:type="dxa"/>
            <w:gridSpan w:val="3"/>
            <w:tcBorders>
              <w:top w:val="nil"/>
              <w:left w:val="nil"/>
              <w:bottom w:val="nil"/>
              <w:right w:val="nil"/>
            </w:tcBorders>
          </w:tcPr>
          <w:p w14:paraId="19AEAD8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Заповнення вуглових швів плиточного облицювання стін</w:t>
            </w:r>
          </w:p>
        </w:tc>
        <w:tc>
          <w:tcPr>
            <w:tcW w:w="1350" w:type="dxa"/>
            <w:gridSpan w:val="2"/>
            <w:tcBorders>
              <w:top w:val="nil"/>
              <w:left w:val="single" w:sz="4" w:space="0" w:color="auto"/>
              <w:bottom w:val="nil"/>
              <w:right w:val="nil"/>
            </w:tcBorders>
          </w:tcPr>
          <w:p w14:paraId="5D4355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B21D0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510</w:t>
            </w:r>
          </w:p>
        </w:tc>
        <w:tc>
          <w:tcPr>
            <w:tcW w:w="1418" w:type="dxa"/>
            <w:gridSpan w:val="2"/>
            <w:tcBorders>
              <w:top w:val="nil"/>
              <w:left w:val="single" w:sz="4" w:space="0" w:color="auto"/>
              <w:bottom w:val="nil"/>
              <w:right w:val="single" w:sz="12" w:space="0" w:color="auto"/>
            </w:tcBorders>
          </w:tcPr>
          <w:p w14:paraId="5B4C5C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D4D025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50E19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28EE67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50 мл/1 п.м. шва</w:t>
            </w:r>
          </w:p>
        </w:tc>
        <w:tc>
          <w:tcPr>
            <w:tcW w:w="1350" w:type="dxa"/>
            <w:gridSpan w:val="2"/>
            <w:tcBorders>
              <w:top w:val="nil"/>
              <w:left w:val="single" w:sz="4" w:space="0" w:color="auto"/>
              <w:bottom w:val="nil"/>
              <w:right w:val="single" w:sz="4" w:space="0" w:color="auto"/>
            </w:tcBorders>
            <w:vAlign w:val="center"/>
          </w:tcPr>
          <w:p w14:paraId="5D17F8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BA24B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C2B1E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7513E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E5FCA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166</w:t>
            </w:r>
          </w:p>
        </w:tc>
        <w:tc>
          <w:tcPr>
            <w:tcW w:w="5453" w:type="dxa"/>
            <w:gridSpan w:val="3"/>
            <w:tcBorders>
              <w:top w:val="nil"/>
              <w:left w:val="nil"/>
              <w:bottom w:val="nil"/>
              <w:right w:val="nil"/>
            </w:tcBorders>
          </w:tcPr>
          <w:p w14:paraId="4BF8C19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Сіліконовий герметик Ceresit CS25 (280 мл)</w:t>
            </w:r>
          </w:p>
        </w:tc>
        <w:tc>
          <w:tcPr>
            <w:tcW w:w="1350" w:type="dxa"/>
            <w:gridSpan w:val="2"/>
            <w:tcBorders>
              <w:top w:val="nil"/>
              <w:left w:val="single" w:sz="4" w:space="0" w:color="auto"/>
              <w:bottom w:val="nil"/>
              <w:right w:val="nil"/>
            </w:tcBorders>
          </w:tcPr>
          <w:p w14:paraId="212769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балон</w:t>
            </w:r>
          </w:p>
        </w:tc>
        <w:tc>
          <w:tcPr>
            <w:tcW w:w="1420" w:type="dxa"/>
            <w:gridSpan w:val="2"/>
            <w:tcBorders>
              <w:top w:val="nil"/>
              <w:left w:val="single" w:sz="4" w:space="0" w:color="auto"/>
              <w:bottom w:val="nil"/>
              <w:right w:val="single" w:sz="4" w:space="0" w:color="auto"/>
            </w:tcBorders>
          </w:tcPr>
          <w:p w14:paraId="7FF489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33,6</w:t>
            </w:r>
          </w:p>
        </w:tc>
        <w:tc>
          <w:tcPr>
            <w:tcW w:w="1418" w:type="dxa"/>
            <w:gridSpan w:val="2"/>
            <w:tcBorders>
              <w:top w:val="nil"/>
              <w:left w:val="single" w:sz="4" w:space="0" w:color="auto"/>
              <w:bottom w:val="nil"/>
              <w:right w:val="single" w:sz="12" w:space="0" w:color="auto"/>
            </w:tcBorders>
          </w:tcPr>
          <w:p w14:paraId="635B5F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0AA3FE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D8965DF"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5453" w:type="dxa"/>
            <w:gridSpan w:val="3"/>
            <w:tcBorders>
              <w:top w:val="nil"/>
              <w:left w:val="nil"/>
              <w:bottom w:val="nil"/>
              <w:right w:val="nil"/>
            </w:tcBorders>
          </w:tcPr>
          <w:p w14:paraId="1B161DDD"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_________________________________________________</w:t>
            </w:r>
          </w:p>
          <w:p w14:paraId="3A8478E2"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071E4887"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r w:rsidRPr="000F4824">
              <w:rPr>
                <w:rFonts w:eastAsia="Times New Roman"/>
                <w:b/>
                <w:color w:val="auto"/>
                <w:spacing w:val="-3"/>
                <w:sz w:val="20"/>
                <w:szCs w:val="20"/>
                <w:u w:val="single"/>
                <w:lang w:eastAsia="en-US"/>
              </w:rPr>
              <w:t xml:space="preserve">Опалення </w:t>
            </w:r>
            <w:proofErr w:type="gramStart"/>
            <w:r w:rsidRPr="000F4824">
              <w:rPr>
                <w:rFonts w:eastAsia="Times New Roman"/>
                <w:b/>
                <w:color w:val="auto"/>
                <w:spacing w:val="-3"/>
                <w:sz w:val="20"/>
                <w:szCs w:val="20"/>
                <w:u w:val="single"/>
                <w:lang w:eastAsia="en-US"/>
              </w:rPr>
              <w:t>сан.вузлів</w:t>
            </w:r>
            <w:proofErr w:type="gramEnd"/>
            <w:r w:rsidRPr="000F4824">
              <w:rPr>
                <w:rFonts w:eastAsia="Times New Roman"/>
                <w:b/>
                <w:color w:val="auto"/>
                <w:spacing w:val="-3"/>
                <w:sz w:val="20"/>
                <w:szCs w:val="20"/>
                <w:u w:val="single"/>
                <w:lang w:eastAsia="en-US"/>
              </w:rPr>
              <w:t>. Додаткові роботи.</w:t>
            </w:r>
          </w:p>
        </w:tc>
        <w:tc>
          <w:tcPr>
            <w:tcW w:w="1350" w:type="dxa"/>
            <w:gridSpan w:val="2"/>
            <w:tcBorders>
              <w:top w:val="nil"/>
              <w:left w:val="single" w:sz="4" w:space="0" w:color="auto"/>
              <w:bottom w:val="nil"/>
              <w:right w:val="nil"/>
            </w:tcBorders>
          </w:tcPr>
          <w:p w14:paraId="2FD10F07"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20" w:type="dxa"/>
            <w:gridSpan w:val="2"/>
            <w:tcBorders>
              <w:top w:val="nil"/>
              <w:left w:val="single" w:sz="4" w:space="0" w:color="auto"/>
              <w:bottom w:val="nil"/>
              <w:right w:val="single" w:sz="4" w:space="0" w:color="auto"/>
            </w:tcBorders>
          </w:tcPr>
          <w:p w14:paraId="023A4AED"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18" w:type="dxa"/>
            <w:gridSpan w:val="2"/>
            <w:tcBorders>
              <w:top w:val="nil"/>
              <w:left w:val="single" w:sz="4" w:space="0" w:color="auto"/>
              <w:bottom w:val="nil"/>
              <w:right w:val="single" w:sz="12" w:space="0" w:color="auto"/>
            </w:tcBorders>
          </w:tcPr>
          <w:p w14:paraId="11590F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r>
      <w:tr w:rsidR="000F4824" w:rsidRPr="000F4824" w14:paraId="1C3D132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E632A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7D5DCFC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12F9383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7DEEB34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25 мм</w:t>
            </w:r>
          </w:p>
        </w:tc>
        <w:tc>
          <w:tcPr>
            <w:tcW w:w="1350" w:type="dxa"/>
            <w:gridSpan w:val="2"/>
            <w:tcBorders>
              <w:top w:val="nil"/>
              <w:left w:val="single" w:sz="4" w:space="0" w:color="auto"/>
              <w:bottom w:val="nil"/>
              <w:right w:val="nil"/>
            </w:tcBorders>
          </w:tcPr>
          <w:p w14:paraId="495FA8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5D2A88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1418" w:type="dxa"/>
            <w:gridSpan w:val="2"/>
            <w:tcBorders>
              <w:top w:val="nil"/>
              <w:left w:val="single" w:sz="4" w:space="0" w:color="auto"/>
              <w:bottom w:val="nil"/>
              <w:right w:val="single" w:sz="12" w:space="0" w:color="auto"/>
            </w:tcBorders>
          </w:tcPr>
          <w:p w14:paraId="2D9730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4F8039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154A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41D2A14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Труба опалення KAN Glass 25 мм</w:t>
            </w:r>
          </w:p>
        </w:tc>
        <w:tc>
          <w:tcPr>
            <w:tcW w:w="1350" w:type="dxa"/>
            <w:gridSpan w:val="2"/>
            <w:tcBorders>
              <w:top w:val="nil"/>
              <w:left w:val="single" w:sz="4" w:space="0" w:color="auto"/>
              <w:bottom w:val="nil"/>
              <w:right w:val="nil"/>
            </w:tcBorders>
          </w:tcPr>
          <w:p w14:paraId="48823C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76038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1418" w:type="dxa"/>
            <w:gridSpan w:val="2"/>
            <w:tcBorders>
              <w:top w:val="nil"/>
              <w:left w:val="single" w:sz="4" w:space="0" w:color="auto"/>
              <w:bottom w:val="nil"/>
              <w:right w:val="single" w:sz="12" w:space="0" w:color="auto"/>
            </w:tcBorders>
          </w:tcPr>
          <w:p w14:paraId="5162C3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22611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9AF1E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bottom w:val="nil"/>
              <w:right w:val="nil"/>
            </w:tcBorders>
          </w:tcPr>
          <w:p w14:paraId="5E2E787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Розбірні з'єднання ВР 25х3/4" </w:t>
            </w:r>
          </w:p>
        </w:tc>
        <w:tc>
          <w:tcPr>
            <w:tcW w:w="1350" w:type="dxa"/>
            <w:gridSpan w:val="2"/>
            <w:tcBorders>
              <w:top w:val="nil"/>
              <w:left w:val="single" w:sz="4" w:space="0" w:color="auto"/>
              <w:bottom w:val="nil"/>
              <w:right w:val="nil"/>
            </w:tcBorders>
          </w:tcPr>
          <w:p w14:paraId="37D02A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7F380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1418" w:type="dxa"/>
            <w:gridSpan w:val="2"/>
            <w:tcBorders>
              <w:top w:val="nil"/>
              <w:left w:val="single" w:sz="4" w:space="0" w:color="auto"/>
              <w:bottom w:val="nil"/>
              <w:right w:val="single" w:sz="12" w:space="0" w:color="auto"/>
            </w:tcBorders>
          </w:tcPr>
          <w:p w14:paraId="63A3CD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9701E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7F384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nil"/>
              <w:right w:val="nil"/>
            </w:tcBorders>
          </w:tcPr>
          <w:p w14:paraId="44369C9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Різьба 3/4"</w:t>
            </w:r>
          </w:p>
        </w:tc>
        <w:tc>
          <w:tcPr>
            <w:tcW w:w="1350" w:type="dxa"/>
            <w:gridSpan w:val="2"/>
            <w:tcBorders>
              <w:top w:val="nil"/>
              <w:left w:val="single" w:sz="4" w:space="0" w:color="auto"/>
              <w:bottom w:val="nil"/>
              <w:right w:val="nil"/>
            </w:tcBorders>
          </w:tcPr>
          <w:p w14:paraId="7E225D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7712D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1BE7F4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D1F2E8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83104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453" w:type="dxa"/>
            <w:gridSpan w:val="3"/>
            <w:tcBorders>
              <w:top w:val="nil"/>
              <w:left w:val="nil"/>
              <w:bottom w:val="nil"/>
              <w:right w:val="nil"/>
            </w:tcBorders>
          </w:tcPr>
          <w:p w14:paraId="4B94551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Коліно 45* KAN 25 мм</w:t>
            </w:r>
          </w:p>
        </w:tc>
        <w:tc>
          <w:tcPr>
            <w:tcW w:w="1350" w:type="dxa"/>
            <w:gridSpan w:val="2"/>
            <w:tcBorders>
              <w:top w:val="nil"/>
              <w:left w:val="single" w:sz="4" w:space="0" w:color="auto"/>
              <w:bottom w:val="nil"/>
              <w:right w:val="nil"/>
            </w:tcBorders>
          </w:tcPr>
          <w:p w14:paraId="149261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EA015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418" w:type="dxa"/>
            <w:gridSpan w:val="2"/>
            <w:tcBorders>
              <w:top w:val="nil"/>
              <w:left w:val="single" w:sz="4" w:space="0" w:color="auto"/>
              <w:bottom w:val="nil"/>
              <w:right w:val="single" w:sz="12" w:space="0" w:color="auto"/>
            </w:tcBorders>
          </w:tcPr>
          <w:p w14:paraId="6E6829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F9247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04952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453" w:type="dxa"/>
            <w:gridSpan w:val="3"/>
            <w:tcBorders>
              <w:top w:val="nil"/>
              <w:left w:val="nil"/>
              <w:bottom w:val="nil"/>
              <w:right w:val="nil"/>
            </w:tcBorders>
          </w:tcPr>
          <w:p w14:paraId="37E927F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Хрестовина ППР 32</w:t>
            </w:r>
          </w:p>
        </w:tc>
        <w:tc>
          <w:tcPr>
            <w:tcW w:w="1350" w:type="dxa"/>
            <w:gridSpan w:val="2"/>
            <w:tcBorders>
              <w:top w:val="nil"/>
              <w:left w:val="single" w:sz="4" w:space="0" w:color="auto"/>
              <w:bottom w:val="nil"/>
              <w:right w:val="nil"/>
            </w:tcBorders>
          </w:tcPr>
          <w:p w14:paraId="06AE8C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15630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1293EA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96BD9C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9C06F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453" w:type="dxa"/>
            <w:gridSpan w:val="3"/>
            <w:tcBorders>
              <w:top w:val="nil"/>
              <w:left w:val="nil"/>
              <w:bottom w:val="nil"/>
              <w:right w:val="nil"/>
            </w:tcBorders>
          </w:tcPr>
          <w:p w14:paraId="26803EC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Трійник редукційний 32х25х32</w:t>
            </w:r>
          </w:p>
        </w:tc>
        <w:tc>
          <w:tcPr>
            <w:tcW w:w="1350" w:type="dxa"/>
            <w:gridSpan w:val="2"/>
            <w:tcBorders>
              <w:top w:val="nil"/>
              <w:left w:val="single" w:sz="4" w:space="0" w:color="auto"/>
              <w:bottom w:val="nil"/>
              <w:right w:val="nil"/>
            </w:tcBorders>
          </w:tcPr>
          <w:p w14:paraId="20F64F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44A87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5A4DE5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802C3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98F01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453" w:type="dxa"/>
            <w:gridSpan w:val="3"/>
            <w:tcBorders>
              <w:top w:val="nil"/>
              <w:left w:val="nil"/>
              <w:bottom w:val="nil"/>
              <w:right w:val="nil"/>
            </w:tcBorders>
          </w:tcPr>
          <w:p w14:paraId="3E38C97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МРН KAN 25x3/4"</w:t>
            </w:r>
          </w:p>
        </w:tc>
        <w:tc>
          <w:tcPr>
            <w:tcW w:w="1350" w:type="dxa"/>
            <w:gridSpan w:val="2"/>
            <w:tcBorders>
              <w:top w:val="nil"/>
              <w:left w:val="single" w:sz="4" w:space="0" w:color="auto"/>
              <w:bottom w:val="nil"/>
              <w:right w:val="nil"/>
            </w:tcBorders>
          </w:tcPr>
          <w:p w14:paraId="239699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382FC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1418" w:type="dxa"/>
            <w:gridSpan w:val="2"/>
            <w:tcBorders>
              <w:top w:val="nil"/>
              <w:left w:val="single" w:sz="4" w:space="0" w:color="auto"/>
              <w:bottom w:val="nil"/>
              <w:right w:val="single" w:sz="12" w:space="0" w:color="auto"/>
            </w:tcBorders>
          </w:tcPr>
          <w:p w14:paraId="332188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8D443B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82D0D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453" w:type="dxa"/>
            <w:gridSpan w:val="3"/>
            <w:tcBorders>
              <w:top w:val="nil"/>
              <w:left w:val="nil"/>
              <w:bottom w:val="nil"/>
              <w:right w:val="nil"/>
            </w:tcBorders>
          </w:tcPr>
          <w:p w14:paraId="535E5C7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редукційона 32х25</w:t>
            </w:r>
          </w:p>
        </w:tc>
        <w:tc>
          <w:tcPr>
            <w:tcW w:w="1350" w:type="dxa"/>
            <w:gridSpan w:val="2"/>
            <w:tcBorders>
              <w:top w:val="nil"/>
              <w:left w:val="single" w:sz="4" w:space="0" w:color="auto"/>
              <w:bottom w:val="nil"/>
              <w:right w:val="nil"/>
            </w:tcBorders>
          </w:tcPr>
          <w:p w14:paraId="660E56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F18CC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76</w:t>
            </w:r>
          </w:p>
        </w:tc>
        <w:tc>
          <w:tcPr>
            <w:tcW w:w="1418" w:type="dxa"/>
            <w:gridSpan w:val="2"/>
            <w:tcBorders>
              <w:top w:val="nil"/>
              <w:left w:val="single" w:sz="4" w:space="0" w:color="auto"/>
              <w:bottom w:val="nil"/>
              <w:right w:val="single" w:sz="12" w:space="0" w:color="auto"/>
            </w:tcBorders>
          </w:tcPr>
          <w:p w14:paraId="05701B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C3754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237CA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453" w:type="dxa"/>
            <w:gridSpan w:val="3"/>
            <w:tcBorders>
              <w:top w:val="nil"/>
              <w:left w:val="nil"/>
              <w:bottom w:val="nil"/>
              <w:right w:val="nil"/>
            </w:tcBorders>
          </w:tcPr>
          <w:p w14:paraId="714D7D7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Кран з американкою ВН 3/4" RSk метелик білий 15/60</w:t>
            </w:r>
          </w:p>
        </w:tc>
        <w:tc>
          <w:tcPr>
            <w:tcW w:w="1350" w:type="dxa"/>
            <w:gridSpan w:val="2"/>
            <w:tcBorders>
              <w:top w:val="nil"/>
              <w:left w:val="single" w:sz="4" w:space="0" w:color="auto"/>
              <w:bottom w:val="nil"/>
              <w:right w:val="nil"/>
            </w:tcBorders>
          </w:tcPr>
          <w:p w14:paraId="44D387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2019C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1418" w:type="dxa"/>
            <w:gridSpan w:val="2"/>
            <w:tcBorders>
              <w:top w:val="nil"/>
              <w:left w:val="single" w:sz="4" w:space="0" w:color="auto"/>
              <w:bottom w:val="nil"/>
              <w:right w:val="single" w:sz="12" w:space="0" w:color="auto"/>
            </w:tcBorders>
          </w:tcPr>
          <w:p w14:paraId="12CC90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10728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175E8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453" w:type="dxa"/>
            <w:gridSpan w:val="3"/>
            <w:tcBorders>
              <w:top w:val="nil"/>
              <w:left w:val="nil"/>
              <w:bottom w:val="nil"/>
              <w:right w:val="nil"/>
            </w:tcBorders>
          </w:tcPr>
          <w:p w14:paraId="23653E9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3/4"</w:t>
            </w:r>
          </w:p>
        </w:tc>
        <w:tc>
          <w:tcPr>
            <w:tcW w:w="1350" w:type="dxa"/>
            <w:gridSpan w:val="2"/>
            <w:tcBorders>
              <w:top w:val="nil"/>
              <w:left w:val="single" w:sz="4" w:space="0" w:color="auto"/>
              <w:bottom w:val="nil"/>
              <w:right w:val="nil"/>
            </w:tcBorders>
          </w:tcPr>
          <w:p w14:paraId="7E1EA9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969DF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1418" w:type="dxa"/>
            <w:gridSpan w:val="2"/>
            <w:tcBorders>
              <w:top w:val="nil"/>
              <w:left w:val="single" w:sz="4" w:space="0" w:color="auto"/>
              <w:bottom w:val="nil"/>
              <w:right w:val="single" w:sz="12" w:space="0" w:color="auto"/>
            </w:tcBorders>
          </w:tcPr>
          <w:p w14:paraId="6DB3C1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C5F8DB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60574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5453" w:type="dxa"/>
            <w:gridSpan w:val="3"/>
            <w:tcBorders>
              <w:top w:val="nil"/>
              <w:left w:val="nil"/>
              <w:bottom w:val="nil"/>
              <w:right w:val="nil"/>
            </w:tcBorders>
          </w:tcPr>
          <w:p w14:paraId="3A5C412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003BCAB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10DB75C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32 мм</w:t>
            </w:r>
          </w:p>
        </w:tc>
        <w:tc>
          <w:tcPr>
            <w:tcW w:w="1350" w:type="dxa"/>
            <w:gridSpan w:val="2"/>
            <w:tcBorders>
              <w:top w:val="nil"/>
              <w:left w:val="single" w:sz="4" w:space="0" w:color="auto"/>
              <w:bottom w:val="nil"/>
              <w:right w:val="nil"/>
            </w:tcBorders>
          </w:tcPr>
          <w:p w14:paraId="4E4294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B491E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1418" w:type="dxa"/>
            <w:gridSpan w:val="2"/>
            <w:tcBorders>
              <w:top w:val="nil"/>
              <w:left w:val="single" w:sz="4" w:space="0" w:color="auto"/>
              <w:bottom w:val="nil"/>
              <w:right w:val="single" w:sz="12" w:space="0" w:color="auto"/>
            </w:tcBorders>
          </w:tcPr>
          <w:p w14:paraId="6F3416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8F39C8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8CD3B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453" w:type="dxa"/>
            <w:gridSpan w:val="3"/>
            <w:tcBorders>
              <w:top w:val="nil"/>
              <w:left w:val="nil"/>
              <w:bottom w:val="nil"/>
              <w:right w:val="nil"/>
            </w:tcBorders>
          </w:tcPr>
          <w:p w14:paraId="347D791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Труба опалення KAN Glass 32 мм</w:t>
            </w:r>
          </w:p>
        </w:tc>
        <w:tc>
          <w:tcPr>
            <w:tcW w:w="1350" w:type="dxa"/>
            <w:gridSpan w:val="2"/>
            <w:tcBorders>
              <w:top w:val="nil"/>
              <w:left w:val="single" w:sz="4" w:space="0" w:color="auto"/>
              <w:bottom w:val="nil"/>
              <w:right w:val="nil"/>
            </w:tcBorders>
          </w:tcPr>
          <w:p w14:paraId="4C9AC3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83E06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1418" w:type="dxa"/>
            <w:gridSpan w:val="2"/>
            <w:tcBorders>
              <w:top w:val="nil"/>
              <w:left w:val="single" w:sz="4" w:space="0" w:color="auto"/>
              <w:bottom w:val="nil"/>
              <w:right w:val="single" w:sz="12" w:space="0" w:color="auto"/>
            </w:tcBorders>
          </w:tcPr>
          <w:p w14:paraId="2E86EB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23628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4C89B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453" w:type="dxa"/>
            <w:gridSpan w:val="3"/>
            <w:tcBorders>
              <w:top w:val="nil"/>
              <w:left w:val="nil"/>
              <w:bottom w:val="nil"/>
              <w:right w:val="nil"/>
            </w:tcBorders>
          </w:tcPr>
          <w:p w14:paraId="1F106FA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ППР 32 мм</w:t>
            </w:r>
          </w:p>
        </w:tc>
        <w:tc>
          <w:tcPr>
            <w:tcW w:w="1350" w:type="dxa"/>
            <w:gridSpan w:val="2"/>
            <w:tcBorders>
              <w:top w:val="nil"/>
              <w:left w:val="single" w:sz="4" w:space="0" w:color="auto"/>
              <w:bottom w:val="nil"/>
              <w:right w:val="nil"/>
            </w:tcBorders>
          </w:tcPr>
          <w:p w14:paraId="549882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9CCCB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40B51C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7F8833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B8791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5453" w:type="dxa"/>
            <w:gridSpan w:val="3"/>
            <w:tcBorders>
              <w:top w:val="nil"/>
              <w:left w:val="nil"/>
              <w:bottom w:val="nil"/>
              <w:right w:val="nil"/>
            </w:tcBorders>
          </w:tcPr>
          <w:p w14:paraId="6AF477D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МРН KAN 32x1"</w:t>
            </w:r>
          </w:p>
        </w:tc>
        <w:tc>
          <w:tcPr>
            <w:tcW w:w="1350" w:type="dxa"/>
            <w:gridSpan w:val="2"/>
            <w:tcBorders>
              <w:top w:val="nil"/>
              <w:left w:val="single" w:sz="4" w:space="0" w:color="auto"/>
              <w:bottom w:val="nil"/>
              <w:right w:val="nil"/>
            </w:tcBorders>
          </w:tcPr>
          <w:p w14:paraId="3FA5A2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05CF7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19972F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5B2E0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3CEE0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453" w:type="dxa"/>
            <w:gridSpan w:val="3"/>
            <w:tcBorders>
              <w:top w:val="nil"/>
              <w:left w:val="nil"/>
              <w:bottom w:val="nil"/>
              <w:right w:val="nil"/>
            </w:tcBorders>
          </w:tcPr>
          <w:p w14:paraId="6298897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МРВ KAN 32x1"</w:t>
            </w:r>
          </w:p>
        </w:tc>
        <w:tc>
          <w:tcPr>
            <w:tcW w:w="1350" w:type="dxa"/>
            <w:gridSpan w:val="2"/>
            <w:tcBorders>
              <w:top w:val="nil"/>
              <w:left w:val="single" w:sz="4" w:space="0" w:color="auto"/>
              <w:bottom w:val="nil"/>
              <w:right w:val="nil"/>
            </w:tcBorders>
          </w:tcPr>
          <w:p w14:paraId="10DD92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F512D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0840C1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4B26E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001B9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453" w:type="dxa"/>
            <w:gridSpan w:val="3"/>
            <w:tcBorders>
              <w:top w:val="nil"/>
              <w:left w:val="nil"/>
              <w:bottom w:val="nil"/>
              <w:right w:val="nil"/>
            </w:tcBorders>
          </w:tcPr>
          <w:p w14:paraId="1D347B1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1"</w:t>
            </w:r>
          </w:p>
        </w:tc>
        <w:tc>
          <w:tcPr>
            <w:tcW w:w="1350" w:type="dxa"/>
            <w:gridSpan w:val="2"/>
            <w:tcBorders>
              <w:top w:val="nil"/>
              <w:left w:val="single" w:sz="4" w:space="0" w:color="auto"/>
              <w:bottom w:val="nil"/>
              <w:right w:val="nil"/>
            </w:tcBorders>
          </w:tcPr>
          <w:p w14:paraId="01632D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4D168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1418" w:type="dxa"/>
            <w:gridSpan w:val="2"/>
            <w:tcBorders>
              <w:top w:val="nil"/>
              <w:left w:val="single" w:sz="4" w:space="0" w:color="auto"/>
              <w:bottom w:val="nil"/>
              <w:right w:val="single" w:sz="12" w:space="0" w:color="auto"/>
            </w:tcBorders>
          </w:tcPr>
          <w:p w14:paraId="0096D3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57CD6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F1FF5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5453" w:type="dxa"/>
            <w:gridSpan w:val="3"/>
            <w:tcBorders>
              <w:top w:val="nil"/>
              <w:left w:val="nil"/>
              <w:bottom w:val="nil"/>
              <w:right w:val="nil"/>
            </w:tcBorders>
          </w:tcPr>
          <w:p w14:paraId="282BAA6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опалювальних радіаторів сталевих</w:t>
            </w:r>
          </w:p>
        </w:tc>
        <w:tc>
          <w:tcPr>
            <w:tcW w:w="1350" w:type="dxa"/>
            <w:gridSpan w:val="2"/>
            <w:tcBorders>
              <w:top w:val="nil"/>
              <w:left w:val="single" w:sz="4" w:space="0" w:color="auto"/>
              <w:bottom w:val="nil"/>
              <w:right w:val="nil"/>
            </w:tcBorders>
          </w:tcPr>
          <w:p w14:paraId="2E3442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кВт</w:t>
            </w:r>
          </w:p>
        </w:tc>
        <w:tc>
          <w:tcPr>
            <w:tcW w:w="1420" w:type="dxa"/>
            <w:gridSpan w:val="2"/>
            <w:tcBorders>
              <w:top w:val="nil"/>
              <w:left w:val="single" w:sz="4" w:space="0" w:color="auto"/>
              <w:bottom w:val="nil"/>
              <w:right w:val="single" w:sz="4" w:space="0" w:color="auto"/>
            </w:tcBorders>
          </w:tcPr>
          <w:p w14:paraId="25F2FE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16,632</w:t>
            </w:r>
          </w:p>
        </w:tc>
        <w:tc>
          <w:tcPr>
            <w:tcW w:w="1418" w:type="dxa"/>
            <w:gridSpan w:val="2"/>
            <w:tcBorders>
              <w:top w:val="nil"/>
              <w:left w:val="single" w:sz="4" w:space="0" w:color="auto"/>
              <w:bottom w:val="nil"/>
              <w:right w:val="single" w:sz="12" w:space="0" w:color="auto"/>
            </w:tcBorders>
          </w:tcPr>
          <w:p w14:paraId="76206F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FBE64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46F31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5453" w:type="dxa"/>
            <w:gridSpan w:val="3"/>
            <w:tcBorders>
              <w:top w:val="nil"/>
              <w:left w:val="nil"/>
              <w:bottom w:val="nil"/>
              <w:right w:val="nil"/>
            </w:tcBorders>
          </w:tcPr>
          <w:p w14:paraId="58DBE8B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Радіатор алюмінієвий SANTERRA Classic 500*96*80</w:t>
            </w:r>
          </w:p>
        </w:tc>
        <w:tc>
          <w:tcPr>
            <w:tcW w:w="1350" w:type="dxa"/>
            <w:gridSpan w:val="2"/>
            <w:tcBorders>
              <w:top w:val="nil"/>
              <w:left w:val="single" w:sz="4" w:space="0" w:color="auto"/>
              <w:bottom w:val="nil"/>
              <w:right w:val="nil"/>
            </w:tcBorders>
          </w:tcPr>
          <w:p w14:paraId="077C23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секція</w:t>
            </w:r>
          </w:p>
        </w:tc>
        <w:tc>
          <w:tcPr>
            <w:tcW w:w="1420" w:type="dxa"/>
            <w:gridSpan w:val="2"/>
            <w:tcBorders>
              <w:top w:val="nil"/>
              <w:left w:val="single" w:sz="4" w:space="0" w:color="auto"/>
              <w:bottom w:val="nil"/>
              <w:right w:val="single" w:sz="4" w:space="0" w:color="auto"/>
            </w:tcBorders>
          </w:tcPr>
          <w:p w14:paraId="406230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99</w:t>
            </w:r>
          </w:p>
        </w:tc>
        <w:tc>
          <w:tcPr>
            <w:tcW w:w="1418" w:type="dxa"/>
            <w:gridSpan w:val="2"/>
            <w:tcBorders>
              <w:top w:val="nil"/>
              <w:left w:val="single" w:sz="4" w:space="0" w:color="auto"/>
              <w:bottom w:val="nil"/>
              <w:right w:val="single" w:sz="12" w:space="0" w:color="auto"/>
            </w:tcBorders>
          </w:tcPr>
          <w:p w14:paraId="11E623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5D963D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BEF7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5453" w:type="dxa"/>
            <w:gridSpan w:val="3"/>
            <w:tcBorders>
              <w:top w:val="nil"/>
              <w:left w:val="nil"/>
              <w:bottom w:val="nil"/>
              <w:right w:val="nil"/>
            </w:tcBorders>
          </w:tcPr>
          <w:p w14:paraId="4F1E80E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Кронштейн для кріплення радіаторів (подовжений)</w:t>
            </w:r>
          </w:p>
        </w:tc>
        <w:tc>
          <w:tcPr>
            <w:tcW w:w="1350" w:type="dxa"/>
            <w:gridSpan w:val="2"/>
            <w:tcBorders>
              <w:top w:val="nil"/>
              <w:left w:val="single" w:sz="4" w:space="0" w:color="auto"/>
              <w:bottom w:val="nil"/>
              <w:right w:val="nil"/>
            </w:tcBorders>
          </w:tcPr>
          <w:p w14:paraId="6044C1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8B903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1418" w:type="dxa"/>
            <w:gridSpan w:val="2"/>
            <w:tcBorders>
              <w:top w:val="nil"/>
              <w:left w:val="single" w:sz="4" w:space="0" w:color="auto"/>
              <w:bottom w:val="nil"/>
              <w:right w:val="single" w:sz="12" w:space="0" w:color="auto"/>
            </w:tcBorders>
          </w:tcPr>
          <w:p w14:paraId="7CBEFC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FA69B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FD7B0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w:t>
            </w:r>
          </w:p>
        </w:tc>
        <w:tc>
          <w:tcPr>
            <w:tcW w:w="5453" w:type="dxa"/>
            <w:gridSpan w:val="3"/>
            <w:tcBorders>
              <w:top w:val="nil"/>
              <w:left w:val="nil"/>
              <w:bottom w:val="nil"/>
              <w:right w:val="nil"/>
            </w:tcBorders>
          </w:tcPr>
          <w:p w14:paraId="50A795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Комплект для підключення радіатора 1х3/4"</w:t>
            </w:r>
          </w:p>
        </w:tc>
        <w:tc>
          <w:tcPr>
            <w:tcW w:w="1350" w:type="dxa"/>
            <w:gridSpan w:val="2"/>
            <w:tcBorders>
              <w:top w:val="nil"/>
              <w:left w:val="single" w:sz="4" w:space="0" w:color="auto"/>
              <w:bottom w:val="nil"/>
              <w:right w:val="nil"/>
            </w:tcBorders>
          </w:tcPr>
          <w:p w14:paraId="4825CD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D4809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1418" w:type="dxa"/>
            <w:gridSpan w:val="2"/>
            <w:tcBorders>
              <w:top w:val="nil"/>
              <w:left w:val="single" w:sz="4" w:space="0" w:color="auto"/>
              <w:bottom w:val="nil"/>
              <w:right w:val="single" w:sz="12" w:space="0" w:color="auto"/>
            </w:tcBorders>
          </w:tcPr>
          <w:p w14:paraId="7FAFA0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FBA6A4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59AB2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5453" w:type="dxa"/>
            <w:gridSpan w:val="3"/>
            <w:tcBorders>
              <w:top w:val="nil"/>
              <w:left w:val="nil"/>
              <w:bottom w:val="nil"/>
              <w:right w:val="nil"/>
            </w:tcBorders>
          </w:tcPr>
          <w:p w14:paraId="1AB2837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Пробка радіаторна прохідна 1х3/4"</w:t>
            </w:r>
          </w:p>
        </w:tc>
        <w:tc>
          <w:tcPr>
            <w:tcW w:w="1350" w:type="dxa"/>
            <w:gridSpan w:val="2"/>
            <w:tcBorders>
              <w:top w:val="nil"/>
              <w:left w:val="single" w:sz="4" w:space="0" w:color="auto"/>
              <w:bottom w:val="nil"/>
              <w:right w:val="nil"/>
            </w:tcBorders>
          </w:tcPr>
          <w:p w14:paraId="4D69AC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A0A3B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418" w:type="dxa"/>
            <w:gridSpan w:val="2"/>
            <w:tcBorders>
              <w:top w:val="nil"/>
              <w:left w:val="single" w:sz="4" w:space="0" w:color="auto"/>
              <w:bottom w:val="nil"/>
              <w:right w:val="single" w:sz="12" w:space="0" w:color="auto"/>
            </w:tcBorders>
          </w:tcPr>
          <w:p w14:paraId="2592E7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3E5FA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D8C1E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w:t>
            </w:r>
          </w:p>
        </w:tc>
        <w:tc>
          <w:tcPr>
            <w:tcW w:w="5453" w:type="dxa"/>
            <w:gridSpan w:val="3"/>
            <w:tcBorders>
              <w:top w:val="nil"/>
              <w:left w:val="nil"/>
              <w:bottom w:val="nil"/>
              <w:right w:val="nil"/>
            </w:tcBorders>
          </w:tcPr>
          <w:p w14:paraId="038C457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3751C35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56C0BE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B59D8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1418" w:type="dxa"/>
            <w:gridSpan w:val="2"/>
            <w:tcBorders>
              <w:top w:val="nil"/>
              <w:left w:val="single" w:sz="4" w:space="0" w:color="auto"/>
              <w:bottom w:val="nil"/>
              <w:right w:val="single" w:sz="12" w:space="0" w:color="auto"/>
            </w:tcBorders>
          </w:tcPr>
          <w:p w14:paraId="00C7D4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4D62C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CE77D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5453" w:type="dxa"/>
            <w:gridSpan w:val="3"/>
            <w:tcBorders>
              <w:top w:val="nil"/>
              <w:left w:val="nil"/>
              <w:bottom w:val="nil"/>
              <w:right w:val="nil"/>
            </w:tcBorders>
          </w:tcPr>
          <w:p w14:paraId="47C87C4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28х6</w:t>
            </w:r>
          </w:p>
        </w:tc>
        <w:tc>
          <w:tcPr>
            <w:tcW w:w="1350" w:type="dxa"/>
            <w:gridSpan w:val="2"/>
            <w:tcBorders>
              <w:top w:val="nil"/>
              <w:left w:val="single" w:sz="4" w:space="0" w:color="auto"/>
              <w:bottom w:val="nil"/>
              <w:right w:val="nil"/>
            </w:tcBorders>
          </w:tcPr>
          <w:p w14:paraId="715571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5F5BD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40,88</w:t>
            </w:r>
          </w:p>
        </w:tc>
        <w:tc>
          <w:tcPr>
            <w:tcW w:w="1418" w:type="dxa"/>
            <w:gridSpan w:val="2"/>
            <w:tcBorders>
              <w:top w:val="nil"/>
              <w:left w:val="single" w:sz="4" w:space="0" w:color="auto"/>
              <w:bottom w:val="nil"/>
              <w:right w:val="single" w:sz="12" w:space="0" w:color="auto"/>
            </w:tcBorders>
          </w:tcPr>
          <w:p w14:paraId="6F6199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FF0F2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9D29B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w:t>
            </w:r>
          </w:p>
        </w:tc>
        <w:tc>
          <w:tcPr>
            <w:tcW w:w="5453" w:type="dxa"/>
            <w:gridSpan w:val="3"/>
            <w:tcBorders>
              <w:top w:val="nil"/>
              <w:left w:val="nil"/>
              <w:bottom w:val="nil"/>
              <w:right w:val="nil"/>
            </w:tcBorders>
          </w:tcPr>
          <w:p w14:paraId="2FB37DD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35х6</w:t>
            </w:r>
          </w:p>
        </w:tc>
        <w:tc>
          <w:tcPr>
            <w:tcW w:w="1350" w:type="dxa"/>
            <w:gridSpan w:val="2"/>
            <w:tcBorders>
              <w:top w:val="nil"/>
              <w:left w:val="single" w:sz="4" w:space="0" w:color="auto"/>
              <w:bottom w:val="nil"/>
              <w:right w:val="nil"/>
            </w:tcBorders>
          </w:tcPr>
          <w:p w14:paraId="13EFEF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6D65D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81,76</w:t>
            </w:r>
          </w:p>
        </w:tc>
        <w:tc>
          <w:tcPr>
            <w:tcW w:w="1418" w:type="dxa"/>
            <w:gridSpan w:val="2"/>
            <w:tcBorders>
              <w:top w:val="nil"/>
              <w:left w:val="single" w:sz="4" w:space="0" w:color="auto"/>
              <w:bottom w:val="nil"/>
              <w:right w:val="single" w:sz="12" w:space="0" w:color="auto"/>
            </w:tcBorders>
          </w:tcPr>
          <w:p w14:paraId="18D0D8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1256B9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9F402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5453" w:type="dxa"/>
            <w:gridSpan w:val="3"/>
            <w:tcBorders>
              <w:top w:val="nil"/>
              <w:left w:val="nil"/>
              <w:bottom w:val="nil"/>
              <w:right w:val="nil"/>
            </w:tcBorders>
          </w:tcPr>
          <w:p w14:paraId="611124C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Кліпса монтажна</w:t>
            </w:r>
          </w:p>
        </w:tc>
        <w:tc>
          <w:tcPr>
            <w:tcW w:w="1350" w:type="dxa"/>
            <w:gridSpan w:val="2"/>
            <w:tcBorders>
              <w:top w:val="nil"/>
              <w:left w:val="single" w:sz="4" w:space="0" w:color="auto"/>
              <w:bottom w:val="nil"/>
              <w:right w:val="nil"/>
            </w:tcBorders>
          </w:tcPr>
          <w:p w14:paraId="69BD6B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2CBE2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360</w:t>
            </w:r>
          </w:p>
        </w:tc>
        <w:tc>
          <w:tcPr>
            <w:tcW w:w="1418" w:type="dxa"/>
            <w:gridSpan w:val="2"/>
            <w:tcBorders>
              <w:top w:val="nil"/>
              <w:left w:val="single" w:sz="4" w:space="0" w:color="auto"/>
              <w:bottom w:val="nil"/>
              <w:right w:val="single" w:sz="12" w:space="0" w:color="auto"/>
            </w:tcBorders>
          </w:tcPr>
          <w:p w14:paraId="02BDA9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92251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39D2E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27</w:t>
            </w:r>
          </w:p>
        </w:tc>
        <w:tc>
          <w:tcPr>
            <w:tcW w:w="5453" w:type="dxa"/>
            <w:gridSpan w:val="3"/>
            <w:tcBorders>
              <w:top w:val="nil"/>
              <w:left w:val="nil"/>
              <w:bottom w:val="nil"/>
              <w:right w:val="nil"/>
            </w:tcBorders>
          </w:tcPr>
          <w:p w14:paraId="501214B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Стрiчка самоклеюча для спінених теплоізоляційних</w:t>
            </w:r>
          </w:p>
          <w:p w14:paraId="60B104C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матеріалів 3х50мм</w:t>
            </w:r>
          </w:p>
        </w:tc>
        <w:tc>
          <w:tcPr>
            <w:tcW w:w="1350" w:type="dxa"/>
            <w:gridSpan w:val="2"/>
            <w:tcBorders>
              <w:top w:val="nil"/>
              <w:left w:val="single" w:sz="4" w:space="0" w:color="auto"/>
              <w:bottom w:val="nil"/>
              <w:right w:val="nil"/>
            </w:tcBorders>
          </w:tcPr>
          <w:p w14:paraId="0211E3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36198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165,768</w:t>
            </w:r>
          </w:p>
        </w:tc>
        <w:tc>
          <w:tcPr>
            <w:tcW w:w="1418" w:type="dxa"/>
            <w:gridSpan w:val="2"/>
            <w:tcBorders>
              <w:top w:val="nil"/>
              <w:left w:val="single" w:sz="4" w:space="0" w:color="auto"/>
              <w:bottom w:val="nil"/>
              <w:right w:val="single" w:sz="12" w:space="0" w:color="auto"/>
            </w:tcBorders>
          </w:tcPr>
          <w:p w14:paraId="5214B5E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2588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4A59B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w:t>
            </w:r>
          </w:p>
        </w:tc>
        <w:tc>
          <w:tcPr>
            <w:tcW w:w="5453" w:type="dxa"/>
            <w:gridSpan w:val="3"/>
            <w:tcBorders>
              <w:top w:val="nil"/>
              <w:left w:val="nil"/>
              <w:bottom w:val="nil"/>
              <w:right w:val="nil"/>
            </w:tcBorders>
          </w:tcPr>
          <w:p w14:paraId="005BB25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58D53B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075A4D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1,704</w:t>
            </w:r>
          </w:p>
        </w:tc>
        <w:tc>
          <w:tcPr>
            <w:tcW w:w="1418" w:type="dxa"/>
            <w:gridSpan w:val="2"/>
            <w:tcBorders>
              <w:top w:val="nil"/>
              <w:left w:val="single" w:sz="4" w:space="0" w:color="auto"/>
              <w:bottom w:val="nil"/>
              <w:right w:val="single" w:sz="12" w:space="0" w:color="auto"/>
            </w:tcBorders>
          </w:tcPr>
          <w:p w14:paraId="2E59B9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17C2F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1ED8B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w:t>
            </w:r>
          </w:p>
        </w:tc>
        <w:tc>
          <w:tcPr>
            <w:tcW w:w="5453" w:type="dxa"/>
            <w:gridSpan w:val="3"/>
            <w:tcBorders>
              <w:top w:val="nil"/>
              <w:left w:val="nil"/>
              <w:bottom w:val="nil"/>
              <w:right w:val="nil"/>
            </w:tcBorders>
          </w:tcPr>
          <w:p w14:paraId="610C1DB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28DD96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57DFD6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0,372</w:t>
            </w:r>
          </w:p>
        </w:tc>
        <w:tc>
          <w:tcPr>
            <w:tcW w:w="1418" w:type="dxa"/>
            <w:gridSpan w:val="2"/>
            <w:tcBorders>
              <w:top w:val="nil"/>
              <w:left w:val="single" w:sz="4" w:space="0" w:color="auto"/>
              <w:bottom w:val="nil"/>
              <w:right w:val="single" w:sz="12" w:space="0" w:color="auto"/>
            </w:tcBorders>
          </w:tcPr>
          <w:p w14:paraId="4141E5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CFC2A7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9EDA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5453" w:type="dxa"/>
            <w:gridSpan w:val="3"/>
            <w:tcBorders>
              <w:top w:val="nil"/>
              <w:left w:val="nil"/>
              <w:bottom w:val="nil"/>
              <w:right w:val="nil"/>
            </w:tcBorders>
          </w:tcPr>
          <w:p w14:paraId="0320865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сталевi електрозварнi прямошовнi iз сталi марки</w:t>
            </w:r>
          </w:p>
          <w:p w14:paraId="11CE41A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20, зовнiшнiй дiаметр 57 мм, товщина стiнки 3 мм</w:t>
            </w:r>
          </w:p>
          <w:p w14:paraId="30B93DD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(гільзи)</w:t>
            </w:r>
          </w:p>
        </w:tc>
        <w:tc>
          <w:tcPr>
            <w:tcW w:w="1350" w:type="dxa"/>
            <w:gridSpan w:val="2"/>
            <w:tcBorders>
              <w:top w:val="nil"/>
              <w:left w:val="single" w:sz="4" w:space="0" w:color="auto"/>
              <w:bottom w:val="nil"/>
              <w:right w:val="nil"/>
            </w:tcBorders>
          </w:tcPr>
          <w:p w14:paraId="4D857A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4C5F3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090EEF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B2BCDB"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10F4BE2B"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5387" w:type="dxa"/>
            <w:gridSpan w:val="2"/>
            <w:tcBorders>
              <w:top w:val="nil"/>
              <w:left w:val="nil"/>
              <w:bottom w:val="nil"/>
              <w:right w:val="nil"/>
            </w:tcBorders>
          </w:tcPr>
          <w:p w14:paraId="183022EF"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________________________________________________</w:t>
            </w:r>
          </w:p>
          <w:p w14:paraId="09B8DDDB"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1423C26C"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r w:rsidRPr="000F4824">
              <w:rPr>
                <w:rFonts w:eastAsia="Times New Roman"/>
                <w:b/>
                <w:color w:val="auto"/>
                <w:spacing w:val="-3"/>
                <w:sz w:val="20"/>
                <w:szCs w:val="20"/>
                <w:u w:val="single"/>
                <w:lang w:eastAsia="en-US"/>
              </w:rPr>
              <w:t>Опалення 3-го</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поверху. Додаткові роботи.</w:t>
            </w:r>
          </w:p>
        </w:tc>
        <w:tc>
          <w:tcPr>
            <w:tcW w:w="1276" w:type="dxa"/>
            <w:tcBorders>
              <w:top w:val="nil"/>
              <w:left w:val="single" w:sz="4" w:space="0" w:color="auto"/>
              <w:bottom w:val="nil"/>
              <w:right w:val="nil"/>
            </w:tcBorders>
          </w:tcPr>
          <w:p w14:paraId="3AE674FD"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17" w:type="dxa"/>
            <w:gridSpan w:val="2"/>
            <w:tcBorders>
              <w:top w:val="nil"/>
              <w:left w:val="single" w:sz="4" w:space="0" w:color="auto"/>
              <w:bottom w:val="nil"/>
              <w:right w:val="single" w:sz="4" w:space="0" w:color="auto"/>
            </w:tcBorders>
          </w:tcPr>
          <w:p w14:paraId="3622D9E3"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18" w:type="dxa"/>
            <w:gridSpan w:val="2"/>
            <w:tcBorders>
              <w:top w:val="nil"/>
              <w:left w:val="single" w:sz="4" w:space="0" w:color="auto"/>
              <w:bottom w:val="nil"/>
              <w:right w:val="single" w:sz="12" w:space="0" w:color="auto"/>
            </w:tcBorders>
          </w:tcPr>
          <w:p w14:paraId="720DBA5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r>
      <w:tr w:rsidR="000F4824" w:rsidRPr="000F4824" w14:paraId="3F77FDB1"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B03CC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387" w:type="dxa"/>
            <w:gridSpan w:val="2"/>
            <w:tcBorders>
              <w:top w:val="nil"/>
              <w:left w:val="nil"/>
              <w:bottom w:val="nil"/>
              <w:right w:val="nil"/>
            </w:tcBorders>
          </w:tcPr>
          <w:p w14:paraId="6BD61F2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1077281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4648CD7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25 мм</w:t>
            </w:r>
          </w:p>
        </w:tc>
        <w:tc>
          <w:tcPr>
            <w:tcW w:w="1276" w:type="dxa"/>
            <w:tcBorders>
              <w:top w:val="nil"/>
              <w:left w:val="single" w:sz="4" w:space="0" w:color="auto"/>
              <w:bottom w:val="nil"/>
              <w:right w:val="nil"/>
            </w:tcBorders>
          </w:tcPr>
          <w:p w14:paraId="720059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7" w:type="dxa"/>
            <w:gridSpan w:val="2"/>
            <w:tcBorders>
              <w:top w:val="nil"/>
              <w:left w:val="single" w:sz="4" w:space="0" w:color="auto"/>
              <w:bottom w:val="nil"/>
              <w:right w:val="single" w:sz="4" w:space="0" w:color="auto"/>
            </w:tcBorders>
          </w:tcPr>
          <w:p w14:paraId="126CDD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1418" w:type="dxa"/>
            <w:gridSpan w:val="2"/>
            <w:tcBorders>
              <w:top w:val="nil"/>
              <w:left w:val="single" w:sz="4" w:space="0" w:color="auto"/>
              <w:bottom w:val="nil"/>
              <w:right w:val="single" w:sz="12" w:space="0" w:color="auto"/>
            </w:tcBorders>
          </w:tcPr>
          <w:p w14:paraId="757909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4890ED7"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94C3B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387" w:type="dxa"/>
            <w:gridSpan w:val="2"/>
            <w:tcBorders>
              <w:top w:val="nil"/>
              <w:left w:val="nil"/>
              <w:bottom w:val="nil"/>
              <w:right w:val="nil"/>
            </w:tcBorders>
          </w:tcPr>
          <w:p w14:paraId="7C8DD38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Труба опалення KAN Glass 25 мм</w:t>
            </w:r>
          </w:p>
        </w:tc>
        <w:tc>
          <w:tcPr>
            <w:tcW w:w="1276" w:type="dxa"/>
            <w:tcBorders>
              <w:top w:val="nil"/>
              <w:left w:val="single" w:sz="4" w:space="0" w:color="auto"/>
              <w:bottom w:val="nil"/>
              <w:right w:val="nil"/>
            </w:tcBorders>
          </w:tcPr>
          <w:p w14:paraId="67F972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7" w:type="dxa"/>
            <w:gridSpan w:val="2"/>
            <w:tcBorders>
              <w:top w:val="nil"/>
              <w:left w:val="single" w:sz="4" w:space="0" w:color="auto"/>
              <w:bottom w:val="nil"/>
              <w:right w:val="single" w:sz="4" w:space="0" w:color="auto"/>
            </w:tcBorders>
          </w:tcPr>
          <w:p w14:paraId="67A6E3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1418" w:type="dxa"/>
            <w:gridSpan w:val="2"/>
            <w:tcBorders>
              <w:top w:val="nil"/>
              <w:left w:val="single" w:sz="4" w:space="0" w:color="auto"/>
              <w:bottom w:val="nil"/>
              <w:right w:val="single" w:sz="12" w:space="0" w:color="auto"/>
            </w:tcBorders>
          </w:tcPr>
          <w:p w14:paraId="087E68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038DDEE"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90B4F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387" w:type="dxa"/>
            <w:gridSpan w:val="2"/>
            <w:tcBorders>
              <w:top w:val="nil"/>
              <w:left w:val="nil"/>
              <w:bottom w:val="nil"/>
              <w:right w:val="nil"/>
            </w:tcBorders>
          </w:tcPr>
          <w:p w14:paraId="51ED5CB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діам. 25 мм</w:t>
            </w:r>
          </w:p>
        </w:tc>
        <w:tc>
          <w:tcPr>
            <w:tcW w:w="1276" w:type="dxa"/>
            <w:tcBorders>
              <w:top w:val="nil"/>
              <w:left w:val="single" w:sz="4" w:space="0" w:color="auto"/>
              <w:bottom w:val="nil"/>
              <w:right w:val="nil"/>
            </w:tcBorders>
          </w:tcPr>
          <w:p w14:paraId="1A09BC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02908DC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7E9BF5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1F1910"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60A6B6F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387" w:type="dxa"/>
            <w:gridSpan w:val="2"/>
            <w:tcBorders>
              <w:top w:val="nil"/>
              <w:left w:val="nil"/>
              <w:bottom w:val="nil"/>
              <w:right w:val="nil"/>
            </w:tcBorders>
          </w:tcPr>
          <w:p w14:paraId="76C63B2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МРВ KAN 25x3/4"</w:t>
            </w:r>
          </w:p>
        </w:tc>
        <w:tc>
          <w:tcPr>
            <w:tcW w:w="1276" w:type="dxa"/>
            <w:tcBorders>
              <w:top w:val="nil"/>
              <w:left w:val="single" w:sz="4" w:space="0" w:color="auto"/>
              <w:bottom w:val="nil"/>
              <w:right w:val="nil"/>
            </w:tcBorders>
          </w:tcPr>
          <w:p w14:paraId="2DD953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057509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760411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0607224"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651147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387" w:type="dxa"/>
            <w:gridSpan w:val="2"/>
            <w:tcBorders>
              <w:top w:val="nil"/>
              <w:left w:val="nil"/>
              <w:bottom w:val="nil"/>
              <w:right w:val="nil"/>
            </w:tcBorders>
          </w:tcPr>
          <w:p w14:paraId="62DE33E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МРН KAN 25x3/4"</w:t>
            </w:r>
          </w:p>
        </w:tc>
        <w:tc>
          <w:tcPr>
            <w:tcW w:w="1276" w:type="dxa"/>
            <w:tcBorders>
              <w:top w:val="nil"/>
              <w:left w:val="single" w:sz="4" w:space="0" w:color="auto"/>
              <w:bottom w:val="nil"/>
              <w:right w:val="nil"/>
            </w:tcBorders>
          </w:tcPr>
          <w:p w14:paraId="017906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1B0A55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132</w:t>
            </w:r>
          </w:p>
        </w:tc>
        <w:tc>
          <w:tcPr>
            <w:tcW w:w="1418" w:type="dxa"/>
            <w:gridSpan w:val="2"/>
            <w:tcBorders>
              <w:top w:val="nil"/>
              <w:left w:val="single" w:sz="4" w:space="0" w:color="auto"/>
              <w:bottom w:val="nil"/>
              <w:right w:val="single" w:sz="12" w:space="0" w:color="auto"/>
            </w:tcBorders>
          </w:tcPr>
          <w:p w14:paraId="76907E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0B70DE9"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F079C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387" w:type="dxa"/>
            <w:gridSpan w:val="2"/>
            <w:tcBorders>
              <w:top w:val="nil"/>
              <w:left w:val="nil"/>
              <w:bottom w:val="nil"/>
              <w:right w:val="nil"/>
            </w:tcBorders>
          </w:tcPr>
          <w:p w14:paraId="5210A64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Подовжувач 3/4"х50 латунь</w:t>
            </w:r>
          </w:p>
        </w:tc>
        <w:tc>
          <w:tcPr>
            <w:tcW w:w="1276" w:type="dxa"/>
            <w:tcBorders>
              <w:top w:val="nil"/>
              <w:left w:val="single" w:sz="4" w:space="0" w:color="auto"/>
              <w:bottom w:val="nil"/>
              <w:right w:val="nil"/>
            </w:tcBorders>
          </w:tcPr>
          <w:p w14:paraId="63C6D6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5E18BE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64</w:t>
            </w:r>
          </w:p>
        </w:tc>
        <w:tc>
          <w:tcPr>
            <w:tcW w:w="1418" w:type="dxa"/>
            <w:gridSpan w:val="2"/>
            <w:tcBorders>
              <w:top w:val="nil"/>
              <w:left w:val="single" w:sz="4" w:space="0" w:color="auto"/>
              <w:bottom w:val="nil"/>
              <w:right w:val="single" w:sz="12" w:space="0" w:color="auto"/>
            </w:tcBorders>
          </w:tcPr>
          <w:p w14:paraId="7661CB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D26C1A"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99D5E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387" w:type="dxa"/>
            <w:gridSpan w:val="2"/>
            <w:tcBorders>
              <w:top w:val="nil"/>
              <w:left w:val="nil"/>
              <w:bottom w:val="nil"/>
              <w:right w:val="nil"/>
            </w:tcBorders>
          </w:tcPr>
          <w:p w14:paraId="152C860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Різьба 3/4"</w:t>
            </w:r>
          </w:p>
        </w:tc>
        <w:tc>
          <w:tcPr>
            <w:tcW w:w="1276" w:type="dxa"/>
            <w:tcBorders>
              <w:top w:val="nil"/>
              <w:left w:val="single" w:sz="4" w:space="0" w:color="auto"/>
              <w:bottom w:val="nil"/>
              <w:right w:val="nil"/>
            </w:tcBorders>
          </w:tcPr>
          <w:p w14:paraId="681EE5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0449F9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1418" w:type="dxa"/>
            <w:gridSpan w:val="2"/>
            <w:tcBorders>
              <w:top w:val="nil"/>
              <w:left w:val="single" w:sz="4" w:space="0" w:color="auto"/>
              <w:bottom w:val="nil"/>
              <w:right w:val="single" w:sz="12" w:space="0" w:color="auto"/>
            </w:tcBorders>
          </w:tcPr>
          <w:p w14:paraId="25034D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6C0106"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589C8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387" w:type="dxa"/>
            <w:gridSpan w:val="2"/>
            <w:tcBorders>
              <w:top w:val="nil"/>
              <w:left w:val="nil"/>
              <w:bottom w:val="nil"/>
              <w:right w:val="nil"/>
            </w:tcBorders>
          </w:tcPr>
          <w:p w14:paraId="51DD08E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Кран з американкою ВН 3/4" RSk метелик білий 15/60</w:t>
            </w:r>
          </w:p>
        </w:tc>
        <w:tc>
          <w:tcPr>
            <w:tcW w:w="1276" w:type="dxa"/>
            <w:tcBorders>
              <w:top w:val="nil"/>
              <w:left w:val="single" w:sz="4" w:space="0" w:color="auto"/>
              <w:bottom w:val="nil"/>
              <w:right w:val="nil"/>
            </w:tcBorders>
          </w:tcPr>
          <w:p w14:paraId="27AA4C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4B3EC2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1418" w:type="dxa"/>
            <w:gridSpan w:val="2"/>
            <w:tcBorders>
              <w:top w:val="nil"/>
              <w:left w:val="single" w:sz="4" w:space="0" w:color="auto"/>
              <w:bottom w:val="nil"/>
              <w:right w:val="single" w:sz="12" w:space="0" w:color="auto"/>
            </w:tcBorders>
          </w:tcPr>
          <w:p w14:paraId="41BA70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65122C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526FF9A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387" w:type="dxa"/>
            <w:gridSpan w:val="2"/>
            <w:tcBorders>
              <w:top w:val="nil"/>
              <w:left w:val="nil"/>
              <w:bottom w:val="nil"/>
              <w:right w:val="nil"/>
            </w:tcBorders>
          </w:tcPr>
          <w:p w14:paraId="2CC9578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опалювальних радіаторів сталевих</w:t>
            </w:r>
          </w:p>
        </w:tc>
        <w:tc>
          <w:tcPr>
            <w:tcW w:w="1276" w:type="dxa"/>
            <w:tcBorders>
              <w:top w:val="nil"/>
              <w:left w:val="single" w:sz="4" w:space="0" w:color="auto"/>
              <w:bottom w:val="nil"/>
              <w:right w:val="nil"/>
            </w:tcBorders>
          </w:tcPr>
          <w:p w14:paraId="432FCA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кВт</w:t>
            </w:r>
          </w:p>
        </w:tc>
        <w:tc>
          <w:tcPr>
            <w:tcW w:w="1417" w:type="dxa"/>
            <w:gridSpan w:val="2"/>
            <w:tcBorders>
              <w:top w:val="nil"/>
              <w:left w:val="single" w:sz="4" w:space="0" w:color="auto"/>
              <w:bottom w:val="nil"/>
              <w:right w:val="single" w:sz="4" w:space="0" w:color="auto"/>
            </w:tcBorders>
          </w:tcPr>
          <w:p w14:paraId="1B74D4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60,984</w:t>
            </w:r>
          </w:p>
        </w:tc>
        <w:tc>
          <w:tcPr>
            <w:tcW w:w="1418" w:type="dxa"/>
            <w:gridSpan w:val="2"/>
            <w:tcBorders>
              <w:top w:val="nil"/>
              <w:left w:val="single" w:sz="4" w:space="0" w:color="auto"/>
              <w:bottom w:val="nil"/>
              <w:right w:val="single" w:sz="12" w:space="0" w:color="auto"/>
            </w:tcBorders>
          </w:tcPr>
          <w:p w14:paraId="6C1BEC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616389"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1B0A4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387" w:type="dxa"/>
            <w:gridSpan w:val="2"/>
            <w:tcBorders>
              <w:top w:val="nil"/>
              <w:left w:val="nil"/>
              <w:bottom w:val="nil"/>
              <w:right w:val="nil"/>
            </w:tcBorders>
          </w:tcPr>
          <w:p w14:paraId="20B605D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Радіатор алюмінієвий SANTERRA Classic 500*96*80</w:t>
            </w:r>
          </w:p>
        </w:tc>
        <w:tc>
          <w:tcPr>
            <w:tcW w:w="1276" w:type="dxa"/>
            <w:tcBorders>
              <w:top w:val="nil"/>
              <w:left w:val="single" w:sz="4" w:space="0" w:color="auto"/>
              <w:bottom w:val="nil"/>
              <w:right w:val="nil"/>
            </w:tcBorders>
          </w:tcPr>
          <w:p w14:paraId="020B5F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секція</w:t>
            </w:r>
          </w:p>
        </w:tc>
        <w:tc>
          <w:tcPr>
            <w:tcW w:w="1417" w:type="dxa"/>
            <w:gridSpan w:val="2"/>
            <w:tcBorders>
              <w:top w:val="nil"/>
              <w:left w:val="single" w:sz="4" w:space="0" w:color="auto"/>
              <w:bottom w:val="nil"/>
              <w:right w:val="single" w:sz="4" w:space="0" w:color="auto"/>
            </w:tcBorders>
          </w:tcPr>
          <w:p w14:paraId="096BD7E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363</w:t>
            </w:r>
          </w:p>
        </w:tc>
        <w:tc>
          <w:tcPr>
            <w:tcW w:w="1418" w:type="dxa"/>
            <w:gridSpan w:val="2"/>
            <w:tcBorders>
              <w:top w:val="nil"/>
              <w:left w:val="single" w:sz="4" w:space="0" w:color="auto"/>
              <w:bottom w:val="nil"/>
              <w:right w:val="single" w:sz="12" w:space="0" w:color="auto"/>
            </w:tcBorders>
          </w:tcPr>
          <w:p w14:paraId="094558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891025"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673454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387" w:type="dxa"/>
            <w:gridSpan w:val="2"/>
            <w:tcBorders>
              <w:top w:val="nil"/>
              <w:left w:val="nil"/>
              <w:bottom w:val="nil"/>
              <w:right w:val="nil"/>
            </w:tcBorders>
          </w:tcPr>
          <w:p w14:paraId="5D89E63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Кронштейн для кріплення радіаторів (подовжений)</w:t>
            </w:r>
          </w:p>
        </w:tc>
        <w:tc>
          <w:tcPr>
            <w:tcW w:w="1276" w:type="dxa"/>
            <w:tcBorders>
              <w:top w:val="nil"/>
              <w:left w:val="single" w:sz="4" w:space="0" w:color="auto"/>
              <w:bottom w:val="nil"/>
              <w:right w:val="nil"/>
            </w:tcBorders>
          </w:tcPr>
          <w:p w14:paraId="0E50D3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4DD725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240</w:t>
            </w:r>
          </w:p>
        </w:tc>
        <w:tc>
          <w:tcPr>
            <w:tcW w:w="1418" w:type="dxa"/>
            <w:gridSpan w:val="2"/>
            <w:tcBorders>
              <w:top w:val="nil"/>
              <w:left w:val="single" w:sz="4" w:space="0" w:color="auto"/>
              <w:bottom w:val="nil"/>
              <w:right w:val="single" w:sz="12" w:space="0" w:color="auto"/>
            </w:tcBorders>
          </w:tcPr>
          <w:p w14:paraId="51C9F3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27B572B"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643D36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5387" w:type="dxa"/>
            <w:gridSpan w:val="2"/>
            <w:tcBorders>
              <w:top w:val="nil"/>
              <w:left w:val="nil"/>
              <w:bottom w:val="nil"/>
              <w:right w:val="nil"/>
            </w:tcBorders>
          </w:tcPr>
          <w:p w14:paraId="1B5FDAC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Комплект для підключення радіатора 1х3/4"</w:t>
            </w:r>
          </w:p>
        </w:tc>
        <w:tc>
          <w:tcPr>
            <w:tcW w:w="1276" w:type="dxa"/>
            <w:tcBorders>
              <w:top w:val="nil"/>
              <w:left w:val="single" w:sz="4" w:space="0" w:color="auto"/>
              <w:bottom w:val="nil"/>
              <w:right w:val="nil"/>
            </w:tcBorders>
          </w:tcPr>
          <w:p w14:paraId="475828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1C1C89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1418" w:type="dxa"/>
            <w:gridSpan w:val="2"/>
            <w:tcBorders>
              <w:top w:val="nil"/>
              <w:left w:val="single" w:sz="4" w:space="0" w:color="auto"/>
              <w:bottom w:val="nil"/>
              <w:right w:val="single" w:sz="12" w:space="0" w:color="auto"/>
            </w:tcBorders>
          </w:tcPr>
          <w:p w14:paraId="0DCA3C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DDC73E9"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70CBBE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387" w:type="dxa"/>
            <w:gridSpan w:val="2"/>
            <w:tcBorders>
              <w:top w:val="nil"/>
              <w:left w:val="nil"/>
              <w:bottom w:val="nil"/>
              <w:right w:val="nil"/>
            </w:tcBorders>
          </w:tcPr>
          <w:p w14:paraId="5361931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Пробка радіаторна прохідна 1х3/4"</w:t>
            </w:r>
          </w:p>
        </w:tc>
        <w:tc>
          <w:tcPr>
            <w:tcW w:w="1276" w:type="dxa"/>
            <w:tcBorders>
              <w:top w:val="nil"/>
              <w:left w:val="single" w:sz="4" w:space="0" w:color="auto"/>
              <w:bottom w:val="nil"/>
              <w:right w:val="nil"/>
            </w:tcBorders>
          </w:tcPr>
          <w:p w14:paraId="615463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7D78E0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1418" w:type="dxa"/>
            <w:gridSpan w:val="2"/>
            <w:tcBorders>
              <w:top w:val="nil"/>
              <w:left w:val="single" w:sz="4" w:space="0" w:color="auto"/>
              <w:bottom w:val="nil"/>
              <w:right w:val="single" w:sz="12" w:space="0" w:color="auto"/>
            </w:tcBorders>
          </w:tcPr>
          <w:p w14:paraId="21470D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106A69"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D5777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387" w:type="dxa"/>
            <w:gridSpan w:val="2"/>
            <w:tcBorders>
              <w:top w:val="nil"/>
              <w:left w:val="nil"/>
              <w:bottom w:val="nil"/>
              <w:right w:val="nil"/>
            </w:tcBorders>
          </w:tcPr>
          <w:p w14:paraId="2F9AE7B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3/4"</w:t>
            </w:r>
          </w:p>
        </w:tc>
        <w:tc>
          <w:tcPr>
            <w:tcW w:w="1276" w:type="dxa"/>
            <w:tcBorders>
              <w:top w:val="nil"/>
              <w:left w:val="single" w:sz="4" w:space="0" w:color="auto"/>
              <w:bottom w:val="nil"/>
              <w:right w:val="nil"/>
            </w:tcBorders>
          </w:tcPr>
          <w:p w14:paraId="64B8D3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21A96F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w:t>
            </w:r>
          </w:p>
        </w:tc>
        <w:tc>
          <w:tcPr>
            <w:tcW w:w="1418" w:type="dxa"/>
            <w:gridSpan w:val="2"/>
            <w:tcBorders>
              <w:top w:val="nil"/>
              <w:left w:val="single" w:sz="4" w:space="0" w:color="auto"/>
              <w:bottom w:val="nil"/>
              <w:right w:val="single" w:sz="12" w:space="0" w:color="auto"/>
            </w:tcBorders>
          </w:tcPr>
          <w:p w14:paraId="7C2ED0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38EBF5"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2FCEFE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5387" w:type="dxa"/>
            <w:gridSpan w:val="2"/>
            <w:tcBorders>
              <w:top w:val="nil"/>
              <w:left w:val="nil"/>
              <w:bottom w:val="nil"/>
              <w:right w:val="nil"/>
            </w:tcBorders>
          </w:tcPr>
          <w:p w14:paraId="33121BA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58BC727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276" w:type="dxa"/>
            <w:tcBorders>
              <w:top w:val="nil"/>
              <w:left w:val="single" w:sz="4" w:space="0" w:color="auto"/>
              <w:bottom w:val="nil"/>
              <w:right w:val="nil"/>
            </w:tcBorders>
          </w:tcPr>
          <w:p w14:paraId="50804F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7" w:type="dxa"/>
            <w:gridSpan w:val="2"/>
            <w:tcBorders>
              <w:top w:val="nil"/>
              <w:left w:val="single" w:sz="4" w:space="0" w:color="auto"/>
              <w:bottom w:val="nil"/>
              <w:right w:val="single" w:sz="4" w:space="0" w:color="auto"/>
            </w:tcBorders>
          </w:tcPr>
          <w:p w14:paraId="65729B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1418" w:type="dxa"/>
            <w:gridSpan w:val="2"/>
            <w:tcBorders>
              <w:top w:val="nil"/>
              <w:left w:val="single" w:sz="4" w:space="0" w:color="auto"/>
              <w:bottom w:val="nil"/>
              <w:right w:val="single" w:sz="12" w:space="0" w:color="auto"/>
            </w:tcBorders>
          </w:tcPr>
          <w:p w14:paraId="78C268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B959D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03C0F2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387" w:type="dxa"/>
            <w:gridSpan w:val="2"/>
            <w:tcBorders>
              <w:top w:val="nil"/>
              <w:left w:val="nil"/>
              <w:bottom w:val="nil"/>
              <w:right w:val="nil"/>
            </w:tcBorders>
          </w:tcPr>
          <w:p w14:paraId="1C36BDB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28х6</w:t>
            </w:r>
          </w:p>
        </w:tc>
        <w:tc>
          <w:tcPr>
            <w:tcW w:w="1276" w:type="dxa"/>
            <w:tcBorders>
              <w:top w:val="nil"/>
              <w:left w:val="single" w:sz="4" w:space="0" w:color="auto"/>
              <w:bottom w:val="nil"/>
              <w:right w:val="nil"/>
            </w:tcBorders>
          </w:tcPr>
          <w:p w14:paraId="7B18B4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7" w:type="dxa"/>
            <w:gridSpan w:val="2"/>
            <w:tcBorders>
              <w:top w:val="nil"/>
              <w:left w:val="single" w:sz="4" w:space="0" w:color="auto"/>
              <w:bottom w:val="nil"/>
              <w:right w:val="single" w:sz="4" w:space="0" w:color="auto"/>
            </w:tcBorders>
          </w:tcPr>
          <w:p w14:paraId="7DDFD3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26,57</w:t>
            </w:r>
          </w:p>
        </w:tc>
        <w:tc>
          <w:tcPr>
            <w:tcW w:w="1418" w:type="dxa"/>
            <w:gridSpan w:val="2"/>
            <w:tcBorders>
              <w:top w:val="nil"/>
              <w:left w:val="single" w:sz="4" w:space="0" w:color="auto"/>
              <w:bottom w:val="nil"/>
              <w:right w:val="single" w:sz="12" w:space="0" w:color="auto"/>
            </w:tcBorders>
          </w:tcPr>
          <w:p w14:paraId="0EBB5B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EAF6E5"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15B92E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387" w:type="dxa"/>
            <w:gridSpan w:val="2"/>
            <w:tcBorders>
              <w:top w:val="nil"/>
              <w:left w:val="nil"/>
              <w:bottom w:val="nil"/>
              <w:right w:val="nil"/>
            </w:tcBorders>
          </w:tcPr>
          <w:p w14:paraId="7C38EB3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Кліпса монтажна</w:t>
            </w:r>
          </w:p>
        </w:tc>
        <w:tc>
          <w:tcPr>
            <w:tcW w:w="1276" w:type="dxa"/>
            <w:tcBorders>
              <w:top w:val="nil"/>
              <w:left w:val="single" w:sz="4" w:space="0" w:color="auto"/>
              <w:bottom w:val="nil"/>
              <w:right w:val="nil"/>
            </w:tcBorders>
          </w:tcPr>
          <w:p w14:paraId="2EA38D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53809A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78</w:t>
            </w:r>
          </w:p>
        </w:tc>
        <w:tc>
          <w:tcPr>
            <w:tcW w:w="1418" w:type="dxa"/>
            <w:gridSpan w:val="2"/>
            <w:tcBorders>
              <w:top w:val="nil"/>
              <w:left w:val="single" w:sz="4" w:space="0" w:color="auto"/>
              <w:bottom w:val="nil"/>
              <w:right w:val="single" w:sz="12" w:space="0" w:color="auto"/>
            </w:tcBorders>
          </w:tcPr>
          <w:p w14:paraId="07AC0F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492BAD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70E91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5387" w:type="dxa"/>
            <w:gridSpan w:val="2"/>
            <w:tcBorders>
              <w:top w:val="nil"/>
              <w:left w:val="nil"/>
              <w:bottom w:val="nil"/>
              <w:right w:val="nil"/>
            </w:tcBorders>
          </w:tcPr>
          <w:p w14:paraId="14E51B7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Стрiчка самоклеюча для спінених теплоізоляційних</w:t>
            </w:r>
          </w:p>
          <w:p w14:paraId="345C223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матеріалів 3х50мм</w:t>
            </w:r>
          </w:p>
        </w:tc>
        <w:tc>
          <w:tcPr>
            <w:tcW w:w="1276" w:type="dxa"/>
            <w:tcBorders>
              <w:top w:val="nil"/>
              <w:left w:val="single" w:sz="4" w:space="0" w:color="auto"/>
              <w:bottom w:val="nil"/>
              <w:right w:val="nil"/>
            </w:tcBorders>
          </w:tcPr>
          <w:p w14:paraId="4D9A4E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17" w:type="dxa"/>
            <w:gridSpan w:val="2"/>
            <w:tcBorders>
              <w:top w:val="nil"/>
              <w:left w:val="single" w:sz="4" w:space="0" w:color="auto"/>
              <w:bottom w:val="nil"/>
              <w:right w:val="single" w:sz="4" w:space="0" w:color="auto"/>
            </w:tcBorders>
          </w:tcPr>
          <w:p w14:paraId="33D019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35,9164</w:t>
            </w:r>
          </w:p>
        </w:tc>
        <w:tc>
          <w:tcPr>
            <w:tcW w:w="1418" w:type="dxa"/>
            <w:gridSpan w:val="2"/>
            <w:tcBorders>
              <w:top w:val="nil"/>
              <w:left w:val="single" w:sz="4" w:space="0" w:color="auto"/>
              <w:bottom w:val="nil"/>
              <w:right w:val="single" w:sz="12" w:space="0" w:color="auto"/>
            </w:tcBorders>
          </w:tcPr>
          <w:p w14:paraId="516D2E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FBDAAC"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6C1783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5387" w:type="dxa"/>
            <w:gridSpan w:val="2"/>
            <w:tcBorders>
              <w:top w:val="nil"/>
              <w:left w:val="nil"/>
              <w:bottom w:val="nil"/>
              <w:right w:val="nil"/>
            </w:tcBorders>
          </w:tcPr>
          <w:p w14:paraId="5D238A6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276" w:type="dxa"/>
            <w:tcBorders>
              <w:top w:val="nil"/>
              <w:left w:val="single" w:sz="4" w:space="0" w:color="auto"/>
              <w:bottom w:val="nil"/>
              <w:right w:val="nil"/>
            </w:tcBorders>
          </w:tcPr>
          <w:p w14:paraId="37820D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7" w:type="dxa"/>
            <w:gridSpan w:val="2"/>
            <w:tcBorders>
              <w:top w:val="nil"/>
              <w:left w:val="single" w:sz="4" w:space="0" w:color="auto"/>
              <w:bottom w:val="nil"/>
              <w:right w:val="single" w:sz="4" w:space="0" w:color="auto"/>
            </w:tcBorders>
          </w:tcPr>
          <w:p w14:paraId="1348FC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0,3692</w:t>
            </w:r>
          </w:p>
        </w:tc>
        <w:tc>
          <w:tcPr>
            <w:tcW w:w="1418" w:type="dxa"/>
            <w:gridSpan w:val="2"/>
            <w:tcBorders>
              <w:top w:val="nil"/>
              <w:left w:val="single" w:sz="4" w:space="0" w:color="auto"/>
              <w:bottom w:val="nil"/>
              <w:right w:val="single" w:sz="12" w:space="0" w:color="auto"/>
            </w:tcBorders>
          </w:tcPr>
          <w:p w14:paraId="721699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B9AA273" w14:textId="77777777" w:rsidTr="00874F7A">
        <w:trPr>
          <w:gridBefore w:val="2"/>
          <w:gridAfter w:val="3"/>
          <w:wBefore w:w="47" w:type="dxa"/>
          <w:wAfter w:w="161" w:type="dxa"/>
          <w:jc w:val="center"/>
        </w:trPr>
        <w:tc>
          <w:tcPr>
            <w:tcW w:w="505" w:type="dxa"/>
            <w:gridSpan w:val="2"/>
            <w:tcBorders>
              <w:top w:val="nil"/>
              <w:left w:val="single" w:sz="12" w:space="0" w:color="auto"/>
              <w:bottom w:val="nil"/>
              <w:right w:val="single" w:sz="4" w:space="0" w:color="auto"/>
            </w:tcBorders>
          </w:tcPr>
          <w:p w14:paraId="4400F8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5387" w:type="dxa"/>
            <w:gridSpan w:val="2"/>
            <w:tcBorders>
              <w:top w:val="nil"/>
              <w:left w:val="nil"/>
              <w:bottom w:val="nil"/>
              <w:right w:val="nil"/>
            </w:tcBorders>
          </w:tcPr>
          <w:p w14:paraId="743A4AA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276" w:type="dxa"/>
            <w:tcBorders>
              <w:top w:val="nil"/>
              <w:left w:val="single" w:sz="4" w:space="0" w:color="auto"/>
              <w:bottom w:val="nil"/>
              <w:right w:val="nil"/>
            </w:tcBorders>
          </w:tcPr>
          <w:p w14:paraId="7B4E6F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17" w:type="dxa"/>
            <w:gridSpan w:val="2"/>
            <w:tcBorders>
              <w:top w:val="nil"/>
              <w:left w:val="single" w:sz="4" w:space="0" w:color="auto"/>
              <w:bottom w:val="nil"/>
              <w:right w:val="single" w:sz="4" w:space="0" w:color="auto"/>
            </w:tcBorders>
          </w:tcPr>
          <w:p w14:paraId="0B2915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0,0806</w:t>
            </w:r>
          </w:p>
        </w:tc>
        <w:tc>
          <w:tcPr>
            <w:tcW w:w="1418" w:type="dxa"/>
            <w:gridSpan w:val="2"/>
            <w:tcBorders>
              <w:top w:val="nil"/>
              <w:left w:val="single" w:sz="4" w:space="0" w:color="auto"/>
              <w:bottom w:val="nil"/>
              <w:right w:val="single" w:sz="12" w:space="0" w:color="auto"/>
            </w:tcBorders>
          </w:tcPr>
          <w:p w14:paraId="422A4B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7729F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6570A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5453" w:type="dxa"/>
            <w:gridSpan w:val="3"/>
            <w:tcBorders>
              <w:top w:val="nil"/>
              <w:left w:val="single" w:sz="4" w:space="0" w:color="auto"/>
              <w:bottom w:val="nil"/>
              <w:right w:val="single" w:sz="4" w:space="0" w:color="auto"/>
            </w:tcBorders>
          </w:tcPr>
          <w:p w14:paraId="7432A41A"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w:t>
            </w:r>
          </w:p>
          <w:p w14:paraId="55CE76E0"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6CB34BE9"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r w:rsidRPr="000F4824">
              <w:rPr>
                <w:rFonts w:eastAsia="Times New Roman"/>
                <w:b/>
                <w:color w:val="auto"/>
                <w:spacing w:val="-3"/>
                <w:sz w:val="20"/>
                <w:szCs w:val="20"/>
                <w:u w:val="single"/>
                <w:lang w:eastAsia="en-US"/>
              </w:rPr>
              <w:t>Електромонтажні</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роботи. Додаткові роботи.</w:t>
            </w:r>
          </w:p>
          <w:p w14:paraId="35740F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p>
        </w:tc>
        <w:tc>
          <w:tcPr>
            <w:tcW w:w="1350" w:type="dxa"/>
            <w:gridSpan w:val="2"/>
            <w:tcBorders>
              <w:top w:val="nil"/>
              <w:left w:val="single" w:sz="4" w:space="0" w:color="auto"/>
              <w:bottom w:val="nil"/>
              <w:right w:val="single" w:sz="4" w:space="0" w:color="auto"/>
            </w:tcBorders>
            <w:vAlign w:val="center"/>
          </w:tcPr>
          <w:p w14:paraId="409688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1420" w:type="dxa"/>
            <w:gridSpan w:val="2"/>
            <w:tcBorders>
              <w:top w:val="nil"/>
              <w:left w:val="single" w:sz="4" w:space="0" w:color="auto"/>
              <w:bottom w:val="nil"/>
              <w:right w:val="single" w:sz="4" w:space="0" w:color="auto"/>
            </w:tcBorders>
            <w:vAlign w:val="center"/>
          </w:tcPr>
          <w:p w14:paraId="69F6A8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c>
          <w:tcPr>
            <w:tcW w:w="1418" w:type="dxa"/>
            <w:gridSpan w:val="2"/>
            <w:tcBorders>
              <w:top w:val="nil"/>
              <w:left w:val="single" w:sz="4" w:space="0" w:color="auto"/>
              <w:bottom w:val="nil"/>
              <w:right w:val="single" w:sz="12" w:space="0" w:color="auto"/>
            </w:tcBorders>
            <w:vAlign w:val="center"/>
          </w:tcPr>
          <w:p w14:paraId="36B352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r>
      <w:tr w:rsidR="000F4824" w:rsidRPr="000F4824" w14:paraId="785E15A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E9192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21BDFE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ЩС6, ЩС8, ЩС10</w:t>
            </w:r>
          </w:p>
        </w:tc>
        <w:tc>
          <w:tcPr>
            <w:tcW w:w="1350" w:type="dxa"/>
            <w:gridSpan w:val="2"/>
            <w:tcBorders>
              <w:top w:val="nil"/>
              <w:left w:val="single" w:sz="4" w:space="0" w:color="auto"/>
              <w:bottom w:val="nil"/>
              <w:right w:val="single" w:sz="4" w:space="0" w:color="auto"/>
            </w:tcBorders>
            <w:vAlign w:val="center"/>
          </w:tcPr>
          <w:p w14:paraId="10EB09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23C6D7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E45D7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8659E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C7246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56FE965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Щит з/у з білими дверцятами, 36 модуля (3х12), GOLF</w:t>
            </w:r>
          </w:p>
        </w:tc>
        <w:tc>
          <w:tcPr>
            <w:tcW w:w="1350" w:type="dxa"/>
            <w:gridSpan w:val="2"/>
            <w:tcBorders>
              <w:top w:val="nil"/>
              <w:left w:val="single" w:sz="4" w:space="0" w:color="auto"/>
              <w:bottom w:val="nil"/>
              <w:right w:val="nil"/>
            </w:tcBorders>
          </w:tcPr>
          <w:p w14:paraId="7FDB4A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ACD71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nil"/>
              <w:left w:val="single" w:sz="4" w:space="0" w:color="auto"/>
              <w:bottom w:val="nil"/>
              <w:right w:val="single" w:sz="12" w:space="0" w:color="auto"/>
            </w:tcBorders>
          </w:tcPr>
          <w:p w14:paraId="5687DF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DABA3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E3410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2E63CB7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Е.4101 кл. колодка 1х35/16+кр Hager</w:t>
            </w:r>
          </w:p>
        </w:tc>
        <w:tc>
          <w:tcPr>
            <w:tcW w:w="1350" w:type="dxa"/>
            <w:gridSpan w:val="2"/>
            <w:tcBorders>
              <w:top w:val="nil"/>
              <w:left w:val="single" w:sz="4" w:space="0" w:color="auto"/>
              <w:bottom w:val="nil"/>
              <w:right w:val="nil"/>
            </w:tcBorders>
          </w:tcPr>
          <w:p w14:paraId="4582A4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FF062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03F75D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EFB5A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926B2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bottom w:val="nil"/>
              <w:right w:val="nil"/>
            </w:tcBorders>
          </w:tcPr>
          <w:p w14:paraId="1C9B1FF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Шина фазна 2Р 10 мм2 12М</w:t>
            </w:r>
          </w:p>
        </w:tc>
        <w:tc>
          <w:tcPr>
            <w:tcW w:w="1350" w:type="dxa"/>
            <w:gridSpan w:val="2"/>
            <w:tcBorders>
              <w:top w:val="nil"/>
              <w:left w:val="single" w:sz="4" w:space="0" w:color="auto"/>
              <w:bottom w:val="nil"/>
              <w:right w:val="nil"/>
            </w:tcBorders>
          </w:tcPr>
          <w:p w14:paraId="0625E8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744F4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2B5A07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244D3F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2182F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74E4AE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ЩК1, ЩК2, ЩК3</w:t>
            </w:r>
          </w:p>
        </w:tc>
        <w:tc>
          <w:tcPr>
            <w:tcW w:w="1350" w:type="dxa"/>
            <w:gridSpan w:val="2"/>
            <w:tcBorders>
              <w:top w:val="nil"/>
              <w:left w:val="single" w:sz="4" w:space="0" w:color="auto"/>
              <w:bottom w:val="nil"/>
              <w:right w:val="single" w:sz="4" w:space="0" w:color="auto"/>
            </w:tcBorders>
            <w:vAlign w:val="center"/>
          </w:tcPr>
          <w:p w14:paraId="040B32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C9385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28137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18D0D9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58541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nil"/>
              <w:right w:val="nil"/>
            </w:tcBorders>
          </w:tcPr>
          <w:p w14:paraId="342D57A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Щит з/у з білими дверцятами, 24 модуля (2х12), GOLF</w:t>
            </w:r>
          </w:p>
        </w:tc>
        <w:tc>
          <w:tcPr>
            <w:tcW w:w="1350" w:type="dxa"/>
            <w:gridSpan w:val="2"/>
            <w:tcBorders>
              <w:top w:val="nil"/>
              <w:left w:val="single" w:sz="4" w:space="0" w:color="auto"/>
              <w:bottom w:val="nil"/>
              <w:right w:val="nil"/>
            </w:tcBorders>
          </w:tcPr>
          <w:p w14:paraId="4A89AC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E9EAE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nil"/>
              <w:left w:val="single" w:sz="4" w:space="0" w:color="auto"/>
              <w:bottom w:val="nil"/>
              <w:right w:val="single" w:sz="12" w:space="0" w:color="auto"/>
            </w:tcBorders>
          </w:tcPr>
          <w:p w14:paraId="488857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7CC1E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B4F1C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453" w:type="dxa"/>
            <w:gridSpan w:val="3"/>
            <w:tcBorders>
              <w:top w:val="nil"/>
              <w:left w:val="nil"/>
              <w:bottom w:val="nil"/>
              <w:right w:val="nil"/>
            </w:tcBorders>
          </w:tcPr>
          <w:p w14:paraId="74F86DF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Е.4101 кл. колодка 1х35/16+кр Hager</w:t>
            </w:r>
          </w:p>
        </w:tc>
        <w:tc>
          <w:tcPr>
            <w:tcW w:w="1350" w:type="dxa"/>
            <w:gridSpan w:val="2"/>
            <w:tcBorders>
              <w:top w:val="nil"/>
              <w:left w:val="single" w:sz="4" w:space="0" w:color="auto"/>
              <w:bottom w:val="nil"/>
              <w:right w:val="nil"/>
            </w:tcBorders>
          </w:tcPr>
          <w:p w14:paraId="799EAB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737EE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17C4D7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F958E8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E28BE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453" w:type="dxa"/>
            <w:gridSpan w:val="3"/>
            <w:tcBorders>
              <w:top w:val="nil"/>
              <w:left w:val="nil"/>
              <w:bottom w:val="nil"/>
              <w:right w:val="nil"/>
            </w:tcBorders>
          </w:tcPr>
          <w:p w14:paraId="0C1666C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Шина фазна 2Р 10 мм2 12М</w:t>
            </w:r>
          </w:p>
        </w:tc>
        <w:tc>
          <w:tcPr>
            <w:tcW w:w="1350" w:type="dxa"/>
            <w:gridSpan w:val="2"/>
            <w:tcBorders>
              <w:top w:val="nil"/>
              <w:left w:val="single" w:sz="4" w:space="0" w:color="auto"/>
              <w:bottom w:val="nil"/>
              <w:right w:val="nil"/>
            </w:tcBorders>
          </w:tcPr>
          <w:p w14:paraId="527294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0CAE2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525706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629EF2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78A57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453" w:type="dxa"/>
            <w:gridSpan w:val="3"/>
            <w:tcBorders>
              <w:top w:val="nil"/>
              <w:left w:val="nil"/>
              <w:bottom w:val="nil"/>
              <w:right w:val="nil"/>
            </w:tcBorders>
          </w:tcPr>
          <w:p w14:paraId="7143A83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вініпластових труб, що поставляються</w:t>
            </w:r>
          </w:p>
          <w:p w14:paraId="4B9858B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прямими трубами довжиною 5-7 м, по стінах і колонах із</w:t>
            </w:r>
          </w:p>
          <w:p w14:paraId="2E9104B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кріпленням накладними скобами, діаметр умовного</w:t>
            </w:r>
          </w:p>
          <w:p w14:paraId="0C6F4B0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проходу до 25 мм</w:t>
            </w:r>
          </w:p>
        </w:tc>
        <w:tc>
          <w:tcPr>
            <w:tcW w:w="1350" w:type="dxa"/>
            <w:gridSpan w:val="2"/>
            <w:tcBorders>
              <w:top w:val="nil"/>
              <w:left w:val="single" w:sz="4" w:space="0" w:color="auto"/>
              <w:bottom w:val="nil"/>
              <w:right w:val="nil"/>
            </w:tcBorders>
          </w:tcPr>
          <w:p w14:paraId="249D53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2A21C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270</w:t>
            </w:r>
          </w:p>
        </w:tc>
        <w:tc>
          <w:tcPr>
            <w:tcW w:w="1418" w:type="dxa"/>
            <w:gridSpan w:val="2"/>
            <w:tcBorders>
              <w:top w:val="nil"/>
              <w:left w:val="single" w:sz="4" w:space="0" w:color="auto"/>
              <w:bottom w:val="nil"/>
              <w:right w:val="single" w:sz="12" w:space="0" w:color="auto"/>
            </w:tcBorders>
          </w:tcPr>
          <w:p w14:paraId="601DE6B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68AC2B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1C957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453" w:type="dxa"/>
            <w:gridSpan w:val="3"/>
            <w:tcBorders>
              <w:top w:val="nil"/>
              <w:left w:val="nil"/>
              <w:bottom w:val="nil"/>
              <w:right w:val="nil"/>
            </w:tcBorders>
          </w:tcPr>
          <w:p w14:paraId="6425449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Труба гофрована 20мм</w:t>
            </w:r>
          </w:p>
        </w:tc>
        <w:tc>
          <w:tcPr>
            <w:tcW w:w="1350" w:type="dxa"/>
            <w:gridSpan w:val="2"/>
            <w:tcBorders>
              <w:top w:val="nil"/>
              <w:left w:val="single" w:sz="4" w:space="0" w:color="auto"/>
              <w:bottom w:val="nil"/>
              <w:right w:val="nil"/>
            </w:tcBorders>
          </w:tcPr>
          <w:p w14:paraId="04C4FE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464E7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272,7</w:t>
            </w:r>
          </w:p>
        </w:tc>
        <w:tc>
          <w:tcPr>
            <w:tcW w:w="1418" w:type="dxa"/>
            <w:gridSpan w:val="2"/>
            <w:tcBorders>
              <w:top w:val="nil"/>
              <w:left w:val="single" w:sz="4" w:space="0" w:color="auto"/>
              <w:bottom w:val="nil"/>
              <w:right w:val="single" w:sz="12" w:space="0" w:color="auto"/>
            </w:tcBorders>
          </w:tcPr>
          <w:p w14:paraId="7E11A8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9A578F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45C19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453" w:type="dxa"/>
            <w:gridSpan w:val="3"/>
            <w:tcBorders>
              <w:top w:val="nil"/>
              <w:left w:val="nil"/>
              <w:bottom w:val="nil"/>
              <w:right w:val="nil"/>
            </w:tcBorders>
          </w:tcPr>
          <w:p w14:paraId="2C57BAD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Затягування першого проводу перерізом понад 6 мм2</w:t>
            </w:r>
          </w:p>
          <w:p w14:paraId="3CA6FE3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 16 мм2 в труби</w:t>
            </w:r>
          </w:p>
        </w:tc>
        <w:tc>
          <w:tcPr>
            <w:tcW w:w="1350" w:type="dxa"/>
            <w:gridSpan w:val="2"/>
            <w:tcBorders>
              <w:top w:val="nil"/>
              <w:left w:val="single" w:sz="4" w:space="0" w:color="auto"/>
              <w:bottom w:val="nil"/>
              <w:right w:val="nil"/>
            </w:tcBorders>
          </w:tcPr>
          <w:p w14:paraId="6D72EAA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CA0F9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270</w:t>
            </w:r>
          </w:p>
        </w:tc>
        <w:tc>
          <w:tcPr>
            <w:tcW w:w="1418" w:type="dxa"/>
            <w:gridSpan w:val="2"/>
            <w:tcBorders>
              <w:top w:val="nil"/>
              <w:left w:val="single" w:sz="4" w:space="0" w:color="auto"/>
              <w:bottom w:val="nil"/>
              <w:right w:val="single" w:sz="12" w:space="0" w:color="auto"/>
            </w:tcBorders>
          </w:tcPr>
          <w:p w14:paraId="76997E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5C7F6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1FA0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453" w:type="dxa"/>
            <w:gridSpan w:val="3"/>
            <w:tcBorders>
              <w:top w:val="nil"/>
              <w:left w:val="nil"/>
              <w:bottom w:val="nil"/>
              <w:right w:val="nil"/>
            </w:tcBorders>
          </w:tcPr>
          <w:p w14:paraId="4469EF4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Кабель з мідними жилами в ПВХ ізоляціїі ПВХ оболонці</w:t>
            </w:r>
          </w:p>
          <w:p w14:paraId="2F0C95B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не поширює горіння при прокладці в пучках ВВГнг-LS</w:t>
            </w:r>
          </w:p>
          <w:p w14:paraId="10D74B3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3х2,5мм2</w:t>
            </w:r>
          </w:p>
        </w:tc>
        <w:tc>
          <w:tcPr>
            <w:tcW w:w="1350" w:type="dxa"/>
            <w:gridSpan w:val="2"/>
            <w:tcBorders>
              <w:top w:val="nil"/>
              <w:left w:val="single" w:sz="4" w:space="0" w:color="auto"/>
              <w:bottom w:val="nil"/>
              <w:right w:val="nil"/>
            </w:tcBorders>
          </w:tcPr>
          <w:p w14:paraId="2E6C70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132B4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275,4</w:t>
            </w:r>
          </w:p>
        </w:tc>
        <w:tc>
          <w:tcPr>
            <w:tcW w:w="1418" w:type="dxa"/>
            <w:gridSpan w:val="2"/>
            <w:tcBorders>
              <w:top w:val="nil"/>
              <w:left w:val="single" w:sz="4" w:space="0" w:color="auto"/>
              <w:bottom w:val="nil"/>
              <w:right w:val="single" w:sz="12" w:space="0" w:color="auto"/>
            </w:tcBorders>
          </w:tcPr>
          <w:p w14:paraId="61514F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289A86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90C6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453" w:type="dxa"/>
            <w:gridSpan w:val="3"/>
            <w:tcBorders>
              <w:top w:val="nil"/>
              <w:left w:val="nil"/>
              <w:bottom w:val="nil"/>
              <w:right w:val="nil"/>
            </w:tcBorders>
          </w:tcPr>
          <w:p w14:paraId="0723758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Провідник заземлюючий відкрито по будівельних</w:t>
            </w:r>
          </w:p>
          <w:p w14:paraId="766188B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основах з мідного ізольованого проводу перерізом 25</w:t>
            </w:r>
          </w:p>
          <w:p w14:paraId="16C724A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мм2</w:t>
            </w:r>
          </w:p>
        </w:tc>
        <w:tc>
          <w:tcPr>
            <w:tcW w:w="1350" w:type="dxa"/>
            <w:gridSpan w:val="2"/>
            <w:tcBorders>
              <w:top w:val="nil"/>
              <w:left w:val="single" w:sz="4" w:space="0" w:color="auto"/>
              <w:bottom w:val="nil"/>
              <w:right w:val="nil"/>
            </w:tcBorders>
          </w:tcPr>
          <w:p w14:paraId="70D4C9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2E3EF5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w:t>
            </w:r>
          </w:p>
        </w:tc>
        <w:tc>
          <w:tcPr>
            <w:tcW w:w="1418" w:type="dxa"/>
            <w:gridSpan w:val="2"/>
            <w:tcBorders>
              <w:top w:val="nil"/>
              <w:left w:val="single" w:sz="4" w:space="0" w:color="auto"/>
              <w:bottom w:val="nil"/>
              <w:right w:val="single" w:sz="12" w:space="0" w:color="auto"/>
            </w:tcBorders>
          </w:tcPr>
          <w:p w14:paraId="405045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F7CB82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60FA5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5453" w:type="dxa"/>
            <w:gridSpan w:val="3"/>
            <w:tcBorders>
              <w:top w:val="nil"/>
              <w:left w:val="nil"/>
              <w:bottom w:val="nil"/>
              <w:right w:val="nil"/>
            </w:tcBorders>
          </w:tcPr>
          <w:p w14:paraId="3150174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Провід мідний з ПВХ ізоляцією 1х6мм2 білий ПВ3</w:t>
            </w:r>
          </w:p>
        </w:tc>
        <w:tc>
          <w:tcPr>
            <w:tcW w:w="1350" w:type="dxa"/>
            <w:gridSpan w:val="2"/>
            <w:tcBorders>
              <w:top w:val="nil"/>
              <w:left w:val="single" w:sz="4" w:space="0" w:color="auto"/>
              <w:bottom w:val="nil"/>
              <w:right w:val="nil"/>
            </w:tcBorders>
          </w:tcPr>
          <w:p w14:paraId="6898CF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94D5A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45,9</w:t>
            </w:r>
          </w:p>
        </w:tc>
        <w:tc>
          <w:tcPr>
            <w:tcW w:w="1418" w:type="dxa"/>
            <w:gridSpan w:val="2"/>
            <w:tcBorders>
              <w:top w:val="nil"/>
              <w:left w:val="single" w:sz="4" w:space="0" w:color="auto"/>
              <w:bottom w:val="nil"/>
              <w:right w:val="single" w:sz="12" w:space="0" w:color="auto"/>
            </w:tcBorders>
          </w:tcPr>
          <w:p w14:paraId="37A351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7C96E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EB1D5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453" w:type="dxa"/>
            <w:gridSpan w:val="3"/>
            <w:tcBorders>
              <w:top w:val="nil"/>
              <w:left w:val="nil"/>
              <w:bottom w:val="nil"/>
              <w:right w:val="nil"/>
            </w:tcBorders>
          </w:tcPr>
          <w:p w14:paraId="474E3E8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Коробка С3 вст. для ГКЛ 68х45 мм</w:t>
            </w:r>
          </w:p>
        </w:tc>
        <w:tc>
          <w:tcPr>
            <w:tcW w:w="1350" w:type="dxa"/>
            <w:gridSpan w:val="2"/>
            <w:tcBorders>
              <w:top w:val="nil"/>
              <w:left w:val="single" w:sz="4" w:space="0" w:color="auto"/>
              <w:bottom w:val="nil"/>
              <w:right w:val="nil"/>
            </w:tcBorders>
          </w:tcPr>
          <w:p w14:paraId="1FC2AC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A6709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174</w:t>
            </w:r>
          </w:p>
        </w:tc>
        <w:tc>
          <w:tcPr>
            <w:tcW w:w="1418" w:type="dxa"/>
            <w:gridSpan w:val="2"/>
            <w:tcBorders>
              <w:top w:val="nil"/>
              <w:left w:val="single" w:sz="4" w:space="0" w:color="auto"/>
              <w:bottom w:val="nil"/>
              <w:right w:val="single" w:sz="12" w:space="0" w:color="auto"/>
            </w:tcBorders>
          </w:tcPr>
          <w:p w14:paraId="2DD96E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7C03EB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BB6BD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453" w:type="dxa"/>
            <w:gridSpan w:val="3"/>
            <w:tcBorders>
              <w:top w:val="nil"/>
              <w:left w:val="nil"/>
              <w:bottom w:val="nil"/>
              <w:right w:val="nil"/>
            </w:tcBorders>
          </w:tcPr>
          <w:p w14:paraId="7C914C5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вініпластових труб, що поставляються</w:t>
            </w:r>
          </w:p>
          <w:p w14:paraId="6D2B7CB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прямими трубами довжиною 5-7 м, по стінах і колонах із</w:t>
            </w:r>
          </w:p>
          <w:p w14:paraId="385BD50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кріпленням накладними скобами, діаметр умовного</w:t>
            </w:r>
          </w:p>
          <w:p w14:paraId="3608BDC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проходу до 25 мм</w:t>
            </w:r>
          </w:p>
        </w:tc>
        <w:tc>
          <w:tcPr>
            <w:tcW w:w="1350" w:type="dxa"/>
            <w:gridSpan w:val="2"/>
            <w:tcBorders>
              <w:top w:val="nil"/>
              <w:left w:val="single" w:sz="4" w:space="0" w:color="auto"/>
              <w:bottom w:val="nil"/>
              <w:right w:val="nil"/>
            </w:tcBorders>
          </w:tcPr>
          <w:p w14:paraId="0864FF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5BB7E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360</w:t>
            </w:r>
          </w:p>
        </w:tc>
        <w:tc>
          <w:tcPr>
            <w:tcW w:w="1418" w:type="dxa"/>
            <w:gridSpan w:val="2"/>
            <w:tcBorders>
              <w:top w:val="nil"/>
              <w:left w:val="single" w:sz="4" w:space="0" w:color="auto"/>
              <w:bottom w:val="nil"/>
              <w:right w:val="single" w:sz="12" w:space="0" w:color="auto"/>
            </w:tcBorders>
          </w:tcPr>
          <w:p w14:paraId="24E030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E6CDA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532F2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15</w:t>
            </w:r>
          </w:p>
        </w:tc>
        <w:tc>
          <w:tcPr>
            <w:tcW w:w="5453" w:type="dxa"/>
            <w:gridSpan w:val="3"/>
            <w:tcBorders>
              <w:top w:val="nil"/>
              <w:left w:val="nil"/>
              <w:bottom w:val="nil"/>
              <w:right w:val="nil"/>
            </w:tcBorders>
          </w:tcPr>
          <w:p w14:paraId="7E9D94D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Труба гофрована 20мм</w:t>
            </w:r>
          </w:p>
        </w:tc>
        <w:tc>
          <w:tcPr>
            <w:tcW w:w="1350" w:type="dxa"/>
            <w:gridSpan w:val="2"/>
            <w:tcBorders>
              <w:top w:val="nil"/>
              <w:left w:val="single" w:sz="4" w:space="0" w:color="auto"/>
              <w:bottom w:val="nil"/>
              <w:right w:val="nil"/>
            </w:tcBorders>
          </w:tcPr>
          <w:p w14:paraId="7E6488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1E6A1A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363,6</w:t>
            </w:r>
          </w:p>
        </w:tc>
        <w:tc>
          <w:tcPr>
            <w:tcW w:w="1418" w:type="dxa"/>
            <w:gridSpan w:val="2"/>
            <w:tcBorders>
              <w:top w:val="nil"/>
              <w:left w:val="single" w:sz="4" w:space="0" w:color="auto"/>
              <w:bottom w:val="nil"/>
              <w:right w:val="single" w:sz="12" w:space="0" w:color="auto"/>
            </w:tcBorders>
          </w:tcPr>
          <w:p w14:paraId="37D35E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2F4EF9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6D75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453" w:type="dxa"/>
            <w:gridSpan w:val="3"/>
            <w:tcBorders>
              <w:top w:val="nil"/>
              <w:left w:val="nil"/>
              <w:bottom w:val="nil"/>
              <w:right w:val="nil"/>
            </w:tcBorders>
          </w:tcPr>
          <w:p w14:paraId="2143D7A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Затягування першого проводу перерізом понад 6 мм2</w:t>
            </w:r>
          </w:p>
          <w:p w14:paraId="42B3E57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 16 мм2 в труби</w:t>
            </w:r>
          </w:p>
        </w:tc>
        <w:tc>
          <w:tcPr>
            <w:tcW w:w="1350" w:type="dxa"/>
            <w:gridSpan w:val="2"/>
            <w:tcBorders>
              <w:top w:val="nil"/>
              <w:left w:val="single" w:sz="4" w:space="0" w:color="auto"/>
              <w:bottom w:val="nil"/>
              <w:right w:val="nil"/>
            </w:tcBorders>
          </w:tcPr>
          <w:p w14:paraId="0A763B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4E1FF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360</w:t>
            </w:r>
          </w:p>
        </w:tc>
        <w:tc>
          <w:tcPr>
            <w:tcW w:w="1418" w:type="dxa"/>
            <w:gridSpan w:val="2"/>
            <w:tcBorders>
              <w:top w:val="nil"/>
              <w:left w:val="single" w:sz="4" w:space="0" w:color="auto"/>
              <w:bottom w:val="nil"/>
              <w:right w:val="single" w:sz="12" w:space="0" w:color="auto"/>
            </w:tcBorders>
          </w:tcPr>
          <w:p w14:paraId="1D1B14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CCAF0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99742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453" w:type="dxa"/>
            <w:gridSpan w:val="3"/>
            <w:tcBorders>
              <w:top w:val="nil"/>
              <w:left w:val="nil"/>
              <w:bottom w:val="nil"/>
              <w:right w:val="nil"/>
            </w:tcBorders>
          </w:tcPr>
          <w:p w14:paraId="3ADC24A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ізольованих проводів перерізом до 35 мм2</w:t>
            </w:r>
          </w:p>
          <w:p w14:paraId="2A7687B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 лотках</w:t>
            </w:r>
          </w:p>
        </w:tc>
        <w:tc>
          <w:tcPr>
            <w:tcW w:w="1350" w:type="dxa"/>
            <w:gridSpan w:val="2"/>
            <w:tcBorders>
              <w:top w:val="nil"/>
              <w:left w:val="single" w:sz="4" w:space="0" w:color="auto"/>
              <w:bottom w:val="nil"/>
              <w:right w:val="nil"/>
            </w:tcBorders>
          </w:tcPr>
          <w:p w14:paraId="20412C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F5BE7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410</w:t>
            </w:r>
          </w:p>
        </w:tc>
        <w:tc>
          <w:tcPr>
            <w:tcW w:w="1418" w:type="dxa"/>
            <w:gridSpan w:val="2"/>
            <w:tcBorders>
              <w:top w:val="nil"/>
              <w:left w:val="single" w:sz="4" w:space="0" w:color="auto"/>
              <w:bottom w:val="nil"/>
              <w:right w:val="single" w:sz="12" w:space="0" w:color="auto"/>
            </w:tcBorders>
          </w:tcPr>
          <w:p w14:paraId="03D4AB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0ABD60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7644D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5453" w:type="dxa"/>
            <w:gridSpan w:val="3"/>
            <w:tcBorders>
              <w:top w:val="nil"/>
              <w:left w:val="nil"/>
              <w:bottom w:val="nil"/>
              <w:right w:val="nil"/>
            </w:tcBorders>
          </w:tcPr>
          <w:p w14:paraId="7DF2A8A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Кабель з мідними жилами в ПВХ ізоляціїі ПВХ оболонці</w:t>
            </w:r>
          </w:p>
          <w:p w14:paraId="613D8DB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не поширює горіння при прокладці в пучках ВВГнг-LS</w:t>
            </w:r>
          </w:p>
          <w:p w14:paraId="1172D7B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3х2,5мм2</w:t>
            </w:r>
          </w:p>
        </w:tc>
        <w:tc>
          <w:tcPr>
            <w:tcW w:w="1350" w:type="dxa"/>
            <w:gridSpan w:val="2"/>
            <w:tcBorders>
              <w:top w:val="nil"/>
              <w:left w:val="single" w:sz="4" w:space="0" w:color="auto"/>
              <w:bottom w:val="nil"/>
              <w:right w:val="nil"/>
            </w:tcBorders>
          </w:tcPr>
          <w:p w14:paraId="7DCB25D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57825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785,4</w:t>
            </w:r>
          </w:p>
        </w:tc>
        <w:tc>
          <w:tcPr>
            <w:tcW w:w="1418" w:type="dxa"/>
            <w:gridSpan w:val="2"/>
            <w:tcBorders>
              <w:top w:val="nil"/>
              <w:left w:val="single" w:sz="4" w:space="0" w:color="auto"/>
              <w:bottom w:val="nil"/>
              <w:right w:val="single" w:sz="12" w:space="0" w:color="auto"/>
            </w:tcBorders>
          </w:tcPr>
          <w:p w14:paraId="1D3977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0F9E9A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B3DBB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5453" w:type="dxa"/>
            <w:gridSpan w:val="3"/>
            <w:tcBorders>
              <w:top w:val="nil"/>
              <w:left w:val="nil"/>
              <w:bottom w:val="nil"/>
              <w:right w:val="nil"/>
            </w:tcBorders>
          </w:tcPr>
          <w:p w14:paraId="2A4687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Коробка настановна гіпсокартон не горюча РО-70 К-G N</w:t>
            </w:r>
          </w:p>
        </w:tc>
        <w:tc>
          <w:tcPr>
            <w:tcW w:w="1350" w:type="dxa"/>
            <w:gridSpan w:val="2"/>
            <w:tcBorders>
              <w:top w:val="nil"/>
              <w:left w:val="single" w:sz="4" w:space="0" w:color="auto"/>
              <w:bottom w:val="nil"/>
              <w:right w:val="nil"/>
            </w:tcBorders>
          </w:tcPr>
          <w:p w14:paraId="6ECD25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F365A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w:t>
            </w:r>
          </w:p>
        </w:tc>
        <w:tc>
          <w:tcPr>
            <w:tcW w:w="1418" w:type="dxa"/>
            <w:gridSpan w:val="2"/>
            <w:tcBorders>
              <w:top w:val="nil"/>
              <w:left w:val="single" w:sz="4" w:space="0" w:color="auto"/>
              <w:bottom w:val="nil"/>
              <w:right w:val="single" w:sz="12" w:space="0" w:color="auto"/>
            </w:tcBorders>
          </w:tcPr>
          <w:p w14:paraId="7342B3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B116D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85FF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5453" w:type="dxa"/>
            <w:gridSpan w:val="3"/>
            <w:tcBorders>
              <w:top w:val="nil"/>
              <w:left w:val="nil"/>
              <w:bottom w:val="nil"/>
              <w:right w:val="nil"/>
            </w:tcBorders>
          </w:tcPr>
          <w:p w14:paraId="259BCBE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Сполучна клема 3-провідна WAGO 222-413</w:t>
            </w:r>
          </w:p>
        </w:tc>
        <w:tc>
          <w:tcPr>
            <w:tcW w:w="1350" w:type="dxa"/>
            <w:gridSpan w:val="2"/>
            <w:tcBorders>
              <w:top w:val="nil"/>
              <w:left w:val="single" w:sz="4" w:space="0" w:color="auto"/>
              <w:bottom w:val="nil"/>
              <w:right w:val="nil"/>
            </w:tcBorders>
          </w:tcPr>
          <w:p w14:paraId="64E918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D5EF0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105</w:t>
            </w:r>
          </w:p>
        </w:tc>
        <w:tc>
          <w:tcPr>
            <w:tcW w:w="1418" w:type="dxa"/>
            <w:gridSpan w:val="2"/>
            <w:tcBorders>
              <w:top w:val="nil"/>
              <w:left w:val="single" w:sz="4" w:space="0" w:color="auto"/>
              <w:bottom w:val="nil"/>
              <w:right w:val="single" w:sz="12" w:space="0" w:color="auto"/>
            </w:tcBorders>
          </w:tcPr>
          <w:p w14:paraId="1E30AE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4F613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0C55B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w:t>
            </w:r>
          </w:p>
        </w:tc>
        <w:tc>
          <w:tcPr>
            <w:tcW w:w="5453" w:type="dxa"/>
            <w:gridSpan w:val="3"/>
            <w:tcBorders>
              <w:top w:val="nil"/>
              <w:left w:val="nil"/>
              <w:bottom w:val="nil"/>
              <w:right w:val="nil"/>
            </w:tcBorders>
          </w:tcPr>
          <w:p w14:paraId="6E54C00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Провідник заземлюючий відкрито по будівельних</w:t>
            </w:r>
          </w:p>
          <w:p w14:paraId="4456B32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основах зі штабової сталі перерізом 160 мм2</w:t>
            </w:r>
          </w:p>
        </w:tc>
        <w:tc>
          <w:tcPr>
            <w:tcW w:w="1350" w:type="dxa"/>
            <w:gridSpan w:val="2"/>
            <w:tcBorders>
              <w:top w:val="nil"/>
              <w:left w:val="single" w:sz="4" w:space="0" w:color="auto"/>
              <w:bottom w:val="nil"/>
              <w:right w:val="nil"/>
            </w:tcBorders>
          </w:tcPr>
          <w:p w14:paraId="4D2433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00CAC0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7D4B83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AA1696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F497E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5453" w:type="dxa"/>
            <w:gridSpan w:val="3"/>
            <w:tcBorders>
              <w:top w:val="nil"/>
              <w:left w:val="nil"/>
              <w:bottom w:val="nil"/>
              <w:right w:val="nil"/>
            </w:tcBorders>
          </w:tcPr>
          <w:p w14:paraId="4180617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Смуга 25х4 мм</w:t>
            </w:r>
          </w:p>
        </w:tc>
        <w:tc>
          <w:tcPr>
            <w:tcW w:w="1350" w:type="dxa"/>
            <w:gridSpan w:val="2"/>
            <w:tcBorders>
              <w:top w:val="nil"/>
              <w:left w:val="single" w:sz="4" w:space="0" w:color="auto"/>
              <w:bottom w:val="nil"/>
              <w:right w:val="nil"/>
            </w:tcBorders>
          </w:tcPr>
          <w:p w14:paraId="7526E8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п.м.</w:t>
            </w:r>
          </w:p>
        </w:tc>
        <w:tc>
          <w:tcPr>
            <w:tcW w:w="1420" w:type="dxa"/>
            <w:gridSpan w:val="2"/>
            <w:tcBorders>
              <w:top w:val="nil"/>
              <w:left w:val="single" w:sz="4" w:space="0" w:color="auto"/>
              <w:bottom w:val="nil"/>
              <w:right w:val="single" w:sz="4" w:space="0" w:color="auto"/>
            </w:tcBorders>
          </w:tcPr>
          <w:p w14:paraId="70B300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1E1B5B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08653B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D54C4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w:t>
            </w:r>
          </w:p>
        </w:tc>
        <w:tc>
          <w:tcPr>
            <w:tcW w:w="5453" w:type="dxa"/>
            <w:gridSpan w:val="3"/>
            <w:tcBorders>
              <w:top w:val="nil"/>
              <w:left w:val="nil"/>
              <w:bottom w:val="nil"/>
              <w:right w:val="nil"/>
            </w:tcBorders>
          </w:tcPr>
          <w:p w14:paraId="7810700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Провідник заземлюючий відкрито по будівельних</w:t>
            </w:r>
          </w:p>
          <w:p w14:paraId="29A79DE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основах з мідного ізольованого проводу перерізом 25</w:t>
            </w:r>
          </w:p>
          <w:p w14:paraId="1E61987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мм2</w:t>
            </w:r>
          </w:p>
        </w:tc>
        <w:tc>
          <w:tcPr>
            <w:tcW w:w="1350" w:type="dxa"/>
            <w:gridSpan w:val="2"/>
            <w:tcBorders>
              <w:top w:val="nil"/>
              <w:left w:val="single" w:sz="4" w:space="0" w:color="auto"/>
              <w:bottom w:val="nil"/>
              <w:right w:val="nil"/>
            </w:tcBorders>
          </w:tcPr>
          <w:p w14:paraId="2121BB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261A94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134</w:t>
            </w:r>
          </w:p>
        </w:tc>
        <w:tc>
          <w:tcPr>
            <w:tcW w:w="1418" w:type="dxa"/>
            <w:gridSpan w:val="2"/>
            <w:tcBorders>
              <w:top w:val="nil"/>
              <w:left w:val="single" w:sz="4" w:space="0" w:color="auto"/>
              <w:bottom w:val="nil"/>
              <w:right w:val="single" w:sz="12" w:space="0" w:color="auto"/>
            </w:tcBorders>
          </w:tcPr>
          <w:p w14:paraId="64C54F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D070D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C4537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5453" w:type="dxa"/>
            <w:gridSpan w:val="3"/>
            <w:tcBorders>
              <w:top w:val="nil"/>
              <w:left w:val="nil"/>
              <w:bottom w:val="nil"/>
              <w:right w:val="nil"/>
            </w:tcBorders>
          </w:tcPr>
          <w:p w14:paraId="465D6C0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Провід ПВ 3-10</w:t>
            </w:r>
          </w:p>
        </w:tc>
        <w:tc>
          <w:tcPr>
            <w:tcW w:w="1350" w:type="dxa"/>
            <w:gridSpan w:val="2"/>
            <w:tcBorders>
              <w:top w:val="nil"/>
              <w:left w:val="single" w:sz="4" w:space="0" w:color="auto"/>
              <w:bottom w:val="nil"/>
              <w:right w:val="nil"/>
            </w:tcBorders>
          </w:tcPr>
          <w:p w14:paraId="09051A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3D5E2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138,02</w:t>
            </w:r>
          </w:p>
        </w:tc>
        <w:tc>
          <w:tcPr>
            <w:tcW w:w="1418" w:type="dxa"/>
            <w:gridSpan w:val="2"/>
            <w:tcBorders>
              <w:top w:val="nil"/>
              <w:left w:val="single" w:sz="4" w:space="0" w:color="auto"/>
              <w:bottom w:val="nil"/>
              <w:right w:val="single" w:sz="12" w:space="0" w:color="auto"/>
            </w:tcBorders>
          </w:tcPr>
          <w:p w14:paraId="5F6912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890960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298CD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w:t>
            </w:r>
          </w:p>
        </w:tc>
        <w:tc>
          <w:tcPr>
            <w:tcW w:w="5453" w:type="dxa"/>
            <w:gridSpan w:val="3"/>
            <w:tcBorders>
              <w:top w:val="nil"/>
              <w:left w:val="nil"/>
              <w:bottom w:val="nil"/>
              <w:right w:val="nil"/>
            </w:tcBorders>
          </w:tcPr>
          <w:p w14:paraId="6B01453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Наконечник JG-010 мідний луджений</w:t>
            </w:r>
          </w:p>
        </w:tc>
        <w:tc>
          <w:tcPr>
            <w:tcW w:w="1350" w:type="dxa"/>
            <w:gridSpan w:val="2"/>
            <w:tcBorders>
              <w:top w:val="nil"/>
              <w:left w:val="single" w:sz="4" w:space="0" w:color="auto"/>
              <w:bottom w:val="nil"/>
              <w:right w:val="nil"/>
            </w:tcBorders>
          </w:tcPr>
          <w:p w14:paraId="2ACA63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16432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200</w:t>
            </w:r>
          </w:p>
        </w:tc>
        <w:tc>
          <w:tcPr>
            <w:tcW w:w="1418" w:type="dxa"/>
            <w:gridSpan w:val="2"/>
            <w:tcBorders>
              <w:top w:val="nil"/>
              <w:left w:val="single" w:sz="4" w:space="0" w:color="auto"/>
              <w:bottom w:val="nil"/>
              <w:right w:val="single" w:sz="12" w:space="0" w:color="auto"/>
            </w:tcBorders>
          </w:tcPr>
          <w:p w14:paraId="6BEC6F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5EFA8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DD833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5453" w:type="dxa"/>
            <w:gridSpan w:val="3"/>
            <w:tcBorders>
              <w:top w:val="nil"/>
              <w:left w:val="nil"/>
              <w:bottom w:val="nil"/>
              <w:right w:val="nil"/>
            </w:tcBorders>
          </w:tcPr>
          <w:p w14:paraId="3A43695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Дюбель хомут 5-10 мм</w:t>
            </w:r>
          </w:p>
        </w:tc>
        <w:tc>
          <w:tcPr>
            <w:tcW w:w="1350" w:type="dxa"/>
            <w:gridSpan w:val="2"/>
            <w:tcBorders>
              <w:top w:val="nil"/>
              <w:left w:val="single" w:sz="4" w:space="0" w:color="auto"/>
              <w:bottom w:val="nil"/>
              <w:right w:val="nil"/>
            </w:tcBorders>
          </w:tcPr>
          <w:p w14:paraId="472CDA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ED61D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100</w:t>
            </w:r>
          </w:p>
        </w:tc>
        <w:tc>
          <w:tcPr>
            <w:tcW w:w="1418" w:type="dxa"/>
            <w:gridSpan w:val="2"/>
            <w:tcBorders>
              <w:top w:val="nil"/>
              <w:left w:val="single" w:sz="4" w:space="0" w:color="auto"/>
              <w:bottom w:val="nil"/>
              <w:right w:val="single" w:sz="12" w:space="0" w:color="auto"/>
            </w:tcBorders>
          </w:tcPr>
          <w:p w14:paraId="173EDA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7F834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3BE91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5453" w:type="dxa"/>
            <w:gridSpan w:val="3"/>
            <w:tcBorders>
              <w:top w:val="nil"/>
              <w:left w:val="nil"/>
              <w:bottom w:val="nil"/>
              <w:right w:val="nil"/>
            </w:tcBorders>
          </w:tcPr>
          <w:p w14:paraId="10DD976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Стяжка кабельна (хомут) 3,6х200 мм</w:t>
            </w:r>
          </w:p>
        </w:tc>
        <w:tc>
          <w:tcPr>
            <w:tcW w:w="1350" w:type="dxa"/>
            <w:gridSpan w:val="2"/>
            <w:tcBorders>
              <w:top w:val="nil"/>
              <w:left w:val="single" w:sz="4" w:space="0" w:color="auto"/>
              <w:bottom w:val="nil"/>
              <w:right w:val="nil"/>
            </w:tcBorders>
          </w:tcPr>
          <w:p w14:paraId="20071D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C025B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400</w:t>
            </w:r>
          </w:p>
        </w:tc>
        <w:tc>
          <w:tcPr>
            <w:tcW w:w="1418" w:type="dxa"/>
            <w:gridSpan w:val="2"/>
            <w:tcBorders>
              <w:top w:val="nil"/>
              <w:left w:val="single" w:sz="4" w:space="0" w:color="auto"/>
              <w:bottom w:val="nil"/>
              <w:right w:val="single" w:sz="12" w:space="0" w:color="auto"/>
            </w:tcBorders>
          </w:tcPr>
          <w:p w14:paraId="117D7F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AA5CE1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4DC93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w:t>
            </w:r>
          </w:p>
        </w:tc>
        <w:tc>
          <w:tcPr>
            <w:tcW w:w="5453" w:type="dxa"/>
            <w:gridSpan w:val="3"/>
            <w:tcBorders>
              <w:top w:val="nil"/>
              <w:left w:val="nil"/>
              <w:bottom w:val="nil"/>
              <w:right w:val="nil"/>
            </w:tcBorders>
          </w:tcPr>
          <w:p w14:paraId="0D2140E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вимикачів, розеток</w:t>
            </w:r>
          </w:p>
        </w:tc>
        <w:tc>
          <w:tcPr>
            <w:tcW w:w="1350" w:type="dxa"/>
            <w:gridSpan w:val="2"/>
            <w:tcBorders>
              <w:top w:val="nil"/>
              <w:left w:val="single" w:sz="4" w:space="0" w:color="auto"/>
              <w:bottom w:val="nil"/>
              <w:right w:val="nil"/>
            </w:tcBorders>
          </w:tcPr>
          <w:p w14:paraId="4FC4B4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84A2B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174</w:t>
            </w:r>
          </w:p>
        </w:tc>
        <w:tc>
          <w:tcPr>
            <w:tcW w:w="1418" w:type="dxa"/>
            <w:gridSpan w:val="2"/>
            <w:tcBorders>
              <w:top w:val="nil"/>
              <w:left w:val="single" w:sz="4" w:space="0" w:color="auto"/>
              <w:bottom w:val="nil"/>
              <w:right w:val="single" w:sz="12" w:space="0" w:color="auto"/>
            </w:tcBorders>
          </w:tcPr>
          <w:p w14:paraId="6062D5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C9919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5E132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w:t>
            </w:r>
          </w:p>
        </w:tc>
        <w:tc>
          <w:tcPr>
            <w:tcW w:w="5453" w:type="dxa"/>
            <w:gridSpan w:val="3"/>
            <w:tcBorders>
              <w:top w:val="nil"/>
              <w:left w:val="nil"/>
              <w:bottom w:val="nil"/>
              <w:right w:val="nil"/>
            </w:tcBorders>
          </w:tcPr>
          <w:p w14:paraId="3B54D42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світильників для люмінесцентних ламп</w:t>
            </w:r>
          </w:p>
        </w:tc>
        <w:tc>
          <w:tcPr>
            <w:tcW w:w="1350" w:type="dxa"/>
            <w:gridSpan w:val="2"/>
            <w:tcBorders>
              <w:top w:val="nil"/>
              <w:left w:val="single" w:sz="4" w:space="0" w:color="auto"/>
              <w:bottom w:val="nil"/>
              <w:right w:val="nil"/>
            </w:tcBorders>
          </w:tcPr>
          <w:p w14:paraId="405AA3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02CD7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281</w:t>
            </w:r>
          </w:p>
        </w:tc>
        <w:tc>
          <w:tcPr>
            <w:tcW w:w="1418" w:type="dxa"/>
            <w:gridSpan w:val="2"/>
            <w:tcBorders>
              <w:top w:val="nil"/>
              <w:left w:val="single" w:sz="4" w:space="0" w:color="auto"/>
              <w:bottom w:val="nil"/>
              <w:right w:val="single" w:sz="12" w:space="0" w:color="auto"/>
            </w:tcBorders>
          </w:tcPr>
          <w:p w14:paraId="0341E3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17F116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CE20F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5453" w:type="dxa"/>
            <w:gridSpan w:val="3"/>
            <w:tcBorders>
              <w:top w:val="nil"/>
              <w:left w:val="nil"/>
              <w:bottom w:val="nil"/>
              <w:right w:val="nil"/>
            </w:tcBorders>
          </w:tcPr>
          <w:p w14:paraId="078C431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групових щитків</w:t>
            </w:r>
          </w:p>
        </w:tc>
        <w:tc>
          <w:tcPr>
            <w:tcW w:w="1350" w:type="dxa"/>
            <w:gridSpan w:val="2"/>
            <w:tcBorders>
              <w:top w:val="nil"/>
              <w:left w:val="single" w:sz="4" w:space="0" w:color="auto"/>
              <w:bottom w:val="nil"/>
              <w:right w:val="nil"/>
            </w:tcBorders>
          </w:tcPr>
          <w:p w14:paraId="2AF780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3F989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471FFE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976E0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2CBA4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w:t>
            </w:r>
          </w:p>
        </w:tc>
        <w:tc>
          <w:tcPr>
            <w:tcW w:w="5453" w:type="dxa"/>
            <w:gridSpan w:val="3"/>
            <w:tcBorders>
              <w:top w:val="nil"/>
              <w:left w:val="nil"/>
              <w:bottom w:val="nil"/>
              <w:right w:val="nil"/>
            </w:tcBorders>
          </w:tcPr>
          <w:p w14:paraId="0966A4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схованої електропроводки</w:t>
            </w:r>
          </w:p>
        </w:tc>
        <w:tc>
          <w:tcPr>
            <w:tcW w:w="1350" w:type="dxa"/>
            <w:gridSpan w:val="2"/>
            <w:tcBorders>
              <w:top w:val="nil"/>
              <w:left w:val="single" w:sz="4" w:space="0" w:color="auto"/>
              <w:bottom w:val="nil"/>
              <w:right w:val="nil"/>
            </w:tcBorders>
          </w:tcPr>
          <w:p w14:paraId="41BCAF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EAF07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480</w:t>
            </w:r>
          </w:p>
        </w:tc>
        <w:tc>
          <w:tcPr>
            <w:tcW w:w="1418" w:type="dxa"/>
            <w:gridSpan w:val="2"/>
            <w:tcBorders>
              <w:top w:val="nil"/>
              <w:left w:val="single" w:sz="4" w:space="0" w:color="auto"/>
              <w:bottom w:val="nil"/>
              <w:right w:val="single" w:sz="12" w:space="0" w:color="auto"/>
            </w:tcBorders>
          </w:tcPr>
          <w:p w14:paraId="1BAE87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0408A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9650A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w:t>
            </w:r>
          </w:p>
        </w:tc>
        <w:tc>
          <w:tcPr>
            <w:tcW w:w="5453" w:type="dxa"/>
            <w:gridSpan w:val="3"/>
            <w:tcBorders>
              <w:top w:val="nil"/>
              <w:left w:val="nil"/>
              <w:bottom w:val="nil"/>
              <w:right w:val="nil"/>
            </w:tcBorders>
          </w:tcPr>
          <w:p w14:paraId="3454FD7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автоматичних вимикачів</w:t>
            </w:r>
          </w:p>
          <w:p w14:paraId="3B8D266F"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w:t>
            </w:r>
          </w:p>
          <w:p w14:paraId="3108467E"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25852545"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r w:rsidRPr="000F4824">
              <w:rPr>
                <w:rFonts w:eastAsia="Times New Roman"/>
                <w:b/>
                <w:color w:val="auto"/>
                <w:spacing w:val="-3"/>
                <w:sz w:val="20"/>
                <w:szCs w:val="20"/>
                <w:u w:val="single"/>
                <w:lang w:eastAsia="en-US"/>
              </w:rPr>
              <w:t>Придбання</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електротехнічного устаткування.</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Додаткові роботи.</w:t>
            </w:r>
          </w:p>
          <w:p w14:paraId="7FF385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p>
        </w:tc>
        <w:tc>
          <w:tcPr>
            <w:tcW w:w="1350" w:type="dxa"/>
            <w:gridSpan w:val="2"/>
            <w:tcBorders>
              <w:top w:val="nil"/>
              <w:left w:val="single" w:sz="4" w:space="0" w:color="auto"/>
              <w:bottom w:val="nil"/>
              <w:right w:val="nil"/>
            </w:tcBorders>
          </w:tcPr>
          <w:p w14:paraId="3C4A24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36687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135</w:t>
            </w:r>
          </w:p>
        </w:tc>
        <w:tc>
          <w:tcPr>
            <w:tcW w:w="1418" w:type="dxa"/>
            <w:gridSpan w:val="2"/>
            <w:tcBorders>
              <w:top w:val="nil"/>
              <w:left w:val="single" w:sz="4" w:space="0" w:color="auto"/>
              <w:bottom w:val="nil"/>
              <w:right w:val="single" w:sz="12" w:space="0" w:color="auto"/>
            </w:tcBorders>
          </w:tcPr>
          <w:p w14:paraId="0F7B87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177B38" w14:textId="77777777" w:rsidTr="00874F7A">
        <w:trPr>
          <w:gridBefore w:val="1"/>
          <w:wBefore w:w="17" w:type="dxa"/>
          <w:jc w:val="center"/>
        </w:trPr>
        <w:tc>
          <w:tcPr>
            <w:tcW w:w="535" w:type="dxa"/>
            <w:gridSpan w:val="3"/>
            <w:tcBorders>
              <w:top w:val="nil"/>
              <w:left w:val="single" w:sz="12" w:space="0" w:color="auto"/>
              <w:bottom w:val="nil"/>
              <w:right w:val="single" w:sz="4" w:space="0" w:color="auto"/>
            </w:tcBorders>
          </w:tcPr>
          <w:p w14:paraId="62CD6F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387" w:type="dxa"/>
            <w:gridSpan w:val="2"/>
            <w:tcBorders>
              <w:top w:val="nil"/>
              <w:left w:val="nil"/>
              <w:bottom w:val="nil"/>
              <w:right w:val="nil"/>
            </w:tcBorders>
            <w:vAlign w:val="center"/>
          </w:tcPr>
          <w:p w14:paraId="7E47B41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Автоматичний вимикач 3Р 6кА С-50А ЗМ Hager</w:t>
            </w:r>
          </w:p>
        </w:tc>
        <w:tc>
          <w:tcPr>
            <w:tcW w:w="1276" w:type="dxa"/>
            <w:tcBorders>
              <w:top w:val="nil"/>
              <w:left w:val="single" w:sz="4" w:space="0" w:color="auto"/>
              <w:bottom w:val="nil"/>
              <w:right w:val="nil"/>
            </w:tcBorders>
          </w:tcPr>
          <w:p w14:paraId="1FD59A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60A04B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579" w:type="dxa"/>
            <w:gridSpan w:val="5"/>
            <w:tcBorders>
              <w:top w:val="nil"/>
              <w:left w:val="single" w:sz="4" w:space="0" w:color="auto"/>
              <w:bottom w:val="nil"/>
              <w:right w:val="single" w:sz="12" w:space="0" w:color="auto"/>
            </w:tcBorders>
          </w:tcPr>
          <w:p w14:paraId="006CA5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C6DCF4" w14:textId="77777777" w:rsidTr="00874F7A">
        <w:trPr>
          <w:gridBefore w:val="1"/>
          <w:wBefore w:w="17" w:type="dxa"/>
          <w:jc w:val="center"/>
        </w:trPr>
        <w:tc>
          <w:tcPr>
            <w:tcW w:w="535" w:type="dxa"/>
            <w:gridSpan w:val="3"/>
            <w:tcBorders>
              <w:top w:val="nil"/>
              <w:left w:val="single" w:sz="12" w:space="0" w:color="auto"/>
              <w:bottom w:val="nil"/>
              <w:right w:val="single" w:sz="4" w:space="0" w:color="auto"/>
            </w:tcBorders>
          </w:tcPr>
          <w:p w14:paraId="16DEF6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387" w:type="dxa"/>
            <w:gridSpan w:val="2"/>
            <w:tcBorders>
              <w:top w:val="nil"/>
              <w:left w:val="nil"/>
              <w:bottom w:val="nil"/>
              <w:right w:val="nil"/>
            </w:tcBorders>
            <w:vAlign w:val="center"/>
          </w:tcPr>
          <w:p w14:paraId="0299D19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Диференційний автоматичний вимикач 1Р+N 6кА С-16А 30 mA A Hager</w:t>
            </w:r>
          </w:p>
        </w:tc>
        <w:tc>
          <w:tcPr>
            <w:tcW w:w="1276" w:type="dxa"/>
            <w:tcBorders>
              <w:top w:val="nil"/>
              <w:left w:val="single" w:sz="4" w:space="0" w:color="auto"/>
              <w:bottom w:val="nil"/>
              <w:right w:val="nil"/>
            </w:tcBorders>
          </w:tcPr>
          <w:p w14:paraId="620952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1AB8C7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579" w:type="dxa"/>
            <w:gridSpan w:val="5"/>
            <w:tcBorders>
              <w:top w:val="nil"/>
              <w:left w:val="single" w:sz="4" w:space="0" w:color="auto"/>
              <w:bottom w:val="nil"/>
              <w:right w:val="single" w:sz="12" w:space="0" w:color="auto"/>
            </w:tcBorders>
          </w:tcPr>
          <w:p w14:paraId="3DC3ACB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5EE8DD" w14:textId="77777777" w:rsidTr="00874F7A">
        <w:trPr>
          <w:gridBefore w:val="1"/>
          <w:wBefore w:w="17" w:type="dxa"/>
          <w:jc w:val="center"/>
        </w:trPr>
        <w:tc>
          <w:tcPr>
            <w:tcW w:w="535" w:type="dxa"/>
            <w:gridSpan w:val="3"/>
            <w:tcBorders>
              <w:top w:val="nil"/>
              <w:left w:val="single" w:sz="12" w:space="0" w:color="auto"/>
              <w:bottom w:val="nil"/>
              <w:right w:val="single" w:sz="4" w:space="0" w:color="auto"/>
            </w:tcBorders>
          </w:tcPr>
          <w:p w14:paraId="66172D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387" w:type="dxa"/>
            <w:gridSpan w:val="2"/>
            <w:tcBorders>
              <w:top w:val="nil"/>
              <w:left w:val="nil"/>
              <w:bottom w:val="nil"/>
              <w:right w:val="nil"/>
            </w:tcBorders>
          </w:tcPr>
          <w:p w14:paraId="223EE4D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Вимикач автоматичний 1Р 6кА С-16А 1М Hager</w:t>
            </w:r>
          </w:p>
        </w:tc>
        <w:tc>
          <w:tcPr>
            <w:tcW w:w="1276" w:type="dxa"/>
            <w:tcBorders>
              <w:top w:val="nil"/>
              <w:left w:val="single" w:sz="4" w:space="0" w:color="auto"/>
              <w:bottom w:val="nil"/>
              <w:right w:val="nil"/>
            </w:tcBorders>
          </w:tcPr>
          <w:p w14:paraId="61DDD4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161C45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579" w:type="dxa"/>
            <w:gridSpan w:val="5"/>
            <w:tcBorders>
              <w:top w:val="nil"/>
              <w:left w:val="single" w:sz="4" w:space="0" w:color="auto"/>
              <w:bottom w:val="nil"/>
              <w:right w:val="single" w:sz="12" w:space="0" w:color="auto"/>
            </w:tcBorders>
          </w:tcPr>
          <w:p w14:paraId="55A2E6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6B44616" w14:textId="77777777" w:rsidTr="00874F7A">
        <w:trPr>
          <w:gridBefore w:val="1"/>
          <w:wBefore w:w="17" w:type="dxa"/>
          <w:jc w:val="center"/>
        </w:trPr>
        <w:tc>
          <w:tcPr>
            <w:tcW w:w="535" w:type="dxa"/>
            <w:gridSpan w:val="3"/>
            <w:tcBorders>
              <w:top w:val="nil"/>
              <w:left w:val="single" w:sz="12" w:space="0" w:color="auto"/>
              <w:bottom w:val="nil"/>
              <w:right w:val="single" w:sz="4" w:space="0" w:color="auto"/>
            </w:tcBorders>
          </w:tcPr>
          <w:p w14:paraId="051856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387" w:type="dxa"/>
            <w:gridSpan w:val="2"/>
            <w:tcBorders>
              <w:top w:val="nil"/>
              <w:left w:val="nil"/>
              <w:bottom w:val="nil"/>
              <w:right w:val="nil"/>
            </w:tcBorders>
          </w:tcPr>
          <w:p w14:paraId="11AB176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Вимикач автоматичний 3Р 6kA C-32A 3M Hager</w:t>
            </w:r>
          </w:p>
        </w:tc>
        <w:tc>
          <w:tcPr>
            <w:tcW w:w="1276" w:type="dxa"/>
            <w:tcBorders>
              <w:top w:val="nil"/>
              <w:left w:val="single" w:sz="4" w:space="0" w:color="auto"/>
              <w:bottom w:val="nil"/>
              <w:right w:val="nil"/>
            </w:tcBorders>
          </w:tcPr>
          <w:p w14:paraId="6BADB7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027747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579" w:type="dxa"/>
            <w:gridSpan w:val="5"/>
            <w:tcBorders>
              <w:top w:val="nil"/>
              <w:left w:val="single" w:sz="4" w:space="0" w:color="auto"/>
              <w:bottom w:val="nil"/>
              <w:right w:val="single" w:sz="12" w:space="0" w:color="auto"/>
            </w:tcBorders>
          </w:tcPr>
          <w:p w14:paraId="350408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2D971D1" w14:textId="77777777" w:rsidTr="00874F7A">
        <w:trPr>
          <w:gridBefore w:val="1"/>
          <w:wBefore w:w="17" w:type="dxa"/>
          <w:jc w:val="center"/>
        </w:trPr>
        <w:tc>
          <w:tcPr>
            <w:tcW w:w="535" w:type="dxa"/>
            <w:gridSpan w:val="3"/>
            <w:tcBorders>
              <w:top w:val="nil"/>
              <w:left w:val="single" w:sz="12" w:space="0" w:color="auto"/>
              <w:bottom w:val="nil"/>
              <w:right w:val="single" w:sz="4" w:space="0" w:color="auto"/>
            </w:tcBorders>
          </w:tcPr>
          <w:p w14:paraId="7CF1B9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387" w:type="dxa"/>
            <w:gridSpan w:val="2"/>
            <w:tcBorders>
              <w:top w:val="nil"/>
              <w:left w:val="nil"/>
              <w:bottom w:val="nil"/>
              <w:right w:val="nil"/>
            </w:tcBorders>
            <w:vAlign w:val="center"/>
          </w:tcPr>
          <w:p w14:paraId="6067032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Незалежний розчіплювач 230 В/415В, 1М Hager</w:t>
            </w:r>
          </w:p>
        </w:tc>
        <w:tc>
          <w:tcPr>
            <w:tcW w:w="1276" w:type="dxa"/>
            <w:tcBorders>
              <w:top w:val="nil"/>
              <w:left w:val="single" w:sz="4" w:space="0" w:color="auto"/>
              <w:bottom w:val="nil"/>
              <w:right w:val="nil"/>
            </w:tcBorders>
          </w:tcPr>
          <w:p w14:paraId="6AF0AE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2E73D0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579" w:type="dxa"/>
            <w:gridSpan w:val="5"/>
            <w:tcBorders>
              <w:top w:val="nil"/>
              <w:left w:val="single" w:sz="4" w:space="0" w:color="auto"/>
              <w:bottom w:val="nil"/>
              <w:right w:val="single" w:sz="12" w:space="0" w:color="auto"/>
            </w:tcBorders>
          </w:tcPr>
          <w:p w14:paraId="2C0EE7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93B78F1" w14:textId="77777777" w:rsidTr="00874F7A">
        <w:trPr>
          <w:gridBefore w:val="1"/>
          <w:wBefore w:w="17" w:type="dxa"/>
          <w:jc w:val="center"/>
        </w:trPr>
        <w:tc>
          <w:tcPr>
            <w:tcW w:w="535" w:type="dxa"/>
            <w:gridSpan w:val="3"/>
            <w:tcBorders>
              <w:top w:val="nil"/>
              <w:left w:val="single" w:sz="12" w:space="0" w:color="auto"/>
              <w:bottom w:val="nil"/>
              <w:right w:val="single" w:sz="4" w:space="0" w:color="auto"/>
            </w:tcBorders>
          </w:tcPr>
          <w:p w14:paraId="7AF046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387" w:type="dxa"/>
            <w:gridSpan w:val="2"/>
            <w:tcBorders>
              <w:top w:val="nil"/>
              <w:left w:val="nil"/>
              <w:bottom w:val="nil"/>
              <w:right w:val="nil"/>
            </w:tcBorders>
          </w:tcPr>
          <w:p w14:paraId="6ED530D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Вимикач автоматичний 1Р 6кА С-16А 1М Hager</w:t>
            </w:r>
          </w:p>
        </w:tc>
        <w:tc>
          <w:tcPr>
            <w:tcW w:w="1276" w:type="dxa"/>
            <w:tcBorders>
              <w:top w:val="nil"/>
              <w:left w:val="single" w:sz="4" w:space="0" w:color="auto"/>
              <w:bottom w:val="nil"/>
              <w:right w:val="nil"/>
            </w:tcBorders>
          </w:tcPr>
          <w:p w14:paraId="03BEC2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4835BD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579" w:type="dxa"/>
            <w:gridSpan w:val="5"/>
            <w:tcBorders>
              <w:top w:val="nil"/>
              <w:left w:val="single" w:sz="4" w:space="0" w:color="auto"/>
              <w:bottom w:val="nil"/>
              <w:right w:val="single" w:sz="12" w:space="0" w:color="auto"/>
            </w:tcBorders>
          </w:tcPr>
          <w:p w14:paraId="50A8DD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9CA1EB1" w14:textId="77777777" w:rsidTr="00874F7A">
        <w:trPr>
          <w:gridBefore w:val="1"/>
          <w:wBefore w:w="17" w:type="dxa"/>
          <w:jc w:val="center"/>
        </w:trPr>
        <w:tc>
          <w:tcPr>
            <w:tcW w:w="535" w:type="dxa"/>
            <w:gridSpan w:val="3"/>
            <w:tcBorders>
              <w:top w:val="nil"/>
              <w:left w:val="single" w:sz="12" w:space="0" w:color="auto"/>
              <w:bottom w:val="nil"/>
              <w:right w:val="single" w:sz="4" w:space="0" w:color="auto"/>
            </w:tcBorders>
          </w:tcPr>
          <w:p w14:paraId="799BC0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387" w:type="dxa"/>
            <w:gridSpan w:val="2"/>
            <w:tcBorders>
              <w:top w:val="nil"/>
              <w:left w:val="nil"/>
              <w:bottom w:val="nil"/>
              <w:right w:val="nil"/>
            </w:tcBorders>
          </w:tcPr>
          <w:p w14:paraId="672DCC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Комплект бездротової кнопки виклику для інвалідів (приймальний пристрій, кнопка, табличка) BELFIX-SET-HELP-1YE</w:t>
            </w:r>
          </w:p>
        </w:tc>
        <w:tc>
          <w:tcPr>
            <w:tcW w:w="1276" w:type="dxa"/>
            <w:tcBorders>
              <w:top w:val="nil"/>
              <w:left w:val="single" w:sz="4" w:space="0" w:color="auto"/>
              <w:bottom w:val="nil"/>
              <w:right w:val="nil"/>
            </w:tcBorders>
          </w:tcPr>
          <w:p w14:paraId="630D11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07549C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1579" w:type="dxa"/>
            <w:gridSpan w:val="5"/>
            <w:tcBorders>
              <w:top w:val="nil"/>
              <w:left w:val="single" w:sz="4" w:space="0" w:color="auto"/>
              <w:bottom w:val="nil"/>
              <w:right w:val="single" w:sz="12" w:space="0" w:color="auto"/>
            </w:tcBorders>
          </w:tcPr>
          <w:p w14:paraId="541161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52C87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A0845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4A55264D"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w:t>
            </w:r>
          </w:p>
          <w:p w14:paraId="3FAB3C74"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273AF7DF"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lang w:eastAsia="en-US"/>
              </w:rPr>
            </w:pPr>
            <w:r w:rsidRPr="000F4824">
              <w:rPr>
                <w:rFonts w:eastAsia="Times New Roman"/>
                <w:b/>
                <w:color w:val="auto"/>
                <w:spacing w:val="-3"/>
                <w:sz w:val="20"/>
                <w:szCs w:val="20"/>
                <w:u w:val="single"/>
                <w:lang w:eastAsia="en-US"/>
              </w:rPr>
              <w:t>Електроосвітлення.  Додаткові роботи.</w:t>
            </w:r>
          </w:p>
          <w:p w14:paraId="1C43F5AA"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p>
          <w:p w14:paraId="763431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Щиток розподільчий ЩО1</w:t>
            </w:r>
          </w:p>
        </w:tc>
        <w:tc>
          <w:tcPr>
            <w:tcW w:w="1350" w:type="dxa"/>
            <w:gridSpan w:val="2"/>
            <w:tcBorders>
              <w:top w:val="nil"/>
              <w:left w:val="single" w:sz="4" w:space="0" w:color="auto"/>
              <w:bottom w:val="nil"/>
              <w:right w:val="single" w:sz="4" w:space="0" w:color="auto"/>
            </w:tcBorders>
            <w:vAlign w:val="center"/>
          </w:tcPr>
          <w:p w14:paraId="4B5A1F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B86EF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62995B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8D65EB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2E05F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24C56A1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Щит з/у з білими дверцятами, 24 модуля (2х12), GOLF</w:t>
            </w:r>
          </w:p>
        </w:tc>
        <w:tc>
          <w:tcPr>
            <w:tcW w:w="1350" w:type="dxa"/>
            <w:gridSpan w:val="2"/>
            <w:tcBorders>
              <w:top w:val="nil"/>
              <w:left w:val="single" w:sz="4" w:space="0" w:color="auto"/>
              <w:bottom w:val="nil"/>
              <w:right w:val="nil"/>
            </w:tcBorders>
          </w:tcPr>
          <w:p w14:paraId="4484CB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56CB1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nil"/>
              <w:left w:val="single" w:sz="4" w:space="0" w:color="auto"/>
              <w:bottom w:val="nil"/>
              <w:right w:val="single" w:sz="12" w:space="0" w:color="auto"/>
            </w:tcBorders>
          </w:tcPr>
          <w:p w14:paraId="25E1F7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DF9B8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FC42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22905FA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Е.4101 кл. колодка 1х35/16+кр Hager</w:t>
            </w:r>
          </w:p>
        </w:tc>
        <w:tc>
          <w:tcPr>
            <w:tcW w:w="1350" w:type="dxa"/>
            <w:gridSpan w:val="2"/>
            <w:tcBorders>
              <w:top w:val="nil"/>
              <w:left w:val="single" w:sz="4" w:space="0" w:color="auto"/>
              <w:bottom w:val="nil"/>
              <w:right w:val="nil"/>
            </w:tcBorders>
          </w:tcPr>
          <w:p w14:paraId="17B154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8FAAF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141AC4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B4461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A5F94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bottom w:val="nil"/>
              <w:right w:val="nil"/>
            </w:tcBorders>
          </w:tcPr>
          <w:p w14:paraId="1FC9B95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Шина фазна 1Р 10 мм2 12М</w:t>
            </w:r>
          </w:p>
        </w:tc>
        <w:tc>
          <w:tcPr>
            <w:tcW w:w="1350" w:type="dxa"/>
            <w:gridSpan w:val="2"/>
            <w:tcBorders>
              <w:top w:val="nil"/>
              <w:left w:val="single" w:sz="4" w:space="0" w:color="auto"/>
              <w:bottom w:val="nil"/>
              <w:right w:val="nil"/>
            </w:tcBorders>
          </w:tcPr>
          <w:p w14:paraId="18D76D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B80A6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318DEC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F4411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AF21C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554A97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Щиток розподільчий ЩО1</w:t>
            </w:r>
          </w:p>
        </w:tc>
        <w:tc>
          <w:tcPr>
            <w:tcW w:w="1350" w:type="dxa"/>
            <w:gridSpan w:val="2"/>
            <w:tcBorders>
              <w:top w:val="nil"/>
              <w:left w:val="single" w:sz="4" w:space="0" w:color="auto"/>
              <w:bottom w:val="nil"/>
              <w:right w:val="single" w:sz="4" w:space="0" w:color="auto"/>
            </w:tcBorders>
            <w:vAlign w:val="center"/>
          </w:tcPr>
          <w:p w14:paraId="29A36A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D2B89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A4B68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CF836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A7162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nil"/>
              <w:right w:val="nil"/>
            </w:tcBorders>
          </w:tcPr>
          <w:p w14:paraId="6ADE7D3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Щит з/у з білими дверцятами, 12 модуля (1х12), GOLF</w:t>
            </w:r>
          </w:p>
        </w:tc>
        <w:tc>
          <w:tcPr>
            <w:tcW w:w="1350" w:type="dxa"/>
            <w:gridSpan w:val="2"/>
            <w:tcBorders>
              <w:top w:val="nil"/>
              <w:left w:val="single" w:sz="4" w:space="0" w:color="auto"/>
              <w:bottom w:val="nil"/>
              <w:right w:val="nil"/>
            </w:tcBorders>
          </w:tcPr>
          <w:p w14:paraId="747741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E1FBD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nil"/>
              <w:left w:val="single" w:sz="4" w:space="0" w:color="auto"/>
              <w:bottom w:val="nil"/>
              <w:right w:val="single" w:sz="12" w:space="0" w:color="auto"/>
            </w:tcBorders>
          </w:tcPr>
          <w:p w14:paraId="42A84E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06C6DB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CF02A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453" w:type="dxa"/>
            <w:gridSpan w:val="3"/>
            <w:tcBorders>
              <w:top w:val="nil"/>
              <w:left w:val="nil"/>
              <w:bottom w:val="nil"/>
              <w:right w:val="nil"/>
            </w:tcBorders>
          </w:tcPr>
          <w:p w14:paraId="1489502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Е.4101 кл. колодка 1х35/16+кр Hager</w:t>
            </w:r>
          </w:p>
        </w:tc>
        <w:tc>
          <w:tcPr>
            <w:tcW w:w="1350" w:type="dxa"/>
            <w:gridSpan w:val="2"/>
            <w:tcBorders>
              <w:top w:val="nil"/>
              <w:left w:val="single" w:sz="4" w:space="0" w:color="auto"/>
              <w:bottom w:val="nil"/>
              <w:right w:val="nil"/>
            </w:tcBorders>
          </w:tcPr>
          <w:p w14:paraId="72D564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F813F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1C77F1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031F5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AB9F6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453" w:type="dxa"/>
            <w:gridSpan w:val="3"/>
            <w:tcBorders>
              <w:top w:val="nil"/>
              <w:left w:val="nil"/>
              <w:bottom w:val="nil"/>
              <w:right w:val="nil"/>
            </w:tcBorders>
          </w:tcPr>
          <w:p w14:paraId="6B4295B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Шина фазна 1Р 10 мм2 12М</w:t>
            </w:r>
          </w:p>
        </w:tc>
        <w:tc>
          <w:tcPr>
            <w:tcW w:w="1350" w:type="dxa"/>
            <w:gridSpan w:val="2"/>
            <w:tcBorders>
              <w:top w:val="nil"/>
              <w:left w:val="single" w:sz="4" w:space="0" w:color="auto"/>
              <w:bottom w:val="nil"/>
              <w:right w:val="nil"/>
            </w:tcBorders>
          </w:tcPr>
          <w:p w14:paraId="7476B9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9C358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26169F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977EF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BD551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453" w:type="dxa"/>
            <w:gridSpan w:val="3"/>
            <w:tcBorders>
              <w:top w:val="nil"/>
              <w:left w:val="nil"/>
              <w:bottom w:val="nil"/>
              <w:right w:val="nil"/>
            </w:tcBorders>
          </w:tcPr>
          <w:p w14:paraId="11AFE41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Монтаж світильників для люмінесцентних ламп, які</w:t>
            </w:r>
          </w:p>
          <w:p w14:paraId="23CF00A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встановлюються в підвісних стелях, кількість ламп</w:t>
            </w:r>
          </w:p>
          <w:p w14:paraId="5759EC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понад 2  до 4 шт</w:t>
            </w:r>
          </w:p>
        </w:tc>
        <w:tc>
          <w:tcPr>
            <w:tcW w:w="1350" w:type="dxa"/>
            <w:gridSpan w:val="2"/>
            <w:tcBorders>
              <w:top w:val="nil"/>
              <w:left w:val="single" w:sz="4" w:space="0" w:color="auto"/>
              <w:bottom w:val="nil"/>
              <w:right w:val="nil"/>
            </w:tcBorders>
          </w:tcPr>
          <w:p w14:paraId="2FCDFE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CAB8C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147</w:t>
            </w:r>
          </w:p>
        </w:tc>
        <w:tc>
          <w:tcPr>
            <w:tcW w:w="1418" w:type="dxa"/>
            <w:gridSpan w:val="2"/>
            <w:tcBorders>
              <w:top w:val="nil"/>
              <w:left w:val="single" w:sz="4" w:space="0" w:color="auto"/>
              <w:bottom w:val="nil"/>
              <w:right w:val="single" w:sz="12" w:space="0" w:color="auto"/>
            </w:tcBorders>
          </w:tcPr>
          <w:p w14:paraId="2C2933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DCD719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5EF9B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453" w:type="dxa"/>
            <w:gridSpan w:val="3"/>
            <w:tcBorders>
              <w:top w:val="nil"/>
              <w:left w:val="nil"/>
              <w:bottom w:val="nil"/>
              <w:right w:val="nil"/>
            </w:tcBorders>
          </w:tcPr>
          <w:p w14:paraId="743BFD1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Світильник світлодіодний S66-3350-BP1 S-class "LED</w:t>
            </w:r>
          </w:p>
          <w:p w14:paraId="3C6A8E2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panel" 220В, 30Вт, 3300 лм, 5000K</w:t>
            </w:r>
          </w:p>
        </w:tc>
        <w:tc>
          <w:tcPr>
            <w:tcW w:w="1350" w:type="dxa"/>
            <w:gridSpan w:val="2"/>
            <w:tcBorders>
              <w:top w:val="nil"/>
              <w:left w:val="single" w:sz="4" w:space="0" w:color="auto"/>
              <w:bottom w:val="nil"/>
              <w:right w:val="nil"/>
            </w:tcBorders>
          </w:tcPr>
          <w:p w14:paraId="5EDCBD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55E7B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147</w:t>
            </w:r>
          </w:p>
        </w:tc>
        <w:tc>
          <w:tcPr>
            <w:tcW w:w="1418" w:type="dxa"/>
            <w:gridSpan w:val="2"/>
            <w:tcBorders>
              <w:top w:val="nil"/>
              <w:left w:val="single" w:sz="4" w:space="0" w:color="auto"/>
              <w:bottom w:val="nil"/>
              <w:right w:val="single" w:sz="12" w:space="0" w:color="auto"/>
            </w:tcBorders>
          </w:tcPr>
          <w:p w14:paraId="24B925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60EFD8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D8B08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453" w:type="dxa"/>
            <w:gridSpan w:val="3"/>
            <w:tcBorders>
              <w:top w:val="nil"/>
              <w:left w:val="nil"/>
              <w:bottom w:val="nil"/>
              <w:right w:val="nil"/>
            </w:tcBorders>
          </w:tcPr>
          <w:p w14:paraId="59E1E43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Монтаж світильників із лампами розжарювання</w:t>
            </w:r>
          </w:p>
          <w:p w14:paraId="49FD829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місцевого освітлення</w:t>
            </w:r>
          </w:p>
        </w:tc>
        <w:tc>
          <w:tcPr>
            <w:tcW w:w="1350" w:type="dxa"/>
            <w:gridSpan w:val="2"/>
            <w:tcBorders>
              <w:top w:val="nil"/>
              <w:left w:val="single" w:sz="4" w:space="0" w:color="auto"/>
              <w:bottom w:val="nil"/>
              <w:right w:val="nil"/>
            </w:tcBorders>
          </w:tcPr>
          <w:p w14:paraId="1D8724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499FA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1418" w:type="dxa"/>
            <w:gridSpan w:val="2"/>
            <w:tcBorders>
              <w:top w:val="nil"/>
              <w:left w:val="single" w:sz="4" w:space="0" w:color="auto"/>
              <w:bottom w:val="nil"/>
              <w:right w:val="single" w:sz="12" w:space="0" w:color="auto"/>
            </w:tcBorders>
          </w:tcPr>
          <w:p w14:paraId="02363E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28441F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82256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453" w:type="dxa"/>
            <w:gridSpan w:val="3"/>
            <w:tcBorders>
              <w:top w:val="nil"/>
              <w:left w:val="nil"/>
              <w:bottom w:val="nil"/>
              <w:right w:val="nil"/>
            </w:tcBorders>
          </w:tcPr>
          <w:p w14:paraId="1850FD9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Світильник настінний світлодіодний, що вбудовується</w:t>
            </w:r>
          </w:p>
          <w:p w14:paraId="761DBD1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220В, 2,5Вт, ІР65, У3 Kanlux Sola LED AC-WW</w:t>
            </w:r>
          </w:p>
        </w:tc>
        <w:tc>
          <w:tcPr>
            <w:tcW w:w="1350" w:type="dxa"/>
            <w:gridSpan w:val="2"/>
            <w:tcBorders>
              <w:top w:val="nil"/>
              <w:left w:val="single" w:sz="4" w:space="0" w:color="auto"/>
              <w:bottom w:val="nil"/>
              <w:right w:val="nil"/>
            </w:tcBorders>
          </w:tcPr>
          <w:p w14:paraId="6DEBBB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773B5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1418" w:type="dxa"/>
            <w:gridSpan w:val="2"/>
            <w:tcBorders>
              <w:top w:val="nil"/>
              <w:left w:val="single" w:sz="4" w:space="0" w:color="auto"/>
              <w:bottom w:val="nil"/>
              <w:right w:val="single" w:sz="12" w:space="0" w:color="auto"/>
            </w:tcBorders>
          </w:tcPr>
          <w:p w14:paraId="7CFDDF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44DE8E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6E47E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453" w:type="dxa"/>
            <w:gridSpan w:val="3"/>
            <w:tcBorders>
              <w:top w:val="nil"/>
              <w:left w:val="nil"/>
              <w:bottom w:val="nil"/>
              <w:right w:val="nil"/>
            </w:tcBorders>
          </w:tcPr>
          <w:p w14:paraId="56D2C43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вініпластових труб, що поставляються</w:t>
            </w:r>
          </w:p>
          <w:p w14:paraId="6EBE105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прямими трубами довжиною 5-7 м, по стінах і колонах із</w:t>
            </w:r>
          </w:p>
          <w:p w14:paraId="0C852FA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кріпленням накладними скобами, діаметр умовного</w:t>
            </w:r>
          </w:p>
          <w:p w14:paraId="6C81B19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проходу до 25 мм</w:t>
            </w:r>
          </w:p>
        </w:tc>
        <w:tc>
          <w:tcPr>
            <w:tcW w:w="1350" w:type="dxa"/>
            <w:gridSpan w:val="2"/>
            <w:tcBorders>
              <w:top w:val="nil"/>
              <w:left w:val="single" w:sz="4" w:space="0" w:color="auto"/>
              <w:bottom w:val="nil"/>
              <w:right w:val="nil"/>
            </w:tcBorders>
          </w:tcPr>
          <w:p w14:paraId="468605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E95B8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745</w:t>
            </w:r>
          </w:p>
        </w:tc>
        <w:tc>
          <w:tcPr>
            <w:tcW w:w="1418" w:type="dxa"/>
            <w:gridSpan w:val="2"/>
            <w:tcBorders>
              <w:top w:val="nil"/>
              <w:left w:val="single" w:sz="4" w:space="0" w:color="auto"/>
              <w:bottom w:val="nil"/>
              <w:right w:val="single" w:sz="12" w:space="0" w:color="auto"/>
            </w:tcBorders>
          </w:tcPr>
          <w:p w14:paraId="70CC9A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163BB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BEC7F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12</w:t>
            </w:r>
          </w:p>
        </w:tc>
        <w:tc>
          <w:tcPr>
            <w:tcW w:w="5453" w:type="dxa"/>
            <w:gridSpan w:val="3"/>
            <w:tcBorders>
              <w:top w:val="nil"/>
              <w:left w:val="nil"/>
              <w:bottom w:val="nil"/>
              <w:right w:val="nil"/>
            </w:tcBorders>
          </w:tcPr>
          <w:p w14:paraId="6AD776B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Труба гофрована 20мм</w:t>
            </w:r>
          </w:p>
        </w:tc>
        <w:tc>
          <w:tcPr>
            <w:tcW w:w="1350" w:type="dxa"/>
            <w:gridSpan w:val="2"/>
            <w:tcBorders>
              <w:top w:val="nil"/>
              <w:left w:val="single" w:sz="4" w:space="0" w:color="auto"/>
              <w:bottom w:val="nil"/>
              <w:right w:val="nil"/>
            </w:tcBorders>
          </w:tcPr>
          <w:p w14:paraId="66F1A8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FD5C5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752,45</w:t>
            </w:r>
          </w:p>
        </w:tc>
        <w:tc>
          <w:tcPr>
            <w:tcW w:w="1418" w:type="dxa"/>
            <w:gridSpan w:val="2"/>
            <w:tcBorders>
              <w:top w:val="nil"/>
              <w:left w:val="single" w:sz="4" w:space="0" w:color="auto"/>
              <w:bottom w:val="nil"/>
              <w:right w:val="single" w:sz="12" w:space="0" w:color="auto"/>
            </w:tcBorders>
          </w:tcPr>
          <w:p w14:paraId="270453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E743AE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FDC7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453" w:type="dxa"/>
            <w:gridSpan w:val="3"/>
            <w:tcBorders>
              <w:top w:val="nil"/>
              <w:left w:val="nil"/>
              <w:bottom w:val="nil"/>
              <w:right w:val="nil"/>
            </w:tcBorders>
          </w:tcPr>
          <w:p w14:paraId="41DC5D2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Коробка С3 вст. для ГКЛ 68х45 мм</w:t>
            </w:r>
          </w:p>
        </w:tc>
        <w:tc>
          <w:tcPr>
            <w:tcW w:w="1350" w:type="dxa"/>
            <w:gridSpan w:val="2"/>
            <w:tcBorders>
              <w:top w:val="nil"/>
              <w:left w:val="single" w:sz="4" w:space="0" w:color="auto"/>
              <w:bottom w:val="nil"/>
              <w:right w:val="nil"/>
            </w:tcBorders>
          </w:tcPr>
          <w:p w14:paraId="3DEFB7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05CCB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197</w:t>
            </w:r>
          </w:p>
        </w:tc>
        <w:tc>
          <w:tcPr>
            <w:tcW w:w="1418" w:type="dxa"/>
            <w:gridSpan w:val="2"/>
            <w:tcBorders>
              <w:top w:val="nil"/>
              <w:left w:val="single" w:sz="4" w:space="0" w:color="auto"/>
              <w:bottom w:val="nil"/>
              <w:right w:val="single" w:sz="12" w:space="0" w:color="auto"/>
            </w:tcBorders>
          </w:tcPr>
          <w:p w14:paraId="72EE63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C84A5C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C0548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453" w:type="dxa"/>
            <w:gridSpan w:val="3"/>
            <w:tcBorders>
              <w:top w:val="nil"/>
              <w:left w:val="nil"/>
              <w:bottom w:val="nil"/>
              <w:right w:val="nil"/>
            </w:tcBorders>
          </w:tcPr>
          <w:p w14:paraId="41C1DFA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Затягування першого проводу перерізом понад 2,5 мм2</w:t>
            </w:r>
          </w:p>
          <w:p w14:paraId="45ACE19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до 6 мм2 в труби (ВВГнг 3х1,5)</w:t>
            </w:r>
          </w:p>
        </w:tc>
        <w:tc>
          <w:tcPr>
            <w:tcW w:w="1350" w:type="dxa"/>
            <w:gridSpan w:val="2"/>
            <w:tcBorders>
              <w:top w:val="nil"/>
              <w:left w:val="single" w:sz="4" w:space="0" w:color="auto"/>
              <w:bottom w:val="nil"/>
              <w:right w:val="nil"/>
            </w:tcBorders>
          </w:tcPr>
          <w:p w14:paraId="1457C1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5956C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745</w:t>
            </w:r>
          </w:p>
        </w:tc>
        <w:tc>
          <w:tcPr>
            <w:tcW w:w="1418" w:type="dxa"/>
            <w:gridSpan w:val="2"/>
            <w:tcBorders>
              <w:top w:val="nil"/>
              <w:left w:val="single" w:sz="4" w:space="0" w:color="auto"/>
              <w:bottom w:val="nil"/>
              <w:right w:val="single" w:sz="12" w:space="0" w:color="auto"/>
            </w:tcBorders>
          </w:tcPr>
          <w:p w14:paraId="5067E3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F674C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7D778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5453" w:type="dxa"/>
            <w:gridSpan w:val="3"/>
            <w:tcBorders>
              <w:top w:val="nil"/>
              <w:left w:val="nil"/>
              <w:bottom w:val="nil"/>
              <w:right w:val="nil"/>
            </w:tcBorders>
          </w:tcPr>
          <w:p w14:paraId="30324C4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Кабель мідний з ПВХ ізоляцією і ПВХ оболонці не</w:t>
            </w:r>
          </w:p>
          <w:p w14:paraId="14A5F3C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поширює горіння при прокладці в пучках перерізом 3х1,</w:t>
            </w:r>
          </w:p>
          <w:p w14:paraId="3D84D50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5 мм2 ВВГнг-LS</w:t>
            </w:r>
          </w:p>
        </w:tc>
        <w:tc>
          <w:tcPr>
            <w:tcW w:w="1350" w:type="dxa"/>
            <w:gridSpan w:val="2"/>
            <w:tcBorders>
              <w:top w:val="nil"/>
              <w:left w:val="single" w:sz="4" w:space="0" w:color="auto"/>
              <w:bottom w:val="nil"/>
              <w:right w:val="nil"/>
            </w:tcBorders>
          </w:tcPr>
          <w:p w14:paraId="2BEE5E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2B74A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759,9</w:t>
            </w:r>
          </w:p>
        </w:tc>
        <w:tc>
          <w:tcPr>
            <w:tcW w:w="1418" w:type="dxa"/>
            <w:gridSpan w:val="2"/>
            <w:tcBorders>
              <w:top w:val="nil"/>
              <w:left w:val="single" w:sz="4" w:space="0" w:color="auto"/>
              <w:bottom w:val="nil"/>
              <w:right w:val="single" w:sz="12" w:space="0" w:color="auto"/>
            </w:tcBorders>
          </w:tcPr>
          <w:p w14:paraId="7C9F65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4236A4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EEAEA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453" w:type="dxa"/>
            <w:gridSpan w:val="3"/>
            <w:tcBorders>
              <w:top w:val="nil"/>
              <w:left w:val="nil"/>
              <w:bottom w:val="nil"/>
              <w:right w:val="nil"/>
            </w:tcBorders>
          </w:tcPr>
          <w:p w14:paraId="25334C8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Провідник заземлюючий відкрито по будівельних</w:t>
            </w:r>
          </w:p>
          <w:p w14:paraId="3C0AAB1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основах з мідного ізольованого проводу перерізом 25</w:t>
            </w:r>
          </w:p>
          <w:p w14:paraId="005223A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мм2</w:t>
            </w:r>
          </w:p>
        </w:tc>
        <w:tc>
          <w:tcPr>
            <w:tcW w:w="1350" w:type="dxa"/>
            <w:gridSpan w:val="2"/>
            <w:tcBorders>
              <w:top w:val="nil"/>
              <w:left w:val="single" w:sz="4" w:space="0" w:color="auto"/>
              <w:bottom w:val="nil"/>
              <w:right w:val="nil"/>
            </w:tcBorders>
          </w:tcPr>
          <w:p w14:paraId="6A2E0A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034F9B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1418" w:type="dxa"/>
            <w:gridSpan w:val="2"/>
            <w:tcBorders>
              <w:top w:val="nil"/>
              <w:left w:val="single" w:sz="4" w:space="0" w:color="auto"/>
              <w:bottom w:val="nil"/>
              <w:right w:val="single" w:sz="12" w:space="0" w:color="auto"/>
            </w:tcBorders>
          </w:tcPr>
          <w:p w14:paraId="200F40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B89CF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DB1D4A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453" w:type="dxa"/>
            <w:gridSpan w:val="3"/>
            <w:tcBorders>
              <w:top w:val="nil"/>
              <w:left w:val="nil"/>
              <w:bottom w:val="nil"/>
              <w:right w:val="nil"/>
            </w:tcBorders>
          </w:tcPr>
          <w:p w14:paraId="0A37EBD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Провід мідний з ПВХ ізоляцією 1х6мм2 білий ПВ1</w:t>
            </w:r>
          </w:p>
        </w:tc>
        <w:tc>
          <w:tcPr>
            <w:tcW w:w="1350" w:type="dxa"/>
            <w:gridSpan w:val="2"/>
            <w:tcBorders>
              <w:top w:val="nil"/>
              <w:left w:val="single" w:sz="4" w:space="0" w:color="auto"/>
              <w:bottom w:val="nil"/>
              <w:right w:val="nil"/>
            </w:tcBorders>
          </w:tcPr>
          <w:p w14:paraId="1E5FD4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D5D7A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30,6</w:t>
            </w:r>
          </w:p>
        </w:tc>
        <w:tc>
          <w:tcPr>
            <w:tcW w:w="1418" w:type="dxa"/>
            <w:gridSpan w:val="2"/>
            <w:tcBorders>
              <w:top w:val="nil"/>
              <w:left w:val="single" w:sz="4" w:space="0" w:color="auto"/>
              <w:bottom w:val="nil"/>
              <w:right w:val="single" w:sz="12" w:space="0" w:color="auto"/>
            </w:tcBorders>
          </w:tcPr>
          <w:p w14:paraId="6626F6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AE2FDA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86B96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5453" w:type="dxa"/>
            <w:gridSpan w:val="3"/>
            <w:tcBorders>
              <w:top w:val="nil"/>
              <w:left w:val="nil"/>
              <w:bottom w:val="nil"/>
              <w:right w:val="nil"/>
            </w:tcBorders>
          </w:tcPr>
          <w:p w14:paraId="026D881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ізольованих проводів перерізом до 6 мм2</w:t>
            </w:r>
          </w:p>
          <w:p w14:paraId="3F0A3C8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 лотках (3х1,5мм2)</w:t>
            </w:r>
          </w:p>
        </w:tc>
        <w:tc>
          <w:tcPr>
            <w:tcW w:w="1350" w:type="dxa"/>
            <w:gridSpan w:val="2"/>
            <w:tcBorders>
              <w:top w:val="nil"/>
              <w:left w:val="single" w:sz="4" w:space="0" w:color="auto"/>
              <w:bottom w:val="nil"/>
              <w:right w:val="nil"/>
            </w:tcBorders>
          </w:tcPr>
          <w:p w14:paraId="06C122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A5075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w:t>
            </w:r>
          </w:p>
        </w:tc>
        <w:tc>
          <w:tcPr>
            <w:tcW w:w="1418" w:type="dxa"/>
            <w:gridSpan w:val="2"/>
            <w:tcBorders>
              <w:top w:val="nil"/>
              <w:left w:val="single" w:sz="4" w:space="0" w:color="auto"/>
              <w:bottom w:val="nil"/>
              <w:right w:val="single" w:sz="12" w:space="0" w:color="auto"/>
            </w:tcBorders>
          </w:tcPr>
          <w:p w14:paraId="3BC1F5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EADBC1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12A4B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5453" w:type="dxa"/>
            <w:gridSpan w:val="3"/>
            <w:tcBorders>
              <w:top w:val="nil"/>
              <w:left w:val="nil"/>
              <w:bottom w:val="nil"/>
              <w:right w:val="nil"/>
            </w:tcBorders>
          </w:tcPr>
          <w:p w14:paraId="1EB0D0B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Кабель з мідними жилами вогнетривкий (30хв)</w:t>
            </w:r>
          </w:p>
          <w:p w14:paraId="0044E19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безгалогенний підвищеної безпеки перерізом 3х1,5мм2</w:t>
            </w:r>
          </w:p>
          <w:p w14:paraId="6D8F2C2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(N) HXH FE 180 / E30</w:t>
            </w:r>
          </w:p>
          <w:p w14:paraId="289DCD41"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p>
          <w:p w14:paraId="48D80CDB"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w:t>
            </w:r>
          </w:p>
          <w:p w14:paraId="23720A06"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p>
          <w:p w14:paraId="68F741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b/>
                <w:color w:val="auto"/>
                <w:spacing w:val="-3"/>
                <w:sz w:val="20"/>
                <w:szCs w:val="20"/>
                <w:u w:val="single"/>
                <w:lang w:val="uk-UA" w:eastAsia="en-US"/>
              </w:rPr>
              <w:t xml:space="preserve">Придбання устаткування електроосвітлення. </w:t>
            </w:r>
            <w:r w:rsidRPr="000F4824">
              <w:rPr>
                <w:rFonts w:eastAsia="Times New Roman"/>
                <w:b/>
                <w:color w:val="auto"/>
                <w:spacing w:val="-3"/>
                <w:sz w:val="20"/>
                <w:szCs w:val="20"/>
                <w:u w:val="single"/>
                <w:lang w:eastAsia="en-US"/>
              </w:rPr>
              <w:t>Додаткові роботи.</w:t>
            </w:r>
          </w:p>
        </w:tc>
        <w:tc>
          <w:tcPr>
            <w:tcW w:w="1350" w:type="dxa"/>
            <w:gridSpan w:val="2"/>
            <w:tcBorders>
              <w:top w:val="nil"/>
              <w:left w:val="single" w:sz="4" w:space="0" w:color="auto"/>
              <w:bottom w:val="nil"/>
              <w:right w:val="nil"/>
            </w:tcBorders>
          </w:tcPr>
          <w:p w14:paraId="708D24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1B007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91,8</w:t>
            </w:r>
          </w:p>
        </w:tc>
        <w:tc>
          <w:tcPr>
            <w:tcW w:w="1418" w:type="dxa"/>
            <w:gridSpan w:val="2"/>
            <w:tcBorders>
              <w:top w:val="nil"/>
              <w:left w:val="single" w:sz="4" w:space="0" w:color="auto"/>
              <w:bottom w:val="nil"/>
              <w:right w:val="single" w:sz="12" w:space="0" w:color="auto"/>
            </w:tcBorders>
          </w:tcPr>
          <w:p w14:paraId="0923D4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667626D" w14:textId="77777777" w:rsidTr="00874F7A">
        <w:trPr>
          <w:gridAfter w:val="1"/>
          <w:wAfter w:w="8" w:type="dxa"/>
          <w:jc w:val="center"/>
        </w:trPr>
        <w:tc>
          <w:tcPr>
            <w:tcW w:w="552" w:type="dxa"/>
            <w:gridSpan w:val="4"/>
            <w:tcBorders>
              <w:top w:val="nil"/>
              <w:left w:val="single" w:sz="12" w:space="0" w:color="auto"/>
              <w:bottom w:val="nil"/>
              <w:right w:val="single" w:sz="4" w:space="0" w:color="auto"/>
            </w:tcBorders>
          </w:tcPr>
          <w:p w14:paraId="2A1630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373" w:type="dxa"/>
            <w:tcBorders>
              <w:top w:val="nil"/>
              <w:left w:val="nil"/>
              <w:bottom w:val="nil"/>
              <w:right w:val="nil"/>
            </w:tcBorders>
            <w:vAlign w:val="center"/>
          </w:tcPr>
          <w:p w14:paraId="304AA12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Вимикач автоматичний 3Р 6kA C-32A 3M Hager</w:t>
            </w:r>
          </w:p>
        </w:tc>
        <w:tc>
          <w:tcPr>
            <w:tcW w:w="1290" w:type="dxa"/>
            <w:gridSpan w:val="2"/>
            <w:tcBorders>
              <w:top w:val="nil"/>
              <w:left w:val="single" w:sz="4" w:space="0" w:color="auto"/>
              <w:bottom w:val="nil"/>
              <w:right w:val="nil"/>
            </w:tcBorders>
          </w:tcPr>
          <w:p w14:paraId="3A160E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7B2690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571" w:type="dxa"/>
            <w:gridSpan w:val="4"/>
            <w:tcBorders>
              <w:top w:val="nil"/>
              <w:left w:val="single" w:sz="4" w:space="0" w:color="auto"/>
              <w:bottom w:val="nil"/>
              <w:right w:val="single" w:sz="12" w:space="0" w:color="auto"/>
            </w:tcBorders>
          </w:tcPr>
          <w:p w14:paraId="117E53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23CC42" w14:textId="77777777" w:rsidTr="00874F7A">
        <w:trPr>
          <w:gridAfter w:val="1"/>
          <w:wAfter w:w="8" w:type="dxa"/>
          <w:jc w:val="center"/>
        </w:trPr>
        <w:tc>
          <w:tcPr>
            <w:tcW w:w="552" w:type="dxa"/>
            <w:gridSpan w:val="4"/>
            <w:tcBorders>
              <w:top w:val="nil"/>
              <w:left w:val="single" w:sz="12" w:space="0" w:color="auto"/>
              <w:bottom w:val="nil"/>
              <w:right w:val="single" w:sz="4" w:space="0" w:color="auto"/>
            </w:tcBorders>
          </w:tcPr>
          <w:p w14:paraId="3737BE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373" w:type="dxa"/>
            <w:tcBorders>
              <w:top w:val="nil"/>
              <w:left w:val="nil"/>
              <w:bottom w:val="nil"/>
              <w:right w:val="nil"/>
            </w:tcBorders>
            <w:vAlign w:val="center"/>
          </w:tcPr>
          <w:p w14:paraId="7096D21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Автоматичний вимикач 1Р kА В-10А 1М Hager</w:t>
            </w:r>
          </w:p>
        </w:tc>
        <w:tc>
          <w:tcPr>
            <w:tcW w:w="1290" w:type="dxa"/>
            <w:gridSpan w:val="2"/>
            <w:tcBorders>
              <w:top w:val="nil"/>
              <w:left w:val="single" w:sz="4" w:space="0" w:color="auto"/>
              <w:bottom w:val="nil"/>
              <w:right w:val="nil"/>
            </w:tcBorders>
          </w:tcPr>
          <w:p w14:paraId="65076B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68BA3D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1571" w:type="dxa"/>
            <w:gridSpan w:val="4"/>
            <w:tcBorders>
              <w:top w:val="nil"/>
              <w:left w:val="single" w:sz="4" w:space="0" w:color="auto"/>
              <w:bottom w:val="nil"/>
              <w:right w:val="single" w:sz="12" w:space="0" w:color="auto"/>
            </w:tcBorders>
          </w:tcPr>
          <w:p w14:paraId="4BD1D6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847F189" w14:textId="77777777" w:rsidTr="00874F7A">
        <w:trPr>
          <w:gridAfter w:val="1"/>
          <w:wAfter w:w="8" w:type="dxa"/>
          <w:jc w:val="center"/>
        </w:trPr>
        <w:tc>
          <w:tcPr>
            <w:tcW w:w="552" w:type="dxa"/>
            <w:gridSpan w:val="4"/>
            <w:tcBorders>
              <w:top w:val="nil"/>
              <w:left w:val="single" w:sz="12" w:space="0" w:color="auto"/>
              <w:bottom w:val="nil"/>
              <w:right w:val="single" w:sz="4" w:space="0" w:color="auto"/>
            </w:tcBorders>
          </w:tcPr>
          <w:p w14:paraId="145FDD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373" w:type="dxa"/>
            <w:tcBorders>
              <w:top w:val="nil"/>
              <w:left w:val="nil"/>
              <w:bottom w:val="nil"/>
              <w:right w:val="nil"/>
            </w:tcBorders>
            <w:vAlign w:val="center"/>
          </w:tcPr>
          <w:p w14:paraId="3CCC51B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Автоматичний вимикач 3Р 6kA C-16A 3M Hager</w:t>
            </w:r>
          </w:p>
        </w:tc>
        <w:tc>
          <w:tcPr>
            <w:tcW w:w="1290" w:type="dxa"/>
            <w:gridSpan w:val="2"/>
            <w:tcBorders>
              <w:top w:val="nil"/>
              <w:left w:val="single" w:sz="4" w:space="0" w:color="auto"/>
              <w:bottom w:val="nil"/>
              <w:right w:val="nil"/>
            </w:tcBorders>
          </w:tcPr>
          <w:p w14:paraId="0568CB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20475F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571" w:type="dxa"/>
            <w:gridSpan w:val="4"/>
            <w:tcBorders>
              <w:top w:val="nil"/>
              <w:left w:val="single" w:sz="4" w:space="0" w:color="auto"/>
              <w:bottom w:val="nil"/>
              <w:right w:val="single" w:sz="12" w:space="0" w:color="auto"/>
            </w:tcBorders>
          </w:tcPr>
          <w:p w14:paraId="6D24CF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7A1A47" w14:textId="77777777" w:rsidTr="00874F7A">
        <w:trPr>
          <w:gridAfter w:val="1"/>
          <w:wAfter w:w="8" w:type="dxa"/>
          <w:jc w:val="center"/>
        </w:trPr>
        <w:tc>
          <w:tcPr>
            <w:tcW w:w="552" w:type="dxa"/>
            <w:gridSpan w:val="4"/>
            <w:tcBorders>
              <w:top w:val="nil"/>
              <w:left w:val="single" w:sz="12" w:space="0" w:color="auto"/>
              <w:bottom w:val="nil"/>
              <w:right w:val="single" w:sz="4" w:space="0" w:color="auto"/>
            </w:tcBorders>
          </w:tcPr>
          <w:p w14:paraId="3B09E5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373" w:type="dxa"/>
            <w:tcBorders>
              <w:top w:val="nil"/>
              <w:left w:val="nil"/>
              <w:bottom w:val="nil"/>
              <w:right w:val="nil"/>
            </w:tcBorders>
            <w:vAlign w:val="center"/>
          </w:tcPr>
          <w:p w14:paraId="05C6375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Автоматичний вимикач 1Р 6kА В-6А 1М Hager</w:t>
            </w:r>
          </w:p>
        </w:tc>
        <w:tc>
          <w:tcPr>
            <w:tcW w:w="1290" w:type="dxa"/>
            <w:gridSpan w:val="2"/>
            <w:tcBorders>
              <w:top w:val="nil"/>
              <w:left w:val="single" w:sz="4" w:space="0" w:color="auto"/>
              <w:bottom w:val="nil"/>
              <w:right w:val="nil"/>
            </w:tcBorders>
          </w:tcPr>
          <w:p w14:paraId="204616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17" w:type="dxa"/>
            <w:gridSpan w:val="2"/>
            <w:tcBorders>
              <w:top w:val="nil"/>
              <w:left w:val="single" w:sz="4" w:space="0" w:color="auto"/>
              <w:bottom w:val="nil"/>
              <w:right w:val="single" w:sz="4" w:space="0" w:color="auto"/>
            </w:tcBorders>
          </w:tcPr>
          <w:p w14:paraId="3BC86D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571" w:type="dxa"/>
            <w:gridSpan w:val="4"/>
            <w:tcBorders>
              <w:top w:val="nil"/>
              <w:left w:val="single" w:sz="4" w:space="0" w:color="auto"/>
              <w:bottom w:val="nil"/>
              <w:right w:val="single" w:sz="12" w:space="0" w:color="auto"/>
            </w:tcBorders>
          </w:tcPr>
          <w:p w14:paraId="130F49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02BB36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34F03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tcPr>
          <w:p w14:paraId="09488920"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3EC153FD"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w:t>
            </w:r>
          </w:p>
          <w:p w14:paraId="19BFE6B2"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72020464"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r w:rsidRPr="000F4824">
              <w:rPr>
                <w:rFonts w:eastAsia="Times New Roman"/>
                <w:b/>
                <w:color w:val="auto"/>
                <w:spacing w:val="-3"/>
                <w:sz w:val="20"/>
                <w:szCs w:val="20"/>
                <w:u w:val="single"/>
                <w:lang w:eastAsia="en-US"/>
              </w:rPr>
              <w:t>Водопровід і</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каналізація.</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Додаткові роботи.</w:t>
            </w:r>
          </w:p>
          <w:p w14:paraId="526F6657"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p>
          <w:p w14:paraId="16B5F4BF"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u w:val="single"/>
                <w:lang w:eastAsia="en-US"/>
              </w:rPr>
            </w:pPr>
            <w:r w:rsidRPr="000F4824">
              <w:rPr>
                <w:rFonts w:eastAsia="Times New Roman"/>
                <w:color w:val="auto"/>
                <w:spacing w:val="-3"/>
                <w:sz w:val="20"/>
                <w:szCs w:val="20"/>
                <w:u w:val="single"/>
                <w:lang w:eastAsia="en-US"/>
              </w:rPr>
              <w:t>Розділ 1. Водопровід господарсько-</w:t>
            </w:r>
          </w:p>
          <w:p w14:paraId="5D7AEE65" w14:textId="77777777" w:rsidR="000F4824" w:rsidRPr="000F4824" w:rsidRDefault="000F4824" w:rsidP="000F4824">
            <w:pPr>
              <w:keepLines/>
              <w:suppressAutoHyphens w:val="0"/>
              <w:autoSpaceDE w:val="0"/>
              <w:autoSpaceDN w:val="0"/>
              <w:spacing w:line="240" w:lineRule="auto"/>
              <w:jc w:val="center"/>
              <w:rPr>
                <w:rFonts w:eastAsia="Times New Roman"/>
                <w:b/>
                <w:color w:val="auto"/>
                <w:sz w:val="20"/>
                <w:szCs w:val="20"/>
                <w:lang w:eastAsia="en-US"/>
              </w:rPr>
            </w:pPr>
            <w:r w:rsidRPr="000F4824">
              <w:rPr>
                <w:rFonts w:eastAsia="Times New Roman"/>
                <w:color w:val="auto"/>
                <w:spacing w:val="-3"/>
                <w:sz w:val="20"/>
                <w:szCs w:val="20"/>
                <w:u w:val="single"/>
                <w:lang w:eastAsia="en-US"/>
              </w:rPr>
              <w:t>питний (В1)</w:t>
            </w:r>
          </w:p>
        </w:tc>
        <w:tc>
          <w:tcPr>
            <w:tcW w:w="1350" w:type="dxa"/>
            <w:gridSpan w:val="2"/>
            <w:tcBorders>
              <w:top w:val="nil"/>
              <w:left w:val="single" w:sz="4" w:space="0" w:color="auto"/>
              <w:bottom w:val="nil"/>
              <w:right w:val="single" w:sz="4" w:space="0" w:color="auto"/>
            </w:tcBorders>
            <w:vAlign w:val="center"/>
          </w:tcPr>
          <w:p w14:paraId="50187C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66FCB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9E84F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1A37A4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78F43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3E10E260"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санвузлів відділень стаціонару в осях 6-</w:t>
            </w:r>
          </w:p>
          <w:p w14:paraId="28C95A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8 і 16-18, рядах Г-Д будівлі Б-5</w:t>
            </w:r>
          </w:p>
        </w:tc>
        <w:tc>
          <w:tcPr>
            <w:tcW w:w="1350" w:type="dxa"/>
            <w:gridSpan w:val="2"/>
            <w:tcBorders>
              <w:top w:val="nil"/>
              <w:left w:val="single" w:sz="4" w:space="0" w:color="auto"/>
              <w:bottom w:val="nil"/>
              <w:right w:val="single" w:sz="4" w:space="0" w:color="auto"/>
            </w:tcBorders>
            <w:vAlign w:val="center"/>
          </w:tcPr>
          <w:p w14:paraId="4FA5F5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2CC53FE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26302F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52F7F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79737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1F3B382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3DE5E36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3752630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6EACDC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89DA5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52D805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8B9E2B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E005C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2EEF784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33E59D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0AD329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1DC40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59A562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F80C78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E3B7B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bottom w:val="nil"/>
              <w:right w:val="nil"/>
            </w:tcBorders>
          </w:tcPr>
          <w:p w14:paraId="5AF00D2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4635CC1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18E455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ABC1D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6DCDE9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A7EF9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A7434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nil"/>
              <w:right w:val="nil"/>
            </w:tcBorders>
          </w:tcPr>
          <w:p w14:paraId="3715C37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поліетилену K-FLEX PE 9х22</w:t>
            </w:r>
          </w:p>
        </w:tc>
        <w:tc>
          <w:tcPr>
            <w:tcW w:w="1350" w:type="dxa"/>
            <w:gridSpan w:val="2"/>
            <w:tcBorders>
              <w:top w:val="nil"/>
              <w:left w:val="single" w:sz="4" w:space="0" w:color="auto"/>
              <w:bottom w:val="nil"/>
              <w:right w:val="nil"/>
            </w:tcBorders>
          </w:tcPr>
          <w:p w14:paraId="58F968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3366A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20,4</w:t>
            </w:r>
          </w:p>
        </w:tc>
        <w:tc>
          <w:tcPr>
            <w:tcW w:w="1418" w:type="dxa"/>
            <w:gridSpan w:val="2"/>
            <w:tcBorders>
              <w:top w:val="nil"/>
              <w:left w:val="single" w:sz="4" w:space="0" w:color="auto"/>
              <w:bottom w:val="nil"/>
              <w:right w:val="single" w:sz="12" w:space="0" w:color="auto"/>
            </w:tcBorders>
          </w:tcPr>
          <w:p w14:paraId="09AEC4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884323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59F9B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453" w:type="dxa"/>
            <w:gridSpan w:val="3"/>
            <w:tcBorders>
              <w:top w:val="nil"/>
              <w:left w:val="nil"/>
              <w:bottom w:val="nil"/>
              <w:right w:val="nil"/>
            </w:tcBorders>
          </w:tcPr>
          <w:p w14:paraId="272A907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26F463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89D93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1418" w:type="dxa"/>
            <w:gridSpan w:val="2"/>
            <w:tcBorders>
              <w:top w:val="nil"/>
              <w:left w:val="single" w:sz="4" w:space="0" w:color="auto"/>
              <w:bottom w:val="nil"/>
              <w:right w:val="single" w:sz="12" w:space="0" w:color="auto"/>
            </w:tcBorders>
          </w:tcPr>
          <w:p w14:paraId="2032D0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67205C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871F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453" w:type="dxa"/>
            <w:gridSpan w:val="3"/>
            <w:tcBorders>
              <w:top w:val="nil"/>
              <w:left w:val="nil"/>
              <w:bottom w:val="nil"/>
              <w:right w:val="nil"/>
            </w:tcBorders>
          </w:tcPr>
          <w:p w14:paraId="74D901C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442710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9B108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27,628</w:t>
            </w:r>
          </w:p>
        </w:tc>
        <w:tc>
          <w:tcPr>
            <w:tcW w:w="1418" w:type="dxa"/>
            <w:gridSpan w:val="2"/>
            <w:tcBorders>
              <w:top w:val="nil"/>
              <w:left w:val="single" w:sz="4" w:space="0" w:color="auto"/>
              <w:bottom w:val="nil"/>
              <w:right w:val="single" w:sz="12" w:space="0" w:color="auto"/>
            </w:tcBorders>
          </w:tcPr>
          <w:p w14:paraId="07A37F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909A12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F542F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453" w:type="dxa"/>
            <w:gridSpan w:val="3"/>
            <w:tcBorders>
              <w:top w:val="nil"/>
              <w:left w:val="nil"/>
              <w:bottom w:val="nil"/>
              <w:right w:val="nil"/>
            </w:tcBorders>
          </w:tcPr>
          <w:p w14:paraId="5BBDB85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185671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47481C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0,284</w:t>
            </w:r>
          </w:p>
        </w:tc>
        <w:tc>
          <w:tcPr>
            <w:tcW w:w="1418" w:type="dxa"/>
            <w:gridSpan w:val="2"/>
            <w:tcBorders>
              <w:top w:val="nil"/>
              <w:left w:val="single" w:sz="4" w:space="0" w:color="auto"/>
              <w:bottom w:val="nil"/>
              <w:right w:val="single" w:sz="12" w:space="0" w:color="auto"/>
            </w:tcBorders>
          </w:tcPr>
          <w:p w14:paraId="346A31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53DDA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177D8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453" w:type="dxa"/>
            <w:gridSpan w:val="3"/>
            <w:tcBorders>
              <w:top w:val="nil"/>
              <w:left w:val="nil"/>
              <w:bottom w:val="nil"/>
              <w:right w:val="nil"/>
            </w:tcBorders>
          </w:tcPr>
          <w:p w14:paraId="5DC0C66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47876D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317CCD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0,062</w:t>
            </w:r>
          </w:p>
        </w:tc>
        <w:tc>
          <w:tcPr>
            <w:tcW w:w="1418" w:type="dxa"/>
            <w:gridSpan w:val="2"/>
            <w:tcBorders>
              <w:top w:val="nil"/>
              <w:left w:val="single" w:sz="4" w:space="0" w:color="auto"/>
              <w:bottom w:val="nil"/>
              <w:right w:val="single" w:sz="12" w:space="0" w:color="auto"/>
            </w:tcBorders>
          </w:tcPr>
          <w:p w14:paraId="1BD354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BCB7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D6A8D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453" w:type="dxa"/>
            <w:gridSpan w:val="3"/>
            <w:tcBorders>
              <w:top w:val="nil"/>
              <w:left w:val="nil"/>
              <w:bottom w:val="nil"/>
              <w:right w:val="nil"/>
            </w:tcBorders>
          </w:tcPr>
          <w:p w14:paraId="0BC37F2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Прохідний вентиль поліпропіленовий дiам. 20 мм</w:t>
            </w:r>
          </w:p>
        </w:tc>
        <w:tc>
          <w:tcPr>
            <w:tcW w:w="1350" w:type="dxa"/>
            <w:gridSpan w:val="2"/>
            <w:tcBorders>
              <w:top w:val="nil"/>
              <w:left w:val="single" w:sz="4" w:space="0" w:color="auto"/>
              <w:bottom w:val="nil"/>
              <w:right w:val="nil"/>
            </w:tcBorders>
          </w:tcPr>
          <w:p w14:paraId="65F1ED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D3454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2BACF1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7922F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6CAF4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453" w:type="dxa"/>
            <w:gridSpan w:val="3"/>
            <w:tcBorders>
              <w:top w:val="nil"/>
              <w:left w:val="nil"/>
              <w:bottom w:val="nil"/>
              <w:right w:val="nil"/>
            </w:tcBorders>
          </w:tcPr>
          <w:p w14:paraId="630D592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1222A8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69D93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55</w:t>
            </w:r>
          </w:p>
        </w:tc>
        <w:tc>
          <w:tcPr>
            <w:tcW w:w="1418" w:type="dxa"/>
            <w:gridSpan w:val="2"/>
            <w:tcBorders>
              <w:top w:val="nil"/>
              <w:left w:val="single" w:sz="4" w:space="0" w:color="auto"/>
              <w:bottom w:val="nil"/>
              <w:right w:val="single" w:sz="12" w:space="0" w:color="auto"/>
            </w:tcBorders>
          </w:tcPr>
          <w:p w14:paraId="7620AC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D29CFB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84047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453" w:type="dxa"/>
            <w:gridSpan w:val="3"/>
            <w:tcBorders>
              <w:top w:val="nil"/>
              <w:left w:val="nil"/>
              <w:bottom w:val="nil"/>
              <w:right w:val="nil"/>
            </w:tcBorders>
          </w:tcPr>
          <w:p w14:paraId="0500588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дiам.32 мм</w:t>
            </w:r>
          </w:p>
        </w:tc>
        <w:tc>
          <w:tcPr>
            <w:tcW w:w="1350" w:type="dxa"/>
            <w:gridSpan w:val="2"/>
            <w:tcBorders>
              <w:top w:val="nil"/>
              <w:left w:val="single" w:sz="4" w:space="0" w:color="auto"/>
              <w:bottom w:val="nil"/>
              <w:right w:val="nil"/>
            </w:tcBorders>
          </w:tcPr>
          <w:p w14:paraId="7950A3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5AA01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1418" w:type="dxa"/>
            <w:gridSpan w:val="2"/>
            <w:tcBorders>
              <w:top w:val="nil"/>
              <w:left w:val="single" w:sz="4" w:space="0" w:color="auto"/>
              <w:bottom w:val="nil"/>
              <w:right w:val="single" w:sz="12" w:space="0" w:color="auto"/>
            </w:tcBorders>
          </w:tcPr>
          <w:p w14:paraId="05F899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1CFFC8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81345E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5453" w:type="dxa"/>
            <w:gridSpan w:val="3"/>
            <w:tcBorders>
              <w:top w:val="nil"/>
              <w:left w:val="nil"/>
              <w:bottom w:val="nil"/>
              <w:right w:val="nil"/>
            </w:tcBorders>
          </w:tcPr>
          <w:p w14:paraId="566C6F6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18FA91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FB6F3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225</w:t>
            </w:r>
          </w:p>
        </w:tc>
        <w:tc>
          <w:tcPr>
            <w:tcW w:w="1418" w:type="dxa"/>
            <w:gridSpan w:val="2"/>
            <w:tcBorders>
              <w:top w:val="nil"/>
              <w:left w:val="single" w:sz="4" w:space="0" w:color="auto"/>
              <w:bottom w:val="nil"/>
              <w:right w:val="single" w:sz="12" w:space="0" w:color="auto"/>
            </w:tcBorders>
          </w:tcPr>
          <w:p w14:paraId="08B20E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65FE5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316A6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453" w:type="dxa"/>
            <w:gridSpan w:val="3"/>
            <w:tcBorders>
              <w:top w:val="nil"/>
              <w:left w:val="nil"/>
              <w:bottom w:val="nil"/>
              <w:right w:val="nil"/>
            </w:tcBorders>
          </w:tcPr>
          <w:p w14:paraId="670E7F3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45*  дiам. 20 мм</w:t>
            </w:r>
          </w:p>
        </w:tc>
        <w:tc>
          <w:tcPr>
            <w:tcW w:w="1350" w:type="dxa"/>
            <w:gridSpan w:val="2"/>
            <w:tcBorders>
              <w:top w:val="nil"/>
              <w:left w:val="single" w:sz="4" w:space="0" w:color="auto"/>
              <w:bottom w:val="nil"/>
              <w:right w:val="nil"/>
            </w:tcBorders>
          </w:tcPr>
          <w:p w14:paraId="3232D5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324CB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1418" w:type="dxa"/>
            <w:gridSpan w:val="2"/>
            <w:tcBorders>
              <w:top w:val="nil"/>
              <w:left w:val="single" w:sz="4" w:space="0" w:color="auto"/>
              <w:bottom w:val="nil"/>
              <w:right w:val="single" w:sz="12" w:space="0" w:color="auto"/>
            </w:tcBorders>
          </w:tcPr>
          <w:p w14:paraId="15A30E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0F0C0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DB5B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453" w:type="dxa"/>
            <w:gridSpan w:val="3"/>
            <w:tcBorders>
              <w:top w:val="nil"/>
              <w:left w:val="nil"/>
              <w:bottom w:val="nil"/>
              <w:right w:val="nil"/>
            </w:tcBorders>
          </w:tcPr>
          <w:p w14:paraId="3440B67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перехідний дiам. 32х20 мм</w:t>
            </w:r>
          </w:p>
        </w:tc>
        <w:tc>
          <w:tcPr>
            <w:tcW w:w="1350" w:type="dxa"/>
            <w:gridSpan w:val="2"/>
            <w:tcBorders>
              <w:top w:val="nil"/>
              <w:left w:val="single" w:sz="4" w:space="0" w:color="auto"/>
              <w:bottom w:val="nil"/>
              <w:right w:val="nil"/>
            </w:tcBorders>
          </w:tcPr>
          <w:p w14:paraId="31A515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52398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618D69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44582C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14DC8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5453" w:type="dxa"/>
            <w:gridSpan w:val="3"/>
            <w:tcBorders>
              <w:top w:val="nil"/>
              <w:left w:val="nil"/>
              <w:bottom w:val="nil"/>
              <w:right w:val="nil"/>
            </w:tcBorders>
          </w:tcPr>
          <w:p w14:paraId="4020332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настінний 20х1/2"</w:t>
            </w:r>
          </w:p>
        </w:tc>
        <w:tc>
          <w:tcPr>
            <w:tcW w:w="1350" w:type="dxa"/>
            <w:gridSpan w:val="2"/>
            <w:tcBorders>
              <w:top w:val="nil"/>
              <w:left w:val="single" w:sz="4" w:space="0" w:color="auto"/>
              <w:bottom w:val="nil"/>
              <w:right w:val="nil"/>
            </w:tcBorders>
          </w:tcPr>
          <w:p w14:paraId="2E567F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76873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1418" w:type="dxa"/>
            <w:gridSpan w:val="2"/>
            <w:tcBorders>
              <w:top w:val="nil"/>
              <w:left w:val="single" w:sz="4" w:space="0" w:color="auto"/>
              <w:bottom w:val="nil"/>
              <w:right w:val="single" w:sz="12" w:space="0" w:color="auto"/>
            </w:tcBorders>
          </w:tcPr>
          <w:p w14:paraId="0D230A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227E0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9B779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453" w:type="dxa"/>
            <w:gridSpan w:val="3"/>
            <w:tcBorders>
              <w:top w:val="nil"/>
              <w:left w:val="nil"/>
              <w:bottom w:val="nil"/>
              <w:right w:val="nil"/>
            </w:tcBorders>
          </w:tcPr>
          <w:p w14:paraId="1EAC5A6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Настінний угольник для гіпсокартону, діам.20 мм</w:t>
            </w:r>
          </w:p>
        </w:tc>
        <w:tc>
          <w:tcPr>
            <w:tcW w:w="1350" w:type="dxa"/>
            <w:gridSpan w:val="2"/>
            <w:tcBorders>
              <w:top w:val="nil"/>
              <w:left w:val="single" w:sz="4" w:space="0" w:color="auto"/>
              <w:bottom w:val="nil"/>
              <w:right w:val="nil"/>
            </w:tcBorders>
          </w:tcPr>
          <w:p w14:paraId="55157B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422A7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70</w:t>
            </w:r>
          </w:p>
        </w:tc>
        <w:tc>
          <w:tcPr>
            <w:tcW w:w="1418" w:type="dxa"/>
            <w:gridSpan w:val="2"/>
            <w:tcBorders>
              <w:top w:val="nil"/>
              <w:left w:val="single" w:sz="4" w:space="0" w:color="auto"/>
              <w:bottom w:val="nil"/>
              <w:right w:val="single" w:sz="12" w:space="0" w:color="auto"/>
            </w:tcBorders>
          </w:tcPr>
          <w:p w14:paraId="308FA1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BCAF3A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34910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453" w:type="dxa"/>
            <w:gridSpan w:val="3"/>
            <w:tcBorders>
              <w:top w:val="nil"/>
              <w:left w:val="nil"/>
              <w:bottom w:val="nil"/>
              <w:right w:val="nil"/>
            </w:tcBorders>
          </w:tcPr>
          <w:p w14:paraId="55092A6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Заглушка поліпропіленова, діам.20 мм</w:t>
            </w:r>
          </w:p>
        </w:tc>
        <w:tc>
          <w:tcPr>
            <w:tcW w:w="1350" w:type="dxa"/>
            <w:gridSpan w:val="2"/>
            <w:tcBorders>
              <w:top w:val="nil"/>
              <w:left w:val="single" w:sz="4" w:space="0" w:color="auto"/>
              <w:bottom w:val="nil"/>
              <w:right w:val="nil"/>
            </w:tcBorders>
          </w:tcPr>
          <w:p w14:paraId="5BAC79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2BB13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5DE52B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F9F75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3F16A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5453" w:type="dxa"/>
            <w:gridSpan w:val="3"/>
            <w:tcBorders>
              <w:top w:val="nil"/>
              <w:left w:val="nil"/>
              <w:bottom w:val="nil"/>
              <w:right w:val="nil"/>
            </w:tcBorders>
          </w:tcPr>
          <w:p w14:paraId="0F999D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Корок довгий 1/2" (пробка длинная)</w:t>
            </w:r>
          </w:p>
        </w:tc>
        <w:tc>
          <w:tcPr>
            <w:tcW w:w="1350" w:type="dxa"/>
            <w:gridSpan w:val="2"/>
            <w:tcBorders>
              <w:top w:val="nil"/>
              <w:left w:val="single" w:sz="4" w:space="0" w:color="auto"/>
              <w:bottom w:val="nil"/>
              <w:right w:val="nil"/>
            </w:tcBorders>
          </w:tcPr>
          <w:p w14:paraId="134299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D0542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1418" w:type="dxa"/>
            <w:gridSpan w:val="2"/>
            <w:tcBorders>
              <w:top w:val="nil"/>
              <w:left w:val="single" w:sz="4" w:space="0" w:color="auto"/>
              <w:bottom w:val="nil"/>
              <w:right w:val="single" w:sz="12" w:space="0" w:color="auto"/>
            </w:tcBorders>
          </w:tcPr>
          <w:p w14:paraId="4DCB15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98E3D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A9176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5453" w:type="dxa"/>
            <w:gridSpan w:val="3"/>
            <w:tcBorders>
              <w:top w:val="nil"/>
              <w:left w:val="nil"/>
              <w:bottom w:val="nil"/>
              <w:right w:val="nil"/>
            </w:tcBorders>
          </w:tcPr>
          <w:p w14:paraId="496CAC9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Коліно монтажне 20х1/2"</w:t>
            </w:r>
          </w:p>
        </w:tc>
        <w:tc>
          <w:tcPr>
            <w:tcW w:w="1350" w:type="dxa"/>
            <w:gridSpan w:val="2"/>
            <w:tcBorders>
              <w:top w:val="nil"/>
              <w:left w:val="single" w:sz="4" w:space="0" w:color="auto"/>
              <w:bottom w:val="nil"/>
              <w:right w:val="nil"/>
            </w:tcBorders>
          </w:tcPr>
          <w:p w14:paraId="692547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640CA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0E993B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B8CAE9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F68C4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5453" w:type="dxa"/>
            <w:gridSpan w:val="3"/>
            <w:tcBorders>
              <w:top w:val="nil"/>
              <w:left w:val="nil"/>
              <w:bottom w:val="nil"/>
              <w:right w:val="nil"/>
            </w:tcBorders>
          </w:tcPr>
          <w:p w14:paraId="6152102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Рукав гумовий напiрний з текстильним каркасом, з</w:t>
            </w:r>
          </w:p>
          <w:p w14:paraId="2442D72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комбінованою тканиною для внутрішнього поливального</w:t>
            </w:r>
          </w:p>
          <w:p w14:paraId="3343C57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крану, тиском 1  МПа [10  кгс/см2], L=5м, дiаметр 20 мм</w:t>
            </w:r>
          </w:p>
        </w:tc>
        <w:tc>
          <w:tcPr>
            <w:tcW w:w="1350" w:type="dxa"/>
            <w:gridSpan w:val="2"/>
            <w:tcBorders>
              <w:top w:val="nil"/>
              <w:left w:val="single" w:sz="4" w:space="0" w:color="auto"/>
              <w:bottom w:val="nil"/>
              <w:right w:val="nil"/>
            </w:tcBorders>
          </w:tcPr>
          <w:p w14:paraId="49FBFE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3553B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57EAF3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3D7539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F1209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4212CE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w:t>
            </w:r>
          </w:p>
        </w:tc>
        <w:tc>
          <w:tcPr>
            <w:tcW w:w="1350" w:type="dxa"/>
            <w:gridSpan w:val="2"/>
            <w:tcBorders>
              <w:top w:val="nil"/>
              <w:left w:val="single" w:sz="4" w:space="0" w:color="auto"/>
              <w:bottom w:val="nil"/>
              <w:right w:val="single" w:sz="4" w:space="0" w:color="auto"/>
            </w:tcBorders>
            <w:vAlign w:val="center"/>
          </w:tcPr>
          <w:p w14:paraId="6680D1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700C5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73A9CA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DCCC3E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6AE14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w:t>
            </w:r>
          </w:p>
        </w:tc>
        <w:tc>
          <w:tcPr>
            <w:tcW w:w="5453" w:type="dxa"/>
            <w:gridSpan w:val="3"/>
            <w:tcBorders>
              <w:top w:val="nil"/>
              <w:left w:val="nil"/>
              <w:bottom w:val="nil"/>
              <w:right w:val="nil"/>
            </w:tcBorders>
          </w:tcPr>
          <w:p w14:paraId="5F566EF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11ECA1A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3E01361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20 мм</w:t>
            </w:r>
          </w:p>
        </w:tc>
        <w:tc>
          <w:tcPr>
            <w:tcW w:w="1350" w:type="dxa"/>
            <w:gridSpan w:val="2"/>
            <w:tcBorders>
              <w:top w:val="nil"/>
              <w:left w:val="single" w:sz="4" w:space="0" w:color="auto"/>
              <w:bottom w:val="nil"/>
              <w:right w:val="nil"/>
            </w:tcBorders>
          </w:tcPr>
          <w:p w14:paraId="4F83F3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42DFB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108</w:t>
            </w:r>
          </w:p>
        </w:tc>
        <w:tc>
          <w:tcPr>
            <w:tcW w:w="1418" w:type="dxa"/>
            <w:gridSpan w:val="2"/>
            <w:tcBorders>
              <w:top w:val="nil"/>
              <w:left w:val="single" w:sz="4" w:space="0" w:color="auto"/>
              <w:bottom w:val="nil"/>
              <w:right w:val="single" w:sz="12" w:space="0" w:color="auto"/>
            </w:tcBorders>
          </w:tcPr>
          <w:p w14:paraId="43054F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83DE1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3837A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w:t>
            </w:r>
          </w:p>
        </w:tc>
        <w:tc>
          <w:tcPr>
            <w:tcW w:w="5453" w:type="dxa"/>
            <w:gridSpan w:val="3"/>
            <w:tcBorders>
              <w:top w:val="nil"/>
              <w:left w:val="nil"/>
              <w:bottom w:val="nil"/>
              <w:right w:val="nil"/>
            </w:tcBorders>
          </w:tcPr>
          <w:p w14:paraId="15F628E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1F8C8B6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lastRenderedPageBreak/>
              <w:t>водопостачання з труб поліетиленових</w:t>
            </w:r>
          </w:p>
          <w:p w14:paraId="6DCD961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32 мм</w:t>
            </w:r>
          </w:p>
        </w:tc>
        <w:tc>
          <w:tcPr>
            <w:tcW w:w="1350" w:type="dxa"/>
            <w:gridSpan w:val="2"/>
            <w:tcBorders>
              <w:top w:val="nil"/>
              <w:left w:val="single" w:sz="4" w:space="0" w:color="auto"/>
              <w:bottom w:val="nil"/>
              <w:right w:val="nil"/>
            </w:tcBorders>
          </w:tcPr>
          <w:p w14:paraId="03039A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м</w:t>
            </w:r>
          </w:p>
        </w:tc>
        <w:tc>
          <w:tcPr>
            <w:tcW w:w="1420" w:type="dxa"/>
            <w:gridSpan w:val="2"/>
            <w:tcBorders>
              <w:top w:val="nil"/>
              <w:left w:val="single" w:sz="4" w:space="0" w:color="auto"/>
              <w:bottom w:val="nil"/>
              <w:right w:val="single" w:sz="4" w:space="0" w:color="auto"/>
            </w:tcBorders>
          </w:tcPr>
          <w:p w14:paraId="3C46C4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1418" w:type="dxa"/>
            <w:gridSpan w:val="2"/>
            <w:tcBorders>
              <w:top w:val="nil"/>
              <w:left w:val="single" w:sz="4" w:space="0" w:color="auto"/>
              <w:bottom w:val="nil"/>
              <w:right w:val="single" w:sz="12" w:space="0" w:color="auto"/>
            </w:tcBorders>
          </w:tcPr>
          <w:p w14:paraId="01EA31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608A33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DEC8A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68E09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3,4</w:t>
            </w:r>
          </w:p>
        </w:tc>
        <w:tc>
          <w:tcPr>
            <w:tcW w:w="1350" w:type="dxa"/>
            <w:gridSpan w:val="2"/>
            <w:tcBorders>
              <w:top w:val="nil"/>
              <w:left w:val="single" w:sz="4" w:space="0" w:color="auto"/>
              <w:bottom w:val="nil"/>
              <w:right w:val="single" w:sz="4" w:space="0" w:color="auto"/>
            </w:tcBorders>
            <w:vAlign w:val="center"/>
          </w:tcPr>
          <w:p w14:paraId="721A6E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AFC3F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A1A82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0BC403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346A8F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7709909C"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3-го поверху відділення терапії</w:t>
            </w:r>
          </w:p>
          <w:p w14:paraId="44FD9D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стаціонару будівлі Б-5 (без санвузлів)</w:t>
            </w:r>
          </w:p>
        </w:tc>
        <w:tc>
          <w:tcPr>
            <w:tcW w:w="1350" w:type="dxa"/>
            <w:gridSpan w:val="2"/>
            <w:tcBorders>
              <w:top w:val="nil"/>
              <w:left w:val="single" w:sz="4" w:space="0" w:color="auto"/>
              <w:bottom w:val="nil"/>
              <w:right w:val="single" w:sz="4" w:space="0" w:color="auto"/>
            </w:tcBorders>
            <w:vAlign w:val="center"/>
          </w:tcPr>
          <w:p w14:paraId="509494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F0F3E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6E0FF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EABE8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F898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w:t>
            </w:r>
          </w:p>
        </w:tc>
        <w:tc>
          <w:tcPr>
            <w:tcW w:w="5453" w:type="dxa"/>
            <w:gridSpan w:val="3"/>
            <w:tcBorders>
              <w:top w:val="nil"/>
              <w:left w:val="nil"/>
              <w:bottom w:val="nil"/>
              <w:right w:val="nil"/>
            </w:tcBorders>
          </w:tcPr>
          <w:p w14:paraId="5BED562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Прохідний вентиль поліпропіленовий дiам. 20 мм</w:t>
            </w:r>
          </w:p>
        </w:tc>
        <w:tc>
          <w:tcPr>
            <w:tcW w:w="1350" w:type="dxa"/>
            <w:gridSpan w:val="2"/>
            <w:tcBorders>
              <w:top w:val="nil"/>
              <w:left w:val="single" w:sz="4" w:space="0" w:color="auto"/>
              <w:bottom w:val="nil"/>
              <w:right w:val="nil"/>
            </w:tcBorders>
          </w:tcPr>
          <w:p w14:paraId="3B0E07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4318B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1BD246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CC6AC5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49B6F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5453" w:type="dxa"/>
            <w:gridSpan w:val="3"/>
            <w:tcBorders>
              <w:top w:val="nil"/>
              <w:left w:val="nil"/>
              <w:bottom w:val="nil"/>
              <w:right w:val="nil"/>
            </w:tcBorders>
          </w:tcPr>
          <w:p w14:paraId="5A03CA4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5E7354C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0988AB2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5B1B45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04CA2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56F129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27F87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CCEA0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w:t>
            </w:r>
          </w:p>
        </w:tc>
        <w:tc>
          <w:tcPr>
            <w:tcW w:w="5453" w:type="dxa"/>
            <w:gridSpan w:val="3"/>
            <w:tcBorders>
              <w:top w:val="nil"/>
              <w:left w:val="nil"/>
              <w:bottom w:val="nil"/>
              <w:right w:val="nil"/>
            </w:tcBorders>
          </w:tcPr>
          <w:p w14:paraId="4DFDD92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1E81C20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72FC89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D3BF3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600483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651C8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0738E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5453" w:type="dxa"/>
            <w:gridSpan w:val="3"/>
            <w:tcBorders>
              <w:top w:val="nil"/>
              <w:left w:val="nil"/>
              <w:bottom w:val="nil"/>
              <w:right w:val="nil"/>
            </w:tcBorders>
          </w:tcPr>
          <w:p w14:paraId="0C2BB0F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03316EA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1A6F55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C360F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00FAFA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309F8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D0462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5453" w:type="dxa"/>
            <w:gridSpan w:val="3"/>
            <w:tcBorders>
              <w:top w:val="nil"/>
              <w:left w:val="nil"/>
              <w:bottom w:val="nil"/>
              <w:right w:val="nil"/>
            </w:tcBorders>
          </w:tcPr>
          <w:p w14:paraId="6C41C14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поліетилену K-FLEX PE 9х22</w:t>
            </w:r>
          </w:p>
        </w:tc>
        <w:tc>
          <w:tcPr>
            <w:tcW w:w="1350" w:type="dxa"/>
            <w:gridSpan w:val="2"/>
            <w:tcBorders>
              <w:top w:val="nil"/>
              <w:left w:val="single" w:sz="4" w:space="0" w:color="auto"/>
              <w:bottom w:val="nil"/>
              <w:right w:val="nil"/>
            </w:tcBorders>
          </w:tcPr>
          <w:p w14:paraId="31A173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9DAB4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12,24</w:t>
            </w:r>
          </w:p>
        </w:tc>
        <w:tc>
          <w:tcPr>
            <w:tcW w:w="1418" w:type="dxa"/>
            <w:gridSpan w:val="2"/>
            <w:tcBorders>
              <w:top w:val="nil"/>
              <w:left w:val="single" w:sz="4" w:space="0" w:color="auto"/>
              <w:bottom w:val="nil"/>
              <w:right w:val="single" w:sz="12" w:space="0" w:color="auto"/>
            </w:tcBorders>
          </w:tcPr>
          <w:p w14:paraId="7642C9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82E401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365E0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w:t>
            </w:r>
          </w:p>
        </w:tc>
        <w:tc>
          <w:tcPr>
            <w:tcW w:w="5453" w:type="dxa"/>
            <w:gridSpan w:val="3"/>
            <w:tcBorders>
              <w:top w:val="nil"/>
              <w:left w:val="nil"/>
              <w:bottom w:val="nil"/>
              <w:right w:val="nil"/>
            </w:tcBorders>
          </w:tcPr>
          <w:p w14:paraId="466941D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поліетілену K-FLEX РЕ 9х28</w:t>
            </w:r>
          </w:p>
        </w:tc>
        <w:tc>
          <w:tcPr>
            <w:tcW w:w="1350" w:type="dxa"/>
            <w:gridSpan w:val="2"/>
            <w:tcBorders>
              <w:top w:val="nil"/>
              <w:left w:val="single" w:sz="4" w:space="0" w:color="auto"/>
              <w:bottom w:val="nil"/>
              <w:right w:val="nil"/>
            </w:tcBorders>
          </w:tcPr>
          <w:p w14:paraId="4F0E90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CD599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8,16</w:t>
            </w:r>
          </w:p>
        </w:tc>
        <w:tc>
          <w:tcPr>
            <w:tcW w:w="1418" w:type="dxa"/>
            <w:gridSpan w:val="2"/>
            <w:tcBorders>
              <w:top w:val="nil"/>
              <w:left w:val="single" w:sz="4" w:space="0" w:color="auto"/>
              <w:bottom w:val="nil"/>
              <w:right w:val="single" w:sz="12" w:space="0" w:color="auto"/>
            </w:tcBorders>
          </w:tcPr>
          <w:p w14:paraId="296DE6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804444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15E61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w:t>
            </w:r>
          </w:p>
        </w:tc>
        <w:tc>
          <w:tcPr>
            <w:tcW w:w="5453" w:type="dxa"/>
            <w:gridSpan w:val="3"/>
            <w:tcBorders>
              <w:top w:val="nil"/>
              <w:left w:val="nil"/>
              <w:bottom w:val="nil"/>
              <w:right w:val="nil"/>
            </w:tcBorders>
          </w:tcPr>
          <w:p w14:paraId="3CDB5B4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464990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F2C0E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418" w:type="dxa"/>
            <w:gridSpan w:val="2"/>
            <w:tcBorders>
              <w:top w:val="nil"/>
              <w:left w:val="single" w:sz="4" w:space="0" w:color="auto"/>
              <w:bottom w:val="nil"/>
              <w:right w:val="single" w:sz="12" w:space="0" w:color="auto"/>
            </w:tcBorders>
          </w:tcPr>
          <w:p w14:paraId="283302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758BA1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6BCD74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5453" w:type="dxa"/>
            <w:gridSpan w:val="3"/>
            <w:tcBorders>
              <w:top w:val="nil"/>
              <w:left w:val="nil"/>
              <w:bottom w:val="nil"/>
              <w:right w:val="nil"/>
            </w:tcBorders>
          </w:tcPr>
          <w:p w14:paraId="759C679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д.28мм</w:t>
            </w:r>
          </w:p>
        </w:tc>
        <w:tc>
          <w:tcPr>
            <w:tcW w:w="1350" w:type="dxa"/>
            <w:gridSpan w:val="2"/>
            <w:tcBorders>
              <w:top w:val="nil"/>
              <w:left w:val="single" w:sz="4" w:space="0" w:color="auto"/>
              <w:bottom w:val="nil"/>
              <w:right w:val="nil"/>
            </w:tcBorders>
          </w:tcPr>
          <w:p w14:paraId="0C3EAB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B3F74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2C5516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F5F2A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1E916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w:t>
            </w:r>
          </w:p>
        </w:tc>
        <w:tc>
          <w:tcPr>
            <w:tcW w:w="5453" w:type="dxa"/>
            <w:gridSpan w:val="3"/>
            <w:tcBorders>
              <w:top w:val="nil"/>
              <w:left w:val="nil"/>
              <w:bottom w:val="nil"/>
              <w:right w:val="nil"/>
            </w:tcBorders>
          </w:tcPr>
          <w:p w14:paraId="6613BAA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1DED5E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647D6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63,6</w:t>
            </w:r>
          </w:p>
        </w:tc>
        <w:tc>
          <w:tcPr>
            <w:tcW w:w="1418" w:type="dxa"/>
            <w:gridSpan w:val="2"/>
            <w:tcBorders>
              <w:top w:val="nil"/>
              <w:left w:val="single" w:sz="4" w:space="0" w:color="auto"/>
              <w:bottom w:val="nil"/>
              <w:right w:val="single" w:sz="12" w:space="0" w:color="auto"/>
            </w:tcBorders>
          </w:tcPr>
          <w:p w14:paraId="7D0C9D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1AA4E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16BCD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32</w:t>
            </w:r>
          </w:p>
        </w:tc>
        <w:tc>
          <w:tcPr>
            <w:tcW w:w="5453" w:type="dxa"/>
            <w:gridSpan w:val="3"/>
            <w:tcBorders>
              <w:top w:val="nil"/>
              <w:left w:val="nil"/>
              <w:bottom w:val="nil"/>
              <w:right w:val="nil"/>
            </w:tcBorders>
          </w:tcPr>
          <w:p w14:paraId="7FB5EFF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01C30D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32D97C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0,284</w:t>
            </w:r>
          </w:p>
        </w:tc>
        <w:tc>
          <w:tcPr>
            <w:tcW w:w="1418" w:type="dxa"/>
            <w:gridSpan w:val="2"/>
            <w:tcBorders>
              <w:top w:val="nil"/>
              <w:left w:val="single" w:sz="4" w:space="0" w:color="auto"/>
              <w:bottom w:val="nil"/>
              <w:right w:val="single" w:sz="12" w:space="0" w:color="auto"/>
            </w:tcBorders>
          </w:tcPr>
          <w:p w14:paraId="5C9C4B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B7933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0354D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w:t>
            </w:r>
          </w:p>
        </w:tc>
        <w:tc>
          <w:tcPr>
            <w:tcW w:w="5453" w:type="dxa"/>
            <w:gridSpan w:val="3"/>
            <w:tcBorders>
              <w:top w:val="nil"/>
              <w:left w:val="nil"/>
              <w:bottom w:val="nil"/>
              <w:right w:val="nil"/>
            </w:tcBorders>
          </w:tcPr>
          <w:p w14:paraId="77E1323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154F66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221C418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0,062</w:t>
            </w:r>
          </w:p>
        </w:tc>
        <w:tc>
          <w:tcPr>
            <w:tcW w:w="1418" w:type="dxa"/>
            <w:gridSpan w:val="2"/>
            <w:tcBorders>
              <w:top w:val="nil"/>
              <w:left w:val="single" w:sz="4" w:space="0" w:color="auto"/>
              <w:bottom w:val="nil"/>
              <w:right w:val="single" w:sz="12" w:space="0" w:color="auto"/>
            </w:tcBorders>
          </w:tcPr>
          <w:p w14:paraId="31098E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2D244B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B9718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w:t>
            </w:r>
          </w:p>
        </w:tc>
        <w:tc>
          <w:tcPr>
            <w:tcW w:w="5453" w:type="dxa"/>
            <w:gridSpan w:val="3"/>
            <w:tcBorders>
              <w:top w:val="nil"/>
              <w:left w:val="nil"/>
              <w:bottom w:val="nil"/>
              <w:right w:val="nil"/>
            </w:tcBorders>
          </w:tcPr>
          <w:p w14:paraId="4E84214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3DFD11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09B3F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27,628</w:t>
            </w:r>
          </w:p>
        </w:tc>
        <w:tc>
          <w:tcPr>
            <w:tcW w:w="1418" w:type="dxa"/>
            <w:gridSpan w:val="2"/>
            <w:tcBorders>
              <w:top w:val="nil"/>
              <w:left w:val="single" w:sz="4" w:space="0" w:color="auto"/>
              <w:bottom w:val="nil"/>
              <w:right w:val="single" w:sz="12" w:space="0" w:color="auto"/>
            </w:tcBorders>
          </w:tcPr>
          <w:p w14:paraId="4EE7EF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6475FB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7A1F6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w:t>
            </w:r>
          </w:p>
        </w:tc>
        <w:tc>
          <w:tcPr>
            <w:tcW w:w="5453" w:type="dxa"/>
            <w:gridSpan w:val="3"/>
            <w:tcBorders>
              <w:top w:val="nil"/>
              <w:left w:val="nil"/>
              <w:bottom w:val="nil"/>
              <w:right w:val="nil"/>
            </w:tcBorders>
          </w:tcPr>
          <w:p w14:paraId="2B8D4D0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66D209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22C9E1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0,1136</w:t>
            </w:r>
          </w:p>
        </w:tc>
        <w:tc>
          <w:tcPr>
            <w:tcW w:w="1418" w:type="dxa"/>
            <w:gridSpan w:val="2"/>
            <w:tcBorders>
              <w:top w:val="nil"/>
              <w:left w:val="single" w:sz="4" w:space="0" w:color="auto"/>
              <w:bottom w:val="nil"/>
              <w:right w:val="single" w:sz="12" w:space="0" w:color="auto"/>
            </w:tcBorders>
          </w:tcPr>
          <w:p w14:paraId="35D9F9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CAA85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B3043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5453" w:type="dxa"/>
            <w:gridSpan w:val="3"/>
            <w:tcBorders>
              <w:top w:val="nil"/>
              <w:left w:val="nil"/>
              <w:bottom w:val="nil"/>
              <w:right w:val="nil"/>
            </w:tcBorders>
          </w:tcPr>
          <w:p w14:paraId="05A12D4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13529F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63C8B5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0,062</w:t>
            </w:r>
          </w:p>
        </w:tc>
        <w:tc>
          <w:tcPr>
            <w:tcW w:w="1418" w:type="dxa"/>
            <w:gridSpan w:val="2"/>
            <w:tcBorders>
              <w:top w:val="nil"/>
              <w:left w:val="single" w:sz="4" w:space="0" w:color="auto"/>
              <w:bottom w:val="nil"/>
              <w:right w:val="single" w:sz="12" w:space="0" w:color="auto"/>
            </w:tcBorders>
          </w:tcPr>
          <w:p w14:paraId="25DBE4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F9B7D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CA8E4D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w:t>
            </w:r>
          </w:p>
        </w:tc>
        <w:tc>
          <w:tcPr>
            <w:tcW w:w="5453" w:type="dxa"/>
            <w:gridSpan w:val="3"/>
            <w:tcBorders>
              <w:top w:val="nil"/>
              <w:left w:val="nil"/>
              <w:bottom w:val="nil"/>
              <w:right w:val="nil"/>
            </w:tcBorders>
          </w:tcPr>
          <w:p w14:paraId="1660518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08250C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06BBC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w:t>
            </w:r>
          </w:p>
        </w:tc>
        <w:tc>
          <w:tcPr>
            <w:tcW w:w="1418" w:type="dxa"/>
            <w:gridSpan w:val="2"/>
            <w:tcBorders>
              <w:top w:val="nil"/>
              <w:left w:val="single" w:sz="4" w:space="0" w:color="auto"/>
              <w:bottom w:val="nil"/>
              <w:right w:val="single" w:sz="12" w:space="0" w:color="auto"/>
            </w:tcBorders>
          </w:tcPr>
          <w:p w14:paraId="1039AC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F495E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B1CDB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38</w:t>
            </w:r>
          </w:p>
        </w:tc>
        <w:tc>
          <w:tcPr>
            <w:tcW w:w="5453" w:type="dxa"/>
            <w:gridSpan w:val="3"/>
            <w:tcBorders>
              <w:top w:val="nil"/>
              <w:left w:val="nil"/>
              <w:bottom w:val="nil"/>
              <w:right w:val="nil"/>
            </w:tcBorders>
          </w:tcPr>
          <w:p w14:paraId="7D24FAA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0EB1B5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29997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w:t>
            </w:r>
          </w:p>
        </w:tc>
        <w:tc>
          <w:tcPr>
            <w:tcW w:w="1418" w:type="dxa"/>
            <w:gridSpan w:val="2"/>
            <w:tcBorders>
              <w:top w:val="nil"/>
              <w:left w:val="single" w:sz="4" w:space="0" w:color="auto"/>
              <w:bottom w:val="nil"/>
              <w:right w:val="single" w:sz="12" w:space="0" w:color="auto"/>
            </w:tcBorders>
          </w:tcPr>
          <w:p w14:paraId="694E46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0C231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42808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39</w:t>
            </w:r>
          </w:p>
        </w:tc>
        <w:tc>
          <w:tcPr>
            <w:tcW w:w="5453" w:type="dxa"/>
            <w:gridSpan w:val="3"/>
            <w:tcBorders>
              <w:top w:val="nil"/>
              <w:left w:val="nil"/>
              <w:bottom w:val="nil"/>
              <w:right w:val="nil"/>
            </w:tcBorders>
          </w:tcPr>
          <w:p w14:paraId="5EEB3A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32 мм</w:t>
            </w:r>
          </w:p>
        </w:tc>
        <w:tc>
          <w:tcPr>
            <w:tcW w:w="1350" w:type="dxa"/>
            <w:gridSpan w:val="2"/>
            <w:tcBorders>
              <w:top w:val="nil"/>
              <w:left w:val="single" w:sz="4" w:space="0" w:color="auto"/>
              <w:bottom w:val="nil"/>
              <w:right w:val="nil"/>
            </w:tcBorders>
          </w:tcPr>
          <w:p w14:paraId="0131ED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371C6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6EE97A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DEA85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AAE6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5453" w:type="dxa"/>
            <w:gridSpan w:val="3"/>
            <w:tcBorders>
              <w:top w:val="nil"/>
              <w:left w:val="nil"/>
              <w:bottom w:val="nil"/>
              <w:right w:val="nil"/>
            </w:tcBorders>
          </w:tcPr>
          <w:p w14:paraId="715C583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дiам. 20 мм</w:t>
            </w:r>
          </w:p>
        </w:tc>
        <w:tc>
          <w:tcPr>
            <w:tcW w:w="1350" w:type="dxa"/>
            <w:gridSpan w:val="2"/>
            <w:tcBorders>
              <w:top w:val="nil"/>
              <w:left w:val="single" w:sz="4" w:space="0" w:color="auto"/>
              <w:bottom w:val="nil"/>
              <w:right w:val="nil"/>
            </w:tcBorders>
          </w:tcPr>
          <w:p w14:paraId="7EB1F6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C59C5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6AEC21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E79209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BECD5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41</w:t>
            </w:r>
          </w:p>
        </w:tc>
        <w:tc>
          <w:tcPr>
            <w:tcW w:w="5453" w:type="dxa"/>
            <w:gridSpan w:val="3"/>
            <w:tcBorders>
              <w:top w:val="nil"/>
              <w:left w:val="nil"/>
              <w:bottom w:val="nil"/>
              <w:right w:val="nil"/>
            </w:tcBorders>
          </w:tcPr>
          <w:p w14:paraId="67BE6C7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перехiдна дiам. 25х20 мм</w:t>
            </w:r>
          </w:p>
        </w:tc>
        <w:tc>
          <w:tcPr>
            <w:tcW w:w="1350" w:type="dxa"/>
            <w:gridSpan w:val="2"/>
            <w:tcBorders>
              <w:top w:val="nil"/>
              <w:left w:val="single" w:sz="4" w:space="0" w:color="auto"/>
              <w:bottom w:val="nil"/>
              <w:right w:val="nil"/>
            </w:tcBorders>
          </w:tcPr>
          <w:p w14:paraId="0F5303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EBE92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700EAF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5671F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E4BB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42</w:t>
            </w:r>
          </w:p>
        </w:tc>
        <w:tc>
          <w:tcPr>
            <w:tcW w:w="5453" w:type="dxa"/>
            <w:gridSpan w:val="3"/>
            <w:tcBorders>
              <w:top w:val="nil"/>
              <w:left w:val="nil"/>
              <w:bottom w:val="nil"/>
              <w:right w:val="nil"/>
            </w:tcBorders>
          </w:tcPr>
          <w:p w14:paraId="6CFF5A9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перехiдна дiам. 32х25 мм</w:t>
            </w:r>
          </w:p>
        </w:tc>
        <w:tc>
          <w:tcPr>
            <w:tcW w:w="1350" w:type="dxa"/>
            <w:gridSpan w:val="2"/>
            <w:tcBorders>
              <w:top w:val="nil"/>
              <w:left w:val="single" w:sz="4" w:space="0" w:color="auto"/>
              <w:bottom w:val="nil"/>
              <w:right w:val="nil"/>
            </w:tcBorders>
          </w:tcPr>
          <w:p w14:paraId="1B4449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5CA2E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586CDC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8E170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65F72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43</w:t>
            </w:r>
          </w:p>
        </w:tc>
        <w:tc>
          <w:tcPr>
            <w:tcW w:w="5453" w:type="dxa"/>
            <w:gridSpan w:val="3"/>
            <w:tcBorders>
              <w:top w:val="nil"/>
              <w:left w:val="nil"/>
              <w:bottom w:val="nil"/>
              <w:right w:val="nil"/>
            </w:tcBorders>
          </w:tcPr>
          <w:p w14:paraId="16C0A9B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перехiдна дiам. 32х20 мм</w:t>
            </w:r>
          </w:p>
        </w:tc>
        <w:tc>
          <w:tcPr>
            <w:tcW w:w="1350" w:type="dxa"/>
            <w:gridSpan w:val="2"/>
            <w:tcBorders>
              <w:top w:val="nil"/>
              <w:left w:val="single" w:sz="4" w:space="0" w:color="auto"/>
              <w:bottom w:val="nil"/>
              <w:right w:val="nil"/>
            </w:tcBorders>
          </w:tcPr>
          <w:p w14:paraId="783C16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44520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5B0B2B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92286E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416D3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44</w:t>
            </w:r>
          </w:p>
        </w:tc>
        <w:tc>
          <w:tcPr>
            <w:tcW w:w="5453" w:type="dxa"/>
            <w:gridSpan w:val="3"/>
            <w:tcBorders>
              <w:top w:val="nil"/>
              <w:left w:val="nil"/>
              <w:bottom w:val="nil"/>
              <w:right w:val="nil"/>
            </w:tcBorders>
          </w:tcPr>
          <w:p w14:paraId="1AAB22D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МРВ 25х1" мм</w:t>
            </w:r>
          </w:p>
        </w:tc>
        <w:tc>
          <w:tcPr>
            <w:tcW w:w="1350" w:type="dxa"/>
            <w:gridSpan w:val="2"/>
            <w:tcBorders>
              <w:top w:val="nil"/>
              <w:left w:val="single" w:sz="4" w:space="0" w:color="auto"/>
              <w:bottom w:val="nil"/>
              <w:right w:val="nil"/>
            </w:tcBorders>
          </w:tcPr>
          <w:p w14:paraId="326558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4F81C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6D7193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7EDA8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C9F17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w:t>
            </w:r>
          </w:p>
        </w:tc>
        <w:tc>
          <w:tcPr>
            <w:tcW w:w="5453" w:type="dxa"/>
            <w:gridSpan w:val="3"/>
            <w:tcBorders>
              <w:top w:val="nil"/>
              <w:left w:val="nil"/>
              <w:bottom w:val="nil"/>
              <w:right w:val="nil"/>
            </w:tcBorders>
          </w:tcPr>
          <w:p w14:paraId="7E4334B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МРВ 25х1/2" мм</w:t>
            </w:r>
          </w:p>
        </w:tc>
        <w:tc>
          <w:tcPr>
            <w:tcW w:w="1350" w:type="dxa"/>
            <w:gridSpan w:val="2"/>
            <w:tcBorders>
              <w:top w:val="nil"/>
              <w:left w:val="single" w:sz="4" w:space="0" w:color="auto"/>
              <w:bottom w:val="nil"/>
              <w:right w:val="nil"/>
            </w:tcBorders>
          </w:tcPr>
          <w:p w14:paraId="734A54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59015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0386D3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B78BB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91B2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46</w:t>
            </w:r>
          </w:p>
        </w:tc>
        <w:tc>
          <w:tcPr>
            <w:tcW w:w="5453" w:type="dxa"/>
            <w:gridSpan w:val="3"/>
            <w:tcBorders>
              <w:top w:val="nil"/>
              <w:left w:val="nil"/>
              <w:bottom w:val="nil"/>
              <w:right w:val="nil"/>
            </w:tcBorders>
          </w:tcPr>
          <w:p w14:paraId="0F74DE1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Муфта МРВ 32х1" </w:t>
            </w:r>
          </w:p>
        </w:tc>
        <w:tc>
          <w:tcPr>
            <w:tcW w:w="1350" w:type="dxa"/>
            <w:gridSpan w:val="2"/>
            <w:tcBorders>
              <w:top w:val="nil"/>
              <w:left w:val="single" w:sz="4" w:space="0" w:color="auto"/>
              <w:bottom w:val="nil"/>
              <w:right w:val="nil"/>
            </w:tcBorders>
          </w:tcPr>
          <w:p w14:paraId="11793B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2DA3C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3941AD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CE392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778C2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w:t>
            </w:r>
          </w:p>
        </w:tc>
        <w:tc>
          <w:tcPr>
            <w:tcW w:w="5453" w:type="dxa"/>
            <w:gridSpan w:val="3"/>
            <w:tcBorders>
              <w:top w:val="nil"/>
              <w:left w:val="nil"/>
              <w:bottom w:val="nil"/>
              <w:right w:val="nil"/>
            </w:tcBorders>
          </w:tcPr>
          <w:p w14:paraId="7EB9583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Різьба 1/2"</w:t>
            </w:r>
          </w:p>
        </w:tc>
        <w:tc>
          <w:tcPr>
            <w:tcW w:w="1350" w:type="dxa"/>
            <w:gridSpan w:val="2"/>
            <w:tcBorders>
              <w:top w:val="nil"/>
              <w:left w:val="single" w:sz="4" w:space="0" w:color="auto"/>
              <w:bottom w:val="nil"/>
              <w:right w:val="nil"/>
            </w:tcBorders>
          </w:tcPr>
          <w:p w14:paraId="277B35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CBEE2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01FBCC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480278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97256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48</w:t>
            </w:r>
          </w:p>
        </w:tc>
        <w:tc>
          <w:tcPr>
            <w:tcW w:w="5453" w:type="dxa"/>
            <w:gridSpan w:val="3"/>
            <w:tcBorders>
              <w:top w:val="nil"/>
              <w:left w:val="nil"/>
              <w:bottom w:val="nil"/>
              <w:right w:val="nil"/>
            </w:tcBorders>
          </w:tcPr>
          <w:p w14:paraId="0272D68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Корок довгий 1/2" (пробка длинная)</w:t>
            </w:r>
          </w:p>
        </w:tc>
        <w:tc>
          <w:tcPr>
            <w:tcW w:w="1350" w:type="dxa"/>
            <w:gridSpan w:val="2"/>
            <w:tcBorders>
              <w:top w:val="nil"/>
              <w:left w:val="single" w:sz="4" w:space="0" w:color="auto"/>
              <w:bottom w:val="nil"/>
              <w:right w:val="nil"/>
            </w:tcBorders>
          </w:tcPr>
          <w:p w14:paraId="0A9BCF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667FA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2DEF68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45C82B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37A0D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49</w:t>
            </w:r>
          </w:p>
        </w:tc>
        <w:tc>
          <w:tcPr>
            <w:tcW w:w="5453" w:type="dxa"/>
            <w:gridSpan w:val="3"/>
            <w:tcBorders>
              <w:top w:val="nil"/>
              <w:left w:val="nil"/>
              <w:bottom w:val="nil"/>
              <w:right w:val="nil"/>
            </w:tcBorders>
          </w:tcPr>
          <w:p w14:paraId="0C62C00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Коліно монтажне 20х1/2"</w:t>
            </w:r>
          </w:p>
        </w:tc>
        <w:tc>
          <w:tcPr>
            <w:tcW w:w="1350" w:type="dxa"/>
            <w:gridSpan w:val="2"/>
            <w:tcBorders>
              <w:top w:val="nil"/>
              <w:left w:val="single" w:sz="4" w:space="0" w:color="auto"/>
              <w:bottom w:val="nil"/>
              <w:right w:val="nil"/>
            </w:tcBorders>
          </w:tcPr>
          <w:p w14:paraId="436CCE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032C4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69F9D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EFD378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C104E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w:t>
            </w:r>
          </w:p>
        </w:tc>
        <w:tc>
          <w:tcPr>
            <w:tcW w:w="5453" w:type="dxa"/>
            <w:gridSpan w:val="3"/>
            <w:tcBorders>
              <w:top w:val="nil"/>
              <w:left w:val="nil"/>
              <w:bottom w:val="nil"/>
              <w:right w:val="nil"/>
            </w:tcBorders>
          </w:tcPr>
          <w:p w14:paraId="28A1378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Заглушка поліпропіленова, діам.20 мм</w:t>
            </w:r>
          </w:p>
        </w:tc>
        <w:tc>
          <w:tcPr>
            <w:tcW w:w="1350" w:type="dxa"/>
            <w:gridSpan w:val="2"/>
            <w:tcBorders>
              <w:top w:val="nil"/>
              <w:left w:val="single" w:sz="4" w:space="0" w:color="auto"/>
              <w:bottom w:val="nil"/>
              <w:right w:val="nil"/>
            </w:tcBorders>
          </w:tcPr>
          <w:p w14:paraId="4BDD2A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EAEFB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9E847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925B96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5347B9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19858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w:t>
            </w:r>
          </w:p>
        </w:tc>
        <w:tc>
          <w:tcPr>
            <w:tcW w:w="1350" w:type="dxa"/>
            <w:gridSpan w:val="2"/>
            <w:tcBorders>
              <w:top w:val="nil"/>
              <w:left w:val="single" w:sz="4" w:space="0" w:color="auto"/>
              <w:bottom w:val="nil"/>
              <w:right w:val="single" w:sz="4" w:space="0" w:color="auto"/>
            </w:tcBorders>
            <w:vAlign w:val="center"/>
          </w:tcPr>
          <w:p w14:paraId="4C8A0B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6EA74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B7882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0C623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74791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w:t>
            </w:r>
          </w:p>
        </w:tc>
        <w:tc>
          <w:tcPr>
            <w:tcW w:w="5453" w:type="dxa"/>
            <w:gridSpan w:val="3"/>
            <w:tcBorders>
              <w:top w:val="nil"/>
              <w:left w:val="nil"/>
              <w:bottom w:val="nil"/>
              <w:right w:val="nil"/>
            </w:tcBorders>
          </w:tcPr>
          <w:p w14:paraId="3FAD203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6FBAEEC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7166EC4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20 мм</w:t>
            </w:r>
          </w:p>
        </w:tc>
        <w:tc>
          <w:tcPr>
            <w:tcW w:w="1350" w:type="dxa"/>
            <w:gridSpan w:val="2"/>
            <w:tcBorders>
              <w:top w:val="nil"/>
              <w:left w:val="single" w:sz="4" w:space="0" w:color="auto"/>
              <w:bottom w:val="nil"/>
              <w:right w:val="nil"/>
            </w:tcBorders>
          </w:tcPr>
          <w:p w14:paraId="148281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D9C0C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168F14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65D4D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81FAC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52</w:t>
            </w:r>
          </w:p>
        </w:tc>
        <w:tc>
          <w:tcPr>
            <w:tcW w:w="5453" w:type="dxa"/>
            <w:gridSpan w:val="3"/>
            <w:tcBorders>
              <w:top w:val="nil"/>
              <w:left w:val="nil"/>
              <w:bottom w:val="nil"/>
              <w:right w:val="nil"/>
            </w:tcBorders>
          </w:tcPr>
          <w:p w14:paraId="1230F9A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7BE6AFC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5BF2F20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32 мм</w:t>
            </w:r>
          </w:p>
        </w:tc>
        <w:tc>
          <w:tcPr>
            <w:tcW w:w="1350" w:type="dxa"/>
            <w:gridSpan w:val="2"/>
            <w:tcBorders>
              <w:top w:val="nil"/>
              <w:left w:val="single" w:sz="4" w:space="0" w:color="auto"/>
              <w:bottom w:val="nil"/>
              <w:right w:val="nil"/>
            </w:tcBorders>
          </w:tcPr>
          <w:p w14:paraId="123D18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CD8DB5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1418" w:type="dxa"/>
            <w:gridSpan w:val="2"/>
            <w:tcBorders>
              <w:top w:val="nil"/>
              <w:left w:val="single" w:sz="4" w:space="0" w:color="auto"/>
              <w:bottom w:val="nil"/>
              <w:right w:val="single" w:sz="12" w:space="0" w:color="auto"/>
            </w:tcBorders>
          </w:tcPr>
          <w:p w14:paraId="366395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DF284E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4EA253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446786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5,6</w:t>
            </w:r>
          </w:p>
        </w:tc>
        <w:tc>
          <w:tcPr>
            <w:tcW w:w="1350" w:type="dxa"/>
            <w:gridSpan w:val="2"/>
            <w:tcBorders>
              <w:top w:val="nil"/>
              <w:left w:val="single" w:sz="4" w:space="0" w:color="auto"/>
              <w:bottom w:val="nil"/>
              <w:right w:val="single" w:sz="4" w:space="0" w:color="auto"/>
            </w:tcBorders>
            <w:vAlign w:val="center"/>
          </w:tcPr>
          <w:p w14:paraId="5298A5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451A6A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21859D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5B5B4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7BE23B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31211BE2"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№46 і №47 3-го поверху віділення</w:t>
            </w:r>
          </w:p>
          <w:p w14:paraId="5E3776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стаціонару будівлі Б-5</w:t>
            </w:r>
          </w:p>
        </w:tc>
        <w:tc>
          <w:tcPr>
            <w:tcW w:w="1350" w:type="dxa"/>
            <w:gridSpan w:val="2"/>
            <w:tcBorders>
              <w:top w:val="nil"/>
              <w:left w:val="single" w:sz="4" w:space="0" w:color="auto"/>
              <w:bottom w:val="nil"/>
              <w:right w:val="single" w:sz="4" w:space="0" w:color="auto"/>
            </w:tcBorders>
            <w:vAlign w:val="center"/>
          </w:tcPr>
          <w:p w14:paraId="10C839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C596D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DBD39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F3F456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C95E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53</w:t>
            </w:r>
          </w:p>
        </w:tc>
        <w:tc>
          <w:tcPr>
            <w:tcW w:w="5453" w:type="dxa"/>
            <w:gridSpan w:val="3"/>
            <w:tcBorders>
              <w:top w:val="nil"/>
              <w:left w:val="nil"/>
              <w:bottom w:val="nil"/>
              <w:right w:val="nil"/>
            </w:tcBorders>
          </w:tcPr>
          <w:p w14:paraId="5E42E3C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Кран кульовий муфтовий для води на Ру до 1,6МПа Т до</w:t>
            </w:r>
          </w:p>
          <w:p w14:paraId="472A031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150*С діам.15мм</w:t>
            </w:r>
          </w:p>
        </w:tc>
        <w:tc>
          <w:tcPr>
            <w:tcW w:w="1350" w:type="dxa"/>
            <w:gridSpan w:val="2"/>
            <w:tcBorders>
              <w:top w:val="nil"/>
              <w:left w:val="single" w:sz="4" w:space="0" w:color="auto"/>
              <w:bottom w:val="nil"/>
              <w:right w:val="nil"/>
            </w:tcBorders>
          </w:tcPr>
          <w:p w14:paraId="31C57E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09197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6C77E9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0C1C8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955AE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54</w:t>
            </w:r>
          </w:p>
        </w:tc>
        <w:tc>
          <w:tcPr>
            <w:tcW w:w="5453" w:type="dxa"/>
            <w:gridSpan w:val="3"/>
            <w:tcBorders>
              <w:top w:val="nil"/>
              <w:left w:val="nil"/>
              <w:bottom w:val="nil"/>
              <w:right w:val="nil"/>
            </w:tcBorders>
          </w:tcPr>
          <w:p w14:paraId="770F505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2189438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29EFDDD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721D83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15CDA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11,5</w:t>
            </w:r>
          </w:p>
        </w:tc>
        <w:tc>
          <w:tcPr>
            <w:tcW w:w="1418" w:type="dxa"/>
            <w:gridSpan w:val="2"/>
            <w:tcBorders>
              <w:top w:val="nil"/>
              <w:left w:val="single" w:sz="4" w:space="0" w:color="auto"/>
              <w:bottom w:val="nil"/>
              <w:right w:val="single" w:sz="12" w:space="0" w:color="auto"/>
            </w:tcBorders>
          </w:tcPr>
          <w:p w14:paraId="123BE6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12624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EAF90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55</w:t>
            </w:r>
          </w:p>
        </w:tc>
        <w:tc>
          <w:tcPr>
            <w:tcW w:w="5453" w:type="dxa"/>
            <w:gridSpan w:val="3"/>
            <w:tcBorders>
              <w:top w:val="nil"/>
              <w:left w:val="nil"/>
              <w:bottom w:val="nil"/>
              <w:right w:val="nil"/>
            </w:tcBorders>
          </w:tcPr>
          <w:p w14:paraId="2042C69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3CC8365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67D877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65FCF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11,5</w:t>
            </w:r>
          </w:p>
        </w:tc>
        <w:tc>
          <w:tcPr>
            <w:tcW w:w="1418" w:type="dxa"/>
            <w:gridSpan w:val="2"/>
            <w:tcBorders>
              <w:top w:val="nil"/>
              <w:left w:val="single" w:sz="4" w:space="0" w:color="auto"/>
              <w:bottom w:val="nil"/>
              <w:right w:val="single" w:sz="12" w:space="0" w:color="auto"/>
            </w:tcBorders>
          </w:tcPr>
          <w:p w14:paraId="54B049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AE2F6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E50CD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56</w:t>
            </w:r>
          </w:p>
        </w:tc>
        <w:tc>
          <w:tcPr>
            <w:tcW w:w="5453" w:type="dxa"/>
            <w:gridSpan w:val="3"/>
            <w:tcBorders>
              <w:top w:val="nil"/>
              <w:left w:val="nil"/>
              <w:bottom w:val="nil"/>
              <w:right w:val="nil"/>
            </w:tcBorders>
          </w:tcPr>
          <w:p w14:paraId="7CDE13F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6EAFF7B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6FBF085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32 мм</w:t>
            </w:r>
          </w:p>
        </w:tc>
        <w:tc>
          <w:tcPr>
            <w:tcW w:w="1350" w:type="dxa"/>
            <w:gridSpan w:val="2"/>
            <w:tcBorders>
              <w:top w:val="nil"/>
              <w:left w:val="single" w:sz="4" w:space="0" w:color="auto"/>
              <w:bottom w:val="nil"/>
              <w:right w:val="nil"/>
            </w:tcBorders>
          </w:tcPr>
          <w:p w14:paraId="0EB0AC6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AD1E1E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50D50F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52C32D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D5E1E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57</w:t>
            </w:r>
          </w:p>
        </w:tc>
        <w:tc>
          <w:tcPr>
            <w:tcW w:w="5453" w:type="dxa"/>
            <w:gridSpan w:val="3"/>
            <w:tcBorders>
              <w:top w:val="nil"/>
              <w:left w:val="nil"/>
              <w:bottom w:val="nil"/>
              <w:right w:val="nil"/>
            </w:tcBorders>
          </w:tcPr>
          <w:p w14:paraId="4ECC720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1440190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32х5,4 мм</w:t>
            </w:r>
          </w:p>
        </w:tc>
        <w:tc>
          <w:tcPr>
            <w:tcW w:w="1350" w:type="dxa"/>
            <w:gridSpan w:val="2"/>
            <w:tcBorders>
              <w:top w:val="nil"/>
              <w:left w:val="single" w:sz="4" w:space="0" w:color="auto"/>
              <w:bottom w:val="nil"/>
              <w:right w:val="nil"/>
            </w:tcBorders>
          </w:tcPr>
          <w:p w14:paraId="7A0D76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198BB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0B4B5C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DDE797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BA688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58</w:t>
            </w:r>
          </w:p>
        </w:tc>
        <w:tc>
          <w:tcPr>
            <w:tcW w:w="5453" w:type="dxa"/>
            <w:gridSpan w:val="3"/>
            <w:tcBorders>
              <w:top w:val="nil"/>
              <w:left w:val="nil"/>
              <w:bottom w:val="nil"/>
              <w:right w:val="nil"/>
            </w:tcBorders>
          </w:tcPr>
          <w:p w14:paraId="6EE0598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2FD81B2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1096E2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78A12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20,5</w:t>
            </w:r>
          </w:p>
        </w:tc>
        <w:tc>
          <w:tcPr>
            <w:tcW w:w="1418" w:type="dxa"/>
            <w:gridSpan w:val="2"/>
            <w:tcBorders>
              <w:top w:val="nil"/>
              <w:left w:val="single" w:sz="4" w:space="0" w:color="auto"/>
              <w:bottom w:val="nil"/>
              <w:right w:val="single" w:sz="12" w:space="0" w:color="auto"/>
            </w:tcBorders>
          </w:tcPr>
          <w:p w14:paraId="56F486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8BC7EE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AE627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w:t>
            </w:r>
          </w:p>
        </w:tc>
        <w:tc>
          <w:tcPr>
            <w:tcW w:w="5453" w:type="dxa"/>
            <w:gridSpan w:val="3"/>
            <w:tcBorders>
              <w:top w:val="nil"/>
              <w:left w:val="nil"/>
              <w:bottom w:val="nil"/>
              <w:right w:val="nil"/>
            </w:tcBorders>
          </w:tcPr>
          <w:p w14:paraId="4A7C2FB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поліетилену K-FLEX PE 9х22</w:t>
            </w:r>
          </w:p>
        </w:tc>
        <w:tc>
          <w:tcPr>
            <w:tcW w:w="1350" w:type="dxa"/>
            <w:gridSpan w:val="2"/>
            <w:tcBorders>
              <w:top w:val="nil"/>
              <w:left w:val="single" w:sz="4" w:space="0" w:color="auto"/>
              <w:bottom w:val="nil"/>
              <w:right w:val="nil"/>
            </w:tcBorders>
          </w:tcPr>
          <w:p w14:paraId="19406B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756F8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11,73</w:t>
            </w:r>
          </w:p>
        </w:tc>
        <w:tc>
          <w:tcPr>
            <w:tcW w:w="1418" w:type="dxa"/>
            <w:gridSpan w:val="2"/>
            <w:tcBorders>
              <w:top w:val="nil"/>
              <w:left w:val="single" w:sz="4" w:space="0" w:color="auto"/>
              <w:bottom w:val="nil"/>
              <w:right w:val="single" w:sz="12" w:space="0" w:color="auto"/>
            </w:tcBorders>
          </w:tcPr>
          <w:p w14:paraId="3E763A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488666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25D6F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5453" w:type="dxa"/>
            <w:gridSpan w:val="3"/>
            <w:tcBorders>
              <w:top w:val="nil"/>
              <w:left w:val="nil"/>
              <w:bottom w:val="nil"/>
              <w:right w:val="nil"/>
            </w:tcBorders>
          </w:tcPr>
          <w:p w14:paraId="658E972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поліетілену K-FLEX РЕ 9х35</w:t>
            </w:r>
          </w:p>
        </w:tc>
        <w:tc>
          <w:tcPr>
            <w:tcW w:w="1350" w:type="dxa"/>
            <w:gridSpan w:val="2"/>
            <w:tcBorders>
              <w:top w:val="nil"/>
              <w:left w:val="single" w:sz="4" w:space="0" w:color="auto"/>
              <w:bottom w:val="nil"/>
              <w:right w:val="nil"/>
            </w:tcBorders>
          </w:tcPr>
          <w:p w14:paraId="2A4955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A6157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9,18</w:t>
            </w:r>
          </w:p>
        </w:tc>
        <w:tc>
          <w:tcPr>
            <w:tcW w:w="1418" w:type="dxa"/>
            <w:gridSpan w:val="2"/>
            <w:tcBorders>
              <w:top w:val="nil"/>
              <w:left w:val="single" w:sz="4" w:space="0" w:color="auto"/>
              <w:bottom w:val="nil"/>
              <w:right w:val="single" w:sz="12" w:space="0" w:color="auto"/>
            </w:tcBorders>
          </w:tcPr>
          <w:p w14:paraId="635C3C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72082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FCCD6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61</w:t>
            </w:r>
          </w:p>
        </w:tc>
        <w:tc>
          <w:tcPr>
            <w:tcW w:w="5453" w:type="dxa"/>
            <w:gridSpan w:val="3"/>
            <w:tcBorders>
              <w:top w:val="nil"/>
              <w:left w:val="nil"/>
              <w:bottom w:val="nil"/>
              <w:right w:val="nil"/>
            </w:tcBorders>
          </w:tcPr>
          <w:p w14:paraId="505D4E2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268D3A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31CD4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35</w:t>
            </w:r>
          </w:p>
        </w:tc>
        <w:tc>
          <w:tcPr>
            <w:tcW w:w="1418" w:type="dxa"/>
            <w:gridSpan w:val="2"/>
            <w:tcBorders>
              <w:top w:val="nil"/>
              <w:left w:val="single" w:sz="4" w:space="0" w:color="auto"/>
              <w:bottom w:val="nil"/>
              <w:right w:val="single" w:sz="12" w:space="0" w:color="auto"/>
            </w:tcBorders>
          </w:tcPr>
          <w:p w14:paraId="5412FA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4EB4DB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53665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62</w:t>
            </w:r>
          </w:p>
        </w:tc>
        <w:tc>
          <w:tcPr>
            <w:tcW w:w="5453" w:type="dxa"/>
            <w:gridSpan w:val="3"/>
            <w:tcBorders>
              <w:top w:val="nil"/>
              <w:left w:val="nil"/>
              <w:bottom w:val="nil"/>
              <w:right w:val="nil"/>
            </w:tcBorders>
          </w:tcPr>
          <w:p w14:paraId="02D19A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д.35мм</w:t>
            </w:r>
          </w:p>
        </w:tc>
        <w:tc>
          <w:tcPr>
            <w:tcW w:w="1350" w:type="dxa"/>
            <w:gridSpan w:val="2"/>
            <w:tcBorders>
              <w:top w:val="nil"/>
              <w:left w:val="single" w:sz="4" w:space="0" w:color="auto"/>
              <w:bottom w:val="nil"/>
              <w:right w:val="nil"/>
            </w:tcBorders>
          </w:tcPr>
          <w:p w14:paraId="3E22A9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2C3E5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1418" w:type="dxa"/>
            <w:gridSpan w:val="2"/>
            <w:tcBorders>
              <w:top w:val="nil"/>
              <w:left w:val="single" w:sz="4" w:space="0" w:color="auto"/>
              <w:bottom w:val="nil"/>
              <w:right w:val="single" w:sz="12" w:space="0" w:color="auto"/>
            </w:tcBorders>
          </w:tcPr>
          <w:p w14:paraId="40493E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641AA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10E8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63</w:t>
            </w:r>
          </w:p>
        </w:tc>
        <w:tc>
          <w:tcPr>
            <w:tcW w:w="5453" w:type="dxa"/>
            <w:gridSpan w:val="3"/>
            <w:tcBorders>
              <w:top w:val="nil"/>
              <w:left w:val="nil"/>
              <w:bottom w:val="nil"/>
              <w:right w:val="nil"/>
            </w:tcBorders>
          </w:tcPr>
          <w:p w14:paraId="3DAAD4B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5DB029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A2D7C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28,32</w:t>
            </w:r>
          </w:p>
        </w:tc>
        <w:tc>
          <w:tcPr>
            <w:tcW w:w="1418" w:type="dxa"/>
            <w:gridSpan w:val="2"/>
            <w:tcBorders>
              <w:top w:val="nil"/>
              <w:left w:val="single" w:sz="4" w:space="0" w:color="auto"/>
              <w:bottom w:val="nil"/>
              <w:right w:val="single" w:sz="12" w:space="0" w:color="auto"/>
            </w:tcBorders>
          </w:tcPr>
          <w:p w14:paraId="4E116B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05558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45EA3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64</w:t>
            </w:r>
          </w:p>
        </w:tc>
        <w:tc>
          <w:tcPr>
            <w:tcW w:w="5453" w:type="dxa"/>
            <w:gridSpan w:val="3"/>
            <w:tcBorders>
              <w:top w:val="nil"/>
              <w:left w:val="nil"/>
              <w:bottom w:val="nil"/>
              <w:right w:val="nil"/>
            </w:tcBorders>
          </w:tcPr>
          <w:p w14:paraId="4DBDC47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0427B5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027ACF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0,29</w:t>
            </w:r>
          </w:p>
        </w:tc>
        <w:tc>
          <w:tcPr>
            <w:tcW w:w="1418" w:type="dxa"/>
            <w:gridSpan w:val="2"/>
            <w:tcBorders>
              <w:top w:val="nil"/>
              <w:left w:val="single" w:sz="4" w:space="0" w:color="auto"/>
              <w:bottom w:val="nil"/>
              <w:right w:val="single" w:sz="12" w:space="0" w:color="auto"/>
            </w:tcBorders>
          </w:tcPr>
          <w:p w14:paraId="3C6F18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9E7C28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0AF65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65</w:t>
            </w:r>
          </w:p>
        </w:tc>
        <w:tc>
          <w:tcPr>
            <w:tcW w:w="5453" w:type="dxa"/>
            <w:gridSpan w:val="3"/>
            <w:tcBorders>
              <w:top w:val="nil"/>
              <w:left w:val="nil"/>
              <w:bottom w:val="nil"/>
              <w:right w:val="nil"/>
            </w:tcBorders>
          </w:tcPr>
          <w:p w14:paraId="03DF4FB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290104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270657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w:t>
            </w:r>
          </w:p>
        </w:tc>
        <w:tc>
          <w:tcPr>
            <w:tcW w:w="1418" w:type="dxa"/>
            <w:gridSpan w:val="2"/>
            <w:tcBorders>
              <w:top w:val="nil"/>
              <w:left w:val="single" w:sz="4" w:space="0" w:color="auto"/>
              <w:bottom w:val="nil"/>
              <w:right w:val="single" w:sz="12" w:space="0" w:color="auto"/>
            </w:tcBorders>
          </w:tcPr>
          <w:p w14:paraId="396104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0FA81D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1F51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66</w:t>
            </w:r>
          </w:p>
        </w:tc>
        <w:tc>
          <w:tcPr>
            <w:tcW w:w="5453" w:type="dxa"/>
            <w:gridSpan w:val="3"/>
            <w:tcBorders>
              <w:top w:val="nil"/>
              <w:left w:val="nil"/>
              <w:bottom w:val="nil"/>
              <w:right w:val="nil"/>
            </w:tcBorders>
          </w:tcPr>
          <w:p w14:paraId="6B96952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дiам.32 мм</w:t>
            </w:r>
          </w:p>
        </w:tc>
        <w:tc>
          <w:tcPr>
            <w:tcW w:w="1350" w:type="dxa"/>
            <w:gridSpan w:val="2"/>
            <w:tcBorders>
              <w:top w:val="nil"/>
              <w:left w:val="single" w:sz="4" w:space="0" w:color="auto"/>
              <w:bottom w:val="nil"/>
              <w:right w:val="nil"/>
            </w:tcBorders>
          </w:tcPr>
          <w:p w14:paraId="0AE447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2A015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1418" w:type="dxa"/>
            <w:gridSpan w:val="2"/>
            <w:tcBorders>
              <w:top w:val="nil"/>
              <w:left w:val="single" w:sz="4" w:space="0" w:color="auto"/>
              <w:bottom w:val="nil"/>
              <w:right w:val="single" w:sz="12" w:space="0" w:color="auto"/>
            </w:tcBorders>
          </w:tcPr>
          <w:p w14:paraId="0271C0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A67B7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5542E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67</w:t>
            </w:r>
          </w:p>
        </w:tc>
        <w:tc>
          <w:tcPr>
            <w:tcW w:w="5453" w:type="dxa"/>
            <w:gridSpan w:val="3"/>
            <w:tcBorders>
              <w:top w:val="nil"/>
              <w:left w:val="nil"/>
              <w:bottom w:val="nil"/>
              <w:right w:val="nil"/>
            </w:tcBorders>
          </w:tcPr>
          <w:p w14:paraId="0979D59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2202FD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7B10D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0E6722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96BD5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EDAFC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68</w:t>
            </w:r>
          </w:p>
        </w:tc>
        <w:tc>
          <w:tcPr>
            <w:tcW w:w="5453" w:type="dxa"/>
            <w:gridSpan w:val="3"/>
            <w:tcBorders>
              <w:top w:val="nil"/>
              <w:left w:val="nil"/>
              <w:bottom w:val="nil"/>
              <w:right w:val="nil"/>
            </w:tcBorders>
          </w:tcPr>
          <w:p w14:paraId="321052D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Шланг гнучкий в оплітці з алюмінієвого сплаву Ру до 1,</w:t>
            </w:r>
          </w:p>
          <w:p w14:paraId="374751B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0МПа, L=40см (для умивальників)</w:t>
            </w:r>
          </w:p>
        </w:tc>
        <w:tc>
          <w:tcPr>
            <w:tcW w:w="1350" w:type="dxa"/>
            <w:gridSpan w:val="2"/>
            <w:tcBorders>
              <w:top w:val="nil"/>
              <w:left w:val="single" w:sz="4" w:space="0" w:color="auto"/>
              <w:bottom w:val="nil"/>
              <w:right w:val="nil"/>
            </w:tcBorders>
          </w:tcPr>
          <w:p w14:paraId="461759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8C924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277716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20CA1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7EA24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69</w:t>
            </w:r>
          </w:p>
        </w:tc>
        <w:tc>
          <w:tcPr>
            <w:tcW w:w="5453" w:type="dxa"/>
            <w:gridSpan w:val="3"/>
            <w:tcBorders>
              <w:top w:val="nil"/>
              <w:left w:val="nil"/>
              <w:bottom w:val="nil"/>
              <w:right w:val="nil"/>
            </w:tcBorders>
          </w:tcPr>
          <w:p w14:paraId="0C9915B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Шланг гнучкий в оплітці з алюмінієвого сплаву Ру до 1,</w:t>
            </w:r>
          </w:p>
          <w:p w14:paraId="67E1C16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0МПа, L=70см (для унітазів)</w:t>
            </w:r>
          </w:p>
        </w:tc>
        <w:tc>
          <w:tcPr>
            <w:tcW w:w="1350" w:type="dxa"/>
            <w:gridSpan w:val="2"/>
            <w:tcBorders>
              <w:top w:val="nil"/>
              <w:left w:val="single" w:sz="4" w:space="0" w:color="auto"/>
              <w:bottom w:val="nil"/>
              <w:right w:val="nil"/>
            </w:tcBorders>
          </w:tcPr>
          <w:p w14:paraId="5AC461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AE905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878C4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BDC59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0F509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70</w:t>
            </w:r>
          </w:p>
        </w:tc>
        <w:tc>
          <w:tcPr>
            <w:tcW w:w="5453" w:type="dxa"/>
            <w:gridSpan w:val="3"/>
            <w:tcBorders>
              <w:top w:val="nil"/>
              <w:left w:val="nil"/>
              <w:bottom w:val="nil"/>
              <w:right w:val="nil"/>
            </w:tcBorders>
          </w:tcPr>
          <w:p w14:paraId="138BA16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6EBB6B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71E60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5355DA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7E2550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E5305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71</w:t>
            </w:r>
          </w:p>
        </w:tc>
        <w:tc>
          <w:tcPr>
            <w:tcW w:w="5453" w:type="dxa"/>
            <w:gridSpan w:val="3"/>
            <w:tcBorders>
              <w:top w:val="nil"/>
              <w:left w:val="nil"/>
              <w:bottom w:val="nil"/>
              <w:right w:val="nil"/>
            </w:tcBorders>
          </w:tcPr>
          <w:p w14:paraId="62014E6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45*  дiам. 20 мм</w:t>
            </w:r>
          </w:p>
        </w:tc>
        <w:tc>
          <w:tcPr>
            <w:tcW w:w="1350" w:type="dxa"/>
            <w:gridSpan w:val="2"/>
            <w:tcBorders>
              <w:top w:val="nil"/>
              <w:left w:val="single" w:sz="4" w:space="0" w:color="auto"/>
              <w:bottom w:val="nil"/>
              <w:right w:val="nil"/>
            </w:tcBorders>
          </w:tcPr>
          <w:p w14:paraId="672A61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FE469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58B7A2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75B691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0E5CF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72</w:t>
            </w:r>
          </w:p>
        </w:tc>
        <w:tc>
          <w:tcPr>
            <w:tcW w:w="5453" w:type="dxa"/>
            <w:gridSpan w:val="3"/>
            <w:tcBorders>
              <w:top w:val="nil"/>
              <w:left w:val="nil"/>
              <w:bottom w:val="nil"/>
              <w:right w:val="nil"/>
            </w:tcBorders>
          </w:tcPr>
          <w:p w14:paraId="6B4DC4C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дiам. 20 мм</w:t>
            </w:r>
          </w:p>
        </w:tc>
        <w:tc>
          <w:tcPr>
            <w:tcW w:w="1350" w:type="dxa"/>
            <w:gridSpan w:val="2"/>
            <w:tcBorders>
              <w:top w:val="nil"/>
              <w:left w:val="single" w:sz="4" w:space="0" w:color="auto"/>
              <w:bottom w:val="nil"/>
              <w:right w:val="nil"/>
            </w:tcBorders>
          </w:tcPr>
          <w:p w14:paraId="218345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4171A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456965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38C38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8DC11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73</w:t>
            </w:r>
          </w:p>
        </w:tc>
        <w:tc>
          <w:tcPr>
            <w:tcW w:w="5453" w:type="dxa"/>
            <w:gridSpan w:val="3"/>
            <w:tcBorders>
              <w:top w:val="nil"/>
              <w:left w:val="nil"/>
              <w:bottom w:val="nil"/>
              <w:right w:val="nil"/>
            </w:tcBorders>
          </w:tcPr>
          <w:p w14:paraId="7D85A8F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перехідний дiам. 32х20 мм</w:t>
            </w:r>
          </w:p>
        </w:tc>
        <w:tc>
          <w:tcPr>
            <w:tcW w:w="1350" w:type="dxa"/>
            <w:gridSpan w:val="2"/>
            <w:tcBorders>
              <w:top w:val="nil"/>
              <w:left w:val="single" w:sz="4" w:space="0" w:color="auto"/>
              <w:bottom w:val="nil"/>
              <w:right w:val="nil"/>
            </w:tcBorders>
          </w:tcPr>
          <w:p w14:paraId="0BB09F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1F3C2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4F6F0C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EF510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6B15F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w:t>
            </w:r>
          </w:p>
        </w:tc>
        <w:tc>
          <w:tcPr>
            <w:tcW w:w="5453" w:type="dxa"/>
            <w:gridSpan w:val="3"/>
            <w:tcBorders>
              <w:top w:val="nil"/>
              <w:left w:val="nil"/>
              <w:bottom w:val="nil"/>
              <w:right w:val="nil"/>
            </w:tcBorders>
          </w:tcPr>
          <w:p w14:paraId="5DBC603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Перехід з металевою зовнішньою різьбою діам. 20х1/2"</w:t>
            </w:r>
          </w:p>
          <w:p w14:paraId="1EC4597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мм</w:t>
            </w:r>
          </w:p>
        </w:tc>
        <w:tc>
          <w:tcPr>
            <w:tcW w:w="1350" w:type="dxa"/>
            <w:gridSpan w:val="2"/>
            <w:tcBorders>
              <w:top w:val="nil"/>
              <w:left w:val="single" w:sz="4" w:space="0" w:color="auto"/>
              <w:bottom w:val="nil"/>
              <w:right w:val="nil"/>
            </w:tcBorders>
          </w:tcPr>
          <w:p w14:paraId="6DA87C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3BB22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6D1F5A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9C2C2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60405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75</w:t>
            </w:r>
          </w:p>
        </w:tc>
        <w:tc>
          <w:tcPr>
            <w:tcW w:w="5453" w:type="dxa"/>
            <w:gridSpan w:val="3"/>
            <w:tcBorders>
              <w:top w:val="nil"/>
              <w:left w:val="nil"/>
              <w:bottom w:val="nil"/>
              <w:right w:val="nil"/>
            </w:tcBorders>
          </w:tcPr>
          <w:p w14:paraId="63522EC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Під'єднання нових ділянок трубопроводу до існуючих</w:t>
            </w:r>
          </w:p>
          <w:p w14:paraId="62D9308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мереж водопостачання чи опалення діаметром 32 мм</w:t>
            </w:r>
          </w:p>
        </w:tc>
        <w:tc>
          <w:tcPr>
            <w:tcW w:w="1350" w:type="dxa"/>
            <w:gridSpan w:val="2"/>
            <w:tcBorders>
              <w:top w:val="nil"/>
              <w:left w:val="single" w:sz="4" w:space="0" w:color="auto"/>
              <w:bottom w:val="nil"/>
              <w:right w:val="nil"/>
            </w:tcBorders>
          </w:tcPr>
          <w:p w14:paraId="412799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20" w:type="dxa"/>
            <w:gridSpan w:val="2"/>
            <w:tcBorders>
              <w:top w:val="nil"/>
              <w:left w:val="single" w:sz="4" w:space="0" w:color="auto"/>
              <w:bottom w:val="nil"/>
              <w:right w:val="single" w:sz="4" w:space="0" w:color="auto"/>
            </w:tcBorders>
          </w:tcPr>
          <w:p w14:paraId="273DDF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0BC550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5D869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157C2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3ECA57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w:t>
            </w:r>
          </w:p>
        </w:tc>
        <w:tc>
          <w:tcPr>
            <w:tcW w:w="1350" w:type="dxa"/>
            <w:gridSpan w:val="2"/>
            <w:tcBorders>
              <w:top w:val="nil"/>
              <w:left w:val="single" w:sz="4" w:space="0" w:color="auto"/>
              <w:bottom w:val="nil"/>
              <w:right w:val="single" w:sz="4" w:space="0" w:color="auto"/>
            </w:tcBorders>
            <w:vAlign w:val="center"/>
          </w:tcPr>
          <w:p w14:paraId="73848D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F25ED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2D1AACA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8B3796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6010A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76</w:t>
            </w:r>
          </w:p>
        </w:tc>
        <w:tc>
          <w:tcPr>
            <w:tcW w:w="5453" w:type="dxa"/>
            <w:gridSpan w:val="3"/>
            <w:tcBorders>
              <w:top w:val="nil"/>
              <w:left w:val="nil"/>
              <w:bottom w:val="nil"/>
              <w:right w:val="nil"/>
            </w:tcBorders>
          </w:tcPr>
          <w:p w14:paraId="50EE3B2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5E61071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4B5AAE3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25 мм</w:t>
            </w:r>
          </w:p>
        </w:tc>
        <w:tc>
          <w:tcPr>
            <w:tcW w:w="1350" w:type="dxa"/>
            <w:gridSpan w:val="2"/>
            <w:tcBorders>
              <w:top w:val="nil"/>
              <w:left w:val="single" w:sz="4" w:space="0" w:color="auto"/>
              <w:bottom w:val="nil"/>
              <w:right w:val="nil"/>
            </w:tcBorders>
          </w:tcPr>
          <w:p w14:paraId="70DB37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4F38F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2ECEA5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09F4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84565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77</w:t>
            </w:r>
          </w:p>
        </w:tc>
        <w:tc>
          <w:tcPr>
            <w:tcW w:w="5453" w:type="dxa"/>
            <w:gridSpan w:val="3"/>
            <w:tcBorders>
              <w:top w:val="nil"/>
              <w:left w:val="nil"/>
              <w:bottom w:val="nil"/>
              <w:right w:val="nil"/>
            </w:tcBorders>
          </w:tcPr>
          <w:p w14:paraId="095A37A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трубопроводів водопостачання з труб</w:t>
            </w:r>
          </w:p>
          <w:p w14:paraId="6514BB2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675DCD8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32 мм</w:t>
            </w:r>
          </w:p>
        </w:tc>
        <w:tc>
          <w:tcPr>
            <w:tcW w:w="1350" w:type="dxa"/>
            <w:gridSpan w:val="2"/>
            <w:tcBorders>
              <w:top w:val="nil"/>
              <w:left w:val="single" w:sz="4" w:space="0" w:color="auto"/>
              <w:bottom w:val="nil"/>
              <w:right w:val="nil"/>
            </w:tcBorders>
          </w:tcPr>
          <w:p w14:paraId="14A334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42888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11,5</w:t>
            </w:r>
          </w:p>
        </w:tc>
        <w:tc>
          <w:tcPr>
            <w:tcW w:w="1418" w:type="dxa"/>
            <w:gridSpan w:val="2"/>
            <w:tcBorders>
              <w:top w:val="nil"/>
              <w:left w:val="single" w:sz="4" w:space="0" w:color="auto"/>
              <w:bottom w:val="nil"/>
              <w:right w:val="single" w:sz="12" w:space="0" w:color="auto"/>
            </w:tcBorders>
          </w:tcPr>
          <w:p w14:paraId="32188D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DCA9DC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5FF0C5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32D90D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 7</w:t>
            </w:r>
          </w:p>
        </w:tc>
        <w:tc>
          <w:tcPr>
            <w:tcW w:w="1350" w:type="dxa"/>
            <w:gridSpan w:val="2"/>
            <w:tcBorders>
              <w:top w:val="nil"/>
              <w:left w:val="single" w:sz="4" w:space="0" w:color="auto"/>
              <w:bottom w:val="nil"/>
              <w:right w:val="single" w:sz="4" w:space="0" w:color="auto"/>
            </w:tcBorders>
            <w:vAlign w:val="center"/>
          </w:tcPr>
          <w:p w14:paraId="4BD63B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4A297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CA129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6D951D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114F4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C022356"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Підключення існуючих електроводонагрівачів на 2,3,4</w:t>
            </w:r>
          </w:p>
          <w:p w14:paraId="291299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і 5 поверхах по осі 17</w:t>
            </w:r>
          </w:p>
        </w:tc>
        <w:tc>
          <w:tcPr>
            <w:tcW w:w="1350" w:type="dxa"/>
            <w:gridSpan w:val="2"/>
            <w:tcBorders>
              <w:top w:val="nil"/>
              <w:left w:val="single" w:sz="4" w:space="0" w:color="auto"/>
              <w:bottom w:val="nil"/>
              <w:right w:val="single" w:sz="4" w:space="0" w:color="auto"/>
            </w:tcBorders>
            <w:vAlign w:val="center"/>
          </w:tcPr>
          <w:p w14:paraId="49A1FA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61001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F0751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1CC0B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A25FD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78</w:t>
            </w:r>
          </w:p>
        </w:tc>
        <w:tc>
          <w:tcPr>
            <w:tcW w:w="5453" w:type="dxa"/>
            <w:gridSpan w:val="3"/>
            <w:tcBorders>
              <w:top w:val="nil"/>
              <w:left w:val="nil"/>
              <w:bottom w:val="nil"/>
              <w:right w:val="nil"/>
            </w:tcBorders>
          </w:tcPr>
          <w:p w14:paraId="1E6C81C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Кран кульовий муфтовий для води на Ру до 1,6МПа Т до</w:t>
            </w:r>
          </w:p>
          <w:p w14:paraId="43BC72E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150*С діам.15мм</w:t>
            </w:r>
          </w:p>
        </w:tc>
        <w:tc>
          <w:tcPr>
            <w:tcW w:w="1350" w:type="dxa"/>
            <w:gridSpan w:val="2"/>
            <w:tcBorders>
              <w:top w:val="nil"/>
              <w:left w:val="single" w:sz="4" w:space="0" w:color="auto"/>
              <w:bottom w:val="nil"/>
              <w:right w:val="nil"/>
            </w:tcBorders>
          </w:tcPr>
          <w:p w14:paraId="2F911B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CD9DD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D10F1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2373A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1A4D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79</w:t>
            </w:r>
          </w:p>
        </w:tc>
        <w:tc>
          <w:tcPr>
            <w:tcW w:w="5453" w:type="dxa"/>
            <w:gridSpan w:val="3"/>
            <w:tcBorders>
              <w:top w:val="nil"/>
              <w:left w:val="nil"/>
              <w:bottom w:val="nil"/>
              <w:right w:val="nil"/>
            </w:tcBorders>
          </w:tcPr>
          <w:p w14:paraId="0C21CE5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Клапан зворотній на Ру до 1,0 МПа і Т до 90*С діам.15мм</w:t>
            </w:r>
          </w:p>
        </w:tc>
        <w:tc>
          <w:tcPr>
            <w:tcW w:w="1350" w:type="dxa"/>
            <w:gridSpan w:val="2"/>
            <w:tcBorders>
              <w:top w:val="nil"/>
              <w:left w:val="single" w:sz="4" w:space="0" w:color="auto"/>
              <w:bottom w:val="nil"/>
              <w:right w:val="nil"/>
            </w:tcBorders>
          </w:tcPr>
          <w:p w14:paraId="07F5D5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CFFBA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9A6E8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303754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217D2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5453" w:type="dxa"/>
            <w:gridSpan w:val="3"/>
            <w:tcBorders>
              <w:top w:val="nil"/>
              <w:left w:val="nil"/>
              <w:bottom w:val="nil"/>
              <w:right w:val="nil"/>
            </w:tcBorders>
          </w:tcPr>
          <w:p w14:paraId="76EA27F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100BD71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3148702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4302F1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2F91A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097B1C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49E81E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6B75B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w:t>
            </w:r>
          </w:p>
        </w:tc>
        <w:tc>
          <w:tcPr>
            <w:tcW w:w="5453" w:type="dxa"/>
            <w:gridSpan w:val="3"/>
            <w:tcBorders>
              <w:top w:val="nil"/>
              <w:left w:val="nil"/>
              <w:bottom w:val="nil"/>
              <w:right w:val="nil"/>
            </w:tcBorders>
          </w:tcPr>
          <w:p w14:paraId="033CDE4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5128929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1C8CEF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5DFD0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5640F2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BAC4A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FE928A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82</w:t>
            </w:r>
          </w:p>
        </w:tc>
        <w:tc>
          <w:tcPr>
            <w:tcW w:w="5453" w:type="dxa"/>
            <w:gridSpan w:val="3"/>
            <w:tcBorders>
              <w:top w:val="nil"/>
              <w:left w:val="nil"/>
              <w:bottom w:val="nil"/>
              <w:right w:val="nil"/>
            </w:tcBorders>
          </w:tcPr>
          <w:p w14:paraId="4ECA0E1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388BB71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62FBB7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DB436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35922C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29C6D8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F1792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83</w:t>
            </w:r>
          </w:p>
        </w:tc>
        <w:tc>
          <w:tcPr>
            <w:tcW w:w="5453" w:type="dxa"/>
            <w:gridSpan w:val="3"/>
            <w:tcBorders>
              <w:top w:val="nil"/>
              <w:left w:val="nil"/>
              <w:bottom w:val="nil"/>
              <w:right w:val="nil"/>
            </w:tcBorders>
          </w:tcPr>
          <w:p w14:paraId="764F180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поліетилену K-FLEX PE 9х22</w:t>
            </w:r>
          </w:p>
        </w:tc>
        <w:tc>
          <w:tcPr>
            <w:tcW w:w="1350" w:type="dxa"/>
            <w:gridSpan w:val="2"/>
            <w:tcBorders>
              <w:top w:val="nil"/>
              <w:left w:val="single" w:sz="4" w:space="0" w:color="auto"/>
              <w:bottom w:val="nil"/>
              <w:right w:val="nil"/>
            </w:tcBorders>
          </w:tcPr>
          <w:p w14:paraId="53594B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3B876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8,16</w:t>
            </w:r>
          </w:p>
        </w:tc>
        <w:tc>
          <w:tcPr>
            <w:tcW w:w="1418" w:type="dxa"/>
            <w:gridSpan w:val="2"/>
            <w:tcBorders>
              <w:top w:val="nil"/>
              <w:left w:val="single" w:sz="4" w:space="0" w:color="auto"/>
              <w:bottom w:val="nil"/>
              <w:right w:val="single" w:sz="12" w:space="0" w:color="auto"/>
            </w:tcBorders>
          </w:tcPr>
          <w:p w14:paraId="76987A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D87F61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62393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84</w:t>
            </w:r>
          </w:p>
        </w:tc>
        <w:tc>
          <w:tcPr>
            <w:tcW w:w="5453" w:type="dxa"/>
            <w:gridSpan w:val="3"/>
            <w:tcBorders>
              <w:top w:val="nil"/>
              <w:left w:val="nil"/>
              <w:bottom w:val="nil"/>
              <w:right w:val="nil"/>
            </w:tcBorders>
          </w:tcPr>
          <w:p w14:paraId="2DE2BC4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6E5D22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5F1BE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262D93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9695B9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3F9D0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85</w:t>
            </w:r>
          </w:p>
        </w:tc>
        <w:tc>
          <w:tcPr>
            <w:tcW w:w="5453" w:type="dxa"/>
            <w:gridSpan w:val="3"/>
            <w:tcBorders>
              <w:top w:val="nil"/>
              <w:left w:val="nil"/>
              <w:bottom w:val="nil"/>
              <w:right w:val="nil"/>
            </w:tcBorders>
          </w:tcPr>
          <w:p w14:paraId="41C6D59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03FCAE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FBCDB7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11,05</w:t>
            </w:r>
          </w:p>
        </w:tc>
        <w:tc>
          <w:tcPr>
            <w:tcW w:w="1418" w:type="dxa"/>
            <w:gridSpan w:val="2"/>
            <w:tcBorders>
              <w:top w:val="nil"/>
              <w:left w:val="single" w:sz="4" w:space="0" w:color="auto"/>
              <w:bottom w:val="nil"/>
              <w:right w:val="single" w:sz="12" w:space="0" w:color="auto"/>
            </w:tcBorders>
          </w:tcPr>
          <w:p w14:paraId="5B3B9F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75E5E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9EC26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86</w:t>
            </w:r>
          </w:p>
        </w:tc>
        <w:tc>
          <w:tcPr>
            <w:tcW w:w="5453" w:type="dxa"/>
            <w:gridSpan w:val="3"/>
            <w:tcBorders>
              <w:top w:val="nil"/>
              <w:left w:val="nil"/>
              <w:bottom w:val="nil"/>
              <w:right w:val="nil"/>
            </w:tcBorders>
          </w:tcPr>
          <w:p w14:paraId="7380354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1889BF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7783E3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0,11</w:t>
            </w:r>
          </w:p>
        </w:tc>
        <w:tc>
          <w:tcPr>
            <w:tcW w:w="1418" w:type="dxa"/>
            <w:gridSpan w:val="2"/>
            <w:tcBorders>
              <w:top w:val="nil"/>
              <w:left w:val="single" w:sz="4" w:space="0" w:color="auto"/>
              <w:bottom w:val="nil"/>
              <w:right w:val="single" w:sz="12" w:space="0" w:color="auto"/>
            </w:tcBorders>
          </w:tcPr>
          <w:p w14:paraId="19B2A5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D8FBC5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7011B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87</w:t>
            </w:r>
          </w:p>
        </w:tc>
        <w:tc>
          <w:tcPr>
            <w:tcW w:w="5453" w:type="dxa"/>
            <w:gridSpan w:val="3"/>
            <w:tcBorders>
              <w:top w:val="nil"/>
              <w:left w:val="nil"/>
              <w:bottom w:val="nil"/>
              <w:right w:val="nil"/>
            </w:tcBorders>
          </w:tcPr>
          <w:p w14:paraId="1094FF9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3F1CFA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55C69D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0,02</w:t>
            </w:r>
          </w:p>
        </w:tc>
        <w:tc>
          <w:tcPr>
            <w:tcW w:w="1418" w:type="dxa"/>
            <w:gridSpan w:val="2"/>
            <w:tcBorders>
              <w:top w:val="nil"/>
              <w:left w:val="single" w:sz="4" w:space="0" w:color="auto"/>
              <w:bottom w:val="nil"/>
              <w:right w:val="single" w:sz="12" w:space="0" w:color="auto"/>
            </w:tcBorders>
          </w:tcPr>
          <w:p w14:paraId="3F9F4E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448C1D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38C6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88</w:t>
            </w:r>
          </w:p>
        </w:tc>
        <w:tc>
          <w:tcPr>
            <w:tcW w:w="5453" w:type="dxa"/>
            <w:gridSpan w:val="3"/>
            <w:tcBorders>
              <w:top w:val="nil"/>
              <w:left w:val="nil"/>
              <w:bottom w:val="nil"/>
              <w:right w:val="nil"/>
            </w:tcBorders>
          </w:tcPr>
          <w:p w14:paraId="1322CF4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397676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0B22CA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1E66AE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DE24B8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64089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89</w:t>
            </w:r>
          </w:p>
        </w:tc>
        <w:tc>
          <w:tcPr>
            <w:tcW w:w="5453" w:type="dxa"/>
            <w:gridSpan w:val="3"/>
            <w:tcBorders>
              <w:top w:val="nil"/>
              <w:left w:val="nil"/>
              <w:bottom w:val="nil"/>
              <w:right w:val="nil"/>
            </w:tcBorders>
          </w:tcPr>
          <w:p w14:paraId="04E2296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735AF0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2C9D6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142BC2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B8894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D7953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w:t>
            </w:r>
          </w:p>
        </w:tc>
        <w:tc>
          <w:tcPr>
            <w:tcW w:w="5453" w:type="dxa"/>
            <w:gridSpan w:val="3"/>
            <w:tcBorders>
              <w:top w:val="nil"/>
              <w:left w:val="nil"/>
              <w:bottom w:val="nil"/>
              <w:right w:val="nil"/>
            </w:tcBorders>
          </w:tcPr>
          <w:p w14:paraId="527DFDE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дiам. 20 мм</w:t>
            </w:r>
          </w:p>
        </w:tc>
        <w:tc>
          <w:tcPr>
            <w:tcW w:w="1350" w:type="dxa"/>
            <w:gridSpan w:val="2"/>
            <w:tcBorders>
              <w:top w:val="nil"/>
              <w:left w:val="single" w:sz="4" w:space="0" w:color="auto"/>
              <w:bottom w:val="nil"/>
              <w:right w:val="nil"/>
            </w:tcBorders>
          </w:tcPr>
          <w:p w14:paraId="468258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18D72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A64A9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E0188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C77A7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w:t>
            </w:r>
          </w:p>
        </w:tc>
        <w:tc>
          <w:tcPr>
            <w:tcW w:w="5453" w:type="dxa"/>
            <w:gridSpan w:val="3"/>
            <w:tcBorders>
              <w:top w:val="nil"/>
              <w:left w:val="nil"/>
              <w:bottom w:val="nil"/>
              <w:right w:val="nil"/>
            </w:tcBorders>
          </w:tcPr>
          <w:p w14:paraId="157263A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Перехід з металевою зовнішньою різьбою діам. 20х1/2"</w:t>
            </w:r>
          </w:p>
          <w:p w14:paraId="6066CB5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мм</w:t>
            </w:r>
          </w:p>
        </w:tc>
        <w:tc>
          <w:tcPr>
            <w:tcW w:w="1350" w:type="dxa"/>
            <w:gridSpan w:val="2"/>
            <w:tcBorders>
              <w:top w:val="nil"/>
              <w:left w:val="single" w:sz="4" w:space="0" w:color="auto"/>
              <w:bottom w:val="nil"/>
              <w:right w:val="nil"/>
            </w:tcBorders>
          </w:tcPr>
          <w:p w14:paraId="629303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CE9B4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6CB174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FEDA09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61A61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92</w:t>
            </w:r>
          </w:p>
        </w:tc>
        <w:tc>
          <w:tcPr>
            <w:tcW w:w="5453" w:type="dxa"/>
            <w:gridSpan w:val="3"/>
            <w:tcBorders>
              <w:top w:val="nil"/>
              <w:left w:val="nil"/>
              <w:bottom w:val="nil"/>
              <w:right w:val="nil"/>
            </w:tcBorders>
          </w:tcPr>
          <w:p w14:paraId="5D2E0A7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Шланг гнучкий в оплітці з алюмінієвого сплаву Ру до 1,</w:t>
            </w:r>
          </w:p>
          <w:p w14:paraId="4A5546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0МПа, L=50см (для водонагрівачів)</w:t>
            </w:r>
          </w:p>
        </w:tc>
        <w:tc>
          <w:tcPr>
            <w:tcW w:w="1350" w:type="dxa"/>
            <w:gridSpan w:val="2"/>
            <w:tcBorders>
              <w:top w:val="nil"/>
              <w:left w:val="single" w:sz="4" w:space="0" w:color="auto"/>
              <w:bottom w:val="nil"/>
              <w:right w:val="nil"/>
            </w:tcBorders>
          </w:tcPr>
          <w:p w14:paraId="4482A9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3A9F9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0ADD89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254A5A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A36AF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EE74D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8,9</w:t>
            </w:r>
          </w:p>
        </w:tc>
        <w:tc>
          <w:tcPr>
            <w:tcW w:w="1350" w:type="dxa"/>
            <w:gridSpan w:val="2"/>
            <w:tcBorders>
              <w:top w:val="nil"/>
              <w:left w:val="single" w:sz="4" w:space="0" w:color="auto"/>
              <w:bottom w:val="nil"/>
              <w:right w:val="single" w:sz="4" w:space="0" w:color="auto"/>
            </w:tcBorders>
            <w:vAlign w:val="center"/>
          </w:tcPr>
          <w:p w14:paraId="3A8ACE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A2AF2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5C9D1C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38D86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546390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AB2C9C5"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санвузлів відділень стаціонару в осях 6-</w:t>
            </w:r>
          </w:p>
          <w:p w14:paraId="07F33A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8 і 16-18, рядах Г-Д будівлі Б-5</w:t>
            </w:r>
          </w:p>
        </w:tc>
        <w:tc>
          <w:tcPr>
            <w:tcW w:w="1350" w:type="dxa"/>
            <w:gridSpan w:val="2"/>
            <w:tcBorders>
              <w:top w:val="nil"/>
              <w:left w:val="single" w:sz="4" w:space="0" w:color="auto"/>
              <w:bottom w:val="nil"/>
              <w:right w:val="single" w:sz="4" w:space="0" w:color="auto"/>
            </w:tcBorders>
            <w:vAlign w:val="center"/>
          </w:tcPr>
          <w:p w14:paraId="1918E3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AE5F1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27450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9661B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6D310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93</w:t>
            </w:r>
          </w:p>
        </w:tc>
        <w:tc>
          <w:tcPr>
            <w:tcW w:w="5453" w:type="dxa"/>
            <w:gridSpan w:val="3"/>
            <w:tcBorders>
              <w:top w:val="nil"/>
              <w:left w:val="nil"/>
              <w:bottom w:val="nil"/>
              <w:right w:val="nil"/>
            </w:tcBorders>
          </w:tcPr>
          <w:p w14:paraId="6A2B29F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14F53A2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1EC3B83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557EE0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F7B97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4364EA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184EC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12E8E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94</w:t>
            </w:r>
          </w:p>
        </w:tc>
        <w:tc>
          <w:tcPr>
            <w:tcW w:w="5453" w:type="dxa"/>
            <w:gridSpan w:val="3"/>
            <w:tcBorders>
              <w:top w:val="nil"/>
              <w:left w:val="nil"/>
              <w:bottom w:val="nil"/>
              <w:right w:val="nil"/>
            </w:tcBorders>
          </w:tcPr>
          <w:p w14:paraId="022FF83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055154C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1C2F36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A5D2B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435496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8909FE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9364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95</w:t>
            </w:r>
          </w:p>
        </w:tc>
        <w:tc>
          <w:tcPr>
            <w:tcW w:w="5453" w:type="dxa"/>
            <w:gridSpan w:val="3"/>
            <w:tcBorders>
              <w:top w:val="nil"/>
              <w:left w:val="nil"/>
              <w:bottom w:val="nil"/>
              <w:right w:val="nil"/>
            </w:tcBorders>
          </w:tcPr>
          <w:p w14:paraId="6B7B3A9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7184305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773F56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3F548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03E022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8C61E3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F53B9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96</w:t>
            </w:r>
          </w:p>
        </w:tc>
        <w:tc>
          <w:tcPr>
            <w:tcW w:w="5453" w:type="dxa"/>
            <w:gridSpan w:val="3"/>
            <w:tcBorders>
              <w:top w:val="nil"/>
              <w:left w:val="nil"/>
              <w:bottom w:val="nil"/>
              <w:right w:val="nil"/>
            </w:tcBorders>
          </w:tcPr>
          <w:p w14:paraId="7A0D1AC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поліетилену K-FLEX PE 9х22</w:t>
            </w:r>
          </w:p>
        </w:tc>
        <w:tc>
          <w:tcPr>
            <w:tcW w:w="1350" w:type="dxa"/>
            <w:gridSpan w:val="2"/>
            <w:tcBorders>
              <w:top w:val="nil"/>
              <w:left w:val="single" w:sz="4" w:space="0" w:color="auto"/>
              <w:bottom w:val="nil"/>
              <w:right w:val="nil"/>
            </w:tcBorders>
          </w:tcPr>
          <w:p w14:paraId="63CA6F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83409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20,4</w:t>
            </w:r>
          </w:p>
        </w:tc>
        <w:tc>
          <w:tcPr>
            <w:tcW w:w="1418" w:type="dxa"/>
            <w:gridSpan w:val="2"/>
            <w:tcBorders>
              <w:top w:val="nil"/>
              <w:left w:val="single" w:sz="4" w:space="0" w:color="auto"/>
              <w:bottom w:val="nil"/>
              <w:right w:val="single" w:sz="12" w:space="0" w:color="auto"/>
            </w:tcBorders>
          </w:tcPr>
          <w:p w14:paraId="2F4DDA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F9AA40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3826A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97</w:t>
            </w:r>
          </w:p>
        </w:tc>
        <w:tc>
          <w:tcPr>
            <w:tcW w:w="5453" w:type="dxa"/>
            <w:gridSpan w:val="3"/>
            <w:tcBorders>
              <w:top w:val="nil"/>
              <w:left w:val="nil"/>
              <w:bottom w:val="nil"/>
              <w:right w:val="nil"/>
            </w:tcBorders>
          </w:tcPr>
          <w:p w14:paraId="7D2CD81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3C6A94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FD9F5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60</w:t>
            </w:r>
          </w:p>
        </w:tc>
        <w:tc>
          <w:tcPr>
            <w:tcW w:w="1418" w:type="dxa"/>
            <w:gridSpan w:val="2"/>
            <w:tcBorders>
              <w:top w:val="nil"/>
              <w:left w:val="single" w:sz="4" w:space="0" w:color="auto"/>
              <w:bottom w:val="nil"/>
              <w:right w:val="single" w:sz="12" w:space="0" w:color="auto"/>
            </w:tcBorders>
          </w:tcPr>
          <w:p w14:paraId="47B96D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EA103C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A92B1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98</w:t>
            </w:r>
          </w:p>
        </w:tc>
        <w:tc>
          <w:tcPr>
            <w:tcW w:w="5453" w:type="dxa"/>
            <w:gridSpan w:val="3"/>
            <w:tcBorders>
              <w:top w:val="nil"/>
              <w:left w:val="nil"/>
              <w:bottom w:val="nil"/>
              <w:right w:val="nil"/>
            </w:tcBorders>
          </w:tcPr>
          <w:p w14:paraId="48AA8E4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522035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8A49F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27,628</w:t>
            </w:r>
          </w:p>
        </w:tc>
        <w:tc>
          <w:tcPr>
            <w:tcW w:w="1418" w:type="dxa"/>
            <w:gridSpan w:val="2"/>
            <w:tcBorders>
              <w:top w:val="nil"/>
              <w:left w:val="single" w:sz="4" w:space="0" w:color="auto"/>
              <w:bottom w:val="nil"/>
              <w:right w:val="single" w:sz="12" w:space="0" w:color="auto"/>
            </w:tcBorders>
          </w:tcPr>
          <w:p w14:paraId="1E877B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F4778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219BD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99</w:t>
            </w:r>
          </w:p>
        </w:tc>
        <w:tc>
          <w:tcPr>
            <w:tcW w:w="5453" w:type="dxa"/>
            <w:gridSpan w:val="3"/>
            <w:tcBorders>
              <w:top w:val="nil"/>
              <w:left w:val="nil"/>
              <w:bottom w:val="nil"/>
              <w:right w:val="nil"/>
            </w:tcBorders>
          </w:tcPr>
          <w:p w14:paraId="008424C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688308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05E947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0,284</w:t>
            </w:r>
          </w:p>
        </w:tc>
        <w:tc>
          <w:tcPr>
            <w:tcW w:w="1418" w:type="dxa"/>
            <w:gridSpan w:val="2"/>
            <w:tcBorders>
              <w:top w:val="nil"/>
              <w:left w:val="single" w:sz="4" w:space="0" w:color="auto"/>
              <w:bottom w:val="nil"/>
              <w:right w:val="single" w:sz="12" w:space="0" w:color="auto"/>
            </w:tcBorders>
          </w:tcPr>
          <w:p w14:paraId="6155BB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874FD4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D9924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100</w:t>
            </w:r>
          </w:p>
        </w:tc>
        <w:tc>
          <w:tcPr>
            <w:tcW w:w="5453" w:type="dxa"/>
            <w:gridSpan w:val="3"/>
            <w:tcBorders>
              <w:top w:val="nil"/>
              <w:left w:val="nil"/>
              <w:bottom w:val="nil"/>
              <w:right w:val="nil"/>
            </w:tcBorders>
          </w:tcPr>
          <w:p w14:paraId="671327D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64EB68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3612D0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0,062</w:t>
            </w:r>
          </w:p>
        </w:tc>
        <w:tc>
          <w:tcPr>
            <w:tcW w:w="1418" w:type="dxa"/>
            <w:gridSpan w:val="2"/>
            <w:tcBorders>
              <w:top w:val="nil"/>
              <w:left w:val="single" w:sz="4" w:space="0" w:color="auto"/>
              <w:bottom w:val="nil"/>
              <w:right w:val="single" w:sz="12" w:space="0" w:color="auto"/>
            </w:tcBorders>
          </w:tcPr>
          <w:p w14:paraId="0ACFFE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736F2B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B258B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101</w:t>
            </w:r>
          </w:p>
        </w:tc>
        <w:tc>
          <w:tcPr>
            <w:tcW w:w="5453" w:type="dxa"/>
            <w:gridSpan w:val="3"/>
            <w:tcBorders>
              <w:top w:val="nil"/>
              <w:left w:val="nil"/>
              <w:bottom w:val="nil"/>
              <w:right w:val="nil"/>
            </w:tcBorders>
          </w:tcPr>
          <w:p w14:paraId="1A70E66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Прохідний вентиль поліпропіленовий дiам. 20 мм</w:t>
            </w:r>
          </w:p>
        </w:tc>
        <w:tc>
          <w:tcPr>
            <w:tcW w:w="1350" w:type="dxa"/>
            <w:gridSpan w:val="2"/>
            <w:tcBorders>
              <w:top w:val="nil"/>
              <w:left w:val="single" w:sz="4" w:space="0" w:color="auto"/>
              <w:bottom w:val="nil"/>
              <w:right w:val="nil"/>
            </w:tcBorders>
          </w:tcPr>
          <w:p w14:paraId="7842E5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97DF1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2F9661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E2178D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20A7D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102</w:t>
            </w:r>
          </w:p>
        </w:tc>
        <w:tc>
          <w:tcPr>
            <w:tcW w:w="5453" w:type="dxa"/>
            <w:gridSpan w:val="3"/>
            <w:tcBorders>
              <w:top w:val="nil"/>
              <w:left w:val="nil"/>
              <w:bottom w:val="nil"/>
              <w:right w:val="nil"/>
            </w:tcBorders>
          </w:tcPr>
          <w:p w14:paraId="7771C6C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62E36B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98FAD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55</w:t>
            </w:r>
          </w:p>
        </w:tc>
        <w:tc>
          <w:tcPr>
            <w:tcW w:w="1418" w:type="dxa"/>
            <w:gridSpan w:val="2"/>
            <w:tcBorders>
              <w:top w:val="nil"/>
              <w:left w:val="single" w:sz="4" w:space="0" w:color="auto"/>
              <w:bottom w:val="nil"/>
              <w:right w:val="single" w:sz="12" w:space="0" w:color="auto"/>
            </w:tcBorders>
          </w:tcPr>
          <w:p w14:paraId="27F8C8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6E6128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524CE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103</w:t>
            </w:r>
          </w:p>
        </w:tc>
        <w:tc>
          <w:tcPr>
            <w:tcW w:w="5453" w:type="dxa"/>
            <w:gridSpan w:val="3"/>
            <w:tcBorders>
              <w:top w:val="nil"/>
              <w:left w:val="nil"/>
              <w:bottom w:val="nil"/>
              <w:right w:val="nil"/>
            </w:tcBorders>
          </w:tcPr>
          <w:p w14:paraId="6023549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467197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ECCDC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235</w:t>
            </w:r>
          </w:p>
        </w:tc>
        <w:tc>
          <w:tcPr>
            <w:tcW w:w="1418" w:type="dxa"/>
            <w:gridSpan w:val="2"/>
            <w:tcBorders>
              <w:top w:val="nil"/>
              <w:left w:val="single" w:sz="4" w:space="0" w:color="auto"/>
              <w:bottom w:val="nil"/>
              <w:right w:val="single" w:sz="12" w:space="0" w:color="auto"/>
            </w:tcBorders>
          </w:tcPr>
          <w:p w14:paraId="643957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F53FEF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3613D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w:t>
            </w:r>
          </w:p>
        </w:tc>
        <w:tc>
          <w:tcPr>
            <w:tcW w:w="5453" w:type="dxa"/>
            <w:gridSpan w:val="3"/>
            <w:tcBorders>
              <w:top w:val="nil"/>
              <w:left w:val="nil"/>
              <w:bottom w:val="nil"/>
              <w:right w:val="nil"/>
            </w:tcBorders>
          </w:tcPr>
          <w:p w14:paraId="047D5E0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45*  дiам. 20 мм</w:t>
            </w:r>
          </w:p>
        </w:tc>
        <w:tc>
          <w:tcPr>
            <w:tcW w:w="1350" w:type="dxa"/>
            <w:gridSpan w:val="2"/>
            <w:tcBorders>
              <w:top w:val="nil"/>
              <w:left w:val="single" w:sz="4" w:space="0" w:color="auto"/>
              <w:bottom w:val="nil"/>
              <w:right w:val="nil"/>
            </w:tcBorders>
          </w:tcPr>
          <w:p w14:paraId="588D02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4A84E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37CD70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496CE1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468A3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105</w:t>
            </w:r>
          </w:p>
        </w:tc>
        <w:tc>
          <w:tcPr>
            <w:tcW w:w="5453" w:type="dxa"/>
            <w:gridSpan w:val="3"/>
            <w:tcBorders>
              <w:top w:val="nil"/>
              <w:left w:val="nil"/>
              <w:bottom w:val="nil"/>
              <w:right w:val="nil"/>
            </w:tcBorders>
          </w:tcPr>
          <w:p w14:paraId="2D5026F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дiам. 20 мм</w:t>
            </w:r>
          </w:p>
        </w:tc>
        <w:tc>
          <w:tcPr>
            <w:tcW w:w="1350" w:type="dxa"/>
            <w:gridSpan w:val="2"/>
            <w:tcBorders>
              <w:top w:val="nil"/>
              <w:left w:val="single" w:sz="4" w:space="0" w:color="auto"/>
              <w:bottom w:val="nil"/>
              <w:right w:val="nil"/>
            </w:tcBorders>
          </w:tcPr>
          <w:p w14:paraId="76F4899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E4EF2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418" w:type="dxa"/>
            <w:gridSpan w:val="2"/>
            <w:tcBorders>
              <w:top w:val="nil"/>
              <w:left w:val="single" w:sz="4" w:space="0" w:color="auto"/>
              <w:bottom w:val="nil"/>
              <w:right w:val="single" w:sz="12" w:space="0" w:color="auto"/>
            </w:tcBorders>
          </w:tcPr>
          <w:p w14:paraId="55BAA6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A6DF3E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86E43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106</w:t>
            </w:r>
          </w:p>
        </w:tc>
        <w:tc>
          <w:tcPr>
            <w:tcW w:w="5453" w:type="dxa"/>
            <w:gridSpan w:val="3"/>
            <w:tcBorders>
              <w:top w:val="nil"/>
              <w:left w:val="nil"/>
              <w:bottom w:val="nil"/>
              <w:right w:val="nil"/>
            </w:tcBorders>
          </w:tcPr>
          <w:p w14:paraId="1911B73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перехідний дiам. 32х20 мм</w:t>
            </w:r>
          </w:p>
        </w:tc>
        <w:tc>
          <w:tcPr>
            <w:tcW w:w="1350" w:type="dxa"/>
            <w:gridSpan w:val="2"/>
            <w:tcBorders>
              <w:top w:val="nil"/>
              <w:left w:val="single" w:sz="4" w:space="0" w:color="auto"/>
              <w:bottom w:val="nil"/>
              <w:right w:val="nil"/>
            </w:tcBorders>
          </w:tcPr>
          <w:p w14:paraId="57AF2A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5FA6E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2367A6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1FB8AF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73295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107</w:t>
            </w:r>
          </w:p>
        </w:tc>
        <w:tc>
          <w:tcPr>
            <w:tcW w:w="5453" w:type="dxa"/>
            <w:gridSpan w:val="3"/>
            <w:tcBorders>
              <w:top w:val="nil"/>
              <w:left w:val="nil"/>
              <w:bottom w:val="nil"/>
              <w:right w:val="nil"/>
            </w:tcBorders>
          </w:tcPr>
          <w:p w14:paraId="7AA2D12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Настінний угольник для гіпсокартону, діам.20 мм</w:t>
            </w:r>
          </w:p>
        </w:tc>
        <w:tc>
          <w:tcPr>
            <w:tcW w:w="1350" w:type="dxa"/>
            <w:gridSpan w:val="2"/>
            <w:tcBorders>
              <w:top w:val="nil"/>
              <w:left w:val="single" w:sz="4" w:space="0" w:color="auto"/>
              <w:bottom w:val="nil"/>
              <w:right w:val="nil"/>
            </w:tcBorders>
          </w:tcPr>
          <w:p w14:paraId="533E77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E7086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70</w:t>
            </w:r>
          </w:p>
        </w:tc>
        <w:tc>
          <w:tcPr>
            <w:tcW w:w="1418" w:type="dxa"/>
            <w:gridSpan w:val="2"/>
            <w:tcBorders>
              <w:top w:val="nil"/>
              <w:left w:val="single" w:sz="4" w:space="0" w:color="auto"/>
              <w:bottom w:val="nil"/>
              <w:right w:val="single" w:sz="12" w:space="0" w:color="auto"/>
            </w:tcBorders>
          </w:tcPr>
          <w:p w14:paraId="5DD43B8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C8083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A0F34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108</w:t>
            </w:r>
          </w:p>
        </w:tc>
        <w:tc>
          <w:tcPr>
            <w:tcW w:w="5453" w:type="dxa"/>
            <w:gridSpan w:val="3"/>
            <w:tcBorders>
              <w:top w:val="nil"/>
              <w:left w:val="nil"/>
              <w:bottom w:val="nil"/>
              <w:right w:val="nil"/>
            </w:tcBorders>
          </w:tcPr>
          <w:p w14:paraId="5459DA8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Заглушка поліпропіленова, діам.20 мм</w:t>
            </w:r>
          </w:p>
        </w:tc>
        <w:tc>
          <w:tcPr>
            <w:tcW w:w="1350" w:type="dxa"/>
            <w:gridSpan w:val="2"/>
            <w:tcBorders>
              <w:top w:val="nil"/>
              <w:left w:val="single" w:sz="4" w:space="0" w:color="auto"/>
              <w:bottom w:val="nil"/>
              <w:right w:val="nil"/>
            </w:tcBorders>
          </w:tcPr>
          <w:p w14:paraId="16219D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2A128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1B97CE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FE8643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9EFCA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109</w:t>
            </w:r>
          </w:p>
        </w:tc>
        <w:tc>
          <w:tcPr>
            <w:tcW w:w="5453" w:type="dxa"/>
            <w:gridSpan w:val="3"/>
            <w:tcBorders>
              <w:top w:val="nil"/>
              <w:left w:val="nil"/>
              <w:bottom w:val="nil"/>
              <w:right w:val="nil"/>
            </w:tcBorders>
          </w:tcPr>
          <w:p w14:paraId="7F34692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Корок довгий 1/2" (пробка длинная)</w:t>
            </w:r>
          </w:p>
        </w:tc>
        <w:tc>
          <w:tcPr>
            <w:tcW w:w="1350" w:type="dxa"/>
            <w:gridSpan w:val="2"/>
            <w:tcBorders>
              <w:top w:val="nil"/>
              <w:left w:val="single" w:sz="4" w:space="0" w:color="auto"/>
              <w:bottom w:val="nil"/>
              <w:right w:val="nil"/>
            </w:tcBorders>
          </w:tcPr>
          <w:p w14:paraId="18B386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A46CA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40</w:t>
            </w:r>
          </w:p>
        </w:tc>
        <w:tc>
          <w:tcPr>
            <w:tcW w:w="1418" w:type="dxa"/>
            <w:gridSpan w:val="2"/>
            <w:tcBorders>
              <w:top w:val="nil"/>
              <w:left w:val="single" w:sz="4" w:space="0" w:color="auto"/>
              <w:bottom w:val="nil"/>
              <w:right w:val="single" w:sz="12" w:space="0" w:color="auto"/>
            </w:tcBorders>
          </w:tcPr>
          <w:p w14:paraId="48C31A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8EE88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1599D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110</w:t>
            </w:r>
          </w:p>
        </w:tc>
        <w:tc>
          <w:tcPr>
            <w:tcW w:w="5453" w:type="dxa"/>
            <w:gridSpan w:val="3"/>
            <w:tcBorders>
              <w:top w:val="nil"/>
              <w:left w:val="nil"/>
              <w:bottom w:val="nil"/>
              <w:right w:val="nil"/>
            </w:tcBorders>
          </w:tcPr>
          <w:p w14:paraId="35F073E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Коліно монтажне 20х1/2"</w:t>
            </w:r>
          </w:p>
        </w:tc>
        <w:tc>
          <w:tcPr>
            <w:tcW w:w="1350" w:type="dxa"/>
            <w:gridSpan w:val="2"/>
            <w:tcBorders>
              <w:top w:val="nil"/>
              <w:left w:val="single" w:sz="4" w:space="0" w:color="auto"/>
              <w:bottom w:val="nil"/>
              <w:right w:val="nil"/>
            </w:tcBorders>
          </w:tcPr>
          <w:p w14:paraId="649A94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93DB0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6E99DB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C60E7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87A5B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111</w:t>
            </w:r>
          </w:p>
        </w:tc>
        <w:tc>
          <w:tcPr>
            <w:tcW w:w="5453" w:type="dxa"/>
            <w:gridSpan w:val="3"/>
            <w:tcBorders>
              <w:top w:val="nil"/>
              <w:left w:val="nil"/>
              <w:bottom w:val="nil"/>
              <w:right w:val="nil"/>
            </w:tcBorders>
          </w:tcPr>
          <w:p w14:paraId="1912582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Рукав гумовий напiрний з текстильним каркасом, з</w:t>
            </w:r>
          </w:p>
          <w:p w14:paraId="6FCC13F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комбінованою тканиною для внутрішнього поливального</w:t>
            </w:r>
          </w:p>
          <w:p w14:paraId="0328235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крану, тиском 1  МПа [10  кгс/см2], L=5м, дiаметр 20 мм</w:t>
            </w:r>
          </w:p>
        </w:tc>
        <w:tc>
          <w:tcPr>
            <w:tcW w:w="1350" w:type="dxa"/>
            <w:gridSpan w:val="2"/>
            <w:tcBorders>
              <w:top w:val="nil"/>
              <w:left w:val="single" w:sz="4" w:space="0" w:color="auto"/>
              <w:bottom w:val="nil"/>
              <w:right w:val="nil"/>
            </w:tcBorders>
          </w:tcPr>
          <w:p w14:paraId="35DF69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6D8E7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5A3DBE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33AC45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22589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751E9B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Для умивальників для інвалідів</w:t>
            </w:r>
          </w:p>
        </w:tc>
        <w:tc>
          <w:tcPr>
            <w:tcW w:w="1350" w:type="dxa"/>
            <w:gridSpan w:val="2"/>
            <w:tcBorders>
              <w:top w:val="nil"/>
              <w:left w:val="single" w:sz="4" w:space="0" w:color="auto"/>
              <w:bottom w:val="nil"/>
              <w:right w:val="single" w:sz="4" w:space="0" w:color="auto"/>
            </w:tcBorders>
            <w:vAlign w:val="center"/>
          </w:tcPr>
          <w:p w14:paraId="324A8E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151CB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69EEA4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DE7520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8AEA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112</w:t>
            </w:r>
          </w:p>
        </w:tc>
        <w:tc>
          <w:tcPr>
            <w:tcW w:w="5453" w:type="dxa"/>
            <w:gridSpan w:val="3"/>
            <w:tcBorders>
              <w:top w:val="nil"/>
              <w:left w:val="nil"/>
              <w:bottom w:val="nil"/>
              <w:right w:val="nil"/>
            </w:tcBorders>
          </w:tcPr>
          <w:p w14:paraId="6C5B2F4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змішувачів</w:t>
            </w:r>
          </w:p>
        </w:tc>
        <w:tc>
          <w:tcPr>
            <w:tcW w:w="1350" w:type="dxa"/>
            <w:gridSpan w:val="2"/>
            <w:tcBorders>
              <w:top w:val="nil"/>
              <w:left w:val="single" w:sz="4" w:space="0" w:color="auto"/>
              <w:bottom w:val="nil"/>
              <w:right w:val="nil"/>
            </w:tcBorders>
          </w:tcPr>
          <w:p w14:paraId="013245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0A6F6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204F51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797FF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E41F6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113</w:t>
            </w:r>
          </w:p>
        </w:tc>
        <w:tc>
          <w:tcPr>
            <w:tcW w:w="5453" w:type="dxa"/>
            <w:gridSpan w:val="3"/>
            <w:tcBorders>
              <w:top w:val="nil"/>
              <w:left w:val="nil"/>
              <w:bottom w:val="nil"/>
              <w:right w:val="nil"/>
            </w:tcBorders>
          </w:tcPr>
          <w:p w14:paraId="538A02D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Змішувачі для умивальників ліктьовий "TOPAZ CLINIC</w:t>
            </w:r>
          </w:p>
          <w:p w14:paraId="709BE2A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TCL"</w:t>
            </w:r>
          </w:p>
        </w:tc>
        <w:tc>
          <w:tcPr>
            <w:tcW w:w="1350" w:type="dxa"/>
            <w:gridSpan w:val="2"/>
            <w:tcBorders>
              <w:top w:val="nil"/>
              <w:left w:val="single" w:sz="4" w:space="0" w:color="auto"/>
              <w:bottom w:val="nil"/>
              <w:right w:val="nil"/>
            </w:tcBorders>
          </w:tcPr>
          <w:p w14:paraId="2752CD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2E9EAC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185914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2F3E5C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4C2EFC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41A8D9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w:t>
            </w:r>
          </w:p>
        </w:tc>
        <w:tc>
          <w:tcPr>
            <w:tcW w:w="1350" w:type="dxa"/>
            <w:gridSpan w:val="2"/>
            <w:tcBorders>
              <w:top w:val="nil"/>
              <w:left w:val="single" w:sz="4" w:space="0" w:color="auto"/>
              <w:bottom w:val="nil"/>
              <w:right w:val="single" w:sz="4" w:space="0" w:color="auto"/>
            </w:tcBorders>
            <w:vAlign w:val="center"/>
          </w:tcPr>
          <w:p w14:paraId="059B84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A44F4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2654A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D1F6B8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1C1EE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114</w:t>
            </w:r>
          </w:p>
        </w:tc>
        <w:tc>
          <w:tcPr>
            <w:tcW w:w="5453" w:type="dxa"/>
            <w:gridSpan w:val="3"/>
            <w:tcBorders>
              <w:top w:val="nil"/>
              <w:left w:val="nil"/>
              <w:bottom w:val="nil"/>
              <w:right w:val="nil"/>
            </w:tcBorders>
          </w:tcPr>
          <w:p w14:paraId="67F8452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3A819E7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19A8348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20 мм</w:t>
            </w:r>
          </w:p>
        </w:tc>
        <w:tc>
          <w:tcPr>
            <w:tcW w:w="1350" w:type="dxa"/>
            <w:gridSpan w:val="2"/>
            <w:tcBorders>
              <w:top w:val="nil"/>
              <w:left w:val="single" w:sz="4" w:space="0" w:color="auto"/>
              <w:bottom w:val="nil"/>
              <w:right w:val="nil"/>
            </w:tcBorders>
          </w:tcPr>
          <w:p w14:paraId="64F348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43CB7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119</w:t>
            </w:r>
          </w:p>
        </w:tc>
        <w:tc>
          <w:tcPr>
            <w:tcW w:w="1418" w:type="dxa"/>
            <w:gridSpan w:val="2"/>
            <w:tcBorders>
              <w:top w:val="nil"/>
              <w:left w:val="single" w:sz="4" w:space="0" w:color="auto"/>
              <w:bottom w:val="nil"/>
              <w:right w:val="single" w:sz="12" w:space="0" w:color="auto"/>
            </w:tcBorders>
          </w:tcPr>
          <w:p w14:paraId="085FC5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D26FB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96C68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EE128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10,11</w:t>
            </w:r>
          </w:p>
        </w:tc>
        <w:tc>
          <w:tcPr>
            <w:tcW w:w="1350" w:type="dxa"/>
            <w:gridSpan w:val="2"/>
            <w:tcBorders>
              <w:top w:val="nil"/>
              <w:left w:val="single" w:sz="4" w:space="0" w:color="auto"/>
              <w:bottom w:val="nil"/>
              <w:right w:val="single" w:sz="4" w:space="0" w:color="auto"/>
            </w:tcBorders>
            <w:vAlign w:val="center"/>
          </w:tcPr>
          <w:p w14:paraId="4ECC0B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04DBF4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54861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BD47A5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581429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188151CE"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3-го поверху відділення терапії</w:t>
            </w:r>
          </w:p>
          <w:p w14:paraId="342C15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стаціонару будівлі Б-5 (без санвузлів)</w:t>
            </w:r>
          </w:p>
        </w:tc>
        <w:tc>
          <w:tcPr>
            <w:tcW w:w="1350" w:type="dxa"/>
            <w:gridSpan w:val="2"/>
            <w:tcBorders>
              <w:top w:val="nil"/>
              <w:left w:val="single" w:sz="4" w:space="0" w:color="auto"/>
              <w:bottom w:val="nil"/>
              <w:right w:val="single" w:sz="4" w:space="0" w:color="auto"/>
            </w:tcBorders>
            <w:vAlign w:val="center"/>
          </w:tcPr>
          <w:p w14:paraId="1A49EB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20CBBF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439164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80E77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16637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115</w:t>
            </w:r>
          </w:p>
        </w:tc>
        <w:tc>
          <w:tcPr>
            <w:tcW w:w="5453" w:type="dxa"/>
            <w:gridSpan w:val="3"/>
            <w:tcBorders>
              <w:top w:val="nil"/>
              <w:left w:val="nil"/>
              <w:bottom w:val="nil"/>
              <w:right w:val="nil"/>
            </w:tcBorders>
          </w:tcPr>
          <w:p w14:paraId="295C653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Прохідний вентиль поліпропіленовий дiам. 20 мм</w:t>
            </w:r>
          </w:p>
        </w:tc>
        <w:tc>
          <w:tcPr>
            <w:tcW w:w="1350" w:type="dxa"/>
            <w:gridSpan w:val="2"/>
            <w:tcBorders>
              <w:top w:val="nil"/>
              <w:left w:val="single" w:sz="4" w:space="0" w:color="auto"/>
              <w:bottom w:val="nil"/>
              <w:right w:val="nil"/>
            </w:tcBorders>
          </w:tcPr>
          <w:p w14:paraId="58A4C6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4723B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6D5950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050839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A3D63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116</w:t>
            </w:r>
          </w:p>
        </w:tc>
        <w:tc>
          <w:tcPr>
            <w:tcW w:w="5453" w:type="dxa"/>
            <w:gridSpan w:val="3"/>
            <w:tcBorders>
              <w:top w:val="nil"/>
              <w:left w:val="nil"/>
              <w:bottom w:val="nil"/>
              <w:right w:val="nil"/>
            </w:tcBorders>
          </w:tcPr>
          <w:p w14:paraId="50299A1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670850A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450BAFC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6C6412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62F5F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1418" w:type="dxa"/>
            <w:gridSpan w:val="2"/>
            <w:tcBorders>
              <w:top w:val="nil"/>
              <w:left w:val="single" w:sz="4" w:space="0" w:color="auto"/>
              <w:bottom w:val="nil"/>
              <w:right w:val="single" w:sz="12" w:space="0" w:color="auto"/>
            </w:tcBorders>
          </w:tcPr>
          <w:p w14:paraId="727B53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682F8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D6256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117</w:t>
            </w:r>
          </w:p>
        </w:tc>
        <w:tc>
          <w:tcPr>
            <w:tcW w:w="5453" w:type="dxa"/>
            <w:gridSpan w:val="3"/>
            <w:tcBorders>
              <w:top w:val="nil"/>
              <w:left w:val="nil"/>
              <w:bottom w:val="nil"/>
              <w:right w:val="nil"/>
            </w:tcBorders>
          </w:tcPr>
          <w:p w14:paraId="5166CF6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703017A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0008756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F8DB7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1418" w:type="dxa"/>
            <w:gridSpan w:val="2"/>
            <w:tcBorders>
              <w:top w:val="nil"/>
              <w:left w:val="single" w:sz="4" w:space="0" w:color="auto"/>
              <w:bottom w:val="nil"/>
              <w:right w:val="single" w:sz="12" w:space="0" w:color="auto"/>
            </w:tcBorders>
          </w:tcPr>
          <w:p w14:paraId="5AD5FD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EE0CAE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DF3AA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118</w:t>
            </w:r>
          </w:p>
        </w:tc>
        <w:tc>
          <w:tcPr>
            <w:tcW w:w="5453" w:type="dxa"/>
            <w:gridSpan w:val="3"/>
            <w:tcBorders>
              <w:top w:val="nil"/>
              <w:left w:val="nil"/>
              <w:bottom w:val="nil"/>
              <w:right w:val="nil"/>
            </w:tcBorders>
          </w:tcPr>
          <w:p w14:paraId="67E1D32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5D6DB43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54A86F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CD553E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1418" w:type="dxa"/>
            <w:gridSpan w:val="2"/>
            <w:tcBorders>
              <w:top w:val="nil"/>
              <w:left w:val="single" w:sz="4" w:space="0" w:color="auto"/>
              <w:bottom w:val="nil"/>
              <w:right w:val="single" w:sz="12" w:space="0" w:color="auto"/>
            </w:tcBorders>
          </w:tcPr>
          <w:p w14:paraId="7EFF9A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9B9A4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D51C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119</w:t>
            </w:r>
          </w:p>
        </w:tc>
        <w:tc>
          <w:tcPr>
            <w:tcW w:w="5453" w:type="dxa"/>
            <w:gridSpan w:val="3"/>
            <w:tcBorders>
              <w:top w:val="nil"/>
              <w:left w:val="nil"/>
              <w:bottom w:val="nil"/>
              <w:right w:val="nil"/>
            </w:tcBorders>
          </w:tcPr>
          <w:p w14:paraId="0AB6C5C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поліетілену K-FLEX РЕ 9х22</w:t>
            </w:r>
          </w:p>
        </w:tc>
        <w:tc>
          <w:tcPr>
            <w:tcW w:w="1350" w:type="dxa"/>
            <w:gridSpan w:val="2"/>
            <w:tcBorders>
              <w:top w:val="nil"/>
              <w:left w:val="single" w:sz="4" w:space="0" w:color="auto"/>
              <w:bottom w:val="nil"/>
              <w:right w:val="nil"/>
            </w:tcBorders>
          </w:tcPr>
          <w:p w14:paraId="20CEB6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5428C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5,1</w:t>
            </w:r>
          </w:p>
        </w:tc>
        <w:tc>
          <w:tcPr>
            <w:tcW w:w="1418" w:type="dxa"/>
            <w:gridSpan w:val="2"/>
            <w:tcBorders>
              <w:top w:val="nil"/>
              <w:left w:val="single" w:sz="4" w:space="0" w:color="auto"/>
              <w:bottom w:val="nil"/>
              <w:right w:val="single" w:sz="12" w:space="0" w:color="auto"/>
            </w:tcBorders>
          </w:tcPr>
          <w:p w14:paraId="551ECD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A78E5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1E38D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120</w:t>
            </w:r>
          </w:p>
        </w:tc>
        <w:tc>
          <w:tcPr>
            <w:tcW w:w="5453" w:type="dxa"/>
            <w:gridSpan w:val="3"/>
            <w:tcBorders>
              <w:top w:val="nil"/>
              <w:left w:val="nil"/>
              <w:bottom w:val="nil"/>
              <w:right w:val="nil"/>
            </w:tcBorders>
          </w:tcPr>
          <w:p w14:paraId="11A722F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поліетілену K-FLEX РЕ 9х28</w:t>
            </w:r>
          </w:p>
        </w:tc>
        <w:tc>
          <w:tcPr>
            <w:tcW w:w="1350" w:type="dxa"/>
            <w:gridSpan w:val="2"/>
            <w:tcBorders>
              <w:top w:val="nil"/>
              <w:left w:val="single" w:sz="4" w:space="0" w:color="auto"/>
              <w:bottom w:val="nil"/>
              <w:right w:val="nil"/>
            </w:tcBorders>
          </w:tcPr>
          <w:p w14:paraId="53F404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35577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8,16</w:t>
            </w:r>
          </w:p>
        </w:tc>
        <w:tc>
          <w:tcPr>
            <w:tcW w:w="1418" w:type="dxa"/>
            <w:gridSpan w:val="2"/>
            <w:tcBorders>
              <w:top w:val="nil"/>
              <w:left w:val="single" w:sz="4" w:space="0" w:color="auto"/>
              <w:bottom w:val="nil"/>
              <w:right w:val="single" w:sz="12" w:space="0" w:color="auto"/>
            </w:tcBorders>
          </w:tcPr>
          <w:p w14:paraId="10C61F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F9E0F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60C7C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121</w:t>
            </w:r>
          </w:p>
        </w:tc>
        <w:tc>
          <w:tcPr>
            <w:tcW w:w="5453" w:type="dxa"/>
            <w:gridSpan w:val="3"/>
            <w:tcBorders>
              <w:top w:val="nil"/>
              <w:left w:val="nil"/>
              <w:bottom w:val="nil"/>
              <w:right w:val="nil"/>
            </w:tcBorders>
          </w:tcPr>
          <w:p w14:paraId="2820162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71FE18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BF9142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418" w:type="dxa"/>
            <w:gridSpan w:val="2"/>
            <w:tcBorders>
              <w:top w:val="nil"/>
              <w:left w:val="single" w:sz="4" w:space="0" w:color="auto"/>
              <w:bottom w:val="nil"/>
              <w:right w:val="single" w:sz="12" w:space="0" w:color="auto"/>
            </w:tcBorders>
          </w:tcPr>
          <w:p w14:paraId="5D8705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E82D4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038DF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122</w:t>
            </w:r>
          </w:p>
        </w:tc>
        <w:tc>
          <w:tcPr>
            <w:tcW w:w="5453" w:type="dxa"/>
            <w:gridSpan w:val="3"/>
            <w:tcBorders>
              <w:top w:val="nil"/>
              <w:left w:val="nil"/>
              <w:bottom w:val="nil"/>
              <w:right w:val="nil"/>
            </w:tcBorders>
          </w:tcPr>
          <w:p w14:paraId="30DA04A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д.28мм</w:t>
            </w:r>
          </w:p>
        </w:tc>
        <w:tc>
          <w:tcPr>
            <w:tcW w:w="1350" w:type="dxa"/>
            <w:gridSpan w:val="2"/>
            <w:tcBorders>
              <w:top w:val="nil"/>
              <w:left w:val="single" w:sz="4" w:space="0" w:color="auto"/>
              <w:bottom w:val="nil"/>
              <w:right w:val="nil"/>
            </w:tcBorders>
          </w:tcPr>
          <w:p w14:paraId="36F04E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C0295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4A1BCF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F976A1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11D78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123</w:t>
            </w:r>
          </w:p>
        </w:tc>
        <w:tc>
          <w:tcPr>
            <w:tcW w:w="5453" w:type="dxa"/>
            <w:gridSpan w:val="3"/>
            <w:tcBorders>
              <w:top w:val="nil"/>
              <w:left w:val="nil"/>
              <w:bottom w:val="nil"/>
              <w:right w:val="nil"/>
            </w:tcBorders>
          </w:tcPr>
          <w:p w14:paraId="32B0F87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4A37CC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9BEBE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17,9582</w:t>
            </w:r>
          </w:p>
        </w:tc>
        <w:tc>
          <w:tcPr>
            <w:tcW w:w="1418" w:type="dxa"/>
            <w:gridSpan w:val="2"/>
            <w:tcBorders>
              <w:top w:val="nil"/>
              <w:left w:val="single" w:sz="4" w:space="0" w:color="auto"/>
              <w:bottom w:val="nil"/>
              <w:right w:val="single" w:sz="12" w:space="0" w:color="auto"/>
            </w:tcBorders>
          </w:tcPr>
          <w:p w14:paraId="05AE6C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F5DCD4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ECEDCB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124</w:t>
            </w:r>
          </w:p>
        </w:tc>
        <w:tc>
          <w:tcPr>
            <w:tcW w:w="5453" w:type="dxa"/>
            <w:gridSpan w:val="3"/>
            <w:tcBorders>
              <w:top w:val="nil"/>
              <w:left w:val="nil"/>
              <w:bottom w:val="nil"/>
              <w:right w:val="nil"/>
            </w:tcBorders>
          </w:tcPr>
          <w:p w14:paraId="20F512F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74E595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26A24E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0,1846</w:t>
            </w:r>
          </w:p>
        </w:tc>
        <w:tc>
          <w:tcPr>
            <w:tcW w:w="1418" w:type="dxa"/>
            <w:gridSpan w:val="2"/>
            <w:tcBorders>
              <w:top w:val="nil"/>
              <w:left w:val="single" w:sz="4" w:space="0" w:color="auto"/>
              <w:bottom w:val="nil"/>
              <w:right w:val="single" w:sz="12" w:space="0" w:color="auto"/>
            </w:tcBorders>
          </w:tcPr>
          <w:p w14:paraId="3BACCDB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E7EB5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C994C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125</w:t>
            </w:r>
          </w:p>
        </w:tc>
        <w:tc>
          <w:tcPr>
            <w:tcW w:w="5453" w:type="dxa"/>
            <w:gridSpan w:val="3"/>
            <w:tcBorders>
              <w:top w:val="nil"/>
              <w:left w:val="nil"/>
              <w:bottom w:val="nil"/>
              <w:right w:val="nil"/>
            </w:tcBorders>
          </w:tcPr>
          <w:p w14:paraId="2018A26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6C1AB2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5746EE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0,0403</w:t>
            </w:r>
          </w:p>
        </w:tc>
        <w:tc>
          <w:tcPr>
            <w:tcW w:w="1418" w:type="dxa"/>
            <w:gridSpan w:val="2"/>
            <w:tcBorders>
              <w:top w:val="nil"/>
              <w:left w:val="single" w:sz="4" w:space="0" w:color="auto"/>
              <w:bottom w:val="nil"/>
              <w:right w:val="single" w:sz="12" w:space="0" w:color="auto"/>
            </w:tcBorders>
          </w:tcPr>
          <w:p w14:paraId="5747AD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AAE13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33C095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126</w:t>
            </w:r>
          </w:p>
        </w:tc>
        <w:tc>
          <w:tcPr>
            <w:tcW w:w="5453" w:type="dxa"/>
            <w:gridSpan w:val="3"/>
            <w:tcBorders>
              <w:top w:val="nil"/>
              <w:left w:val="nil"/>
              <w:bottom w:val="nil"/>
              <w:right w:val="nil"/>
            </w:tcBorders>
          </w:tcPr>
          <w:p w14:paraId="513F83B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0CAC91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35947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74</w:t>
            </w:r>
          </w:p>
        </w:tc>
        <w:tc>
          <w:tcPr>
            <w:tcW w:w="1418" w:type="dxa"/>
            <w:gridSpan w:val="2"/>
            <w:tcBorders>
              <w:top w:val="nil"/>
              <w:left w:val="single" w:sz="4" w:space="0" w:color="auto"/>
              <w:bottom w:val="nil"/>
              <w:right w:val="single" w:sz="12" w:space="0" w:color="auto"/>
            </w:tcBorders>
          </w:tcPr>
          <w:p w14:paraId="230DAC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6EC911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8E72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127</w:t>
            </w:r>
          </w:p>
        </w:tc>
        <w:tc>
          <w:tcPr>
            <w:tcW w:w="5453" w:type="dxa"/>
            <w:gridSpan w:val="3"/>
            <w:tcBorders>
              <w:top w:val="nil"/>
              <w:left w:val="nil"/>
              <w:bottom w:val="nil"/>
              <w:right w:val="nil"/>
            </w:tcBorders>
          </w:tcPr>
          <w:p w14:paraId="5FCED78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1D2E69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882B9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50</w:t>
            </w:r>
          </w:p>
        </w:tc>
        <w:tc>
          <w:tcPr>
            <w:tcW w:w="1418" w:type="dxa"/>
            <w:gridSpan w:val="2"/>
            <w:tcBorders>
              <w:top w:val="nil"/>
              <w:left w:val="single" w:sz="4" w:space="0" w:color="auto"/>
              <w:bottom w:val="nil"/>
              <w:right w:val="single" w:sz="12" w:space="0" w:color="auto"/>
            </w:tcBorders>
          </w:tcPr>
          <w:p w14:paraId="6A219F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F6DCC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8666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128</w:t>
            </w:r>
          </w:p>
        </w:tc>
        <w:tc>
          <w:tcPr>
            <w:tcW w:w="5453" w:type="dxa"/>
            <w:gridSpan w:val="3"/>
            <w:tcBorders>
              <w:top w:val="nil"/>
              <w:left w:val="nil"/>
              <w:bottom w:val="nil"/>
              <w:right w:val="nil"/>
            </w:tcBorders>
          </w:tcPr>
          <w:p w14:paraId="2B0DE27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32 мм</w:t>
            </w:r>
          </w:p>
        </w:tc>
        <w:tc>
          <w:tcPr>
            <w:tcW w:w="1350" w:type="dxa"/>
            <w:gridSpan w:val="2"/>
            <w:tcBorders>
              <w:top w:val="nil"/>
              <w:left w:val="single" w:sz="4" w:space="0" w:color="auto"/>
              <w:bottom w:val="nil"/>
              <w:right w:val="nil"/>
            </w:tcBorders>
          </w:tcPr>
          <w:p w14:paraId="4EB4FB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022CB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21F71B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76E466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800F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129</w:t>
            </w:r>
          </w:p>
        </w:tc>
        <w:tc>
          <w:tcPr>
            <w:tcW w:w="5453" w:type="dxa"/>
            <w:gridSpan w:val="3"/>
            <w:tcBorders>
              <w:top w:val="nil"/>
              <w:left w:val="nil"/>
              <w:bottom w:val="nil"/>
              <w:right w:val="nil"/>
            </w:tcBorders>
          </w:tcPr>
          <w:p w14:paraId="37D56E4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дiам. 20 мм</w:t>
            </w:r>
          </w:p>
        </w:tc>
        <w:tc>
          <w:tcPr>
            <w:tcW w:w="1350" w:type="dxa"/>
            <w:gridSpan w:val="2"/>
            <w:tcBorders>
              <w:top w:val="nil"/>
              <w:left w:val="single" w:sz="4" w:space="0" w:color="auto"/>
              <w:bottom w:val="nil"/>
              <w:right w:val="nil"/>
            </w:tcBorders>
          </w:tcPr>
          <w:p w14:paraId="11F563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DF061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59E529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CBD9B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C9029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130</w:t>
            </w:r>
          </w:p>
        </w:tc>
        <w:tc>
          <w:tcPr>
            <w:tcW w:w="5453" w:type="dxa"/>
            <w:gridSpan w:val="3"/>
            <w:tcBorders>
              <w:top w:val="nil"/>
              <w:left w:val="nil"/>
              <w:bottom w:val="nil"/>
              <w:right w:val="nil"/>
            </w:tcBorders>
          </w:tcPr>
          <w:p w14:paraId="71900BA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МРВ 25х1"</w:t>
            </w:r>
          </w:p>
        </w:tc>
        <w:tc>
          <w:tcPr>
            <w:tcW w:w="1350" w:type="dxa"/>
            <w:gridSpan w:val="2"/>
            <w:tcBorders>
              <w:top w:val="nil"/>
              <w:left w:val="single" w:sz="4" w:space="0" w:color="auto"/>
              <w:bottom w:val="nil"/>
              <w:right w:val="nil"/>
            </w:tcBorders>
          </w:tcPr>
          <w:p w14:paraId="3E1D21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E9164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2ACF0A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AA4E5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E6BE0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131</w:t>
            </w:r>
          </w:p>
        </w:tc>
        <w:tc>
          <w:tcPr>
            <w:tcW w:w="5453" w:type="dxa"/>
            <w:gridSpan w:val="3"/>
            <w:tcBorders>
              <w:top w:val="nil"/>
              <w:left w:val="nil"/>
              <w:bottom w:val="nil"/>
              <w:right w:val="nil"/>
            </w:tcBorders>
          </w:tcPr>
          <w:p w14:paraId="2B906FF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МРВ 25х1/2"</w:t>
            </w:r>
          </w:p>
        </w:tc>
        <w:tc>
          <w:tcPr>
            <w:tcW w:w="1350" w:type="dxa"/>
            <w:gridSpan w:val="2"/>
            <w:tcBorders>
              <w:top w:val="nil"/>
              <w:left w:val="single" w:sz="4" w:space="0" w:color="auto"/>
              <w:bottom w:val="nil"/>
              <w:right w:val="nil"/>
            </w:tcBorders>
          </w:tcPr>
          <w:p w14:paraId="5F24D6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335E5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65A031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109020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98D1A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132</w:t>
            </w:r>
          </w:p>
        </w:tc>
        <w:tc>
          <w:tcPr>
            <w:tcW w:w="5453" w:type="dxa"/>
            <w:gridSpan w:val="3"/>
            <w:tcBorders>
              <w:top w:val="nil"/>
              <w:left w:val="nil"/>
              <w:bottom w:val="nil"/>
              <w:right w:val="nil"/>
            </w:tcBorders>
          </w:tcPr>
          <w:p w14:paraId="552B787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Муфта МРВ 32х1" </w:t>
            </w:r>
          </w:p>
        </w:tc>
        <w:tc>
          <w:tcPr>
            <w:tcW w:w="1350" w:type="dxa"/>
            <w:gridSpan w:val="2"/>
            <w:tcBorders>
              <w:top w:val="nil"/>
              <w:left w:val="single" w:sz="4" w:space="0" w:color="auto"/>
              <w:bottom w:val="nil"/>
              <w:right w:val="nil"/>
            </w:tcBorders>
          </w:tcPr>
          <w:p w14:paraId="7FBA7B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0285A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172567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9EBC97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19F3D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133</w:t>
            </w:r>
          </w:p>
        </w:tc>
        <w:tc>
          <w:tcPr>
            <w:tcW w:w="5453" w:type="dxa"/>
            <w:gridSpan w:val="3"/>
            <w:tcBorders>
              <w:top w:val="nil"/>
              <w:left w:val="nil"/>
              <w:bottom w:val="nil"/>
              <w:right w:val="nil"/>
            </w:tcBorders>
          </w:tcPr>
          <w:p w14:paraId="74FACC7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Перехідник /внутрішня різьба/ діам. 25х25 мм</w:t>
            </w:r>
          </w:p>
        </w:tc>
        <w:tc>
          <w:tcPr>
            <w:tcW w:w="1350" w:type="dxa"/>
            <w:gridSpan w:val="2"/>
            <w:tcBorders>
              <w:top w:val="nil"/>
              <w:left w:val="single" w:sz="4" w:space="0" w:color="auto"/>
              <w:bottom w:val="nil"/>
              <w:right w:val="nil"/>
            </w:tcBorders>
          </w:tcPr>
          <w:p w14:paraId="54842C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DAF21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7296B0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69C02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59DD5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134</w:t>
            </w:r>
          </w:p>
        </w:tc>
        <w:tc>
          <w:tcPr>
            <w:tcW w:w="5453" w:type="dxa"/>
            <w:gridSpan w:val="3"/>
            <w:tcBorders>
              <w:top w:val="nil"/>
              <w:left w:val="nil"/>
              <w:bottom w:val="nil"/>
              <w:right w:val="nil"/>
            </w:tcBorders>
          </w:tcPr>
          <w:p w14:paraId="1317F48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перехiдна дiам. 32х25 мм</w:t>
            </w:r>
          </w:p>
        </w:tc>
        <w:tc>
          <w:tcPr>
            <w:tcW w:w="1350" w:type="dxa"/>
            <w:gridSpan w:val="2"/>
            <w:tcBorders>
              <w:top w:val="nil"/>
              <w:left w:val="single" w:sz="4" w:space="0" w:color="auto"/>
              <w:bottom w:val="nil"/>
              <w:right w:val="nil"/>
            </w:tcBorders>
          </w:tcPr>
          <w:p w14:paraId="190B82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99B5F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08A949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60A71E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0FD92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135</w:t>
            </w:r>
          </w:p>
        </w:tc>
        <w:tc>
          <w:tcPr>
            <w:tcW w:w="5453" w:type="dxa"/>
            <w:gridSpan w:val="3"/>
            <w:tcBorders>
              <w:top w:val="nil"/>
              <w:left w:val="nil"/>
              <w:bottom w:val="nil"/>
              <w:right w:val="nil"/>
            </w:tcBorders>
          </w:tcPr>
          <w:p w14:paraId="0AF68FC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перехiдна дiам. 32х20 мм</w:t>
            </w:r>
          </w:p>
        </w:tc>
        <w:tc>
          <w:tcPr>
            <w:tcW w:w="1350" w:type="dxa"/>
            <w:gridSpan w:val="2"/>
            <w:tcBorders>
              <w:top w:val="nil"/>
              <w:left w:val="single" w:sz="4" w:space="0" w:color="auto"/>
              <w:bottom w:val="nil"/>
              <w:right w:val="nil"/>
            </w:tcBorders>
          </w:tcPr>
          <w:p w14:paraId="2FF5B6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0693E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608DAB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9F22A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9BF9C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136</w:t>
            </w:r>
          </w:p>
        </w:tc>
        <w:tc>
          <w:tcPr>
            <w:tcW w:w="5453" w:type="dxa"/>
            <w:gridSpan w:val="3"/>
            <w:tcBorders>
              <w:top w:val="nil"/>
              <w:left w:val="nil"/>
              <w:bottom w:val="nil"/>
              <w:right w:val="nil"/>
            </w:tcBorders>
          </w:tcPr>
          <w:p w14:paraId="56E2E90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Різьба 1/2"</w:t>
            </w:r>
          </w:p>
        </w:tc>
        <w:tc>
          <w:tcPr>
            <w:tcW w:w="1350" w:type="dxa"/>
            <w:gridSpan w:val="2"/>
            <w:tcBorders>
              <w:top w:val="nil"/>
              <w:left w:val="single" w:sz="4" w:space="0" w:color="auto"/>
              <w:bottom w:val="nil"/>
              <w:right w:val="nil"/>
            </w:tcBorders>
          </w:tcPr>
          <w:p w14:paraId="5A13BE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2722E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317AC3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9B495D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D00C0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137</w:t>
            </w:r>
          </w:p>
        </w:tc>
        <w:tc>
          <w:tcPr>
            <w:tcW w:w="5453" w:type="dxa"/>
            <w:gridSpan w:val="3"/>
            <w:tcBorders>
              <w:top w:val="nil"/>
              <w:left w:val="nil"/>
              <w:bottom w:val="nil"/>
              <w:right w:val="nil"/>
            </w:tcBorders>
          </w:tcPr>
          <w:p w14:paraId="50E0F1B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Заглушка поліпропіленова, діам.20 мм</w:t>
            </w:r>
          </w:p>
        </w:tc>
        <w:tc>
          <w:tcPr>
            <w:tcW w:w="1350" w:type="dxa"/>
            <w:gridSpan w:val="2"/>
            <w:tcBorders>
              <w:top w:val="nil"/>
              <w:left w:val="single" w:sz="4" w:space="0" w:color="auto"/>
              <w:bottom w:val="nil"/>
              <w:right w:val="nil"/>
            </w:tcBorders>
          </w:tcPr>
          <w:p w14:paraId="60A53D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E2845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2A0415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9C423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FE5E32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138</w:t>
            </w:r>
          </w:p>
        </w:tc>
        <w:tc>
          <w:tcPr>
            <w:tcW w:w="5453" w:type="dxa"/>
            <w:gridSpan w:val="3"/>
            <w:tcBorders>
              <w:top w:val="nil"/>
              <w:left w:val="nil"/>
              <w:bottom w:val="nil"/>
              <w:right w:val="nil"/>
            </w:tcBorders>
          </w:tcPr>
          <w:p w14:paraId="51490F7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Корок довгий 1/2" (пробка длинная)</w:t>
            </w:r>
          </w:p>
        </w:tc>
        <w:tc>
          <w:tcPr>
            <w:tcW w:w="1350" w:type="dxa"/>
            <w:gridSpan w:val="2"/>
            <w:tcBorders>
              <w:top w:val="nil"/>
              <w:left w:val="single" w:sz="4" w:space="0" w:color="auto"/>
              <w:bottom w:val="nil"/>
              <w:right w:val="nil"/>
            </w:tcBorders>
          </w:tcPr>
          <w:p w14:paraId="7AE3F5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65191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523948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002FDD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7A5B9F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139</w:t>
            </w:r>
          </w:p>
        </w:tc>
        <w:tc>
          <w:tcPr>
            <w:tcW w:w="5453" w:type="dxa"/>
            <w:gridSpan w:val="3"/>
            <w:tcBorders>
              <w:top w:val="nil"/>
              <w:left w:val="nil"/>
              <w:bottom w:val="nil"/>
              <w:right w:val="nil"/>
            </w:tcBorders>
          </w:tcPr>
          <w:p w14:paraId="0BDBD4D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Коліно монтажне 20х1/2"</w:t>
            </w:r>
          </w:p>
        </w:tc>
        <w:tc>
          <w:tcPr>
            <w:tcW w:w="1350" w:type="dxa"/>
            <w:gridSpan w:val="2"/>
            <w:tcBorders>
              <w:top w:val="nil"/>
              <w:left w:val="single" w:sz="4" w:space="0" w:color="auto"/>
              <w:bottom w:val="nil"/>
              <w:right w:val="nil"/>
            </w:tcBorders>
          </w:tcPr>
          <w:p w14:paraId="0B80A7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19E15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08AF81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F101A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DD103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7676F9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Для мийок в приміщ. №45 (буфет)</w:t>
            </w:r>
          </w:p>
        </w:tc>
        <w:tc>
          <w:tcPr>
            <w:tcW w:w="1350" w:type="dxa"/>
            <w:gridSpan w:val="2"/>
            <w:tcBorders>
              <w:top w:val="nil"/>
              <w:left w:val="single" w:sz="4" w:space="0" w:color="auto"/>
              <w:bottom w:val="nil"/>
              <w:right w:val="single" w:sz="4" w:space="0" w:color="auto"/>
            </w:tcBorders>
            <w:vAlign w:val="center"/>
          </w:tcPr>
          <w:p w14:paraId="4D4428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4ADBF8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73E5EE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65C337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6D97B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140</w:t>
            </w:r>
          </w:p>
        </w:tc>
        <w:tc>
          <w:tcPr>
            <w:tcW w:w="5453" w:type="dxa"/>
            <w:gridSpan w:val="3"/>
            <w:tcBorders>
              <w:top w:val="nil"/>
              <w:left w:val="nil"/>
              <w:bottom w:val="nil"/>
              <w:right w:val="nil"/>
            </w:tcBorders>
          </w:tcPr>
          <w:p w14:paraId="10544B9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змішувачів</w:t>
            </w:r>
          </w:p>
        </w:tc>
        <w:tc>
          <w:tcPr>
            <w:tcW w:w="1350" w:type="dxa"/>
            <w:gridSpan w:val="2"/>
            <w:tcBorders>
              <w:top w:val="nil"/>
              <w:left w:val="single" w:sz="4" w:space="0" w:color="auto"/>
              <w:bottom w:val="nil"/>
              <w:right w:val="nil"/>
            </w:tcBorders>
          </w:tcPr>
          <w:p w14:paraId="0CE4D4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1A885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9225D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01CD0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A2EA8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141</w:t>
            </w:r>
          </w:p>
        </w:tc>
        <w:tc>
          <w:tcPr>
            <w:tcW w:w="5453" w:type="dxa"/>
            <w:gridSpan w:val="3"/>
            <w:tcBorders>
              <w:top w:val="nil"/>
              <w:left w:val="nil"/>
              <w:bottom w:val="nil"/>
              <w:right w:val="nil"/>
            </w:tcBorders>
          </w:tcPr>
          <w:p w14:paraId="3B1295D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Змішувачі настінні вилив 30 см VIDAN AISI-304 IN H3028</w:t>
            </w:r>
          </w:p>
          <w:p w14:paraId="530C00F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D</w:t>
            </w:r>
          </w:p>
        </w:tc>
        <w:tc>
          <w:tcPr>
            <w:tcW w:w="1350" w:type="dxa"/>
            <w:gridSpan w:val="2"/>
            <w:tcBorders>
              <w:top w:val="nil"/>
              <w:left w:val="single" w:sz="4" w:space="0" w:color="auto"/>
              <w:bottom w:val="nil"/>
              <w:right w:val="nil"/>
            </w:tcBorders>
          </w:tcPr>
          <w:p w14:paraId="0E8F1B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232FB6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86DD7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29CCF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5228F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142</w:t>
            </w:r>
          </w:p>
        </w:tc>
        <w:tc>
          <w:tcPr>
            <w:tcW w:w="5453" w:type="dxa"/>
            <w:gridSpan w:val="3"/>
            <w:tcBorders>
              <w:top w:val="nil"/>
              <w:left w:val="nil"/>
              <w:bottom w:val="nil"/>
              <w:right w:val="nil"/>
            </w:tcBorders>
          </w:tcPr>
          <w:p w14:paraId="59F4AA8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Настінний комплект для змішувачів Дn 20х1/2" Georg</w:t>
            </w:r>
          </w:p>
          <w:p w14:paraId="1A3E05A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Fisher</w:t>
            </w:r>
          </w:p>
        </w:tc>
        <w:tc>
          <w:tcPr>
            <w:tcW w:w="1350" w:type="dxa"/>
            <w:gridSpan w:val="2"/>
            <w:tcBorders>
              <w:top w:val="nil"/>
              <w:left w:val="single" w:sz="4" w:space="0" w:color="auto"/>
              <w:bottom w:val="nil"/>
              <w:right w:val="nil"/>
            </w:tcBorders>
          </w:tcPr>
          <w:p w14:paraId="586CD6D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627B3F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2D4347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28F3A6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3A929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2BA7F5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w:t>
            </w:r>
          </w:p>
        </w:tc>
        <w:tc>
          <w:tcPr>
            <w:tcW w:w="1350" w:type="dxa"/>
            <w:gridSpan w:val="2"/>
            <w:tcBorders>
              <w:top w:val="nil"/>
              <w:left w:val="single" w:sz="4" w:space="0" w:color="auto"/>
              <w:bottom w:val="nil"/>
              <w:right w:val="single" w:sz="4" w:space="0" w:color="auto"/>
            </w:tcBorders>
            <w:vAlign w:val="center"/>
          </w:tcPr>
          <w:p w14:paraId="65719A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2465D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706B61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7E062D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BFAA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143</w:t>
            </w:r>
          </w:p>
        </w:tc>
        <w:tc>
          <w:tcPr>
            <w:tcW w:w="5453" w:type="dxa"/>
            <w:gridSpan w:val="3"/>
            <w:tcBorders>
              <w:top w:val="nil"/>
              <w:left w:val="nil"/>
              <w:bottom w:val="nil"/>
              <w:right w:val="nil"/>
            </w:tcBorders>
          </w:tcPr>
          <w:p w14:paraId="72F4361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1DCCEBF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5984950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20 мм</w:t>
            </w:r>
          </w:p>
        </w:tc>
        <w:tc>
          <w:tcPr>
            <w:tcW w:w="1350" w:type="dxa"/>
            <w:gridSpan w:val="2"/>
            <w:tcBorders>
              <w:top w:val="nil"/>
              <w:left w:val="single" w:sz="4" w:space="0" w:color="auto"/>
              <w:bottom w:val="nil"/>
              <w:right w:val="nil"/>
            </w:tcBorders>
          </w:tcPr>
          <w:p w14:paraId="4E561F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91201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1418" w:type="dxa"/>
            <w:gridSpan w:val="2"/>
            <w:tcBorders>
              <w:top w:val="nil"/>
              <w:left w:val="single" w:sz="4" w:space="0" w:color="auto"/>
              <w:bottom w:val="nil"/>
              <w:right w:val="single" w:sz="12" w:space="0" w:color="auto"/>
            </w:tcBorders>
          </w:tcPr>
          <w:p w14:paraId="22E2F5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E617C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63BDD5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144</w:t>
            </w:r>
          </w:p>
        </w:tc>
        <w:tc>
          <w:tcPr>
            <w:tcW w:w="5453" w:type="dxa"/>
            <w:gridSpan w:val="3"/>
            <w:tcBorders>
              <w:top w:val="nil"/>
              <w:left w:val="nil"/>
              <w:bottom w:val="nil"/>
              <w:right w:val="nil"/>
            </w:tcBorders>
          </w:tcPr>
          <w:p w14:paraId="71A8394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5DAA932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73DB9C0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25 мм</w:t>
            </w:r>
          </w:p>
        </w:tc>
        <w:tc>
          <w:tcPr>
            <w:tcW w:w="1350" w:type="dxa"/>
            <w:gridSpan w:val="2"/>
            <w:tcBorders>
              <w:top w:val="nil"/>
              <w:left w:val="single" w:sz="4" w:space="0" w:color="auto"/>
              <w:bottom w:val="nil"/>
              <w:right w:val="nil"/>
            </w:tcBorders>
          </w:tcPr>
          <w:p w14:paraId="4AFD8B1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BCEB7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447476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288F5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02B04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145</w:t>
            </w:r>
          </w:p>
        </w:tc>
        <w:tc>
          <w:tcPr>
            <w:tcW w:w="5453" w:type="dxa"/>
            <w:gridSpan w:val="3"/>
            <w:tcBorders>
              <w:top w:val="nil"/>
              <w:left w:val="nil"/>
              <w:bottom w:val="nil"/>
              <w:right w:val="nil"/>
            </w:tcBorders>
          </w:tcPr>
          <w:p w14:paraId="5D479A5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1EF84B0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366416F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32 мм</w:t>
            </w:r>
          </w:p>
        </w:tc>
        <w:tc>
          <w:tcPr>
            <w:tcW w:w="1350" w:type="dxa"/>
            <w:gridSpan w:val="2"/>
            <w:tcBorders>
              <w:top w:val="nil"/>
              <w:left w:val="single" w:sz="4" w:space="0" w:color="auto"/>
              <w:bottom w:val="nil"/>
              <w:right w:val="nil"/>
            </w:tcBorders>
          </w:tcPr>
          <w:p w14:paraId="38D151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129D0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w:t>
            </w:r>
          </w:p>
        </w:tc>
        <w:tc>
          <w:tcPr>
            <w:tcW w:w="1418" w:type="dxa"/>
            <w:gridSpan w:val="2"/>
            <w:tcBorders>
              <w:top w:val="nil"/>
              <w:left w:val="single" w:sz="4" w:space="0" w:color="auto"/>
              <w:bottom w:val="nil"/>
              <w:right w:val="single" w:sz="12" w:space="0" w:color="auto"/>
            </w:tcBorders>
          </w:tcPr>
          <w:p w14:paraId="4C2994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3E4409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91023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1B1F40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12,13</w:t>
            </w:r>
          </w:p>
        </w:tc>
        <w:tc>
          <w:tcPr>
            <w:tcW w:w="1350" w:type="dxa"/>
            <w:gridSpan w:val="2"/>
            <w:tcBorders>
              <w:top w:val="nil"/>
              <w:left w:val="single" w:sz="4" w:space="0" w:color="auto"/>
              <w:bottom w:val="nil"/>
              <w:right w:val="single" w:sz="4" w:space="0" w:color="auto"/>
            </w:tcBorders>
            <w:vAlign w:val="center"/>
          </w:tcPr>
          <w:p w14:paraId="190AFC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57CCF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01F82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EF9D1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68DFD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30377767"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№46 і №47 3-го поверху відділення</w:t>
            </w:r>
          </w:p>
          <w:p w14:paraId="5AEC77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 xml:space="preserve">терапії стаціонару будівлі Б-5 </w:t>
            </w:r>
          </w:p>
        </w:tc>
        <w:tc>
          <w:tcPr>
            <w:tcW w:w="1350" w:type="dxa"/>
            <w:gridSpan w:val="2"/>
            <w:tcBorders>
              <w:top w:val="nil"/>
              <w:left w:val="single" w:sz="4" w:space="0" w:color="auto"/>
              <w:bottom w:val="nil"/>
              <w:right w:val="single" w:sz="4" w:space="0" w:color="auto"/>
            </w:tcBorders>
            <w:vAlign w:val="center"/>
          </w:tcPr>
          <w:p w14:paraId="3CA3A0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C48BB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D5A8D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5B17F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46A01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146</w:t>
            </w:r>
          </w:p>
        </w:tc>
        <w:tc>
          <w:tcPr>
            <w:tcW w:w="5453" w:type="dxa"/>
            <w:gridSpan w:val="3"/>
            <w:tcBorders>
              <w:top w:val="nil"/>
              <w:left w:val="nil"/>
              <w:bottom w:val="nil"/>
              <w:right w:val="nil"/>
            </w:tcBorders>
          </w:tcPr>
          <w:p w14:paraId="51C2A18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змішувачів</w:t>
            </w:r>
          </w:p>
        </w:tc>
        <w:tc>
          <w:tcPr>
            <w:tcW w:w="1350" w:type="dxa"/>
            <w:gridSpan w:val="2"/>
            <w:tcBorders>
              <w:top w:val="nil"/>
              <w:left w:val="single" w:sz="4" w:space="0" w:color="auto"/>
              <w:bottom w:val="nil"/>
              <w:right w:val="nil"/>
            </w:tcBorders>
          </w:tcPr>
          <w:p w14:paraId="32BC7F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47362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599D94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16AD7C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AB40D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147</w:t>
            </w:r>
          </w:p>
        </w:tc>
        <w:tc>
          <w:tcPr>
            <w:tcW w:w="5453" w:type="dxa"/>
            <w:gridSpan w:val="3"/>
            <w:tcBorders>
              <w:top w:val="nil"/>
              <w:left w:val="nil"/>
              <w:bottom w:val="nil"/>
              <w:right w:val="nil"/>
            </w:tcBorders>
          </w:tcPr>
          <w:p w14:paraId="686EBB8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Змiшувачi для умивальникiв Vidan Aisi-304</w:t>
            </w:r>
          </w:p>
        </w:tc>
        <w:tc>
          <w:tcPr>
            <w:tcW w:w="1350" w:type="dxa"/>
            <w:gridSpan w:val="2"/>
            <w:tcBorders>
              <w:top w:val="nil"/>
              <w:left w:val="single" w:sz="4" w:space="0" w:color="auto"/>
              <w:bottom w:val="nil"/>
              <w:right w:val="nil"/>
            </w:tcBorders>
          </w:tcPr>
          <w:p w14:paraId="7B1E11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4B85B5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63A30E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0A879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AE3FC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148</w:t>
            </w:r>
          </w:p>
        </w:tc>
        <w:tc>
          <w:tcPr>
            <w:tcW w:w="5453" w:type="dxa"/>
            <w:gridSpan w:val="3"/>
            <w:tcBorders>
              <w:top w:val="nil"/>
              <w:left w:val="nil"/>
              <w:bottom w:val="nil"/>
              <w:right w:val="nil"/>
            </w:tcBorders>
          </w:tcPr>
          <w:p w14:paraId="1755D2F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Змiшувачi для душу Vidan IN-H8008-1  (з душевим</w:t>
            </w:r>
          </w:p>
          <w:p w14:paraId="528BBFF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гарнитуром)</w:t>
            </w:r>
          </w:p>
        </w:tc>
        <w:tc>
          <w:tcPr>
            <w:tcW w:w="1350" w:type="dxa"/>
            <w:gridSpan w:val="2"/>
            <w:tcBorders>
              <w:top w:val="nil"/>
              <w:left w:val="single" w:sz="4" w:space="0" w:color="auto"/>
              <w:bottom w:val="nil"/>
              <w:right w:val="nil"/>
            </w:tcBorders>
          </w:tcPr>
          <w:p w14:paraId="565096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6CB0BE1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537A4D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D1E32B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D0026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149</w:t>
            </w:r>
          </w:p>
        </w:tc>
        <w:tc>
          <w:tcPr>
            <w:tcW w:w="5453" w:type="dxa"/>
            <w:gridSpan w:val="3"/>
            <w:tcBorders>
              <w:top w:val="nil"/>
              <w:left w:val="nil"/>
              <w:bottom w:val="nil"/>
              <w:right w:val="nil"/>
            </w:tcBorders>
          </w:tcPr>
          <w:p w14:paraId="79D6137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Кран кульовий муфтовий для води на Ру до 1,6МПа Т до</w:t>
            </w:r>
          </w:p>
          <w:p w14:paraId="24B5086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150*С діам.15мм</w:t>
            </w:r>
          </w:p>
        </w:tc>
        <w:tc>
          <w:tcPr>
            <w:tcW w:w="1350" w:type="dxa"/>
            <w:gridSpan w:val="2"/>
            <w:tcBorders>
              <w:top w:val="nil"/>
              <w:left w:val="single" w:sz="4" w:space="0" w:color="auto"/>
              <w:bottom w:val="nil"/>
              <w:right w:val="nil"/>
            </w:tcBorders>
          </w:tcPr>
          <w:p w14:paraId="500F56C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7807B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1718CA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419F7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A8BC3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150</w:t>
            </w:r>
          </w:p>
        </w:tc>
        <w:tc>
          <w:tcPr>
            <w:tcW w:w="5453" w:type="dxa"/>
            <w:gridSpan w:val="3"/>
            <w:tcBorders>
              <w:top w:val="nil"/>
              <w:left w:val="nil"/>
              <w:bottom w:val="nil"/>
              <w:right w:val="nil"/>
            </w:tcBorders>
          </w:tcPr>
          <w:p w14:paraId="5ED655D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5FA7059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258D994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443E91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F5787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1418" w:type="dxa"/>
            <w:gridSpan w:val="2"/>
            <w:tcBorders>
              <w:top w:val="nil"/>
              <w:left w:val="single" w:sz="4" w:space="0" w:color="auto"/>
              <w:bottom w:val="nil"/>
              <w:right w:val="single" w:sz="12" w:space="0" w:color="auto"/>
            </w:tcBorders>
          </w:tcPr>
          <w:p w14:paraId="4C07D3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F249A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78E78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151</w:t>
            </w:r>
          </w:p>
        </w:tc>
        <w:tc>
          <w:tcPr>
            <w:tcW w:w="5453" w:type="dxa"/>
            <w:gridSpan w:val="3"/>
            <w:tcBorders>
              <w:top w:val="nil"/>
              <w:left w:val="nil"/>
              <w:bottom w:val="nil"/>
              <w:right w:val="nil"/>
            </w:tcBorders>
          </w:tcPr>
          <w:p w14:paraId="5FB3DCD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122CFF1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634342B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66432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1418" w:type="dxa"/>
            <w:gridSpan w:val="2"/>
            <w:tcBorders>
              <w:top w:val="nil"/>
              <w:left w:val="single" w:sz="4" w:space="0" w:color="auto"/>
              <w:bottom w:val="nil"/>
              <w:right w:val="single" w:sz="12" w:space="0" w:color="auto"/>
            </w:tcBorders>
          </w:tcPr>
          <w:p w14:paraId="6CF779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CE5556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600BD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152</w:t>
            </w:r>
          </w:p>
        </w:tc>
        <w:tc>
          <w:tcPr>
            <w:tcW w:w="5453" w:type="dxa"/>
            <w:gridSpan w:val="3"/>
            <w:tcBorders>
              <w:top w:val="nil"/>
              <w:left w:val="nil"/>
              <w:bottom w:val="nil"/>
              <w:right w:val="nil"/>
            </w:tcBorders>
          </w:tcPr>
          <w:p w14:paraId="056066E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5E593A1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20171DD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32 мм</w:t>
            </w:r>
          </w:p>
        </w:tc>
        <w:tc>
          <w:tcPr>
            <w:tcW w:w="1350" w:type="dxa"/>
            <w:gridSpan w:val="2"/>
            <w:tcBorders>
              <w:top w:val="nil"/>
              <w:left w:val="single" w:sz="4" w:space="0" w:color="auto"/>
              <w:bottom w:val="nil"/>
              <w:right w:val="nil"/>
            </w:tcBorders>
          </w:tcPr>
          <w:p w14:paraId="31E16B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FD380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5FF389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E8710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50A6B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153</w:t>
            </w:r>
          </w:p>
        </w:tc>
        <w:tc>
          <w:tcPr>
            <w:tcW w:w="5453" w:type="dxa"/>
            <w:gridSpan w:val="3"/>
            <w:tcBorders>
              <w:top w:val="nil"/>
              <w:left w:val="nil"/>
              <w:bottom w:val="nil"/>
              <w:right w:val="nil"/>
            </w:tcBorders>
          </w:tcPr>
          <w:p w14:paraId="1BDCE63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047936C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32х5,4 мм</w:t>
            </w:r>
          </w:p>
        </w:tc>
        <w:tc>
          <w:tcPr>
            <w:tcW w:w="1350" w:type="dxa"/>
            <w:gridSpan w:val="2"/>
            <w:tcBorders>
              <w:top w:val="nil"/>
              <w:left w:val="single" w:sz="4" w:space="0" w:color="auto"/>
              <w:bottom w:val="nil"/>
              <w:right w:val="nil"/>
            </w:tcBorders>
          </w:tcPr>
          <w:p w14:paraId="393860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2E32B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1FFCC1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8E9F5D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E8368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154</w:t>
            </w:r>
          </w:p>
        </w:tc>
        <w:tc>
          <w:tcPr>
            <w:tcW w:w="5453" w:type="dxa"/>
            <w:gridSpan w:val="3"/>
            <w:tcBorders>
              <w:top w:val="nil"/>
              <w:left w:val="nil"/>
              <w:bottom w:val="nil"/>
              <w:right w:val="nil"/>
            </w:tcBorders>
          </w:tcPr>
          <w:p w14:paraId="724844A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597DA3D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поліетилену</w:t>
            </w:r>
          </w:p>
        </w:tc>
        <w:tc>
          <w:tcPr>
            <w:tcW w:w="1350" w:type="dxa"/>
            <w:gridSpan w:val="2"/>
            <w:tcBorders>
              <w:top w:val="nil"/>
              <w:left w:val="single" w:sz="4" w:space="0" w:color="auto"/>
              <w:bottom w:val="nil"/>
              <w:right w:val="nil"/>
            </w:tcBorders>
          </w:tcPr>
          <w:p w14:paraId="440330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96368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0599D0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AA8C7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28849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155</w:t>
            </w:r>
          </w:p>
        </w:tc>
        <w:tc>
          <w:tcPr>
            <w:tcW w:w="5453" w:type="dxa"/>
            <w:gridSpan w:val="3"/>
            <w:tcBorders>
              <w:top w:val="nil"/>
              <w:left w:val="nil"/>
              <w:bottom w:val="nil"/>
              <w:right w:val="nil"/>
            </w:tcBorders>
          </w:tcPr>
          <w:p w14:paraId="016E7BC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поліетілену K-FLEX РЕ 9х22</w:t>
            </w:r>
          </w:p>
        </w:tc>
        <w:tc>
          <w:tcPr>
            <w:tcW w:w="1350" w:type="dxa"/>
            <w:gridSpan w:val="2"/>
            <w:tcBorders>
              <w:top w:val="nil"/>
              <w:left w:val="single" w:sz="4" w:space="0" w:color="auto"/>
              <w:bottom w:val="nil"/>
              <w:right w:val="nil"/>
            </w:tcBorders>
          </w:tcPr>
          <w:p w14:paraId="069075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EE8B2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11,22</w:t>
            </w:r>
          </w:p>
        </w:tc>
        <w:tc>
          <w:tcPr>
            <w:tcW w:w="1418" w:type="dxa"/>
            <w:gridSpan w:val="2"/>
            <w:tcBorders>
              <w:top w:val="nil"/>
              <w:left w:val="single" w:sz="4" w:space="0" w:color="auto"/>
              <w:bottom w:val="nil"/>
              <w:right w:val="single" w:sz="12" w:space="0" w:color="auto"/>
            </w:tcBorders>
          </w:tcPr>
          <w:p w14:paraId="700FC2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06702F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4DB22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156</w:t>
            </w:r>
          </w:p>
        </w:tc>
        <w:tc>
          <w:tcPr>
            <w:tcW w:w="5453" w:type="dxa"/>
            <w:gridSpan w:val="3"/>
            <w:tcBorders>
              <w:top w:val="nil"/>
              <w:left w:val="nil"/>
              <w:bottom w:val="nil"/>
              <w:right w:val="nil"/>
            </w:tcBorders>
          </w:tcPr>
          <w:p w14:paraId="75CBF77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поліетілену K-FLEX РЕ 9х35</w:t>
            </w:r>
          </w:p>
        </w:tc>
        <w:tc>
          <w:tcPr>
            <w:tcW w:w="1350" w:type="dxa"/>
            <w:gridSpan w:val="2"/>
            <w:tcBorders>
              <w:top w:val="nil"/>
              <w:left w:val="single" w:sz="4" w:space="0" w:color="auto"/>
              <w:bottom w:val="nil"/>
              <w:right w:val="nil"/>
            </w:tcBorders>
          </w:tcPr>
          <w:p w14:paraId="2CE26C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56648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9,18</w:t>
            </w:r>
          </w:p>
        </w:tc>
        <w:tc>
          <w:tcPr>
            <w:tcW w:w="1418" w:type="dxa"/>
            <w:gridSpan w:val="2"/>
            <w:tcBorders>
              <w:top w:val="nil"/>
              <w:left w:val="single" w:sz="4" w:space="0" w:color="auto"/>
              <w:bottom w:val="nil"/>
              <w:right w:val="single" w:sz="12" w:space="0" w:color="auto"/>
            </w:tcBorders>
          </w:tcPr>
          <w:p w14:paraId="3FF335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36BC7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AEA35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157</w:t>
            </w:r>
          </w:p>
        </w:tc>
        <w:tc>
          <w:tcPr>
            <w:tcW w:w="5453" w:type="dxa"/>
            <w:gridSpan w:val="3"/>
            <w:tcBorders>
              <w:top w:val="nil"/>
              <w:left w:val="nil"/>
              <w:bottom w:val="nil"/>
              <w:right w:val="nil"/>
            </w:tcBorders>
          </w:tcPr>
          <w:p w14:paraId="46225C7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2F415B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95F3D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33</w:t>
            </w:r>
          </w:p>
        </w:tc>
        <w:tc>
          <w:tcPr>
            <w:tcW w:w="1418" w:type="dxa"/>
            <w:gridSpan w:val="2"/>
            <w:tcBorders>
              <w:top w:val="nil"/>
              <w:left w:val="single" w:sz="4" w:space="0" w:color="auto"/>
              <w:bottom w:val="nil"/>
              <w:right w:val="single" w:sz="12" w:space="0" w:color="auto"/>
            </w:tcBorders>
          </w:tcPr>
          <w:p w14:paraId="55D66D9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054E0D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4E97B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158</w:t>
            </w:r>
          </w:p>
        </w:tc>
        <w:tc>
          <w:tcPr>
            <w:tcW w:w="5453" w:type="dxa"/>
            <w:gridSpan w:val="3"/>
            <w:tcBorders>
              <w:top w:val="nil"/>
              <w:left w:val="nil"/>
              <w:bottom w:val="nil"/>
              <w:right w:val="nil"/>
            </w:tcBorders>
          </w:tcPr>
          <w:p w14:paraId="7C41F4E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д.35мм</w:t>
            </w:r>
          </w:p>
        </w:tc>
        <w:tc>
          <w:tcPr>
            <w:tcW w:w="1350" w:type="dxa"/>
            <w:gridSpan w:val="2"/>
            <w:tcBorders>
              <w:top w:val="nil"/>
              <w:left w:val="single" w:sz="4" w:space="0" w:color="auto"/>
              <w:bottom w:val="nil"/>
              <w:right w:val="nil"/>
            </w:tcBorders>
          </w:tcPr>
          <w:p w14:paraId="095D02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024BF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1418" w:type="dxa"/>
            <w:gridSpan w:val="2"/>
            <w:tcBorders>
              <w:top w:val="nil"/>
              <w:left w:val="single" w:sz="4" w:space="0" w:color="auto"/>
              <w:bottom w:val="nil"/>
              <w:right w:val="single" w:sz="12" w:space="0" w:color="auto"/>
            </w:tcBorders>
          </w:tcPr>
          <w:p w14:paraId="2CD3B1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2671B5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342768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159</w:t>
            </w:r>
          </w:p>
        </w:tc>
        <w:tc>
          <w:tcPr>
            <w:tcW w:w="5453" w:type="dxa"/>
            <w:gridSpan w:val="3"/>
            <w:tcBorders>
              <w:top w:val="nil"/>
              <w:left w:val="nil"/>
              <w:bottom w:val="nil"/>
              <w:right w:val="nil"/>
            </w:tcBorders>
          </w:tcPr>
          <w:p w14:paraId="07C97AB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5774E93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B23A1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27,628</w:t>
            </w:r>
          </w:p>
        </w:tc>
        <w:tc>
          <w:tcPr>
            <w:tcW w:w="1418" w:type="dxa"/>
            <w:gridSpan w:val="2"/>
            <w:tcBorders>
              <w:top w:val="nil"/>
              <w:left w:val="single" w:sz="4" w:space="0" w:color="auto"/>
              <w:bottom w:val="nil"/>
              <w:right w:val="single" w:sz="12" w:space="0" w:color="auto"/>
            </w:tcBorders>
          </w:tcPr>
          <w:p w14:paraId="60FF04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67AC1A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89092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160</w:t>
            </w:r>
          </w:p>
        </w:tc>
        <w:tc>
          <w:tcPr>
            <w:tcW w:w="5453" w:type="dxa"/>
            <w:gridSpan w:val="3"/>
            <w:tcBorders>
              <w:top w:val="nil"/>
              <w:left w:val="nil"/>
              <w:bottom w:val="nil"/>
              <w:right w:val="nil"/>
            </w:tcBorders>
          </w:tcPr>
          <w:p w14:paraId="1D49689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243D5F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617D60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0,284</w:t>
            </w:r>
          </w:p>
        </w:tc>
        <w:tc>
          <w:tcPr>
            <w:tcW w:w="1418" w:type="dxa"/>
            <w:gridSpan w:val="2"/>
            <w:tcBorders>
              <w:top w:val="nil"/>
              <w:left w:val="single" w:sz="4" w:space="0" w:color="auto"/>
              <w:bottom w:val="nil"/>
              <w:right w:val="single" w:sz="12" w:space="0" w:color="auto"/>
            </w:tcBorders>
          </w:tcPr>
          <w:p w14:paraId="21F8F2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E736EB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6513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161</w:t>
            </w:r>
          </w:p>
        </w:tc>
        <w:tc>
          <w:tcPr>
            <w:tcW w:w="5453" w:type="dxa"/>
            <w:gridSpan w:val="3"/>
            <w:tcBorders>
              <w:top w:val="nil"/>
              <w:left w:val="nil"/>
              <w:bottom w:val="nil"/>
              <w:right w:val="nil"/>
            </w:tcBorders>
          </w:tcPr>
          <w:p w14:paraId="569B36B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1B9016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01C97E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0,062</w:t>
            </w:r>
          </w:p>
        </w:tc>
        <w:tc>
          <w:tcPr>
            <w:tcW w:w="1418" w:type="dxa"/>
            <w:gridSpan w:val="2"/>
            <w:tcBorders>
              <w:top w:val="nil"/>
              <w:left w:val="single" w:sz="4" w:space="0" w:color="auto"/>
              <w:bottom w:val="nil"/>
              <w:right w:val="single" w:sz="12" w:space="0" w:color="auto"/>
            </w:tcBorders>
          </w:tcPr>
          <w:p w14:paraId="2A0289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9959F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D6B7D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162</w:t>
            </w:r>
          </w:p>
        </w:tc>
        <w:tc>
          <w:tcPr>
            <w:tcW w:w="5453" w:type="dxa"/>
            <w:gridSpan w:val="3"/>
            <w:tcBorders>
              <w:top w:val="nil"/>
              <w:left w:val="nil"/>
              <w:bottom w:val="nil"/>
              <w:right w:val="nil"/>
            </w:tcBorders>
          </w:tcPr>
          <w:p w14:paraId="4FAF377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дiам.32 мм</w:t>
            </w:r>
          </w:p>
        </w:tc>
        <w:tc>
          <w:tcPr>
            <w:tcW w:w="1350" w:type="dxa"/>
            <w:gridSpan w:val="2"/>
            <w:tcBorders>
              <w:top w:val="nil"/>
              <w:left w:val="single" w:sz="4" w:space="0" w:color="auto"/>
              <w:bottom w:val="nil"/>
              <w:right w:val="nil"/>
            </w:tcBorders>
          </w:tcPr>
          <w:p w14:paraId="0FEFA8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822C8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1418" w:type="dxa"/>
            <w:gridSpan w:val="2"/>
            <w:tcBorders>
              <w:top w:val="nil"/>
              <w:left w:val="single" w:sz="4" w:space="0" w:color="auto"/>
              <w:bottom w:val="nil"/>
              <w:right w:val="single" w:sz="12" w:space="0" w:color="auto"/>
            </w:tcBorders>
          </w:tcPr>
          <w:p w14:paraId="697E19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F4DD61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1D71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163</w:t>
            </w:r>
          </w:p>
        </w:tc>
        <w:tc>
          <w:tcPr>
            <w:tcW w:w="5453" w:type="dxa"/>
            <w:gridSpan w:val="3"/>
            <w:tcBorders>
              <w:top w:val="nil"/>
              <w:left w:val="nil"/>
              <w:bottom w:val="nil"/>
              <w:right w:val="nil"/>
            </w:tcBorders>
          </w:tcPr>
          <w:p w14:paraId="0FA6CF6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0D7091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27C03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5AAA38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C454CD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81BDB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164</w:t>
            </w:r>
          </w:p>
        </w:tc>
        <w:tc>
          <w:tcPr>
            <w:tcW w:w="5453" w:type="dxa"/>
            <w:gridSpan w:val="3"/>
            <w:tcBorders>
              <w:top w:val="nil"/>
              <w:left w:val="nil"/>
              <w:bottom w:val="nil"/>
              <w:right w:val="nil"/>
            </w:tcBorders>
          </w:tcPr>
          <w:p w14:paraId="5FAE296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Шланг гнучкий в оплітці з алюмінієвого сплаву Ру до 1,</w:t>
            </w:r>
          </w:p>
          <w:p w14:paraId="3777457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0МПа, L=40см (для умивальників)</w:t>
            </w:r>
          </w:p>
        </w:tc>
        <w:tc>
          <w:tcPr>
            <w:tcW w:w="1350" w:type="dxa"/>
            <w:gridSpan w:val="2"/>
            <w:tcBorders>
              <w:top w:val="nil"/>
              <w:left w:val="single" w:sz="4" w:space="0" w:color="auto"/>
              <w:bottom w:val="nil"/>
              <w:right w:val="nil"/>
            </w:tcBorders>
          </w:tcPr>
          <w:p w14:paraId="75B183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610D2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3E73D1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43469F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9A1AE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165</w:t>
            </w:r>
          </w:p>
        </w:tc>
        <w:tc>
          <w:tcPr>
            <w:tcW w:w="5453" w:type="dxa"/>
            <w:gridSpan w:val="3"/>
            <w:tcBorders>
              <w:top w:val="nil"/>
              <w:left w:val="nil"/>
              <w:bottom w:val="nil"/>
              <w:right w:val="nil"/>
            </w:tcBorders>
          </w:tcPr>
          <w:p w14:paraId="1AC32CD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Настінний комплект для змішувачів Дn 20х1/2" Georg</w:t>
            </w:r>
          </w:p>
          <w:p w14:paraId="4C9C743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Fisher</w:t>
            </w:r>
          </w:p>
        </w:tc>
        <w:tc>
          <w:tcPr>
            <w:tcW w:w="1350" w:type="dxa"/>
            <w:gridSpan w:val="2"/>
            <w:tcBorders>
              <w:top w:val="nil"/>
              <w:left w:val="single" w:sz="4" w:space="0" w:color="auto"/>
              <w:bottom w:val="nil"/>
              <w:right w:val="nil"/>
            </w:tcBorders>
          </w:tcPr>
          <w:p w14:paraId="29237E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51A7C6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2C7C36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45B4E7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9D155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166</w:t>
            </w:r>
          </w:p>
        </w:tc>
        <w:tc>
          <w:tcPr>
            <w:tcW w:w="5453" w:type="dxa"/>
            <w:gridSpan w:val="3"/>
            <w:tcBorders>
              <w:top w:val="nil"/>
              <w:left w:val="nil"/>
              <w:bottom w:val="nil"/>
              <w:right w:val="nil"/>
            </w:tcBorders>
          </w:tcPr>
          <w:p w14:paraId="4EC397B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40A008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66B03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627818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58830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DDE83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167</w:t>
            </w:r>
          </w:p>
        </w:tc>
        <w:tc>
          <w:tcPr>
            <w:tcW w:w="5453" w:type="dxa"/>
            <w:gridSpan w:val="3"/>
            <w:tcBorders>
              <w:top w:val="nil"/>
              <w:left w:val="nil"/>
              <w:bottom w:val="nil"/>
              <w:right w:val="nil"/>
            </w:tcBorders>
          </w:tcPr>
          <w:p w14:paraId="4C63BB2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45*  дiам. 20 мм</w:t>
            </w:r>
          </w:p>
        </w:tc>
        <w:tc>
          <w:tcPr>
            <w:tcW w:w="1350" w:type="dxa"/>
            <w:gridSpan w:val="2"/>
            <w:tcBorders>
              <w:top w:val="nil"/>
              <w:left w:val="single" w:sz="4" w:space="0" w:color="auto"/>
              <w:bottom w:val="nil"/>
              <w:right w:val="nil"/>
            </w:tcBorders>
          </w:tcPr>
          <w:p w14:paraId="291035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DE79AD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692B18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374A90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FA68B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168</w:t>
            </w:r>
          </w:p>
        </w:tc>
        <w:tc>
          <w:tcPr>
            <w:tcW w:w="5453" w:type="dxa"/>
            <w:gridSpan w:val="3"/>
            <w:tcBorders>
              <w:top w:val="nil"/>
              <w:left w:val="nil"/>
              <w:bottom w:val="nil"/>
              <w:right w:val="nil"/>
            </w:tcBorders>
          </w:tcPr>
          <w:p w14:paraId="533A6C2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дiам. 20 мм</w:t>
            </w:r>
          </w:p>
        </w:tc>
        <w:tc>
          <w:tcPr>
            <w:tcW w:w="1350" w:type="dxa"/>
            <w:gridSpan w:val="2"/>
            <w:tcBorders>
              <w:top w:val="nil"/>
              <w:left w:val="single" w:sz="4" w:space="0" w:color="auto"/>
              <w:bottom w:val="nil"/>
              <w:right w:val="nil"/>
            </w:tcBorders>
          </w:tcPr>
          <w:p w14:paraId="0352E41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E04FF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40C5E8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C177D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D852C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169</w:t>
            </w:r>
          </w:p>
        </w:tc>
        <w:tc>
          <w:tcPr>
            <w:tcW w:w="5453" w:type="dxa"/>
            <w:gridSpan w:val="3"/>
            <w:tcBorders>
              <w:top w:val="nil"/>
              <w:left w:val="nil"/>
              <w:bottom w:val="nil"/>
              <w:right w:val="nil"/>
            </w:tcBorders>
          </w:tcPr>
          <w:p w14:paraId="68F8365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перехідний дiам. 32х20 мм</w:t>
            </w:r>
          </w:p>
        </w:tc>
        <w:tc>
          <w:tcPr>
            <w:tcW w:w="1350" w:type="dxa"/>
            <w:gridSpan w:val="2"/>
            <w:tcBorders>
              <w:top w:val="nil"/>
              <w:left w:val="single" w:sz="4" w:space="0" w:color="auto"/>
              <w:bottom w:val="nil"/>
              <w:right w:val="nil"/>
            </w:tcBorders>
          </w:tcPr>
          <w:p w14:paraId="154930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3D74F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661B9F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7FD97E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51F44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w:t>
            </w:r>
          </w:p>
        </w:tc>
        <w:tc>
          <w:tcPr>
            <w:tcW w:w="5453" w:type="dxa"/>
            <w:gridSpan w:val="3"/>
            <w:tcBorders>
              <w:top w:val="nil"/>
              <w:left w:val="nil"/>
              <w:bottom w:val="nil"/>
              <w:right w:val="nil"/>
            </w:tcBorders>
          </w:tcPr>
          <w:p w14:paraId="0B8A409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Перехідник /зовнішня різьба/ діам. 20х1/2" мм</w:t>
            </w:r>
          </w:p>
        </w:tc>
        <w:tc>
          <w:tcPr>
            <w:tcW w:w="1350" w:type="dxa"/>
            <w:gridSpan w:val="2"/>
            <w:tcBorders>
              <w:top w:val="nil"/>
              <w:left w:val="single" w:sz="4" w:space="0" w:color="auto"/>
              <w:bottom w:val="nil"/>
              <w:right w:val="nil"/>
            </w:tcBorders>
          </w:tcPr>
          <w:p w14:paraId="51DCA5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8C874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5D35E7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6E90B0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6B919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171</w:t>
            </w:r>
          </w:p>
        </w:tc>
        <w:tc>
          <w:tcPr>
            <w:tcW w:w="5453" w:type="dxa"/>
            <w:gridSpan w:val="3"/>
            <w:tcBorders>
              <w:top w:val="nil"/>
              <w:left w:val="nil"/>
              <w:bottom w:val="nil"/>
              <w:right w:val="nil"/>
            </w:tcBorders>
          </w:tcPr>
          <w:p w14:paraId="1625D04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Під'єднання нових ділянок трубопроводу до існуючих</w:t>
            </w:r>
          </w:p>
          <w:p w14:paraId="43B317F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мереж водопостачання чи опалення діаметром 32 мм</w:t>
            </w:r>
          </w:p>
        </w:tc>
        <w:tc>
          <w:tcPr>
            <w:tcW w:w="1350" w:type="dxa"/>
            <w:gridSpan w:val="2"/>
            <w:tcBorders>
              <w:top w:val="nil"/>
              <w:left w:val="single" w:sz="4" w:space="0" w:color="auto"/>
              <w:bottom w:val="nil"/>
              <w:right w:val="nil"/>
            </w:tcBorders>
          </w:tcPr>
          <w:p w14:paraId="48AA59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шт</w:t>
            </w:r>
          </w:p>
        </w:tc>
        <w:tc>
          <w:tcPr>
            <w:tcW w:w="1420" w:type="dxa"/>
            <w:gridSpan w:val="2"/>
            <w:tcBorders>
              <w:top w:val="nil"/>
              <w:left w:val="single" w:sz="4" w:space="0" w:color="auto"/>
              <w:bottom w:val="nil"/>
              <w:right w:val="single" w:sz="4" w:space="0" w:color="auto"/>
            </w:tcBorders>
          </w:tcPr>
          <w:p w14:paraId="4A3B8B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6966C6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EC9D2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555891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41DCC2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w:t>
            </w:r>
          </w:p>
        </w:tc>
        <w:tc>
          <w:tcPr>
            <w:tcW w:w="1350" w:type="dxa"/>
            <w:gridSpan w:val="2"/>
            <w:tcBorders>
              <w:top w:val="nil"/>
              <w:left w:val="single" w:sz="4" w:space="0" w:color="auto"/>
              <w:bottom w:val="nil"/>
              <w:right w:val="single" w:sz="4" w:space="0" w:color="auto"/>
            </w:tcBorders>
            <w:vAlign w:val="center"/>
          </w:tcPr>
          <w:p w14:paraId="4D2262D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B36A43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A4721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1EE8ED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15562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172</w:t>
            </w:r>
          </w:p>
        </w:tc>
        <w:tc>
          <w:tcPr>
            <w:tcW w:w="5453" w:type="dxa"/>
            <w:gridSpan w:val="3"/>
            <w:tcBorders>
              <w:top w:val="nil"/>
              <w:left w:val="nil"/>
              <w:bottom w:val="nil"/>
              <w:right w:val="nil"/>
            </w:tcBorders>
          </w:tcPr>
          <w:p w14:paraId="73AE664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0495F0A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073F230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32 мм</w:t>
            </w:r>
          </w:p>
        </w:tc>
        <w:tc>
          <w:tcPr>
            <w:tcW w:w="1350" w:type="dxa"/>
            <w:gridSpan w:val="2"/>
            <w:tcBorders>
              <w:top w:val="nil"/>
              <w:left w:val="single" w:sz="4" w:space="0" w:color="auto"/>
              <w:bottom w:val="nil"/>
              <w:right w:val="nil"/>
            </w:tcBorders>
          </w:tcPr>
          <w:p w14:paraId="1C3043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2890C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5EAB05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B09924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7EA65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173</w:t>
            </w:r>
          </w:p>
        </w:tc>
        <w:tc>
          <w:tcPr>
            <w:tcW w:w="5453" w:type="dxa"/>
            <w:gridSpan w:val="3"/>
            <w:tcBorders>
              <w:top w:val="nil"/>
              <w:left w:val="nil"/>
              <w:bottom w:val="nil"/>
              <w:right w:val="nil"/>
            </w:tcBorders>
          </w:tcPr>
          <w:p w14:paraId="1646F32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Прокладання трубопроводів</w:t>
            </w:r>
          </w:p>
          <w:p w14:paraId="3AEB98C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водопостачання з труб поліетиленових</w:t>
            </w:r>
          </w:p>
          <w:p w14:paraId="7B4FFF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[поліпропіленових] напірних діаметром 20 мм</w:t>
            </w:r>
          </w:p>
        </w:tc>
        <w:tc>
          <w:tcPr>
            <w:tcW w:w="1350" w:type="dxa"/>
            <w:gridSpan w:val="2"/>
            <w:tcBorders>
              <w:top w:val="nil"/>
              <w:left w:val="single" w:sz="4" w:space="0" w:color="auto"/>
              <w:bottom w:val="nil"/>
              <w:right w:val="nil"/>
            </w:tcBorders>
          </w:tcPr>
          <w:p w14:paraId="471068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B7F99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1418" w:type="dxa"/>
            <w:gridSpan w:val="2"/>
            <w:tcBorders>
              <w:top w:val="nil"/>
              <w:left w:val="single" w:sz="4" w:space="0" w:color="auto"/>
              <w:bottom w:val="nil"/>
              <w:right w:val="single" w:sz="12" w:space="0" w:color="auto"/>
            </w:tcBorders>
          </w:tcPr>
          <w:p w14:paraId="491DE5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15AF50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593D92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2A3B2F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14,15</w:t>
            </w:r>
          </w:p>
        </w:tc>
        <w:tc>
          <w:tcPr>
            <w:tcW w:w="1350" w:type="dxa"/>
            <w:gridSpan w:val="2"/>
            <w:tcBorders>
              <w:top w:val="nil"/>
              <w:left w:val="single" w:sz="4" w:space="0" w:color="auto"/>
              <w:bottom w:val="nil"/>
              <w:right w:val="single" w:sz="4" w:space="0" w:color="auto"/>
            </w:tcBorders>
            <w:vAlign w:val="center"/>
          </w:tcPr>
          <w:p w14:paraId="3BAD1A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AE0C0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1B4140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3049FF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975FE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EA31EDE"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Підключення існуючих електроводонагрівачів на 2,3,4</w:t>
            </w:r>
          </w:p>
          <w:p w14:paraId="22E3ED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і 5 поверхах по осі 17</w:t>
            </w:r>
          </w:p>
        </w:tc>
        <w:tc>
          <w:tcPr>
            <w:tcW w:w="1350" w:type="dxa"/>
            <w:gridSpan w:val="2"/>
            <w:tcBorders>
              <w:top w:val="nil"/>
              <w:left w:val="single" w:sz="4" w:space="0" w:color="auto"/>
              <w:bottom w:val="nil"/>
              <w:right w:val="single" w:sz="4" w:space="0" w:color="auto"/>
            </w:tcBorders>
            <w:vAlign w:val="center"/>
          </w:tcPr>
          <w:p w14:paraId="1D0F09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4E4B8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5748A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F7D157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37AA0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174</w:t>
            </w:r>
          </w:p>
        </w:tc>
        <w:tc>
          <w:tcPr>
            <w:tcW w:w="5453" w:type="dxa"/>
            <w:gridSpan w:val="3"/>
            <w:tcBorders>
              <w:top w:val="nil"/>
              <w:left w:val="nil"/>
              <w:bottom w:val="nil"/>
              <w:right w:val="nil"/>
            </w:tcBorders>
          </w:tcPr>
          <w:p w14:paraId="4278986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Кран кульовий муфтовий для води на Ру до 1,6МПа Т до</w:t>
            </w:r>
          </w:p>
          <w:p w14:paraId="277C0BB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150*С діам.15мм</w:t>
            </w:r>
          </w:p>
        </w:tc>
        <w:tc>
          <w:tcPr>
            <w:tcW w:w="1350" w:type="dxa"/>
            <w:gridSpan w:val="2"/>
            <w:tcBorders>
              <w:top w:val="nil"/>
              <w:left w:val="single" w:sz="4" w:space="0" w:color="auto"/>
              <w:bottom w:val="nil"/>
              <w:right w:val="nil"/>
            </w:tcBorders>
          </w:tcPr>
          <w:p w14:paraId="5CDAA3A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AC529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08DB48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1D7784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CAE123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175</w:t>
            </w:r>
          </w:p>
        </w:tc>
        <w:tc>
          <w:tcPr>
            <w:tcW w:w="5453" w:type="dxa"/>
            <w:gridSpan w:val="3"/>
            <w:tcBorders>
              <w:top w:val="nil"/>
              <w:left w:val="nil"/>
              <w:bottom w:val="nil"/>
              <w:right w:val="nil"/>
            </w:tcBorders>
          </w:tcPr>
          <w:p w14:paraId="1CFD652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Клапан зворотній на Ру до 1,0 МПа і Т до 90*С діам.15мм</w:t>
            </w:r>
          </w:p>
        </w:tc>
        <w:tc>
          <w:tcPr>
            <w:tcW w:w="1350" w:type="dxa"/>
            <w:gridSpan w:val="2"/>
            <w:tcBorders>
              <w:top w:val="nil"/>
              <w:left w:val="single" w:sz="4" w:space="0" w:color="auto"/>
              <w:bottom w:val="nil"/>
              <w:right w:val="nil"/>
            </w:tcBorders>
          </w:tcPr>
          <w:p w14:paraId="401D6F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45399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562DB0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3FEE1B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22D4A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176</w:t>
            </w:r>
          </w:p>
        </w:tc>
        <w:tc>
          <w:tcPr>
            <w:tcW w:w="5453" w:type="dxa"/>
            <w:gridSpan w:val="3"/>
            <w:tcBorders>
              <w:top w:val="nil"/>
              <w:left w:val="nil"/>
              <w:bottom w:val="nil"/>
              <w:right w:val="nil"/>
            </w:tcBorders>
          </w:tcPr>
          <w:p w14:paraId="0E8478A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Клапан зворотній на Ру до 1,0 МПа і Т до 90*С діам.20</w:t>
            </w:r>
          </w:p>
          <w:p w14:paraId="0B151DE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мм</w:t>
            </w:r>
          </w:p>
        </w:tc>
        <w:tc>
          <w:tcPr>
            <w:tcW w:w="1350" w:type="dxa"/>
            <w:gridSpan w:val="2"/>
            <w:tcBorders>
              <w:top w:val="nil"/>
              <w:left w:val="single" w:sz="4" w:space="0" w:color="auto"/>
              <w:bottom w:val="nil"/>
              <w:right w:val="nil"/>
            </w:tcBorders>
          </w:tcPr>
          <w:p w14:paraId="4429A1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C1C0F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2B7D60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8C4F7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42603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177</w:t>
            </w:r>
          </w:p>
        </w:tc>
        <w:tc>
          <w:tcPr>
            <w:tcW w:w="5453" w:type="dxa"/>
            <w:gridSpan w:val="3"/>
            <w:tcBorders>
              <w:top w:val="nil"/>
              <w:left w:val="nil"/>
              <w:bottom w:val="nil"/>
              <w:right w:val="nil"/>
            </w:tcBorders>
          </w:tcPr>
          <w:p w14:paraId="215FF23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поліпропіленові PN 20 для гарячої води і</w:t>
            </w:r>
          </w:p>
          <w:p w14:paraId="78DB860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опалення діам. 20х3,4 мм</w:t>
            </w:r>
          </w:p>
        </w:tc>
        <w:tc>
          <w:tcPr>
            <w:tcW w:w="1350" w:type="dxa"/>
            <w:gridSpan w:val="2"/>
            <w:tcBorders>
              <w:top w:val="nil"/>
              <w:left w:val="single" w:sz="4" w:space="0" w:color="auto"/>
              <w:bottom w:val="nil"/>
              <w:right w:val="nil"/>
            </w:tcBorders>
          </w:tcPr>
          <w:p w14:paraId="18B1FC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F34B1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238B85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19C553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3D27B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178</w:t>
            </w:r>
          </w:p>
        </w:tc>
        <w:tc>
          <w:tcPr>
            <w:tcW w:w="5453" w:type="dxa"/>
            <w:gridSpan w:val="3"/>
            <w:tcBorders>
              <w:top w:val="nil"/>
              <w:left w:val="nil"/>
              <w:bottom w:val="nil"/>
              <w:right w:val="nil"/>
            </w:tcBorders>
          </w:tcPr>
          <w:p w14:paraId="2CCA591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водопостачання з труб</w:t>
            </w:r>
          </w:p>
          <w:p w14:paraId="69C962E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поліетиленових [поліпропіленових] напірних діаметром</w:t>
            </w:r>
          </w:p>
          <w:p w14:paraId="6DE35E8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20 мм</w:t>
            </w:r>
          </w:p>
        </w:tc>
        <w:tc>
          <w:tcPr>
            <w:tcW w:w="1350" w:type="dxa"/>
            <w:gridSpan w:val="2"/>
            <w:tcBorders>
              <w:top w:val="nil"/>
              <w:left w:val="single" w:sz="4" w:space="0" w:color="auto"/>
              <w:bottom w:val="nil"/>
              <w:right w:val="nil"/>
            </w:tcBorders>
          </w:tcPr>
          <w:p w14:paraId="46AE46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6D34D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135F7F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AA02BC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57E55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179</w:t>
            </w:r>
          </w:p>
        </w:tc>
        <w:tc>
          <w:tcPr>
            <w:tcW w:w="5453" w:type="dxa"/>
            <w:gridSpan w:val="3"/>
            <w:tcBorders>
              <w:top w:val="nil"/>
              <w:left w:val="nil"/>
              <w:bottom w:val="nil"/>
              <w:right w:val="nil"/>
            </w:tcBorders>
          </w:tcPr>
          <w:p w14:paraId="0AAEA17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Ізоляція трубопроводів трубками зі спіненого каучуку,</w:t>
            </w:r>
          </w:p>
          <w:p w14:paraId="6875462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поліетилену</w:t>
            </w:r>
          </w:p>
        </w:tc>
        <w:tc>
          <w:tcPr>
            <w:tcW w:w="1350" w:type="dxa"/>
            <w:gridSpan w:val="2"/>
            <w:tcBorders>
              <w:top w:val="nil"/>
              <w:left w:val="single" w:sz="4" w:space="0" w:color="auto"/>
              <w:bottom w:val="nil"/>
              <w:right w:val="nil"/>
            </w:tcBorders>
          </w:tcPr>
          <w:p w14:paraId="7610D3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м</w:t>
            </w:r>
          </w:p>
        </w:tc>
        <w:tc>
          <w:tcPr>
            <w:tcW w:w="1420" w:type="dxa"/>
            <w:gridSpan w:val="2"/>
            <w:tcBorders>
              <w:top w:val="nil"/>
              <w:left w:val="single" w:sz="4" w:space="0" w:color="auto"/>
              <w:bottom w:val="nil"/>
              <w:right w:val="single" w:sz="4" w:space="0" w:color="auto"/>
            </w:tcBorders>
          </w:tcPr>
          <w:p w14:paraId="7E8362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11782E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9752FA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DBB36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180</w:t>
            </w:r>
          </w:p>
        </w:tc>
        <w:tc>
          <w:tcPr>
            <w:tcW w:w="5453" w:type="dxa"/>
            <w:gridSpan w:val="3"/>
            <w:tcBorders>
              <w:top w:val="nil"/>
              <w:left w:val="nil"/>
              <w:bottom w:val="nil"/>
              <w:right w:val="nil"/>
            </w:tcBorders>
          </w:tcPr>
          <w:p w14:paraId="1234E5D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Ізоляція із вспіненого поліетилену K-FLEX PE 9х22</w:t>
            </w:r>
          </w:p>
        </w:tc>
        <w:tc>
          <w:tcPr>
            <w:tcW w:w="1350" w:type="dxa"/>
            <w:gridSpan w:val="2"/>
            <w:tcBorders>
              <w:top w:val="nil"/>
              <w:left w:val="single" w:sz="4" w:space="0" w:color="auto"/>
              <w:bottom w:val="nil"/>
              <w:right w:val="nil"/>
            </w:tcBorders>
          </w:tcPr>
          <w:p w14:paraId="126291C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A7F07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18,36</w:t>
            </w:r>
          </w:p>
        </w:tc>
        <w:tc>
          <w:tcPr>
            <w:tcW w:w="1418" w:type="dxa"/>
            <w:gridSpan w:val="2"/>
            <w:tcBorders>
              <w:top w:val="nil"/>
              <w:left w:val="single" w:sz="4" w:space="0" w:color="auto"/>
              <w:bottom w:val="nil"/>
              <w:right w:val="single" w:sz="12" w:space="0" w:color="auto"/>
            </w:tcBorders>
          </w:tcPr>
          <w:p w14:paraId="2650EB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D0611A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FB15C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181</w:t>
            </w:r>
          </w:p>
        </w:tc>
        <w:tc>
          <w:tcPr>
            <w:tcW w:w="5453" w:type="dxa"/>
            <w:gridSpan w:val="3"/>
            <w:tcBorders>
              <w:top w:val="nil"/>
              <w:left w:val="nil"/>
              <w:bottom w:val="nil"/>
              <w:right w:val="nil"/>
            </w:tcBorders>
          </w:tcPr>
          <w:p w14:paraId="023498A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Клипса монтажная д.22мм</w:t>
            </w:r>
          </w:p>
        </w:tc>
        <w:tc>
          <w:tcPr>
            <w:tcW w:w="1350" w:type="dxa"/>
            <w:gridSpan w:val="2"/>
            <w:tcBorders>
              <w:top w:val="nil"/>
              <w:left w:val="single" w:sz="4" w:space="0" w:color="auto"/>
              <w:bottom w:val="nil"/>
              <w:right w:val="nil"/>
            </w:tcBorders>
          </w:tcPr>
          <w:p w14:paraId="36CFD4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E18B4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54</w:t>
            </w:r>
          </w:p>
        </w:tc>
        <w:tc>
          <w:tcPr>
            <w:tcW w:w="1418" w:type="dxa"/>
            <w:gridSpan w:val="2"/>
            <w:tcBorders>
              <w:top w:val="nil"/>
              <w:left w:val="single" w:sz="4" w:space="0" w:color="auto"/>
              <w:bottom w:val="nil"/>
              <w:right w:val="single" w:sz="12" w:space="0" w:color="auto"/>
            </w:tcBorders>
          </w:tcPr>
          <w:p w14:paraId="74C24C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98366D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CE0E3C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182</w:t>
            </w:r>
          </w:p>
        </w:tc>
        <w:tc>
          <w:tcPr>
            <w:tcW w:w="5453" w:type="dxa"/>
            <w:gridSpan w:val="3"/>
            <w:tcBorders>
              <w:top w:val="nil"/>
              <w:left w:val="nil"/>
              <w:bottom w:val="nil"/>
              <w:right w:val="nil"/>
            </w:tcBorders>
          </w:tcPr>
          <w:p w14:paraId="6A90140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Стрiчка  алюмінієва самоклейна шириною 100мм</w:t>
            </w:r>
          </w:p>
        </w:tc>
        <w:tc>
          <w:tcPr>
            <w:tcW w:w="1350" w:type="dxa"/>
            <w:gridSpan w:val="2"/>
            <w:tcBorders>
              <w:top w:val="nil"/>
              <w:left w:val="single" w:sz="4" w:space="0" w:color="auto"/>
              <w:bottom w:val="nil"/>
              <w:right w:val="nil"/>
            </w:tcBorders>
          </w:tcPr>
          <w:p w14:paraId="345D21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3D113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24,87</w:t>
            </w:r>
          </w:p>
        </w:tc>
        <w:tc>
          <w:tcPr>
            <w:tcW w:w="1418" w:type="dxa"/>
            <w:gridSpan w:val="2"/>
            <w:tcBorders>
              <w:top w:val="nil"/>
              <w:left w:val="single" w:sz="4" w:space="0" w:color="auto"/>
              <w:bottom w:val="nil"/>
              <w:right w:val="single" w:sz="12" w:space="0" w:color="auto"/>
            </w:tcBorders>
          </w:tcPr>
          <w:p w14:paraId="36D4B7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2D4648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10D93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183</w:t>
            </w:r>
          </w:p>
        </w:tc>
        <w:tc>
          <w:tcPr>
            <w:tcW w:w="5453" w:type="dxa"/>
            <w:gridSpan w:val="3"/>
            <w:tcBorders>
              <w:top w:val="nil"/>
              <w:left w:val="nil"/>
              <w:bottom w:val="nil"/>
              <w:right w:val="nil"/>
            </w:tcBorders>
          </w:tcPr>
          <w:p w14:paraId="60E2B10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Клей монтажний для теплоізоляційних матеріалів</w:t>
            </w:r>
          </w:p>
        </w:tc>
        <w:tc>
          <w:tcPr>
            <w:tcW w:w="1350" w:type="dxa"/>
            <w:gridSpan w:val="2"/>
            <w:tcBorders>
              <w:top w:val="nil"/>
              <w:left w:val="single" w:sz="4" w:space="0" w:color="auto"/>
              <w:bottom w:val="nil"/>
              <w:right w:val="nil"/>
            </w:tcBorders>
          </w:tcPr>
          <w:p w14:paraId="73AE89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09D154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0,26</w:t>
            </w:r>
          </w:p>
        </w:tc>
        <w:tc>
          <w:tcPr>
            <w:tcW w:w="1418" w:type="dxa"/>
            <w:gridSpan w:val="2"/>
            <w:tcBorders>
              <w:top w:val="nil"/>
              <w:left w:val="single" w:sz="4" w:space="0" w:color="auto"/>
              <w:bottom w:val="nil"/>
              <w:right w:val="single" w:sz="12" w:space="0" w:color="auto"/>
            </w:tcBorders>
          </w:tcPr>
          <w:p w14:paraId="3E97DB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8AD4D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9225F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184</w:t>
            </w:r>
          </w:p>
        </w:tc>
        <w:tc>
          <w:tcPr>
            <w:tcW w:w="5453" w:type="dxa"/>
            <w:gridSpan w:val="3"/>
            <w:tcBorders>
              <w:top w:val="nil"/>
              <w:left w:val="nil"/>
              <w:bottom w:val="nil"/>
              <w:right w:val="nil"/>
            </w:tcBorders>
          </w:tcPr>
          <w:p w14:paraId="06A70ED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Очищувач клею</w:t>
            </w:r>
          </w:p>
        </w:tc>
        <w:tc>
          <w:tcPr>
            <w:tcW w:w="1350" w:type="dxa"/>
            <w:gridSpan w:val="2"/>
            <w:tcBorders>
              <w:top w:val="nil"/>
              <w:left w:val="single" w:sz="4" w:space="0" w:color="auto"/>
              <w:bottom w:val="nil"/>
              <w:right w:val="nil"/>
            </w:tcBorders>
          </w:tcPr>
          <w:p w14:paraId="51EFF5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w:t>
            </w:r>
          </w:p>
        </w:tc>
        <w:tc>
          <w:tcPr>
            <w:tcW w:w="1420" w:type="dxa"/>
            <w:gridSpan w:val="2"/>
            <w:tcBorders>
              <w:top w:val="nil"/>
              <w:left w:val="single" w:sz="4" w:space="0" w:color="auto"/>
              <w:bottom w:val="nil"/>
              <w:right w:val="single" w:sz="4" w:space="0" w:color="auto"/>
            </w:tcBorders>
          </w:tcPr>
          <w:p w14:paraId="7D9852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0,06</w:t>
            </w:r>
          </w:p>
        </w:tc>
        <w:tc>
          <w:tcPr>
            <w:tcW w:w="1418" w:type="dxa"/>
            <w:gridSpan w:val="2"/>
            <w:tcBorders>
              <w:top w:val="nil"/>
              <w:left w:val="single" w:sz="4" w:space="0" w:color="auto"/>
              <w:bottom w:val="nil"/>
              <w:right w:val="single" w:sz="12" w:space="0" w:color="auto"/>
            </w:tcBorders>
          </w:tcPr>
          <w:p w14:paraId="579A53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595E5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71541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185</w:t>
            </w:r>
          </w:p>
        </w:tc>
        <w:tc>
          <w:tcPr>
            <w:tcW w:w="5453" w:type="dxa"/>
            <w:gridSpan w:val="3"/>
            <w:tcBorders>
              <w:top w:val="nil"/>
              <w:left w:val="nil"/>
              <w:bottom w:val="nil"/>
              <w:right w:val="nil"/>
            </w:tcBorders>
          </w:tcPr>
          <w:p w14:paraId="7587912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металевий (з шурупом), дiам.20 мм</w:t>
            </w:r>
          </w:p>
        </w:tc>
        <w:tc>
          <w:tcPr>
            <w:tcW w:w="1350" w:type="dxa"/>
            <w:gridSpan w:val="2"/>
            <w:tcBorders>
              <w:top w:val="nil"/>
              <w:left w:val="single" w:sz="4" w:space="0" w:color="auto"/>
              <w:bottom w:val="nil"/>
              <w:right w:val="nil"/>
            </w:tcBorders>
          </w:tcPr>
          <w:p w14:paraId="6CD866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4DE34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1B9A527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E8D743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18601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186</w:t>
            </w:r>
          </w:p>
        </w:tc>
        <w:tc>
          <w:tcPr>
            <w:tcW w:w="5453" w:type="dxa"/>
            <w:gridSpan w:val="3"/>
            <w:tcBorders>
              <w:top w:val="nil"/>
              <w:left w:val="nil"/>
              <w:bottom w:val="nil"/>
              <w:right w:val="nil"/>
            </w:tcBorders>
          </w:tcPr>
          <w:p w14:paraId="2CE7408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Угольник  90* дiам. 20 мм</w:t>
            </w:r>
          </w:p>
        </w:tc>
        <w:tc>
          <w:tcPr>
            <w:tcW w:w="1350" w:type="dxa"/>
            <w:gridSpan w:val="2"/>
            <w:tcBorders>
              <w:top w:val="nil"/>
              <w:left w:val="single" w:sz="4" w:space="0" w:color="auto"/>
              <w:bottom w:val="nil"/>
              <w:right w:val="nil"/>
            </w:tcBorders>
          </w:tcPr>
          <w:p w14:paraId="3EA39B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5A139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351B2C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C9CB4D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3B113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187</w:t>
            </w:r>
          </w:p>
        </w:tc>
        <w:tc>
          <w:tcPr>
            <w:tcW w:w="5453" w:type="dxa"/>
            <w:gridSpan w:val="3"/>
            <w:tcBorders>
              <w:top w:val="nil"/>
              <w:left w:val="nil"/>
              <w:bottom w:val="nil"/>
              <w:right w:val="nil"/>
            </w:tcBorders>
          </w:tcPr>
          <w:p w14:paraId="7B33459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дiам. 20 мм</w:t>
            </w:r>
          </w:p>
        </w:tc>
        <w:tc>
          <w:tcPr>
            <w:tcW w:w="1350" w:type="dxa"/>
            <w:gridSpan w:val="2"/>
            <w:tcBorders>
              <w:top w:val="nil"/>
              <w:left w:val="single" w:sz="4" w:space="0" w:color="auto"/>
              <w:bottom w:val="nil"/>
              <w:right w:val="nil"/>
            </w:tcBorders>
          </w:tcPr>
          <w:p w14:paraId="790264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BDAA7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3E48DE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BF17C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2D168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188</w:t>
            </w:r>
          </w:p>
        </w:tc>
        <w:tc>
          <w:tcPr>
            <w:tcW w:w="5453" w:type="dxa"/>
            <w:gridSpan w:val="3"/>
            <w:tcBorders>
              <w:top w:val="nil"/>
              <w:left w:val="nil"/>
              <w:bottom w:val="nil"/>
              <w:right w:val="nil"/>
            </w:tcBorders>
          </w:tcPr>
          <w:p w14:paraId="66A007C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Трiйник перехідний  дiам. 25х20 мм</w:t>
            </w:r>
          </w:p>
        </w:tc>
        <w:tc>
          <w:tcPr>
            <w:tcW w:w="1350" w:type="dxa"/>
            <w:gridSpan w:val="2"/>
            <w:tcBorders>
              <w:top w:val="nil"/>
              <w:left w:val="single" w:sz="4" w:space="0" w:color="auto"/>
              <w:bottom w:val="nil"/>
              <w:right w:val="nil"/>
            </w:tcBorders>
          </w:tcPr>
          <w:p w14:paraId="2456F9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7A48F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3F2F46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34AF9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50018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189</w:t>
            </w:r>
          </w:p>
        </w:tc>
        <w:tc>
          <w:tcPr>
            <w:tcW w:w="5453" w:type="dxa"/>
            <w:gridSpan w:val="3"/>
            <w:tcBorders>
              <w:top w:val="nil"/>
              <w:left w:val="nil"/>
              <w:bottom w:val="nil"/>
              <w:right w:val="nil"/>
            </w:tcBorders>
          </w:tcPr>
          <w:p w14:paraId="0FBF16C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Перехідник /зовнішня різьба/ діам. 20х1/2" мм</w:t>
            </w:r>
          </w:p>
        </w:tc>
        <w:tc>
          <w:tcPr>
            <w:tcW w:w="1350" w:type="dxa"/>
            <w:gridSpan w:val="2"/>
            <w:tcBorders>
              <w:top w:val="nil"/>
              <w:left w:val="single" w:sz="4" w:space="0" w:color="auto"/>
              <w:bottom w:val="nil"/>
              <w:right w:val="nil"/>
            </w:tcBorders>
          </w:tcPr>
          <w:p w14:paraId="30D90A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1873E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w:t>
            </w:r>
          </w:p>
        </w:tc>
        <w:tc>
          <w:tcPr>
            <w:tcW w:w="1418" w:type="dxa"/>
            <w:gridSpan w:val="2"/>
            <w:tcBorders>
              <w:top w:val="nil"/>
              <w:left w:val="single" w:sz="4" w:space="0" w:color="auto"/>
              <w:bottom w:val="nil"/>
              <w:right w:val="single" w:sz="12" w:space="0" w:color="auto"/>
            </w:tcBorders>
          </w:tcPr>
          <w:p w14:paraId="0C7DAB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CBC158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C40FE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190</w:t>
            </w:r>
          </w:p>
        </w:tc>
        <w:tc>
          <w:tcPr>
            <w:tcW w:w="5453" w:type="dxa"/>
            <w:gridSpan w:val="3"/>
            <w:tcBorders>
              <w:top w:val="nil"/>
              <w:left w:val="nil"/>
              <w:bottom w:val="nil"/>
              <w:right w:val="nil"/>
            </w:tcBorders>
          </w:tcPr>
          <w:p w14:paraId="0478513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Перехідник /зовнішня різьба/ діам. 25х3/4" мм</w:t>
            </w:r>
          </w:p>
        </w:tc>
        <w:tc>
          <w:tcPr>
            <w:tcW w:w="1350" w:type="dxa"/>
            <w:gridSpan w:val="2"/>
            <w:tcBorders>
              <w:top w:val="nil"/>
              <w:left w:val="single" w:sz="4" w:space="0" w:color="auto"/>
              <w:bottom w:val="nil"/>
              <w:right w:val="nil"/>
            </w:tcBorders>
          </w:tcPr>
          <w:p w14:paraId="16CFFD8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43CE7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6F8AD93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BC84C5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691DF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191</w:t>
            </w:r>
          </w:p>
        </w:tc>
        <w:tc>
          <w:tcPr>
            <w:tcW w:w="5453" w:type="dxa"/>
            <w:gridSpan w:val="3"/>
            <w:tcBorders>
              <w:top w:val="nil"/>
              <w:left w:val="nil"/>
              <w:bottom w:val="nil"/>
              <w:right w:val="nil"/>
            </w:tcBorders>
          </w:tcPr>
          <w:p w14:paraId="7546E22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нагрівачів індивідуальних водоводяних</w:t>
            </w:r>
          </w:p>
        </w:tc>
        <w:tc>
          <w:tcPr>
            <w:tcW w:w="1350" w:type="dxa"/>
            <w:gridSpan w:val="2"/>
            <w:tcBorders>
              <w:top w:val="nil"/>
              <w:left w:val="single" w:sz="4" w:space="0" w:color="auto"/>
              <w:bottom w:val="nil"/>
              <w:right w:val="nil"/>
            </w:tcBorders>
          </w:tcPr>
          <w:p w14:paraId="3B5DDD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1B0A95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0028E43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16091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2502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192</w:t>
            </w:r>
          </w:p>
        </w:tc>
        <w:tc>
          <w:tcPr>
            <w:tcW w:w="5453" w:type="dxa"/>
            <w:gridSpan w:val="3"/>
            <w:tcBorders>
              <w:top w:val="nil"/>
              <w:left w:val="nil"/>
              <w:bottom w:val="nil"/>
              <w:right w:val="nil"/>
            </w:tcBorders>
          </w:tcPr>
          <w:p w14:paraId="3CD9905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Водонагрівач електричний V=80л. N=2,0 кBт</w:t>
            </w:r>
          </w:p>
        </w:tc>
        <w:tc>
          <w:tcPr>
            <w:tcW w:w="1350" w:type="dxa"/>
            <w:gridSpan w:val="2"/>
            <w:tcBorders>
              <w:top w:val="nil"/>
              <w:left w:val="single" w:sz="4" w:space="0" w:color="auto"/>
              <w:bottom w:val="nil"/>
              <w:right w:val="nil"/>
            </w:tcBorders>
          </w:tcPr>
          <w:p w14:paraId="018253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FB8516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5D1844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4D2AB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36732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193</w:t>
            </w:r>
          </w:p>
        </w:tc>
        <w:tc>
          <w:tcPr>
            <w:tcW w:w="5453" w:type="dxa"/>
            <w:gridSpan w:val="3"/>
            <w:tcBorders>
              <w:top w:val="nil"/>
              <w:left w:val="nil"/>
              <w:bottom w:val="nil"/>
              <w:right w:val="nil"/>
            </w:tcBorders>
          </w:tcPr>
          <w:p w14:paraId="59113FE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Шланг гнучкий в оплітці з алюмінієвого сплаву Ру до 1,</w:t>
            </w:r>
          </w:p>
          <w:p w14:paraId="05CDDF1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0МПа, L=50см (для водонагрівачів)</w:t>
            </w:r>
          </w:p>
        </w:tc>
        <w:tc>
          <w:tcPr>
            <w:tcW w:w="1350" w:type="dxa"/>
            <w:gridSpan w:val="2"/>
            <w:tcBorders>
              <w:top w:val="nil"/>
              <w:left w:val="single" w:sz="4" w:space="0" w:color="auto"/>
              <w:bottom w:val="nil"/>
              <w:right w:val="nil"/>
            </w:tcBorders>
          </w:tcPr>
          <w:p w14:paraId="45F3F1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A8E84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086ED7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BDBB4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6E6CFF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68E15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16-18</w:t>
            </w:r>
          </w:p>
        </w:tc>
        <w:tc>
          <w:tcPr>
            <w:tcW w:w="1350" w:type="dxa"/>
            <w:gridSpan w:val="2"/>
            <w:tcBorders>
              <w:top w:val="nil"/>
              <w:left w:val="single" w:sz="4" w:space="0" w:color="auto"/>
              <w:bottom w:val="nil"/>
              <w:right w:val="single" w:sz="4" w:space="0" w:color="auto"/>
            </w:tcBorders>
            <w:vAlign w:val="center"/>
          </w:tcPr>
          <w:p w14:paraId="73ED63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7512A7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67A7CF0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875190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8C638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577A4E25"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санвузлів відділень стаціонару в осях 6-</w:t>
            </w:r>
          </w:p>
          <w:p w14:paraId="0A14CB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8 і 16-18, рядах Г-Д будівлі Б-5</w:t>
            </w:r>
          </w:p>
        </w:tc>
        <w:tc>
          <w:tcPr>
            <w:tcW w:w="1350" w:type="dxa"/>
            <w:gridSpan w:val="2"/>
            <w:tcBorders>
              <w:top w:val="nil"/>
              <w:left w:val="single" w:sz="4" w:space="0" w:color="auto"/>
              <w:bottom w:val="nil"/>
              <w:right w:val="single" w:sz="4" w:space="0" w:color="auto"/>
            </w:tcBorders>
            <w:vAlign w:val="center"/>
          </w:tcPr>
          <w:p w14:paraId="5ADCCE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3E12A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501E60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902ED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F4DF8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194</w:t>
            </w:r>
          </w:p>
        </w:tc>
        <w:tc>
          <w:tcPr>
            <w:tcW w:w="5453" w:type="dxa"/>
            <w:gridSpan w:val="3"/>
            <w:tcBorders>
              <w:top w:val="nil"/>
              <w:left w:val="nil"/>
              <w:bottom w:val="nil"/>
              <w:right w:val="nil"/>
            </w:tcBorders>
          </w:tcPr>
          <w:p w14:paraId="6D55B46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Установлення умивальників одиночних без підведення</w:t>
            </w:r>
          </w:p>
          <w:p w14:paraId="0BF70A7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води</w:t>
            </w:r>
          </w:p>
        </w:tc>
        <w:tc>
          <w:tcPr>
            <w:tcW w:w="1350" w:type="dxa"/>
            <w:gridSpan w:val="2"/>
            <w:tcBorders>
              <w:top w:val="nil"/>
              <w:left w:val="single" w:sz="4" w:space="0" w:color="auto"/>
              <w:bottom w:val="nil"/>
              <w:right w:val="nil"/>
            </w:tcBorders>
          </w:tcPr>
          <w:p w14:paraId="1F596D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44D7BF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23DC54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B33B22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460CA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195</w:t>
            </w:r>
          </w:p>
        </w:tc>
        <w:tc>
          <w:tcPr>
            <w:tcW w:w="5453" w:type="dxa"/>
            <w:gridSpan w:val="3"/>
            <w:tcBorders>
              <w:top w:val="nil"/>
              <w:left w:val="nil"/>
              <w:bottom w:val="nil"/>
              <w:right w:val="nil"/>
            </w:tcBorders>
          </w:tcPr>
          <w:p w14:paraId="403596B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Умивальник для людей з обмеженими можливостями з</w:t>
            </w:r>
          </w:p>
          <w:p w14:paraId="62E4CE7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отвором для змішувача ETIUDA 65</w:t>
            </w:r>
          </w:p>
        </w:tc>
        <w:tc>
          <w:tcPr>
            <w:tcW w:w="1350" w:type="dxa"/>
            <w:gridSpan w:val="2"/>
            <w:tcBorders>
              <w:top w:val="nil"/>
              <w:left w:val="single" w:sz="4" w:space="0" w:color="auto"/>
              <w:bottom w:val="nil"/>
              <w:right w:val="nil"/>
            </w:tcBorders>
          </w:tcPr>
          <w:p w14:paraId="7ED184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46C576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206EF1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0A0A62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947AA7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196</w:t>
            </w:r>
          </w:p>
        </w:tc>
        <w:tc>
          <w:tcPr>
            <w:tcW w:w="5453" w:type="dxa"/>
            <w:gridSpan w:val="3"/>
            <w:tcBorders>
              <w:top w:val="nil"/>
              <w:left w:val="nil"/>
              <w:bottom w:val="nil"/>
              <w:right w:val="nil"/>
            </w:tcBorders>
          </w:tcPr>
          <w:p w14:paraId="7D64491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Установлення унітазів з безпосередньо приєднаним</w:t>
            </w:r>
          </w:p>
          <w:p w14:paraId="0B54BC5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бачком</w:t>
            </w:r>
          </w:p>
        </w:tc>
        <w:tc>
          <w:tcPr>
            <w:tcW w:w="1350" w:type="dxa"/>
            <w:gridSpan w:val="2"/>
            <w:tcBorders>
              <w:top w:val="nil"/>
              <w:left w:val="single" w:sz="4" w:space="0" w:color="auto"/>
              <w:bottom w:val="nil"/>
              <w:right w:val="nil"/>
            </w:tcBorders>
          </w:tcPr>
          <w:p w14:paraId="4CCB20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27B899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6FE1B3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3F75F6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1287D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197</w:t>
            </w:r>
          </w:p>
        </w:tc>
        <w:tc>
          <w:tcPr>
            <w:tcW w:w="5453" w:type="dxa"/>
            <w:gridSpan w:val="3"/>
            <w:tcBorders>
              <w:top w:val="nil"/>
              <w:left w:val="nil"/>
              <w:bottom w:val="nil"/>
              <w:right w:val="nil"/>
            </w:tcBorders>
          </w:tcPr>
          <w:p w14:paraId="57F16DD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Унiтаз для людей з обмеженими можливостями Cersanit</w:t>
            </w:r>
          </w:p>
          <w:p w14:paraId="640F8FF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Etiuda New Clean On (без сидіння)</w:t>
            </w:r>
          </w:p>
        </w:tc>
        <w:tc>
          <w:tcPr>
            <w:tcW w:w="1350" w:type="dxa"/>
            <w:gridSpan w:val="2"/>
            <w:tcBorders>
              <w:top w:val="nil"/>
              <w:left w:val="single" w:sz="4" w:space="0" w:color="auto"/>
              <w:bottom w:val="nil"/>
              <w:right w:val="nil"/>
            </w:tcBorders>
          </w:tcPr>
          <w:p w14:paraId="441306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8DF86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222DD9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6F041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414D8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198</w:t>
            </w:r>
          </w:p>
        </w:tc>
        <w:tc>
          <w:tcPr>
            <w:tcW w:w="5453" w:type="dxa"/>
            <w:gridSpan w:val="3"/>
            <w:tcBorders>
              <w:top w:val="nil"/>
              <w:left w:val="nil"/>
              <w:bottom w:val="nil"/>
              <w:right w:val="nil"/>
            </w:tcBorders>
          </w:tcPr>
          <w:p w14:paraId="3ECB224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Сидіння дл унiтазу для людей з обмеженими</w:t>
            </w:r>
          </w:p>
          <w:p w14:paraId="11EEB4F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можливостями Cersanit Etiuda New </w:t>
            </w:r>
          </w:p>
        </w:tc>
        <w:tc>
          <w:tcPr>
            <w:tcW w:w="1350" w:type="dxa"/>
            <w:gridSpan w:val="2"/>
            <w:tcBorders>
              <w:top w:val="nil"/>
              <w:left w:val="single" w:sz="4" w:space="0" w:color="auto"/>
              <w:bottom w:val="nil"/>
              <w:right w:val="nil"/>
            </w:tcBorders>
          </w:tcPr>
          <w:p w14:paraId="0DA04F6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A12F1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23CEF3E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E0F25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EFD8C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199</w:t>
            </w:r>
          </w:p>
        </w:tc>
        <w:tc>
          <w:tcPr>
            <w:tcW w:w="5453" w:type="dxa"/>
            <w:gridSpan w:val="3"/>
            <w:tcBorders>
              <w:top w:val="nil"/>
              <w:left w:val="nil"/>
              <w:bottom w:val="nil"/>
              <w:right w:val="nil"/>
            </w:tcBorders>
          </w:tcPr>
          <w:p w14:paraId="7FFC2F8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трапів діаметром 50 мм</w:t>
            </w:r>
          </w:p>
        </w:tc>
        <w:tc>
          <w:tcPr>
            <w:tcW w:w="1350" w:type="dxa"/>
            <w:gridSpan w:val="2"/>
            <w:tcBorders>
              <w:top w:val="nil"/>
              <w:left w:val="single" w:sz="4" w:space="0" w:color="auto"/>
              <w:bottom w:val="nil"/>
              <w:right w:val="nil"/>
            </w:tcBorders>
          </w:tcPr>
          <w:p w14:paraId="08B91C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407F74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74B7DE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3413D9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CBD62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200</w:t>
            </w:r>
          </w:p>
        </w:tc>
        <w:tc>
          <w:tcPr>
            <w:tcW w:w="5453" w:type="dxa"/>
            <w:gridSpan w:val="3"/>
            <w:tcBorders>
              <w:top w:val="nil"/>
              <w:left w:val="nil"/>
              <w:bottom w:val="nil"/>
              <w:right w:val="nil"/>
            </w:tcBorders>
          </w:tcPr>
          <w:p w14:paraId="386B194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Трап з сухим затвором Viega Advantix з прямми</w:t>
            </w:r>
          </w:p>
          <w:p w14:paraId="7FB5B21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відводом Dy 50</w:t>
            </w:r>
          </w:p>
        </w:tc>
        <w:tc>
          <w:tcPr>
            <w:tcW w:w="1350" w:type="dxa"/>
            <w:gridSpan w:val="2"/>
            <w:tcBorders>
              <w:top w:val="nil"/>
              <w:left w:val="single" w:sz="4" w:space="0" w:color="auto"/>
              <w:bottom w:val="nil"/>
              <w:right w:val="nil"/>
            </w:tcBorders>
          </w:tcPr>
          <w:p w14:paraId="787E6C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50A024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0C06FD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E7B409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8E47B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201</w:t>
            </w:r>
          </w:p>
        </w:tc>
        <w:tc>
          <w:tcPr>
            <w:tcW w:w="5453" w:type="dxa"/>
            <w:gridSpan w:val="3"/>
            <w:tcBorders>
              <w:top w:val="nil"/>
              <w:left w:val="nil"/>
              <w:bottom w:val="nil"/>
              <w:right w:val="nil"/>
            </w:tcBorders>
          </w:tcPr>
          <w:p w14:paraId="707539E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каналізації з</w:t>
            </w:r>
          </w:p>
          <w:p w14:paraId="5C3A5AA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поліетиленових труб діаметром 50 мм</w:t>
            </w:r>
          </w:p>
        </w:tc>
        <w:tc>
          <w:tcPr>
            <w:tcW w:w="1350" w:type="dxa"/>
            <w:gridSpan w:val="2"/>
            <w:tcBorders>
              <w:top w:val="nil"/>
              <w:left w:val="single" w:sz="4" w:space="0" w:color="auto"/>
              <w:bottom w:val="nil"/>
              <w:right w:val="nil"/>
            </w:tcBorders>
          </w:tcPr>
          <w:p w14:paraId="45B4CAD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3D6F5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w:t>
            </w:r>
          </w:p>
        </w:tc>
        <w:tc>
          <w:tcPr>
            <w:tcW w:w="1418" w:type="dxa"/>
            <w:gridSpan w:val="2"/>
            <w:tcBorders>
              <w:top w:val="nil"/>
              <w:left w:val="single" w:sz="4" w:space="0" w:color="auto"/>
              <w:bottom w:val="nil"/>
              <w:right w:val="single" w:sz="12" w:space="0" w:color="auto"/>
            </w:tcBorders>
          </w:tcPr>
          <w:p w14:paraId="289A9C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CA3CC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96ADE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w:t>
            </w:r>
          </w:p>
        </w:tc>
        <w:tc>
          <w:tcPr>
            <w:tcW w:w="5453" w:type="dxa"/>
            <w:gridSpan w:val="3"/>
            <w:tcBorders>
              <w:top w:val="nil"/>
              <w:left w:val="nil"/>
              <w:bottom w:val="nil"/>
              <w:right w:val="nil"/>
            </w:tcBorders>
          </w:tcPr>
          <w:p w14:paraId="43DF990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ПВХ для внутрішньої каналізації діам. 50 мм HT</w:t>
            </w:r>
          </w:p>
          <w:p w14:paraId="73FD6B1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5C0246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E4DA0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90</w:t>
            </w:r>
          </w:p>
        </w:tc>
        <w:tc>
          <w:tcPr>
            <w:tcW w:w="1418" w:type="dxa"/>
            <w:gridSpan w:val="2"/>
            <w:tcBorders>
              <w:top w:val="nil"/>
              <w:left w:val="single" w:sz="4" w:space="0" w:color="auto"/>
              <w:bottom w:val="nil"/>
              <w:right w:val="single" w:sz="12" w:space="0" w:color="auto"/>
            </w:tcBorders>
          </w:tcPr>
          <w:p w14:paraId="6305B3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39FFB9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58A64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203</w:t>
            </w:r>
          </w:p>
        </w:tc>
        <w:tc>
          <w:tcPr>
            <w:tcW w:w="5453" w:type="dxa"/>
            <w:gridSpan w:val="3"/>
            <w:tcBorders>
              <w:top w:val="nil"/>
              <w:left w:val="nil"/>
              <w:bottom w:val="nil"/>
              <w:right w:val="nil"/>
            </w:tcBorders>
          </w:tcPr>
          <w:p w14:paraId="4947038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каналізації з</w:t>
            </w:r>
          </w:p>
          <w:p w14:paraId="445ED7E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поліетиленових труб діаметром 100 мм</w:t>
            </w:r>
          </w:p>
        </w:tc>
        <w:tc>
          <w:tcPr>
            <w:tcW w:w="1350" w:type="dxa"/>
            <w:gridSpan w:val="2"/>
            <w:tcBorders>
              <w:top w:val="nil"/>
              <w:left w:val="single" w:sz="4" w:space="0" w:color="auto"/>
              <w:bottom w:val="nil"/>
              <w:right w:val="nil"/>
            </w:tcBorders>
          </w:tcPr>
          <w:p w14:paraId="058CFF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D3C2B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w:t>
            </w:r>
          </w:p>
        </w:tc>
        <w:tc>
          <w:tcPr>
            <w:tcW w:w="1418" w:type="dxa"/>
            <w:gridSpan w:val="2"/>
            <w:tcBorders>
              <w:top w:val="nil"/>
              <w:left w:val="single" w:sz="4" w:space="0" w:color="auto"/>
              <w:bottom w:val="nil"/>
              <w:right w:val="single" w:sz="12" w:space="0" w:color="auto"/>
            </w:tcBorders>
          </w:tcPr>
          <w:p w14:paraId="586C73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7AA7C5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B82931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204</w:t>
            </w:r>
          </w:p>
        </w:tc>
        <w:tc>
          <w:tcPr>
            <w:tcW w:w="5453" w:type="dxa"/>
            <w:gridSpan w:val="3"/>
            <w:tcBorders>
              <w:top w:val="nil"/>
              <w:left w:val="nil"/>
              <w:bottom w:val="nil"/>
              <w:right w:val="nil"/>
            </w:tcBorders>
          </w:tcPr>
          <w:p w14:paraId="1B52842C"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ПВХ для внутрішньої каналізації діам. 110 мм HT</w:t>
            </w:r>
          </w:p>
          <w:p w14:paraId="47A54E2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2BB3CA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B6091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w:t>
            </w:r>
          </w:p>
        </w:tc>
        <w:tc>
          <w:tcPr>
            <w:tcW w:w="1418" w:type="dxa"/>
            <w:gridSpan w:val="2"/>
            <w:tcBorders>
              <w:top w:val="nil"/>
              <w:left w:val="single" w:sz="4" w:space="0" w:color="auto"/>
              <w:bottom w:val="nil"/>
              <w:right w:val="single" w:sz="12" w:space="0" w:color="auto"/>
            </w:tcBorders>
          </w:tcPr>
          <w:p w14:paraId="32AB10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607799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27196E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205</w:t>
            </w:r>
          </w:p>
        </w:tc>
        <w:tc>
          <w:tcPr>
            <w:tcW w:w="5453" w:type="dxa"/>
            <w:gridSpan w:val="3"/>
            <w:tcBorders>
              <w:top w:val="nil"/>
              <w:left w:val="nil"/>
              <w:bottom w:val="nil"/>
              <w:right w:val="nil"/>
            </w:tcBorders>
          </w:tcPr>
          <w:p w14:paraId="2AB7390B"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Ревізія  Dy110 мм HT Safe</w:t>
            </w:r>
          </w:p>
        </w:tc>
        <w:tc>
          <w:tcPr>
            <w:tcW w:w="1350" w:type="dxa"/>
            <w:gridSpan w:val="2"/>
            <w:tcBorders>
              <w:top w:val="nil"/>
              <w:left w:val="single" w:sz="4" w:space="0" w:color="auto"/>
              <w:bottom w:val="nil"/>
              <w:right w:val="nil"/>
            </w:tcBorders>
          </w:tcPr>
          <w:p w14:paraId="521431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BA92E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w:t>
            </w:r>
          </w:p>
        </w:tc>
        <w:tc>
          <w:tcPr>
            <w:tcW w:w="1418" w:type="dxa"/>
            <w:gridSpan w:val="2"/>
            <w:tcBorders>
              <w:top w:val="nil"/>
              <w:left w:val="single" w:sz="4" w:space="0" w:color="auto"/>
              <w:bottom w:val="nil"/>
              <w:right w:val="single" w:sz="12" w:space="0" w:color="auto"/>
            </w:tcBorders>
          </w:tcPr>
          <w:p w14:paraId="5456EE7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6CF53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D063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206</w:t>
            </w:r>
          </w:p>
        </w:tc>
        <w:tc>
          <w:tcPr>
            <w:tcW w:w="5453" w:type="dxa"/>
            <w:gridSpan w:val="3"/>
            <w:tcBorders>
              <w:top w:val="nil"/>
              <w:left w:val="nil"/>
              <w:bottom w:val="nil"/>
              <w:right w:val="nil"/>
            </w:tcBorders>
          </w:tcPr>
          <w:p w14:paraId="607F86A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Перехід (редукція) Dy110/Dy50мм HT Safe      </w:t>
            </w:r>
          </w:p>
        </w:tc>
        <w:tc>
          <w:tcPr>
            <w:tcW w:w="1350" w:type="dxa"/>
            <w:gridSpan w:val="2"/>
            <w:tcBorders>
              <w:top w:val="nil"/>
              <w:left w:val="single" w:sz="4" w:space="0" w:color="auto"/>
              <w:bottom w:val="nil"/>
              <w:right w:val="nil"/>
            </w:tcBorders>
          </w:tcPr>
          <w:p w14:paraId="175E69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C08C89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w:t>
            </w:r>
          </w:p>
        </w:tc>
        <w:tc>
          <w:tcPr>
            <w:tcW w:w="1418" w:type="dxa"/>
            <w:gridSpan w:val="2"/>
            <w:tcBorders>
              <w:top w:val="nil"/>
              <w:left w:val="single" w:sz="4" w:space="0" w:color="auto"/>
              <w:bottom w:val="nil"/>
              <w:right w:val="single" w:sz="12" w:space="0" w:color="auto"/>
            </w:tcBorders>
          </w:tcPr>
          <w:p w14:paraId="18054D2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DF64B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508B7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207</w:t>
            </w:r>
          </w:p>
        </w:tc>
        <w:tc>
          <w:tcPr>
            <w:tcW w:w="5453" w:type="dxa"/>
            <w:gridSpan w:val="3"/>
            <w:tcBorders>
              <w:top w:val="nil"/>
              <w:left w:val="nil"/>
              <w:bottom w:val="nil"/>
              <w:right w:val="nil"/>
            </w:tcBorders>
          </w:tcPr>
          <w:p w14:paraId="4A66D0B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Заглушка діам. 110 мм HT Safe</w:t>
            </w:r>
          </w:p>
        </w:tc>
        <w:tc>
          <w:tcPr>
            <w:tcW w:w="1350" w:type="dxa"/>
            <w:gridSpan w:val="2"/>
            <w:tcBorders>
              <w:top w:val="nil"/>
              <w:left w:val="single" w:sz="4" w:space="0" w:color="auto"/>
              <w:bottom w:val="nil"/>
              <w:right w:val="nil"/>
            </w:tcBorders>
          </w:tcPr>
          <w:p w14:paraId="656116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8B1C4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36BEB2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0C14F3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1281B1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208</w:t>
            </w:r>
          </w:p>
        </w:tc>
        <w:tc>
          <w:tcPr>
            <w:tcW w:w="5453" w:type="dxa"/>
            <w:gridSpan w:val="3"/>
            <w:tcBorders>
              <w:top w:val="nil"/>
              <w:left w:val="nil"/>
              <w:bottom w:val="nil"/>
              <w:right w:val="nil"/>
            </w:tcBorders>
          </w:tcPr>
          <w:p w14:paraId="6AA54F26"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87* Dy 50 мм HT Safe</w:t>
            </w:r>
          </w:p>
        </w:tc>
        <w:tc>
          <w:tcPr>
            <w:tcW w:w="1350" w:type="dxa"/>
            <w:gridSpan w:val="2"/>
            <w:tcBorders>
              <w:top w:val="nil"/>
              <w:left w:val="single" w:sz="4" w:space="0" w:color="auto"/>
              <w:bottom w:val="nil"/>
              <w:right w:val="nil"/>
            </w:tcBorders>
          </w:tcPr>
          <w:p w14:paraId="62DA4B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B87DB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47</w:t>
            </w:r>
          </w:p>
        </w:tc>
        <w:tc>
          <w:tcPr>
            <w:tcW w:w="1418" w:type="dxa"/>
            <w:gridSpan w:val="2"/>
            <w:tcBorders>
              <w:top w:val="nil"/>
              <w:left w:val="single" w:sz="4" w:space="0" w:color="auto"/>
              <w:bottom w:val="nil"/>
              <w:right w:val="single" w:sz="12" w:space="0" w:color="auto"/>
            </w:tcBorders>
          </w:tcPr>
          <w:p w14:paraId="560674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FE3FC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309C3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209</w:t>
            </w:r>
          </w:p>
        </w:tc>
        <w:tc>
          <w:tcPr>
            <w:tcW w:w="5453" w:type="dxa"/>
            <w:gridSpan w:val="3"/>
            <w:tcBorders>
              <w:top w:val="nil"/>
              <w:left w:val="nil"/>
              <w:bottom w:val="nil"/>
              <w:right w:val="nil"/>
            </w:tcBorders>
          </w:tcPr>
          <w:p w14:paraId="489E1EBA"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87*  Dy110 мм HT Safe</w:t>
            </w:r>
          </w:p>
        </w:tc>
        <w:tc>
          <w:tcPr>
            <w:tcW w:w="1350" w:type="dxa"/>
            <w:gridSpan w:val="2"/>
            <w:tcBorders>
              <w:top w:val="nil"/>
              <w:left w:val="single" w:sz="4" w:space="0" w:color="auto"/>
              <w:bottom w:val="nil"/>
              <w:right w:val="nil"/>
            </w:tcBorders>
          </w:tcPr>
          <w:p w14:paraId="750DB0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94712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70</w:t>
            </w:r>
          </w:p>
        </w:tc>
        <w:tc>
          <w:tcPr>
            <w:tcW w:w="1418" w:type="dxa"/>
            <w:gridSpan w:val="2"/>
            <w:tcBorders>
              <w:top w:val="nil"/>
              <w:left w:val="single" w:sz="4" w:space="0" w:color="auto"/>
              <w:bottom w:val="nil"/>
              <w:right w:val="single" w:sz="12" w:space="0" w:color="auto"/>
            </w:tcBorders>
          </w:tcPr>
          <w:p w14:paraId="26A49B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3CB4AA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BE121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210</w:t>
            </w:r>
          </w:p>
        </w:tc>
        <w:tc>
          <w:tcPr>
            <w:tcW w:w="5453" w:type="dxa"/>
            <w:gridSpan w:val="3"/>
            <w:tcBorders>
              <w:top w:val="nil"/>
              <w:left w:val="nil"/>
              <w:bottom w:val="nil"/>
              <w:right w:val="nil"/>
            </w:tcBorders>
          </w:tcPr>
          <w:p w14:paraId="26C6DA9E"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Dy50/Dy50 мм HT Safe</w:t>
            </w:r>
          </w:p>
        </w:tc>
        <w:tc>
          <w:tcPr>
            <w:tcW w:w="1350" w:type="dxa"/>
            <w:gridSpan w:val="2"/>
            <w:tcBorders>
              <w:top w:val="nil"/>
              <w:left w:val="single" w:sz="4" w:space="0" w:color="auto"/>
              <w:bottom w:val="nil"/>
              <w:right w:val="nil"/>
            </w:tcBorders>
          </w:tcPr>
          <w:p w14:paraId="35BDA4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76A4E0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543F84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093BE3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8FB40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211</w:t>
            </w:r>
          </w:p>
        </w:tc>
        <w:tc>
          <w:tcPr>
            <w:tcW w:w="5453" w:type="dxa"/>
            <w:gridSpan w:val="3"/>
            <w:tcBorders>
              <w:top w:val="nil"/>
              <w:left w:val="nil"/>
              <w:bottom w:val="nil"/>
              <w:right w:val="nil"/>
            </w:tcBorders>
          </w:tcPr>
          <w:p w14:paraId="69D827EC"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Dy110/Dy50 HT Safe</w:t>
            </w:r>
          </w:p>
        </w:tc>
        <w:tc>
          <w:tcPr>
            <w:tcW w:w="1350" w:type="dxa"/>
            <w:gridSpan w:val="2"/>
            <w:tcBorders>
              <w:top w:val="nil"/>
              <w:left w:val="single" w:sz="4" w:space="0" w:color="auto"/>
              <w:bottom w:val="nil"/>
              <w:right w:val="nil"/>
            </w:tcBorders>
          </w:tcPr>
          <w:p w14:paraId="248085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18277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1418" w:type="dxa"/>
            <w:gridSpan w:val="2"/>
            <w:tcBorders>
              <w:top w:val="nil"/>
              <w:left w:val="single" w:sz="4" w:space="0" w:color="auto"/>
              <w:bottom w:val="nil"/>
              <w:right w:val="single" w:sz="12" w:space="0" w:color="auto"/>
            </w:tcBorders>
          </w:tcPr>
          <w:p w14:paraId="352892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34813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F57A0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212</w:t>
            </w:r>
          </w:p>
        </w:tc>
        <w:tc>
          <w:tcPr>
            <w:tcW w:w="5453" w:type="dxa"/>
            <w:gridSpan w:val="3"/>
            <w:tcBorders>
              <w:top w:val="nil"/>
              <w:left w:val="nil"/>
              <w:bottom w:val="nil"/>
              <w:right w:val="nil"/>
            </w:tcBorders>
          </w:tcPr>
          <w:p w14:paraId="5A5853E9"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Dy110/Dy110 мм HT Safe</w:t>
            </w:r>
          </w:p>
        </w:tc>
        <w:tc>
          <w:tcPr>
            <w:tcW w:w="1350" w:type="dxa"/>
            <w:gridSpan w:val="2"/>
            <w:tcBorders>
              <w:top w:val="nil"/>
              <w:left w:val="single" w:sz="4" w:space="0" w:color="auto"/>
              <w:bottom w:val="nil"/>
              <w:right w:val="nil"/>
            </w:tcBorders>
          </w:tcPr>
          <w:p w14:paraId="0997EF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4DE3D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31</w:t>
            </w:r>
          </w:p>
        </w:tc>
        <w:tc>
          <w:tcPr>
            <w:tcW w:w="1418" w:type="dxa"/>
            <w:gridSpan w:val="2"/>
            <w:tcBorders>
              <w:top w:val="nil"/>
              <w:left w:val="single" w:sz="4" w:space="0" w:color="auto"/>
              <w:bottom w:val="nil"/>
              <w:right w:val="single" w:sz="12" w:space="0" w:color="auto"/>
            </w:tcBorders>
          </w:tcPr>
          <w:p w14:paraId="7CFBCE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8E7D2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04CED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213</w:t>
            </w:r>
          </w:p>
        </w:tc>
        <w:tc>
          <w:tcPr>
            <w:tcW w:w="5453" w:type="dxa"/>
            <w:gridSpan w:val="3"/>
            <w:tcBorders>
              <w:top w:val="nil"/>
              <w:left w:val="nil"/>
              <w:bottom w:val="nil"/>
              <w:right w:val="nil"/>
            </w:tcBorders>
          </w:tcPr>
          <w:p w14:paraId="522FB530"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45 Dy50 мм HT Safe</w:t>
            </w:r>
          </w:p>
        </w:tc>
        <w:tc>
          <w:tcPr>
            <w:tcW w:w="1350" w:type="dxa"/>
            <w:gridSpan w:val="2"/>
            <w:tcBorders>
              <w:top w:val="nil"/>
              <w:left w:val="single" w:sz="4" w:space="0" w:color="auto"/>
              <w:bottom w:val="nil"/>
              <w:right w:val="nil"/>
            </w:tcBorders>
          </w:tcPr>
          <w:p w14:paraId="0B46D0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6C409B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100</w:t>
            </w:r>
          </w:p>
        </w:tc>
        <w:tc>
          <w:tcPr>
            <w:tcW w:w="1418" w:type="dxa"/>
            <w:gridSpan w:val="2"/>
            <w:tcBorders>
              <w:top w:val="nil"/>
              <w:left w:val="single" w:sz="4" w:space="0" w:color="auto"/>
              <w:bottom w:val="nil"/>
              <w:right w:val="single" w:sz="12" w:space="0" w:color="auto"/>
            </w:tcBorders>
          </w:tcPr>
          <w:p w14:paraId="19B52D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BCB27D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3641F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214</w:t>
            </w:r>
          </w:p>
        </w:tc>
        <w:tc>
          <w:tcPr>
            <w:tcW w:w="5453" w:type="dxa"/>
            <w:gridSpan w:val="3"/>
            <w:tcBorders>
              <w:top w:val="nil"/>
              <w:left w:val="nil"/>
              <w:bottom w:val="nil"/>
              <w:right w:val="nil"/>
            </w:tcBorders>
          </w:tcPr>
          <w:p w14:paraId="2324E520"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45 Dy110 мм HT Safe</w:t>
            </w:r>
          </w:p>
        </w:tc>
        <w:tc>
          <w:tcPr>
            <w:tcW w:w="1350" w:type="dxa"/>
            <w:gridSpan w:val="2"/>
            <w:tcBorders>
              <w:top w:val="nil"/>
              <w:left w:val="single" w:sz="4" w:space="0" w:color="auto"/>
              <w:bottom w:val="nil"/>
              <w:right w:val="nil"/>
            </w:tcBorders>
          </w:tcPr>
          <w:p w14:paraId="5976B4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9F55F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30</w:t>
            </w:r>
          </w:p>
        </w:tc>
        <w:tc>
          <w:tcPr>
            <w:tcW w:w="1418" w:type="dxa"/>
            <w:gridSpan w:val="2"/>
            <w:tcBorders>
              <w:top w:val="nil"/>
              <w:left w:val="single" w:sz="4" w:space="0" w:color="auto"/>
              <w:bottom w:val="nil"/>
              <w:right w:val="single" w:sz="12" w:space="0" w:color="auto"/>
            </w:tcBorders>
          </w:tcPr>
          <w:p w14:paraId="156200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96580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BC555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215</w:t>
            </w:r>
          </w:p>
        </w:tc>
        <w:tc>
          <w:tcPr>
            <w:tcW w:w="5453" w:type="dxa"/>
            <w:gridSpan w:val="3"/>
            <w:tcBorders>
              <w:top w:val="nil"/>
              <w:left w:val="nil"/>
              <w:bottom w:val="nil"/>
              <w:right w:val="nil"/>
            </w:tcBorders>
          </w:tcPr>
          <w:p w14:paraId="0C673DB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Хрестовина одноплоскісна 67*  Dy110/Dy110/Dy110 мм</w:t>
            </w:r>
          </w:p>
          <w:p w14:paraId="6FB7C3B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HT Safe             </w:t>
            </w:r>
          </w:p>
        </w:tc>
        <w:tc>
          <w:tcPr>
            <w:tcW w:w="1350" w:type="dxa"/>
            <w:gridSpan w:val="2"/>
            <w:tcBorders>
              <w:top w:val="nil"/>
              <w:left w:val="single" w:sz="4" w:space="0" w:color="auto"/>
              <w:bottom w:val="nil"/>
              <w:right w:val="nil"/>
            </w:tcBorders>
          </w:tcPr>
          <w:p w14:paraId="77DB1C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BEE3F2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18</w:t>
            </w:r>
          </w:p>
        </w:tc>
        <w:tc>
          <w:tcPr>
            <w:tcW w:w="1418" w:type="dxa"/>
            <w:gridSpan w:val="2"/>
            <w:tcBorders>
              <w:top w:val="nil"/>
              <w:left w:val="single" w:sz="4" w:space="0" w:color="auto"/>
              <w:bottom w:val="nil"/>
              <w:right w:val="single" w:sz="12" w:space="0" w:color="auto"/>
            </w:tcBorders>
          </w:tcPr>
          <w:p w14:paraId="6DF93C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F0791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BBAEE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216</w:t>
            </w:r>
          </w:p>
        </w:tc>
        <w:tc>
          <w:tcPr>
            <w:tcW w:w="5453" w:type="dxa"/>
            <w:gridSpan w:val="3"/>
            <w:tcBorders>
              <w:top w:val="nil"/>
              <w:left w:val="nil"/>
              <w:bottom w:val="nil"/>
              <w:right w:val="nil"/>
            </w:tcBorders>
          </w:tcPr>
          <w:p w14:paraId="2D60C51E"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15 Dy110 мм HT Safe</w:t>
            </w:r>
          </w:p>
        </w:tc>
        <w:tc>
          <w:tcPr>
            <w:tcW w:w="1350" w:type="dxa"/>
            <w:gridSpan w:val="2"/>
            <w:tcBorders>
              <w:top w:val="nil"/>
              <w:left w:val="single" w:sz="4" w:space="0" w:color="auto"/>
              <w:bottom w:val="nil"/>
              <w:right w:val="nil"/>
            </w:tcBorders>
          </w:tcPr>
          <w:p w14:paraId="7476DF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F709A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36</w:t>
            </w:r>
          </w:p>
        </w:tc>
        <w:tc>
          <w:tcPr>
            <w:tcW w:w="1418" w:type="dxa"/>
            <w:gridSpan w:val="2"/>
            <w:tcBorders>
              <w:top w:val="nil"/>
              <w:left w:val="single" w:sz="4" w:space="0" w:color="auto"/>
              <w:bottom w:val="nil"/>
              <w:right w:val="single" w:sz="12" w:space="0" w:color="auto"/>
            </w:tcBorders>
          </w:tcPr>
          <w:p w14:paraId="6DEA2D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EDB95F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36371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217</w:t>
            </w:r>
          </w:p>
        </w:tc>
        <w:tc>
          <w:tcPr>
            <w:tcW w:w="5453" w:type="dxa"/>
            <w:gridSpan w:val="3"/>
            <w:tcBorders>
              <w:top w:val="nil"/>
              <w:left w:val="nil"/>
              <w:bottom w:val="nil"/>
              <w:right w:val="nil"/>
            </w:tcBorders>
          </w:tcPr>
          <w:p w14:paraId="790DDF41"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45 Dy110/Dy50 мм HT Safe</w:t>
            </w:r>
          </w:p>
        </w:tc>
        <w:tc>
          <w:tcPr>
            <w:tcW w:w="1350" w:type="dxa"/>
            <w:gridSpan w:val="2"/>
            <w:tcBorders>
              <w:top w:val="nil"/>
              <w:left w:val="single" w:sz="4" w:space="0" w:color="auto"/>
              <w:bottom w:val="nil"/>
              <w:right w:val="nil"/>
            </w:tcBorders>
          </w:tcPr>
          <w:p w14:paraId="243AAA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9B6C9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746481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25BE7A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914CA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218</w:t>
            </w:r>
          </w:p>
        </w:tc>
        <w:tc>
          <w:tcPr>
            <w:tcW w:w="5453" w:type="dxa"/>
            <w:gridSpan w:val="3"/>
            <w:tcBorders>
              <w:top w:val="nil"/>
              <w:left w:val="nil"/>
              <w:bottom w:val="nil"/>
              <w:right w:val="nil"/>
            </w:tcBorders>
          </w:tcPr>
          <w:p w14:paraId="0D9AD33E"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45 Dy110/Dy110мм HT Safe</w:t>
            </w:r>
          </w:p>
        </w:tc>
        <w:tc>
          <w:tcPr>
            <w:tcW w:w="1350" w:type="dxa"/>
            <w:gridSpan w:val="2"/>
            <w:tcBorders>
              <w:top w:val="nil"/>
              <w:left w:val="single" w:sz="4" w:space="0" w:color="auto"/>
              <w:bottom w:val="nil"/>
              <w:right w:val="nil"/>
            </w:tcBorders>
          </w:tcPr>
          <w:p w14:paraId="07A6AC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022F68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857FB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8F20A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AD318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219</w:t>
            </w:r>
          </w:p>
        </w:tc>
        <w:tc>
          <w:tcPr>
            <w:tcW w:w="5453" w:type="dxa"/>
            <w:gridSpan w:val="3"/>
            <w:tcBorders>
              <w:top w:val="nil"/>
              <w:left w:val="nil"/>
              <w:bottom w:val="nil"/>
              <w:right w:val="nil"/>
            </w:tcBorders>
          </w:tcPr>
          <w:p w14:paraId="0F6106F4"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67* Dy110 мм HT Safe</w:t>
            </w:r>
          </w:p>
        </w:tc>
        <w:tc>
          <w:tcPr>
            <w:tcW w:w="1350" w:type="dxa"/>
            <w:gridSpan w:val="2"/>
            <w:tcBorders>
              <w:top w:val="nil"/>
              <w:left w:val="single" w:sz="4" w:space="0" w:color="auto"/>
              <w:bottom w:val="nil"/>
              <w:right w:val="nil"/>
            </w:tcBorders>
          </w:tcPr>
          <w:p w14:paraId="185487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DE695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1FB6C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CD7A2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EE4B55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220</w:t>
            </w:r>
          </w:p>
        </w:tc>
        <w:tc>
          <w:tcPr>
            <w:tcW w:w="5453" w:type="dxa"/>
            <w:gridSpan w:val="3"/>
            <w:tcBorders>
              <w:top w:val="nil"/>
              <w:left w:val="nil"/>
              <w:bottom w:val="nil"/>
              <w:right w:val="nil"/>
            </w:tcBorders>
          </w:tcPr>
          <w:p w14:paraId="770D51B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насувна Dy110/Dy110 мм HT Safe</w:t>
            </w:r>
          </w:p>
        </w:tc>
        <w:tc>
          <w:tcPr>
            <w:tcW w:w="1350" w:type="dxa"/>
            <w:gridSpan w:val="2"/>
            <w:tcBorders>
              <w:top w:val="nil"/>
              <w:left w:val="single" w:sz="4" w:space="0" w:color="auto"/>
              <w:bottom w:val="nil"/>
              <w:right w:val="nil"/>
            </w:tcBorders>
          </w:tcPr>
          <w:p w14:paraId="550509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D582D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7ACC61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FA953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ED502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CC69B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18-20</w:t>
            </w:r>
          </w:p>
        </w:tc>
        <w:tc>
          <w:tcPr>
            <w:tcW w:w="1350" w:type="dxa"/>
            <w:gridSpan w:val="2"/>
            <w:tcBorders>
              <w:top w:val="nil"/>
              <w:left w:val="single" w:sz="4" w:space="0" w:color="auto"/>
              <w:bottom w:val="nil"/>
              <w:right w:val="single" w:sz="4" w:space="0" w:color="auto"/>
            </w:tcBorders>
            <w:vAlign w:val="center"/>
          </w:tcPr>
          <w:p w14:paraId="1A470D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2D82F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2AB294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04275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6B3AE8D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4E048BF3"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3-го поверху відділення терапії</w:t>
            </w:r>
          </w:p>
          <w:p w14:paraId="1F79DA7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стаціонару будівлі Б-5 (без санвузлів)</w:t>
            </w:r>
          </w:p>
        </w:tc>
        <w:tc>
          <w:tcPr>
            <w:tcW w:w="1350" w:type="dxa"/>
            <w:gridSpan w:val="2"/>
            <w:tcBorders>
              <w:top w:val="nil"/>
              <w:left w:val="single" w:sz="4" w:space="0" w:color="auto"/>
              <w:bottom w:val="nil"/>
              <w:right w:val="single" w:sz="4" w:space="0" w:color="auto"/>
            </w:tcBorders>
            <w:vAlign w:val="center"/>
          </w:tcPr>
          <w:p w14:paraId="20BFFF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00AEF3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52B93A7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8F5A38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56536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221</w:t>
            </w:r>
          </w:p>
        </w:tc>
        <w:tc>
          <w:tcPr>
            <w:tcW w:w="5453" w:type="dxa"/>
            <w:gridSpan w:val="3"/>
            <w:tcBorders>
              <w:top w:val="nil"/>
              <w:left w:val="nil"/>
              <w:bottom w:val="nil"/>
              <w:right w:val="nil"/>
            </w:tcBorders>
          </w:tcPr>
          <w:p w14:paraId="76D7729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каналізації з</w:t>
            </w:r>
          </w:p>
          <w:p w14:paraId="42537A2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поліетиленових труб діаметром 50 мм</w:t>
            </w:r>
          </w:p>
        </w:tc>
        <w:tc>
          <w:tcPr>
            <w:tcW w:w="1350" w:type="dxa"/>
            <w:gridSpan w:val="2"/>
            <w:tcBorders>
              <w:top w:val="nil"/>
              <w:left w:val="single" w:sz="4" w:space="0" w:color="auto"/>
              <w:bottom w:val="nil"/>
              <w:right w:val="nil"/>
            </w:tcBorders>
          </w:tcPr>
          <w:p w14:paraId="1781CA5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693B35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w:t>
            </w:r>
          </w:p>
        </w:tc>
        <w:tc>
          <w:tcPr>
            <w:tcW w:w="1418" w:type="dxa"/>
            <w:gridSpan w:val="2"/>
            <w:tcBorders>
              <w:top w:val="nil"/>
              <w:left w:val="single" w:sz="4" w:space="0" w:color="auto"/>
              <w:bottom w:val="nil"/>
              <w:right w:val="single" w:sz="12" w:space="0" w:color="auto"/>
            </w:tcBorders>
          </w:tcPr>
          <w:p w14:paraId="1F92AC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185FEC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8E98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222</w:t>
            </w:r>
          </w:p>
        </w:tc>
        <w:tc>
          <w:tcPr>
            <w:tcW w:w="5453" w:type="dxa"/>
            <w:gridSpan w:val="3"/>
            <w:tcBorders>
              <w:top w:val="nil"/>
              <w:left w:val="nil"/>
              <w:bottom w:val="nil"/>
              <w:right w:val="nil"/>
            </w:tcBorders>
          </w:tcPr>
          <w:p w14:paraId="1371E4E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ПВХ для внутрішньої каналізації діам. 50 мм HT</w:t>
            </w:r>
          </w:p>
          <w:p w14:paraId="1367158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74B100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577C95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104</w:t>
            </w:r>
          </w:p>
        </w:tc>
        <w:tc>
          <w:tcPr>
            <w:tcW w:w="1418" w:type="dxa"/>
            <w:gridSpan w:val="2"/>
            <w:tcBorders>
              <w:top w:val="nil"/>
              <w:left w:val="single" w:sz="4" w:space="0" w:color="auto"/>
              <w:bottom w:val="nil"/>
              <w:right w:val="single" w:sz="12" w:space="0" w:color="auto"/>
            </w:tcBorders>
          </w:tcPr>
          <w:p w14:paraId="1F7473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60397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C8CC13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223</w:t>
            </w:r>
          </w:p>
        </w:tc>
        <w:tc>
          <w:tcPr>
            <w:tcW w:w="5453" w:type="dxa"/>
            <w:gridSpan w:val="3"/>
            <w:tcBorders>
              <w:top w:val="nil"/>
              <w:left w:val="nil"/>
              <w:bottom w:val="nil"/>
              <w:right w:val="nil"/>
            </w:tcBorders>
          </w:tcPr>
          <w:p w14:paraId="5EDDEE9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каналізації з</w:t>
            </w:r>
          </w:p>
          <w:p w14:paraId="03160D5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поліетиленових труб діаметром 100 мм</w:t>
            </w:r>
          </w:p>
        </w:tc>
        <w:tc>
          <w:tcPr>
            <w:tcW w:w="1350" w:type="dxa"/>
            <w:gridSpan w:val="2"/>
            <w:tcBorders>
              <w:top w:val="nil"/>
              <w:left w:val="single" w:sz="4" w:space="0" w:color="auto"/>
              <w:bottom w:val="nil"/>
              <w:right w:val="nil"/>
            </w:tcBorders>
          </w:tcPr>
          <w:p w14:paraId="000B76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м</w:t>
            </w:r>
          </w:p>
        </w:tc>
        <w:tc>
          <w:tcPr>
            <w:tcW w:w="1420" w:type="dxa"/>
            <w:gridSpan w:val="2"/>
            <w:tcBorders>
              <w:top w:val="nil"/>
              <w:left w:val="single" w:sz="4" w:space="0" w:color="auto"/>
              <w:bottom w:val="nil"/>
              <w:right w:val="single" w:sz="4" w:space="0" w:color="auto"/>
            </w:tcBorders>
          </w:tcPr>
          <w:p w14:paraId="52D5FA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w:t>
            </w:r>
          </w:p>
        </w:tc>
        <w:tc>
          <w:tcPr>
            <w:tcW w:w="1418" w:type="dxa"/>
            <w:gridSpan w:val="2"/>
            <w:tcBorders>
              <w:top w:val="nil"/>
              <w:left w:val="single" w:sz="4" w:space="0" w:color="auto"/>
              <w:bottom w:val="nil"/>
              <w:right w:val="single" w:sz="12" w:space="0" w:color="auto"/>
            </w:tcBorders>
          </w:tcPr>
          <w:p w14:paraId="75F28E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73C4C6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8A2B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224</w:t>
            </w:r>
          </w:p>
        </w:tc>
        <w:tc>
          <w:tcPr>
            <w:tcW w:w="5453" w:type="dxa"/>
            <w:gridSpan w:val="3"/>
            <w:tcBorders>
              <w:top w:val="nil"/>
              <w:left w:val="nil"/>
              <w:bottom w:val="nil"/>
              <w:right w:val="nil"/>
            </w:tcBorders>
          </w:tcPr>
          <w:p w14:paraId="5ABA7FC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ПВХ для внутрішньої каналізації діам. 110 мм HT</w:t>
            </w:r>
          </w:p>
          <w:p w14:paraId="3FC4359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654946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70FBE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37</w:t>
            </w:r>
          </w:p>
        </w:tc>
        <w:tc>
          <w:tcPr>
            <w:tcW w:w="1418" w:type="dxa"/>
            <w:gridSpan w:val="2"/>
            <w:tcBorders>
              <w:top w:val="nil"/>
              <w:left w:val="single" w:sz="4" w:space="0" w:color="auto"/>
              <w:bottom w:val="nil"/>
              <w:right w:val="single" w:sz="12" w:space="0" w:color="auto"/>
            </w:tcBorders>
          </w:tcPr>
          <w:p w14:paraId="420FE7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3CEF79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F4B2C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225</w:t>
            </w:r>
          </w:p>
        </w:tc>
        <w:tc>
          <w:tcPr>
            <w:tcW w:w="5453" w:type="dxa"/>
            <w:gridSpan w:val="3"/>
            <w:tcBorders>
              <w:top w:val="nil"/>
              <w:left w:val="nil"/>
              <w:bottom w:val="nil"/>
              <w:right w:val="nil"/>
            </w:tcBorders>
          </w:tcPr>
          <w:p w14:paraId="61EAE628"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Ревiзiя Dy50 мм HT Safe</w:t>
            </w:r>
          </w:p>
        </w:tc>
        <w:tc>
          <w:tcPr>
            <w:tcW w:w="1350" w:type="dxa"/>
            <w:gridSpan w:val="2"/>
            <w:tcBorders>
              <w:top w:val="nil"/>
              <w:left w:val="single" w:sz="4" w:space="0" w:color="auto"/>
              <w:bottom w:val="nil"/>
              <w:right w:val="nil"/>
            </w:tcBorders>
          </w:tcPr>
          <w:p w14:paraId="0B8C79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722DA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1418" w:type="dxa"/>
            <w:gridSpan w:val="2"/>
            <w:tcBorders>
              <w:top w:val="nil"/>
              <w:left w:val="single" w:sz="4" w:space="0" w:color="auto"/>
              <w:bottom w:val="nil"/>
              <w:right w:val="single" w:sz="12" w:space="0" w:color="auto"/>
            </w:tcBorders>
          </w:tcPr>
          <w:p w14:paraId="7F365E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AD842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5FC51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226</w:t>
            </w:r>
          </w:p>
        </w:tc>
        <w:tc>
          <w:tcPr>
            <w:tcW w:w="5453" w:type="dxa"/>
            <w:gridSpan w:val="3"/>
            <w:tcBorders>
              <w:top w:val="nil"/>
              <w:left w:val="nil"/>
              <w:bottom w:val="nil"/>
              <w:right w:val="nil"/>
            </w:tcBorders>
          </w:tcPr>
          <w:p w14:paraId="0BC289C9"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Ревізія  Dy110 мм HT Safe</w:t>
            </w:r>
          </w:p>
        </w:tc>
        <w:tc>
          <w:tcPr>
            <w:tcW w:w="1350" w:type="dxa"/>
            <w:gridSpan w:val="2"/>
            <w:tcBorders>
              <w:top w:val="nil"/>
              <w:left w:val="single" w:sz="4" w:space="0" w:color="auto"/>
              <w:bottom w:val="nil"/>
              <w:right w:val="nil"/>
            </w:tcBorders>
          </w:tcPr>
          <w:p w14:paraId="412C891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494CDA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3BA1D79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EB35A6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56E8F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227</w:t>
            </w:r>
          </w:p>
        </w:tc>
        <w:tc>
          <w:tcPr>
            <w:tcW w:w="5453" w:type="dxa"/>
            <w:gridSpan w:val="3"/>
            <w:tcBorders>
              <w:top w:val="nil"/>
              <w:left w:val="nil"/>
              <w:bottom w:val="nil"/>
              <w:right w:val="nil"/>
            </w:tcBorders>
          </w:tcPr>
          <w:p w14:paraId="5D854B8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Перехід (редукція) Dy110/Dy50мм HT Safe      </w:t>
            </w:r>
          </w:p>
        </w:tc>
        <w:tc>
          <w:tcPr>
            <w:tcW w:w="1350" w:type="dxa"/>
            <w:gridSpan w:val="2"/>
            <w:tcBorders>
              <w:top w:val="nil"/>
              <w:left w:val="single" w:sz="4" w:space="0" w:color="auto"/>
              <w:bottom w:val="nil"/>
              <w:right w:val="nil"/>
            </w:tcBorders>
          </w:tcPr>
          <w:p w14:paraId="5DAFE5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0171A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5163DA1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A1B86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1A039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228</w:t>
            </w:r>
          </w:p>
        </w:tc>
        <w:tc>
          <w:tcPr>
            <w:tcW w:w="5453" w:type="dxa"/>
            <w:gridSpan w:val="3"/>
            <w:tcBorders>
              <w:top w:val="nil"/>
              <w:left w:val="nil"/>
              <w:bottom w:val="nil"/>
              <w:right w:val="nil"/>
            </w:tcBorders>
          </w:tcPr>
          <w:p w14:paraId="3AD438DE"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87* Dy 50 мм HT Safe</w:t>
            </w:r>
          </w:p>
        </w:tc>
        <w:tc>
          <w:tcPr>
            <w:tcW w:w="1350" w:type="dxa"/>
            <w:gridSpan w:val="2"/>
            <w:tcBorders>
              <w:top w:val="nil"/>
              <w:left w:val="single" w:sz="4" w:space="0" w:color="auto"/>
              <w:bottom w:val="nil"/>
              <w:right w:val="nil"/>
            </w:tcBorders>
          </w:tcPr>
          <w:p w14:paraId="7A9666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6E266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34</w:t>
            </w:r>
          </w:p>
        </w:tc>
        <w:tc>
          <w:tcPr>
            <w:tcW w:w="1418" w:type="dxa"/>
            <w:gridSpan w:val="2"/>
            <w:tcBorders>
              <w:top w:val="nil"/>
              <w:left w:val="single" w:sz="4" w:space="0" w:color="auto"/>
              <w:bottom w:val="nil"/>
              <w:right w:val="single" w:sz="12" w:space="0" w:color="auto"/>
            </w:tcBorders>
          </w:tcPr>
          <w:p w14:paraId="6691EF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29B1A9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2BBF2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229</w:t>
            </w:r>
          </w:p>
        </w:tc>
        <w:tc>
          <w:tcPr>
            <w:tcW w:w="5453" w:type="dxa"/>
            <w:gridSpan w:val="3"/>
            <w:tcBorders>
              <w:top w:val="nil"/>
              <w:left w:val="nil"/>
              <w:bottom w:val="nil"/>
              <w:right w:val="nil"/>
            </w:tcBorders>
          </w:tcPr>
          <w:p w14:paraId="4351FBF0"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Dy50/Dy50 мм HT Safe</w:t>
            </w:r>
          </w:p>
        </w:tc>
        <w:tc>
          <w:tcPr>
            <w:tcW w:w="1350" w:type="dxa"/>
            <w:gridSpan w:val="2"/>
            <w:tcBorders>
              <w:top w:val="nil"/>
              <w:left w:val="single" w:sz="4" w:space="0" w:color="auto"/>
              <w:bottom w:val="nil"/>
              <w:right w:val="nil"/>
            </w:tcBorders>
          </w:tcPr>
          <w:p w14:paraId="3B3AF0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F3558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45</w:t>
            </w:r>
          </w:p>
        </w:tc>
        <w:tc>
          <w:tcPr>
            <w:tcW w:w="1418" w:type="dxa"/>
            <w:gridSpan w:val="2"/>
            <w:tcBorders>
              <w:top w:val="nil"/>
              <w:left w:val="single" w:sz="4" w:space="0" w:color="auto"/>
              <w:bottom w:val="nil"/>
              <w:right w:val="single" w:sz="12" w:space="0" w:color="auto"/>
            </w:tcBorders>
          </w:tcPr>
          <w:p w14:paraId="1C8FC5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7335B9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3575D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230</w:t>
            </w:r>
          </w:p>
        </w:tc>
        <w:tc>
          <w:tcPr>
            <w:tcW w:w="5453" w:type="dxa"/>
            <w:gridSpan w:val="3"/>
            <w:tcBorders>
              <w:top w:val="nil"/>
              <w:left w:val="nil"/>
              <w:bottom w:val="nil"/>
              <w:right w:val="nil"/>
            </w:tcBorders>
          </w:tcPr>
          <w:p w14:paraId="69AB117A"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Dy110/Dy50 HT Safe</w:t>
            </w:r>
          </w:p>
        </w:tc>
        <w:tc>
          <w:tcPr>
            <w:tcW w:w="1350" w:type="dxa"/>
            <w:gridSpan w:val="2"/>
            <w:tcBorders>
              <w:top w:val="nil"/>
              <w:left w:val="single" w:sz="4" w:space="0" w:color="auto"/>
              <w:bottom w:val="nil"/>
              <w:right w:val="nil"/>
            </w:tcBorders>
          </w:tcPr>
          <w:p w14:paraId="62CA59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7DB37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7FF077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6F069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84D5E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231</w:t>
            </w:r>
          </w:p>
        </w:tc>
        <w:tc>
          <w:tcPr>
            <w:tcW w:w="5453" w:type="dxa"/>
            <w:gridSpan w:val="3"/>
            <w:tcBorders>
              <w:top w:val="nil"/>
              <w:left w:val="nil"/>
              <w:bottom w:val="nil"/>
              <w:right w:val="nil"/>
            </w:tcBorders>
          </w:tcPr>
          <w:p w14:paraId="6B308DD3"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Dy110/Dy110 мм HT Safe</w:t>
            </w:r>
          </w:p>
        </w:tc>
        <w:tc>
          <w:tcPr>
            <w:tcW w:w="1350" w:type="dxa"/>
            <w:gridSpan w:val="2"/>
            <w:tcBorders>
              <w:top w:val="nil"/>
              <w:left w:val="single" w:sz="4" w:space="0" w:color="auto"/>
              <w:bottom w:val="nil"/>
              <w:right w:val="nil"/>
            </w:tcBorders>
          </w:tcPr>
          <w:p w14:paraId="40BDD2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D4587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7F66A25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B652B2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15C11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232</w:t>
            </w:r>
          </w:p>
        </w:tc>
        <w:tc>
          <w:tcPr>
            <w:tcW w:w="5453" w:type="dxa"/>
            <w:gridSpan w:val="3"/>
            <w:tcBorders>
              <w:top w:val="nil"/>
              <w:left w:val="nil"/>
              <w:bottom w:val="nil"/>
              <w:right w:val="nil"/>
            </w:tcBorders>
          </w:tcPr>
          <w:p w14:paraId="44290A8A"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45 Dy50 мм HT Safe</w:t>
            </w:r>
          </w:p>
        </w:tc>
        <w:tc>
          <w:tcPr>
            <w:tcW w:w="1350" w:type="dxa"/>
            <w:gridSpan w:val="2"/>
            <w:tcBorders>
              <w:top w:val="nil"/>
              <w:left w:val="single" w:sz="4" w:space="0" w:color="auto"/>
              <w:bottom w:val="nil"/>
              <w:right w:val="nil"/>
            </w:tcBorders>
          </w:tcPr>
          <w:p w14:paraId="75862E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7B74A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w:t>
            </w:r>
          </w:p>
        </w:tc>
        <w:tc>
          <w:tcPr>
            <w:tcW w:w="1418" w:type="dxa"/>
            <w:gridSpan w:val="2"/>
            <w:tcBorders>
              <w:top w:val="nil"/>
              <w:left w:val="single" w:sz="4" w:space="0" w:color="auto"/>
              <w:bottom w:val="nil"/>
              <w:right w:val="single" w:sz="12" w:space="0" w:color="auto"/>
            </w:tcBorders>
          </w:tcPr>
          <w:p w14:paraId="0DB4C7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000BFB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33643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233</w:t>
            </w:r>
          </w:p>
        </w:tc>
        <w:tc>
          <w:tcPr>
            <w:tcW w:w="5453" w:type="dxa"/>
            <w:gridSpan w:val="3"/>
            <w:tcBorders>
              <w:top w:val="nil"/>
              <w:left w:val="nil"/>
              <w:bottom w:val="nil"/>
              <w:right w:val="nil"/>
            </w:tcBorders>
          </w:tcPr>
          <w:p w14:paraId="73D2E87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насувна Dy50/Dy50 мм HT Safe</w:t>
            </w:r>
          </w:p>
        </w:tc>
        <w:tc>
          <w:tcPr>
            <w:tcW w:w="1350" w:type="dxa"/>
            <w:gridSpan w:val="2"/>
            <w:tcBorders>
              <w:top w:val="nil"/>
              <w:left w:val="single" w:sz="4" w:space="0" w:color="auto"/>
              <w:bottom w:val="nil"/>
              <w:right w:val="nil"/>
            </w:tcBorders>
          </w:tcPr>
          <w:p w14:paraId="7D2CAF0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644DB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nil"/>
              <w:left w:val="single" w:sz="4" w:space="0" w:color="auto"/>
              <w:bottom w:val="nil"/>
              <w:right w:val="single" w:sz="12" w:space="0" w:color="auto"/>
            </w:tcBorders>
          </w:tcPr>
          <w:p w14:paraId="0AAB12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CBA8C1D"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7C8D3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234</w:t>
            </w:r>
          </w:p>
        </w:tc>
        <w:tc>
          <w:tcPr>
            <w:tcW w:w="5453" w:type="dxa"/>
            <w:gridSpan w:val="3"/>
            <w:tcBorders>
              <w:top w:val="nil"/>
              <w:left w:val="nil"/>
              <w:bottom w:val="nil"/>
              <w:right w:val="nil"/>
            </w:tcBorders>
          </w:tcPr>
          <w:p w14:paraId="0E56BE8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Муфта насувна Dy110/Dy110 мм HT Safe</w:t>
            </w:r>
          </w:p>
        </w:tc>
        <w:tc>
          <w:tcPr>
            <w:tcW w:w="1350" w:type="dxa"/>
            <w:gridSpan w:val="2"/>
            <w:tcBorders>
              <w:top w:val="nil"/>
              <w:left w:val="single" w:sz="4" w:space="0" w:color="auto"/>
              <w:bottom w:val="nil"/>
              <w:right w:val="nil"/>
            </w:tcBorders>
          </w:tcPr>
          <w:p w14:paraId="30D7D1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2969F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4784CD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A83E8B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B9E171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235</w:t>
            </w:r>
          </w:p>
        </w:tc>
        <w:tc>
          <w:tcPr>
            <w:tcW w:w="5453" w:type="dxa"/>
            <w:gridSpan w:val="3"/>
            <w:tcBorders>
              <w:top w:val="nil"/>
              <w:left w:val="nil"/>
              <w:bottom w:val="nil"/>
              <w:right w:val="nil"/>
            </w:tcBorders>
          </w:tcPr>
          <w:p w14:paraId="6AE7BB8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Патрубок для приєднання до чавунних труб з гумовою</w:t>
            </w:r>
          </w:p>
          <w:p w14:paraId="5712B19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uk-UA" w:eastAsia="en-US"/>
              </w:rPr>
            </w:pPr>
            <w:r w:rsidRPr="000F4824">
              <w:rPr>
                <w:rFonts w:eastAsia="Times New Roman"/>
                <w:color w:val="auto"/>
                <w:spacing w:val="-3"/>
                <w:sz w:val="20"/>
                <w:szCs w:val="20"/>
                <w:lang w:val="uk-UA" w:eastAsia="en-US"/>
              </w:rPr>
              <w:t>манжетою Dy50 мм HT Safe</w:t>
            </w:r>
          </w:p>
        </w:tc>
        <w:tc>
          <w:tcPr>
            <w:tcW w:w="1350" w:type="dxa"/>
            <w:gridSpan w:val="2"/>
            <w:tcBorders>
              <w:top w:val="nil"/>
              <w:left w:val="single" w:sz="4" w:space="0" w:color="auto"/>
              <w:bottom w:val="nil"/>
              <w:right w:val="nil"/>
            </w:tcBorders>
          </w:tcPr>
          <w:p w14:paraId="0332DB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10B21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331A7E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37E8ED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184A60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236</w:t>
            </w:r>
          </w:p>
        </w:tc>
        <w:tc>
          <w:tcPr>
            <w:tcW w:w="5453" w:type="dxa"/>
            <w:gridSpan w:val="3"/>
            <w:tcBorders>
              <w:top w:val="nil"/>
              <w:left w:val="nil"/>
              <w:bottom w:val="nil"/>
              <w:right w:val="nil"/>
            </w:tcBorders>
          </w:tcPr>
          <w:p w14:paraId="68E22EA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Патрубок для приєднання до чавунних труб з гумовою</w:t>
            </w:r>
          </w:p>
          <w:p w14:paraId="4825EF1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val="uk-UA" w:eastAsia="en-US"/>
              </w:rPr>
            </w:pPr>
            <w:r w:rsidRPr="000F4824">
              <w:rPr>
                <w:rFonts w:eastAsia="Times New Roman"/>
                <w:color w:val="auto"/>
                <w:spacing w:val="-3"/>
                <w:sz w:val="20"/>
                <w:szCs w:val="20"/>
                <w:lang w:val="uk-UA" w:eastAsia="en-US"/>
              </w:rPr>
              <w:t>манжетою Dy110 мм HT Safe</w:t>
            </w:r>
          </w:p>
        </w:tc>
        <w:tc>
          <w:tcPr>
            <w:tcW w:w="1350" w:type="dxa"/>
            <w:gridSpan w:val="2"/>
            <w:tcBorders>
              <w:top w:val="nil"/>
              <w:left w:val="single" w:sz="4" w:space="0" w:color="auto"/>
              <w:bottom w:val="nil"/>
              <w:right w:val="nil"/>
            </w:tcBorders>
          </w:tcPr>
          <w:p w14:paraId="725298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5A302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399490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26676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93ABA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237</w:t>
            </w:r>
          </w:p>
        </w:tc>
        <w:tc>
          <w:tcPr>
            <w:tcW w:w="5453" w:type="dxa"/>
            <w:gridSpan w:val="3"/>
            <w:tcBorders>
              <w:top w:val="nil"/>
              <w:left w:val="nil"/>
              <w:bottom w:val="nil"/>
              <w:right w:val="nil"/>
            </w:tcBorders>
          </w:tcPr>
          <w:p w14:paraId="5D01614A"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87*  Dy110 мм HT Safe</w:t>
            </w:r>
          </w:p>
        </w:tc>
        <w:tc>
          <w:tcPr>
            <w:tcW w:w="1350" w:type="dxa"/>
            <w:gridSpan w:val="2"/>
            <w:tcBorders>
              <w:top w:val="nil"/>
              <w:left w:val="single" w:sz="4" w:space="0" w:color="auto"/>
              <w:bottom w:val="nil"/>
              <w:right w:val="nil"/>
            </w:tcBorders>
          </w:tcPr>
          <w:p w14:paraId="18FE2D6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A2164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1E1560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0A44E1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D59B4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238</w:t>
            </w:r>
          </w:p>
        </w:tc>
        <w:tc>
          <w:tcPr>
            <w:tcW w:w="5453" w:type="dxa"/>
            <w:gridSpan w:val="3"/>
            <w:tcBorders>
              <w:top w:val="nil"/>
              <w:left w:val="nil"/>
              <w:bottom w:val="nil"/>
              <w:right w:val="nil"/>
            </w:tcBorders>
          </w:tcPr>
          <w:p w14:paraId="156519A7"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45 Dy110/Dy50 мм HT Safe</w:t>
            </w:r>
          </w:p>
        </w:tc>
        <w:tc>
          <w:tcPr>
            <w:tcW w:w="1350" w:type="dxa"/>
            <w:gridSpan w:val="2"/>
            <w:tcBorders>
              <w:top w:val="nil"/>
              <w:left w:val="single" w:sz="4" w:space="0" w:color="auto"/>
              <w:bottom w:val="nil"/>
              <w:right w:val="nil"/>
            </w:tcBorders>
          </w:tcPr>
          <w:p w14:paraId="6295CE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82750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0757069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72A6E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A5542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239</w:t>
            </w:r>
          </w:p>
        </w:tc>
        <w:tc>
          <w:tcPr>
            <w:tcW w:w="5453" w:type="dxa"/>
            <w:gridSpan w:val="3"/>
            <w:tcBorders>
              <w:top w:val="nil"/>
              <w:left w:val="nil"/>
              <w:bottom w:val="nil"/>
              <w:right w:val="nil"/>
            </w:tcBorders>
          </w:tcPr>
          <w:p w14:paraId="23EC54D2"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45 Dy110/Dy110мм HT Safe</w:t>
            </w:r>
          </w:p>
        </w:tc>
        <w:tc>
          <w:tcPr>
            <w:tcW w:w="1350" w:type="dxa"/>
            <w:gridSpan w:val="2"/>
            <w:tcBorders>
              <w:top w:val="nil"/>
              <w:left w:val="single" w:sz="4" w:space="0" w:color="auto"/>
              <w:bottom w:val="nil"/>
              <w:right w:val="nil"/>
            </w:tcBorders>
          </w:tcPr>
          <w:p w14:paraId="3C7ED1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84888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41B8DF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AE7978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57949F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240</w:t>
            </w:r>
          </w:p>
        </w:tc>
        <w:tc>
          <w:tcPr>
            <w:tcW w:w="5453" w:type="dxa"/>
            <w:gridSpan w:val="3"/>
            <w:tcBorders>
              <w:top w:val="nil"/>
              <w:left w:val="nil"/>
              <w:bottom w:val="nil"/>
              <w:right w:val="nil"/>
            </w:tcBorders>
          </w:tcPr>
          <w:p w14:paraId="1917CADF"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45 Dy110 мм HT Safe</w:t>
            </w:r>
          </w:p>
        </w:tc>
        <w:tc>
          <w:tcPr>
            <w:tcW w:w="1350" w:type="dxa"/>
            <w:gridSpan w:val="2"/>
            <w:tcBorders>
              <w:top w:val="nil"/>
              <w:left w:val="single" w:sz="4" w:space="0" w:color="auto"/>
              <w:bottom w:val="nil"/>
              <w:right w:val="nil"/>
            </w:tcBorders>
          </w:tcPr>
          <w:p w14:paraId="40CE98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0C483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DEE52B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664DA9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1AD3B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241</w:t>
            </w:r>
          </w:p>
        </w:tc>
        <w:tc>
          <w:tcPr>
            <w:tcW w:w="5453" w:type="dxa"/>
            <w:gridSpan w:val="3"/>
            <w:tcBorders>
              <w:top w:val="nil"/>
              <w:left w:val="nil"/>
              <w:bottom w:val="nil"/>
              <w:right w:val="nil"/>
            </w:tcBorders>
          </w:tcPr>
          <w:p w14:paraId="6DE11F8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Врізування в діючі внутрішні мережі трубопроводів</w:t>
            </w:r>
          </w:p>
          <w:p w14:paraId="7082965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каналізації діаметром 100 мм</w:t>
            </w:r>
          </w:p>
        </w:tc>
        <w:tc>
          <w:tcPr>
            <w:tcW w:w="1350" w:type="dxa"/>
            <w:gridSpan w:val="2"/>
            <w:tcBorders>
              <w:top w:val="nil"/>
              <w:left w:val="single" w:sz="4" w:space="0" w:color="auto"/>
              <w:bottom w:val="nil"/>
              <w:right w:val="nil"/>
            </w:tcBorders>
          </w:tcPr>
          <w:p w14:paraId="5CCE8F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B7353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2698D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440E4F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62263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242</w:t>
            </w:r>
          </w:p>
        </w:tc>
        <w:tc>
          <w:tcPr>
            <w:tcW w:w="5453" w:type="dxa"/>
            <w:gridSpan w:val="3"/>
            <w:tcBorders>
              <w:top w:val="nil"/>
              <w:left w:val="nil"/>
              <w:bottom w:val="nil"/>
              <w:right w:val="nil"/>
            </w:tcBorders>
          </w:tcPr>
          <w:p w14:paraId="404F98D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S-образний 2" (50 мм) гайка М8/М10</w:t>
            </w:r>
          </w:p>
        </w:tc>
        <w:tc>
          <w:tcPr>
            <w:tcW w:w="1350" w:type="dxa"/>
            <w:gridSpan w:val="2"/>
            <w:tcBorders>
              <w:top w:val="nil"/>
              <w:left w:val="single" w:sz="4" w:space="0" w:color="auto"/>
              <w:bottom w:val="nil"/>
              <w:right w:val="nil"/>
            </w:tcBorders>
          </w:tcPr>
          <w:p w14:paraId="48A72F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0CA68C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00219AE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7B880F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89BB48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243</w:t>
            </w:r>
          </w:p>
        </w:tc>
        <w:tc>
          <w:tcPr>
            <w:tcW w:w="5453" w:type="dxa"/>
            <w:gridSpan w:val="3"/>
            <w:tcBorders>
              <w:top w:val="nil"/>
              <w:left w:val="nil"/>
              <w:bottom w:val="nil"/>
              <w:right w:val="nil"/>
            </w:tcBorders>
          </w:tcPr>
          <w:p w14:paraId="3869E2D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S-образний 4" (110 мм) гайка М8/М10</w:t>
            </w:r>
          </w:p>
        </w:tc>
        <w:tc>
          <w:tcPr>
            <w:tcW w:w="1350" w:type="dxa"/>
            <w:gridSpan w:val="2"/>
            <w:tcBorders>
              <w:top w:val="nil"/>
              <w:left w:val="single" w:sz="4" w:space="0" w:color="auto"/>
              <w:bottom w:val="nil"/>
              <w:right w:val="nil"/>
            </w:tcBorders>
          </w:tcPr>
          <w:p w14:paraId="512FD0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26E31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487626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BE546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C3863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244</w:t>
            </w:r>
          </w:p>
        </w:tc>
        <w:tc>
          <w:tcPr>
            <w:tcW w:w="5453" w:type="dxa"/>
            <w:gridSpan w:val="3"/>
            <w:tcBorders>
              <w:top w:val="nil"/>
              <w:left w:val="nil"/>
              <w:bottom w:val="nil"/>
              <w:right w:val="nil"/>
            </w:tcBorders>
          </w:tcPr>
          <w:p w14:paraId="1A5ED0B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Болт сантахнічний 10х100</w:t>
            </w:r>
          </w:p>
        </w:tc>
        <w:tc>
          <w:tcPr>
            <w:tcW w:w="1350" w:type="dxa"/>
            <w:gridSpan w:val="2"/>
            <w:tcBorders>
              <w:top w:val="nil"/>
              <w:left w:val="single" w:sz="4" w:space="0" w:color="auto"/>
              <w:bottom w:val="nil"/>
              <w:right w:val="nil"/>
            </w:tcBorders>
          </w:tcPr>
          <w:p w14:paraId="4279F7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C10A0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1418" w:type="dxa"/>
            <w:gridSpan w:val="2"/>
            <w:tcBorders>
              <w:top w:val="nil"/>
              <w:left w:val="single" w:sz="4" w:space="0" w:color="auto"/>
              <w:bottom w:val="nil"/>
              <w:right w:val="single" w:sz="12" w:space="0" w:color="auto"/>
            </w:tcBorders>
          </w:tcPr>
          <w:p w14:paraId="04EC5D2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B97437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2B970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245</w:t>
            </w:r>
          </w:p>
        </w:tc>
        <w:tc>
          <w:tcPr>
            <w:tcW w:w="5453" w:type="dxa"/>
            <w:gridSpan w:val="3"/>
            <w:tcBorders>
              <w:top w:val="nil"/>
              <w:left w:val="nil"/>
              <w:bottom w:val="nil"/>
              <w:right w:val="nil"/>
            </w:tcBorders>
          </w:tcPr>
          <w:p w14:paraId="4F0A95D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Дюбель 12х100</w:t>
            </w:r>
          </w:p>
        </w:tc>
        <w:tc>
          <w:tcPr>
            <w:tcW w:w="1350" w:type="dxa"/>
            <w:gridSpan w:val="2"/>
            <w:tcBorders>
              <w:top w:val="nil"/>
              <w:left w:val="single" w:sz="4" w:space="0" w:color="auto"/>
              <w:bottom w:val="nil"/>
              <w:right w:val="nil"/>
            </w:tcBorders>
          </w:tcPr>
          <w:p w14:paraId="6422BA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34C901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1418" w:type="dxa"/>
            <w:gridSpan w:val="2"/>
            <w:tcBorders>
              <w:top w:val="nil"/>
              <w:left w:val="single" w:sz="4" w:space="0" w:color="auto"/>
              <w:bottom w:val="nil"/>
              <w:right w:val="single" w:sz="12" w:space="0" w:color="auto"/>
            </w:tcBorders>
          </w:tcPr>
          <w:p w14:paraId="4B3F6F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568567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5041D7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246</w:t>
            </w:r>
          </w:p>
        </w:tc>
        <w:tc>
          <w:tcPr>
            <w:tcW w:w="5453" w:type="dxa"/>
            <w:gridSpan w:val="3"/>
            <w:tcBorders>
              <w:top w:val="nil"/>
              <w:left w:val="nil"/>
              <w:bottom w:val="nil"/>
              <w:right w:val="nil"/>
            </w:tcBorders>
          </w:tcPr>
          <w:p w14:paraId="19EA89D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Компенсатор Dy50 мм HT Safe</w:t>
            </w:r>
          </w:p>
        </w:tc>
        <w:tc>
          <w:tcPr>
            <w:tcW w:w="1350" w:type="dxa"/>
            <w:gridSpan w:val="2"/>
            <w:tcBorders>
              <w:top w:val="nil"/>
              <w:left w:val="single" w:sz="4" w:space="0" w:color="auto"/>
              <w:bottom w:val="nil"/>
              <w:right w:val="nil"/>
            </w:tcBorders>
          </w:tcPr>
          <w:p w14:paraId="55B7A8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1D729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1418" w:type="dxa"/>
            <w:gridSpan w:val="2"/>
            <w:tcBorders>
              <w:top w:val="nil"/>
              <w:left w:val="single" w:sz="4" w:space="0" w:color="auto"/>
              <w:bottom w:val="nil"/>
              <w:right w:val="single" w:sz="12" w:space="0" w:color="auto"/>
            </w:tcBorders>
          </w:tcPr>
          <w:p w14:paraId="3654FC8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6DE150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ECA87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247</w:t>
            </w:r>
          </w:p>
        </w:tc>
        <w:tc>
          <w:tcPr>
            <w:tcW w:w="5453" w:type="dxa"/>
            <w:gridSpan w:val="3"/>
            <w:tcBorders>
              <w:top w:val="nil"/>
              <w:left w:val="nil"/>
              <w:bottom w:val="nil"/>
              <w:right w:val="nil"/>
            </w:tcBorders>
          </w:tcPr>
          <w:p w14:paraId="7AB1732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Компенсатор Dy110 мм HT Safe</w:t>
            </w:r>
          </w:p>
        </w:tc>
        <w:tc>
          <w:tcPr>
            <w:tcW w:w="1350" w:type="dxa"/>
            <w:gridSpan w:val="2"/>
            <w:tcBorders>
              <w:top w:val="nil"/>
              <w:left w:val="single" w:sz="4" w:space="0" w:color="auto"/>
              <w:bottom w:val="nil"/>
              <w:right w:val="nil"/>
            </w:tcBorders>
          </w:tcPr>
          <w:p w14:paraId="049CD3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F5B5E3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1418" w:type="dxa"/>
            <w:gridSpan w:val="2"/>
            <w:tcBorders>
              <w:top w:val="nil"/>
              <w:left w:val="single" w:sz="4" w:space="0" w:color="auto"/>
              <w:bottom w:val="nil"/>
              <w:right w:val="single" w:sz="12" w:space="0" w:color="auto"/>
            </w:tcBorders>
          </w:tcPr>
          <w:p w14:paraId="3F395E2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403BE2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60D86D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9DF53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аркуші 21-23</w:t>
            </w:r>
          </w:p>
        </w:tc>
        <w:tc>
          <w:tcPr>
            <w:tcW w:w="1350" w:type="dxa"/>
            <w:gridSpan w:val="2"/>
            <w:tcBorders>
              <w:top w:val="nil"/>
              <w:left w:val="single" w:sz="4" w:space="0" w:color="auto"/>
              <w:bottom w:val="nil"/>
              <w:right w:val="single" w:sz="4" w:space="0" w:color="auto"/>
            </w:tcBorders>
            <w:vAlign w:val="center"/>
          </w:tcPr>
          <w:p w14:paraId="379108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20744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7BE324B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0A3F08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2EA35B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4BE8DCFC"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 xml:space="preserve">     Приміщення №46 і №47 3-го поверху відділення</w:t>
            </w:r>
          </w:p>
          <w:p w14:paraId="3F72928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eastAsia="en-US"/>
              </w:rPr>
              <w:t>терапії стаціонару будівлі Б-5</w:t>
            </w:r>
          </w:p>
        </w:tc>
        <w:tc>
          <w:tcPr>
            <w:tcW w:w="1350" w:type="dxa"/>
            <w:gridSpan w:val="2"/>
            <w:tcBorders>
              <w:top w:val="nil"/>
              <w:left w:val="single" w:sz="4" w:space="0" w:color="auto"/>
              <w:bottom w:val="nil"/>
              <w:right w:val="single" w:sz="4" w:space="0" w:color="auto"/>
            </w:tcBorders>
            <w:vAlign w:val="center"/>
          </w:tcPr>
          <w:p w14:paraId="296C1C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339BF9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1B67B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FB454A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C4FBC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248</w:t>
            </w:r>
          </w:p>
        </w:tc>
        <w:tc>
          <w:tcPr>
            <w:tcW w:w="5453" w:type="dxa"/>
            <w:gridSpan w:val="3"/>
            <w:tcBorders>
              <w:top w:val="nil"/>
              <w:left w:val="nil"/>
              <w:bottom w:val="nil"/>
              <w:right w:val="nil"/>
            </w:tcBorders>
          </w:tcPr>
          <w:p w14:paraId="59F58CC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Установлення умивальників одиночних без підведення</w:t>
            </w:r>
          </w:p>
          <w:p w14:paraId="3C25E07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води</w:t>
            </w:r>
          </w:p>
        </w:tc>
        <w:tc>
          <w:tcPr>
            <w:tcW w:w="1350" w:type="dxa"/>
            <w:gridSpan w:val="2"/>
            <w:tcBorders>
              <w:top w:val="nil"/>
              <w:left w:val="single" w:sz="4" w:space="0" w:color="auto"/>
              <w:bottom w:val="nil"/>
              <w:right w:val="nil"/>
            </w:tcBorders>
          </w:tcPr>
          <w:p w14:paraId="1420337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3262D2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4294E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AF82AE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4200B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249</w:t>
            </w:r>
          </w:p>
        </w:tc>
        <w:tc>
          <w:tcPr>
            <w:tcW w:w="5453" w:type="dxa"/>
            <w:gridSpan w:val="3"/>
            <w:tcBorders>
              <w:top w:val="nil"/>
              <w:left w:val="nil"/>
              <w:bottom w:val="nil"/>
              <w:right w:val="nil"/>
            </w:tcBorders>
          </w:tcPr>
          <w:p w14:paraId="2C7419E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Умивальник Cersanit President з отвором для змішувача</w:t>
            </w:r>
          </w:p>
        </w:tc>
        <w:tc>
          <w:tcPr>
            <w:tcW w:w="1350" w:type="dxa"/>
            <w:gridSpan w:val="2"/>
            <w:tcBorders>
              <w:top w:val="nil"/>
              <w:left w:val="single" w:sz="4" w:space="0" w:color="auto"/>
              <w:bottom w:val="nil"/>
              <w:right w:val="nil"/>
            </w:tcBorders>
          </w:tcPr>
          <w:p w14:paraId="7D121C4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3AD422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77336D6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80A73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D92EC1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250</w:t>
            </w:r>
          </w:p>
        </w:tc>
        <w:tc>
          <w:tcPr>
            <w:tcW w:w="5453" w:type="dxa"/>
            <w:gridSpan w:val="3"/>
            <w:tcBorders>
              <w:top w:val="nil"/>
              <w:left w:val="nil"/>
              <w:bottom w:val="nil"/>
              <w:right w:val="nil"/>
            </w:tcBorders>
          </w:tcPr>
          <w:p w14:paraId="3878C23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Пєдестал для умивальника Cersanit President</w:t>
            </w:r>
          </w:p>
        </w:tc>
        <w:tc>
          <w:tcPr>
            <w:tcW w:w="1350" w:type="dxa"/>
            <w:gridSpan w:val="2"/>
            <w:tcBorders>
              <w:top w:val="nil"/>
              <w:left w:val="single" w:sz="4" w:space="0" w:color="auto"/>
              <w:bottom w:val="nil"/>
              <w:right w:val="nil"/>
            </w:tcBorders>
          </w:tcPr>
          <w:p w14:paraId="0BC096E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комплект</w:t>
            </w:r>
          </w:p>
        </w:tc>
        <w:tc>
          <w:tcPr>
            <w:tcW w:w="1420" w:type="dxa"/>
            <w:gridSpan w:val="2"/>
            <w:tcBorders>
              <w:top w:val="nil"/>
              <w:left w:val="single" w:sz="4" w:space="0" w:color="auto"/>
              <w:bottom w:val="nil"/>
              <w:right w:val="single" w:sz="4" w:space="0" w:color="auto"/>
            </w:tcBorders>
          </w:tcPr>
          <w:p w14:paraId="7668B4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29DD2FD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B2AC0B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39BC29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251</w:t>
            </w:r>
          </w:p>
        </w:tc>
        <w:tc>
          <w:tcPr>
            <w:tcW w:w="5453" w:type="dxa"/>
            <w:gridSpan w:val="3"/>
            <w:tcBorders>
              <w:top w:val="nil"/>
              <w:left w:val="nil"/>
              <w:bottom w:val="nil"/>
              <w:right w:val="nil"/>
            </w:tcBorders>
          </w:tcPr>
          <w:p w14:paraId="1985245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Сифон пляшковий для умивальника</w:t>
            </w:r>
          </w:p>
        </w:tc>
        <w:tc>
          <w:tcPr>
            <w:tcW w:w="1350" w:type="dxa"/>
            <w:gridSpan w:val="2"/>
            <w:tcBorders>
              <w:top w:val="nil"/>
              <w:left w:val="single" w:sz="4" w:space="0" w:color="auto"/>
              <w:bottom w:val="nil"/>
              <w:right w:val="nil"/>
            </w:tcBorders>
          </w:tcPr>
          <w:p w14:paraId="23D050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99D291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6D3E54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4623B4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2F6E5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252</w:t>
            </w:r>
          </w:p>
        </w:tc>
        <w:tc>
          <w:tcPr>
            <w:tcW w:w="5453" w:type="dxa"/>
            <w:gridSpan w:val="3"/>
            <w:tcBorders>
              <w:top w:val="nil"/>
              <w:left w:val="nil"/>
              <w:bottom w:val="nil"/>
              <w:right w:val="nil"/>
            </w:tcBorders>
          </w:tcPr>
          <w:p w14:paraId="70A9CFBB"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Установлення унітазів з безпосередньо приєднаним</w:t>
            </w:r>
          </w:p>
          <w:p w14:paraId="3D9332F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бачком</w:t>
            </w:r>
          </w:p>
        </w:tc>
        <w:tc>
          <w:tcPr>
            <w:tcW w:w="1350" w:type="dxa"/>
            <w:gridSpan w:val="2"/>
            <w:tcBorders>
              <w:top w:val="nil"/>
              <w:left w:val="single" w:sz="4" w:space="0" w:color="auto"/>
              <w:bottom w:val="nil"/>
              <w:right w:val="nil"/>
            </w:tcBorders>
          </w:tcPr>
          <w:p w14:paraId="531826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609CCD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7A88FD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B1ACE3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788665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253</w:t>
            </w:r>
          </w:p>
        </w:tc>
        <w:tc>
          <w:tcPr>
            <w:tcW w:w="5453" w:type="dxa"/>
            <w:gridSpan w:val="3"/>
            <w:tcBorders>
              <w:top w:val="nil"/>
              <w:left w:val="nil"/>
              <w:bottom w:val="nil"/>
              <w:right w:val="nil"/>
            </w:tcBorders>
          </w:tcPr>
          <w:p w14:paraId="46CBBC5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Унiтаз Cersanit IVA зі смивним бачком</w:t>
            </w:r>
          </w:p>
        </w:tc>
        <w:tc>
          <w:tcPr>
            <w:tcW w:w="1350" w:type="dxa"/>
            <w:gridSpan w:val="2"/>
            <w:tcBorders>
              <w:top w:val="nil"/>
              <w:left w:val="single" w:sz="4" w:space="0" w:color="auto"/>
              <w:bottom w:val="nil"/>
              <w:right w:val="nil"/>
            </w:tcBorders>
          </w:tcPr>
          <w:p w14:paraId="110595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E5649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6F41D1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37522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E65C9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254</w:t>
            </w:r>
          </w:p>
        </w:tc>
        <w:tc>
          <w:tcPr>
            <w:tcW w:w="5453" w:type="dxa"/>
            <w:gridSpan w:val="3"/>
            <w:tcBorders>
              <w:top w:val="nil"/>
              <w:left w:val="nil"/>
              <w:bottom w:val="nil"/>
              <w:right w:val="nil"/>
            </w:tcBorders>
          </w:tcPr>
          <w:p w14:paraId="01F2218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Шланг гофра до унiтазу</w:t>
            </w:r>
          </w:p>
        </w:tc>
        <w:tc>
          <w:tcPr>
            <w:tcW w:w="1350" w:type="dxa"/>
            <w:gridSpan w:val="2"/>
            <w:tcBorders>
              <w:top w:val="nil"/>
              <w:left w:val="single" w:sz="4" w:space="0" w:color="auto"/>
              <w:bottom w:val="nil"/>
              <w:right w:val="nil"/>
            </w:tcBorders>
          </w:tcPr>
          <w:p w14:paraId="40FE1D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FC54E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7F63DD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BF77A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65753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255</w:t>
            </w:r>
          </w:p>
        </w:tc>
        <w:tc>
          <w:tcPr>
            <w:tcW w:w="5453" w:type="dxa"/>
            <w:gridSpan w:val="3"/>
            <w:tcBorders>
              <w:top w:val="nil"/>
              <w:left w:val="nil"/>
              <w:bottom w:val="nil"/>
              <w:right w:val="nil"/>
            </w:tcBorders>
          </w:tcPr>
          <w:p w14:paraId="7F2170C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Установлення душових кабин</w:t>
            </w:r>
          </w:p>
        </w:tc>
        <w:tc>
          <w:tcPr>
            <w:tcW w:w="1350" w:type="dxa"/>
            <w:gridSpan w:val="2"/>
            <w:tcBorders>
              <w:top w:val="nil"/>
              <w:left w:val="single" w:sz="4" w:space="0" w:color="auto"/>
              <w:bottom w:val="nil"/>
              <w:right w:val="nil"/>
            </w:tcBorders>
          </w:tcPr>
          <w:p w14:paraId="40EF5F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3A3FC9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3C1E917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80DDDC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B5DC0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256</w:t>
            </w:r>
          </w:p>
        </w:tc>
        <w:tc>
          <w:tcPr>
            <w:tcW w:w="5453" w:type="dxa"/>
            <w:gridSpan w:val="3"/>
            <w:tcBorders>
              <w:top w:val="nil"/>
              <w:left w:val="nil"/>
              <w:bottom w:val="nil"/>
              <w:right w:val="nil"/>
            </w:tcBorders>
          </w:tcPr>
          <w:p w14:paraId="56B358EB"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Душова кабіна EGO Quadrant Fine 80x80</w:t>
            </w:r>
          </w:p>
        </w:tc>
        <w:tc>
          <w:tcPr>
            <w:tcW w:w="1350" w:type="dxa"/>
            <w:gridSpan w:val="2"/>
            <w:tcBorders>
              <w:top w:val="nil"/>
              <w:left w:val="single" w:sz="4" w:space="0" w:color="auto"/>
              <w:bottom w:val="nil"/>
              <w:right w:val="nil"/>
            </w:tcBorders>
          </w:tcPr>
          <w:p w14:paraId="396722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49F02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233CA1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CCE43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70239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257</w:t>
            </w:r>
          </w:p>
        </w:tc>
        <w:tc>
          <w:tcPr>
            <w:tcW w:w="5453" w:type="dxa"/>
            <w:gridSpan w:val="3"/>
            <w:tcBorders>
              <w:top w:val="nil"/>
              <w:left w:val="nil"/>
              <w:bottom w:val="nil"/>
              <w:right w:val="nil"/>
            </w:tcBorders>
          </w:tcPr>
          <w:p w14:paraId="2B6EF49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Сифон пластиковий для мілких душових піддонів</w:t>
            </w:r>
          </w:p>
        </w:tc>
        <w:tc>
          <w:tcPr>
            <w:tcW w:w="1350" w:type="dxa"/>
            <w:gridSpan w:val="2"/>
            <w:tcBorders>
              <w:top w:val="nil"/>
              <w:left w:val="single" w:sz="4" w:space="0" w:color="auto"/>
              <w:bottom w:val="nil"/>
              <w:right w:val="nil"/>
            </w:tcBorders>
          </w:tcPr>
          <w:p w14:paraId="5AA902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0D44EB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0BDD8F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A6708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85AD4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258</w:t>
            </w:r>
          </w:p>
        </w:tc>
        <w:tc>
          <w:tcPr>
            <w:tcW w:w="5453" w:type="dxa"/>
            <w:gridSpan w:val="3"/>
            <w:tcBorders>
              <w:top w:val="nil"/>
              <w:left w:val="nil"/>
              <w:bottom w:val="nil"/>
              <w:right w:val="nil"/>
            </w:tcBorders>
          </w:tcPr>
          <w:p w14:paraId="5FA20A9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каналізації з</w:t>
            </w:r>
          </w:p>
          <w:p w14:paraId="667C5DE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поліетиленових труб діаметром 50 мм</w:t>
            </w:r>
          </w:p>
        </w:tc>
        <w:tc>
          <w:tcPr>
            <w:tcW w:w="1350" w:type="dxa"/>
            <w:gridSpan w:val="2"/>
            <w:tcBorders>
              <w:top w:val="nil"/>
              <w:left w:val="single" w:sz="4" w:space="0" w:color="auto"/>
              <w:bottom w:val="nil"/>
              <w:right w:val="nil"/>
            </w:tcBorders>
          </w:tcPr>
          <w:p w14:paraId="4C2C33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56C4610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46CA36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301E9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A38D5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259</w:t>
            </w:r>
          </w:p>
        </w:tc>
        <w:tc>
          <w:tcPr>
            <w:tcW w:w="5453" w:type="dxa"/>
            <w:gridSpan w:val="3"/>
            <w:tcBorders>
              <w:top w:val="nil"/>
              <w:left w:val="nil"/>
              <w:bottom w:val="nil"/>
              <w:right w:val="nil"/>
            </w:tcBorders>
          </w:tcPr>
          <w:p w14:paraId="01766C6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ПВХ для внутрішньої каналізації діам. 50 мм HT</w:t>
            </w:r>
          </w:p>
          <w:p w14:paraId="3728AFC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2EEC971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456D80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14EDA0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28B628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1221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260</w:t>
            </w:r>
          </w:p>
        </w:tc>
        <w:tc>
          <w:tcPr>
            <w:tcW w:w="5453" w:type="dxa"/>
            <w:gridSpan w:val="3"/>
            <w:tcBorders>
              <w:top w:val="nil"/>
              <w:left w:val="nil"/>
              <w:bottom w:val="nil"/>
              <w:right w:val="nil"/>
            </w:tcBorders>
          </w:tcPr>
          <w:p w14:paraId="52A2EB3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каналізації з</w:t>
            </w:r>
          </w:p>
          <w:p w14:paraId="4F27C45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поліетиленових труб діаметром 100 мм</w:t>
            </w:r>
          </w:p>
        </w:tc>
        <w:tc>
          <w:tcPr>
            <w:tcW w:w="1350" w:type="dxa"/>
            <w:gridSpan w:val="2"/>
            <w:tcBorders>
              <w:top w:val="nil"/>
              <w:left w:val="single" w:sz="4" w:space="0" w:color="auto"/>
              <w:bottom w:val="nil"/>
              <w:right w:val="nil"/>
            </w:tcBorders>
          </w:tcPr>
          <w:p w14:paraId="43A395F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5BD218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73BD5C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26DC10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84F73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261</w:t>
            </w:r>
          </w:p>
        </w:tc>
        <w:tc>
          <w:tcPr>
            <w:tcW w:w="5453" w:type="dxa"/>
            <w:gridSpan w:val="3"/>
            <w:tcBorders>
              <w:top w:val="nil"/>
              <w:left w:val="nil"/>
              <w:bottom w:val="nil"/>
              <w:right w:val="nil"/>
            </w:tcBorders>
          </w:tcPr>
          <w:p w14:paraId="1AFF0CFA"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ПВХ для внутрішньої каналізації діам. 110 мм HT</w:t>
            </w:r>
          </w:p>
          <w:p w14:paraId="45A1A19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64C0343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3C9FAA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546644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D13D0E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7943B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262</w:t>
            </w:r>
          </w:p>
        </w:tc>
        <w:tc>
          <w:tcPr>
            <w:tcW w:w="5453" w:type="dxa"/>
            <w:gridSpan w:val="3"/>
            <w:tcBorders>
              <w:top w:val="nil"/>
              <w:left w:val="nil"/>
              <w:bottom w:val="nil"/>
              <w:right w:val="nil"/>
            </w:tcBorders>
          </w:tcPr>
          <w:p w14:paraId="0CB41E0B"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Ревізія  Dy110 мм HT Safe</w:t>
            </w:r>
          </w:p>
        </w:tc>
        <w:tc>
          <w:tcPr>
            <w:tcW w:w="1350" w:type="dxa"/>
            <w:gridSpan w:val="2"/>
            <w:tcBorders>
              <w:top w:val="nil"/>
              <w:left w:val="single" w:sz="4" w:space="0" w:color="auto"/>
              <w:bottom w:val="nil"/>
              <w:right w:val="nil"/>
            </w:tcBorders>
          </w:tcPr>
          <w:p w14:paraId="74F1457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702CC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7163CF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728F07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C42F0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263</w:t>
            </w:r>
          </w:p>
        </w:tc>
        <w:tc>
          <w:tcPr>
            <w:tcW w:w="5453" w:type="dxa"/>
            <w:gridSpan w:val="3"/>
            <w:tcBorders>
              <w:top w:val="nil"/>
              <w:left w:val="nil"/>
              <w:bottom w:val="nil"/>
              <w:right w:val="nil"/>
            </w:tcBorders>
          </w:tcPr>
          <w:p w14:paraId="4F21DCB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Перехід (редукція) Dy110/Dy50мм HT Safe      </w:t>
            </w:r>
          </w:p>
        </w:tc>
        <w:tc>
          <w:tcPr>
            <w:tcW w:w="1350" w:type="dxa"/>
            <w:gridSpan w:val="2"/>
            <w:tcBorders>
              <w:top w:val="nil"/>
              <w:left w:val="single" w:sz="4" w:space="0" w:color="auto"/>
              <w:bottom w:val="nil"/>
              <w:right w:val="nil"/>
            </w:tcBorders>
          </w:tcPr>
          <w:p w14:paraId="611C19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E1BE9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5FD5C66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FB625C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89D4A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264</w:t>
            </w:r>
          </w:p>
        </w:tc>
        <w:tc>
          <w:tcPr>
            <w:tcW w:w="5453" w:type="dxa"/>
            <w:gridSpan w:val="3"/>
            <w:tcBorders>
              <w:top w:val="nil"/>
              <w:left w:val="nil"/>
              <w:bottom w:val="nil"/>
              <w:right w:val="nil"/>
            </w:tcBorders>
          </w:tcPr>
          <w:p w14:paraId="754DC704"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Відвід  87* Dy 50 мм HT Safe</w:t>
            </w:r>
          </w:p>
        </w:tc>
        <w:tc>
          <w:tcPr>
            <w:tcW w:w="1350" w:type="dxa"/>
            <w:gridSpan w:val="2"/>
            <w:tcBorders>
              <w:top w:val="nil"/>
              <w:left w:val="single" w:sz="4" w:space="0" w:color="auto"/>
              <w:bottom w:val="nil"/>
              <w:right w:val="nil"/>
            </w:tcBorders>
          </w:tcPr>
          <w:p w14:paraId="43D8D0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FBAF5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1418" w:type="dxa"/>
            <w:gridSpan w:val="2"/>
            <w:tcBorders>
              <w:top w:val="nil"/>
              <w:left w:val="single" w:sz="4" w:space="0" w:color="auto"/>
              <w:bottom w:val="nil"/>
              <w:right w:val="single" w:sz="12" w:space="0" w:color="auto"/>
            </w:tcBorders>
          </w:tcPr>
          <w:p w14:paraId="727A7A6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AB8C4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9D3CF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265</w:t>
            </w:r>
          </w:p>
        </w:tc>
        <w:tc>
          <w:tcPr>
            <w:tcW w:w="5453" w:type="dxa"/>
            <w:gridSpan w:val="3"/>
            <w:tcBorders>
              <w:top w:val="nil"/>
              <w:left w:val="nil"/>
              <w:bottom w:val="nil"/>
              <w:right w:val="nil"/>
            </w:tcBorders>
          </w:tcPr>
          <w:p w14:paraId="7DCC7900"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Dy110/Dy50 HT Safe</w:t>
            </w:r>
          </w:p>
        </w:tc>
        <w:tc>
          <w:tcPr>
            <w:tcW w:w="1350" w:type="dxa"/>
            <w:gridSpan w:val="2"/>
            <w:tcBorders>
              <w:top w:val="nil"/>
              <w:left w:val="single" w:sz="4" w:space="0" w:color="auto"/>
              <w:bottom w:val="nil"/>
              <w:right w:val="nil"/>
            </w:tcBorders>
          </w:tcPr>
          <w:p w14:paraId="284AFF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045CB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709413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F26AAD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F3230D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266</w:t>
            </w:r>
          </w:p>
        </w:tc>
        <w:tc>
          <w:tcPr>
            <w:tcW w:w="5453" w:type="dxa"/>
            <w:gridSpan w:val="3"/>
            <w:tcBorders>
              <w:top w:val="nil"/>
              <w:left w:val="nil"/>
              <w:bottom w:val="nil"/>
              <w:right w:val="nil"/>
            </w:tcBorders>
          </w:tcPr>
          <w:p w14:paraId="4387FA2D"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Трiйник 87* Dy110/Dy110 мм HT Safe</w:t>
            </w:r>
          </w:p>
        </w:tc>
        <w:tc>
          <w:tcPr>
            <w:tcW w:w="1350" w:type="dxa"/>
            <w:gridSpan w:val="2"/>
            <w:tcBorders>
              <w:top w:val="nil"/>
              <w:left w:val="single" w:sz="4" w:space="0" w:color="auto"/>
              <w:bottom w:val="nil"/>
              <w:right w:val="nil"/>
            </w:tcBorders>
          </w:tcPr>
          <w:p w14:paraId="52955D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471D9BD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55F18F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BB17A9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9753EF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267</w:t>
            </w:r>
          </w:p>
        </w:tc>
        <w:tc>
          <w:tcPr>
            <w:tcW w:w="5453" w:type="dxa"/>
            <w:gridSpan w:val="3"/>
            <w:tcBorders>
              <w:top w:val="nil"/>
              <w:left w:val="nil"/>
              <w:bottom w:val="nil"/>
              <w:right w:val="nil"/>
            </w:tcBorders>
          </w:tcPr>
          <w:p w14:paraId="21FC83E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S-образний 2" (50 мм) гайка М8/М10</w:t>
            </w:r>
          </w:p>
        </w:tc>
        <w:tc>
          <w:tcPr>
            <w:tcW w:w="1350" w:type="dxa"/>
            <w:gridSpan w:val="2"/>
            <w:tcBorders>
              <w:top w:val="nil"/>
              <w:left w:val="single" w:sz="4" w:space="0" w:color="auto"/>
              <w:bottom w:val="nil"/>
              <w:right w:val="nil"/>
            </w:tcBorders>
          </w:tcPr>
          <w:p w14:paraId="6F5D4BE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93590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46F9E4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83AE8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B8B9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268</w:t>
            </w:r>
          </w:p>
        </w:tc>
        <w:tc>
          <w:tcPr>
            <w:tcW w:w="5453" w:type="dxa"/>
            <w:gridSpan w:val="3"/>
            <w:tcBorders>
              <w:top w:val="nil"/>
              <w:left w:val="nil"/>
              <w:bottom w:val="nil"/>
              <w:right w:val="nil"/>
            </w:tcBorders>
          </w:tcPr>
          <w:p w14:paraId="63C2FAB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S-образний 4" (110 мм) гайка М8/М10</w:t>
            </w:r>
          </w:p>
        </w:tc>
        <w:tc>
          <w:tcPr>
            <w:tcW w:w="1350" w:type="dxa"/>
            <w:gridSpan w:val="2"/>
            <w:tcBorders>
              <w:top w:val="nil"/>
              <w:left w:val="single" w:sz="4" w:space="0" w:color="auto"/>
              <w:bottom w:val="nil"/>
              <w:right w:val="nil"/>
            </w:tcBorders>
          </w:tcPr>
          <w:p w14:paraId="4A1A25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82A62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1418" w:type="dxa"/>
            <w:gridSpan w:val="2"/>
            <w:tcBorders>
              <w:top w:val="nil"/>
              <w:left w:val="single" w:sz="4" w:space="0" w:color="auto"/>
              <w:bottom w:val="nil"/>
              <w:right w:val="single" w:sz="12" w:space="0" w:color="auto"/>
            </w:tcBorders>
          </w:tcPr>
          <w:p w14:paraId="3D0907F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A0671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CCC41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269</w:t>
            </w:r>
          </w:p>
        </w:tc>
        <w:tc>
          <w:tcPr>
            <w:tcW w:w="5453" w:type="dxa"/>
            <w:gridSpan w:val="3"/>
            <w:tcBorders>
              <w:top w:val="nil"/>
              <w:left w:val="nil"/>
              <w:bottom w:val="nil"/>
              <w:right w:val="nil"/>
            </w:tcBorders>
          </w:tcPr>
          <w:p w14:paraId="0309C76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Болт сантахнічний 10х100</w:t>
            </w:r>
          </w:p>
        </w:tc>
        <w:tc>
          <w:tcPr>
            <w:tcW w:w="1350" w:type="dxa"/>
            <w:gridSpan w:val="2"/>
            <w:tcBorders>
              <w:top w:val="nil"/>
              <w:left w:val="single" w:sz="4" w:space="0" w:color="auto"/>
              <w:bottom w:val="nil"/>
              <w:right w:val="nil"/>
            </w:tcBorders>
          </w:tcPr>
          <w:p w14:paraId="2932F3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2C12E8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68232D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D3A327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C9EB1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270</w:t>
            </w:r>
          </w:p>
        </w:tc>
        <w:tc>
          <w:tcPr>
            <w:tcW w:w="5453" w:type="dxa"/>
            <w:gridSpan w:val="3"/>
            <w:tcBorders>
              <w:top w:val="nil"/>
              <w:left w:val="nil"/>
              <w:bottom w:val="nil"/>
              <w:right w:val="nil"/>
            </w:tcBorders>
          </w:tcPr>
          <w:p w14:paraId="5F1F4DA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Дюбель 12х100</w:t>
            </w:r>
          </w:p>
        </w:tc>
        <w:tc>
          <w:tcPr>
            <w:tcW w:w="1350" w:type="dxa"/>
            <w:gridSpan w:val="2"/>
            <w:tcBorders>
              <w:top w:val="nil"/>
              <w:left w:val="single" w:sz="4" w:space="0" w:color="auto"/>
              <w:bottom w:val="nil"/>
              <w:right w:val="nil"/>
            </w:tcBorders>
          </w:tcPr>
          <w:p w14:paraId="4EF35E4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974BCB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w:t>
            </w:r>
          </w:p>
        </w:tc>
        <w:tc>
          <w:tcPr>
            <w:tcW w:w="1418" w:type="dxa"/>
            <w:gridSpan w:val="2"/>
            <w:tcBorders>
              <w:top w:val="nil"/>
              <w:left w:val="single" w:sz="4" w:space="0" w:color="auto"/>
              <w:bottom w:val="nil"/>
              <w:right w:val="single" w:sz="12" w:space="0" w:color="auto"/>
            </w:tcBorders>
          </w:tcPr>
          <w:p w14:paraId="3E7944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D59139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CADF1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271</w:t>
            </w:r>
          </w:p>
        </w:tc>
        <w:tc>
          <w:tcPr>
            <w:tcW w:w="5453" w:type="dxa"/>
            <w:gridSpan w:val="3"/>
            <w:tcBorders>
              <w:top w:val="nil"/>
              <w:left w:val="nil"/>
              <w:bottom w:val="nil"/>
              <w:right w:val="nil"/>
            </w:tcBorders>
          </w:tcPr>
          <w:p w14:paraId="481DE89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Перехід з пластика на чавун D110 HT Safe</w:t>
            </w:r>
          </w:p>
        </w:tc>
        <w:tc>
          <w:tcPr>
            <w:tcW w:w="1350" w:type="dxa"/>
            <w:gridSpan w:val="2"/>
            <w:tcBorders>
              <w:top w:val="nil"/>
              <w:left w:val="single" w:sz="4" w:space="0" w:color="auto"/>
              <w:bottom w:val="nil"/>
              <w:right w:val="nil"/>
            </w:tcBorders>
          </w:tcPr>
          <w:p w14:paraId="3E6FF7A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87C16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7B83E0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5FB658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D50FE3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272</w:t>
            </w:r>
          </w:p>
        </w:tc>
        <w:tc>
          <w:tcPr>
            <w:tcW w:w="5453" w:type="dxa"/>
            <w:gridSpan w:val="3"/>
            <w:tcBorders>
              <w:top w:val="nil"/>
              <w:left w:val="nil"/>
              <w:bottom w:val="nil"/>
              <w:right w:val="nil"/>
            </w:tcBorders>
          </w:tcPr>
          <w:p w14:paraId="1734671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Редукційний перехід з чавуна на пластик D125/110 HT</w:t>
            </w:r>
          </w:p>
          <w:p w14:paraId="50635CD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0EED26C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AF674F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BF30B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43896F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87215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273</w:t>
            </w:r>
          </w:p>
        </w:tc>
        <w:tc>
          <w:tcPr>
            <w:tcW w:w="5453" w:type="dxa"/>
            <w:gridSpan w:val="3"/>
            <w:tcBorders>
              <w:top w:val="nil"/>
              <w:left w:val="nil"/>
              <w:bottom w:val="nil"/>
              <w:right w:val="nil"/>
            </w:tcBorders>
          </w:tcPr>
          <w:p w14:paraId="3BA151D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Компенсаційний патрубок Dy110/Dy110 HT Safe</w:t>
            </w:r>
          </w:p>
        </w:tc>
        <w:tc>
          <w:tcPr>
            <w:tcW w:w="1350" w:type="dxa"/>
            <w:gridSpan w:val="2"/>
            <w:tcBorders>
              <w:top w:val="nil"/>
              <w:left w:val="single" w:sz="4" w:space="0" w:color="auto"/>
              <w:bottom w:val="nil"/>
              <w:right w:val="nil"/>
            </w:tcBorders>
          </w:tcPr>
          <w:p w14:paraId="36CE013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8129AB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CC532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5D0FF9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A034E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274</w:t>
            </w:r>
          </w:p>
        </w:tc>
        <w:tc>
          <w:tcPr>
            <w:tcW w:w="5453" w:type="dxa"/>
            <w:gridSpan w:val="3"/>
            <w:tcBorders>
              <w:top w:val="nil"/>
              <w:left w:val="nil"/>
              <w:bottom w:val="nil"/>
              <w:right w:val="nil"/>
            </w:tcBorders>
          </w:tcPr>
          <w:p w14:paraId="0BF8B15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Гумова манжета Dу110 HT Safe</w:t>
            </w:r>
          </w:p>
        </w:tc>
        <w:tc>
          <w:tcPr>
            <w:tcW w:w="1350" w:type="dxa"/>
            <w:gridSpan w:val="2"/>
            <w:tcBorders>
              <w:top w:val="nil"/>
              <w:left w:val="single" w:sz="4" w:space="0" w:color="auto"/>
              <w:bottom w:val="nil"/>
              <w:right w:val="nil"/>
            </w:tcBorders>
          </w:tcPr>
          <w:p w14:paraId="5EB85A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173EE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3792CD0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616C1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DE9AF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275</w:t>
            </w:r>
          </w:p>
        </w:tc>
        <w:tc>
          <w:tcPr>
            <w:tcW w:w="5453" w:type="dxa"/>
            <w:gridSpan w:val="3"/>
            <w:tcBorders>
              <w:top w:val="nil"/>
              <w:left w:val="nil"/>
              <w:bottom w:val="nil"/>
              <w:right w:val="nil"/>
            </w:tcBorders>
          </w:tcPr>
          <w:p w14:paraId="5909250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Врізування в діючі внутрішні мережі трубопроводів</w:t>
            </w:r>
          </w:p>
          <w:p w14:paraId="4EDF7A0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каналізації діаметром 100 мм</w:t>
            </w:r>
          </w:p>
        </w:tc>
        <w:tc>
          <w:tcPr>
            <w:tcW w:w="1350" w:type="dxa"/>
            <w:gridSpan w:val="2"/>
            <w:tcBorders>
              <w:top w:val="nil"/>
              <w:left w:val="single" w:sz="4" w:space="0" w:color="auto"/>
              <w:bottom w:val="nil"/>
              <w:right w:val="nil"/>
            </w:tcBorders>
          </w:tcPr>
          <w:p w14:paraId="6E59469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1F700B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2BE2C3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61DF3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757D7CA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6A2531D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Демонтаж</w:t>
            </w:r>
          </w:p>
        </w:tc>
        <w:tc>
          <w:tcPr>
            <w:tcW w:w="1350" w:type="dxa"/>
            <w:gridSpan w:val="2"/>
            <w:tcBorders>
              <w:top w:val="nil"/>
              <w:left w:val="single" w:sz="4" w:space="0" w:color="auto"/>
              <w:bottom w:val="nil"/>
              <w:right w:val="single" w:sz="4" w:space="0" w:color="auto"/>
            </w:tcBorders>
            <w:vAlign w:val="center"/>
          </w:tcPr>
          <w:p w14:paraId="2FF617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0EEE1A1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5F6B24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D21F5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1BD047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276</w:t>
            </w:r>
          </w:p>
        </w:tc>
        <w:tc>
          <w:tcPr>
            <w:tcW w:w="5453" w:type="dxa"/>
            <w:gridSpan w:val="3"/>
            <w:tcBorders>
              <w:top w:val="nil"/>
              <w:left w:val="nil"/>
              <w:bottom w:val="nil"/>
              <w:right w:val="nil"/>
            </w:tcBorders>
          </w:tcPr>
          <w:p w14:paraId="0B62228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раковин [умивальників]</w:t>
            </w:r>
          </w:p>
        </w:tc>
        <w:tc>
          <w:tcPr>
            <w:tcW w:w="1350" w:type="dxa"/>
            <w:gridSpan w:val="2"/>
            <w:tcBorders>
              <w:top w:val="nil"/>
              <w:left w:val="single" w:sz="4" w:space="0" w:color="auto"/>
              <w:bottom w:val="nil"/>
              <w:right w:val="nil"/>
            </w:tcBorders>
          </w:tcPr>
          <w:p w14:paraId="4ED262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781375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D86FE2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A4DC14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E0A789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277</w:t>
            </w:r>
          </w:p>
        </w:tc>
        <w:tc>
          <w:tcPr>
            <w:tcW w:w="5453" w:type="dxa"/>
            <w:gridSpan w:val="3"/>
            <w:tcBorders>
              <w:top w:val="nil"/>
              <w:left w:val="nil"/>
              <w:bottom w:val="nil"/>
              <w:right w:val="nil"/>
            </w:tcBorders>
          </w:tcPr>
          <w:p w14:paraId="32C14D7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унітазів зі змивними бачками</w:t>
            </w:r>
          </w:p>
        </w:tc>
        <w:tc>
          <w:tcPr>
            <w:tcW w:w="1350" w:type="dxa"/>
            <w:gridSpan w:val="2"/>
            <w:tcBorders>
              <w:top w:val="nil"/>
              <w:left w:val="single" w:sz="4" w:space="0" w:color="auto"/>
              <w:bottom w:val="nil"/>
              <w:right w:val="nil"/>
            </w:tcBorders>
          </w:tcPr>
          <w:p w14:paraId="3CC4A2F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5EABEE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04F9480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78380C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3FDE27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278</w:t>
            </w:r>
          </w:p>
        </w:tc>
        <w:tc>
          <w:tcPr>
            <w:tcW w:w="5453" w:type="dxa"/>
            <w:gridSpan w:val="3"/>
            <w:tcBorders>
              <w:top w:val="nil"/>
              <w:left w:val="nil"/>
              <w:bottom w:val="nil"/>
              <w:right w:val="nil"/>
            </w:tcBorders>
          </w:tcPr>
          <w:p w14:paraId="7DE4F4B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піддонів душових сталевих</w:t>
            </w:r>
          </w:p>
        </w:tc>
        <w:tc>
          <w:tcPr>
            <w:tcW w:w="1350" w:type="dxa"/>
            <w:gridSpan w:val="2"/>
            <w:tcBorders>
              <w:top w:val="nil"/>
              <w:left w:val="single" w:sz="4" w:space="0" w:color="auto"/>
              <w:bottom w:val="nil"/>
              <w:right w:val="nil"/>
            </w:tcBorders>
          </w:tcPr>
          <w:p w14:paraId="538D37B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к-т</w:t>
            </w:r>
          </w:p>
        </w:tc>
        <w:tc>
          <w:tcPr>
            <w:tcW w:w="1420" w:type="dxa"/>
            <w:gridSpan w:val="2"/>
            <w:tcBorders>
              <w:top w:val="nil"/>
              <w:left w:val="single" w:sz="4" w:space="0" w:color="auto"/>
              <w:bottom w:val="nil"/>
              <w:right w:val="single" w:sz="4" w:space="0" w:color="auto"/>
            </w:tcBorders>
          </w:tcPr>
          <w:p w14:paraId="6B9F77D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5FC65A4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D8074E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AF165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279</w:t>
            </w:r>
          </w:p>
        </w:tc>
        <w:tc>
          <w:tcPr>
            <w:tcW w:w="5453" w:type="dxa"/>
            <w:gridSpan w:val="3"/>
            <w:tcBorders>
              <w:top w:val="nil"/>
              <w:left w:val="nil"/>
              <w:bottom w:val="nil"/>
              <w:right w:val="nil"/>
            </w:tcBorders>
          </w:tcPr>
          <w:p w14:paraId="49D1E90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трубопроводу по стінах будівель і в каналах</w:t>
            </w:r>
          </w:p>
          <w:p w14:paraId="14E68A4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 труб чавунних каналізаційних діаметром 100 мм</w:t>
            </w:r>
          </w:p>
        </w:tc>
        <w:tc>
          <w:tcPr>
            <w:tcW w:w="1350" w:type="dxa"/>
            <w:gridSpan w:val="2"/>
            <w:tcBorders>
              <w:top w:val="nil"/>
              <w:left w:val="single" w:sz="4" w:space="0" w:color="auto"/>
              <w:bottom w:val="nil"/>
              <w:right w:val="nil"/>
            </w:tcBorders>
          </w:tcPr>
          <w:p w14:paraId="6B54084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1CF86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617556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B3F401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41180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280</w:t>
            </w:r>
          </w:p>
        </w:tc>
        <w:tc>
          <w:tcPr>
            <w:tcW w:w="5453" w:type="dxa"/>
            <w:gridSpan w:val="3"/>
            <w:tcBorders>
              <w:top w:val="nil"/>
              <w:left w:val="nil"/>
              <w:bottom w:val="nil"/>
              <w:right w:val="nil"/>
            </w:tcBorders>
          </w:tcPr>
          <w:p w14:paraId="5E75228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трубопроводів каналізації з поліетиленових</w:t>
            </w:r>
          </w:p>
          <w:p w14:paraId="4EBB8E2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 діаметром 50 мм</w:t>
            </w:r>
          </w:p>
        </w:tc>
        <w:tc>
          <w:tcPr>
            <w:tcW w:w="1350" w:type="dxa"/>
            <w:gridSpan w:val="2"/>
            <w:tcBorders>
              <w:top w:val="nil"/>
              <w:left w:val="single" w:sz="4" w:space="0" w:color="auto"/>
              <w:bottom w:val="nil"/>
              <w:right w:val="nil"/>
            </w:tcBorders>
          </w:tcPr>
          <w:p w14:paraId="0C4975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93E571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1418" w:type="dxa"/>
            <w:gridSpan w:val="2"/>
            <w:tcBorders>
              <w:top w:val="nil"/>
              <w:left w:val="single" w:sz="4" w:space="0" w:color="auto"/>
              <w:bottom w:val="nil"/>
              <w:right w:val="single" w:sz="12" w:space="0" w:color="auto"/>
            </w:tcBorders>
          </w:tcPr>
          <w:p w14:paraId="67A11F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94F344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48A5B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281</w:t>
            </w:r>
          </w:p>
        </w:tc>
        <w:tc>
          <w:tcPr>
            <w:tcW w:w="5453" w:type="dxa"/>
            <w:gridSpan w:val="3"/>
            <w:tcBorders>
              <w:top w:val="nil"/>
              <w:left w:val="nil"/>
              <w:bottom w:val="nil"/>
              <w:right w:val="nil"/>
            </w:tcBorders>
          </w:tcPr>
          <w:p w14:paraId="3ADC204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трубопроводів каналізації з поліетиленових</w:t>
            </w:r>
          </w:p>
          <w:p w14:paraId="29CF6F8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труб діаметром 100 мм</w:t>
            </w:r>
          </w:p>
        </w:tc>
        <w:tc>
          <w:tcPr>
            <w:tcW w:w="1350" w:type="dxa"/>
            <w:gridSpan w:val="2"/>
            <w:tcBorders>
              <w:top w:val="nil"/>
              <w:left w:val="single" w:sz="4" w:space="0" w:color="auto"/>
              <w:bottom w:val="nil"/>
              <w:right w:val="nil"/>
            </w:tcBorders>
          </w:tcPr>
          <w:p w14:paraId="15F6742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AD385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1418" w:type="dxa"/>
            <w:gridSpan w:val="2"/>
            <w:tcBorders>
              <w:top w:val="nil"/>
              <w:left w:val="single" w:sz="4" w:space="0" w:color="auto"/>
              <w:bottom w:val="nil"/>
              <w:right w:val="single" w:sz="12" w:space="0" w:color="auto"/>
            </w:tcBorders>
          </w:tcPr>
          <w:p w14:paraId="0FB7CD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0223BF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0E9504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05E2F5E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63Т-1258-2-ВК-2.С, аркуш 24</w:t>
            </w:r>
          </w:p>
        </w:tc>
        <w:tc>
          <w:tcPr>
            <w:tcW w:w="1350" w:type="dxa"/>
            <w:gridSpan w:val="2"/>
            <w:tcBorders>
              <w:top w:val="nil"/>
              <w:left w:val="single" w:sz="4" w:space="0" w:color="auto"/>
              <w:bottom w:val="nil"/>
              <w:right w:val="single" w:sz="4" w:space="0" w:color="auto"/>
            </w:tcBorders>
            <w:vAlign w:val="center"/>
          </w:tcPr>
          <w:p w14:paraId="6EFFE6A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6A40385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3CBE00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E84FE6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1C6471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5464950C"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eastAsia="en-US"/>
              </w:rPr>
            </w:pPr>
            <w:r w:rsidRPr="000F4824">
              <w:rPr>
                <w:rFonts w:eastAsia="Times New Roman"/>
                <w:color w:val="auto"/>
                <w:spacing w:val="-3"/>
                <w:sz w:val="20"/>
                <w:szCs w:val="20"/>
                <w:lang w:eastAsia="en-US"/>
              </w:rPr>
              <w:t>Каналізація дощова (К2) 3-й поверх відділення терапії</w:t>
            </w:r>
          </w:p>
          <w:p w14:paraId="31B6C60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стаціонару будівлі Б-5</w:t>
            </w:r>
          </w:p>
        </w:tc>
        <w:tc>
          <w:tcPr>
            <w:tcW w:w="1350" w:type="dxa"/>
            <w:gridSpan w:val="2"/>
            <w:tcBorders>
              <w:top w:val="nil"/>
              <w:left w:val="single" w:sz="4" w:space="0" w:color="auto"/>
              <w:bottom w:val="nil"/>
              <w:right w:val="single" w:sz="4" w:space="0" w:color="auto"/>
            </w:tcBorders>
            <w:vAlign w:val="center"/>
          </w:tcPr>
          <w:p w14:paraId="4BD6C34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090DFCA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78A2F45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47AE0D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F21A4C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282</w:t>
            </w:r>
          </w:p>
        </w:tc>
        <w:tc>
          <w:tcPr>
            <w:tcW w:w="5453" w:type="dxa"/>
            <w:gridSpan w:val="3"/>
            <w:tcBorders>
              <w:top w:val="nil"/>
              <w:left w:val="nil"/>
              <w:bottom w:val="nil"/>
              <w:right w:val="nil"/>
            </w:tcBorders>
          </w:tcPr>
          <w:p w14:paraId="78BBC99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Прокладання трубопроводів каналізації з</w:t>
            </w:r>
          </w:p>
          <w:p w14:paraId="5732DCD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поліетиленових труб діаметром 100 мм</w:t>
            </w:r>
          </w:p>
        </w:tc>
        <w:tc>
          <w:tcPr>
            <w:tcW w:w="1350" w:type="dxa"/>
            <w:gridSpan w:val="2"/>
            <w:tcBorders>
              <w:top w:val="nil"/>
              <w:left w:val="single" w:sz="4" w:space="0" w:color="auto"/>
              <w:bottom w:val="nil"/>
              <w:right w:val="nil"/>
            </w:tcBorders>
          </w:tcPr>
          <w:p w14:paraId="554FC6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088A3F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1418" w:type="dxa"/>
            <w:gridSpan w:val="2"/>
            <w:tcBorders>
              <w:top w:val="nil"/>
              <w:left w:val="single" w:sz="4" w:space="0" w:color="auto"/>
              <w:bottom w:val="nil"/>
              <w:right w:val="single" w:sz="12" w:space="0" w:color="auto"/>
            </w:tcBorders>
          </w:tcPr>
          <w:p w14:paraId="450824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5A8085E"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90F840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283</w:t>
            </w:r>
          </w:p>
        </w:tc>
        <w:tc>
          <w:tcPr>
            <w:tcW w:w="5453" w:type="dxa"/>
            <w:gridSpan w:val="3"/>
            <w:tcBorders>
              <w:top w:val="nil"/>
              <w:left w:val="nil"/>
              <w:bottom w:val="nil"/>
              <w:right w:val="nil"/>
            </w:tcBorders>
          </w:tcPr>
          <w:p w14:paraId="43499D3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Труби ПВХ для внутрішньої каналізації діам. 110 мм HT</w:t>
            </w:r>
          </w:p>
          <w:p w14:paraId="7A20630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4783D18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70A9E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1418" w:type="dxa"/>
            <w:gridSpan w:val="2"/>
            <w:tcBorders>
              <w:top w:val="nil"/>
              <w:left w:val="single" w:sz="4" w:space="0" w:color="auto"/>
              <w:bottom w:val="nil"/>
              <w:right w:val="single" w:sz="12" w:space="0" w:color="auto"/>
            </w:tcBorders>
          </w:tcPr>
          <w:p w14:paraId="5D7A3D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A5E505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A55DD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284</w:t>
            </w:r>
          </w:p>
        </w:tc>
        <w:tc>
          <w:tcPr>
            <w:tcW w:w="5453" w:type="dxa"/>
            <w:gridSpan w:val="3"/>
            <w:tcBorders>
              <w:top w:val="nil"/>
              <w:left w:val="nil"/>
              <w:bottom w:val="nil"/>
              <w:right w:val="nil"/>
            </w:tcBorders>
          </w:tcPr>
          <w:p w14:paraId="1B236CE3" w14:textId="77777777" w:rsidR="000F4824" w:rsidRPr="00E34537" w:rsidRDefault="000F4824" w:rsidP="000F4824">
            <w:pPr>
              <w:keepLines/>
              <w:suppressAutoHyphens w:val="0"/>
              <w:autoSpaceDE w:val="0"/>
              <w:autoSpaceDN w:val="0"/>
              <w:spacing w:line="240" w:lineRule="auto"/>
              <w:rPr>
                <w:rFonts w:eastAsia="Times New Roman"/>
                <w:color w:val="auto"/>
                <w:sz w:val="20"/>
                <w:szCs w:val="20"/>
                <w:lang w:val="en-US" w:eastAsia="en-US"/>
              </w:rPr>
            </w:pPr>
            <w:r w:rsidRPr="000F4824">
              <w:rPr>
                <w:rFonts w:eastAsia="Times New Roman"/>
                <w:color w:val="auto"/>
                <w:spacing w:val="-3"/>
                <w:sz w:val="20"/>
                <w:szCs w:val="20"/>
                <w:lang w:val="uk-UA" w:eastAsia="en-US"/>
              </w:rPr>
              <w:t>Ревізія  Dy110 мм HT Safe</w:t>
            </w:r>
          </w:p>
        </w:tc>
        <w:tc>
          <w:tcPr>
            <w:tcW w:w="1350" w:type="dxa"/>
            <w:gridSpan w:val="2"/>
            <w:tcBorders>
              <w:top w:val="nil"/>
              <w:left w:val="single" w:sz="4" w:space="0" w:color="auto"/>
              <w:bottom w:val="nil"/>
              <w:right w:val="nil"/>
            </w:tcBorders>
          </w:tcPr>
          <w:p w14:paraId="3914F15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737A9AB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418F87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1FB4A5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F3DBB4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285</w:t>
            </w:r>
          </w:p>
        </w:tc>
        <w:tc>
          <w:tcPr>
            <w:tcW w:w="5453" w:type="dxa"/>
            <w:gridSpan w:val="3"/>
            <w:tcBorders>
              <w:top w:val="nil"/>
              <w:left w:val="nil"/>
              <w:bottom w:val="nil"/>
              <w:right w:val="nil"/>
            </w:tcBorders>
          </w:tcPr>
          <w:p w14:paraId="0E46752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Редукційний перехід з чавуна на пластик D125/110 HT</w:t>
            </w:r>
          </w:p>
          <w:p w14:paraId="400A05C8"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Safe</w:t>
            </w:r>
          </w:p>
        </w:tc>
        <w:tc>
          <w:tcPr>
            <w:tcW w:w="1350" w:type="dxa"/>
            <w:gridSpan w:val="2"/>
            <w:tcBorders>
              <w:top w:val="nil"/>
              <w:left w:val="single" w:sz="4" w:space="0" w:color="auto"/>
              <w:bottom w:val="nil"/>
              <w:right w:val="nil"/>
            </w:tcBorders>
          </w:tcPr>
          <w:p w14:paraId="5B8C99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BEDA1E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266815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6C1512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05ED5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286</w:t>
            </w:r>
          </w:p>
        </w:tc>
        <w:tc>
          <w:tcPr>
            <w:tcW w:w="5453" w:type="dxa"/>
            <w:gridSpan w:val="3"/>
            <w:tcBorders>
              <w:top w:val="nil"/>
              <w:left w:val="nil"/>
              <w:bottom w:val="nil"/>
              <w:right w:val="nil"/>
            </w:tcBorders>
          </w:tcPr>
          <w:p w14:paraId="713815E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Гумова манжета Dу110 HT Safe</w:t>
            </w:r>
          </w:p>
        </w:tc>
        <w:tc>
          <w:tcPr>
            <w:tcW w:w="1350" w:type="dxa"/>
            <w:gridSpan w:val="2"/>
            <w:tcBorders>
              <w:top w:val="nil"/>
              <w:left w:val="single" w:sz="4" w:space="0" w:color="auto"/>
              <w:bottom w:val="nil"/>
              <w:right w:val="nil"/>
            </w:tcBorders>
          </w:tcPr>
          <w:p w14:paraId="0FAE324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8CB164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12223E6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01CEFB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154486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287</w:t>
            </w:r>
          </w:p>
        </w:tc>
        <w:tc>
          <w:tcPr>
            <w:tcW w:w="5453" w:type="dxa"/>
            <w:gridSpan w:val="3"/>
            <w:tcBorders>
              <w:top w:val="nil"/>
              <w:left w:val="nil"/>
              <w:bottom w:val="nil"/>
              <w:right w:val="nil"/>
            </w:tcBorders>
          </w:tcPr>
          <w:p w14:paraId="196A401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Компенсаційний патрубок Dy110/Dy110 HT Safe</w:t>
            </w:r>
          </w:p>
        </w:tc>
        <w:tc>
          <w:tcPr>
            <w:tcW w:w="1350" w:type="dxa"/>
            <w:gridSpan w:val="2"/>
            <w:tcBorders>
              <w:top w:val="nil"/>
              <w:left w:val="single" w:sz="4" w:space="0" w:color="auto"/>
              <w:bottom w:val="nil"/>
              <w:right w:val="nil"/>
            </w:tcBorders>
          </w:tcPr>
          <w:p w14:paraId="1C2A17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5D3E6E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7D4EB9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3EEFD7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125EBB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288</w:t>
            </w:r>
          </w:p>
        </w:tc>
        <w:tc>
          <w:tcPr>
            <w:tcW w:w="5453" w:type="dxa"/>
            <w:gridSpan w:val="3"/>
            <w:tcBorders>
              <w:top w:val="nil"/>
              <w:left w:val="nil"/>
              <w:bottom w:val="nil"/>
              <w:right w:val="nil"/>
            </w:tcBorders>
          </w:tcPr>
          <w:p w14:paraId="26D0C55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Перехід з пластика на чавун D110 HT Safe</w:t>
            </w:r>
          </w:p>
        </w:tc>
        <w:tc>
          <w:tcPr>
            <w:tcW w:w="1350" w:type="dxa"/>
            <w:gridSpan w:val="2"/>
            <w:tcBorders>
              <w:top w:val="nil"/>
              <w:left w:val="single" w:sz="4" w:space="0" w:color="auto"/>
              <w:bottom w:val="nil"/>
              <w:right w:val="nil"/>
            </w:tcBorders>
          </w:tcPr>
          <w:p w14:paraId="322E753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B548F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360188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58668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27E5A0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289</w:t>
            </w:r>
          </w:p>
        </w:tc>
        <w:tc>
          <w:tcPr>
            <w:tcW w:w="5453" w:type="dxa"/>
            <w:gridSpan w:val="3"/>
            <w:tcBorders>
              <w:top w:val="nil"/>
              <w:left w:val="nil"/>
              <w:bottom w:val="nil"/>
              <w:right w:val="nil"/>
            </w:tcBorders>
          </w:tcPr>
          <w:p w14:paraId="3450A75E"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Хомут S-образний 4" (d110 мм) гайка М8/М10</w:t>
            </w:r>
          </w:p>
        </w:tc>
        <w:tc>
          <w:tcPr>
            <w:tcW w:w="1350" w:type="dxa"/>
            <w:gridSpan w:val="2"/>
            <w:tcBorders>
              <w:top w:val="nil"/>
              <w:left w:val="single" w:sz="4" w:space="0" w:color="auto"/>
              <w:bottom w:val="nil"/>
              <w:right w:val="nil"/>
            </w:tcBorders>
          </w:tcPr>
          <w:p w14:paraId="15319F6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BBD45F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17316E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F73C54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06145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290</w:t>
            </w:r>
          </w:p>
        </w:tc>
        <w:tc>
          <w:tcPr>
            <w:tcW w:w="5453" w:type="dxa"/>
            <w:gridSpan w:val="3"/>
            <w:tcBorders>
              <w:top w:val="nil"/>
              <w:left w:val="nil"/>
              <w:bottom w:val="nil"/>
              <w:right w:val="nil"/>
            </w:tcBorders>
          </w:tcPr>
          <w:p w14:paraId="2EA1A8B5"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Болт сантехнічний 10х100</w:t>
            </w:r>
          </w:p>
        </w:tc>
        <w:tc>
          <w:tcPr>
            <w:tcW w:w="1350" w:type="dxa"/>
            <w:gridSpan w:val="2"/>
            <w:tcBorders>
              <w:top w:val="nil"/>
              <w:left w:val="single" w:sz="4" w:space="0" w:color="auto"/>
              <w:bottom w:val="nil"/>
              <w:right w:val="nil"/>
            </w:tcBorders>
          </w:tcPr>
          <w:p w14:paraId="0AD2041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5F2E00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418892C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827F0A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63AD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291</w:t>
            </w:r>
          </w:p>
        </w:tc>
        <w:tc>
          <w:tcPr>
            <w:tcW w:w="5453" w:type="dxa"/>
            <w:gridSpan w:val="3"/>
            <w:tcBorders>
              <w:top w:val="nil"/>
              <w:left w:val="nil"/>
              <w:bottom w:val="nil"/>
              <w:right w:val="nil"/>
            </w:tcBorders>
          </w:tcPr>
          <w:p w14:paraId="1613357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Дюбель 12х100</w:t>
            </w:r>
          </w:p>
        </w:tc>
        <w:tc>
          <w:tcPr>
            <w:tcW w:w="1350" w:type="dxa"/>
            <w:gridSpan w:val="2"/>
            <w:tcBorders>
              <w:top w:val="nil"/>
              <w:left w:val="single" w:sz="4" w:space="0" w:color="auto"/>
              <w:bottom w:val="nil"/>
              <w:right w:val="nil"/>
            </w:tcBorders>
          </w:tcPr>
          <w:p w14:paraId="79F7A33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C3D9EF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1418" w:type="dxa"/>
            <w:gridSpan w:val="2"/>
            <w:tcBorders>
              <w:top w:val="nil"/>
              <w:left w:val="single" w:sz="4" w:space="0" w:color="auto"/>
              <w:bottom w:val="nil"/>
              <w:right w:val="single" w:sz="12" w:space="0" w:color="auto"/>
            </w:tcBorders>
          </w:tcPr>
          <w:p w14:paraId="530955A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A6E0BB3" w14:textId="77777777" w:rsidTr="000F4824">
        <w:trPr>
          <w:gridBefore w:val="2"/>
          <w:gridAfter w:val="2"/>
          <w:wBefore w:w="47" w:type="dxa"/>
          <w:wAfter w:w="84" w:type="dxa"/>
          <w:trHeight w:val="568"/>
          <w:jc w:val="center"/>
        </w:trPr>
        <w:tc>
          <w:tcPr>
            <w:tcW w:w="439" w:type="dxa"/>
            <w:tcBorders>
              <w:top w:val="nil"/>
              <w:left w:val="single" w:sz="12" w:space="0" w:color="auto"/>
              <w:bottom w:val="nil"/>
              <w:right w:val="single" w:sz="4" w:space="0" w:color="auto"/>
            </w:tcBorders>
          </w:tcPr>
          <w:p w14:paraId="1F47788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292</w:t>
            </w:r>
          </w:p>
        </w:tc>
        <w:tc>
          <w:tcPr>
            <w:tcW w:w="5453" w:type="dxa"/>
            <w:gridSpan w:val="3"/>
            <w:tcBorders>
              <w:top w:val="nil"/>
              <w:left w:val="nil"/>
              <w:bottom w:val="nil"/>
              <w:right w:val="nil"/>
            </w:tcBorders>
          </w:tcPr>
          <w:p w14:paraId="13E8A32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Врізування в діючі внутрішні мережі трубопроводів</w:t>
            </w:r>
          </w:p>
          <w:p w14:paraId="5EC8A2A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каналізації діаметром 100 мм</w:t>
            </w:r>
          </w:p>
        </w:tc>
        <w:tc>
          <w:tcPr>
            <w:tcW w:w="1350" w:type="dxa"/>
            <w:gridSpan w:val="2"/>
            <w:tcBorders>
              <w:top w:val="nil"/>
              <w:left w:val="single" w:sz="4" w:space="0" w:color="auto"/>
              <w:bottom w:val="nil"/>
              <w:right w:val="nil"/>
            </w:tcBorders>
          </w:tcPr>
          <w:p w14:paraId="5215C2E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7E3F68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1418" w:type="dxa"/>
            <w:gridSpan w:val="2"/>
            <w:tcBorders>
              <w:top w:val="nil"/>
              <w:left w:val="single" w:sz="4" w:space="0" w:color="auto"/>
              <w:bottom w:val="nil"/>
              <w:right w:val="single" w:sz="12" w:space="0" w:color="auto"/>
            </w:tcBorders>
          </w:tcPr>
          <w:p w14:paraId="6F74AF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D47E6F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AC3C61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293</w:t>
            </w:r>
          </w:p>
        </w:tc>
        <w:tc>
          <w:tcPr>
            <w:tcW w:w="5453" w:type="dxa"/>
            <w:gridSpan w:val="3"/>
            <w:tcBorders>
              <w:top w:val="nil"/>
              <w:left w:val="nil"/>
              <w:bottom w:val="nil"/>
              <w:right w:val="nil"/>
            </w:tcBorders>
          </w:tcPr>
          <w:p w14:paraId="6393480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трубопроводу по стінах будівель і в каналах</w:t>
            </w:r>
          </w:p>
          <w:p w14:paraId="244029E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із труб чавунних каналізаційних діаметром 100 мм</w:t>
            </w:r>
          </w:p>
        </w:tc>
        <w:tc>
          <w:tcPr>
            <w:tcW w:w="1350" w:type="dxa"/>
            <w:gridSpan w:val="2"/>
            <w:tcBorders>
              <w:top w:val="nil"/>
              <w:left w:val="single" w:sz="4" w:space="0" w:color="auto"/>
              <w:bottom w:val="nil"/>
              <w:right w:val="nil"/>
            </w:tcBorders>
          </w:tcPr>
          <w:p w14:paraId="4C94AD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7EE0641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19</w:t>
            </w:r>
          </w:p>
        </w:tc>
        <w:tc>
          <w:tcPr>
            <w:tcW w:w="1418" w:type="dxa"/>
            <w:gridSpan w:val="2"/>
            <w:tcBorders>
              <w:top w:val="nil"/>
              <w:left w:val="single" w:sz="4" w:space="0" w:color="auto"/>
              <w:bottom w:val="nil"/>
              <w:right w:val="single" w:sz="12" w:space="0" w:color="auto"/>
            </w:tcBorders>
          </w:tcPr>
          <w:p w14:paraId="016C92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882334" w14:paraId="5D67927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A7533B5"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5453" w:type="dxa"/>
            <w:gridSpan w:val="3"/>
            <w:tcBorders>
              <w:top w:val="nil"/>
              <w:left w:val="nil"/>
              <w:bottom w:val="nil"/>
              <w:right w:val="nil"/>
            </w:tcBorders>
          </w:tcPr>
          <w:p w14:paraId="4D4D63BF"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p>
          <w:p w14:paraId="2CF86AAF"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_________________________________________________</w:t>
            </w:r>
          </w:p>
          <w:p w14:paraId="51217C50"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p>
          <w:p w14:paraId="0CAAE082"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r w:rsidRPr="000F4824">
              <w:rPr>
                <w:rFonts w:eastAsia="Times New Roman"/>
                <w:b/>
                <w:color w:val="auto"/>
                <w:spacing w:val="-3"/>
                <w:sz w:val="20"/>
                <w:szCs w:val="20"/>
                <w:u w:val="single"/>
                <w:lang w:val="uk-UA" w:eastAsia="en-US"/>
              </w:rPr>
              <w:t>Система адресної пожежної сигналізації, оповіщення про пожежу та управління евакуацією людей. Додаткові роботи.</w:t>
            </w:r>
          </w:p>
        </w:tc>
        <w:tc>
          <w:tcPr>
            <w:tcW w:w="1350" w:type="dxa"/>
            <w:gridSpan w:val="2"/>
            <w:tcBorders>
              <w:top w:val="nil"/>
              <w:left w:val="single" w:sz="4" w:space="0" w:color="auto"/>
              <w:bottom w:val="nil"/>
              <w:right w:val="nil"/>
            </w:tcBorders>
          </w:tcPr>
          <w:p w14:paraId="12738DBB"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20" w:type="dxa"/>
            <w:gridSpan w:val="2"/>
            <w:tcBorders>
              <w:top w:val="nil"/>
              <w:left w:val="single" w:sz="4" w:space="0" w:color="auto"/>
              <w:bottom w:val="nil"/>
              <w:right w:val="single" w:sz="4" w:space="0" w:color="auto"/>
            </w:tcBorders>
          </w:tcPr>
          <w:p w14:paraId="761102BE"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18" w:type="dxa"/>
            <w:gridSpan w:val="2"/>
            <w:tcBorders>
              <w:top w:val="nil"/>
              <w:left w:val="single" w:sz="4" w:space="0" w:color="auto"/>
              <w:bottom w:val="nil"/>
              <w:right w:val="single" w:sz="12" w:space="0" w:color="auto"/>
            </w:tcBorders>
          </w:tcPr>
          <w:p w14:paraId="05A31BA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val="uk-UA" w:eastAsia="en-US"/>
              </w:rPr>
            </w:pPr>
          </w:p>
        </w:tc>
      </w:tr>
      <w:tr w:rsidR="000F4824" w:rsidRPr="000F4824" w14:paraId="37D8806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96B4BD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5449DBDC"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Монтаж гучномовця</w:t>
            </w:r>
          </w:p>
        </w:tc>
        <w:tc>
          <w:tcPr>
            <w:tcW w:w="1350" w:type="dxa"/>
            <w:gridSpan w:val="2"/>
            <w:tcBorders>
              <w:top w:val="nil"/>
              <w:left w:val="single" w:sz="4" w:space="0" w:color="auto"/>
              <w:bottom w:val="nil"/>
              <w:right w:val="nil"/>
            </w:tcBorders>
          </w:tcPr>
          <w:p w14:paraId="308475D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4A8A62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34FBB8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AECC68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7C229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3EC22E3E"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Монтаж сповіщувача димового адресного</w:t>
            </w:r>
          </w:p>
          <w:p w14:paraId="3A74D6B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DETECTO SMK100</w:t>
            </w:r>
          </w:p>
        </w:tc>
        <w:tc>
          <w:tcPr>
            <w:tcW w:w="1350" w:type="dxa"/>
            <w:gridSpan w:val="2"/>
            <w:tcBorders>
              <w:top w:val="nil"/>
              <w:left w:val="single" w:sz="4" w:space="0" w:color="auto"/>
              <w:bottom w:val="nil"/>
              <w:right w:val="nil"/>
            </w:tcBorders>
          </w:tcPr>
          <w:p w14:paraId="2F5D19C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1B364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1418" w:type="dxa"/>
            <w:gridSpan w:val="2"/>
            <w:tcBorders>
              <w:top w:val="nil"/>
              <w:left w:val="single" w:sz="4" w:space="0" w:color="auto"/>
              <w:bottom w:val="nil"/>
              <w:right w:val="single" w:sz="12" w:space="0" w:color="auto"/>
            </w:tcBorders>
          </w:tcPr>
          <w:p w14:paraId="7A19CD7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7AA03EE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8899AD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bottom w:val="nil"/>
              <w:right w:val="nil"/>
            </w:tcBorders>
          </w:tcPr>
          <w:p w14:paraId="5205E38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модуля виклику ВМ-01а</w:t>
            </w:r>
          </w:p>
        </w:tc>
        <w:tc>
          <w:tcPr>
            <w:tcW w:w="1350" w:type="dxa"/>
            <w:gridSpan w:val="2"/>
            <w:tcBorders>
              <w:top w:val="nil"/>
              <w:left w:val="single" w:sz="4" w:space="0" w:color="auto"/>
              <w:bottom w:val="nil"/>
              <w:right w:val="nil"/>
            </w:tcBorders>
          </w:tcPr>
          <w:p w14:paraId="46F584B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3F1F4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044F8B5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054D3F6"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7099D84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nil"/>
              <w:right w:val="nil"/>
            </w:tcBorders>
          </w:tcPr>
          <w:p w14:paraId="590B8DE3"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(Демонтаж) коробів пластикових</w:t>
            </w:r>
          </w:p>
        </w:tc>
        <w:tc>
          <w:tcPr>
            <w:tcW w:w="1350" w:type="dxa"/>
            <w:gridSpan w:val="2"/>
            <w:tcBorders>
              <w:top w:val="nil"/>
              <w:left w:val="single" w:sz="4" w:space="0" w:color="auto"/>
              <w:bottom w:val="nil"/>
              <w:right w:val="nil"/>
            </w:tcBorders>
          </w:tcPr>
          <w:p w14:paraId="2B4F12C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139164C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800</w:t>
            </w:r>
          </w:p>
        </w:tc>
        <w:tc>
          <w:tcPr>
            <w:tcW w:w="1418" w:type="dxa"/>
            <w:gridSpan w:val="2"/>
            <w:tcBorders>
              <w:top w:val="nil"/>
              <w:left w:val="single" w:sz="4" w:space="0" w:color="auto"/>
              <w:bottom w:val="nil"/>
              <w:right w:val="single" w:sz="12" w:space="0" w:color="auto"/>
            </w:tcBorders>
          </w:tcPr>
          <w:p w14:paraId="4BD39DA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37D0C97"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1543D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w:t>
            </w:r>
          </w:p>
        </w:tc>
        <w:tc>
          <w:tcPr>
            <w:tcW w:w="5453" w:type="dxa"/>
            <w:gridSpan w:val="3"/>
            <w:tcBorders>
              <w:top w:val="nil"/>
              <w:left w:val="nil"/>
              <w:bottom w:val="nil"/>
              <w:right w:val="nil"/>
            </w:tcBorders>
          </w:tcPr>
          <w:p w14:paraId="37BE21D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(Демонтаж) Кабель дво-, чотирижильний перерізом</w:t>
            </w:r>
          </w:p>
          <w:p w14:paraId="1424A59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жили до 16 мм2, що прокладається з кріпленням</w:t>
            </w:r>
          </w:p>
          <w:p w14:paraId="5CF1A16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накладними скобами</w:t>
            </w:r>
          </w:p>
        </w:tc>
        <w:tc>
          <w:tcPr>
            <w:tcW w:w="1350" w:type="dxa"/>
            <w:gridSpan w:val="2"/>
            <w:tcBorders>
              <w:top w:val="nil"/>
              <w:left w:val="single" w:sz="4" w:space="0" w:color="auto"/>
              <w:bottom w:val="nil"/>
              <w:right w:val="nil"/>
            </w:tcBorders>
          </w:tcPr>
          <w:p w14:paraId="3CCA609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3AE9193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1100</w:t>
            </w:r>
          </w:p>
        </w:tc>
        <w:tc>
          <w:tcPr>
            <w:tcW w:w="1418" w:type="dxa"/>
            <w:gridSpan w:val="2"/>
            <w:tcBorders>
              <w:top w:val="nil"/>
              <w:left w:val="single" w:sz="4" w:space="0" w:color="auto"/>
              <w:bottom w:val="nil"/>
              <w:right w:val="single" w:sz="12" w:space="0" w:color="auto"/>
            </w:tcBorders>
          </w:tcPr>
          <w:p w14:paraId="1B7A077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C42CAC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F58C4B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6</w:t>
            </w:r>
          </w:p>
        </w:tc>
        <w:tc>
          <w:tcPr>
            <w:tcW w:w="5453" w:type="dxa"/>
            <w:gridSpan w:val="3"/>
            <w:tcBorders>
              <w:top w:val="nil"/>
              <w:left w:val="nil"/>
              <w:bottom w:val="nil"/>
              <w:right w:val="nil"/>
            </w:tcBorders>
          </w:tcPr>
          <w:p w14:paraId="6B7F5B5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Кабель дво-, чотирижильний перерізом жили до 16 мм2,</w:t>
            </w:r>
          </w:p>
          <w:p w14:paraId="0FE142E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що прокладається з кріпленням накладними скобами</w:t>
            </w:r>
          </w:p>
        </w:tc>
        <w:tc>
          <w:tcPr>
            <w:tcW w:w="1350" w:type="dxa"/>
            <w:gridSpan w:val="2"/>
            <w:tcBorders>
              <w:top w:val="nil"/>
              <w:left w:val="single" w:sz="4" w:space="0" w:color="auto"/>
              <w:bottom w:val="nil"/>
              <w:right w:val="nil"/>
            </w:tcBorders>
          </w:tcPr>
          <w:p w14:paraId="4FCF4C7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 xml:space="preserve"> м</w:t>
            </w:r>
          </w:p>
        </w:tc>
        <w:tc>
          <w:tcPr>
            <w:tcW w:w="1420" w:type="dxa"/>
            <w:gridSpan w:val="2"/>
            <w:tcBorders>
              <w:top w:val="nil"/>
              <w:left w:val="single" w:sz="4" w:space="0" w:color="auto"/>
              <w:bottom w:val="nil"/>
              <w:right w:val="single" w:sz="4" w:space="0" w:color="auto"/>
            </w:tcBorders>
          </w:tcPr>
          <w:p w14:paraId="5EB62B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1700</w:t>
            </w:r>
          </w:p>
        </w:tc>
        <w:tc>
          <w:tcPr>
            <w:tcW w:w="1418" w:type="dxa"/>
            <w:gridSpan w:val="2"/>
            <w:tcBorders>
              <w:top w:val="nil"/>
              <w:left w:val="single" w:sz="4" w:space="0" w:color="auto"/>
              <w:bottom w:val="nil"/>
              <w:right w:val="single" w:sz="12" w:space="0" w:color="auto"/>
            </w:tcBorders>
          </w:tcPr>
          <w:p w14:paraId="0DA9202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1093D8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96971D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7</w:t>
            </w:r>
          </w:p>
        </w:tc>
        <w:tc>
          <w:tcPr>
            <w:tcW w:w="5453" w:type="dxa"/>
            <w:gridSpan w:val="3"/>
            <w:tcBorders>
              <w:top w:val="nil"/>
              <w:left w:val="nil"/>
              <w:bottom w:val="nil"/>
              <w:right w:val="nil"/>
            </w:tcBorders>
          </w:tcPr>
          <w:p w14:paraId="7D40CDC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Кабель сигнальний 1х2х0,8</w:t>
            </w:r>
          </w:p>
        </w:tc>
        <w:tc>
          <w:tcPr>
            <w:tcW w:w="1350" w:type="dxa"/>
            <w:gridSpan w:val="2"/>
            <w:tcBorders>
              <w:top w:val="nil"/>
              <w:left w:val="single" w:sz="4" w:space="0" w:color="auto"/>
              <w:bottom w:val="nil"/>
              <w:right w:val="nil"/>
            </w:tcBorders>
          </w:tcPr>
          <w:p w14:paraId="3A23E7A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0E7A8B5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918</w:t>
            </w:r>
          </w:p>
        </w:tc>
        <w:tc>
          <w:tcPr>
            <w:tcW w:w="1418" w:type="dxa"/>
            <w:gridSpan w:val="2"/>
            <w:tcBorders>
              <w:top w:val="nil"/>
              <w:left w:val="single" w:sz="4" w:space="0" w:color="auto"/>
              <w:bottom w:val="nil"/>
              <w:right w:val="single" w:sz="12" w:space="0" w:color="auto"/>
            </w:tcBorders>
          </w:tcPr>
          <w:p w14:paraId="0E417A9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27FD4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A8A979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w:t>
            </w:r>
          </w:p>
        </w:tc>
        <w:tc>
          <w:tcPr>
            <w:tcW w:w="5453" w:type="dxa"/>
            <w:gridSpan w:val="3"/>
            <w:tcBorders>
              <w:top w:val="nil"/>
              <w:left w:val="nil"/>
              <w:bottom w:val="nil"/>
              <w:right w:val="nil"/>
            </w:tcBorders>
          </w:tcPr>
          <w:p w14:paraId="11E59DF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Кабель сигнальний Е30 1х2х0,8</w:t>
            </w:r>
          </w:p>
        </w:tc>
        <w:tc>
          <w:tcPr>
            <w:tcW w:w="1350" w:type="dxa"/>
            <w:gridSpan w:val="2"/>
            <w:tcBorders>
              <w:top w:val="nil"/>
              <w:left w:val="single" w:sz="4" w:space="0" w:color="auto"/>
              <w:bottom w:val="nil"/>
              <w:right w:val="nil"/>
            </w:tcBorders>
          </w:tcPr>
          <w:p w14:paraId="30EA27E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м</w:t>
            </w:r>
          </w:p>
        </w:tc>
        <w:tc>
          <w:tcPr>
            <w:tcW w:w="1420" w:type="dxa"/>
            <w:gridSpan w:val="2"/>
            <w:tcBorders>
              <w:top w:val="nil"/>
              <w:left w:val="single" w:sz="4" w:space="0" w:color="auto"/>
              <w:bottom w:val="nil"/>
              <w:right w:val="single" w:sz="4" w:space="0" w:color="auto"/>
            </w:tcBorders>
          </w:tcPr>
          <w:p w14:paraId="2209CFF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816</w:t>
            </w:r>
          </w:p>
        </w:tc>
        <w:tc>
          <w:tcPr>
            <w:tcW w:w="1418" w:type="dxa"/>
            <w:gridSpan w:val="2"/>
            <w:tcBorders>
              <w:top w:val="nil"/>
              <w:left w:val="single" w:sz="4" w:space="0" w:color="auto"/>
              <w:bottom w:val="nil"/>
              <w:right w:val="single" w:sz="12" w:space="0" w:color="auto"/>
            </w:tcBorders>
          </w:tcPr>
          <w:p w14:paraId="6D7B10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DB11885"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A2BE3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5453" w:type="dxa"/>
            <w:gridSpan w:val="3"/>
            <w:tcBorders>
              <w:top w:val="nil"/>
              <w:left w:val="nil"/>
              <w:bottom w:val="nil"/>
              <w:right w:val="nil"/>
            </w:tcBorders>
          </w:tcPr>
          <w:p w14:paraId="50C9889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Монтаж гучномовця</w:t>
            </w:r>
          </w:p>
        </w:tc>
        <w:tc>
          <w:tcPr>
            <w:tcW w:w="1350" w:type="dxa"/>
            <w:gridSpan w:val="2"/>
            <w:tcBorders>
              <w:top w:val="nil"/>
              <w:left w:val="single" w:sz="4" w:space="0" w:color="auto"/>
              <w:bottom w:val="nil"/>
              <w:right w:val="nil"/>
            </w:tcBorders>
          </w:tcPr>
          <w:p w14:paraId="5E89B33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3AC2A54"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5EE0B5F3"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37A278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3E06A01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5453" w:type="dxa"/>
            <w:gridSpan w:val="3"/>
            <w:tcBorders>
              <w:top w:val="nil"/>
              <w:left w:val="nil"/>
              <w:bottom w:val="nil"/>
              <w:right w:val="nil"/>
            </w:tcBorders>
          </w:tcPr>
          <w:p w14:paraId="1F37D930"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Гучкомовець ЗАС 100ПН (раніше демонтований)</w:t>
            </w:r>
          </w:p>
        </w:tc>
        <w:tc>
          <w:tcPr>
            <w:tcW w:w="1350" w:type="dxa"/>
            <w:gridSpan w:val="2"/>
            <w:tcBorders>
              <w:top w:val="nil"/>
              <w:left w:val="single" w:sz="4" w:space="0" w:color="auto"/>
              <w:bottom w:val="nil"/>
              <w:right w:val="nil"/>
            </w:tcBorders>
          </w:tcPr>
          <w:p w14:paraId="3C93C99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CA8DCA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1418" w:type="dxa"/>
            <w:gridSpan w:val="2"/>
            <w:tcBorders>
              <w:top w:val="nil"/>
              <w:left w:val="single" w:sz="4" w:space="0" w:color="auto"/>
              <w:bottom w:val="nil"/>
              <w:right w:val="single" w:sz="12" w:space="0" w:color="auto"/>
            </w:tcBorders>
          </w:tcPr>
          <w:p w14:paraId="4525BAC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88F5419"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04C10D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11</w:t>
            </w:r>
          </w:p>
        </w:tc>
        <w:tc>
          <w:tcPr>
            <w:tcW w:w="5453" w:type="dxa"/>
            <w:gridSpan w:val="3"/>
            <w:tcBorders>
              <w:top w:val="nil"/>
              <w:left w:val="nil"/>
              <w:bottom w:val="nil"/>
              <w:right w:val="nil"/>
            </w:tcBorders>
          </w:tcPr>
          <w:p w14:paraId="512F8A15"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Монтаж сповіщувача димового адресного DETECTO</w:t>
            </w:r>
          </w:p>
          <w:p w14:paraId="27D13061"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SMK100</w:t>
            </w:r>
          </w:p>
        </w:tc>
        <w:tc>
          <w:tcPr>
            <w:tcW w:w="1350" w:type="dxa"/>
            <w:gridSpan w:val="2"/>
            <w:tcBorders>
              <w:top w:val="nil"/>
              <w:left w:val="single" w:sz="4" w:space="0" w:color="auto"/>
              <w:bottom w:val="nil"/>
              <w:right w:val="nil"/>
            </w:tcBorders>
          </w:tcPr>
          <w:p w14:paraId="1F39D08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801BC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1418" w:type="dxa"/>
            <w:gridSpan w:val="2"/>
            <w:tcBorders>
              <w:top w:val="nil"/>
              <w:left w:val="single" w:sz="4" w:space="0" w:color="auto"/>
              <w:bottom w:val="nil"/>
              <w:right w:val="single" w:sz="12" w:space="0" w:color="auto"/>
            </w:tcBorders>
          </w:tcPr>
          <w:p w14:paraId="45A2FB4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651DBC3"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4D9A137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12</w:t>
            </w:r>
          </w:p>
        </w:tc>
        <w:tc>
          <w:tcPr>
            <w:tcW w:w="5453" w:type="dxa"/>
            <w:gridSpan w:val="3"/>
            <w:tcBorders>
              <w:top w:val="nil"/>
              <w:left w:val="nil"/>
              <w:bottom w:val="nil"/>
              <w:right w:val="nil"/>
            </w:tcBorders>
          </w:tcPr>
          <w:p w14:paraId="2AEA2BB4"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Сповіщувач димовий адресний DETECTO SMK100</w:t>
            </w:r>
          </w:p>
          <w:p w14:paraId="749B5FF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(раніше демонтований)</w:t>
            </w:r>
          </w:p>
        </w:tc>
        <w:tc>
          <w:tcPr>
            <w:tcW w:w="1350" w:type="dxa"/>
            <w:gridSpan w:val="2"/>
            <w:tcBorders>
              <w:top w:val="nil"/>
              <w:left w:val="single" w:sz="4" w:space="0" w:color="auto"/>
              <w:bottom w:val="nil"/>
              <w:right w:val="nil"/>
            </w:tcBorders>
          </w:tcPr>
          <w:p w14:paraId="07BCB2A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6D1EDF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26</w:t>
            </w:r>
          </w:p>
        </w:tc>
        <w:tc>
          <w:tcPr>
            <w:tcW w:w="1418" w:type="dxa"/>
            <w:gridSpan w:val="2"/>
            <w:tcBorders>
              <w:top w:val="nil"/>
              <w:left w:val="single" w:sz="4" w:space="0" w:color="auto"/>
              <w:bottom w:val="nil"/>
              <w:right w:val="single" w:sz="12" w:space="0" w:color="auto"/>
            </w:tcBorders>
          </w:tcPr>
          <w:p w14:paraId="545EDD05"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7D07C5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D68A4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w:t>
            </w:r>
          </w:p>
        </w:tc>
        <w:tc>
          <w:tcPr>
            <w:tcW w:w="5453" w:type="dxa"/>
            <w:gridSpan w:val="3"/>
            <w:tcBorders>
              <w:top w:val="nil"/>
              <w:left w:val="nil"/>
              <w:bottom w:val="nil"/>
              <w:right w:val="nil"/>
            </w:tcBorders>
          </w:tcPr>
          <w:p w14:paraId="527F7CD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Монтаж модуля виклику ВМ-01а</w:t>
            </w:r>
          </w:p>
        </w:tc>
        <w:tc>
          <w:tcPr>
            <w:tcW w:w="1350" w:type="dxa"/>
            <w:gridSpan w:val="2"/>
            <w:tcBorders>
              <w:top w:val="nil"/>
              <w:left w:val="single" w:sz="4" w:space="0" w:color="auto"/>
              <w:bottom w:val="nil"/>
              <w:right w:val="nil"/>
            </w:tcBorders>
          </w:tcPr>
          <w:p w14:paraId="7FE516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12928BE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B0E1F39"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94C0BC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43DE22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14</w:t>
            </w:r>
          </w:p>
        </w:tc>
        <w:tc>
          <w:tcPr>
            <w:tcW w:w="5453" w:type="dxa"/>
            <w:gridSpan w:val="3"/>
            <w:tcBorders>
              <w:top w:val="nil"/>
              <w:left w:val="nil"/>
              <w:bottom w:val="nil"/>
              <w:right w:val="nil"/>
            </w:tcBorders>
          </w:tcPr>
          <w:p w14:paraId="3519CAE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Модуль виклику ВМ-01а (раніше демонтований)</w:t>
            </w:r>
          </w:p>
        </w:tc>
        <w:tc>
          <w:tcPr>
            <w:tcW w:w="1350" w:type="dxa"/>
            <w:gridSpan w:val="2"/>
            <w:tcBorders>
              <w:top w:val="nil"/>
              <w:left w:val="single" w:sz="4" w:space="0" w:color="auto"/>
              <w:bottom w:val="nil"/>
              <w:right w:val="nil"/>
            </w:tcBorders>
          </w:tcPr>
          <w:p w14:paraId="39891C5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C110015"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bottom w:val="nil"/>
              <w:right w:val="single" w:sz="12" w:space="0" w:color="auto"/>
            </w:tcBorders>
          </w:tcPr>
          <w:p w14:paraId="133D14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40BA690"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vAlign w:val="center"/>
          </w:tcPr>
          <w:p w14:paraId="656D5F4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5453" w:type="dxa"/>
            <w:gridSpan w:val="3"/>
            <w:tcBorders>
              <w:top w:val="nil"/>
              <w:left w:val="single" w:sz="4" w:space="0" w:color="auto"/>
              <w:bottom w:val="nil"/>
              <w:right w:val="single" w:sz="4" w:space="0" w:color="auto"/>
            </w:tcBorders>
            <w:vAlign w:val="center"/>
          </w:tcPr>
          <w:p w14:paraId="2FEC522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en-US" w:eastAsia="en-US"/>
              </w:rPr>
              <w:t>РЕЗЕРВ</w:t>
            </w:r>
          </w:p>
        </w:tc>
        <w:tc>
          <w:tcPr>
            <w:tcW w:w="1350" w:type="dxa"/>
            <w:gridSpan w:val="2"/>
            <w:tcBorders>
              <w:top w:val="nil"/>
              <w:left w:val="single" w:sz="4" w:space="0" w:color="auto"/>
              <w:bottom w:val="nil"/>
              <w:right w:val="single" w:sz="4" w:space="0" w:color="auto"/>
            </w:tcBorders>
            <w:vAlign w:val="center"/>
          </w:tcPr>
          <w:p w14:paraId="181765BA"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20" w:type="dxa"/>
            <w:gridSpan w:val="2"/>
            <w:tcBorders>
              <w:top w:val="nil"/>
              <w:left w:val="single" w:sz="4" w:space="0" w:color="auto"/>
              <w:bottom w:val="nil"/>
              <w:right w:val="single" w:sz="4" w:space="0" w:color="auto"/>
            </w:tcBorders>
            <w:vAlign w:val="center"/>
          </w:tcPr>
          <w:p w14:paraId="54A64A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c>
          <w:tcPr>
            <w:tcW w:w="1418" w:type="dxa"/>
            <w:gridSpan w:val="2"/>
            <w:tcBorders>
              <w:top w:val="nil"/>
              <w:left w:val="single" w:sz="4" w:space="0" w:color="auto"/>
              <w:bottom w:val="nil"/>
              <w:right w:val="single" w:sz="12" w:space="0" w:color="auto"/>
            </w:tcBorders>
            <w:vAlign w:val="center"/>
          </w:tcPr>
          <w:p w14:paraId="0A8D268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087D93FB"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2E01D1E2"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15</w:t>
            </w:r>
          </w:p>
        </w:tc>
        <w:tc>
          <w:tcPr>
            <w:tcW w:w="5453" w:type="dxa"/>
            <w:gridSpan w:val="3"/>
            <w:tcBorders>
              <w:top w:val="nil"/>
              <w:left w:val="nil"/>
              <w:bottom w:val="nil"/>
              <w:right w:val="nil"/>
            </w:tcBorders>
          </w:tcPr>
          <w:p w14:paraId="16DD9057"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Сповіщувач димовий адресний DETECTO SMK100 </w:t>
            </w:r>
          </w:p>
        </w:tc>
        <w:tc>
          <w:tcPr>
            <w:tcW w:w="1350" w:type="dxa"/>
            <w:gridSpan w:val="2"/>
            <w:tcBorders>
              <w:top w:val="nil"/>
              <w:left w:val="single" w:sz="4" w:space="0" w:color="auto"/>
              <w:bottom w:val="nil"/>
              <w:right w:val="nil"/>
            </w:tcBorders>
          </w:tcPr>
          <w:p w14:paraId="4CF706C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3BCC3B2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21</w:t>
            </w:r>
          </w:p>
        </w:tc>
        <w:tc>
          <w:tcPr>
            <w:tcW w:w="1418" w:type="dxa"/>
            <w:gridSpan w:val="2"/>
            <w:tcBorders>
              <w:top w:val="nil"/>
              <w:left w:val="single" w:sz="4" w:space="0" w:color="auto"/>
              <w:bottom w:val="nil"/>
              <w:right w:val="single" w:sz="12" w:space="0" w:color="auto"/>
            </w:tcBorders>
          </w:tcPr>
          <w:p w14:paraId="2506948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3B0C17FF"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4A2C4D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16</w:t>
            </w:r>
          </w:p>
        </w:tc>
        <w:tc>
          <w:tcPr>
            <w:tcW w:w="5453" w:type="dxa"/>
            <w:gridSpan w:val="3"/>
            <w:tcBorders>
              <w:top w:val="nil"/>
              <w:left w:val="nil"/>
              <w:bottom w:val="nil"/>
              <w:right w:val="nil"/>
            </w:tcBorders>
          </w:tcPr>
          <w:p w14:paraId="0366894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 xml:space="preserve">Сповіщувач ручний адресний DETECTO MNL110 </w:t>
            </w:r>
          </w:p>
        </w:tc>
        <w:tc>
          <w:tcPr>
            <w:tcW w:w="1350" w:type="dxa"/>
            <w:gridSpan w:val="2"/>
            <w:tcBorders>
              <w:top w:val="nil"/>
              <w:left w:val="single" w:sz="4" w:space="0" w:color="auto"/>
              <w:bottom w:val="nil"/>
              <w:right w:val="nil"/>
            </w:tcBorders>
          </w:tcPr>
          <w:p w14:paraId="0FAE525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2D98FD9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61454F9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580EFCC"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A0162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17</w:t>
            </w:r>
          </w:p>
        </w:tc>
        <w:tc>
          <w:tcPr>
            <w:tcW w:w="5453" w:type="dxa"/>
            <w:gridSpan w:val="3"/>
            <w:tcBorders>
              <w:top w:val="nil"/>
              <w:left w:val="nil"/>
              <w:bottom w:val="nil"/>
              <w:right w:val="nil"/>
            </w:tcBorders>
          </w:tcPr>
          <w:p w14:paraId="023D47B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 xml:space="preserve">Гучкомовець ЗАС 100ПН </w:t>
            </w:r>
          </w:p>
          <w:p w14:paraId="03F5DA22"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p>
          <w:p w14:paraId="09BDEDE0"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_________________________________________________</w:t>
            </w:r>
          </w:p>
          <w:p w14:paraId="565B523A"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p>
        </w:tc>
        <w:tc>
          <w:tcPr>
            <w:tcW w:w="1350" w:type="dxa"/>
            <w:gridSpan w:val="2"/>
            <w:tcBorders>
              <w:top w:val="nil"/>
              <w:left w:val="single" w:sz="4" w:space="0" w:color="auto"/>
              <w:bottom w:val="nil"/>
              <w:right w:val="nil"/>
            </w:tcBorders>
          </w:tcPr>
          <w:p w14:paraId="086E5DEF"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lastRenderedPageBreak/>
              <w:t>шт</w:t>
            </w:r>
          </w:p>
        </w:tc>
        <w:tc>
          <w:tcPr>
            <w:tcW w:w="1420" w:type="dxa"/>
            <w:gridSpan w:val="2"/>
            <w:tcBorders>
              <w:top w:val="nil"/>
              <w:left w:val="single" w:sz="4" w:space="0" w:color="auto"/>
              <w:bottom w:val="nil"/>
              <w:right w:val="single" w:sz="4" w:space="0" w:color="auto"/>
            </w:tcBorders>
          </w:tcPr>
          <w:p w14:paraId="0D1644C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9</w:t>
            </w:r>
          </w:p>
        </w:tc>
        <w:tc>
          <w:tcPr>
            <w:tcW w:w="1418" w:type="dxa"/>
            <w:gridSpan w:val="2"/>
            <w:tcBorders>
              <w:top w:val="nil"/>
              <w:left w:val="single" w:sz="4" w:space="0" w:color="auto"/>
              <w:bottom w:val="nil"/>
              <w:right w:val="single" w:sz="12" w:space="0" w:color="auto"/>
            </w:tcBorders>
          </w:tcPr>
          <w:p w14:paraId="2A58A364"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915BD1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E7C2EFD"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5453" w:type="dxa"/>
            <w:gridSpan w:val="3"/>
            <w:tcBorders>
              <w:top w:val="nil"/>
              <w:left w:val="nil"/>
              <w:bottom w:val="nil"/>
              <w:right w:val="nil"/>
            </w:tcBorders>
          </w:tcPr>
          <w:p w14:paraId="5D237D7E"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eastAsia="en-US"/>
              </w:rPr>
            </w:pPr>
            <w:r w:rsidRPr="000F4824">
              <w:rPr>
                <w:rFonts w:eastAsia="Times New Roman"/>
                <w:b/>
                <w:color w:val="auto"/>
                <w:spacing w:val="-3"/>
                <w:sz w:val="20"/>
                <w:szCs w:val="20"/>
                <w:u w:val="single"/>
                <w:lang w:eastAsia="en-US"/>
              </w:rPr>
              <w:t>Пусконалагоджувальні роботи</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електротехнічного устаткування.</w:t>
            </w:r>
            <w:r w:rsidRPr="000F4824">
              <w:rPr>
                <w:rFonts w:eastAsia="Times New Roman"/>
                <w:b/>
                <w:color w:val="auto"/>
                <w:spacing w:val="-3"/>
                <w:sz w:val="20"/>
                <w:szCs w:val="20"/>
                <w:u w:val="single"/>
                <w:lang w:val="uk-UA" w:eastAsia="en-US"/>
              </w:rPr>
              <w:t xml:space="preserve"> </w:t>
            </w:r>
            <w:r w:rsidRPr="000F4824">
              <w:rPr>
                <w:rFonts w:eastAsia="Times New Roman"/>
                <w:b/>
                <w:color w:val="auto"/>
                <w:spacing w:val="-3"/>
                <w:sz w:val="20"/>
                <w:szCs w:val="20"/>
                <w:u w:val="single"/>
                <w:lang w:eastAsia="en-US"/>
              </w:rPr>
              <w:t>Додаткові роботи.</w:t>
            </w:r>
          </w:p>
          <w:p w14:paraId="359245F5"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350" w:type="dxa"/>
            <w:gridSpan w:val="2"/>
            <w:tcBorders>
              <w:top w:val="nil"/>
              <w:left w:val="single" w:sz="4" w:space="0" w:color="auto"/>
              <w:bottom w:val="nil"/>
              <w:right w:val="nil"/>
            </w:tcBorders>
          </w:tcPr>
          <w:p w14:paraId="47929328"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20" w:type="dxa"/>
            <w:gridSpan w:val="2"/>
            <w:tcBorders>
              <w:top w:val="nil"/>
              <w:left w:val="single" w:sz="4" w:space="0" w:color="auto"/>
              <w:bottom w:val="nil"/>
              <w:right w:val="single" w:sz="4" w:space="0" w:color="auto"/>
            </w:tcBorders>
          </w:tcPr>
          <w:p w14:paraId="5D24467D"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18" w:type="dxa"/>
            <w:gridSpan w:val="2"/>
            <w:tcBorders>
              <w:top w:val="nil"/>
              <w:left w:val="single" w:sz="4" w:space="0" w:color="auto"/>
              <w:bottom w:val="nil"/>
              <w:right w:val="single" w:sz="12" w:space="0" w:color="auto"/>
            </w:tcBorders>
          </w:tcPr>
          <w:p w14:paraId="53B104E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p>
        </w:tc>
      </w:tr>
      <w:tr w:rsidR="000F4824" w:rsidRPr="000F4824" w14:paraId="1F49DA01"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20373B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397B3050"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Вимірювання опору ізоляції мегаомметром кабельних і</w:t>
            </w:r>
          </w:p>
          <w:p w14:paraId="45F9381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інших ліній, напруга до 1 кВ, призначених для передачі</w:t>
            </w:r>
          </w:p>
          <w:p w14:paraId="04E8B733"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електроенергії розподільним пристроям, щитам, шафам</w:t>
            </w:r>
          </w:p>
          <w:p w14:paraId="6EC8DCE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і комутаційним апаратам</w:t>
            </w:r>
          </w:p>
        </w:tc>
        <w:tc>
          <w:tcPr>
            <w:tcW w:w="1350" w:type="dxa"/>
            <w:gridSpan w:val="2"/>
            <w:tcBorders>
              <w:top w:val="nil"/>
              <w:left w:val="single" w:sz="4" w:space="0" w:color="auto"/>
              <w:bottom w:val="nil"/>
              <w:right w:val="nil"/>
            </w:tcBorders>
          </w:tcPr>
          <w:p w14:paraId="2ACF0D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Лінія</w:t>
            </w:r>
          </w:p>
        </w:tc>
        <w:tc>
          <w:tcPr>
            <w:tcW w:w="1420" w:type="dxa"/>
            <w:gridSpan w:val="2"/>
            <w:tcBorders>
              <w:top w:val="nil"/>
              <w:left w:val="single" w:sz="4" w:space="0" w:color="auto"/>
              <w:bottom w:val="nil"/>
              <w:right w:val="single" w:sz="4" w:space="0" w:color="auto"/>
            </w:tcBorders>
          </w:tcPr>
          <w:p w14:paraId="64578F6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135</w:t>
            </w:r>
          </w:p>
        </w:tc>
        <w:tc>
          <w:tcPr>
            <w:tcW w:w="1418" w:type="dxa"/>
            <w:gridSpan w:val="2"/>
            <w:tcBorders>
              <w:top w:val="nil"/>
              <w:left w:val="single" w:sz="4" w:space="0" w:color="auto"/>
              <w:bottom w:val="nil"/>
              <w:right w:val="single" w:sz="12" w:space="0" w:color="auto"/>
            </w:tcBorders>
          </w:tcPr>
          <w:p w14:paraId="0E243D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2A43B3B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F3D28FC"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185A3679"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Пристрої, що заземлюють.  Замір повного опору кола</w:t>
            </w:r>
          </w:p>
          <w:p w14:paraId="57E87B39"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«фаза - нуль»</w:t>
            </w:r>
          </w:p>
        </w:tc>
        <w:tc>
          <w:tcPr>
            <w:tcW w:w="1350" w:type="dxa"/>
            <w:gridSpan w:val="2"/>
            <w:tcBorders>
              <w:top w:val="nil"/>
              <w:left w:val="single" w:sz="4" w:space="0" w:color="auto"/>
              <w:bottom w:val="nil"/>
              <w:right w:val="nil"/>
            </w:tcBorders>
          </w:tcPr>
          <w:p w14:paraId="0CCC2D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Струмопр</w:t>
            </w:r>
          </w:p>
        </w:tc>
        <w:tc>
          <w:tcPr>
            <w:tcW w:w="1420" w:type="dxa"/>
            <w:gridSpan w:val="2"/>
            <w:tcBorders>
              <w:top w:val="nil"/>
              <w:left w:val="single" w:sz="4" w:space="0" w:color="auto"/>
              <w:bottom w:val="nil"/>
              <w:right w:val="single" w:sz="4" w:space="0" w:color="auto"/>
            </w:tcBorders>
          </w:tcPr>
          <w:p w14:paraId="0FFC26A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135</w:t>
            </w:r>
          </w:p>
        </w:tc>
        <w:tc>
          <w:tcPr>
            <w:tcW w:w="1418" w:type="dxa"/>
            <w:gridSpan w:val="2"/>
            <w:tcBorders>
              <w:top w:val="nil"/>
              <w:left w:val="single" w:sz="4" w:space="0" w:color="auto"/>
              <w:bottom w:val="nil"/>
              <w:right w:val="single" w:sz="12" w:space="0" w:color="auto"/>
            </w:tcBorders>
          </w:tcPr>
          <w:p w14:paraId="5763C9DB"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1F5F14E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0251850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bottom w:val="nil"/>
              <w:right w:val="nil"/>
            </w:tcBorders>
          </w:tcPr>
          <w:p w14:paraId="0C698E27"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Пристрої, що заземлюють.  Перевірка наявності кола</w:t>
            </w:r>
          </w:p>
          <w:p w14:paraId="487F2684"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між заземлювачами і заземленими елементами</w:t>
            </w:r>
          </w:p>
        </w:tc>
        <w:tc>
          <w:tcPr>
            <w:tcW w:w="1350" w:type="dxa"/>
            <w:gridSpan w:val="2"/>
            <w:tcBorders>
              <w:top w:val="nil"/>
              <w:left w:val="single" w:sz="4" w:space="0" w:color="auto"/>
              <w:bottom w:val="nil"/>
              <w:right w:val="nil"/>
            </w:tcBorders>
          </w:tcPr>
          <w:p w14:paraId="50F5773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_точ.</w:t>
            </w:r>
          </w:p>
        </w:tc>
        <w:tc>
          <w:tcPr>
            <w:tcW w:w="1420" w:type="dxa"/>
            <w:gridSpan w:val="2"/>
            <w:tcBorders>
              <w:top w:val="nil"/>
              <w:left w:val="single" w:sz="4" w:space="0" w:color="auto"/>
              <w:bottom w:val="nil"/>
              <w:right w:val="single" w:sz="4" w:space="0" w:color="auto"/>
            </w:tcBorders>
          </w:tcPr>
          <w:p w14:paraId="73EAC79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594</w:t>
            </w:r>
          </w:p>
        </w:tc>
        <w:tc>
          <w:tcPr>
            <w:tcW w:w="1418" w:type="dxa"/>
            <w:gridSpan w:val="2"/>
            <w:tcBorders>
              <w:top w:val="nil"/>
              <w:left w:val="single" w:sz="4" w:space="0" w:color="auto"/>
              <w:bottom w:val="nil"/>
              <w:right w:val="single" w:sz="12" w:space="0" w:color="auto"/>
            </w:tcBorders>
          </w:tcPr>
          <w:p w14:paraId="10F844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4619238"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DB1D0F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nil"/>
              <w:right w:val="nil"/>
            </w:tcBorders>
          </w:tcPr>
          <w:p w14:paraId="49AA4E8D"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Пристрої, що заземлюють.  Вимірювання опору</w:t>
            </w:r>
          </w:p>
          <w:p w14:paraId="25944141"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розтіканню струму контуру з діагоналлю до 20 м</w:t>
            </w:r>
          </w:p>
          <w:p w14:paraId="43981FC6"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_________________________________________________</w:t>
            </w:r>
          </w:p>
          <w:p w14:paraId="3E07BB82"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p>
        </w:tc>
        <w:tc>
          <w:tcPr>
            <w:tcW w:w="1350" w:type="dxa"/>
            <w:gridSpan w:val="2"/>
            <w:tcBorders>
              <w:top w:val="nil"/>
              <w:left w:val="single" w:sz="4" w:space="0" w:color="auto"/>
              <w:bottom w:val="nil"/>
              <w:right w:val="nil"/>
            </w:tcBorders>
          </w:tcPr>
          <w:p w14:paraId="49B1362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Вимір.</w:t>
            </w:r>
          </w:p>
        </w:tc>
        <w:tc>
          <w:tcPr>
            <w:tcW w:w="1420" w:type="dxa"/>
            <w:gridSpan w:val="2"/>
            <w:tcBorders>
              <w:top w:val="nil"/>
              <w:left w:val="single" w:sz="4" w:space="0" w:color="auto"/>
              <w:bottom w:val="nil"/>
              <w:right w:val="single" w:sz="4" w:space="0" w:color="auto"/>
            </w:tcBorders>
          </w:tcPr>
          <w:p w14:paraId="2E7669E7"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1418" w:type="dxa"/>
            <w:gridSpan w:val="2"/>
            <w:tcBorders>
              <w:top w:val="nil"/>
              <w:left w:val="single" w:sz="4" w:space="0" w:color="auto"/>
              <w:bottom w:val="nil"/>
              <w:right w:val="single" w:sz="12" w:space="0" w:color="auto"/>
            </w:tcBorders>
          </w:tcPr>
          <w:p w14:paraId="0FC99B90"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882334" w14:paraId="6FBDADAA"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6E333CF1"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5453" w:type="dxa"/>
            <w:gridSpan w:val="3"/>
            <w:tcBorders>
              <w:top w:val="nil"/>
              <w:left w:val="nil"/>
              <w:bottom w:val="nil"/>
              <w:right w:val="nil"/>
            </w:tcBorders>
          </w:tcPr>
          <w:p w14:paraId="3EB5D825" w14:textId="77777777" w:rsidR="000F4824" w:rsidRPr="000F4824" w:rsidRDefault="000F4824" w:rsidP="000F4824">
            <w:pPr>
              <w:keepLines/>
              <w:suppressAutoHyphens w:val="0"/>
              <w:autoSpaceDE w:val="0"/>
              <w:autoSpaceDN w:val="0"/>
              <w:spacing w:line="240" w:lineRule="auto"/>
              <w:jc w:val="center"/>
              <w:rPr>
                <w:rFonts w:eastAsia="Times New Roman"/>
                <w:b/>
                <w:color w:val="auto"/>
                <w:spacing w:val="-3"/>
                <w:sz w:val="20"/>
                <w:szCs w:val="20"/>
                <w:u w:val="single"/>
                <w:lang w:val="uk-UA" w:eastAsia="en-US"/>
              </w:rPr>
            </w:pPr>
            <w:r w:rsidRPr="000F4824">
              <w:rPr>
                <w:rFonts w:eastAsia="Times New Roman"/>
                <w:b/>
                <w:color w:val="auto"/>
                <w:spacing w:val="-3"/>
                <w:sz w:val="20"/>
                <w:szCs w:val="20"/>
                <w:u w:val="single"/>
                <w:lang w:val="uk-UA" w:eastAsia="en-US"/>
              </w:rPr>
              <w:t>Пусконалагоджувальні роботи системи адресної пожежної сигналізації, оповіщення про пожежу та управління евакуацією людей. Додаткові роботи.</w:t>
            </w:r>
          </w:p>
          <w:p w14:paraId="6131E12D"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350" w:type="dxa"/>
            <w:gridSpan w:val="2"/>
            <w:tcBorders>
              <w:top w:val="nil"/>
              <w:left w:val="single" w:sz="4" w:space="0" w:color="auto"/>
              <w:bottom w:val="nil"/>
              <w:right w:val="nil"/>
            </w:tcBorders>
          </w:tcPr>
          <w:p w14:paraId="51985E1A"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20" w:type="dxa"/>
            <w:gridSpan w:val="2"/>
            <w:tcBorders>
              <w:top w:val="nil"/>
              <w:left w:val="single" w:sz="4" w:space="0" w:color="auto"/>
              <w:bottom w:val="nil"/>
              <w:right w:val="single" w:sz="4" w:space="0" w:color="auto"/>
            </w:tcBorders>
          </w:tcPr>
          <w:p w14:paraId="5D5EF4B8" w14:textId="77777777" w:rsidR="000F4824" w:rsidRPr="000F4824" w:rsidRDefault="000F4824" w:rsidP="000F4824">
            <w:pPr>
              <w:keepLines/>
              <w:suppressAutoHyphens w:val="0"/>
              <w:autoSpaceDE w:val="0"/>
              <w:autoSpaceDN w:val="0"/>
              <w:spacing w:line="240" w:lineRule="auto"/>
              <w:jc w:val="center"/>
              <w:rPr>
                <w:rFonts w:eastAsia="Times New Roman"/>
                <w:color w:val="auto"/>
                <w:spacing w:val="-3"/>
                <w:sz w:val="20"/>
                <w:szCs w:val="20"/>
                <w:lang w:val="uk-UA" w:eastAsia="en-US"/>
              </w:rPr>
            </w:pPr>
          </w:p>
        </w:tc>
        <w:tc>
          <w:tcPr>
            <w:tcW w:w="1418" w:type="dxa"/>
            <w:gridSpan w:val="2"/>
            <w:tcBorders>
              <w:top w:val="nil"/>
              <w:left w:val="single" w:sz="4" w:space="0" w:color="auto"/>
              <w:bottom w:val="nil"/>
              <w:right w:val="single" w:sz="12" w:space="0" w:color="auto"/>
            </w:tcBorders>
          </w:tcPr>
          <w:p w14:paraId="1EDF188D"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val="uk-UA" w:eastAsia="en-US"/>
              </w:rPr>
            </w:pPr>
          </w:p>
        </w:tc>
      </w:tr>
      <w:tr w:rsidR="000F4824" w:rsidRPr="000F4824" w14:paraId="1B25B112"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5ABC47CB"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w:t>
            </w:r>
          </w:p>
        </w:tc>
        <w:tc>
          <w:tcPr>
            <w:tcW w:w="5453" w:type="dxa"/>
            <w:gridSpan w:val="3"/>
            <w:tcBorders>
              <w:top w:val="nil"/>
              <w:left w:val="nil"/>
              <w:bottom w:val="nil"/>
              <w:right w:val="nil"/>
            </w:tcBorders>
          </w:tcPr>
          <w:p w14:paraId="041B2C76"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Налагодження систем пожежогасіння, димовиведення і</w:t>
            </w:r>
          </w:p>
          <w:p w14:paraId="21856C0F"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ОПС. Сповіщувач ручний контактний</w:t>
            </w:r>
          </w:p>
        </w:tc>
        <w:tc>
          <w:tcPr>
            <w:tcW w:w="1350" w:type="dxa"/>
            <w:gridSpan w:val="2"/>
            <w:tcBorders>
              <w:top w:val="nil"/>
              <w:left w:val="single" w:sz="4" w:space="0" w:color="auto"/>
              <w:bottom w:val="nil"/>
              <w:right w:val="nil"/>
            </w:tcBorders>
          </w:tcPr>
          <w:p w14:paraId="168F2FFA"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0E3049F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1418" w:type="dxa"/>
            <w:gridSpan w:val="2"/>
            <w:tcBorders>
              <w:top w:val="nil"/>
              <w:left w:val="single" w:sz="4" w:space="0" w:color="auto"/>
              <w:bottom w:val="nil"/>
              <w:right w:val="single" w:sz="12" w:space="0" w:color="auto"/>
            </w:tcBorders>
          </w:tcPr>
          <w:p w14:paraId="6D92286C"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6CE52FA4" w14:textId="77777777" w:rsidTr="000F4824">
        <w:trPr>
          <w:gridBefore w:val="2"/>
          <w:gridAfter w:val="2"/>
          <w:wBefore w:w="47" w:type="dxa"/>
          <w:wAfter w:w="84" w:type="dxa"/>
          <w:jc w:val="center"/>
        </w:trPr>
        <w:tc>
          <w:tcPr>
            <w:tcW w:w="439" w:type="dxa"/>
            <w:tcBorders>
              <w:top w:val="nil"/>
              <w:left w:val="single" w:sz="12" w:space="0" w:color="auto"/>
              <w:bottom w:val="nil"/>
              <w:right w:val="single" w:sz="4" w:space="0" w:color="auto"/>
            </w:tcBorders>
          </w:tcPr>
          <w:p w14:paraId="1006C08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5453" w:type="dxa"/>
            <w:gridSpan w:val="3"/>
            <w:tcBorders>
              <w:top w:val="nil"/>
              <w:left w:val="nil"/>
              <w:bottom w:val="nil"/>
              <w:right w:val="nil"/>
            </w:tcBorders>
          </w:tcPr>
          <w:p w14:paraId="6E13DAD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Налагодження систем пожежогасіння, димовиведення і</w:t>
            </w:r>
          </w:p>
          <w:p w14:paraId="0ABF8356"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ОПС. Сповіщувач димовий</w:t>
            </w:r>
          </w:p>
        </w:tc>
        <w:tc>
          <w:tcPr>
            <w:tcW w:w="1350" w:type="dxa"/>
            <w:gridSpan w:val="2"/>
            <w:tcBorders>
              <w:top w:val="nil"/>
              <w:left w:val="single" w:sz="4" w:space="0" w:color="auto"/>
              <w:bottom w:val="nil"/>
              <w:right w:val="nil"/>
            </w:tcBorders>
          </w:tcPr>
          <w:p w14:paraId="701E3F40"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nil"/>
              <w:right w:val="single" w:sz="4" w:space="0" w:color="auto"/>
            </w:tcBorders>
          </w:tcPr>
          <w:p w14:paraId="536D5F4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202</w:t>
            </w:r>
          </w:p>
        </w:tc>
        <w:tc>
          <w:tcPr>
            <w:tcW w:w="1418" w:type="dxa"/>
            <w:gridSpan w:val="2"/>
            <w:tcBorders>
              <w:top w:val="nil"/>
              <w:left w:val="single" w:sz="4" w:space="0" w:color="auto"/>
              <w:bottom w:val="nil"/>
              <w:right w:val="single" w:sz="12" w:space="0" w:color="auto"/>
            </w:tcBorders>
          </w:tcPr>
          <w:p w14:paraId="25EC14C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48FF51A6" w14:textId="77777777" w:rsidTr="000F4824">
        <w:trPr>
          <w:gridBefore w:val="2"/>
          <w:gridAfter w:val="2"/>
          <w:wBefore w:w="47" w:type="dxa"/>
          <w:wAfter w:w="84" w:type="dxa"/>
          <w:jc w:val="center"/>
        </w:trPr>
        <w:tc>
          <w:tcPr>
            <w:tcW w:w="439" w:type="dxa"/>
            <w:tcBorders>
              <w:top w:val="nil"/>
              <w:left w:val="single" w:sz="12" w:space="0" w:color="auto"/>
              <w:right w:val="single" w:sz="4" w:space="0" w:color="auto"/>
            </w:tcBorders>
          </w:tcPr>
          <w:p w14:paraId="2F618643"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3</w:t>
            </w:r>
          </w:p>
        </w:tc>
        <w:tc>
          <w:tcPr>
            <w:tcW w:w="5453" w:type="dxa"/>
            <w:gridSpan w:val="3"/>
            <w:tcBorders>
              <w:top w:val="nil"/>
              <w:left w:val="nil"/>
              <w:right w:val="nil"/>
            </w:tcBorders>
          </w:tcPr>
          <w:p w14:paraId="4B689088"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Налагодження систем пожежогасіння, димовиведення і</w:t>
            </w:r>
          </w:p>
          <w:p w14:paraId="057D833B"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ОПС. Проміжний пристрій одношлейфний</w:t>
            </w:r>
          </w:p>
        </w:tc>
        <w:tc>
          <w:tcPr>
            <w:tcW w:w="1350" w:type="dxa"/>
            <w:gridSpan w:val="2"/>
            <w:tcBorders>
              <w:top w:val="nil"/>
              <w:left w:val="single" w:sz="4" w:space="0" w:color="auto"/>
              <w:right w:val="nil"/>
            </w:tcBorders>
          </w:tcPr>
          <w:p w14:paraId="3B202F66"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right w:val="single" w:sz="4" w:space="0" w:color="auto"/>
            </w:tcBorders>
          </w:tcPr>
          <w:p w14:paraId="5CC72209"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2</w:t>
            </w:r>
          </w:p>
        </w:tc>
        <w:tc>
          <w:tcPr>
            <w:tcW w:w="1418" w:type="dxa"/>
            <w:gridSpan w:val="2"/>
            <w:tcBorders>
              <w:top w:val="nil"/>
              <w:left w:val="single" w:sz="4" w:space="0" w:color="auto"/>
              <w:right w:val="single" w:sz="12" w:space="0" w:color="auto"/>
            </w:tcBorders>
          </w:tcPr>
          <w:p w14:paraId="5E71A622"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r w:rsidR="000F4824" w:rsidRPr="000F4824" w14:paraId="5E73F382" w14:textId="77777777" w:rsidTr="000F4824">
        <w:trPr>
          <w:gridBefore w:val="2"/>
          <w:gridAfter w:val="2"/>
          <w:wBefore w:w="47" w:type="dxa"/>
          <w:wAfter w:w="84" w:type="dxa"/>
          <w:jc w:val="center"/>
        </w:trPr>
        <w:tc>
          <w:tcPr>
            <w:tcW w:w="439" w:type="dxa"/>
            <w:tcBorders>
              <w:top w:val="nil"/>
              <w:left w:val="single" w:sz="12" w:space="0" w:color="auto"/>
              <w:bottom w:val="single" w:sz="4" w:space="0" w:color="auto"/>
              <w:right w:val="single" w:sz="4" w:space="0" w:color="auto"/>
            </w:tcBorders>
          </w:tcPr>
          <w:p w14:paraId="05EC2B58"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4</w:t>
            </w:r>
          </w:p>
        </w:tc>
        <w:tc>
          <w:tcPr>
            <w:tcW w:w="5453" w:type="dxa"/>
            <w:gridSpan w:val="3"/>
            <w:tcBorders>
              <w:top w:val="nil"/>
              <w:left w:val="nil"/>
              <w:bottom w:val="single" w:sz="4" w:space="0" w:color="auto"/>
              <w:right w:val="nil"/>
            </w:tcBorders>
          </w:tcPr>
          <w:p w14:paraId="504780DF" w14:textId="77777777" w:rsidR="000F4824" w:rsidRPr="000F4824" w:rsidRDefault="000F4824" w:rsidP="000F4824">
            <w:pPr>
              <w:keepLines/>
              <w:suppressAutoHyphens w:val="0"/>
              <w:autoSpaceDE w:val="0"/>
              <w:autoSpaceDN w:val="0"/>
              <w:spacing w:line="240" w:lineRule="auto"/>
              <w:rPr>
                <w:rFonts w:eastAsia="Times New Roman"/>
                <w:color w:val="auto"/>
                <w:spacing w:val="-3"/>
                <w:sz w:val="20"/>
                <w:szCs w:val="20"/>
                <w:lang w:val="uk-UA" w:eastAsia="en-US"/>
              </w:rPr>
            </w:pPr>
            <w:r w:rsidRPr="000F4824">
              <w:rPr>
                <w:rFonts w:eastAsia="Times New Roman"/>
                <w:color w:val="auto"/>
                <w:spacing w:val="-3"/>
                <w:sz w:val="20"/>
                <w:szCs w:val="20"/>
                <w:lang w:val="uk-UA" w:eastAsia="en-US"/>
              </w:rPr>
              <w:t>Налагодження систем пожежогасіння, димовиведення і</w:t>
            </w:r>
          </w:p>
          <w:p w14:paraId="6227C3CD" w14:textId="77777777" w:rsidR="000F4824" w:rsidRPr="000F4824" w:rsidRDefault="000F4824" w:rsidP="000F4824">
            <w:pPr>
              <w:keepLines/>
              <w:suppressAutoHyphens w:val="0"/>
              <w:autoSpaceDE w:val="0"/>
              <w:autoSpaceDN w:val="0"/>
              <w:spacing w:line="240" w:lineRule="auto"/>
              <w:rPr>
                <w:rFonts w:eastAsia="Times New Roman"/>
                <w:color w:val="auto"/>
                <w:sz w:val="20"/>
                <w:szCs w:val="20"/>
                <w:lang w:eastAsia="en-US"/>
              </w:rPr>
            </w:pPr>
            <w:r w:rsidRPr="000F4824">
              <w:rPr>
                <w:rFonts w:eastAsia="Times New Roman"/>
                <w:color w:val="auto"/>
                <w:spacing w:val="-3"/>
                <w:sz w:val="20"/>
                <w:szCs w:val="20"/>
                <w:lang w:val="uk-UA" w:eastAsia="en-US"/>
              </w:rPr>
              <w:t>ОПС. Сповіщувач світловий</w:t>
            </w:r>
          </w:p>
        </w:tc>
        <w:tc>
          <w:tcPr>
            <w:tcW w:w="1350" w:type="dxa"/>
            <w:gridSpan w:val="2"/>
            <w:tcBorders>
              <w:top w:val="nil"/>
              <w:left w:val="single" w:sz="4" w:space="0" w:color="auto"/>
              <w:bottom w:val="single" w:sz="4" w:space="0" w:color="auto"/>
              <w:right w:val="nil"/>
            </w:tcBorders>
          </w:tcPr>
          <w:p w14:paraId="2A8F72AE"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шт</w:t>
            </w:r>
          </w:p>
        </w:tc>
        <w:tc>
          <w:tcPr>
            <w:tcW w:w="1420" w:type="dxa"/>
            <w:gridSpan w:val="2"/>
            <w:tcBorders>
              <w:top w:val="nil"/>
              <w:left w:val="single" w:sz="4" w:space="0" w:color="auto"/>
              <w:bottom w:val="single" w:sz="4" w:space="0" w:color="auto"/>
              <w:right w:val="single" w:sz="4" w:space="0" w:color="auto"/>
            </w:tcBorders>
          </w:tcPr>
          <w:p w14:paraId="5C2F4391" w14:textId="77777777" w:rsidR="000F4824" w:rsidRPr="000F4824" w:rsidRDefault="000F4824" w:rsidP="000F4824">
            <w:pPr>
              <w:keepLines/>
              <w:suppressAutoHyphens w:val="0"/>
              <w:autoSpaceDE w:val="0"/>
              <w:autoSpaceDN w:val="0"/>
              <w:spacing w:line="240" w:lineRule="auto"/>
              <w:jc w:val="center"/>
              <w:rPr>
                <w:rFonts w:eastAsia="Times New Roman"/>
                <w:color w:val="auto"/>
                <w:sz w:val="20"/>
                <w:szCs w:val="20"/>
                <w:lang w:eastAsia="en-US"/>
              </w:rPr>
            </w:pPr>
            <w:r w:rsidRPr="000F4824">
              <w:rPr>
                <w:rFonts w:eastAsia="Times New Roman"/>
                <w:color w:val="auto"/>
                <w:spacing w:val="-3"/>
                <w:sz w:val="20"/>
                <w:szCs w:val="20"/>
                <w:lang w:val="uk-UA" w:eastAsia="en-US"/>
              </w:rPr>
              <w:t>10</w:t>
            </w:r>
          </w:p>
        </w:tc>
        <w:tc>
          <w:tcPr>
            <w:tcW w:w="1418" w:type="dxa"/>
            <w:gridSpan w:val="2"/>
            <w:tcBorders>
              <w:top w:val="nil"/>
              <w:left w:val="single" w:sz="4" w:space="0" w:color="auto"/>
              <w:bottom w:val="single" w:sz="4" w:space="0" w:color="auto"/>
              <w:right w:val="single" w:sz="12" w:space="0" w:color="auto"/>
            </w:tcBorders>
          </w:tcPr>
          <w:p w14:paraId="1C400106" w14:textId="77777777" w:rsidR="000F4824" w:rsidRPr="000F4824" w:rsidRDefault="000F4824" w:rsidP="000F4824">
            <w:pPr>
              <w:keepLines/>
              <w:suppressAutoHyphens w:val="0"/>
              <w:autoSpaceDE w:val="0"/>
              <w:autoSpaceDN w:val="0"/>
              <w:spacing w:line="240" w:lineRule="auto"/>
              <w:jc w:val="center"/>
              <w:rPr>
                <w:rFonts w:eastAsia="Times New Roman"/>
                <w:color w:val="auto"/>
                <w:sz w:val="16"/>
                <w:szCs w:val="16"/>
                <w:lang w:eastAsia="en-US"/>
              </w:rPr>
            </w:pPr>
            <w:r w:rsidRPr="000F4824">
              <w:rPr>
                <w:rFonts w:eastAsia="Times New Roman"/>
                <w:color w:val="auto"/>
                <w:sz w:val="16"/>
                <w:szCs w:val="16"/>
                <w:lang w:eastAsia="en-US"/>
              </w:rPr>
              <w:t xml:space="preserve"> </w:t>
            </w:r>
          </w:p>
        </w:tc>
      </w:tr>
    </w:tbl>
    <w:p w14:paraId="34CE5648" w14:textId="77777777" w:rsidR="00F92439" w:rsidRDefault="00F92439" w:rsidP="00F92439">
      <w:pPr>
        <w:autoSpaceDE w:val="0"/>
        <w:autoSpaceDN w:val="0"/>
        <w:spacing w:line="240" w:lineRule="auto"/>
        <w:rPr>
          <w:sz w:val="24"/>
          <w:szCs w:val="24"/>
        </w:rPr>
      </w:pPr>
    </w:p>
    <w:p w14:paraId="68C96D60" w14:textId="0EED367E" w:rsidR="009730CE" w:rsidRPr="009730CE" w:rsidRDefault="009730CE" w:rsidP="009730CE">
      <w:pPr>
        <w:spacing w:line="240" w:lineRule="auto"/>
        <w:ind w:left="-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uk-UA"/>
        </w:rPr>
        <w:t xml:space="preserve">            </w:t>
      </w:r>
      <w:r w:rsidRPr="009730CE">
        <w:rPr>
          <w:rFonts w:ascii="Times New Roman" w:eastAsiaTheme="minorHAnsi" w:hAnsi="Times New Roman" w:cs="Times New Roman"/>
          <w:sz w:val="24"/>
          <w:szCs w:val="24"/>
        </w:rPr>
        <w:t>При складанні договірної ціни необхідно врахувати наступне.</w:t>
      </w:r>
    </w:p>
    <w:p w14:paraId="1275FB55" w14:textId="77777777" w:rsidR="009730CE" w:rsidRPr="009730CE" w:rsidRDefault="009730CE" w:rsidP="009730CE">
      <w:pPr>
        <w:tabs>
          <w:tab w:val="left" w:pos="-684"/>
        </w:tabs>
        <w:spacing w:line="240" w:lineRule="auto"/>
        <w:ind w:left="-426" w:right="-143" w:firstLine="567"/>
        <w:jc w:val="both"/>
        <w:rPr>
          <w:rFonts w:ascii="Times New Roman" w:eastAsiaTheme="minorHAnsi" w:hAnsi="Times New Roman" w:cs="Times New Roman"/>
          <w:sz w:val="24"/>
          <w:szCs w:val="24"/>
        </w:rPr>
      </w:pPr>
      <w:r w:rsidRPr="009730CE">
        <w:rPr>
          <w:rFonts w:ascii="Times New Roman" w:eastAsiaTheme="minorHAnsi" w:hAnsi="Times New Roman" w:cs="Times New Roman"/>
          <w:sz w:val="24"/>
          <w:szCs w:val="24"/>
        </w:rPr>
        <w:t xml:space="preserve">Договірна ціна є </w:t>
      </w:r>
      <w:r w:rsidRPr="009730CE">
        <w:rPr>
          <w:rFonts w:ascii="Times New Roman" w:eastAsiaTheme="minorHAnsi" w:hAnsi="Times New Roman" w:cs="Times New Roman"/>
          <w:sz w:val="24"/>
          <w:szCs w:val="24"/>
          <w:lang w:val="uk-UA"/>
        </w:rPr>
        <w:t>твердою</w:t>
      </w:r>
      <w:r w:rsidRPr="009730CE">
        <w:rPr>
          <w:rFonts w:ascii="Times New Roman" w:eastAsiaTheme="minorHAnsi" w:hAnsi="Times New Roman" w:cs="Times New Roman"/>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53379E3B" w14:textId="77777777" w:rsidR="009730CE" w:rsidRPr="009730CE" w:rsidRDefault="009730CE" w:rsidP="009730CE">
      <w:pPr>
        <w:spacing w:line="240" w:lineRule="auto"/>
        <w:ind w:left="-426" w:right="-143"/>
        <w:jc w:val="both"/>
        <w:rPr>
          <w:rFonts w:ascii="Times New Roman" w:eastAsiaTheme="minorHAnsi" w:hAnsi="Times New Roman" w:cs="Times New Roman"/>
          <w:sz w:val="24"/>
          <w:szCs w:val="24"/>
        </w:rPr>
      </w:pPr>
      <w:r w:rsidRPr="009730CE">
        <w:rPr>
          <w:rFonts w:ascii="Times New Roman" w:eastAsiaTheme="minorHAnsi" w:hAnsi="Times New Roman" w:cs="Times New Roman"/>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w:t>
      </w:r>
      <w:proofErr w:type="gramStart"/>
      <w:r w:rsidRPr="009730CE">
        <w:rPr>
          <w:rFonts w:ascii="Times New Roman" w:eastAsiaTheme="minorHAnsi" w:hAnsi="Times New Roman" w:cs="Times New Roman"/>
          <w:sz w:val="24"/>
          <w:szCs w:val="24"/>
        </w:rPr>
        <w:t>на</w:t>
      </w:r>
      <w:r w:rsidRPr="009730CE">
        <w:rPr>
          <w:rFonts w:ascii="Times New Roman" w:eastAsiaTheme="minorHAnsi" w:hAnsi="Times New Roman" w:cs="Times New Roman"/>
          <w:sz w:val="24"/>
          <w:szCs w:val="24"/>
          <w:lang w:val="uk-UA"/>
        </w:rPr>
        <w:t xml:space="preserve"> </w:t>
      </w:r>
      <w:r w:rsidRPr="009730CE">
        <w:rPr>
          <w:rFonts w:ascii="Times New Roman" w:eastAsiaTheme="minorHAnsi" w:hAnsi="Times New Roman" w:cs="Times New Roman"/>
          <w:sz w:val="24"/>
          <w:szCs w:val="24"/>
        </w:rPr>
        <w:t>ринку</w:t>
      </w:r>
      <w:proofErr w:type="gramEnd"/>
      <w:r w:rsidRPr="009730CE">
        <w:rPr>
          <w:rFonts w:ascii="Times New Roman" w:eastAsiaTheme="minorHAnsi" w:hAnsi="Times New Roman" w:cs="Times New Roman"/>
          <w:sz w:val="24"/>
          <w:szCs w:val="24"/>
        </w:rPr>
        <w:t xml:space="preserve"> будівельних матеріалів в регіоні.</w:t>
      </w:r>
    </w:p>
    <w:p w14:paraId="17BE19AC" w14:textId="3D504695" w:rsidR="009730CE" w:rsidRPr="009730CE" w:rsidRDefault="009730CE" w:rsidP="009730CE">
      <w:pPr>
        <w:spacing w:line="240" w:lineRule="auto"/>
        <w:ind w:left="-426" w:right="-143"/>
        <w:jc w:val="both"/>
        <w:rPr>
          <w:rFonts w:ascii="Times New Roman" w:eastAsiaTheme="minorHAnsi" w:hAnsi="Times New Roman" w:cs="Times New Roman"/>
          <w:sz w:val="24"/>
          <w:szCs w:val="24"/>
        </w:rPr>
      </w:pPr>
      <w:r w:rsidRPr="009730CE">
        <w:rPr>
          <w:rFonts w:ascii="Times New Roman" w:eastAsiaTheme="minorHAnsi" w:hAnsi="Times New Roman" w:cs="Times New Roman"/>
          <w:sz w:val="24"/>
          <w:szCs w:val="24"/>
        </w:rPr>
        <w:t xml:space="preserve">        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Pr>
          <w:rFonts w:ascii="Times New Roman" w:eastAsiaTheme="minorHAnsi" w:hAnsi="Times New Roman" w:cs="Times New Roman"/>
          <w:sz w:val="24"/>
          <w:szCs w:val="24"/>
          <w:lang w:val="uk-UA"/>
        </w:rPr>
        <w:t>і</w:t>
      </w:r>
      <w:r w:rsidRPr="009730CE">
        <w:rPr>
          <w:rFonts w:ascii="Times New Roman" w:eastAsiaTheme="minorHAnsi" w:hAnsi="Times New Roman" w:cs="Times New Roman"/>
          <w:sz w:val="24"/>
          <w:szCs w:val="24"/>
        </w:rPr>
        <w:t>, про що інформується учасником, шляхом підтвердження зазначених вимог в цьому абзаці.</w:t>
      </w:r>
    </w:p>
    <w:p w14:paraId="4F59C1EA" w14:textId="77777777" w:rsidR="009730CE" w:rsidRDefault="009730CE" w:rsidP="009730CE">
      <w:pPr>
        <w:spacing w:line="240" w:lineRule="auto"/>
        <w:ind w:left="-426" w:right="-143"/>
        <w:jc w:val="both"/>
        <w:rPr>
          <w:rFonts w:ascii="Times New Roman" w:eastAsiaTheme="minorHAnsi" w:hAnsi="Times New Roman" w:cs="Times New Roman"/>
          <w:i/>
          <w:iCs/>
          <w:sz w:val="20"/>
          <w:szCs w:val="20"/>
        </w:rPr>
      </w:pPr>
    </w:p>
    <w:p w14:paraId="140C4143" w14:textId="629A5924" w:rsidR="00224970" w:rsidRPr="009730CE" w:rsidRDefault="009730CE" w:rsidP="009730CE">
      <w:pPr>
        <w:spacing w:line="240" w:lineRule="auto"/>
        <w:ind w:left="-426" w:right="-143"/>
        <w:jc w:val="both"/>
        <w:rPr>
          <w:rFonts w:ascii="Times New Roman" w:eastAsiaTheme="minorHAnsi" w:hAnsi="Times New Roman" w:cs="Times New Roman"/>
          <w:i/>
          <w:iCs/>
          <w:sz w:val="20"/>
          <w:szCs w:val="20"/>
        </w:rPr>
      </w:pPr>
      <w:r>
        <w:rPr>
          <w:rFonts w:ascii="Times New Roman" w:eastAsiaTheme="minorHAnsi" w:hAnsi="Times New Roman" w:cs="Times New Roman"/>
          <w:i/>
          <w:iCs/>
          <w:sz w:val="20"/>
          <w:szCs w:val="20"/>
          <w:lang w:val="uk-UA"/>
        </w:rPr>
        <w:t xml:space="preserve">         </w:t>
      </w:r>
      <w:r w:rsidRPr="009730CE">
        <w:rPr>
          <w:rFonts w:ascii="Times New Roman" w:eastAsiaTheme="minorHAnsi" w:hAnsi="Times New Roman" w:cs="Times New Roman"/>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 (без погіршення якісних, технічних та експлуатаційних характеристик).</w:t>
      </w:r>
    </w:p>
    <w:p w14:paraId="6FAFF967" w14:textId="70933028" w:rsidR="009730CE" w:rsidRDefault="009730CE" w:rsidP="009730CE">
      <w:pPr>
        <w:spacing w:line="240" w:lineRule="auto"/>
        <w:rPr>
          <w:rFonts w:ascii="Times New Roman" w:eastAsia="Times New Roman" w:hAnsi="Times New Roman" w:cs="Times New Roman"/>
          <w:color w:val="auto"/>
          <w:sz w:val="24"/>
          <w:szCs w:val="24"/>
          <w:lang w:val="uk-UA" w:eastAsia="en-US"/>
        </w:rPr>
      </w:pPr>
    </w:p>
    <w:p w14:paraId="59AB7134" w14:textId="2122CFB4"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4F86F0E0" w14:textId="06D39BF8"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7F131D5B" w14:textId="1B5A28F7"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6CE25DC6" w14:textId="43347129"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4DE61207" w14:textId="0E4E721C"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727C4E4C" w14:textId="25D4A74E"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6A23322D" w14:textId="6348D631"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7C4DFA93" w14:textId="5692E55E"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5C762CAD" w14:textId="3C9CC768"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659AC376" w14:textId="7D49682B"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042E45D1" w14:textId="7E3910B4"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6E42C8EB" w14:textId="1322BF35"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370E1405" w14:textId="3222CD66"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7C2E83C3" w14:textId="1F81DB82"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53CED3E1" w14:textId="40A34DC8"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53EBD2D6" w14:textId="19044C23"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54E99FDF" w14:textId="77777777" w:rsidR="000F4824" w:rsidRDefault="000F4824" w:rsidP="009730CE">
      <w:pPr>
        <w:spacing w:line="240" w:lineRule="auto"/>
        <w:rPr>
          <w:rFonts w:ascii="Times New Roman" w:eastAsia="Times New Roman" w:hAnsi="Times New Roman" w:cs="Times New Roman"/>
          <w:color w:val="auto"/>
          <w:sz w:val="24"/>
          <w:szCs w:val="24"/>
          <w:lang w:val="uk-UA" w:eastAsia="en-US"/>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428720CA" w:rsidR="00711CCB" w:rsidRDefault="00711CC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10"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10"/>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77C2873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485DE7D" w14:textId="4EB55240"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D21505F" w14:textId="22150E4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CD265E2" w14:textId="4E9B54A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80ABA45" w14:textId="0E98C6B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60CA95C" w14:textId="7EC9F57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ABE0DF0" w14:textId="724637EF" w:rsidR="00BD190E" w:rsidRPr="00711CCB" w:rsidRDefault="00BD190E" w:rsidP="00BD190E">
      <w:pPr>
        <w:spacing w:line="240" w:lineRule="auto"/>
        <w:ind w:left="142"/>
        <w:jc w:val="right"/>
        <w:outlineLvl w:val="0"/>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lastRenderedPageBreak/>
        <w:t xml:space="preserve">ДОДАТОК </w:t>
      </w:r>
      <w:r>
        <w:rPr>
          <w:rFonts w:ascii="Times New Roman" w:eastAsia="Calibri" w:hAnsi="Times New Roman" w:cs="Times New Roman"/>
          <w:b/>
          <w:color w:val="auto"/>
          <w:sz w:val="24"/>
          <w:szCs w:val="24"/>
          <w:lang w:val="uk-UA"/>
        </w:rPr>
        <w:t>7</w:t>
      </w:r>
    </w:p>
    <w:p w14:paraId="28298F20" w14:textId="77777777" w:rsidR="00BD190E" w:rsidRPr="00711CCB" w:rsidRDefault="00BD190E" w:rsidP="00BD190E">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683DFCD8" w14:textId="77777777" w:rsidR="00BD190E" w:rsidRDefault="00BD190E" w:rsidP="00BD190E">
      <w:pPr>
        <w:shd w:val="clear" w:color="auto" w:fill="FFFFFF"/>
        <w:suppressAutoHyphens w:val="0"/>
        <w:spacing w:before="283" w:after="113" w:line="203" w:lineRule="atLeast"/>
        <w:jc w:val="center"/>
        <w:rPr>
          <w:rFonts w:ascii="Times New Roman" w:eastAsia="Calibri" w:hAnsi="Times New Roman" w:cs="Times New Roman"/>
          <w:b/>
          <w:bCs/>
          <w:sz w:val="24"/>
          <w:szCs w:val="19"/>
          <w:lang w:val="uk-UA" w:eastAsia="uk-UA"/>
        </w:rPr>
      </w:pPr>
    </w:p>
    <w:p w14:paraId="531DE51B" w14:textId="6FC4B418" w:rsidR="00BD190E" w:rsidRPr="00BD190E" w:rsidRDefault="00BD190E" w:rsidP="00BD190E">
      <w:pPr>
        <w:shd w:val="clear" w:color="auto" w:fill="FFFFFF"/>
        <w:suppressAutoHyphens w:val="0"/>
        <w:spacing w:before="283" w:after="113" w:line="203" w:lineRule="atLeast"/>
        <w:jc w:val="center"/>
        <w:rPr>
          <w:rFonts w:ascii="Times New Roman" w:eastAsia="Calibri" w:hAnsi="Times New Roman" w:cs="Times New Roman"/>
          <w:b/>
          <w:bCs/>
          <w:sz w:val="24"/>
          <w:szCs w:val="19"/>
          <w:lang w:val="uk-UA" w:eastAsia="uk-UA"/>
        </w:rPr>
      </w:pPr>
      <w:r w:rsidRPr="00BD190E">
        <w:rPr>
          <w:rFonts w:ascii="Times New Roman" w:eastAsia="Calibri" w:hAnsi="Times New Roman" w:cs="Times New Roman"/>
          <w:b/>
          <w:bCs/>
          <w:sz w:val="24"/>
          <w:szCs w:val="19"/>
          <w:lang w:val="uk-UA" w:eastAsia="uk-UA"/>
        </w:rPr>
        <w:t xml:space="preserve">ФОРМА </w:t>
      </w:r>
      <w:r w:rsidRPr="00BD190E">
        <w:rPr>
          <w:rFonts w:ascii="Times New Roman" w:eastAsia="Calibri" w:hAnsi="Times New Roman" w:cs="Times New Roman"/>
          <w:b/>
          <w:bCs/>
          <w:sz w:val="24"/>
          <w:szCs w:val="19"/>
          <w:lang w:val="uk-UA" w:eastAsia="uk-UA"/>
        </w:rPr>
        <w:br/>
        <w:t xml:space="preserve">забезпечення тендерної пропозиції </w:t>
      </w:r>
    </w:p>
    <w:p w14:paraId="3CEB23C3" w14:textId="77777777" w:rsidR="00BD190E" w:rsidRPr="00BD190E" w:rsidRDefault="00BD190E" w:rsidP="00BD190E">
      <w:pPr>
        <w:shd w:val="clear" w:color="auto" w:fill="FFFFFF"/>
        <w:suppressAutoHyphens w:val="0"/>
        <w:spacing w:line="193" w:lineRule="atLeast"/>
        <w:rPr>
          <w:rFonts w:ascii="Times New Roman" w:eastAsia="Calibri" w:hAnsi="Times New Roman" w:cs="Times New Roman"/>
          <w:sz w:val="24"/>
          <w:szCs w:val="18"/>
          <w:lang w:val="uk-UA" w:eastAsia="uk-UA"/>
        </w:rPr>
      </w:pPr>
      <w:r w:rsidRPr="00BD190E">
        <w:rPr>
          <w:rFonts w:ascii="Times New Roman" w:eastAsia="Calibri" w:hAnsi="Times New Roman" w:cs="Times New Roman"/>
          <w:b/>
          <w:bCs/>
          <w:sz w:val="24"/>
          <w:szCs w:val="18"/>
          <w:lang w:val="uk-UA" w:eastAsia="uk-UA"/>
        </w:rPr>
        <w:t>________________________________________ ГАРАНТІЯ № ________</w:t>
      </w:r>
    </w:p>
    <w:p w14:paraId="23C7B959" w14:textId="77777777" w:rsidR="00BD190E" w:rsidRPr="00BD190E" w:rsidRDefault="00BD190E" w:rsidP="00BD190E">
      <w:pPr>
        <w:shd w:val="clear" w:color="auto" w:fill="FFFFFF"/>
        <w:suppressAutoHyphens w:val="0"/>
        <w:spacing w:before="17" w:line="150" w:lineRule="atLeast"/>
        <w:ind w:left="1843" w:right="3210" w:firstLine="142"/>
        <w:rPr>
          <w:rFonts w:ascii="Times New Roman" w:eastAsia="Calibri" w:hAnsi="Times New Roman" w:cs="Times New Roman"/>
          <w:sz w:val="20"/>
          <w:szCs w:val="20"/>
          <w:lang w:val="uk-UA" w:eastAsia="uk-UA"/>
        </w:rPr>
      </w:pPr>
      <w:r w:rsidRPr="00BD190E">
        <w:rPr>
          <w:rFonts w:ascii="Times New Roman" w:eastAsia="Calibri" w:hAnsi="Times New Roman" w:cs="Times New Roman"/>
          <w:sz w:val="20"/>
          <w:szCs w:val="20"/>
          <w:lang w:val="uk-UA" w:eastAsia="uk-UA"/>
        </w:rPr>
        <w:t>(назва в разі необхідності)</w:t>
      </w:r>
    </w:p>
    <w:p w14:paraId="401E4613"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1. Реквізити</w:t>
      </w:r>
    </w:p>
    <w:p w14:paraId="64733053"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видачі ______________</w:t>
      </w:r>
    </w:p>
    <w:p w14:paraId="3211CFCC"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Місце складання ___________________________________________________________________</w:t>
      </w:r>
    </w:p>
    <w:p w14:paraId="705D914F"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Повне найменування гаранта _________________________________________________________</w:t>
      </w:r>
    </w:p>
    <w:p w14:paraId="509C797C"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____________________________________________________________________________________</w:t>
      </w:r>
    </w:p>
    <w:p w14:paraId="1DED7892"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Повне найменування принципала _____________________________________________________</w:t>
      </w:r>
    </w:p>
    <w:p w14:paraId="3A372972"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____________________________________________________________________________________</w:t>
      </w:r>
    </w:p>
    <w:p w14:paraId="713DBAED"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Найменування бенефіціара __________________________________________________________</w:t>
      </w:r>
    </w:p>
    <w:p w14:paraId="6838FEFF"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____________________________________________________________________________________</w:t>
      </w:r>
    </w:p>
    <w:p w14:paraId="6D9B61DD"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Сума гарантії ______________________________________________________________________</w:t>
      </w:r>
    </w:p>
    <w:p w14:paraId="7D064455"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Назва валюти, у якій надається гарантія _______________________________________________</w:t>
      </w:r>
    </w:p>
    <w:p w14:paraId="74786431"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____________________________________________________________________________________</w:t>
      </w:r>
    </w:p>
    <w:p w14:paraId="49A89A9F"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початку строку дії гарантії (набрання чинності) ____________________________________</w:t>
      </w:r>
    </w:p>
    <w:p w14:paraId="6440921D"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____________________________________________________________________________________</w:t>
      </w:r>
    </w:p>
    <w:p w14:paraId="1C323FE6"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4ECA1A78" w14:textId="77777777" w:rsidR="00BD190E" w:rsidRPr="00BD190E" w:rsidRDefault="00BD190E" w:rsidP="00BD190E">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Номер оголошення про проведення процедури закупівлі ________________________________________________________</w:t>
      </w:r>
    </w:p>
    <w:p w14:paraId="3A66451C"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____________________________________________________________________________________</w:t>
      </w:r>
    </w:p>
    <w:p w14:paraId="00762302" w14:textId="77777777" w:rsidR="00BD190E" w:rsidRPr="00BD190E" w:rsidRDefault="00BD190E" w:rsidP="00BD190E">
      <w:pPr>
        <w:shd w:val="clear" w:color="auto" w:fill="FFFFFF"/>
        <w:suppressAutoHyphens w:val="0"/>
        <w:spacing w:before="57"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Інформація щодо тендерної документації ____________________________________________________________________________________</w:t>
      </w:r>
    </w:p>
    <w:p w14:paraId="4F29C36A" w14:textId="77777777" w:rsidR="00BD190E" w:rsidRPr="00BD190E" w:rsidRDefault="00BD190E" w:rsidP="00BD190E">
      <w:pPr>
        <w:shd w:val="clear" w:color="auto" w:fill="FFFFFF"/>
        <w:suppressAutoHyphens w:val="0"/>
        <w:spacing w:before="57" w:line="193" w:lineRule="atLeast"/>
        <w:ind w:firstLine="283"/>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w:t>
      </w:r>
    </w:p>
    <w:p w14:paraId="103AA27D"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____________________________________________________________________________________</w:t>
      </w:r>
    </w:p>
    <w:p w14:paraId="34784058"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Особливості)з .</w:t>
      </w:r>
    </w:p>
    <w:p w14:paraId="04494CE2"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3. 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14:paraId="0B173692"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14:paraId="149548EC"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E1B3CF5"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35FE57D3"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97C04CD"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5D133CC"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непідписання принципалом, який став переможцем тендеру, договору про закупівлю;</w:t>
      </w:r>
    </w:p>
    <w:p w14:paraId="65BCCE62"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7466510"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color w:val="auto"/>
          <w:sz w:val="24"/>
          <w:szCs w:val="18"/>
          <w:lang w:val="uk-UA" w:eastAsia="uk-UA"/>
        </w:rPr>
      </w:pPr>
      <w:r w:rsidRPr="00BD190E">
        <w:rPr>
          <w:rFonts w:ascii="Times New Roman" w:eastAsia="Calibri" w:hAnsi="Times New Roman" w:cs="Times New Roman"/>
          <w:color w:val="auto"/>
          <w:sz w:val="24"/>
          <w:szCs w:val="18"/>
          <w:lang w:val="uk-UA" w:eastAsia="uk-UA"/>
        </w:rPr>
        <w:t xml:space="preserve">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w:t>
      </w:r>
      <w:r w:rsidRPr="00BD190E">
        <w:rPr>
          <w:rFonts w:ascii="Times New Roman" w:eastAsia="Calibri" w:hAnsi="Times New Roman" w:cs="Times New Roman"/>
          <w:color w:val="auto"/>
          <w:szCs w:val="18"/>
          <w:lang w:val="uk-UA" w:eastAsia="uk-UA"/>
        </w:rPr>
        <w:t>пунктом 44 Особливостей</w:t>
      </w:r>
      <w:r w:rsidRPr="00BD190E">
        <w:rPr>
          <w:rFonts w:ascii="Times New Roman" w:eastAsia="Calibri" w:hAnsi="Times New Roman" w:cs="Times New Roman"/>
          <w:color w:val="auto"/>
          <w:sz w:val="24"/>
          <w:szCs w:val="18"/>
          <w:lang w:val="uk-UA" w:eastAsia="uk-UA"/>
        </w:rPr>
        <w:t>.</w:t>
      </w:r>
    </w:p>
    <w:p w14:paraId="029FDA07"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97BEF65"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сплата бенефіціару суми гарантії;</w:t>
      </w:r>
    </w:p>
    <w:p w14:paraId="329BE005"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отримання гарантом письмової заяви бенефіціара про звільнення гаранта від зобов’язань за цією гарантією;</w:t>
      </w:r>
    </w:p>
    <w:p w14:paraId="20EDE0A2"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60CF5EE5"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pacing w:val="-2"/>
          <w:sz w:val="24"/>
          <w:szCs w:val="18"/>
          <w:lang w:val="uk-UA" w:eastAsia="uk-UA"/>
        </w:rPr>
        <w:t>закінчення строку дії тендерної пропозиції та забезпечення тендерної пропозиції, зазначеного в тендерній документації;</w:t>
      </w:r>
    </w:p>
    <w:p w14:paraId="0E78724D"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укладення договору про закупівлю з учасником, який став переможцем процедури закупівлі;</w:t>
      </w:r>
    </w:p>
    <w:p w14:paraId="3DC5B828"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відкликання принципалом тендерної пропозиції до закінчення строку її подання;</w:t>
      </w:r>
    </w:p>
    <w:p w14:paraId="6536BB9C"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відмови принципалом продовжити термін дії пропозиції на вимогу бенефіціара продовжити термін дії тендерної пропозиції;</w:t>
      </w:r>
    </w:p>
    <w:p w14:paraId="7FC82AC8"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закінчення тендеру в разі неукладення договору про закупівлю з жодним з учасників, які подали тендерні пропозиції.</w:t>
      </w:r>
    </w:p>
    <w:p w14:paraId="3D1E3610"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4B0CE3F2"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891967A"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14469ED0"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44758E4"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7. Ця гарантія надається виключно бенефіціару і не може бути передана або переуступлена будь-кому.</w:t>
      </w:r>
    </w:p>
    <w:p w14:paraId="702A2008"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Відносини за цією гарантією регулюються законодавством України.</w:t>
      </w:r>
    </w:p>
    <w:p w14:paraId="1B1BC0D4"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Зобов’язання та відповідальність гаранта перед бенефіціаром обмежуються сумою гарантії.</w:t>
      </w:r>
    </w:p>
    <w:p w14:paraId="12C14A7A"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1C52EC69"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p>
    <w:p w14:paraId="34443390" w14:textId="77777777" w:rsidR="00BD190E" w:rsidRPr="00BD190E" w:rsidRDefault="00BD190E" w:rsidP="00BD190E">
      <w:pPr>
        <w:shd w:val="clear" w:color="auto" w:fill="FFFFFF"/>
        <w:suppressAutoHyphens w:val="0"/>
        <w:spacing w:line="193" w:lineRule="atLeast"/>
        <w:ind w:firstLine="283"/>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Уповноважена(ні) особа(и) (у разі надання в електронній формі)</w:t>
      </w:r>
    </w:p>
    <w:p w14:paraId="377AF6BA" w14:textId="77777777" w:rsidR="00BD190E" w:rsidRPr="00BD190E" w:rsidRDefault="00BD190E" w:rsidP="00BD190E">
      <w:pPr>
        <w:shd w:val="clear" w:color="auto" w:fill="FFFFFF"/>
        <w:suppressAutoHyphens w:val="0"/>
        <w:spacing w:line="193" w:lineRule="atLeast"/>
        <w:jc w:val="both"/>
        <w:rPr>
          <w:rFonts w:ascii="Times New Roman" w:eastAsia="Calibri" w:hAnsi="Times New Roman" w:cs="Times New Roman"/>
          <w:sz w:val="24"/>
          <w:szCs w:val="18"/>
          <w:lang w:val="uk-UA" w:eastAsia="uk-UA"/>
        </w:rPr>
      </w:pPr>
      <w:r w:rsidRPr="00BD190E">
        <w:rPr>
          <w:rFonts w:ascii="Times New Roman" w:eastAsia="Calibri" w:hAnsi="Times New Roman" w:cs="Times New Roman"/>
          <w:sz w:val="24"/>
          <w:szCs w:val="18"/>
          <w:lang w:val="uk-UA" w:eastAsia="uk-UA"/>
        </w:rPr>
        <w:t>_________________________________________________________________________________</w:t>
      </w:r>
    </w:p>
    <w:p w14:paraId="03580821" w14:textId="77777777" w:rsidR="00BD190E" w:rsidRPr="00BD190E" w:rsidRDefault="00BD190E" w:rsidP="00BD190E">
      <w:pPr>
        <w:shd w:val="clear" w:color="auto" w:fill="FFFFFF"/>
        <w:suppressAutoHyphens w:val="0"/>
        <w:spacing w:before="17" w:line="150" w:lineRule="atLeast"/>
        <w:jc w:val="center"/>
        <w:rPr>
          <w:rFonts w:ascii="Times New Roman" w:eastAsia="Calibri" w:hAnsi="Times New Roman" w:cs="Times New Roman"/>
          <w:sz w:val="20"/>
          <w:szCs w:val="20"/>
          <w:lang w:val="uk-UA" w:eastAsia="uk-UA"/>
        </w:rPr>
      </w:pPr>
      <w:r w:rsidRPr="00BD190E">
        <w:rPr>
          <w:rFonts w:ascii="Times New Roman" w:eastAsia="Calibri" w:hAnsi="Times New Roman" w:cs="Times New Roman"/>
          <w:sz w:val="20"/>
          <w:szCs w:val="20"/>
          <w:lang w:val="uk-UA" w:eastAsia="uk-UA"/>
        </w:rPr>
        <w:t>(посада, підпис, прізвище, ім’я, по батькові (за наявності) та кваліфікований електронний підпис)</w:t>
      </w:r>
    </w:p>
    <w:p w14:paraId="778D0289" w14:textId="77A73010" w:rsidR="007A3555" w:rsidRDefault="007A3555" w:rsidP="00BD190E">
      <w:pPr>
        <w:spacing w:line="240" w:lineRule="auto"/>
        <w:outlineLvl w:val="0"/>
        <w:rPr>
          <w:rFonts w:ascii="Times New Roman" w:eastAsia="Calibri" w:hAnsi="Times New Roman" w:cs="Times New Roman"/>
          <w:b/>
          <w:bCs/>
          <w:i/>
          <w:iCs/>
          <w:color w:val="auto"/>
          <w:lang w:val="uk-UA"/>
        </w:rPr>
      </w:pPr>
    </w:p>
    <w:p w14:paraId="2152ED26" w14:textId="3611D0C8" w:rsidR="00711CCB" w:rsidRPr="00AB457F" w:rsidRDefault="00711CCB"/>
    <w:sectPr w:rsidR="00711CCB" w:rsidRPr="00AB457F" w:rsidSect="00577CE3">
      <w:headerReference w:type="default" r:id="rId22"/>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D49E" w14:textId="77777777" w:rsidR="00CB7C95" w:rsidRDefault="00CB7C95" w:rsidP="00F92439">
      <w:pPr>
        <w:spacing w:line="240" w:lineRule="auto"/>
      </w:pPr>
      <w:r>
        <w:separator/>
      </w:r>
    </w:p>
  </w:endnote>
  <w:endnote w:type="continuationSeparator" w:id="0">
    <w:p w14:paraId="578959E0" w14:textId="77777777" w:rsidR="00CB7C95" w:rsidRDefault="00CB7C95"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ndale Sans UI">
    <w:altName w:val="Times New Roman"/>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CE40" w14:textId="77777777" w:rsidR="00CB7C95" w:rsidRDefault="00CB7C95" w:rsidP="00F92439">
      <w:pPr>
        <w:spacing w:line="240" w:lineRule="auto"/>
      </w:pPr>
      <w:r>
        <w:separator/>
      </w:r>
    </w:p>
  </w:footnote>
  <w:footnote w:type="continuationSeparator" w:id="0">
    <w:p w14:paraId="7F993971" w14:textId="77777777" w:rsidR="00CB7C95" w:rsidRDefault="00CB7C95" w:rsidP="00F92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DF5F" w14:textId="38DE4F49" w:rsidR="00447942" w:rsidRPr="00EE7D17" w:rsidRDefault="00447942" w:rsidP="00E34537">
    <w:pPr>
      <w:tabs>
        <w:tab w:val="center" w:pos="4565"/>
        <w:tab w:val="right" w:pos="5350"/>
      </w:tabs>
      <w:autoSpaceDE w:val="0"/>
      <w:autoSpaceDN w:val="0"/>
      <w:spacing w:line="240" w:lineRule="auto"/>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93CC" w14:textId="0CC48079" w:rsidR="00447942" w:rsidRPr="00F92439" w:rsidRDefault="00447942" w:rsidP="00F9243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17310"/>
    <w:rsid w:val="000207DC"/>
    <w:rsid w:val="0002499C"/>
    <w:rsid w:val="00025210"/>
    <w:rsid w:val="00026BCA"/>
    <w:rsid w:val="00030509"/>
    <w:rsid w:val="00033826"/>
    <w:rsid w:val="000340DC"/>
    <w:rsid w:val="000346EC"/>
    <w:rsid w:val="00035697"/>
    <w:rsid w:val="00041CF8"/>
    <w:rsid w:val="00041ECA"/>
    <w:rsid w:val="000445E2"/>
    <w:rsid w:val="00050914"/>
    <w:rsid w:val="00051127"/>
    <w:rsid w:val="000534F0"/>
    <w:rsid w:val="0005469D"/>
    <w:rsid w:val="00055B5D"/>
    <w:rsid w:val="00055F71"/>
    <w:rsid w:val="00057F89"/>
    <w:rsid w:val="000609C5"/>
    <w:rsid w:val="00062A03"/>
    <w:rsid w:val="00067309"/>
    <w:rsid w:val="00071568"/>
    <w:rsid w:val="000729C6"/>
    <w:rsid w:val="00075CAB"/>
    <w:rsid w:val="00080724"/>
    <w:rsid w:val="00080968"/>
    <w:rsid w:val="00084AB7"/>
    <w:rsid w:val="00085447"/>
    <w:rsid w:val="000857C3"/>
    <w:rsid w:val="00090DF8"/>
    <w:rsid w:val="00092159"/>
    <w:rsid w:val="00093E51"/>
    <w:rsid w:val="0009445D"/>
    <w:rsid w:val="000960B6"/>
    <w:rsid w:val="00096FD6"/>
    <w:rsid w:val="000A30F0"/>
    <w:rsid w:val="000A34DE"/>
    <w:rsid w:val="000A36C3"/>
    <w:rsid w:val="000A6060"/>
    <w:rsid w:val="000B296A"/>
    <w:rsid w:val="000B2E3C"/>
    <w:rsid w:val="000B4167"/>
    <w:rsid w:val="000C1823"/>
    <w:rsid w:val="000C43FE"/>
    <w:rsid w:val="000C497F"/>
    <w:rsid w:val="000C55B6"/>
    <w:rsid w:val="000C7F40"/>
    <w:rsid w:val="000D25A6"/>
    <w:rsid w:val="000D4E03"/>
    <w:rsid w:val="000D794B"/>
    <w:rsid w:val="000E2DD3"/>
    <w:rsid w:val="000E351D"/>
    <w:rsid w:val="000E3C90"/>
    <w:rsid w:val="000E44CC"/>
    <w:rsid w:val="000E6E92"/>
    <w:rsid w:val="000F4824"/>
    <w:rsid w:val="000F71F5"/>
    <w:rsid w:val="001002D5"/>
    <w:rsid w:val="00102E00"/>
    <w:rsid w:val="00104508"/>
    <w:rsid w:val="00104E0D"/>
    <w:rsid w:val="00105870"/>
    <w:rsid w:val="00105ECC"/>
    <w:rsid w:val="0010648D"/>
    <w:rsid w:val="00110C37"/>
    <w:rsid w:val="001125F2"/>
    <w:rsid w:val="001130D7"/>
    <w:rsid w:val="001130F8"/>
    <w:rsid w:val="0011367C"/>
    <w:rsid w:val="001218D5"/>
    <w:rsid w:val="00122E51"/>
    <w:rsid w:val="00122F65"/>
    <w:rsid w:val="00124975"/>
    <w:rsid w:val="00130F38"/>
    <w:rsid w:val="00136CCE"/>
    <w:rsid w:val="00141919"/>
    <w:rsid w:val="001424C5"/>
    <w:rsid w:val="001446D6"/>
    <w:rsid w:val="0014585D"/>
    <w:rsid w:val="001533C1"/>
    <w:rsid w:val="00154EB2"/>
    <w:rsid w:val="0016078E"/>
    <w:rsid w:val="001633FC"/>
    <w:rsid w:val="00167F03"/>
    <w:rsid w:val="00172DFE"/>
    <w:rsid w:val="001821E9"/>
    <w:rsid w:val="00191994"/>
    <w:rsid w:val="0019563C"/>
    <w:rsid w:val="00196114"/>
    <w:rsid w:val="001A07E9"/>
    <w:rsid w:val="001A29F5"/>
    <w:rsid w:val="001B06E5"/>
    <w:rsid w:val="001B7A70"/>
    <w:rsid w:val="001C35FE"/>
    <w:rsid w:val="001C5C6E"/>
    <w:rsid w:val="001C694B"/>
    <w:rsid w:val="001D28AE"/>
    <w:rsid w:val="001D55E9"/>
    <w:rsid w:val="001D6E35"/>
    <w:rsid w:val="001E0305"/>
    <w:rsid w:val="001E38AC"/>
    <w:rsid w:val="001E6C38"/>
    <w:rsid w:val="001E72A5"/>
    <w:rsid w:val="001E7461"/>
    <w:rsid w:val="001F3DEA"/>
    <w:rsid w:val="001F552D"/>
    <w:rsid w:val="00200241"/>
    <w:rsid w:val="00201A6F"/>
    <w:rsid w:val="00201DD4"/>
    <w:rsid w:val="00202352"/>
    <w:rsid w:val="00203D52"/>
    <w:rsid w:val="00204C55"/>
    <w:rsid w:val="00205D75"/>
    <w:rsid w:val="00205F11"/>
    <w:rsid w:val="00206553"/>
    <w:rsid w:val="00206668"/>
    <w:rsid w:val="002102E3"/>
    <w:rsid w:val="0021480A"/>
    <w:rsid w:val="00215A1E"/>
    <w:rsid w:val="0021729C"/>
    <w:rsid w:val="0022017D"/>
    <w:rsid w:val="00224970"/>
    <w:rsid w:val="0022657E"/>
    <w:rsid w:val="0022681E"/>
    <w:rsid w:val="00227703"/>
    <w:rsid w:val="00227972"/>
    <w:rsid w:val="00230696"/>
    <w:rsid w:val="002313FD"/>
    <w:rsid w:val="002316BE"/>
    <w:rsid w:val="00234B96"/>
    <w:rsid w:val="002356EF"/>
    <w:rsid w:val="00235F37"/>
    <w:rsid w:val="00237A00"/>
    <w:rsid w:val="00237EB8"/>
    <w:rsid w:val="00242311"/>
    <w:rsid w:val="00244ACB"/>
    <w:rsid w:val="00246993"/>
    <w:rsid w:val="00246EAB"/>
    <w:rsid w:val="00253758"/>
    <w:rsid w:val="0025580F"/>
    <w:rsid w:val="0026086B"/>
    <w:rsid w:val="00261DF3"/>
    <w:rsid w:val="00262189"/>
    <w:rsid w:val="002640DC"/>
    <w:rsid w:val="002661E7"/>
    <w:rsid w:val="002665AA"/>
    <w:rsid w:val="00267AEF"/>
    <w:rsid w:val="00270AFE"/>
    <w:rsid w:val="00271511"/>
    <w:rsid w:val="00271833"/>
    <w:rsid w:val="00271A65"/>
    <w:rsid w:val="00272386"/>
    <w:rsid w:val="00274759"/>
    <w:rsid w:val="00275321"/>
    <w:rsid w:val="002810C9"/>
    <w:rsid w:val="00281A8D"/>
    <w:rsid w:val="00281EF2"/>
    <w:rsid w:val="00282DBD"/>
    <w:rsid w:val="00284577"/>
    <w:rsid w:val="00294341"/>
    <w:rsid w:val="00294D16"/>
    <w:rsid w:val="0029540C"/>
    <w:rsid w:val="002972FC"/>
    <w:rsid w:val="002A00D3"/>
    <w:rsid w:val="002A06A8"/>
    <w:rsid w:val="002A0C9C"/>
    <w:rsid w:val="002A1F2A"/>
    <w:rsid w:val="002A3D7E"/>
    <w:rsid w:val="002A52AB"/>
    <w:rsid w:val="002A6639"/>
    <w:rsid w:val="002A723B"/>
    <w:rsid w:val="002A792C"/>
    <w:rsid w:val="002B3128"/>
    <w:rsid w:val="002B3E84"/>
    <w:rsid w:val="002B583F"/>
    <w:rsid w:val="002B63BE"/>
    <w:rsid w:val="002B7EC1"/>
    <w:rsid w:val="002C1D2B"/>
    <w:rsid w:val="002C214A"/>
    <w:rsid w:val="002C2E2B"/>
    <w:rsid w:val="002C459A"/>
    <w:rsid w:val="002C55BF"/>
    <w:rsid w:val="002C756A"/>
    <w:rsid w:val="002D08D4"/>
    <w:rsid w:val="002D53F3"/>
    <w:rsid w:val="002D75D6"/>
    <w:rsid w:val="002E2F5B"/>
    <w:rsid w:val="002E32E2"/>
    <w:rsid w:val="002E3DB5"/>
    <w:rsid w:val="002E4ED0"/>
    <w:rsid w:val="002E7474"/>
    <w:rsid w:val="002F06AF"/>
    <w:rsid w:val="002F19D1"/>
    <w:rsid w:val="002F4F6B"/>
    <w:rsid w:val="002F6243"/>
    <w:rsid w:val="00304639"/>
    <w:rsid w:val="003063A0"/>
    <w:rsid w:val="00311664"/>
    <w:rsid w:val="0031217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76DA"/>
    <w:rsid w:val="003418ED"/>
    <w:rsid w:val="00350B68"/>
    <w:rsid w:val="003511D2"/>
    <w:rsid w:val="00351673"/>
    <w:rsid w:val="00351E2A"/>
    <w:rsid w:val="00353773"/>
    <w:rsid w:val="003575F3"/>
    <w:rsid w:val="00360CC1"/>
    <w:rsid w:val="00361FAA"/>
    <w:rsid w:val="00362B5E"/>
    <w:rsid w:val="00362C4C"/>
    <w:rsid w:val="00371E2B"/>
    <w:rsid w:val="003827C4"/>
    <w:rsid w:val="00383EBC"/>
    <w:rsid w:val="003851E7"/>
    <w:rsid w:val="003875C0"/>
    <w:rsid w:val="00387CCF"/>
    <w:rsid w:val="00387E3F"/>
    <w:rsid w:val="00390038"/>
    <w:rsid w:val="00391EE6"/>
    <w:rsid w:val="003A0022"/>
    <w:rsid w:val="003A217D"/>
    <w:rsid w:val="003A2C81"/>
    <w:rsid w:val="003A3D74"/>
    <w:rsid w:val="003A4F27"/>
    <w:rsid w:val="003B1D97"/>
    <w:rsid w:val="003B2CF0"/>
    <w:rsid w:val="003B49D1"/>
    <w:rsid w:val="003B72D3"/>
    <w:rsid w:val="003C0600"/>
    <w:rsid w:val="003C0FA3"/>
    <w:rsid w:val="003C3E94"/>
    <w:rsid w:val="003C67C4"/>
    <w:rsid w:val="003C6BE2"/>
    <w:rsid w:val="003D0ED6"/>
    <w:rsid w:val="003D6AB9"/>
    <w:rsid w:val="003E2DE6"/>
    <w:rsid w:val="003E37B4"/>
    <w:rsid w:val="003E54E9"/>
    <w:rsid w:val="003E776D"/>
    <w:rsid w:val="003F0619"/>
    <w:rsid w:val="003F0DE3"/>
    <w:rsid w:val="003F1026"/>
    <w:rsid w:val="003F4346"/>
    <w:rsid w:val="003F4F97"/>
    <w:rsid w:val="00401FF2"/>
    <w:rsid w:val="00402126"/>
    <w:rsid w:val="00402326"/>
    <w:rsid w:val="004051C8"/>
    <w:rsid w:val="00410C49"/>
    <w:rsid w:val="00412FEF"/>
    <w:rsid w:val="0041378B"/>
    <w:rsid w:val="00416288"/>
    <w:rsid w:val="0041722F"/>
    <w:rsid w:val="00423E4A"/>
    <w:rsid w:val="0042552C"/>
    <w:rsid w:val="004318B1"/>
    <w:rsid w:val="00433A90"/>
    <w:rsid w:val="004421E0"/>
    <w:rsid w:val="00447942"/>
    <w:rsid w:val="00447A9B"/>
    <w:rsid w:val="0045205A"/>
    <w:rsid w:val="00453209"/>
    <w:rsid w:val="00455E37"/>
    <w:rsid w:val="00460E9A"/>
    <w:rsid w:val="00462677"/>
    <w:rsid w:val="004664A2"/>
    <w:rsid w:val="004872AE"/>
    <w:rsid w:val="00490B9D"/>
    <w:rsid w:val="00491B66"/>
    <w:rsid w:val="0049404F"/>
    <w:rsid w:val="004A5884"/>
    <w:rsid w:val="004A6634"/>
    <w:rsid w:val="004A72E9"/>
    <w:rsid w:val="004A748F"/>
    <w:rsid w:val="004B390E"/>
    <w:rsid w:val="004B3EBF"/>
    <w:rsid w:val="004B75F0"/>
    <w:rsid w:val="004C053E"/>
    <w:rsid w:val="004C2BC1"/>
    <w:rsid w:val="004C3D57"/>
    <w:rsid w:val="004D1255"/>
    <w:rsid w:val="004D2CCB"/>
    <w:rsid w:val="004D401D"/>
    <w:rsid w:val="004D5279"/>
    <w:rsid w:val="004D6B91"/>
    <w:rsid w:val="004D713C"/>
    <w:rsid w:val="004E04FA"/>
    <w:rsid w:val="004E07D7"/>
    <w:rsid w:val="004E44B8"/>
    <w:rsid w:val="004E62E9"/>
    <w:rsid w:val="004E680C"/>
    <w:rsid w:val="004F57E9"/>
    <w:rsid w:val="005027D8"/>
    <w:rsid w:val="00506184"/>
    <w:rsid w:val="005073C7"/>
    <w:rsid w:val="00507877"/>
    <w:rsid w:val="00511357"/>
    <w:rsid w:val="00512A54"/>
    <w:rsid w:val="00513657"/>
    <w:rsid w:val="0051750A"/>
    <w:rsid w:val="005179AB"/>
    <w:rsid w:val="00526993"/>
    <w:rsid w:val="00526EEB"/>
    <w:rsid w:val="00527410"/>
    <w:rsid w:val="00527916"/>
    <w:rsid w:val="00531DC3"/>
    <w:rsid w:val="00532F65"/>
    <w:rsid w:val="0053458E"/>
    <w:rsid w:val="00535274"/>
    <w:rsid w:val="00536389"/>
    <w:rsid w:val="00536472"/>
    <w:rsid w:val="00537337"/>
    <w:rsid w:val="00537A3A"/>
    <w:rsid w:val="00543C6E"/>
    <w:rsid w:val="00555740"/>
    <w:rsid w:val="0055625D"/>
    <w:rsid w:val="005605FF"/>
    <w:rsid w:val="00560A92"/>
    <w:rsid w:val="00560C6A"/>
    <w:rsid w:val="00562F67"/>
    <w:rsid w:val="005639C5"/>
    <w:rsid w:val="00564582"/>
    <w:rsid w:val="00564E32"/>
    <w:rsid w:val="00564FC9"/>
    <w:rsid w:val="005726EB"/>
    <w:rsid w:val="00576410"/>
    <w:rsid w:val="00577CE3"/>
    <w:rsid w:val="00584F12"/>
    <w:rsid w:val="00591ACC"/>
    <w:rsid w:val="00593BAB"/>
    <w:rsid w:val="005960EE"/>
    <w:rsid w:val="005A01B3"/>
    <w:rsid w:val="005A06B3"/>
    <w:rsid w:val="005A1C77"/>
    <w:rsid w:val="005A255C"/>
    <w:rsid w:val="005A2CAF"/>
    <w:rsid w:val="005A2E19"/>
    <w:rsid w:val="005A4121"/>
    <w:rsid w:val="005A4AC5"/>
    <w:rsid w:val="005A5467"/>
    <w:rsid w:val="005A5FA9"/>
    <w:rsid w:val="005A7BE4"/>
    <w:rsid w:val="005B238B"/>
    <w:rsid w:val="005B57DA"/>
    <w:rsid w:val="005B641D"/>
    <w:rsid w:val="005B6D43"/>
    <w:rsid w:val="005B7D3B"/>
    <w:rsid w:val="005C49B4"/>
    <w:rsid w:val="005C7741"/>
    <w:rsid w:val="005D226E"/>
    <w:rsid w:val="005D33F9"/>
    <w:rsid w:val="005E0B83"/>
    <w:rsid w:val="005E4B30"/>
    <w:rsid w:val="005E7816"/>
    <w:rsid w:val="005F05D2"/>
    <w:rsid w:val="005F0A50"/>
    <w:rsid w:val="005F2989"/>
    <w:rsid w:val="005F4E5A"/>
    <w:rsid w:val="00600B1D"/>
    <w:rsid w:val="00606646"/>
    <w:rsid w:val="00607BB5"/>
    <w:rsid w:val="00612DD8"/>
    <w:rsid w:val="0062147D"/>
    <w:rsid w:val="006217C0"/>
    <w:rsid w:val="006223E4"/>
    <w:rsid w:val="0062508B"/>
    <w:rsid w:val="0062547D"/>
    <w:rsid w:val="00625AC9"/>
    <w:rsid w:val="0062694C"/>
    <w:rsid w:val="006277C2"/>
    <w:rsid w:val="00633E09"/>
    <w:rsid w:val="006346D0"/>
    <w:rsid w:val="006418A0"/>
    <w:rsid w:val="00641AAA"/>
    <w:rsid w:val="00643BA3"/>
    <w:rsid w:val="0064486B"/>
    <w:rsid w:val="006461A8"/>
    <w:rsid w:val="006462F3"/>
    <w:rsid w:val="00651B51"/>
    <w:rsid w:val="00653F73"/>
    <w:rsid w:val="00661344"/>
    <w:rsid w:val="00663122"/>
    <w:rsid w:val="00665A87"/>
    <w:rsid w:val="006665EA"/>
    <w:rsid w:val="006729B9"/>
    <w:rsid w:val="00674098"/>
    <w:rsid w:val="00675DC4"/>
    <w:rsid w:val="00680D09"/>
    <w:rsid w:val="006813DA"/>
    <w:rsid w:val="00682951"/>
    <w:rsid w:val="006843A0"/>
    <w:rsid w:val="0069058C"/>
    <w:rsid w:val="006923D3"/>
    <w:rsid w:val="006958D3"/>
    <w:rsid w:val="0069610B"/>
    <w:rsid w:val="0069768A"/>
    <w:rsid w:val="006A7BD7"/>
    <w:rsid w:val="006B22A3"/>
    <w:rsid w:val="006B53D1"/>
    <w:rsid w:val="006B64B3"/>
    <w:rsid w:val="006C0501"/>
    <w:rsid w:val="006C0F93"/>
    <w:rsid w:val="006C175E"/>
    <w:rsid w:val="006C3122"/>
    <w:rsid w:val="006C4C65"/>
    <w:rsid w:val="006C4E33"/>
    <w:rsid w:val="006C4F1A"/>
    <w:rsid w:val="006C516F"/>
    <w:rsid w:val="006C576B"/>
    <w:rsid w:val="006D1762"/>
    <w:rsid w:val="006D342F"/>
    <w:rsid w:val="006D3C9B"/>
    <w:rsid w:val="006D4800"/>
    <w:rsid w:val="006D4B38"/>
    <w:rsid w:val="006D4EAE"/>
    <w:rsid w:val="006D5DD2"/>
    <w:rsid w:val="006D625F"/>
    <w:rsid w:val="006E173A"/>
    <w:rsid w:val="006E1DBB"/>
    <w:rsid w:val="006E2719"/>
    <w:rsid w:val="006E300A"/>
    <w:rsid w:val="006E3423"/>
    <w:rsid w:val="006E528D"/>
    <w:rsid w:val="006F0C42"/>
    <w:rsid w:val="006F3F5B"/>
    <w:rsid w:val="006F59E9"/>
    <w:rsid w:val="006F5F78"/>
    <w:rsid w:val="006F6E21"/>
    <w:rsid w:val="006F6EB7"/>
    <w:rsid w:val="007028FB"/>
    <w:rsid w:val="00704E6D"/>
    <w:rsid w:val="00707907"/>
    <w:rsid w:val="00707BF9"/>
    <w:rsid w:val="00711CCB"/>
    <w:rsid w:val="00714955"/>
    <w:rsid w:val="0071512A"/>
    <w:rsid w:val="0071777F"/>
    <w:rsid w:val="007251A9"/>
    <w:rsid w:val="0073426F"/>
    <w:rsid w:val="00736360"/>
    <w:rsid w:val="00737573"/>
    <w:rsid w:val="00746B64"/>
    <w:rsid w:val="00746BF5"/>
    <w:rsid w:val="00747ADD"/>
    <w:rsid w:val="00747E3B"/>
    <w:rsid w:val="007549C2"/>
    <w:rsid w:val="007550B1"/>
    <w:rsid w:val="007611C2"/>
    <w:rsid w:val="00761E68"/>
    <w:rsid w:val="00765604"/>
    <w:rsid w:val="007659D2"/>
    <w:rsid w:val="007669B8"/>
    <w:rsid w:val="007677F0"/>
    <w:rsid w:val="007704C2"/>
    <w:rsid w:val="00771439"/>
    <w:rsid w:val="007715EC"/>
    <w:rsid w:val="00774EEF"/>
    <w:rsid w:val="00775C3F"/>
    <w:rsid w:val="0077608D"/>
    <w:rsid w:val="0077649B"/>
    <w:rsid w:val="00780FA7"/>
    <w:rsid w:val="007817FC"/>
    <w:rsid w:val="00781F01"/>
    <w:rsid w:val="00781F62"/>
    <w:rsid w:val="0078405E"/>
    <w:rsid w:val="007910A2"/>
    <w:rsid w:val="007912F4"/>
    <w:rsid w:val="00791A5B"/>
    <w:rsid w:val="00794678"/>
    <w:rsid w:val="00794CEC"/>
    <w:rsid w:val="007963CF"/>
    <w:rsid w:val="007A1043"/>
    <w:rsid w:val="007A2EFE"/>
    <w:rsid w:val="007A3555"/>
    <w:rsid w:val="007A665A"/>
    <w:rsid w:val="007B3264"/>
    <w:rsid w:val="007C0479"/>
    <w:rsid w:val="007C1183"/>
    <w:rsid w:val="007C62A9"/>
    <w:rsid w:val="007C6EDB"/>
    <w:rsid w:val="007D010A"/>
    <w:rsid w:val="007D055B"/>
    <w:rsid w:val="007D1236"/>
    <w:rsid w:val="007D15A4"/>
    <w:rsid w:val="007D18B9"/>
    <w:rsid w:val="007D2750"/>
    <w:rsid w:val="007D55BD"/>
    <w:rsid w:val="007D67B0"/>
    <w:rsid w:val="007D6B63"/>
    <w:rsid w:val="007D6DAD"/>
    <w:rsid w:val="007E1E9B"/>
    <w:rsid w:val="007E3137"/>
    <w:rsid w:val="007E33BA"/>
    <w:rsid w:val="007F286B"/>
    <w:rsid w:val="007F4441"/>
    <w:rsid w:val="007F46EB"/>
    <w:rsid w:val="007F51FE"/>
    <w:rsid w:val="007F5658"/>
    <w:rsid w:val="007F652F"/>
    <w:rsid w:val="00801093"/>
    <w:rsid w:val="008021AD"/>
    <w:rsid w:val="00805456"/>
    <w:rsid w:val="008110A8"/>
    <w:rsid w:val="00811B2E"/>
    <w:rsid w:val="00811D37"/>
    <w:rsid w:val="00811EF5"/>
    <w:rsid w:val="00814502"/>
    <w:rsid w:val="00815867"/>
    <w:rsid w:val="0081679B"/>
    <w:rsid w:val="008173EE"/>
    <w:rsid w:val="00817ADC"/>
    <w:rsid w:val="00821820"/>
    <w:rsid w:val="008263BD"/>
    <w:rsid w:val="00826BF2"/>
    <w:rsid w:val="00831099"/>
    <w:rsid w:val="00831CCA"/>
    <w:rsid w:val="00834C8F"/>
    <w:rsid w:val="008416ED"/>
    <w:rsid w:val="0084450A"/>
    <w:rsid w:val="0084547D"/>
    <w:rsid w:val="008463BA"/>
    <w:rsid w:val="0085132B"/>
    <w:rsid w:val="008554C0"/>
    <w:rsid w:val="00860291"/>
    <w:rsid w:val="00863A33"/>
    <w:rsid w:val="0087219D"/>
    <w:rsid w:val="00874F7A"/>
    <w:rsid w:val="00875AC6"/>
    <w:rsid w:val="00877826"/>
    <w:rsid w:val="008807E4"/>
    <w:rsid w:val="00882334"/>
    <w:rsid w:val="00882E17"/>
    <w:rsid w:val="008832E7"/>
    <w:rsid w:val="00884E17"/>
    <w:rsid w:val="0088525F"/>
    <w:rsid w:val="00886753"/>
    <w:rsid w:val="00891F6A"/>
    <w:rsid w:val="008934D5"/>
    <w:rsid w:val="00894064"/>
    <w:rsid w:val="00894E67"/>
    <w:rsid w:val="00896947"/>
    <w:rsid w:val="008A01EC"/>
    <w:rsid w:val="008A083A"/>
    <w:rsid w:val="008A4823"/>
    <w:rsid w:val="008A4F95"/>
    <w:rsid w:val="008A588A"/>
    <w:rsid w:val="008A5EF3"/>
    <w:rsid w:val="008A76CD"/>
    <w:rsid w:val="008C0609"/>
    <w:rsid w:val="008C4110"/>
    <w:rsid w:val="008D06CF"/>
    <w:rsid w:val="008D1249"/>
    <w:rsid w:val="008D1684"/>
    <w:rsid w:val="008D40ED"/>
    <w:rsid w:val="008D4100"/>
    <w:rsid w:val="008D4FE3"/>
    <w:rsid w:val="008D5B4C"/>
    <w:rsid w:val="008D6D40"/>
    <w:rsid w:val="008D77ED"/>
    <w:rsid w:val="008E172A"/>
    <w:rsid w:val="008E22DE"/>
    <w:rsid w:val="008E3856"/>
    <w:rsid w:val="008E4E40"/>
    <w:rsid w:val="008E5726"/>
    <w:rsid w:val="008E7B2C"/>
    <w:rsid w:val="008F24A7"/>
    <w:rsid w:val="008F4618"/>
    <w:rsid w:val="008F627F"/>
    <w:rsid w:val="008F6708"/>
    <w:rsid w:val="009048DA"/>
    <w:rsid w:val="0090771D"/>
    <w:rsid w:val="00910E47"/>
    <w:rsid w:val="0091226D"/>
    <w:rsid w:val="00915250"/>
    <w:rsid w:val="0091782E"/>
    <w:rsid w:val="00917F7E"/>
    <w:rsid w:val="009218D5"/>
    <w:rsid w:val="009264D5"/>
    <w:rsid w:val="00927EDF"/>
    <w:rsid w:val="00933138"/>
    <w:rsid w:val="00933B96"/>
    <w:rsid w:val="0093706D"/>
    <w:rsid w:val="00937F96"/>
    <w:rsid w:val="00942184"/>
    <w:rsid w:val="00944A63"/>
    <w:rsid w:val="00945A6B"/>
    <w:rsid w:val="00946945"/>
    <w:rsid w:val="00946B1C"/>
    <w:rsid w:val="009500C1"/>
    <w:rsid w:val="00950E1A"/>
    <w:rsid w:val="00952D08"/>
    <w:rsid w:val="009530C9"/>
    <w:rsid w:val="00954643"/>
    <w:rsid w:val="00955D7D"/>
    <w:rsid w:val="00956D52"/>
    <w:rsid w:val="0095712E"/>
    <w:rsid w:val="0096066B"/>
    <w:rsid w:val="00960F69"/>
    <w:rsid w:val="0096320F"/>
    <w:rsid w:val="00967853"/>
    <w:rsid w:val="009730CE"/>
    <w:rsid w:val="009741A7"/>
    <w:rsid w:val="00974884"/>
    <w:rsid w:val="00975D86"/>
    <w:rsid w:val="00977F96"/>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C05FD"/>
    <w:rsid w:val="009C0C4E"/>
    <w:rsid w:val="009C2968"/>
    <w:rsid w:val="009C348C"/>
    <w:rsid w:val="009C4D17"/>
    <w:rsid w:val="009C56A4"/>
    <w:rsid w:val="009C5EF9"/>
    <w:rsid w:val="009C62CB"/>
    <w:rsid w:val="009C7153"/>
    <w:rsid w:val="009D2746"/>
    <w:rsid w:val="009E0641"/>
    <w:rsid w:val="009E25C1"/>
    <w:rsid w:val="009E5265"/>
    <w:rsid w:val="009F074F"/>
    <w:rsid w:val="009F0788"/>
    <w:rsid w:val="00A03F51"/>
    <w:rsid w:val="00A06E05"/>
    <w:rsid w:val="00A078F0"/>
    <w:rsid w:val="00A128BC"/>
    <w:rsid w:val="00A12D83"/>
    <w:rsid w:val="00A22A4D"/>
    <w:rsid w:val="00A22B62"/>
    <w:rsid w:val="00A23E04"/>
    <w:rsid w:val="00A27167"/>
    <w:rsid w:val="00A30DE1"/>
    <w:rsid w:val="00A332D4"/>
    <w:rsid w:val="00A336AB"/>
    <w:rsid w:val="00A34C8B"/>
    <w:rsid w:val="00A34D49"/>
    <w:rsid w:val="00A3717C"/>
    <w:rsid w:val="00A40DF5"/>
    <w:rsid w:val="00A42E17"/>
    <w:rsid w:val="00A4629F"/>
    <w:rsid w:val="00A467AC"/>
    <w:rsid w:val="00A47D68"/>
    <w:rsid w:val="00A52E24"/>
    <w:rsid w:val="00A557CE"/>
    <w:rsid w:val="00A577E4"/>
    <w:rsid w:val="00A604F2"/>
    <w:rsid w:val="00A65C26"/>
    <w:rsid w:val="00A7099D"/>
    <w:rsid w:val="00A72F63"/>
    <w:rsid w:val="00A73D7A"/>
    <w:rsid w:val="00A74C5B"/>
    <w:rsid w:val="00A86382"/>
    <w:rsid w:val="00A922E4"/>
    <w:rsid w:val="00A94CD9"/>
    <w:rsid w:val="00A9514F"/>
    <w:rsid w:val="00AA4FA4"/>
    <w:rsid w:val="00AB1791"/>
    <w:rsid w:val="00AB457F"/>
    <w:rsid w:val="00AB46EF"/>
    <w:rsid w:val="00AB68B4"/>
    <w:rsid w:val="00AC0FB2"/>
    <w:rsid w:val="00AC109B"/>
    <w:rsid w:val="00AC3AD2"/>
    <w:rsid w:val="00AC70BC"/>
    <w:rsid w:val="00AD2A18"/>
    <w:rsid w:val="00AD2B4C"/>
    <w:rsid w:val="00AD48C7"/>
    <w:rsid w:val="00AE1C4C"/>
    <w:rsid w:val="00AE2AB9"/>
    <w:rsid w:val="00AE6897"/>
    <w:rsid w:val="00AE7679"/>
    <w:rsid w:val="00AF048C"/>
    <w:rsid w:val="00AF0FEE"/>
    <w:rsid w:val="00AF3BCB"/>
    <w:rsid w:val="00AF6686"/>
    <w:rsid w:val="00B001C7"/>
    <w:rsid w:val="00B0069D"/>
    <w:rsid w:val="00B05E4A"/>
    <w:rsid w:val="00B110E6"/>
    <w:rsid w:val="00B20665"/>
    <w:rsid w:val="00B23432"/>
    <w:rsid w:val="00B36563"/>
    <w:rsid w:val="00B40D55"/>
    <w:rsid w:val="00B40F0B"/>
    <w:rsid w:val="00B411C4"/>
    <w:rsid w:val="00B4424A"/>
    <w:rsid w:val="00B4606D"/>
    <w:rsid w:val="00B506CD"/>
    <w:rsid w:val="00B54997"/>
    <w:rsid w:val="00B574C8"/>
    <w:rsid w:val="00B57A6B"/>
    <w:rsid w:val="00B62762"/>
    <w:rsid w:val="00B64381"/>
    <w:rsid w:val="00B6647C"/>
    <w:rsid w:val="00B675AC"/>
    <w:rsid w:val="00B724FA"/>
    <w:rsid w:val="00B77844"/>
    <w:rsid w:val="00B80ACB"/>
    <w:rsid w:val="00B874B7"/>
    <w:rsid w:val="00B910A2"/>
    <w:rsid w:val="00B97B99"/>
    <w:rsid w:val="00BA0B94"/>
    <w:rsid w:val="00BA2805"/>
    <w:rsid w:val="00BA4D12"/>
    <w:rsid w:val="00BA6682"/>
    <w:rsid w:val="00BA7926"/>
    <w:rsid w:val="00BB2433"/>
    <w:rsid w:val="00BB5CF9"/>
    <w:rsid w:val="00BB6378"/>
    <w:rsid w:val="00BB692E"/>
    <w:rsid w:val="00BB7BD9"/>
    <w:rsid w:val="00BC245F"/>
    <w:rsid w:val="00BC403E"/>
    <w:rsid w:val="00BC495E"/>
    <w:rsid w:val="00BC628E"/>
    <w:rsid w:val="00BC677C"/>
    <w:rsid w:val="00BC7464"/>
    <w:rsid w:val="00BC7AF9"/>
    <w:rsid w:val="00BC7E35"/>
    <w:rsid w:val="00BD1769"/>
    <w:rsid w:val="00BD190E"/>
    <w:rsid w:val="00BD2BDA"/>
    <w:rsid w:val="00BD4315"/>
    <w:rsid w:val="00BD7142"/>
    <w:rsid w:val="00BE2171"/>
    <w:rsid w:val="00BE3AA3"/>
    <w:rsid w:val="00BE4540"/>
    <w:rsid w:val="00BE5658"/>
    <w:rsid w:val="00BF2966"/>
    <w:rsid w:val="00BF5FCF"/>
    <w:rsid w:val="00C00F0A"/>
    <w:rsid w:val="00C010A7"/>
    <w:rsid w:val="00C015C7"/>
    <w:rsid w:val="00C039D3"/>
    <w:rsid w:val="00C043F9"/>
    <w:rsid w:val="00C0509F"/>
    <w:rsid w:val="00C05EAE"/>
    <w:rsid w:val="00C078A9"/>
    <w:rsid w:val="00C1580A"/>
    <w:rsid w:val="00C1615E"/>
    <w:rsid w:val="00C21F9A"/>
    <w:rsid w:val="00C24DE3"/>
    <w:rsid w:val="00C2702E"/>
    <w:rsid w:val="00C27A02"/>
    <w:rsid w:val="00C32A8C"/>
    <w:rsid w:val="00C32DD2"/>
    <w:rsid w:val="00C36B1E"/>
    <w:rsid w:val="00C40489"/>
    <w:rsid w:val="00C40938"/>
    <w:rsid w:val="00C467A6"/>
    <w:rsid w:val="00C512B7"/>
    <w:rsid w:val="00C531E0"/>
    <w:rsid w:val="00C5386A"/>
    <w:rsid w:val="00C54DD5"/>
    <w:rsid w:val="00C550F9"/>
    <w:rsid w:val="00C55D5E"/>
    <w:rsid w:val="00C60FF8"/>
    <w:rsid w:val="00C63FFA"/>
    <w:rsid w:val="00C64EE0"/>
    <w:rsid w:val="00C67BBC"/>
    <w:rsid w:val="00C72B20"/>
    <w:rsid w:val="00C7466E"/>
    <w:rsid w:val="00C75E0C"/>
    <w:rsid w:val="00C772C6"/>
    <w:rsid w:val="00C8028F"/>
    <w:rsid w:val="00C8226F"/>
    <w:rsid w:val="00C83E97"/>
    <w:rsid w:val="00C86832"/>
    <w:rsid w:val="00C90E9F"/>
    <w:rsid w:val="00C91AF6"/>
    <w:rsid w:val="00C91CC5"/>
    <w:rsid w:val="00C9353C"/>
    <w:rsid w:val="00CA0526"/>
    <w:rsid w:val="00CA0DC3"/>
    <w:rsid w:val="00CA3FF1"/>
    <w:rsid w:val="00CA6112"/>
    <w:rsid w:val="00CA6B70"/>
    <w:rsid w:val="00CA6CF8"/>
    <w:rsid w:val="00CB28BA"/>
    <w:rsid w:val="00CB2FB3"/>
    <w:rsid w:val="00CB4BA5"/>
    <w:rsid w:val="00CB60B2"/>
    <w:rsid w:val="00CB61F1"/>
    <w:rsid w:val="00CB7B40"/>
    <w:rsid w:val="00CB7C95"/>
    <w:rsid w:val="00CB7DD4"/>
    <w:rsid w:val="00CC3945"/>
    <w:rsid w:val="00CC5C90"/>
    <w:rsid w:val="00CC6AA8"/>
    <w:rsid w:val="00CD07C6"/>
    <w:rsid w:val="00CD143F"/>
    <w:rsid w:val="00CD14DB"/>
    <w:rsid w:val="00CD2E06"/>
    <w:rsid w:val="00CD37E1"/>
    <w:rsid w:val="00CD50B2"/>
    <w:rsid w:val="00CD6312"/>
    <w:rsid w:val="00CE336F"/>
    <w:rsid w:val="00CE3F93"/>
    <w:rsid w:val="00CE5054"/>
    <w:rsid w:val="00CF4858"/>
    <w:rsid w:val="00CF7337"/>
    <w:rsid w:val="00D02435"/>
    <w:rsid w:val="00D03AEF"/>
    <w:rsid w:val="00D04AD6"/>
    <w:rsid w:val="00D075B8"/>
    <w:rsid w:val="00D0768D"/>
    <w:rsid w:val="00D15F27"/>
    <w:rsid w:val="00D1647D"/>
    <w:rsid w:val="00D17A3D"/>
    <w:rsid w:val="00D20AE3"/>
    <w:rsid w:val="00D210C8"/>
    <w:rsid w:val="00D233F0"/>
    <w:rsid w:val="00D263D3"/>
    <w:rsid w:val="00D32265"/>
    <w:rsid w:val="00D34AF0"/>
    <w:rsid w:val="00D3608C"/>
    <w:rsid w:val="00D4155E"/>
    <w:rsid w:val="00D436BC"/>
    <w:rsid w:val="00D44C33"/>
    <w:rsid w:val="00D44E5E"/>
    <w:rsid w:val="00D46540"/>
    <w:rsid w:val="00D509B5"/>
    <w:rsid w:val="00D50C55"/>
    <w:rsid w:val="00D51E38"/>
    <w:rsid w:val="00D51FE8"/>
    <w:rsid w:val="00D55A8C"/>
    <w:rsid w:val="00D560EE"/>
    <w:rsid w:val="00D56211"/>
    <w:rsid w:val="00D5771D"/>
    <w:rsid w:val="00D6388E"/>
    <w:rsid w:val="00D7291B"/>
    <w:rsid w:val="00D74154"/>
    <w:rsid w:val="00D74CE4"/>
    <w:rsid w:val="00D76C84"/>
    <w:rsid w:val="00D776B3"/>
    <w:rsid w:val="00D81B0E"/>
    <w:rsid w:val="00D839CB"/>
    <w:rsid w:val="00D83AD7"/>
    <w:rsid w:val="00D83D18"/>
    <w:rsid w:val="00D85ED7"/>
    <w:rsid w:val="00D9226E"/>
    <w:rsid w:val="00D93622"/>
    <w:rsid w:val="00D95D3F"/>
    <w:rsid w:val="00D964D5"/>
    <w:rsid w:val="00DA14C7"/>
    <w:rsid w:val="00DA348B"/>
    <w:rsid w:val="00DA41CB"/>
    <w:rsid w:val="00DA43E4"/>
    <w:rsid w:val="00DA61C3"/>
    <w:rsid w:val="00DB4BFC"/>
    <w:rsid w:val="00DB4F08"/>
    <w:rsid w:val="00DB538C"/>
    <w:rsid w:val="00DB784F"/>
    <w:rsid w:val="00DB7CE2"/>
    <w:rsid w:val="00DC2717"/>
    <w:rsid w:val="00DC6AC2"/>
    <w:rsid w:val="00DD249A"/>
    <w:rsid w:val="00DD3ABB"/>
    <w:rsid w:val="00DD55CF"/>
    <w:rsid w:val="00DD7AA4"/>
    <w:rsid w:val="00DE3D48"/>
    <w:rsid w:val="00DE7C84"/>
    <w:rsid w:val="00DF0A7D"/>
    <w:rsid w:val="00DF201A"/>
    <w:rsid w:val="00DF28A5"/>
    <w:rsid w:val="00DF3F96"/>
    <w:rsid w:val="00E02EBE"/>
    <w:rsid w:val="00E06331"/>
    <w:rsid w:val="00E110AD"/>
    <w:rsid w:val="00E167D6"/>
    <w:rsid w:val="00E220C3"/>
    <w:rsid w:val="00E248CE"/>
    <w:rsid w:val="00E316B3"/>
    <w:rsid w:val="00E34537"/>
    <w:rsid w:val="00E44AB1"/>
    <w:rsid w:val="00E454BA"/>
    <w:rsid w:val="00E64EF6"/>
    <w:rsid w:val="00E726AB"/>
    <w:rsid w:val="00E73812"/>
    <w:rsid w:val="00E73C81"/>
    <w:rsid w:val="00E81139"/>
    <w:rsid w:val="00E82F2C"/>
    <w:rsid w:val="00E82FB4"/>
    <w:rsid w:val="00E84862"/>
    <w:rsid w:val="00E85770"/>
    <w:rsid w:val="00E9354F"/>
    <w:rsid w:val="00EA2207"/>
    <w:rsid w:val="00EA70CA"/>
    <w:rsid w:val="00EA70DF"/>
    <w:rsid w:val="00EA7AB1"/>
    <w:rsid w:val="00EB21C7"/>
    <w:rsid w:val="00EB2CA6"/>
    <w:rsid w:val="00EB3CC3"/>
    <w:rsid w:val="00EB5F86"/>
    <w:rsid w:val="00EB68F9"/>
    <w:rsid w:val="00EC2E42"/>
    <w:rsid w:val="00EC49F0"/>
    <w:rsid w:val="00EC6DFD"/>
    <w:rsid w:val="00EC79D3"/>
    <w:rsid w:val="00ED1737"/>
    <w:rsid w:val="00ED1F16"/>
    <w:rsid w:val="00ED337B"/>
    <w:rsid w:val="00ED3401"/>
    <w:rsid w:val="00ED4175"/>
    <w:rsid w:val="00ED58BB"/>
    <w:rsid w:val="00ED633C"/>
    <w:rsid w:val="00ED6DBD"/>
    <w:rsid w:val="00EE09AD"/>
    <w:rsid w:val="00EE2A06"/>
    <w:rsid w:val="00EE2BEB"/>
    <w:rsid w:val="00EE2BFE"/>
    <w:rsid w:val="00EE4337"/>
    <w:rsid w:val="00EE6698"/>
    <w:rsid w:val="00EF05DE"/>
    <w:rsid w:val="00EF280E"/>
    <w:rsid w:val="00EF2F62"/>
    <w:rsid w:val="00F03CBE"/>
    <w:rsid w:val="00F0489E"/>
    <w:rsid w:val="00F071A6"/>
    <w:rsid w:val="00F0777E"/>
    <w:rsid w:val="00F10BC3"/>
    <w:rsid w:val="00F12BEF"/>
    <w:rsid w:val="00F12CE5"/>
    <w:rsid w:val="00F15AA0"/>
    <w:rsid w:val="00F16C49"/>
    <w:rsid w:val="00F20107"/>
    <w:rsid w:val="00F20186"/>
    <w:rsid w:val="00F2038A"/>
    <w:rsid w:val="00F20BF9"/>
    <w:rsid w:val="00F258D6"/>
    <w:rsid w:val="00F27416"/>
    <w:rsid w:val="00F31353"/>
    <w:rsid w:val="00F3504A"/>
    <w:rsid w:val="00F410D7"/>
    <w:rsid w:val="00F4313C"/>
    <w:rsid w:val="00F43D28"/>
    <w:rsid w:val="00F514CE"/>
    <w:rsid w:val="00F53628"/>
    <w:rsid w:val="00F63E55"/>
    <w:rsid w:val="00F65095"/>
    <w:rsid w:val="00F67974"/>
    <w:rsid w:val="00F71939"/>
    <w:rsid w:val="00F72992"/>
    <w:rsid w:val="00F76781"/>
    <w:rsid w:val="00F86FBC"/>
    <w:rsid w:val="00F90CBE"/>
    <w:rsid w:val="00F90E8B"/>
    <w:rsid w:val="00F92439"/>
    <w:rsid w:val="00F9645E"/>
    <w:rsid w:val="00F96BCE"/>
    <w:rsid w:val="00F978F8"/>
    <w:rsid w:val="00FA1B65"/>
    <w:rsid w:val="00FA279F"/>
    <w:rsid w:val="00FA6F9B"/>
    <w:rsid w:val="00FA70F1"/>
    <w:rsid w:val="00FB0151"/>
    <w:rsid w:val="00FB47CA"/>
    <w:rsid w:val="00FC2392"/>
    <w:rsid w:val="00FC47BE"/>
    <w:rsid w:val="00FC4D2C"/>
    <w:rsid w:val="00FC5E7E"/>
    <w:rsid w:val="00FC64E6"/>
    <w:rsid w:val="00FD021F"/>
    <w:rsid w:val="00FD0A2A"/>
    <w:rsid w:val="00FD4E35"/>
    <w:rsid w:val="00FE174E"/>
    <w:rsid w:val="00FF446D"/>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98"/>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
    <w:link w:val="a8"/>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2">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3">
    <w:name w:val="Нет списка1"/>
    <w:next w:val="a2"/>
    <w:uiPriority w:val="99"/>
    <w:semiHidden/>
    <w:unhideWhenUsed/>
    <w:rsid w:val="000F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file:///C:\Users\User\Downloads\d519975-20230225.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file:///C:\Users\User\Downloads\d519975-20230225.htm"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ownloads\d519975-20230225.htm" TargetMode="External"/><Relationship Id="rId23" Type="http://schemas.openxmlformats.org/officeDocument/2006/relationships/fontTable" Target="fontTable.xml"/><Relationship Id="rId10" Type="http://schemas.openxmlformats.org/officeDocument/2006/relationships/hyperlink" Target="file:///C:\Users\User\Downloads\d519975-20230225.ht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file:///C:\Users\User\Downloads\d519975-20230225.ht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8329-DCB0-4891-9D7D-B2B41E02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65</Pages>
  <Words>114344</Words>
  <Characters>65177</Characters>
  <Application>Microsoft Office Word</Application>
  <DocSecurity>0</DocSecurity>
  <Lines>543</Lines>
  <Paragraphs>358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32</cp:revision>
  <cp:lastPrinted>2023-03-09T12:02:00Z</cp:lastPrinted>
  <dcterms:created xsi:type="dcterms:W3CDTF">2023-03-07T12:16:00Z</dcterms:created>
  <dcterms:modified xsi:type="dcterms:W3CDTF">2023-03-09T12:35:00Z</dcterms:modified>
</cp:coreProperties>
</file>