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A90822" w:rsidRPr="00A90822" w:rsidTr="00A90822">
        <w:tc>
          <w:tcPr>
            <w:tcW w:w="0" w:type="auto"/>
            <w:tcBorders>
              <w:top w:val="single" w:sz="2" w:space="0" w:color="auto"/>
              <w:left w:val="single" w:sz="2" w:space="0" w:color="auto"/>
              <w:bottom w:val="single" w:sz="2" w:space="0" w:color="auto"/>
              <w:right w:val="single" w:sz="2" w:space="0" w:color="auto"/>
            </w:tcBorders>
            <w:hideMark/>
          </w:tcPr>
          <w:p w:rsidR="00A90822" w:rsidRPr="00A90822" w:rsidRDefault="00A90822" w:rsidP="00A90822">
            <w:pPr>
              <w:spacing w:before="150" w:after="150" w:line="240" w:lineRule="auto"/>
              <w:ind w:left="450" w:right="450"/>
              <w:jc w:val="center"/>
              <w:rPr>
                <w:rFonts w:ascii="Times New Roman" w:eastAsia="Times New Roman" w:hAnsi="Times New Roman" w:cs="Times New Roman"/>
                <w:sz w:val="24"/>
                <w:szCs w:val="24"/>
                <w:lang w:eastAsia="uk-UA"/>
              </w:rPr>
            </w:pPr>
            <w:bookmarkStart w:id="0" w:name="n2"/>
            <w:bookmarkStart w:id="1" w:name="_GoBack"/>
            <w:bookmarkEnd w:id="0"/>
            <w:bookmarkEnd w:id="1"/>
            <w:r w:rsidRPr="00A90822">
              <w:rPr>
                <w:rFonts w:ascii="Times New Roman" w:eastAsia="Times New Roman" w:hAnsi="Times New Roman" w:cs="Times New Roman"/>
                <w:noProof/>
                <w:sz w:val="24"/>
                <w:szCs w:val="24"/>
                <w:lang w:eastAsia="uk-UA"/>
              </w:rPr>
              <w:drawing>
                <wp:inline distT="0" distB="0" distL="0" distR="0" wp14:anchorId="28551139" wp14:editId="62827034">
                  <wp:extent cx="570230" cy="760095"/>
                  <wp:effectExtent l="0" t="0" r="1270" b="1905"/>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A90822" w:rsidRPr="00A90822" w:rsidTr="00A90822">
        <w:tc>
          <w:tcPr>
            <w:tcW w:w="0" w:type="auto"/>
            <w:tcBorders>
              <w:top w:val="single" w:sz="2" w:space="0" w:color="auto"/>
              <w:left w:val="single" w:sz="2" w:space="0" w:color="auto"/>
              <w:bottom w:val="single" w:sz="2" w:space="0" w:color="auto"/>
              <w:right w:val="single" w:sz="2" w:space="0" w:color="auto"/>
            </w:tcBorders>
            <w:hideMark/>
          </w:tcPr>
          <w:p w:rsidR="00A90822" w:rsidRPr="00A90822" w:rsidRDefault="00A90822" w:rsidP="00A90822">
            <w:pPr>
              <w:spacing w:before="300" w:after="0" w:line="240" w:lineRule="auto"/>
              <w:ind w:left="450" w:right="450"/>
              <w:jc w:val="center"/>
              <w:rPr>
                <w:rFonts w:ascii="Times New Roman" w:eastAsia="Times New Roman" w:hAnsi="Times New Roman" w:cs="Times New Roman"/>
                <w:sz w:val="24"/>
                <w:szCs w:val="24"/>
                <w:lang w:eastAsia="uk-UA"/>
              </w:rPr>
            </w:pPr>
            <w:r w:rsidRPr="00A90822">
              <w:rPr>
                <w:rFonts w:ascii="Times New Roman" w:eastAsia="Times New Roman" w:hAnsi="Times New Roman" w:cs="Times New Roman"/>
                <w:b/>
                <w:bCs/>
                <w:i/>
                <w:iCs/>
                <w:spacing w:val="60"/>
                <w:sz w:val="40"/>
                <w:szCs w:val="40"/>
                <w:lang w:eastAsia="uk-UA"/>
              </w:rPr>
              <w:t>ЗАКОН УКРАЇНИ</w:t>
            </w:r>
          </w:p>
        </w:tc>
      </w:tr>
    </w:tbl>
    <w:p w:rsidR="00A90822" w:rsidRPr="00A90822" w:rsidRDefault="00A90822" w:rsidP="00A90822">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 w:name="n3"/>
      <w:bookmarkEnd w:id="2"/>
      <w:r w:rsidRPr="00A90822">
        <w:rPr>
          <w:rFonts w:ascii="Times New Roman" w:eastAsia="Times New Roman" w:hAnsi="Times New Roman" w:cs="Times New Roman"/>
          <w:b/>
          <w:bCs/>
          <w:color w:val="333333"/>
          <w:sz w:val="32"/>
          <w:szCs w:val="32"/>
          <w:lang w:eastAsia="uk-UA"/>
        </w:rPr>
        <w:t>Про природні монополії</w:t>
      </w:r>
    </w:p>
    <w:p w:rsidR="00A90822" w:rsidRPr="00A90822" w:rsidRDefault="00A90822" w:rsidP="00A90822">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 w:name="n4"/>
      <w:bookmarkEnd w:id="3"/>
      <w:r w:rsidRPr="00A90822">
        <w:rPr>
          <w:rFonts w:ascii="Times New Roman" w:eastAsia="Times New Roman" w:hAnsi="Times New Roman" w:cs="Times New Roman"/>
          <w:b/>
          <w:bCs/>
          <w:color w:val="333333"/>
          <w:sz w:val="24"/>
          <w:szCs w:val="24"/>
          <w:lang w:eastAsia="uk-UA"/>
        </w:rPr>
        <w:t>(Відомості Верховної Ради України (ВВР), 2000, № 30, ст.238)</w:t>
      </w:r>
    </w:p>
    <w:p w:rsidR="00A90822" w:rsidRPr="00A90822" w:rsidRDefault="00A90822" w:rsidP="00A90822">
      <w:pPr>
        <w:spacing w:before="150" w:after="300" w:line="240" w:lineRule="auto"/>
        <w:ind w:left="450" w:right="450"/>
        <w:rPr>
          <w:rFonts w:ascii="Times New Roman" w:eastAsia="Times New Roman" w:hAnsi="Times New Roman" w:cs="Times New Roman"/>
          <w:color w:val="333333"/>
          <w:sz w:val="24"/>
          <w:szCs w:val="24"/>
          <w:lang w:eastAsia="uk-UA"/>
        </w:rPr>
      </w:pPr>
      <w:bookmarkStart w:id="4" w:name="n5"/>
      <w:bookmarkEnd w:id="4"/>
      <w:r w:rsidRPr="00A90822">
        <w:rPr>
          <w:rFonts w:ascii="Times New Roman" w:eastAsia="Times New Roman" w:hAnsi="Times New Roman" w:cs="Times New Roman"/>
          <w:color w:val="333333"/>
          <w:sz w:val="24"/>
          <w:szCs w:val="24"/>
          <w:lang w:eastAsia="uk-UA"/>
        </w:rPr>
        <w:t>{Із змінами, внесеними згідно із Законами</w:t>
      </w:r>
      <w:r w:rsidRPr="00A90822">
        <w:rPr>
          <w:rFonts w:ascii="Times New Roman" w:eastAsia="Times New Roman" w:hAnsi="Times New Roman" w:cs="Times New Roman"/>
          <w:color w:val="333333"/>
          <w:sz w:val="24"/>
          <w:szCs w:val="24"/>
          <w:lang w:eastAsia="uk-UA"/>
        </w:rPr>
        <w:br/>
      </w:r>
      <w:hyperlink r:id="rId6" w:tgtFrame="_blank" w:history="1">
        <w:r w:rsidRPr="00A90822">
          <w:rPr>
            <w:rFonts w:ascii="Times New Roman" w:eastAsia="Times New Roman" w:hAnsi="Times New Roman" w:cs="Times New Roman"/>
            <w:color w:val="0000FF"/>
            <w:sz w:val="24"/>
            <w:szCs w:val="24"/>
            <w:u w:val="single"/>
            <w:lang w:eastAsia="uk-UA"/>
          </w:rPr>
          <w:t>№ 762-IV від 15.05.2003</w:t>
        </w:r>
      </w:hyperlink>
      <w:r w:rsidRPr="00A90822">
        <w:rPr>
          <w:rFonts w:ascii="Times New Roman" w:eastAsia="Times New Roman" w:hAnsi="Times New Roman" w:cs="Times New Roman"/>
          <w:color w:val="333333"/>
          <w:sz w:val="24"/>
          <w:szCs w:val="24"/>
          <w:lang w:eastAsia="uk-UA"/>
        </w:rPr>
        <w:t>, ВВР, 2003, № 30, ст.247</w:t>
      </w:r>
      <w:r w:rsidRPr="00A90822">
        <w:rPr>
          <w:rFonts w:ascii="Times New Roman" w:eastAsia="Times New Roman" w:hAnsi="Times New Roman" w:cs="Times New Roman"/>
          <w:color w:val="333333"/>
          <w:sz w:val="24"/>
          <w:szCs w:val="24"/>
          <w:lang w:eastAsia="uk-UA"/>
        </w:rPr>
        <w:br/>
      </w:r>
      <w:hyperlink r:id="rId7" w:tgtFrame="_blank" w:history="1">
        <w:r w:rsidRPr="00A90822">
          <w:rPr>
            <w:rFonts w:ascii="Times New Roman" w:eastAsia="Times New Roman" w:hAnsi="Times New Roman" w:cs="Times New Roman"/>
            <w:color w:val="0000FF"/>
            <w:sz w:val="24"/>
            <w:szCs w:val="24"/>
            <w:u w:val="single"/>
            <w:lang w:eastAsia="uk-UA"/>
          </w:rPr>
          <w:t>№ 1280-IV від 18.11.2003</w:t>
        </w:r>
      </w:hyperlink>
      <w:r w:rsidRPr="00A90822">
        <w:rPr>
          <w:rFonts w:ascii="Times New Roman" w:eastAsia="Times New Roman" w:hAnsi="Times New Roman" w:cs="Times New Roman"/>
          <w:color w:val="333333"/>
          <w:sz w:val="24"/>
          <w:szCs w:val="24"/>
          <w:lang w:eastAsia="uk-UA"/>
        </w:rPr>
        <w:t>, ВВР, 2004, № 12, ст.155</w:t>
      </w:r>
      <w:r w:rsidRPr="00A90822">
        <w:rPr>
          <w:rFonts w:ascii="Times New Roman" w:eastAsia="Times New Roman" w:hAnsi="Times New Roman" w:cs="Times New Roman"/>
          <w:color w:val="333333"/>
          <w:sz w:val="24"/>
          <w:szCs w:val="24"/>
          <w:lang w:eastAsia="uk-UA"/>
        </w:rPr>
        <w:br/>
      </w:r>
      <w:hyperlink r:id="rId8" w:tgtFrame="_blank" w:history="1">
        <w:r w:rsidRPr="00A90822">
          <w:rPr>
            <w:rFonts w:ascii="Times New Roman" w:eastAsia="Times New Roman" w:hAnsi="Times New Roman" w:cs="Times New Roman"/>
            <w:color w:val="0000FF"/>
            <w:sz w:val="24"/>
            <w:szCs w:val="24"/>
            <w:u w:val="single"/>
            <w:lang w:eastAsia="uk-UA"/>
          </w:rPr>
          <w:t>№ 1294-IV від 20.11.2003</w:t>
        </w:r>
      </w:hyperlink>
      <w:r w:rsidRPr="00A90822">
        <w:rPr>
          <w:rFonts w:ascii="Times New Roman" w:eastAsia="Times New Roman" w:hAnsi="Times New Roman" w:cs="Times New Roman"/>
          <w:color w:val="333333"/>
          <w:sz w:val="24"/>
          <w:szCs w:val="24"/>
          <w:lang w:eastAsia="uk-UA"/>
        </w:rPr>
        <w:t>, ВВР, 2004, № 13, ст.181</w:t>
      </w:r>
      <w:r w:rsidRPr="00A90822">
        <w:rPr>
          <w:rFonts w:ascii="Times New Roman" w:eastAsia="Times New Roman" w:hAnsi="Times New Roman" w:cs="Times New Roman"/>
          <w:color w:val="333333"/>
          <w:sz w:val="24"/>
          <w:szCs w:val="24"/>
          <w:lang w:eastAsia="uk-UA"/>
        </w:rPr>
        <w:br/>
      </w:r>
      <w:hyperlink r:id="rId9" w:tgtFrame="_blank" w:history="1">
        <w:r w:rsidRPr="00A90822">
          <w:rPr>
            <w:rFonts w:ascii="Times New Roman" w:eastAsia="Times New Roman" w:hAnsi="Times New Roman" w:cs="Times New Roman"/>
            <w:color w:val="0000FF"/>
            <w:sz w:val="24"/>
            <w:szCs w:val="24"/>
            <w:u w:val="single"/>
            <w:lang w:eastAsia="uk-UA"/>
          </w:rPr>
          <w:t>№ 2339-IV від 13.01.2005</w:t>
        </w:r>
      </w:hyperlink>
      <w:r w:rsidRPr="00A90822">
        <w:rPr>
          <w:rFonts w:ascii="Times New Roman" w:eastAsia="Times New Roman" w:hAnsi="Times New Roman" w:cs="Times New Roman"/>
          <w:color w:val="333333"/>
          <w:sz w:val="24"/>
          <w:szCs w:val="24"/>
          <w:lang w:eastAsia="uk-UA"/>
        </w:rPr>
        <w:t>, ВВР, 2005, № 9, ст.182</w:t>
      </w:r>
      <w:r w:rsidRPr="00A90822">
        <w:rPr>
          <w:rFonts w:ascii="Times New Roman" w:eastAsia="Times New Roman" w:hAnsi="Times New Roman" w:cs="Times New Roman"/>
          <w:color w:val="333333"/>
          <w:sz w:val="24"/>
          <w:szCs w:val="24"/>
          <w:lang w:eastAsia="uk-UA"/>
        </w:rPr>
        <w:br/>
      </w:r>
      <w:hyperlink r:id="rId10" w:tgtFrame="_blank" w:history="1">
        <w:r w:rsidRPr="00A90822">
          <w:rPr>
            <w:rFonts w:ascii="Times New Roman" w:eastAsia="Times New Roman" w:hAnsi="Times New Roman" w:cs="Times New Roman"/>
            <w:color w:val="0000FF"/>
            <w:sz w:val="24"/>
            <w:szCs w:val="24"/>
            <w:u w:val="single"/>
            <w:lang w:eastAsia="uk-UA"/>
          </w:rPr>
          <w:t>№ 2599-IV від 31.05.2005</w:t>
        </w:r>
      </w:hyperlink>
      <w:r w:rsidRPr="00A90822">
        <w:rPr>
          <w:rFonts w:ascii="Times New Roman" w:eastAsia="Times New Roman" w:hAnsi="Times New Roman" w:cs="Times New Roman"/>
          <w:color w:val="333333"/>
          <w:sz w:val="24"/>
          <w:szCs w:val="24"/>
          <w:lang w:eastAsia="uk-UA"/>
        </w:rPr>
        <w:t>, ВВР, 2005, № 26, ст.349</w:t>
      </w:r>
      <w:r w:rsidRPr="00A90822">
        <w:rPr>
          <w:rFonts w:ascii="Times New Roman" w:eastAsia="Times New Roman" w:hAnsi="Times New Roman" w:cs="Times New Roman"/>
          <w:color w:val="333333"/>
          <w:sz w:val="24"/>
          <w:szCs w:val="24"/>
          <w:lang w:eastAsia="uk-UA"/>
        </w:rPr>
        <w:br/>
      </w:r>
      <w:hyperlink r:id="rId11" w:tgtFrame="_blank" w:history="1">
        <w:r w:rsidRPr="00A90822">
          <w:rPr>
            <w:rFonts w:ascii="Times New Roman" w:eastAsia="Times New Roman" w:hAnsi="Times New Roman" w:cs="Times New Roman"/>
            <w:color w:val="0000FF"/>
            <w:sz w:val="24"/>
            <w:szCs w:val="24"/>
            <w:u w:val="single"/>
            <w:lang w:eastAsia="uk-UA"/>
          </w:rPr>
          <w:t>№ 424-V від 01.12.2006</w:t>
        </w:r>
      </w:hyperlink>
      <w:r w:rsidRPr="00A90822">
        <w:rPr>
          <w:rFonts w:ascii="Times New Roman" w:eastAsia="Times New Roman" w:hAnsi="Times New Roman" w:cs="Times New Roman"/>
          <w:color w:val="333333"/>
          <w:sz w:val="24"/>
          <w:szCs w:val="24"/>
          <w:lang w:eastAsia="uk-UA"/>
        </w:rPr>
        <w:t>, ВВР, 2007, № 9, ст.67}</w:t>
      </w:r>
    </w:p>
    <w:p w:rsidR="00A90822" w:rsidRPr="00A90822" w:rsidRDefault="00A90822" w:rsidP="00A90822">
      <w:pPr>
        <w:spacing w:before="150" w:after="300" w:line="240" w:lineRule="auto"/>
        <w:ind w:left="450" w:right="450"/>
        <w:rPr>
          <w:rFonts w:ascii="Times New Roman" w:eastAsia="Times New Roman" w:hAnsi="Times New Roman" w:cs="Times New Roman"/>
          <w:color w:val="333333"/>
          <w:sz w:val="24"/>
          <w:szCs w:val="24"/>
          <w:lang w:eastAsia="uk-UA"/>
        </w:rPr>
      </w:pPr>
      <w:bookmarkStart w:id="5" w:name="n6"/>
      <w:bookmarkEnd w:id="5"/>
      <w:r w:rsidRPr="00A90822">
        <w:rPr>
          <w:rFonts w:ascii="Times New Roman" w:eastAsia="Times New Roman" w:hAnsi="Times New Roman" w:cs="Times New Roman"/>
          <w:color w:val="333333"/>
          <w:sz w:val="24"/>
          <w:szCs w:val="24"/>
          <w:lang w:eastAsia="uk-UA"/>
        </w:rPr>
        <w:t>{Щодо визнання неконституційними окремих положень див. Рішення Конституційного Суду </w:t>
      </w:r>
      <w:hyperlink r:id="rId12" w:tgtFrame="_blank" w:history="1">
        <w:r w:rsidRPr="00A90822">
          <w:rPr>
            <w:rFonts w:ascii="Times New Roman" w:eastAsia="Times New Roman" w:hAnsi="Times New Roman" w:cs="Times New Roman"/>
            <w:color w:val="0000FF"/>
            <w:sz w:val="24"/>
            <w:szCs w:val="24"/>
            <w:u w:val="single"/>
            <w:lang w:eastAsia="uk-UA"/>
          </w:rPr>
          <w:t>№ 14-рп/2008 від 08.07.2008</w:t>
        </w:r>
      </w:hyperlink>
      <w:r w:rsidRPr="00A90822">
        <w:rPr>
          <w:rFonts w:ascii="Times New Roman" w:eastAsia="Times New Roman" w:hAnsi="Times New Roman" w:cs="Times New Roman"/>
          <w:color w:val="333333"/>
          <w:sz w:val="24"/>
          <w:szCs w:val="24"/>
          <w:lang w:eastAsia="uk-UA"/>
        </w:rPr>
        <w:t>}</w:t>
      </w:r>
    </w:p>
    <w:p w:rsidR="00A90822" w:rsidRPr="00A90822" w:rsidRDefault="00A90822" w:rsidP="00A90822">
      <w:pPr>
        <w:spacing w:before="150" w:after="300" w:line="240" w:lineRule="auto"/>
        <w:ind w:left="450" w:right="450"/>
        <w:rPr>
          <w:rFonts w:ascii="Times New Roman" w:eastAsia="Times New Roman" w:hAnsi="Times New Roman" w:cs="Times New Roman"/>
          <w:color w:val="333333"/>
          <w:sz w:val="24"/>
          <w:szCs w:val="24"/>
          <w:lang w:eastAsia="uk-UA"/>
        </w:rPr>
      </w:pPr>
      <w:bookmarkStart w:id="6" w:name="n7"/>
      <w:bookmarkEnd w:id="6"/>
      <w:r w:rsidRPr="00A90822">
        <w:rPr>
          <w:rFonts w:ascii="Times New Roman" w:eastAsia="Times New Roman" w:hAnsi="Times New Roman" w:cs="Times New Roman"/>
          <w:color w:val="333333"/>
          <w:sz w:val="24"/>
          <w:szCs w:val="24"/>
          <w:lang w:eastAsia="uk-UA"/>
        </w:rPr>
        <w:t>{Із змінами, внесеними згідно із Законами</w:t>
      </w:r>
      <w:r w:rsidRPr="00A90822">
        <w:rPr>
          <w:rFonts w:ascii="Times New Roman" w:eastAsia="Times New Roman" w:hAnsi="Times New Roman" w:cs="Times New Roman"/>
          <w:color w:val="333333"/>
          <w:sz w:val="24"/>
          <w:szCs w:val="24"/>
          <w:lang w:eastAsia="uk-UA"/>
        </w:rPr>
        <w:br/>
      </w:r>
      <w:hyperlink r:id="rId13" w:tgtFrame="_blank" w:history="1">
        <w:r w:rsidRPr="00A90822">
          <w:rPr>
            <w:rFonts w:ascii="Times New Roman" w:eastAsia="Times New Roman" w:hAnsi="Times New Roman" w:cs="Times New Roman"/>
            <w:color w:val="0000FF"/>
            <w:sz w:val="24"/>
            <w:szCs w:val="24"/>
            <w:u w:val="single"/>
            <w:lang w:eastAsia="uk-UA"/>
          </w:rPr>
          <w:t>№ 800-VI від 25.12.2008</w:t>
        </w:r>
      </w:hyperlink>
      <w:r w:rsidRPr="00A90822">
        <w:rPr>
          <w:rFonts w:ascii="Times New Roman" w:eastAsia="Times New Roman" w:hAnsi="Times New Roman" w:cs="Times New Roman"/>
          <w:color w:val="333333"/>
          <w:sz w:val="24"/>
          <w:szCs w:val="24"/>
          <w:lang w:eastAsia="uk-UA"/>
        </w:rPr>
        <w:t>, ВВР, 2009, № 19, ст.257</w:t>
      </w:r>
      <w:r w:rsidRPr="00A90822">
        <w:rPr>
          <w:rFonts w:ascii="Times New Roman" w:eastAsia="Times New Roman" w:hAnsi="Times New Roman" w:cs="Times New Roman"/>
          <w:color w:val="333333"/>
          <w:sz w:val="24"/>
          <w:szCs w:val="24"/>
          <w:lang w:eastAsia="uk-UA"/>
        </w:rPr>
        <w:br/>
      </w:r>
      <w:hyperlink r:id="rId14" w:tgtFrame="_blank" w:history="1">
        <w:r w:rsidRPr="00A90822">
          <w:rPr>
            <w:rFonts w:ascii="Times New Roman" w:eastAsia="Times New Roman" w:hAnsi="Times New Roman" w:cs="Times New Roman"/>
            <w:color w:val="0000FF"/>
            <w:sz w:val="24"/>
            <w:szCs w:val="24"/>
            <w:u w:val="single"/>
            <w:lang w:eastAsia="uk-UA"/>
          </w:rPr>
          <w:t>№ 1072-VI від 05.03.2009</w:t>
        </w:r>
      </w:hyperlink>
      <w:r w:rsidRPr="00A90822">
        <w:rPr>
          <w:rFonts w:ascii="Times New Roman" w:eastAsia="Times New Roman" w:hAnsi="Times New Roman" w:cs="Times New Roman"/>
          <w:color w:val="333333"/>
          <w:sz w:val="24"/>
          <w:szCs w:val="24"/>
          <w:lang w:eastAsia="uk-UA"/>
        </w:rPr>
        <w:t>, ВВР, 2009, № 30, ст.417</w:t>
      </w:r>
      <w:r w:rsidRPr="00A90822">
        <w:rPr>
          <w:rFonts w:ascii="Times New Roman" w:eastAsia="Times New Roman" w:hAnsi="Times New Roman" w:cs="Times New Roman"/>
          <w:color w:val="333333"/>
          <w:sz w:val="24"/>
          <w:szCs w:val="24"/>
          <w:lang w:eastAsia="uk-UA"/>
        </w:rPr>
        <w:br/>
      </w:r>
      <w:hyperlink r:id="rId15" w:tgtFrame="_blank" w:history="1">
        <w:r w:rsidRPr="00A90822">
          <w:rPr>
            <w:rFonts w:ascii="Times New Roman" w:eastAsia="Times New Roman" w:hAnsi="Times New Roman" w:cs="Times New Roman"/>
            <w:color w:val="0000FF"/>
            <w:sz w:val="24"/>
            <w:szCs w:val="24"/>
            <w:u w:val="single"/>
            <w:lang w:eastAsia="uk-UA"/>
          </w:rPr>
          <w:t>№ 2289-VI від 01.06.2010</w:t>
        </w:r>
      </w:hyperlink>
      <w:r w:rsidRPr="00A90822">
        <w:rPr>
          <w:rFonts w:ascii="Times New Roman" w:eastAsia="Times New Roman" w:hAnsi="Times New Roman" w:cs="Times New Roman"/>
          <w:color w:val="333333"/>
          <w:sz w:val="24"/>
          <w:szCs w:val="24"/>
          <w:lang w:eastAsia="uk-UA"/>
        </w:rPr>
        <w:t>, ВВР, 2010, № 33, ст.471</w:t>
      </w:r>
      <w:r w:rsidRPr="00A90822">
        <w:rPr>
          <w:rFonts w:ascii="Times New Roman" w:eastAsia="Times New Roman" w:hAnsi="Times New Roman" w:cs="Times New Roman"/>
          <w:color w:val="333333"/>
          <w:sz w:val="24"/>
          <w:szCs w:val="24"/>
          <w:lang w:eastAsia="uk-UA"/>
        </w:rPr>
        <w:br/>
      </w:r>
      <w:hyperlink r:id="rId16" w:tgtFrame="_blank" w:history="1">
        <w:r w:rsidRPr="00A90822">
          <w:rPr>
            <w:rFonts w:ascii="Times New Roman" w:eastAsia="Times New Roman" w:hAnsi="Times New Roman" w:cs="Times New Roman"/>
            <w:color w:val="0000FF"/>
            <w:sz w:val="24"/>
            <w:szCs w:val="24"/>
            <w:u w:val="single"/>
            <w:lang w:eastAsia="uk-UA"/>
          </w:rPr>
          <w:t>№ 2388-VI від 01.07.2010</w:t>
        </w:r>
      </w:hyperlink>
      <w:r w:rsidRPr="00A90822">
        <w:rPr>
          <w:rFonts w:ascii="Times New Roman" w:eastAsia="Times New Roman" w:hAnsi="Times New Roman" w:cs="Times New Roman"/>
          <w:color w:val="333333"/>
          <w:sz w:val="24"/>
          <w:szCs w:val="24"/>
          <w:lang w:eastAsia="uk-UA"/>
        </w:rPr>
        <w:t>, ВВР, 2010, № 37, ст.496</w:t>
      </w:r>
      <w:r w:rsidRPr="00A90822">
        <w:rPr>
          <w:rFonts w:ascii="Times New Roman" w:eastAsia="Times New Roman" w:hAnsi="Times New Roman" w:cs="Times New Roman"/>
          <w:color w:val="333333"/>
          <w:sz w:val="24"/>
          <w:szCs w:val="24"/>
          <w:lang w:eastAsia="uk-UA"/>
        </w:rPr>
        <w:br/>
      </w:r>
      <w:hyperlink r:id="rId17" w:tgtFrame="_blank" w:history="1">
        <w:r w:rsidRPr="00A90822">
          <w:rPr>
            <w:rFonts w:ascii="Times New Roman" w:eastAsia="Times New Roman" w:hAnsi="Times New Roman" w:cs="Times New Roman"/>
            <w:color w:val="0000FF"/>
            <w:sz w:val="24"/>
            <w:szCs w:val="24"/>
            <w:u w:val="single"/>
            <w:lang w:eastAsia="uk-UA"/>
          </w:rPr>
          <w:t>№ 2467-VI від 08.07.2010</w:t>
        </w:r>
      </w:hyperlink>
      <w:r w:rsidRPr="00A90822">
        <w:rPr>
          <w:rFonts w:ascii="Times New Roman" w:eastAsia="Times New Roman" w:hAnsi="Times New Roman" w:cs="Times New Roman"/>
          <w:color w:val="333333"/>
          <w:sz w:val="24"/>
          <w:szCs w:val="24"/>
          <w:lang w:eastAsia="uk-UA"/>
        </w:rPr>
        <w:t>, ВВР, 2010, № 48, ст.566</w:t>
      </w:r>
      <w:r w:rsidRPr="00A90822">
        <w:rPr>
          <w:rFonts w:ascii="Times New Roman" w:eastAsia="Times New Roman" w:hAnsi="Times New Roman" w:cs="Times New Roman"/>
          <w:color w:val="333333"/>
          <w:sz w:val="24"/>
          <w:szCs w:val="24"/>
          <w:lang w:eastAsia="uk-UA"/>
        </w:rPr>
        <w:br/>
      </w:r>
      <w:hyperlink r:id="rId18" w:tgtFrame="_blank" w:history="1">
        <w:r w:rsidRPr="00A90822">
          <w:rPr>
            <w:rFonts w:ascii="Times New Roman" w:eastAsia="Times New Roman" w:hAnsi="Times New Roman" w:cs="Times New Roman"/>
            <w:color w:val="0000FF"/>
            <w:sz w:val="24"/>
            <w:szCs w:val="24"/>
            <w:u w:val="single"/>
            <w:lang w:eastAsia="uk-UA"/>
          </w:rPr>
          <w:t>№ 2479-VI від 09.07.2010</w:t>
        </w:r>
      </w:hyperlink>
      <w:r w:rsidRPr="00A90822">
        <w:rPr>
          <w:rFonts w:ascii="Times New Roman" w:eastAsia="Times New Roman" w:hAnsi="Times New Roman" w:cs="Times New Roman"/>
          <w:color w:val="333333"/>
          <w:sz w:val="24"/>
          <w:szCs w:val="24"/>
          <w:lang w:eastAsia="uk-UA"/>
        </w:rPr>
        <w:t>, ВВР, 2010, № 49, ст.571</w:t>
      </w:r>
      <w:r w:rsidRPr="00A90822">
        <w:rPr>
          <w:rFonts w:ascii="Times New Roman" w:eastAsia="Times New Roman" w:hAnsi="Times New Roman" w:cs="Times New Roman"/>
          <w:color w:val="333333"/>
          <w:sz w:val="24"/>
          <w:szCs w:val="24"/>
          <w:lang w:eastAsia="uk-UA"/>
        </w:rPr>
        <w:br/>
      </w:r>
      <w:hyperlink r:id="rId19" w:tgtFrame="_blank" w:history="1">
        <w:r w:rsidRPr="00A90822">
          <w:rPr>
            <w:rFonts w:ascii="Times New Roman" w:eastAsia="Times New Roman" w:hAnsi="Times New Roman" w:cs="Times New Roman"/>
            <w:color w:val="0000FF"/>
            <w:sz w:val="24"/>
            <w:szCs w:val="24"/>
            <w:u w:val="single"/>
            <w:lang w:eastAsia="uk-UA"/>
          </w:rPr>
          <w:t>№ 2592-VI від 07.10.2010</w:t>
        </w:r>
      </w:hyperlink>
      <w:r w:rsidRPr="00A90822">
        <w:rPr>
          <w:rFonts w:ascii="Times New Roman" w:eastAsia="Times New Roman" w:hAnsi="Times New Roman" w:cs="Times New Roman"/>
          <w:color w:val="333333"/>
          <w:sz w:val="24"/>
          <w:szCs w:val="24"/>
          <w:lang w:eastAsia="uk-UA"/>
        </w:rPr>
        <w:t>, ВВР, 2011, № 10, ст.63</w:t>
      </w:r>
      <w:r w:rsidRPr="00A90822">
        <w:rPr>
          <w:rFonts w:ascii="Times New Roman" w:eastAsia="Times New Roman" w:hAnsi="Times New Roman" w:cs="Times New Roman"/>
          <w:color w:val="333333"/>
          <w:sz w:val="24"/>
          <w:szCs w:val="24"/>
          <w:lang w:eastAsia="uk-UA"/>
        </w:rPr>
        <w:br/>
      </w:r>
      <w:hyperlink r:id="rId20" w:tgtFrame="_blank" w:history="1">
        <w:r w:rsidRPr="00A90822">
          <w:rPr>
            <w:rFonts w:ascii="Times New Roman" w:eastAsia="Times New Roman" w:hAnsi="Times New Roman" w:cs="Times New Roman"/>
            <w:color w:val="0000FF"/>
            <w:sz w:val="24"/>
            <w:szCs w:val="24"/>
            <w:u w:val="single"/>
            <w:lang w:eastAsia="uk-UA"/>
          </w:rPr>
          <w:t>№ 2856-VI від 23.12.2010</w:t>
        </w:r>
      </w:hyperlink>
      <w:r w:rsidRPr="00A90822">
        <w:rPr>
          <w:rFonts w:ascii="Times New Roman" w:eastAsia="Times New Roman" w:hAnsi="Times New Roman" w:cs="Times New Roman"/>
          <w:color w:val="333333"/>
          <w:sz w:val="24"/>
          <w:szCs w:val="24"/>
          <w:lang w:eastAsia="uk-UA"/>
        </w:rPr>
        <w:t>, ВВР, 2011, № 29, ст.272</w:t>
      </w:r>
      <w:r w:rsidRPr="00A90822">
        <w:rPr>
          <w:rFonts w:ascii="Times New Roman" w:eastAsia="Times New Roman" w:hAnsi="Times New Roman" w:cs="Times New Roman"/>
          <w:color w:val="333333"/>
          <w:sz w:val="24"/>
          <w:szCs w:val="24"/>
          <w:lang w:eastAsia="uk-UA"/>
        </w:rPr>
        <w:br/>
      </w:r>
      <w:hyperlink r:id="rId21" w:tgtFrame="_blank" w:history="1">
        <w:r w:rsidRPr="00A90822">
          <w:rPr>
            <w:rFonts w:ascii="Times New Roman" w:eastAsia="Times New Roman" w:hAnsi="Times New Roman" w:cs="Times New Roman"/>
            <w:color w:val="0000FF"/>
            <w:sz w:val="24"/>
            <w:szCs w:val="24"/>
            <w:u w:val="single"/>
            <w:lang w:eastAsia="uk-UA"/>
          </w:rPr>
          <w:t>№ 3038-VI від 17.02.2011</w:t>
        </w:r>
      </w:hyperlink>
      <w:r w:rsidRPr="00A90822">
        <w:rPr>
          <w:rFonts w:ascii="Times New Roman" w:eastAsia="Times New Roman" w:hAnsi="Times New Roman" w:cs="Times New Roman"/>
          <w:color w:val="333333"/>
          <w:sz w:val="24"/>
          <w:szCs w:val="24"/>
          <w:lang w:eastAsia="uk-UA"/>
        </w:rPr>
        <w:t>, ВВР, 2011, № 34, ст.343</w:t>
      </w:r>
      <w:r w:rsidRPr="00A90822">
        <w:rPr>
          <w:rFonts w:ascii="Times New Roman" w:eastAsia="Times New Roman" w:hAnsi="Times New Roman" w:cs="Times New Roman"/>
          <w:color w:val="333333"/>
          <w:sz w:val="24"/>
          <w:szCs w:val="24"/>
          <w:lang w:eastAsia="uk-UA"/>
        </w:rPr>
        <w:br/>
      </w:r>
      <w:hyperlink r:id="rId22" w:tgtFrame="_blank" w:history="1">
        <w:r w:rsidRPr="00A90822">
          <w:rPr>
            <w:rFonts w:ascii="Times New Roman" w:eastAsia="Times New Roman" w:hAnsi="Times New Roman" w:cs="Times New Roman"/>
            <w:color w:val="0000FF"/>
            <w:sz w:val="24"/>
            <w:szCs w:val="24"/>
            <w:u w:val="single"/>
            <w:lang w:eastAsia="uk-UA"/>
          </w:rPr>
          <w:t>№ 3610-VI від 07.07.2011</w:t>
        </w:r>
      </w:hyperlink>
      <w:r w:rsidRPr="00A90822">
        <w:rPr>
          <w:rFonts w:ascii="Times New Roman" w:eastAsia="Times New Roman" w:hAnsi="Times New Roman" w:cs="Times New Roman"/>
          <w:color w:val="333333"/>
          <w:sz w:val="24"/>
          <w:szCs w:val="24"/>
          <w:lang w:eastAsia="uk-UA"/>
        </w:rPr>
        <w:t>, ВВР, 2012, № 7, ст.53</w:t>
      </w:r>
      <w:r w:rsidRPr="00A90822">
        <w:rPr>
          <w:rFonts w:ascii="Times New Roman" w:eastAsia="Times New Roman" w:hAnsi="Times New Roman" w:cs="Times New Roman"/>
          <w:color w:val="333333"/>
          <w:sz w:val="24"/>
          <w:szCs w:val="24"/>
          <w:lang w:eastAsia="uk-UA"/>
        </w:rPr>
        <w:br/>
      </w:r>
      <w:hyperlink r:id="rId23" w:tgtFrame="_blank" w:history="1">
        <w:r w:rsidRPr="00A90822">
          <w:rPr>
            <w:rFonts w:ascii="Times New Roman" w:eastAsia="Times New Roman" w:hAnsi="Times New Roman" w:cs="Times New Roman"/>
            <w:color w:val="0000FF"/>
            <w:sz w:val="24"/>
            <w:szCs w:val="24"/>
            <w:u w:val="single"/>
            <w:lang w:eastAsia="uk-UA"/>
          </w:rPr>
          <w:t>№ 4220-VI від 22.12.2011</w:t>
        </w:r>
      </w:hyperlink>
      <w:r w:rsidRPr="00A90822">
        <w:rPr>
          <w:rFonts w:ascii="Times New Roman" w:eastAsia="Times New Roman" w:hAnsi="Times New Roman" w:cs="Times New Roman"/>
          <w:color w:val="333333"/>
          <w:sz w:val="24"/>
          <w:szCs w:val="24"/>
          <w:lang w:eastAsia="uk-UA"/>
        </w:rPr>
        <w:t>, ВВР, 2012, № 29, ст.345</w:t>
      </w:r>
      <w:r w:rsidRPr="00A90822">
        <w:rPr>
          <w:rFonts w:ascii="Times New Roman" w:eastAsia="Times New Roman" w:hAnsi="Times New Roman" w:cs="Times New Roman"/>
          <w:color w:val="333333"/>
          <w:sz w:val="24"/>
          <w:szCs w:val="24"/>
          <w:lang w:eastAsia="uk-UA"/>
        </w:rPr>
        <w:br/>
      </w:r>
      <w:hyperlink r:id="rId24" w:tgtFrame="_blank" w:history="1">
        <w:r w:rsidRPr="00A90822">
          <w:rPr>
            <w:rFonts w:ascii="Times New Roman" w:eastAsia="Times New Roman" w:hAnsi="Times New Roman" w:cs="Times New Roman"/>
            <w:color w:val="0000FF"/>
            <w:sz w:val="24"/>
            <w:szCs w:val="24"/>
            <w:u w:val="single"/>
            <w:lang w:eastAsia="uk-UA"/>
          </w:rPr>
          <w:t>№ 4709-VI від 17.05.2012</w:t>
        </w:r>
      </w:hyperlink>
      <w:r w:rsidRPr="00A90822">
        <w:rPr>
          <w:rFonts w:ascii="Times New Roman" w:eastAsia="Times New Roman" w:hAnsi="Times New Roman" w:cs="Times New Roman"/>
          <w:color w:val="333333"/>
          <w:sz w:val="24"/>
          <w:szCs w:val="24"/>
          <w:lang w:eastAsia="uk-UA"/>
        </w:rPr>
        <w:t>, ВВР, 2013, № 7, ст.65</w:t>
      </w:r>
      <w:r w:rsidRPr="00A90822">
        <w:rPr>
          <w:rFonts w:ascii="Times New Roman" w:eastAsia="Times New Roman" w:hAnsi="Times New Roman" w:cs="Times New Roman"/>
          <w:color w:val="333333"/>
          <w:sz w:val="24"/>
          <w:szCs w:val="24"/>
          <w:lang w:eastAsia="uk-UA"/>
        </w:rPr>
        <w:br/>
      </w:r>
      <w:hyperlink r:id="rId25" w:tgtFrame="_blank" w:history="1">
        <w:r w:rsidRPr="00A90822">
          <w:rPr>
            <w:rFonts w:ascii="Times New Roman" w:eastAsia="Times New Roman" w:hAnsi="Times New Roman" w:cs="Times New Roman"/>
            <w:color w:val="0000FF"/>
            <w:sz w:val="24"/>
            <w:szCs w:val="24"/>
            <w:u w:val="single"/>
            <w:lang w:eastAsia="uk-UA"/>
          </w:rPr>
          <w:t>№ 4851-VI від 24.05.2012</w:t>
        </w:r>
      </w:hyperlink>
      <w:r w:rsidRPr="00A90822">
        <w:rPr>
          <w:rFonts w:ascii="Times New Roman" w:eastAsia="Times New Roman" w:hAnsi="Times New Roman" w:cs="Times New Roman"/>
          <w:color w:val="333333"/>
          <w:sz w:val="24"/>
          <w:szCs w:val="24"/>
          <w:lang w:eastAsia="uk-UA"/>
        </w:rPr>
        <w:t>, ВВР, 2013, № 17, ст.148</w:t>
      </w:r>
      <w:r w:rsidRPr="00A90822">
        <w:rPr>
          <w:rFonts w:ascii="Times New Roman" w:eastAsia="Times New Roman" w:hAnsi="Times New Roman" w:cs="Times New Roman"/>
          <w:color w:val="333333"/>
          <w:sz w:val="24"/>
          <w:szCs w:val="24"/>
          <w:lang w:eastAsia="uk-UA"/>
        </w:rPr>
        <w:br/>
      </w:r>
      <w:hyperlink r:id="rId26" w:tgtFrame="_blank" w:history="1">
        <w:r w:rsidRPr="00A90822">
          <w:rPr>
            <w:rFonts w:ascii="Times New Roman" w:eastAsia="Times New Roman" w:hAnsi="Times New Roman" w:cs="Times New Roman"/>
            <w:color w:val="0000FF"/>
            <w:sz w:val="24"/>
            <w:szCs w:val="24"/>
            <w:u w:val="single"/>
            <w:lang w:eastAsia="uk-UA"/>
          </w:rPr>
          <w:t>№ 4910-VI від 07.06.2012</w:t>
        </w:r>
      </w:hyperlink>
      <w:r w:rsidRPr="00A90822">
        <w:rPr>
          <w:rFonts w:ascii="Times New Roman" w:eastAsia="Times New Roman" w:hAnsi="Times New Roman" w:cs="Times New Roman"/>
          <w:color w:val="333333"/>
          <w:sz w:val="24"/>
          <w:szCs w:val="24"/>
          <w:lang w:eastAsia="uk-UA"/>
        </w:rPr>
        <w:t>, ВВР, 2013, № 18, ст.162</w:t>
      </w:r>
      <w:r w:rsidRPr="00A90822">
        <w:rPr>
          <w:rFonts w:ascii="Times New Roman" w:eastAsia="Times New Roman" w:hAnsi="Times New Roman" w:cs="Times New Roman"/>
          <w:color w:val="333333"/>
          <w:sz w:val="24"/>
          <w:szCs w:val="24"/>
          <w:lang w:eastAsia="uk-UA"/>
        </w:rPr>
        <w:br/>
      </w:r>
      <w:hyperlink r:id="rId27" w:tgtFrame="_blank" w:history="1">
        <w:r w:rsidRPr="00A90822">
          <w:rPr>
            <w:rFonts w:ascii="Times New Roman" w:eastAsia="Times New Roman" w:hAnsi="Times New Roman" w:cs="Times New Roman"/>
            <w:color w:val="0000FF"/>
            <w:sz w:val="24"/>
            <w:szCs w:val="24"/>
            <w:u w:val="single"/>
            <w:lang w:eastAsia="uk-UA"/>
          </w:rPr>
          <w:t>№ 4998-VI від 21.06.2012</w:t>
        </w:r>
      </w:hyperlink>
      <w:r w:rsidRPr="00A90822">
        <w:rPr>
          <w:rFonts w:ascii="Times New Roman" w:eastAsia="Times New Roman" w:hAnsi="Times New Roman" w:cs="Times New Roman"/>
          <w:color w:val="333333"/>
          <w:sz w:val="24"/>
          <w:szCs w:val="24"/>
          <w:lang w:eastAsia="uk-UA"/>
        </w:rPr>
        <w:t>, ВВР, 2013, № 19-20, ст.186</w:t>
      </w:r>
      <w:r w:rsidRPr="00A90822">
        <w:rPr>
          <w:rFonts w:ascii="Times New Roman" w:eastAsia="Times New Roman" w:hAnsi="Times New Roman" w:cs="Times New Roman"/>
          <w:color w:val="333333"/>
          <w:sz w:val="24"/>
          <w:szCs w:val="24"/>
          <w:lang w:eastAsia="uk-UA"/>
        </w:rPr>
        <w:br/>
      </w:r>
      <w:hyperlink r:id="rId28" w:tgtFrame="_blank" w:history="1">
        <w:r w:rsidRPr="00A90822">
          <w:rPr>
            <w:rFonts w:ascii="Times New Roman" w:eastAsia="Times New Roman" w:hAnsi="Times New Roman" w:cs="Times New Roman"/>
            <w:color w:val="0000FF"/>
            <w:sz w:val="24"/>
            <w:szCs w:val="24"/>
            <w:u w:val="single"/>
            <w:lang w:eastAsia="uk-UA"/>
          </w:rPr>
          <w:t>№ 5400-VI від 02.10.2012</w:t>
        </w:r>
      </w:hyperlink>
      <w:r w:rsidRPr="00A90822">
        <w:rPr>
          <w:rFonts w:ascii="Times New Roman" w:eastAsia="Times New Roman" w:hAnsi="Times New Roman" w:cs="Times New Roman"/>
          <w:color w:val="333333"/>
          <w:sz w:val="24"/>
          <w:szCs w:val="24"/>
          <w:lang w:eastAsia="uk-UA"/>
        </w:rPr>
        <w:t>, ВВР, 2013, № 40, ст.537</w:t>
      </w:r>
      <w:r w:rsidRPr="00A90822">
        <w:rPr>
          <w:rFonts w:ascii="Times New Roman" w:eastAsia="Times New Roman" w:hAnsi="Times New Roman" w:cs="Times New Roman"/>
          <w:color w:val="333333"/>
          <w:sz w:val="24"/>
          <w:szCs w:val="24"/>
          <w:lang w:eastAsia="uk-UA"/>
        </w:rPr>
        <w:br/>
      </w:r>
      <w:hyperlink r:id="rId29" w:tgtFrame="_blank" w:history="1">
        <w:r w:rsidRPr="00A90822">
          <w:rPr>
            <w:rFonts w:ascii="Times New Roman" w:eastAsia="Times New Roman" w:hAnsi="Times New Roman" w:cs="Times New Roman"/>
            <w:color w:val="0000FF"/>
            <w:sz w:val="24"/>
            <w:szCs w:val="24"/>
            <w:u w:val="single"/>
            <w:lang w:eastAsia="uk-UA"/>
          </w:rPr>
          <w:t>№ 663-VII від 24.10.2013</w:t>
        </w:r>
      </w:hyperlink>
      <w:r w:rsidRPr="00A90822">
        <w:rPr>
          <w:rFonts w:ascii="Times New Roman" w:eastAsia="Times New Roman" w:hAnsi="Times New Roman" w:cs="Times New Roman"/>
          <w:color w:val="333333"/>
          <w:sz w:val="24"/>
          <w:szCs w:val="24"/>
          <w:lang w:eastAsia="uk-UA"/>
        </w:rPr>
        <w:t>, ВВР, 2014, № 22, ст.781}</w:t>
      </w:r>
    </w:p>
    <w:p w:rsidR="00A90822" w:rsidRPr="00A90822" w:rsidRDefault="00A90822" w:rsidP="00A90822">
      <w:pPr>
        <w:spacing w:before="150" w:after="300" w:line="240" w:lineRule="auto"/>
        <w:ind w:left="450" w:right="450"/>
        <w:rPr>
          <w:rFonts w:ascii="Times New Roman" w:eastAsia="Times New Roman" w:hAnsi="Times New Roman" w:cs="Times New Roman"/>
          <w:color w:val="333333"/>
          <w:sz w:val="24"/>
          <w:szCs w:val="24"/>
          <w:lang w:eastAsia="uk-UA"/>
        </w:rPr>
      </w:pPr>
      <w:bookmarkStart w:id="7" w:name="n8"/>
      <w:bookmarkEnd w:id="7"/>
      <w:r w:rsidRPr="00A90822">
        <w:rPr>
          <w:rFonts w:ascii="Times New Roman" w:eastAsia="Times New Roman" w:hAnsi="Times New Roman" w:cs="Times New Roman"/>
          <w:color w:val="333333"/>
          <w:sz w:val="24"/>
          <w:szCs w:val="24"/>
          <w:lang w:eastAsia="uk-UA"/>
        </w:rPr>
        <w:t>{Щодо втрати чинності Закону </w:t>
      </w:r>
      <w:hyperlink r:id="rId30" w:tgtFrame="_blank" w:history="1">
        <w:r w:rsidRPr="00A90822">
          <w:rPr>
            <w:rFonts w:ascii="Times New Roman" w:eastAsia="Times New Roman" w:hAnsi="Times New Roman" w:cs="Times New Roman"/>
            <w:color w:val="0000FF"/>
            <w:sz w:val="24"/>
            <w:szCs w:val="24"/>
            <w:u w:val="single"/>
            <w:lang w:eastAsia="uk-UA"/>
          </w:rPr>
          <w:t>№ 2592-VI</w:t>
        </w:r>
      </w:hyperlink>
      <w:r w:rsidRPr="00A90822">
        <w:rPr>
          <w:rFonts w:ascii="Times New Roman" w:eastAsia="Times New Roman" w:hAnsi="Times New Roman" w:cs="Times New Roman"/>
          <w:color w:val="333333"/>
          <w:sz w:val="24"/>
          <w:szCs w:val="24"/>
          <w:lang w:eastAsia="uk-UA"/>
        </w:rPr>
        <w:t> від 07.10.2010 додатково див. Закон </w:t>
      </w:r>
      <w:hyperlink r:id="rId31" w:tgtFrame="_blank" w:history="1">
        <w:r w:rsidRPr="00A90822">
          <w:rPr>
            <w:rFonts w:ascii="Times New Roman" w:eastAsia="Times New Roman" w:hAnsi="Times New Roman" w:cs="Times New Roman"/>
            <w:color w:val="0000FF"/>
            <w:sz w:val="24"/>
            <w:szCs w:val="24"/>
            <w:u w:val="single"/>
            <w:lang w:eastAsia="uk-UA"/>
          </w:rPr>
          <w:t>№ 763-VII від 23.02.2014</w:t>
        </w:r>
      </w:hyperlink>
      <w:r w:rsidRPr="00A90822">
        <w:rPr>
          <w:rFonts w:ascii="Times New Roman" w:eastAsia="Times New Roman" w:hAnsi="Times New Roman" w:cs="Times New Roman"/>
          <w:color w:val="333333"/>
          <w:sz w:val="24"/>
          <w:szCs w:val="24"/>
          <w:lang w:eastAsia="uk-UA"/>
        </w:rPr>
        <w:t>, ВВР, 2014, № 12, ст.189}</w:t>
      </w:r>
    </w:p>
    <w:p w:rsidR="00A90822" w:rsidRPr="00A90822" w:rsidRDefault="00A90822" w:rsidP="00A90822">
      <w:pPr>
        <w:spacing w:before="150" w:after="300" w:line="240" w:lineRule="auto"/>
        <w:ind w:left="450" w:right="450"/>
        <w:rPr>
          <w:rFonts w:ascii="Times New Roman" w:eastAsia="Times New Roman" w:hAnsi="Times New Roman" w:cs="Times New Roman"/>
          <w:color w:val="333333"/>
          <w:sz w:val="24"/>
          <w:szCs w:val="24"/>
          <w:lang w:eastAsia="uk-UA"/>
        </w:rPr>
      </w:pPr>
      <w:bookmarkStart w:id="8" w:name="n9"/>
      <w:bookmarkEnd w:id="8"/>
      <w:r w:rsidRPr="00A90822">
        <w:rPr>
          <w:rFonts w:ascii="Times New Roman" w:eastAsia="Times New Roman" w:hAnsi="Times New Roman" w:cs="Times New Roman"/>
          <w:color w:val="333333"/>
          <w:sz w:val="24"/>
          <w:szCs w:val="24"/>
          <w:lang w:eastAsia="uk-UA"/>
        </w:rPr>
        <w:t>{Із змінами, внесеними згідно із Законами</w:t>
      </w:r>
      <w:r w:rsidRPr="00A90822">
        <w:rPr>
          <w:rFonts w:ascii="Times New Roman" w:eastAsia="Times New Roman" w:hAnsi="Times New Roman" w:cs="Times New Roman"/>
          <w:color w:val="333333"/>
          <w:sz w:val="24"/>
          <w:szCs w:val="24"/>
          <w:lang w:eastAsia="uk-UA"/>
        </w:rPr>
        <w:br/>
      </w:r>
      <w:hyperlink r:id="rId32" w:tgtFrame="_blank" w:history="1">
        <w:r w:rsidRPr="00A90822">
          <w:rPr>
            <w:rFonts w:ascii="Times New Roman" w:eastAsia="Times New Roman" w:hAnsi="Times New Roman" w:cs="Times New Roman"/>
            <w:color w:val="0000FF"/>
            <w:sz w:val="24"/>
            <w:szCs w:val="24"/>
            <w:u w:val="single"/>
            <w:lang w:eastAsia="uk-UA"/>
          </w:rPr>
          <w:t>№ 1170-VII від 27.03.2014</w:t>
        </w:r>
      </w:hyperlink>
      <w:r w:rsidRPr="00A90822">
        <w:rPr>
          <w:rFonts w:ascii="Times New Roman" w:eastAsia="Times New Roman" w:hAnsi="Times New Roman" w:cs="Times New Roman"/>
          <w:color w:val="333333"/>
          <w:sz w:val="24"/>
          <w:szCs w:val="24"/>
          <w:lang w:eastAsia="uk-UA"/>
        </w:rPr>
        <w:t>, ВВР, 2014, № 22, ст.816</w:t>
      </w:r>
      <w:r w:rsidRPr="00A90822">
        <w:rPr>
          <w:rFonts w:ascii="Times New Roman" w:eastAsia="Times New Roman" w:hAnsi="Times New Roman" w:cs="Times New Roman"/>
          <w:color w:val="333333"/>
          <w:sz w:val="24"/>
          <w:szCs w:val="24"/>
          <w:lang w:eastAsia="uk-UA"/>
        </w:rPr>
        <w:br/>
      </w:r>
      <w:hyperlink r:id="rId33" w:tgtFrame="_blank" w:history="1">
        <w:r w:rsidRPr="00A90822">
          <w:rPr>
            <w:rFonts w:ascii="Times New Roman" w:eastAsia="Times New Roman" w:hAnsi="Times New Roman" w:cs="Times New Roman"/>
            <w:color w:val="0000FF"/>
            <w:sz w:val="24"/>
            <w:szCs w:val="24"/>
            <w:u w:val="single"/>
            <w:lang w:eastAsia="uk-UA"/>
          </w:rPr>
          <w:t>№ 499-VIII від 02.06.2015</w:t>
        </w:r>
      </w:hyperlink>
      <w:r w:rsidRPr="00A90822">
        <w:rPr>
          <w:rFonts w:ascii="Times New Roman" w:eastAsia="Times New Roman" w:hAnsi="Times New Roman" w:cs="Times New Roman"/>
          <w:color w:val="333333"/>
          <w:sz w:val="24"/>
          <w:szCs w:val="24"/>
          <w:lang w:eastAsia="uk-UA"/>
        </w:rPr>
        <w:t>, ВВР, 2015, № 30, ст.289</w:t>
      </w:r>
      <w:r w:rsidRPr="00A90822">
        <w:rPr>
          <w:rFonts w:ascii="Times New Roman" w:eastAsia="Times New Roman" w:hAnsi="Times New Roman" w:cs="Times New Roman"/>
          <w:color w:val="333333"/>
          <w:sz w:val="24"/>
          <w:szCs w:val="24"/>
          <w:lang w:eastAsia="uk-UA"/>
        </w:rPr>
        <w:br/>
      </w:r>
      <w:hyperlink r:id="rId34" w:tgtFrame="_blank" w:history="1">
        <w:r w:rsidRPr="00A90822">
          <w:rPr>
            <w:rFonts w:ascii="Times New Roman" w:eastAsia="Times New Roman" w:hAnsi="Times New Roman" w:cs="Times New Roman"/>
            <w:color w:val="0000FF"/>
            <w:sz w:val="24"/>
            <w:szCs w:val="24"/>
            <w:u w:val="single"/>
            <w:lang w:eastAsia="uk-UA"/>
          </w:rPr>
          <w:t>№ 1540-VIII від 22.09.2016</w:t>
        </w:r>
      </w:hyperlink>
      <w:r w:rsidRPr="00A90822">
        <w:rPr>
          <w:rFonts w:ascii="Times New Roman" w:eastAsia="Times New Roman" w:hAnsi="Times New Roman" w:cs="Times New Roman"/>
          <w:color w:val="333333"/>
          <w:sz w:val="24"/>
          <w:szCs w:val="24"/>
          <w:lang w:eastAsia="uk-UA"/>
        </w:rPr>
        <w:t>, ВВР, 2016, № 51, ст.833</w:t>
      </w:r>
      <w:r w:rsidRPr="00A90822">
        <w:rPr>
          <w:rFonts w:ascii="Times New Roman" w:eastAsia="Times New Roman" w:hAnsi="Times New Roman" w:cs="Times New Roman"/>
          <w:color w:val="333333"/>
          <w:sz w:val="24"/>
          <w:szCs w:val="24"/>
          <w:lang w:eastAsia="uk-UA"/>
        </w:rPr>
        <w:br/>
      </w:r>
      <w:hyperlink r:id="rId35" w:tgtFrame="_blank" w:history="1">
        <w:r w:rsidRPr="00A90822">
          <w:rPr>
            <w:rFonts w:ascii="Times New Roman" w:eastAsia="Times New Roman" w:hAnsi="Times New Roman" w:cs="Times New Roman"/>
            <w:color w:val="0000FF"/>
            <w:sz w:val="24"/>
            <w:szCs w:val="24"/>
            <w:u w:val="single"/>
            <w:lang w:eastAsia="uk-UA"/>
          </w:rPr>
          <w:t>№ 2019-VIII від 13.04.2017</w:t>
        </w:r>
      </w:hyperlink>
      <w:r w:rsidRPr="00A90822">
        <w:rPr>
          <w:rFonts w:ascii="Times New Roman" w:eastAsia="Times New Roman" w:hAnsi="Times New Roman" w:cs="Times New Roman"/>
          <w:color w:val="333333"/>
          <w:sz w:val="24"/>
          <w:szCs w:val="24"/>
          <w:lang w:eastAsia="uk-UA"/>
        </w:rPr>
        <w:t>, ВВР, 2017, № 27-28, ст.312</w:t>
      </w:r>
      <w:r w:rsidRPr="00A90822">
        <w:rPr>
          <w:rFonts w:ascii="Times New Roman" w:eastAsia="Times New Roman" w:hAnsi="Times New Roman" w:cs="Times New Roman"/>
          <w:color w:val="333333"/>
          <w:sz w:val="24"/>
          <w:szCs w:val="24"/>
          <w:lang w:eastAsia="uk-UA"/>
        </w:rPr>
        <w:br/>
      </w:r>
      <w:hyperlink r:id="rId36" w:tgtFrame="_blank" w:history="1">
        <w:r w:rsidRPr="00A90822">
          <w:rPr>
            <w:rFonts w:ascii="Times New Roman" w:eastAsia="Times New Roman" w:hAnsi="Times New Roman" w:cs="Times New Roman"/>
            <w:color w:val="0000FF"/>
            <w:sz w:val="24"/>
            <w:szCs w:val="24"/>
            <w:u w:val="single"/>
            <w:lang w:eastAsia="uk-UA"/>
          </w:rPr>
          <w:t>№ 2189-VIII від 09.11.2017</w:t>
        </w:r>
      </w:hyperlink>
      <w:r w:rsidRPr="00A90822">
        <w:rPr>
          <w:rFonts w:ascii="Times New Roman" w:eastAsia="Times New Roman" w:hAnsi="Times New Roman" w:cs="Times New Roman"/>
          <w:color w:val="333333"/>
          <w:sz w:val="24"/>
          <w:szCs w:val="24"/>
          <w:lang w:eastAsia="uk-UA"/>
        </w:rPr>
        <w:t>, ВВР, 2018, № 1, ст.1</w:t>
      </w:r>
      <w:r w:rsidRPr="00A90822">
        <w:rPr>
          <w:rFonts w:ascii="Times New Roman" w:eastAsia="Times New Roman" w:hAnsi="Times New Roman" w:cs="Times New Roman"/>
          <w:color w:val="333333"/>
          <w:sz w:val="24"/>
          <w:szCs w:val="24"/>
          <w:lang w:eastAsia="uk-UA"/>
        </w:rPr>
        <w:br/>
      </w:r>
      <w:hyperlink r:id="rId37" w:anchor="n277" w:tgtFrame="_blank" w:history="1">
        <w:r w:rsidRPr="00A90822">
          <w:rPr>
            <w:rFonts w:ascii="Times New Roman" w:eastAsia="Times New Roman" w:hAnsi="Times New Roman" w:cs="Times New Roman"/>
            <w:color w:val="0000FF"/>
            <w:sz w:val="24"/>
            <w:szCs w:val="24"/>
            <w:u w:val="single"/>
            <w:lang w:eastAsia="uk-UA"/>
          </w:rPr>
          <w:t>№ 124-IX від 20.09.2019</w:t>
        </w:r>
      </w:hyperlink>
      <w:r w:rsidRPr="00A90822">
        <w:rPr>
          <w:rFonts w:ascii="Times New Roman" w:eastAsia="Times New Roman" w:hAnsi="Times New Roman" w:cs="Times New Roman"/>
          <w:color w:val="333333"/>
          <w:sz w:val="24"/>
          <w:szCs w:val="24"/>
          <w:lang w:eastAsia="uk-UA"/>
        </w:rPr>
        <w:t>, ВВР, 2019, № 46, ст.295</w:t>
      </w:r>
      <w:r w:rsidRPr="00A90822">
        <w:rPr>
          <w:rFonts w:ascii="Times New Roman" w:eastAsia="Times New Roman" w:hAnsi="Times New Roman" w:cs="Times New Roman"/>
          <w:color w:val="333333"/>
          <w:sz w:val="24"/>
          <w:szCs w:val="24"/>
          <w:lang w:eastAsia="uk-UA"/>
        </w:rPr>
        <w:br/>
      </w:r>
      <w:hyperlink r:id="rId38" w:anchor="n242" w:tgtFrame="_blank" w:history="1">
        <w:r w:rsidRPr="00A90822">
          <w:rPr>
            <w:rFonts w:ascii="Times New Roman" w:eastAsia="Times New Roman" w:hAnsi="Times New Roman" w:cs="Times New Roman"/>
            <w:color w:val="0000FF"/>
            <w:sz w:val="24"/>
            <w:szCs w:val="24"/>
            <w:u w:val="single"/>
            <w:lang w:eastAsia="uk-UA"/>
          </w:rPr>
          <w:t>№ 720-IX від 17.06.2020</w:t>
        </w:r>
      </w:hyperlink>
      <w:r w:rsidRPr="00A90822">
        <w:rPr>
          <w:rFonts w:ascii="Times New Roman" w:eastAsia="Times New Roman" w:hAnsi="Times New Roman" w:cs="Times New Roman"/>
          <w:color w:val="333333"/>
          <w:sz w:val="24"/>
          <w:szCs w:val="24"/>
          <w:lang w:eastAsia="uk-UA"/>
        </w:rPr>
        <w:t>, ВВР, 2020, № 47, ст.408</w:t>
      </w:r>
      <w:r w:rsidRPr="00A90822">
        <w:rPr>
          <w:rFonts w:ascii="Times New Roman" w:eastAsia="Times New Roman" w:hAnsi="Times New Roman" w:cs="Times New Roman"/>
          <w:color w:val="333333"/>
          <w:sz w:val="24"/>
          <w:szCs w:val="24"/>
          <w:lang w:eastAsia="uk-UA"/>
        </w:rPr>
        <w:br/>
      </w:r>
      <w:hyperlink r:id="rId39" w:anchor="n1580" w:tgtFrame="_blank" w:history="1">
        <w:r w:rsidRPr="00A90822">
          <w:rPr>
            <w:rFonts w:ascii="Times New Roman" w:eastAsia="Times New Roman" w:hAnsi="Times New Roman" w:cs="Times New Roman"/>
            <w:color w:val="0000FF"/>
            <w:sz w:val="24"/>
            <w:szCs w:val="24"/>
            <w:u w:val="single"/>
            <w:lang w:eastAsia="uk-UA"/>
          </w:rPr>
          <w:t>№ 1054-IX від 03.12.2020</w:t>
        </w:r>
      </w:hyperlink>
      <w:r w:rsidRPr="00A90822">
        <w:rPr>
          <w:rFonts w:ascii="Times New Roman" w:eastAsia="Times New Roman" w:hAnsi="Times New Roman" w:cs="Times New Roman"/>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A90822">
        <w:rPr>
          <w:rFonts w:ascii="Times New Roman" w:eastAsia="Times New Roman" w:hAnsi="Times New Roman" w:cs="Times New Roman"/>
          <w:color w:val="333333"/>
          <w:sz w:val="24"/>
          <w:szCs w:val="24"/>
          <w:lang w:eastAsia="uk-UA"/>
        </w:rPr>
        <w:t>Цей Закон визначає правові, економічні та організаційні засади державного регулювання діяльності суб'єктів природних монополій в Україні.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A90822">
        <w:rPr>
          <w:rFonts w:ascii="Times New Roman" w:eastAsia="Times New Roman" w:hAnsi="Times New Roman" w:cs="Times New Roman"/>
          <w:color w:val="333333"/>
          <w:sz w:val="24"/>
          <w:szCs w:val="24"/>
          <w:lang w:eastAsia="uk-UA"/>
        </w:rPr>
        <w:t>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w:t>
      </w:r>
    </w:p>
    <w:p w:rsidR="00A90822" w:rsidRPr="00A90822" w:rsidRDefault="00A90822" w:rsidP="00A90822">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12"/>
      <w:bookmarkEnd w:id="11"/>
      <w:r w:rsidRPr="00A90822">
        <w:rPr>
          <w:rFonts w:ascii="Times New Roman" w:eastAsia="Times New Roman" w:hAnsi="Times New Roman" w:cs="Times New Roman"/>
          <w:b/>
          <w:bCs/>
          <w:color w:val="333333"/>
          <w:sz w:val="28"/>
          <w:szCs w:val="28"/>
          <w:lang w:eastAsia="uk-UA"/>
        </w:rPr>
        <w:t>Розділ I</w:t>
      </w:r>
      <w:r w:rsidRPr="00A90822">
        <w:rPr>
          <w:rFonts w:ascii="Times New Roman" w:eastAsia="Times New Roman" w:hAnsi="Times New Roman" w:cs="Times New Roman"/>
          <w:color w:val="333333"/>
          <w:sz w:val="24"/>
          <w:szCs w:val="24"/>
          <w:lang w:eastAsia="uk-UA"/>
        </w:rPr>
        <w:br/>
      </w:r>
      <w:r w:rsidRPr="00A90822">
        <w:rPr>
          <w:rFonts w:ascii="Times New Roman" w:eastAsia="Times New Roman" w:hAnsi="Times New Roman" w:cs="Times New Roman"/>
          <w:b/>
          <w:bCs/>
          <w:color w:val="333333"/>
          <w:sz w:val="28"/>
          <w:szCs w:val="28"/>
          <w:lang w:eastAsia="uk-UA"/>
        </w:rPr>
        <w:t>ЗАГАЛЬНІ ПОЛОЖЕННЯ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A90822">
        <w:rPr>
          <w:rFonts w:ascii="Times New Roman" w:eastAsia="Times New Roman" w:hAnsi="Times New Roman" w:cs="Times New Roman"/>
          <w:b/>
          <w:bCs/>
          <w:color w:val="333333"/>
          <w:sz w:val="24"/>
          <w:szCs w:val="24"/>
          <w:lang w:eastAsia="uk-UA"/>
        </w:rPr>
        <w:t>Стаття 1. </w:t>
      </w:r>
      <w:r w:rsidRPr="00A90822">
        <w:rPr>
          <w:rFonts w:ascii="Times New Roman" w:eastAsia="Times New Roman" w:hAnsi="Times New Roman" w:cs="Times New Roman"/>
          <w:color w:val="333333"/>
          <w:sz w:val="24"/>
          <w:szCs w:val="24"/>
          <w:lang w:eastAsia="uk-UA"/>
        </w:rPr>
        <w:t>Визначення термінів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A90822">
        <w:rPr>
          <w:rFonts w:ascii="Times New Roman" w:eastAsia="Times New Roman" w:hAnsi="Times New Roman" w:cs="Times New Roman"/>
          <w:color w:val="333333"/>
          <w:sz w:val="24"/>
          <w:szCs w:val="24"/>
          <w:lang w:eastAsia="uk-UA"/>
        </w:rPr>
        <w:t>1. У цьому Законі наведені нижче терміни вживаються в такому значенні: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A90822">
        <w:rPr>
          <w:rFonts w:ascii="Times New Roman" w:eastAsia="Times New Roman" w:hAnsi="Times New Roman" w:cs="Times New Roman"/>
          <w:color w:val="333333"/>
          <w:sz w:val="24"/>
          <w:szCs w:val="24"/>
          <w:lang w:eastAsia="uk-UA"/>
        </w:rPr>
        <w:t>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A90822">
        <w:rPr>
          <w:rFonts w:ascii="Times New Roman" w:eastAsia="Times New Roman" w:hAnsi="Times New Roman" w:cs="Times New Roman"/>
          <w:color w:val="333333"/>
          <w:sz w:val="24"/>
          <w:szCs w:val="24"/>
          <w:lang w:eastAsia="uk-UA"/>
        </w:rPr>
        <w:t>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A90822">
        <w:rPr>
          <w:rFonts w:ascii="Times New Roman" w:eastAsia="Times New Roman" w:hAnsi="Times New Roman" w:cs="Times New Roman"/>
          <w:color w:val="333333"/>
          <w:sz w:val="24"/>
          <w:szCs w:val="24"/>
          <w:lang w:eastAsia="uk-UA"/>
        </w:rPr>
        <w:t>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A90822">
        <w:rPr>
          <w:rFonts w:ascii="Times New Roman" w:eastAsia="Times New Roman" w:hAnsi="Times New Roman" w:cs="Times New Roman"/>
          <w:i/>
          <w:iCs/>
          <w:color w:val="333333"/>
          <w:sz w:val="24"/>
          <w:szCs w:val="24"/>
          <w:lang w:eastAsia="uk-UA"/>
        </w:rPr>
        <w:t>{Абзац четвертий частини першої статті 1 із змінами, внесеними згідно із Законом </w:t>
      </w:r>
      <w:hyperlink r:id="rId40" w:anchor="n11"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A90822">
        <w:rPr>
          <w:rFonts w:ascii="Times New Roman" w:eastAsia="Times New Roman" w:hAnsi="Times New Roman" w:cs="Times New Roman"/>
          <w:color w:val="333333"/>
          <w:sz w:val="24"/>
          <w:szCs w:val="24"/>
          <w:lang w:eastAsia="uk-UA"/>
        </w:rPr>
        <w:t>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A90822">
        <w:rPr>
          <w:rFonts w:ascii="Times New Roman" w:eastAsia="Times New Roman" w:hAnsi="Times New Roman" w:cs="Times New Roman"/>
          <w:color w:val="333333"/>
          <w:sz w:val="24"/>
          <w:szCs w:val="24"/>
          <w:lang w:eastAsia="uk-UA"/>
        </w:rPr>
        <w:t>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A90822">
        <w:rPr>
          <w:rFonts w:ascii="Times New Roman" w:eastAsia="Times New Roman" w:hAnsi="Times New Roman" w:cs="Times New Roman"/>
          <w:i/>
          <w:iCs/>
          <w:color w:val="333333"/>
          <w:sz w:val="24"/>
          <w:szCs w:val="24"/>
          <w:lang w:eastAsia="uk-UA"/>
        </w:rPr>
        <w:t>{Частину першу статті 1 доповнено абзацом згідно із Законом </w:t>
      </w:r>
      <w:hyperlink r:id="rId41" w:anchor="n6"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A90822">
        <w:rPr>
          <w:rFonts w:ascii="Times New Roman" w:eastAsia="Times New Roman" w:hAnsi="Times New Roman" w:cs="Times New Roman"/>
          <w:color w:val="333333"/>
          <w:sz w:val="24"/>
          <w:szCs w:val="24"/>
          <w:lang w:eastAsia="uk-UA"/>
        </w:rPr>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регулювання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A90822">
        <w:rPr>
          <w:rFonts w:ascii="Times New Roman" w:eastAsia="Times New Roman" w:hAnsi="Times New Roman" w:cs="Times New Roman"/>
          <w:i/>
          <w:iCs/>
          <w:color w:val="333333"/>
          <w:sz w:val="24"/>
          <w:szCs w:val="24"/>
          <w:lang w:eastAsia="uk-UA"/>
        </w:rPr>
        <w:lastRenderedPageBreak/>
        <w:t>{Частину першу статті 1 доповнено абзацом згідно із Законом </w:t>
      </w:r>
      <w:hyperlink r:id="rId42" w:anchor="n6"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A90822">
        <w:rPr>
          <w:rFonts w:ascii="Times New Roman" w:eastAsia="Times New Roman" w:hAnsi="Times New Roman" w:cs="Times New Roman"/>
          <w:color w:val="333333"/>
          <w:sz w:val="24"/>
          <w:szCs w:val="24"/>
          <w:lang w:eastAsia="uk-UA"/>
        </w:rPr>
        <w:t>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стимулюючого регулювання.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A90822">
        <w:rPr>
          <w:rFonts w:ascii="Times New Roman" w:eastAsia="Times New Roman" w:hAnsi="Times New Roman" w:cs="Times New Roman"/>
          <w:i/>
          <w:iCs/>
          <w:color w:val="333333"/>
          <w:sz w:val="24"/>
          <w:szCs w:val="24"/>
          <w:lang w:eastAsia="uk-UA"/>
        </w:rPr>
        <w:t>{Частину першу статті 1 доповнено абзацом згідно із Законом </w:t>
      </w:r>
      <w:hyperlink r:id="rId43" w:anchor="n6"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A90822">
        <w:rPr>
          <w:rFonts w:ascii="Times New Roman" w:eastAsia="Times New Roman" w:hAnsi="Times New Roman" w:cs="Times New Roman"/>
          <w:color w:val="333333"/>
          <w:sz w:val="24"/>
          <w:szCs w:val="24"/>
          <w:lang w:eastAsia="uk-UA"/>
        </w:rPr>
        <w:t>2. Терміни </w:t>
      </w:r>
      <w:hyperlink r:id="rId44" w:anchor="n23" w:tgtFrame="_blank" w:history="1">
        <w:r w:rsidRPr="00A90822">
          <w:rPr>
            <w:rFonts w:ascii="Times New Roman" w:eastAsia="Times New Roman" w:hAnsi="Times New Roman" w:cs="Times New Roman"/>
            <w:color w:val="0000FF"/>
            <w:sz w:val="24"/>
            <w:szCs w:val="24"/>
            <w:u w:val="single"/>
            <w:lang w:eastAsia="uk-UA"/>
          </w:rPr>
          <w:t>"суб’єкт господарювання"</w:t>
        </w:r>
      </w:hyperlink>
      <w:r w:rsidRPr="00A90822">
        <w:rPr>
          <w:rFonts w:ascii="Times New Roman" w:eastAsia="Times New Roman" w:hAnsi="Times New Roman" w:cs="Times New Roman"/>
          <w:color w:val="333333"/>
          <w:sz w:val="24"/>
          <w:szCs w:val="24"/>
          <w:lang w:eastAsia="uk-UA"/>
        </w:rPr>
        <w:t>, </w:t>
      </w:r>
      <w:hyperlink r:id="rId45" w:anchor="n12" w:tgtFrame="_blank" w:history="1">
        <w:r w:rsidRPr="00A90822">
          <w:rPr>
            <w:rFonts w:ascii="Times New Roman" w:eastAsia="Times New Roman" w:hAnsi="Times New Roman" w:cs="Times New Roman"/>
            <w:color w:val="0000FF"/>
            <w:sz w:val="24"/>
            <w:szCs w:val="24"/>
            <w:u w:val="single"/>
            <w:lang w:eastAsia="uk-UA"/>
          </w:rPr>
          <w:t>"конкуренція"</w:t>
        </w:r>
      </w:hyperlink>
      <w:r w:rsidRPr="00A90822">
        <w:rPr>
          <w:rFonts w:ascii="Times New Roman" w:eastAsia="Times New Roman" w:hAnsi="Times New Roman" w:cs="Times New Roman"/>
          <w:color w:val="333333"/>
          <w:sz w:val="24"/>
          <w:szCs w:val="24"/>
          <w:lang w:eastAsia="uk-UA"/>
        </w:rPr>
        <w:t>, </w:t>
      </w:r>
      <w:hyperlink r:id="rId46" w:anchor="n22" w:tgtFrame="_blank" w:history="1">
        <w:r w:rsidRPr="00A90822">
          <w:rPr>
            <w:rFonts w:ascii="Times New Roman" w:eastAsia="Times New Roman" w:hAnsi="Times New Roman" w:cs="Times New Roman"/>
            <w:color w:val="0000FF"/>
            <w:sz w:val="24"/>
            <w:szCs w:val="24"/>
            <w:u w:val="single"/>
            <w:lang w:eastAsia="uk-UA"/>
          </w:rPr>
          <w:t>"ринок товару (товарний ринок)"</w:t>
        </w:r>
      </w:hyperlink>
      <w:r w:rsidRPr="00A90822">
        <w:rPr>
          <w:rFonts w:ascii="Times New Roman" w:eastAsia="Times New Roman" w:hAnsi="Times New Roman" w:cs="Times New Roman"/>
          <w:color w:val="333333"/>
          <w:sz w:val="24"/>
          <w:szCs w:val="24"/>
          <w:lang w:eastAsia="uk-UA"/>
        </w:rPr>
        <w:t>, </w:t>
      </w:r>
      <w:hyperlink r:id="rId47" w:anchor="n24" w:tgtFrame="_blank" w:history="1">
        <w:r w:rsidRPr="00A90822">
          <w:rPr>
            <w:rFonts w:ascii="Times New Roman" w:eastAsia="Times New Roman" w:hAnsi="Times New Roman" w:cs="Times New Roman"/>
            <w:color w:val="0000FF"/>
            <w:sz w:val="24"/>
            <w:szCs w:val="24"/>
            <w:u w:val="single"/>
            <w:lang w:eastAsia="uk-UA"/>
          </w:rPr>
          <w:t>"товар</w:t>
        </w:r>
      </w:hyperlink>
      <w:r w:rsidRPr="00A90822">
        <w:rPr>
          <w:rFonts w:ascii="Times New Roman" w:eastAsia="Times New Roman" w:hAnsi="Times New Roman" w:cs="Times New Roman"/>
          <w:color w:val="333333"/>
          <w:sz w:val="24"/>
          <w:szCs w:val="24"/>
          <w:lang w:eastAsia="uk-UA"/>
        </w:rPr>
        <w:t>", </w:t>
      </w:r>
      <w:hyperlink r:id="rId48" w:anchor="n18" w:tgtFrame="_blank" w:history="1">
        <w:r w:rsidRPr="00A90822">
          <w:rPr>
            <w:rFonts w:ascii="Times New Roman" w:eastAsia="Times New Roman" w:hAnsi="Times New Roman" w:cs="Times New Roman"/>
            <w:color w:val="0000FF"/>
            <w:sz w:val="24"/>
            <w:szCs w:val="24"/>
            <w:u w:val="single"/>
            <w:lang w:eastAsia="uk-UA"/>
          </w:rPr>
          <w:t>"органи влади"</w:t>
        </w:r>
      </w:hyperlink>
      <w:r w:rsidRPr="00A90822">
        <w:rPr>
          <w:rFonts w:ascii="Times New Roman" w:eastAsia="Times New Roman" w:hAnsi="Times New Roman" w:cs="Times New Roman"/>
          <w:color w:val="333333"/>
          <w:sz w:val="24"/>
          <w:szCs w:val="24"/>
          <w:lang w:eastAsia="uk-UA"/>
        </w:rPr>
        <w:t>, </w:t>
      </w:r>
      <w:hyperlink r:id="rId49" w:anchor="n20" w:tgtFrame="_blank" w:history="1">
        <w:r w:rsidRPr="00A90822">
          <w:rPr>
            <w:rFonts w:ascii="Times New Roman" w:eastAsia="Times New Roman" w:hAnsi="Times New Roman" w:cs="Times New Roman"/>
            <w:color w:val="0000FF"/>
            <w:sz w:val="24"/>
            <w:szCs w:val="24"/>
            <w:u w:val="single"/>
            <w:lang w:eastAsia="uk-UA"/>
          </w:rPr>
          <w:t>"органи адміністративно-господарського управління та контролю</w:t>
        </w:r>
      </w:hyperlink>
      <w:r w:rsidRPr="00A90822">
        <w:rPr>
          <w:rFonts w:ascii="Times New Roman" w:eastAsia="Times New Roman" w:hAnsi="Times New Roman" w:cs="Times New Roman"/>
          <w:color w:val="333333"/>
          <w:sz w:val="24"/>
          <w:szCs w:val="24"/>
          <w:lang w:eastAsia="uk-UA"/>
        </w:rPr>
        <w:t>" вживаються у значенні, наведеному в Законі України "Про захист економічної конкуренції".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A90822">
        <w:rPr>
          <w:rFonts w:ascii="Times New Roman" w:eastAsia="Times New Roman" w:hAnsi="Times New Roman" w:cs="Times New Roman"/>
          <w:i/>
          <w:iCs/>
          <w:color w:val="333333"/>
          <w:sz w:val="24"/>
          <w:szCs w:val="24"/>
          <w:lang w:eastAsia="uk-UA"/>
        </w:rPr>
        <w:t>{Частина друга статті 1 із змінами, внесеними згідно із Законом </w:t>
      </w:r>
      <w:hyperlink r:id="rId50" w:tgtFrame="_blank" w:history="1">
        <w:r w:rsidRPr="00A90822">
          <w:rPr>
            <w:rFonts w:ascii="Times New Roman" w:eastAsia="Times New Roman" w:hAnsi="Times New Roman" w:cs="Times New Roman"/>
            <w:i/>
            <w:iCs/>
            <w:color w:val="0000FF"/>
            <w:sz w:val="24"/>
            <w:szCs w:val="24"/>
            <w:u w:val="single"/>
            <w:lang w:eastAsia="uk-UA"/>
          </w:rPr>
          <w:t>№ 1294-IV від 20.11.2003</w:t>
        </w:r>
      </w:hyperlink>
      <w:r w:rsidRPr="00A90822">
        <w:rPr>
          <w:rFonts w:ascii="Times New Roman" w:eastAsia="Times New Roman" w:hAnsi="Times New Roman" w:cs="Times New Roman"/>
          <w:i/>
          <w:iCs/>
          <w:color w:val="333333"/>
          <w:sz w:val="24"/>
          <w:szCs w:val="24"/>
          <w:lang w:eastAsia="uk-UA"/>
        </w:rPr>
        <w:t>; в редакції Закону </w:t>
      </w:r>
      <w:hyperlink r:id="rId51" w:anchor="n12"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A90822">
        <w:rPr>
          <w:rFonts w:ascii="Times New Roman" w:eastAsia="Times New Roman" w:hAnsi="Times New Roman" w:cs="Times New Roman"/>
          <w:b/>
          <w:bCs/>
          <w:color w:val="333333"/>
          <w:sz w:val="24"/>
          <w:szCs w:val="24"/>
          <w:lang w:eastAsia="uk-UA"/>
        </w:rPr>
        <w:t>Стаття 2. </w:t>
      </w:r>
      <w:r w:rsidRPr="00A90822">
        <w:rPr>
          <w:rFonts w:ascii="Times New Roman" w:eastAsia="Times New Roman" w:hAnsi="Times New Roman" w:cs="Times New Roman"/>
          <w:color w:val="333333"/>
          <w:sz w:val="24"/>
          <w:szCs w:val="24"/>
          <w:lang w:eastAsia="uk-UA"/>
        </w:rPr>
        <w:t>Сфера дії Закону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A90822">
        <w:rPr>
          <w:rFonts w:ascii="Times New Roman" w:eastAsia="Times New Roman" w:hAnsi="Times New Roman" w:cs="Times New Roman"/>
          <w:color w:val="333333"/>
          <w:sz w:val="24"/>
          <w:szCs w:val="24"/>
          <w:lang w:eastAsia="uk-UA"/>
        </w:rPr>
        <w:t>1. Дія цього Закону поширюється на відносини, що виникають на товарних ринках України, які перебувають у стані природної монополії, та на суміжних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A90822">
        <w:rPr>
          <w:rFonts w:ascii="Times New Roman" w:eastAsia="Times New Roman" w:hAnsi="Times New Roman" w:cs="Times New Roman"/>
          <w:i/>
          <w:iCs/>
          <w:color w:val="333333"/>
          <w:sz w:val="24"/>
          <w:szCs w:val="24"/>
          <w:lang w:eastAsia="uk-UA"/>
        </w:rPr>
        <w:t>{Абзац перший частини першої статті 2 із змінами, внесеними згідно із Законом </w:t>
      </w:r>
      <w:hyperlink r:id="rId52" w:anchor="n15"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A90822">
        <w:rPr>
          <w:rFonts w:ascii="Times New Roman" w:eastAsia="Times New Roman" w:hAnsi="Times New Roman" w:cs="Times New Roman"/>
          <w:color w:val="333333"/>
          <w:sz w:val="24"/>
          <w:szCs w:val="24"/>
          <w:lang w:eastAsia="uk-UA"/>
        </w:rP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не належать до природних монополій та суміжних ринків, визначених цим Законом.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A90822">
        <w:rPr>
          <w:rFonts w:ascii="Times New Roman" w:eastAsia="Times New Roman" w:hAnsi="Times New Roman" w:cs="Times New Roman"/>
          <w:i/>
          <w:iCs/>
          <w:color w:val="333333"/>
          <w:sz w:val="24"/>
          <w:szCs w:val="24"/>
          <w:lang w:eastAsia="uk-UA"/>
        </w:rPr>
        <w:t>{Абзац другий частини першої статті 2 в редакції Закону </w:t>
      </w:r>
      <w:hyperlink r:id="rId53" w:anchor="n16"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A90822">
        <w:rPr>
          <w:rFonts w:ascii="Times New Roman" w:eastAsia="Times New Roman" w:hAnsi="Times New Roman" w:cs="Times New Roman"/>
          <w:color w:val="333333"/>
          <w:sz w:val="24"/>
          <w:szCs w:val="24"/>
          <w:lang w:eastAsia="uk-UA"/>
        </w:rPr>
        <w:t>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A90822">
        <w:rPr>
          <w:rFonts w:ascii="Times New Roman" w:eastAsia="Times New Roman" w:hAnsi="Times New Roman" w:cs="Times New Roman"/>
          <w:color w:val="333333"/>
          <w:sz w:val="24"/>
          <w:szCs w:val="24"/>
          <w:lang w:eastAsia="uk-UA"/>
        </w:rPr>
        <w:t>3. Дія положень </w:t>
      </w:r>
      <w:hyperlink r:id="rId54" w:anchor="n166" w:history="1">
        <w:r w:rsidRPr="00A90822">
          <w:rPr>
            <w:rFonts w:ascii="Times New Roman" w:eastAsia="Times New Roman" w:hAnsi="Times New Roman" w:cs="Times New Roman"/>
            <w:color w:val="0000FF"/>
            <w:sz w:val="24"/>
            <w:szCs w:val="24"/>
            <w:u w:val="single"/>
            <w:lang w:eastAsia="uk-UA"/>
          </w:rPr>
          <w:t>розділу III</w:t>
        </w:r>
      </w:hyperlink>
      <w:r w:rsidRPr="00A90822">
        <w:rPr>
          <w:rFonts w:ascii="Times New Roman" w:eastAsia="Times New Roman" w:hAnsi="Times New Roman" w:cs="Times New Roman"/>
          <w:color w:val="333333"/>
          <w:sz w:val="24"/>
          <w:szCs w:val="24"/>
          <w:lang w:eastAsia="uk-UA"/>
        </w:rPr>
        <w:t> цього Закону не поширюється на національну комісію, що здійснює державне регулювання у сферах енергетики та комунальних послуг.</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A90822">
        <w:rPr>
          <w:rFonts w:ascii="Times New Roman" w:eastAsia="Times New Roman" w:hAnsi="Times New Roman" w:cs="Times New Roman"/>
          <w:i/>
          <w:iCs/>
          <w:color w:val="333333"/>
          <w:sz w:val="24"/>
          <w:szCs w:val="24"/>
          <w:lang w:eastAsia="uk-UA"/>
        </w:rPr>
        <w:t>{Статтю 2 доповнено частиною третьою згідно із Законом </w:t>
      </w:r>
      <w:hyperlink r:id="rId55" w:anchor="n507" w:tgtFrame="_blank" w:history="1">
        <w:r w:rsidRPr="00A90822">
          <w:rPr>
            <w:rFonts w:ascii="Times New Roman" w:eastAsia="Times New Roman" w:hAnsi="Times New Roman" w:cs="Times New Roman"/>
            <w:i/>
            <w:iCs/>
            <w:color w:val="0000FF"/>
            <w:sz w:val="24"/>
            <w:szCs w:val="24"/>
            <w:u w:val="single"/>
            <w:lang w:eastAsia="uk-UA"/>
          </w:rPr>
          <w:t>№ 1540-VIII від 22.09.2016</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A90822">
        <w:rPr>
          <w:rFonts w:ascii="Times New Roman" w:eastAsia="Times New Roman" w:hAnsi="Times New Roman" w:cs="Times New Roman"/>
          <w:b/>
          <w:bCs/>
          <w:color w:val="333333"/>
          <w:sz w:val="24"/>
          <w:szCs w:val="24"/>
          <w:lang w:eastAsia="uk-UA"/>
        </w:rPr>
        <w:t>Стаття 3. </w:t>
      </w:r>
      <w:r w:rsidRPr="00A90822">
        <w:rPr>
          <w:rFonts w:ascii="Times New Roman" w:eastAsia="Times New Roman" w:hAnsi="Times New Roman" w:cs="Times New Roman"/>
          <w:color w:val="333333"/>
          <w:sz w:val="24"/>
          <w:szCs w:val="24"/>
          <w:lang w:eastAsia="uk-UA"/>
        </w:rPr>
        <w:t>Законодавство України про природні монополії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A90822">
        <w:rPr>
          <w:rFonts w:ascii="Times New Roman" w:eastAsia="Times New Roman" w:hAnsi="Times New Roman" w:cs="Times New Roman"/>
          <w:color w:val="333333"/>
          <w:sz w:val="24"/>
          <w:szCs w:val="24"/>
          <w:lang w:eastAsia="uk-UA"/>
        </w:rPr>
        <w:t>1. Законодавство України про природні монополії складається з цього Закону, </w:t>
      </w:r>
      <w:hyperlink r:id="rId56" w:tgtFrame="_blank" w:history="1">
        <w:r w:rsidRPr="00A90822">
          <w:rPr>
            <w:rFonts w:ascii="Times New Roman" w:eastAsia="Times New Roman" w:hAnsi="Times New Roman" w:cs="Times New Roman"/>
            <w:color w:val="0000FF"/>
            <w:sz w:val="24"/>
            <w:szCs w:val="24"/>
            <w:u w:val="single"/>
            <w:lang w:eastAsia="uk-UA"/>
          </w:rPr>
          <w:t>Повітряного кодексу України</w:t>
        </w:r>
      </w:hyperlink>
      <w:r w:rsidRPr="00A90822">
        <w:rPr>
          <w:rFonts w:ascii="Times New Roman" w:eastAsia="Times New Roman" w:hAnsi="Times New Roman" w:cs="Times New Roman"/>
          <w:color w:val="333333"/>
          <w:sz w:val="24"/>
          <w:szCs w:val="24"/>
          <w:lang w:eastAsia="uk-UA"/>
        </w:rPr>
        <w:t>, </w:t>
      </w:r>
      <w:hyperlink r:id="rId57" w:tgtFrame="_blank" w:history="1">
        <w:r w:rsidRPr="00A90822">
          <w:rPr>
            <w:rFonts w:ascii="Times New Roman" w:eastAsia="Times New Roman" w:hAnsi="Times New Roman" w:cs="Times New Roman"/>
            <w:color w:val="0000FF"/>
            <w:sz w:val="24"/>
            <w:szCs w:val="24"/>
            <w:u w:val="single"/>
            <w:lang w:eastAsia="uk-UA"/>
          </w:rPr>
          <w:t>Кодексу торговельного мореплавства України</w:t>
        </w:r>
      </w:hyperlink>
      <w:r w:rsidRPr="00A90822">
        <w:rPr>
          <w:rFonts w:ascii="Times New Roman" w:eastAsia="Times New Roman" w:hAnsi="Times New Roman" w:cs="Times New Roman"/>
          <w:color w:val="333333"/>
          <w:sz w:val="24"/>
          <w:szCs w:val="24"/>
          <w:lang w:eastAsia="uk-UA"/>
        </w:rPr>
        <w:t>, законів України </w:t>
      </w:r>
      <w:hyperlink r:id="rId58" w:tgtFrame="_blank" w:history="1">
        <w:r w:rsidRPr="00A90822">
          <w:rPr>
            <w:rFonts w:ascii="Times New Roman" w:eastAsia="Times New Roman" w:hAnsi="Times New Roman" w:cs="Times New Roman"/>
            <w:color w:val="0000FF"/>
            <w:sz w:val="24"/>
            <w:szCs w:val="24"/>
            <w:u w:val="single"/>
            <w:lang w:eastAsia="uk-UA"/>
          </w:rPr>
          <w:t>"Про захист економічної конкуренції"</w:t>
        </w:r>
      </w:hyperlink>
      <w:r w:rsidRPr="00A90822">
        <w:rPr>
          <w:rFonts w:ascii="Times New Roman" w:eastAsia="Times New Roman" w:hAnsi="Times New Roman" w:cs="Times New Roman"/>
          <w:color w:val="333333"/>
          <w:sz w:val="24"/>
          <w:szCs w:val="24"/>
          <w:lang w:eastAsia="uk-UA"/>
        </w:rPr>
        <w:t>, </w:t>
      </w:r>
      <w:hyperlink r:id="rId59" w:tgtFrame="_blank" w:history="1">
        <w:r w:rsidRPr="00A90822">
          <w:rPr>
            <w:rFonts w:ascii="Times New Roman" w:eastAsia="Times New Roman" w:hAnsi="Times New Roman" w:cs="Times New Roman"/>
            <w:color w:val="0000FF"/>
            <w:sz w:val="24"/>
            <w:szCs w:val="24"/>
            <w:u w:val="single"/>
            <w:lang w:eastAsia="uk-UA"/>
          </w:rPr>
          <w:t>"Про транспорт</w:t>
        </w:r>
      </w:hyperlink>
      <w:r w:rsidRPr="00A90822">
        <w:rPr>
          <w:rFonts w:ascii="Times New Roman" w:eastAsia="Times New Roman" w:hAnsi="Times New Roman" w:cs="Times New Roman"/>
          <w:color w:val="333333"/>
          <w:sz w:val="24"/>
          <w:szCs w:val="24"/>
          <w:lang w:eastAsia="uk-UA"/>
        </w:rPr>
        <w:t>", </w:t>
      </w:r>
      <w:hyperlink r:id="rId60" w:tgtFrame="_blank" w:history="1">
        <w:r w:rsidRPr="00A90822">
          <w:rPr>
            <w:rFonts w:ascii="Times New Roman" w:eastAsia="Times New Roman" w:hAnsi="Times New Roman" w:cs="Times New Roman"/>
            <w:color w:val="0000FF"/>
            <w:sz w:val="24"/>
            <w:szCs w:val="24"/>
            <w:u w:val="single"/>
            <w:lang w:eastAsia="uk-UA"/>
          </w:rPr>
          <w:t>"Про трубопровідний транспорт"</w:t>
        </w:r>
      </w:hyperlink>
      <w:r w:rsidRPr="00A90822">
        <w:rPr>
          <w:rFonts w:ascii="Times New Roman" w:eastAsia="Times New Roman" w:hAnsi="Times New Roman" w:cs="Times New Roman"/>
          <w:color w:val="333333"/>
          <w:sz w:val="24"/>
          <w:szCs w:val="24"/>
          <w:lang w:eastAsia="uk-UA"/>
        </w:rPr>
        <w:t>, </w:t>
      </w:r>
      <w:hyperlink r:id="rId61" w:tgtFrame="_blank" w:history="1">
        <w:r w:rsidRPr="00A90822">
          <w:rPr>
            <w:rFonts w:ascii="Times New Roman" w:eastAsia="Times New Roman" w:hAnsi="Times New Roman" w:cs="Times New Roman"/>
            <w:color w:val="0000FF"/>
            <w:sz w:val="24"/>
            <w:szCs w:val="24"/>
            <w:u w:val="single"/>
            <w:lang w:eastAsia="uk-UA"/>
          </w:rPr>
          <w:t>"Про залізничний транспорт"</w:t>
        </w:r>
      </w:hyperlink>
      <w:r w:rsidRPr="00A90822">
        <w:rPr>
          <w:rFonts w:ascii="Times New Roman" w:eastAsia="Times New Roman" w:hAnsi="Times New Roman" w:cs="Times New Roman"/>
          <w:color w:val="333333"/>
          <w:sz w:val="24"/>
          <w:szCs w:val="24"/>
          <w:lang w:eastAsia="uk-UA"/>
        </w:rPr>
        <w:t>, </w:t>
      </w:r>
      <w:hyperlink r:id="rId62" w:tgtFrame="_blank" w:history="1">
        <w:r w:rsidRPr="00A90822">
          <w:rPr>
            <w:rFonts w:ascii="Times New Roman" w:eastAsia="Times New Roman" w:hAnsi="Times New Roman" w:cs="Times New Roman"/>
            <w:color w:val="0000FF"/>
            <w:sz w:val="24"/>
            <w:szCs w:val="24"/>
            <w:u w:val="single"/>
            <w:lang w:eastAsia="uk-UA"/>
          </w:rPr>
          <w:t>"Про ринок електричної енергії"</w:t>
        </w:r>
      </w:hyperlink>
      <w:r w:rsidRPr="00A90822">
        <w:rPr>
          <w:rFonts w:ascii="Times New Roman" w:eastAsia="Times New Roman" w:hAnsi="Times New Roman" w:cs="Times New Roman"/>
          <w:color w:val="333333"/>
          <w:sz w:val="24"/>
          <w:szCs w:val="24"/>
          <w:lang w:eastAsia="uk-UA"/>
        </w:rPr>
        <w:t>, </w:t>
      </w:r>
      <w:hyperlink r:id="rId63" w:tgtFrame="_blank" w:history="1">
        <w:r w:rsidRPr="00A90822">
          <w:rPr>
            <w:rFonts w:ascii="Times New Roman" w:eastAsia="Times New Roman" w:hAnsi="Times New Roman" w:cs="Times New Roman"/>
            <w:color w:val="0000FF"/>
            <w:sz w:val="24"/>
            <w:szCs w:val="24"/>
            <w:u w:val="single"/>
            <w:lang w:eastAsia="uk-UA"/>
          </w:rPr>
          <w:t>"Про державне регулювання у сфері комунальних послуг"</w:t>
        </w:r>
      </w:hyperlink>
      <w:r w:rsidRPr="00A90822">
        <w:rPr>
          <w:rFonts w:ascii="Times New Roman" w:eastAsia="Times New Roman" w:hAnsi="Times New Roman" w:cs="Times New Roman"/>
          <w:color w:val="333333"/>
          <w:sz w:val="24"/>
          <w:szCs w:val="24"/>
          <w:lang w:eastAsia="uk-UA"/>
        </w:rPr>
        <w:t>, </w:t>
      </w:r>
      <w:hyperlink r:id="rId64" w:tgtFrame="_blank" w:history="1">
        <w:r w:rsidRPr="00A90822">
          <w:rPr>
            <w:rFonts w:ascii="Times New Roman" w:eastAsia="Times New Roman" w:hAnsi="Times New Roman" w:cs="Times New Roman"/>
            <w:color w:val="0000FF"/>
            <w:sz w:val="24"/>
            <w:szCs w:val="24"/>
            <w:u w:val="single"/>
            <w:lang w:eastAsia="uk-UA"/>
          </w:rPr>
          <w:t>"Про Національну комісію, що здійснює державне регулювання у сферах енергетики та комунальних послуг"</w:t>
        </w:r>
      </w:hyperlink>
      <w:r w:rsidRPr="00A90822">
        <w:rPr>
          <w:rFonts w:ascii="Times New Roman" w:eastAsia="Times New Roman" w:hAnsi="Times New Roman" w:cs="Times New Roman"/>
          <w:color w:val="333333"/>
          <w:sz w:val="24"/>
          <w:szCs w:val="24"/>
          <w:lang w:eastAsia="uk-UA"/>
        </w:rPr>
        <w:t>,</w:t>
      </w:r>
      <w:hyperlink r:id="rId65" w:tgtFrame="_blank" w:history="1">
        <w:r w:rsidRPr="00A90822">
          <w:rPr>
            <w:rFonts w:ascii="Times New Roman" w:eastAsia="Times New Roman" w:hAnsi="Times New Roman" w:cs="Times New Roman"/>
            <w:color w:val="0000FF"/>
            <w:sz w:val="24"/>
            <w:szCs w:val="24"/>
            <w:u w:val="single"/>
            <w:lang w:eastAsia="uk-UA"/>
          </w:rPr>
          <w:t> "Про ринок природного газу"</w:t>
        </w:r>
      </w:hyperlink>
      <w:r w:rsidRPr="00A90822">
        <w:rPr>
          <w:rFonts w:ascii="Times New Roman" w:eastAsia="Times New Roman" w:hAnsi="Times New Roman" w:cs="Times New Roman"/>
          <w:color w:val="333333"/>
          <w:sz w:val="24"/>
          <w:szCs w:val="24"/>
          <w:lang w:eastAsia="uk-UA"/>
        </w:rPr>
        <w:t>, </w:t>
      </w:r>
      <w:hyperlink r:id="rId66" w:tgtFrame="_blank" w:history="1">
        <w:r w:rsidRPr="00A90822">
          <w:rPr>
            <w:rFonts w:ascii="Times New Roman" w:eastAsia="Times New Roman" w:hAnsi="Times New Roman" w:cs="Times New Roman"/>
            <w:color w:val="0000FF"/>
            <w:sz w:val="24"/>
            <w:szCs w:val="24"/>
            <w:u w:val="single"/>
            <w:lang w:eastAsia="uk-UA"/>
          </w:rPr>
          <w:t>"Про питну воду та питне водопостачання"</w:t>
        </w:r>
      </w:hyperlink>
      <w:r w:rsidRPr="00A90822">
        <w:rPr>
          <w:rFonts w:ascii="Times New Roman" w:eastAsia="Times New Roman" w:hAnsi="Times New Roman" w:cs="Times New Roman"/>
          <w:color w:val="333333"/>
          <w:sz w:val="24"/>
          <w:szCs w:val="24"/>
          <w:lang w:eastAsia="uk-UA"/>
        </w:rPr>
        <w:t>, </w:t>
      </w:r>
      <w:hyperlink r:id="rId67" w:tgtFrame="_blank" w:history="1">
        <w:r w:rsidRPr="00A90822">
          <w:rPr>
            <w:rFonts w:ascii="Times New Roman" w:eastAsia="Times New Roman" w:hAnsi="Times New Roman" w:cs="Times New Roman"/>
            <w:color w:val="0000FF"/>
            <w:sz w:val="24"/>
            <w:szCs w:val="24"/>
            <w:u w:val="single"/>
            <w:lang w:eastAsia="uk-UA"/>
          </w:rPr>
          <w:t>"Про теплопостачання"</w:t>
        </w:r>
      </w:hyperlink>
      <w:r w:rsidRPr="00A90822">
        <w:rPr>
          <w:rFonts w:ascii="Times New Roman" w:eastAsia="Times New Roman" w:hAnsi="Times New Roman" w:cs="Times New Roman"/>
          <w:color w:val="333333"/>
          <w:sz w:val="24"/>
          <w:szCs w:val="24"/>
          <w:lang w:eastAsia="uk-UA"/>
        </w:rPr>
        <w:t>, інших законів України, що встановлюють особливості здійснення господарської діяльності у сферах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A90822">
        <w:rPr>
          <w:rFonts w:ascii="Times New Roman" w:eastAsia="Times New Roman" w:hAnsi="Times New Roman" w:cs="Times New Roman"/>
          <w:i/>
          <w:iCs/>
          <w:color w:val="333333"/>
          <w:sz w:val="24"/>
          <w:szCs w:val="24"/>
          <w:lang w:eastAsia="uk-UA"/>
        </w:rPr>
        <w:t>{Частина перша статті 3 із змінами, внесеними згідно із Законами </w:t>
      </w:r>
      <w:hyperlink r:id="rId68" w:tgtFrame="_blank" w:history="1">
        <w:r w:rsidRPr="00A90822">
          <w:rPr>
            <w:rFonts w:ascii="Times New Roman" w:eastAsia="Times New Roman" w:hAnsi="Times New Roman" w:cs="Times New Roman"/>
            <w:i/>
            <w:iCs/>
            <w:color w:val="0000FF"/>
            <w:sz w:val="24"/>
            <w:szCs w:val="24"/>
            <w:u w:val="single"/>
            <w:lang w:eastAsia="uk-UA"/>
          </w:rPr>
          <w:t>№ 1294-IV від 20.11.2003</w:t>
        </w:r>
      </w:hyperlink>
      <w:r w:rsidRPr="00A90822">
        <w:rPr>
          <w:rFonts w:ascii="Times New Roman" w:eastAsia="Times New Roman" w:hAnsi="Times New Roman" w:cs="Times New Roman"/>
          <w:i/>
          <w:iCs/>
          <w:color w:val="333333"/>
          <w:sz w:val="24"/>
          <w:szCs w:val="24"/>
          <w:lang w:eastAsia="uk-UA"/>
        </w:rPr>
        <w:t>, </w:t>
      </w:r>
      <w:hyperlink r:id="rId69" w:tgtFrame="_blank" w:history="1">
        <w:r w:rsidRPr="00A90822">
          <w:rPr>
            <w:rFonts w:ascii="Times New Roman" w:eastAsia="Times New Roman" w:hAnsi="Times New Roman" w:cs="Times New Roman"/>
            <w:i/>
            <w:iCs/>
            <w:color w:val="0000FF"/>
            <w:sz w:val="24"/>
            <w:szCs w:val="24"/>
            <w:u w:val="single"/>
            <w:lang w:eastAsia="uk-UA"/>
          </w:rPr>
          <w:t>№ 2599-IV від 31.05.2005</w:t>
        </w:r>
      </w:hyperlink>
      <w:r w:rsidRPr="00A90822">
        <w:rPr>
          <w:rFonts w:ascii="Times New Roman" w:eastAsia="Times New Roman" w:hAnsi="Times New Roman" w:cs="Times New Roman"/>
          <w:i/>
          <w:iCs/>
          <w:color w:val="333333"/>
          <w:sz w:val="24"/>
          <w:szCs w:val="24"/>
          <w:lang w:eastAsia="uk-UA"/>
        </w:rPr>
        <w:t>, </w:t>
      </w:r>
      <w:hyperlink r:id="rId70"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 </w:t>
      </w:r>
      <w:hyperlink r:id="rId71" w:anchor="n1303" w:tgtFrame="_blank" w:history="1">
        <w:r w:rsidRPr="00A90822">
          <w:rPr>
            <w:rFonts w:ascii="Times New Roman" w:eastAsia="Times New Roman" w:hAnsi="Times New Roman" w:cs="Times New Roman"/>
            <w:i/>
            <w:iCs/>
            <w:color w:val="0000FF"/>
            <w:sz w:val="24"/>
            <w:szCs w:val="24"/>
            <w:u w:val="single"/>
            <w:lang w:eastAsia="uk-UA"/>
          </w:rPr>
          <w:t>№ 663-VII від 24.10.2013</w:t>
        </w:r>
      </w:hyperlink>
      <w:r w:rsidRPr="00A90822">
        <w:rPr>
          <w:rFonts w:ascii="Times New Roman" w:eastAsia="Times New Roman" w:hAnsi="Times New Roman" w:cs="Times New Roman"/>
          <w:i/>
          <w:iCs/>
          <w:color w:val="333333"/>
          <w:sz w:val="24"/>
          <w:szCs w:val="24"/>
          <w:lang w:eastAsia="uk-UA"/>
        </w:rPr>
        <w:t>, </w:t>
      </w:r>
      <w:hyperlink r:id="rId72" w:anchor="n8" w:tgtFrame="_blank" w:history="1">
        <w:r w:rsidRPr="00A90822">
          <w:rPr>
            <w:rFonts w:ascii="Times New Roman" w:eastAsia="Times New Roman" w:hAnsi="Times New Roman" w:cs="Times New Roman"/>
            <w:i/>
            <w:iCs/>
            <w:color w:val="0000FF"/>
            <w:sz w:val="24"/>
            <w:szCs w:val="24"/>
            <w:u w:val="single"/>
            <w:lang w:eastAsia="uk-UA"/>
          </w:rPr>
          <w:t xml:space="preserve">№ </w:t>
        </w:r>
        <w:r w:rsidRPr="00A90822">
          <w:rPr>
            <w:rFonts w:ascii="Times New Roman" w:eastAsia="Times New Roman" w:hAnsi="Times New Roman" w:cs="Times New Roman"/>
            <w:i/>
            <w:iCs/>
            <w:color w:val="0000FF"/>
            <w:sz w:val="24"/>
            <w:szCs w:val="24"/>
            <w:u w:val="single"/>
            <w:lang w:eastAsia="uk-UA"/>
          </w:rPr>
          <w:lastRenderedPageBreak/>
          <w:t>499-VIII від 02.06.2015</w:t>
        </w:r>
      </w:hyperlink>
      <w:r w:rsidRPr="00A90822">
        <w:rPr>
          <w:rFonts w:ascii="Times New Roman" w:eastAsia="Times New Roman" w:hAnsi="Times New Roman" w:cs="Times New Roman"/>
          <w:i/>
          <w:iCs/>
          <w:color w:val="333333"/>
          <w:sz w:val="24"/>
          <w:szCs w:val="24"/>
          <w:lang w:eastAsia="uk-UA"/>
        </w:rPr>
        <w:t>, </w:t>
      </w:r>
      <w:hyperlink r:id="rId73" w:anchor="n509" w:tgtFrame="_blank" w:history="1">
        <w:r w:rsidRPr="00A90822">
          <w:rPr>
            <w:rFonts w:ascii="Times New Roman" w:eastAsia="Times New Roman" w:hAnsi="Times New Roman" w:cs="Times New Roman"/>
            <w:i/>
            <w:iCs/>
            <w:color w:val="0000FF"/>
            <w:sz w:val="24"/>
            <w:szCs w:val="24"/>
            <w:u w:val="single"/>
            <w:lang w:eastAsia="uk-UA"/>
          </w:rPr>
          <w:t>№ 1540-VIII від 22.09.2016</w:t>
        </w:r>
      </w:hyperlink>
      <w:r w:rsidRPr="00A90822">
        <w:rPr>
          <w:rFonts w:ascii="Times New Roman" w:eastAsia="Times New Roman" w:hAnsi="Times New Roman" w:cs="Times New Roman"/>
          <w:i/>
          <w:iCs/>
          <w:color w:val="333333"/>
          <w:sz w:val="24"/>
          <w:szCs w:val="24"/>
          <w:lang w:eastAsia="uk-UA"/>
        </w:rPr>
        <w:t>; в редакції Закону </w:t>
      </w:r>
      <w:hyperlink r:id="rId74" w:anchor="n1816" w:tgtFrame="_blank" w:history="1">
        <w:r w:rsidRPr="00A90822">
          <w:rPr>
            <w:rFonts w:ascii="Times New Roman" w:eastAsia="Times New Roman" w:hAnsi="Times New Roman" w:cs="Times New Roman"/>
            <w:i/>
            <w:iCs/>
            <w:color w:val="0000FF"/>
            <w:sz w:val="24"/>
            <w:szCs w:val="24"/>
            <w:u w:val="single"/>
            <w:lang w:eastAsia="uk-UA"/>
          </w:rPr>
          <w:t>№ 2019-VIII від 13.04.2017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A90822">
        <w:rPr>
          <w:rFonts w:ascii="Times New Roman" w:eastAsia="Times New Roman" w:hAnsi="Times New Roman" w:cs="Times New Roman"/>
          <w:color w:val="333333"/>
          <w:sz w:val="24"/>
          <w:szCs w:val="24"/>
          <w:lang w:eastAsia="uk-UA"/>
        </w:rPr>
        <w:t>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w:t>
      </w:r>
    </w:p>
    <w:p w:rsidR="00A90822" w:rsidRPr="00A90822" w:rsidRDefault="00A90822" w:rsidP="00A90822">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9" w:name="n40"/>
      <w:bookmarkEnd w:id="39"/>
      <w:r w:rsidRPr="00A90822">
        <w:rPr>
          <w:rFonts w:ascii="Times New Roman" w:eastAsia="Times New Roman" w:hAnsi="Times New Roman" w:cs="Times New Roman"/>
          <w:b/>
          <w:bCs/>
          <w:color w:val="333333"/>
          <w:sz w:val="28"/>
          <w:szCs w:val="28"/>
          <w:lang w:eastAsia="uk-UA"/>
        </w:rPr>
        <w:t>Розділ II</w:t>
      </w:r>
      <w:r w:rsidRPr="00A90822">
        <w:rPr>
          <w:rFonts w:ascii="Times New Roman" w:eastAsia="Times New Roman" w:hAnsi="Times New Roman" w:cs="Times New Roman"/>
          <w:color w:val="333333"/>
          <w:sz w:val="24"/>
          <w:szCs w:val="24"/>
          <w:lang w:eastAsia="uk-UA"/>
        </w:rPr>
        <w:br/>
      </w:r>
      <w:r w:rsidRPr="00A90822">
        <w:rPr>
          <w:rFonts w:ascii="Times New Roman" w:eastAsia="Times New Roman" w:hAnsi="Times New Roman" w:cs="Times New Roman"/>
          <w:b/>
          <w:bCs/>
          <w:color w:val="333333"/>
          <w:sz w:val="28"/>
          <w:szCs w:val="28"/>
          <w:lang w:eastAsia="uk-UA"/>
        </w:rPr>
        <w:t>ДЕРЖАВНЕ РЕГУЛЮВАННЯ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A90822">
        <w:rPr>
          <w:rFonts w:ascii="Times New Roman" w:eastAsia="Times New Roman" w:hAnsi="Times New Roman" w:cs="Times New Roman"/>
          <w:b/>
          <w:bCs/>
          <w:color w:val="333333"/>
          <w:sz w:val="24"/>
          <w:szCs w:val="24"/>
          <w:lang w:eastAsia="uk-UA"/>
        </w:rPr>
        <w:t>Стаття 4. </w:t>
      </w:r>
      <w:r w:rsidRPr="00A90822">
        <w:rPr>
          <w:rFonts w:ascii="Times New Roman" w:eastAsia="Times New Roman" w:hAnsi="Times New Roman" w:cs="Times New Roman"/>
          <w:color w:val="333333"/>
          <w:sz w:val="24"/>
          <w:szCs w:val="24"/>
          <w:lang w:eastAsia="uk-UA"/>
        </w:rPr>
        <w:t>Органи, які здійснюють державне регулювання діяльності суб’єктів природних монополій та суб’єктів господарювання, що діють на суміжних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A90822">
        <w:rPr>
          <w:rFonts w:ascii="Times New Roman" w:eastAsia="Times New Roman" w:hAnsi="Times New Roman" w:cs="Times New Roman"/>
          <w:i/>
          <w:iCs/>
          <w:color w:val="333333"/>
          <w:sz w:val="24"/>
          <w:szCs w:val="24"/>
          <w:lang w:eastAsia="uk-UA"/>
        </w:rPr>
        <w:t>{Назва статті 4 в редакції Законів </w:t>
      </w:r>
      <w:hyperlink r:id="rId75"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 </w:t>
      </w:r>
      <w:hyperlink r:id="rId76" w:anchor="n18"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A90822">
        <w:rPr>
          <w:rFonts w:ascii="Times New Roman" w:eastAsia="Times New Roman" w:hAnsi="Times New Roman" w:cs="Times New Roman"/>
          <w:color w:val="333333"/>
          <w:sz w:val="24"/>
          <w:szCs w:val="24"/>
          <w:lang w:eastAsia="uk-UA"/>
        </w:rPr>
        <w:t>1. Державне регулювання діяльності суб'єктів природних монополій у сферах, визначених у </w:t>
      </w:r>
      <w:hyperlink r:id="rId77" w:anchor="n56" w:history="1">
        <w:r w:rsidRPr="00A90822">
          <w:rPr>
            <w:rFonts w:ascii="Times New Roman" w:eastAsia="Times New Roman" w:hAnsi="Times New Roman" w:cs="Times New Roman"/>
            <w:color w:val="0000FF"/>
            <w:sz w:val="24"/>
            <w:szCs w:val="24"/>
            <w:u w:val="single"/>
            <w:lang w:eastAsia="uk-UA"/>
          </w:rPr>
          <w:t>статті 5</w:t>
        </w:r>
      </w:hyperlink>
      <w:r w:rsidRPr="00A90822">
        <w:rPr>
          <w:rFonts w:ascii="Times New Roman" w:eastAsia="Times New Roman" w:hAnsi="Times New Roman" w:cs="Times New Roman"/>
          <w:color w:val="333333"/>
          <w:sz w:val="24"/>
          <w:szCs w:val="24"/>
          <w:lang w:eastAsia="uk-UA"/>
        </w:rPr>
        <w:t>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A90822">
        <w:rPr>
          <w:rFonts w:ascii="Times New Roman" w:eastAsia="Times New Roman" w:hAnsi="Times New Roman" w:cs="Times New Roman"/>
          <w:i/>
          <w:iCs/>
          <w:color w:val="333333"/>
          <w:sz w:val="24"/>
          <w:szCs w:val="24"/>
          <w:lang w:eastAsia="uk-UA"/>
        </w:rPr>
        <w:t>{Абзац перший частини першої статті 4 із змінами, внесеними згідно із Законом </w:t>
      </w:r>
      <w:hyperlink r:id="rId78" w:anchor="n510" w:tgtFrame="_blank" w:history="1">
        <w:r w:rsidRPr="00A90822">
          <w:rPr>
            <w:rFonts w:ascii="Times New Roman" w:eastAsia="Times New Roman" w:hAnsi="Times New Roman" w:cs="Times New Roman"/>
            <w:i/>
            <w:iCs/>
            <w:color w:val="0000FF"/>
            <w:sz w:val="24"/>
            <w:szCs w:val="24"/>
            <w:u w:val="single"/>
            <w:lang w:eastAsia="uk-UA"/>
          </w:rPr>
          <w:t>№ 1540-VIII від 22.09.2016</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A90822">
        <w:rPr>
          <w:rFonts w:ascii="Times New Roman" w:eastAsia="Times New Roman" w:hAnsi="Times New Roman" w:cs="Times New Roman"/>
          <w:color w:val="333333"/>
          <w:sz w:val="24"/>
          <w:szCs w:val="24"/>
          <w:lang w:eastAsia="uk-UA"/>
        </w:rPr>
        <w:t>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A90822">
        <w:rPr>
          <w:rFonts w:ascii="Times New Roman" w:eastAsia="Times New Roman" w:hAnsi="Times New Roman" w:cs="Times New Roman"/>
          <w:color w:val="333333"/>
          <w:sz w:val="24"/>
          <w:szCs w:val="24"/>
          <w:lang w:eastAsia="uk-UA"/>
        </w:rPr>
        <w:t>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w:t>
      </w:r>
      <w:hyperlink r:id="rId79" w:anchor="n237" w:history="1">
        <w:r w:rsidRPr="00A90822">
          <w:rPr>
            <w:rFonts w:ascii="Times New Roman" w:eastAsia="Times New Roman" w:hAnsi="Times New Roman" w:cs="Times New Roman"/>
            <w:color w:val="0000FF"/>
            <w:sz w:val="24"/>
            <w:szCs w:val="24"/>
            <w:u w:val="single"/>
            <w:lang w:eastAsia="uk-UA"/>
          </w:rPr>
          <w:t>статтею 14</w:t>
        </w:r>
      </w:hyperlink>
      <w:r w:rsidRPr="00A90822">
        <w:rPr>
          <w:rFonts w:ascii="Times New Roman" w:eastAsia="Times New Roman" w:hAnsi="Times New Roman" w:cs="Times New Roman"/>
          <w:color w:val="333333"/>
          <w:sz w:val="24"/>
          <w:szCs w:val="24"/>
          <w:lang w:eastAsia="uk-UA"/>
        </w:rPr>
        <w:t> цього Закону.</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46" w:name="n47"/>
      <w:bookmarkEnd w:id="46"/>
      <w:r w:rsidRPr="00A90822">
        <w:rPr>
          <w:rFonts w:ascii="Times New Roman" w:eastAsia="Times New Roman" w:hAnsi="Times New Roman" w:cs="Times New Roman"/>
          <w:i/>
          <w:iCs/>
          <w:color w:val="333333"/>
          <w:sz w:val="24"/>
          <w:szCs w:val="24"/>
          <w:lang w:eastAsia="uk-UA"/>
        </w:rPr>
        <w:t>{Абзац четвертий частини першої статті 4 виключено на підставі Закону </w:t>
      </w:r>
      <w:hyperlink r:id="rId80"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47" w:name="n48"/>
      <w:bookmarkEnd w:id="47"/>
      <w:r w:rsidRPr="00A90822">
        <w:rPr>
          <w:rFonts w:ascii="Times New Roman" w:eastAsia="Times New Roman" w:hAnsi="Times New Roman" w:cs="Times New Roman"/>
          <w:i/>
          <w:iCs/>
          <w:color w:val="333333"/>
          <w:sz w:val="24"/>
          <w:szCs w:val="24"/>
          <w:lang w:eastAsia="uk-UA"/>
        </w:rPr>
        <w:t>{Абзац п'ятий частини першої статті 4 виключено на підставі Закону </w:t>
      </w:r>
      <w:hyperlink r:id="rId81"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A90822">
        <w:rPr>
          <w:rFonts w:ascii="Times New Roman" w:eastAsia="Times New Roman" w:hAnsi="Times New Roman" w:cs="Times New Roman"/>
          <w:color w:val="333333"/>
          <w:sz w:val="24"/>
          <w:szCs w:val="24"/>
          <w:lang w:eastAsia="uk-UA"/>
        </w:rPr>
        <w:t>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A90822">
        <w:rPr>
          <w:rFonts w:ascii="Times New Roman" w:eastAsia="Times New Roman" w:hAnsi="Times New Roman" w:cs="Times New Roman"/>
          <w:i/>
          <w:iCs/>
          <w:color w:val="333333"/>
          <w:sz w:val="24"/>
          <w:szCs w:val="24"/>
          <w:lang w:eastAsia="uk-UA"/>
        </w:rPr>
        <w:t>{Частину першу статті 4 доповнено абзацом шостим згідно із Законом </w:t>
      </w:r>
      <w:hyperlink r:id="rId82" w:anchor="n10"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A90822">
        <w:rPr>
          <w:rFonts w:ascii="Times New Roman" w:eastAsia="Times New Roman" w:hAnsi="Times New Roman" w:cs="Times New Roman"/>
          <w:i/>
          <w:iCs/>
          <w:color w:val="333333"/>
          <w:sz w:val="24"/>
          <w:szCs w:val="24"/>
          <w:lang w:eastAsia="uk-UA"/>
        </w:rPr>
        <w:t>{Частина перша статті 4 із змінами, внесеними згідно із Законом </w:t>
      </w:r>
      <w:hyperlink r:id="rId83"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A90822">
        <w:rPr>
          <w:rFonts w:ascii="Times New Roman" w:eastAsia="Times New Roman" w:hAnsi="Times New Roman" w:cs="Times New Roman"/>
          <w:color w:val="333333"/>
          <w:sz w:val="24"/>
          <w:szCs w:val="24"/>
          <w:lang w:eastAsia="uk-UA"/>
        </w:rPr>
        <w:t>2.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відповідно до його компетенції.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A90822">
        <w:rPr>
          <w:rFonts w:ascii="Times New Roman" w:eastAsia="Times New Roman" w:hAnsi="Times New Roman" w:cs="Times New Roman"/>
          <w:i/>
          <w:iCs/>
          <w:color w:val="333333"/>
          <w:sz w:val="24"/>
          <w:szCs w:val="24"/>
          <w:lang w:eastAsia="uk-UA"/>
        </w:rPr>
        <w:t>{Частина друга статті 4 із змінами, внесеними згідно з Законом </w:t>
      </w:r>
      <w:hyperlink r:id="rId84" w:tgtFrame="_blank" w:history="1">
        <w:r w:rsidRPr="00A90822">
          <w:rPr>
            <w:rFonts w:ascii="Times New Roman" w:eastAsia="Times New Roman" w:hAnsi="Times New Roman" w:cs="Times New Roman"/>
            <w:i/>
            <w:iCs/>
            <w:color w:val="0000FF"/>
            <w:sz w:val="24"/>
            <w:szCs w:val="24"/>
            <w:u w:val="single"/>
            <w:lang w:eastAsia="uk-UA"/>
          </w:rPr>
          <w:t>№ 1294-IV від 20.11.2003</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A90822">
        <w:rPr>
          <w:rFonts w:ascii="Times New Roman" w:eastAsia="Times New Roman" w:hAnsi="Times New Roman" w:cs="Times New Roman"/>
          <w:color w:val="333333"/>
          <w:sz w:val="24"/>
          <w:szCs w:val="24"/>
          <w:lang w:eastAsia="uk-UA"/>
        </w:rPr>
        <w:lastRenderedPageBreak/>
        <w:t>3. Громадський контроль за діяльністю суб'єктів природних монополій здійснюють об'єднання споживачів у порядку, встановленому законодавством.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A90822">
        <w:rPr>
          <w:rFonts w:ascii="Times New Roman" w:eastAsia="Times New Roman" w:hAnsi="Times New Roman" w:cs="Times New Roman"/>
          <w:color w:val="333333"/>
          <w:sz w:val="24"/>
          <w:szCs w:val="24"/>
          <w:lang w:eastAsia="uk-UA"/>
        </w:rPr>
        <w:t>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A90822">
        <w:rPr>
          <w:rFonts w:ascii="Times New Roman" w:eastAsia="Times New Roman" w:hAnsi="Times New Roman" w:cs="Times New Roman"/>
          <w:b/>
          <w:bCs/>
          <w:color w:val="333333"/>
          <w:sz w:val="24"/>
          <w:szCs w:val="24"/>
          <w:lang w:eastAsia="uk-UA"/>
        </w:rPr>
        <w:t>Стаття 5. </w:t>
      </w:r>
      <w:r w:rsidRPr="00A90822">
        <w:rPr>
          <w:rFonts w:ascii="Times New Roman" w:eastAsia="Times New Roman" w:hAnsi="Times New Roman" w:cs="Times New Roman"/>
          <w:color w:val="333333"/>
          <w:sz w:val="24"/>
          <w:szCs w:val="24"/>
          <w:lang w:eastAsia="uk-UA"/>
        </w:rPr>
        <w:t>Сфери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A90822">
        <w:rPr>
          <w:rFonts w:ascii="Times New Roman" w:eastAsia="Times New Roman" w:hAnsi="Times New Roman" w:cs="Times New Roman"/>
          <w:color w:val="333333"/>
          <w:sz w:val="24"/>
          <w:szCs w:val="24"/>
          <w:lang w:eastAsia="uk-UA"/>
        </w:rPr>
        <w:t>1. Відповідно до цього Закону регулюється діяльність суб'єктів природних монополій у таких сферах: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A90822">
        <w:rPr>
          <w:rFonts w:ascii="Times New Roman" w:eastAsia="Times New Roman" w:hAnsi="Times New Roman" w:cs="Times New Roman"/>
          <w:color w:val="333333"/>
          <w:sz w:val="24"/>
          <w:szCs w:val="24"/>
          <w:lang w:eastAsia="uk-UA"/>
        </w:rPr>
        <w:t>транспортування нафти і нафтопродуктів трубопроводами;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A90822">
        <w:rPr>
          <w:rFonts w:ascii="Times New Roman" w:eastAsia="Times New Roman" w:hAnsi="Times New Roman" w:cs="Times New Roman"/>
          <w:color w:val="333333"/>
          <w:sz w:val="24"/>
          <w:szCs w:val="24"/>
          <w:lang w:eastAsia="uk-UA"/>
        </w:rPr>
        <w:t>транспортування природного і нафтового газу трубопроводами;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A90822">
        <w:rPr>
          <w:rFonts w:ascii="Times New Roman" w:eastAsia="Times New Roman" w:hAnsi="Times New Roman" w:cs="Times New Roman"/>
          <w:i/>
          <w:iCs/>
          <w:color w:val="333333"/>
          <w:sz w:val="24"/>
          <w:szCs w:val="24"/>
          <w:lang w:eastAsia="uk-UA"/>
        </w:rPr>
        <w:t>{Абзац третій частини першої статті 5 із змінами, внесеними згідно із Законом </w:t>
      </w:r>
      <w:hyperlink r:id="rId85" w:anchor="n13"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A90822">
        <w:rPr>
          <w:rFonts w:ascii="Times New Roman" w:eastAsia="Times New Roman" w:hAnsi="Times New Roman" w:cs="Times New Roman"/>
          <w:color w:val="333333"/>
          <w:sz w:val="24"/>
          <w:szCs w:val="24"/>
          <w:lang w:eastAsia="uk-UA"/>
        </w:rPr>
        <w:t>розподіл природного і нафтового газу трубопроводами;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A90822">
        <w:rPr>
          <w:rFonts w:ascii="Times New Roman" w:eastAsia="Times New Roman" w:hAnsi="Times New Roman" w:cs="Times New Roman"/>
          <w:i/>
          <w:iCs/>
          <w:color w:val="333333"/>
          <w:sz w:val="24"/>
          <w:szCs w:val="24"/>
          <w:lang w:eastAsia="uk-UA"/>
        </w:rPr>
        <w:t>{Частину першу статті 5 доповнено новим абзацом згідно із Законом </w:t>
      </w:r>
      <w:hyperlink r:id="rId86" w:anchor="n14"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A90822">
        <w:rPr>
          <w:rFonts w:ascii="Times New Roman" w:eastAsia="Times New Roman" w:hAnsi="Times New Roman" w:cs="Times New Roman"/>
          <w:color w:val="333333"/>
          <w:sz w:val="24"/>
          <w:szCs w:val="24"/>
          <w:lang w:eastAsia="uk-UA"/>
        </w:rPr>
        <w:t>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A90822">
        <w:rPr>
          <w:rFonts w:ascii="Times New Roman" w:eastAsia="Times New Roman" w:hAnsi="Times New Roman" w:cs="Times New Roman"/>
          <w:i/>
          <w:iCs/>
          <w:color w:val="333333"/>
          <w:sz w:val="24"/>
          <w:szCs w:val="24"/>
          <w:lang w:eastAsia="uk-UA"/>
        </w:rPr>
        <w:t>{Частину першу статті 5 доповнено абзацом згідно із Законом </w:t>
      </w:r>
      <w:hyperlink r:id="rId87" w:tgtFrame="_blank" w:history="1">
        <w:r w:rsidRPr="00A90822">
          <w:rPr>
            <w:rFonts w:ascii="Times New Roman" w:eastAsia="Times New Roman" w:hAnsi="Times New Roman" w:cs="Times New Roman"/>
            <w:i/>
            <w:iCs/>
            <w:color w:val="0000FF"/>
            <w:sz w:val="24"/>
            <w:szCs w:val="24"/>
            <w:u w:val="single"/>
            <w:lang w:eastAsia="uk-UA"/>
          </w:rPr>
          <w:t>№ 2467-VI від 08.07.2010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A90822">
        <w:rPr>
          <w:rFonts w:ascii="Times New Roman" w:eastAsia="Times New Roman" w:hAnsi="Times New Roman" w:cs="Times New Roman"/>
          <w:color w:val="333333"/>
          <w:sz w:val="24"/>
          <w:szCs w:val="24"/>
          <w:lang w:eastAsia="uk-UA"/>
        </w:rPr>
        <w:t>транспортування інших речовин трубопровідним транспортом;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A90822">
        <w:rPr>
          <w:rFonts w:ascii="Times New Roman" w:eastAsia="Times New Roman" w:hAnsi="Times New Roman" w:cs="Times New Roman"/>
          <w:color w:val="333333"/>
          <w:sz w:val="24"/>
          <w:szCs w:val="24"/>
          <w:lang w:eastAsia="uk-UA"/>
        </w:rPr>
        <w:t>передачі електричної енергії;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A90822">
        <w:rPr>
          <w:rFonts w:ascii="Times New Roman" w:eastAsia="Times New Roman" w:hAnsi="Times New Roman" w:cs="Times New Roman"/>
          <w:i/>
          <w:iCs/>
          <w:color w:val="333333"/>
          <w:sz w:val="24"/>
          <w:szCs w:val="24"/>
          <w:lang w:eastAsia="uk-UA"/>
        </w:rPr>
        <w:t>{Абзац сьомий частини першої статті 5 в редакції Закону </w:t>
      </w:r>
      <w:hyperlink r:id="rId88" w:anchor="n17"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 із змінами, внесеними згідно із Законом </w:t>
      </w:r>
      <w:hyperlink r:id="rId89" w:anchor="n1818" w:tgtFrame="_blank" w:history="1">
        <w:r w:rsidRPr="00A90822">
          <w:rPr>
            <w:rFonts w:ascii="Times New Roman" w:eastAsia="Times New Roman" w:hAnsi="Times New Roman" w:cs="Times New Roman"/>
            <w:i/>
            <w:iCs/>
            <w:color w:val="0000FF"/>
            <w:sz w:val="24"/>
            <w:szCs w:val="24"/>
            <w:u w:val="single"/>
            <w:lang w:eastAsia="uk-UA"/>
          </w:rPr>
          <w:t>№ 2019-VIII від 13.04.2017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r w:rsidRPr="00A90822">
        <w:rPr>
          <w:rFonts w:ascii="Times New Roman" w:eastAsia="Times New Roman" w:hAnsi="Times New Roman" w:cs="Times New Roman"/>
          <w:color w:val="333333"/>
          <w:sz w:val="24"/>
          <w:szCs w:val="24"/>
          <w:lang w:eastAsia="uk-UA"/>
        </w:rPr>
        <w:t>розподілу електричної енергії (передачі електричної енергії місцевими (локальними) електромережами;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A90822">
        <w:rPr>
          <w:rFonts w:ascii="Times New Roman" w:eastAsia="Times New Roman" w:hAnsi="Times New Roman" w:cs="Times New Roman"/>
          <w:i/>
          <w:iCs/>
          <w:color w:val="333333"/>
          <w:sz w:val="24"/>
          <w:szCs w:val="24"/>
          <w:lang w:eastAsia="uk-UA"/>
        </w:rPr>
        <w:t>{Частину першу статті 5 доповнено новим абзацом згідно із Законом </w:t>
      </w:r>
      <w:hyperlink r:id="rId90" w:anchor="n19"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70"/>
      <w:bookmarkEnd w:id="69"/>
      <w:r w:rsidRPr="00A90822">
        <w:rPr>
          <w:rFonts w:ascii="Times New Roman" w:eastAsia="Times New Roman" w:hAnsi="Times New Roman" w:cs="Times New Roman"/>
          <w:color w:val="333333"/>
          <w:sz w:val="24"/>
          <w:szCs w:val="24"/>
          <w:lang w:eastAsia="uk-UA"/>
        </w:rPr>
        <w:t>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A90822">
        <w:rPr>
          <w:rFonts w:ascii="Times New Roman" w:eastAsia="Times New Roman" w:hAnsi="Times New Roman" w:cs="Times New Roman"/>
          <w:color w:val="333333"/>
          <w:sz w:val="24"/>
          <w:szCs w:val="24"/>
          <w:lang w:eastAsia="uk-UA"/>
        </w:rPr>
        <w:t>управління повітряним рухом;</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71" w:name="n72"/>
      <w:bookmarkEnd w:id="71"/>
      <w:r w:rsidRPr="00A90822">
        <w:rPr>
          <w:rFonts w:ascii="Times New Roman" w:eastAsia="Times New Roman" w:hAnsi="Times New Roman" w:cs="Times New Roman"/>
          <w:i/>
          <w:iCs/>
          <w:color w:val="333333"/>
          <w:sz w:val="24"/>
          <w:szCs w:val="24"/>
          <w:lang w:eastAsia="uk-UA"/>
        </w:rPr>
        <w:t>{Абзац частини першої статті 5 виключено на підставі Закону </w:t>
      </w:r>
      <w:hyperlink r:id="rId91" w:anchor="n942" w:tgtFrame="_blank" w:history="1">
        <w:r w:rsidRPr="00A90822">
          <w:rPr>
            <w:rFonts w:ascii="Times New Roman" w:eastAsia="Times New Roman" w:hAnsi="Times New Roman" w:cs="Times New Roman"/>
            <w:i/>
            <w:iCs/>
            <w:color w:val="0000FF"/>
            <w:sz w:val="24"/>
            <w:szCs w:val="24"/>
            <w:u w:val="single"/>
            <w:lang w:eastAsia="uk-UA"/>
          </w:rPr>
          <w:t>№ 1280-IV від 18.11.2003</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A90822">
        <w:rPr>
          <w:rFonts w:ascii="Times New Roman" w:eastAsia="Times New Roman" w:hAnsi="Times New Roman" w:cs="Times New Roman"/>
          <w:color w:val="333333"/>
          <w:sz w:val="24"/>
          <w:szCs w:val="24"/>
          <w:lang w:eastAsia="uk-UA"/>
        </w:rPr>
        <w:t>централізованого водопостачання, централізованого водовідведення;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A90822">
        <w:rPr>
          <w:rFonts w:ascii="Times New Roman" w:eastAsia="Times New Roman" w:hAnsi="Times New Roman" w:cs="Times New Roman"/>
          <w:i/>
          <w:iCs/>
          <w:color w:val="333333"/>
          <w:sz w:val="24"/>
          <w:szCs w:val="24"/>
          <w:lang w:eastAsia="uk-UA"/>
        </w:rPr>
        <w:t>{Абзац дванадцятий частини першої статті 5 в редакції Закону </w:t>
      </w:r>
      <w:hyperlink r:id="rId92" w:anchor="n471" w:tgtFrame="_blank" w:history="1">
        <w:r w:rsidRPr="00A90822">
          <w:rPr>
            <w:rFonts w:ascii="Times New Roman" w:eastAsia="Times New Roman" w:hAnsi="Times New Roman" w:cs="Times New Roman"/>
            <w:i/>
            <w:iCs/>
            <w:color w:val="0000FF"/>
            <w:sz w:val="24"/>
            <w:szCs w:val="24"/>
            <w:u w:val="single"/>
            <w:lang w:eastAsia="uk-UA"/>
          </w:rPr>
          <w:t>№ 2189-VIII від 09.11.2017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A90822">
        <w:rPr>
          <w:rFonts w:ascii="Times New Roman" w:eastAsia="Times New Roman" w:hAnsi="Times New Roman" w:cs="Times New Roman"/>
          <w:color w:val="333333"/>
          <w:sz w:val="24"/>
          <w:szCs w:val="24"/>
          <w:lang w:eastAsia="uk-UA"/>
        </w:rPr>
        <w:t>транспортування теплової енергії;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A90822">
        <w:rPr>
          <w:rFonts w:ascii="Times New Roman" w:eastAsia="Times New Roman" w:hAnsi="Times New Roman" w:cs="Times New Roman"/>
          <w:i/>
          <w:iCs/>
          <w:color w:val="333333"/>
          <w:sz w:val="24"/>
          <w:szCs w:val="24"/>
          <w:lang w:eastAsia="uk-UA"/>
        </w:rPr>
        <w:t>{Абзац частини першої статті 5 в редакції Закону </w:t>
      </w:r>
      <w:hyperlink r:id="rId93" w:anchor="n174" w:tgtFrame="_blank" w:history="1">
        <w:r w:rsidRPr="00A90822">
          <w:rPr>
            <w:rFonts w:ascii="Times New Roman" w:eastAsia="Times New Roman" w:hAnsi="Times New Roman" w:cs="Times New Roman"/>
            <w:i/>
            <w:iCs/>
            <w:color w:val="0000FF"/>
            <w:sz w:val="24"/>
            <w:szCs w:val="24"/>
            <w:u w:val="single"/>
            <w:lang w:eastAsia="uk-UA"/>
          </w:rPr>
          <w:t>№ 2479-VI від 09.07.2010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A90822">
        <w:rPr>
          <w:rFonts w:ascii="Times New Roman" w:eastAsia="Times New Roman" w:hAnsi="Times New Roman" w:cs="Times New Roman"/>
          <w:color w:val="333333"/>
          <w:sz w:val="24"/>
          <w:szCs w:val="24"/>
          <w:lang w:eastAsia="uk-UA"/>
        </w:rPr>
        <w:t>спеціалізованих послуг на внутрішньому водному транспорті, у морських портах, морських рибних портах та аеропортах відповідно до </w:t>
      </w:r>
      <w:hyperlink r:id="rId94" w:tgtFrame="_blank" w:history="1">
        <w:r w:rsidRPr="00A90822">
          <w:rPr>
            <w:rFonts w:ascii="Times New Roman" w:eastAsia="Times New Roman" w:hAnsi="Times New Roman" w:cs="Times New Roman"/>
            <w:color w:val="0000FF"/>
            <w:sz w:val="24"/>
            <w:szCs w:val="24"/>
            <w:u w:val="single"/>
            <w:lang w:eastAsia="uk-UA"/>
          </w:rPr>
          <w:t>переліку</w:t>
        </w:r>
      </w:hyperlink>
      <w:r w:rsidRPr="00A90822">
        <w:rPr>
          <w:rFonts w:ascii="Times New Roman" w:eastAsia="Times New Roman" w:hAnsi="Times New Roman" w:cs="Times New Roman"/>
          <w:color w:val="333333"/>
          <w:sz w:val="24"/>
          <w:szCs w:val="24"/>
          <w:lang w:eastAsia="uk-UA"/>
        </w:rPr>
        <w:t>, визначеного Кабінетом Міністрів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8"/>
      <w:bookmarkEnd w:id="77"/>
      <w:r w:rsidRPr="00A90822">
        <w:rPr>
          <w:rFonts w:ascii="Times New Roman" w:eastAsia="Times New Roman" w:hAnsi="Times New Roman" w:cs="Times New Roman"/>
          <w:i/>
          <w:iCs/>
          <w:color w:val="333333"/>
          <w:sz w:val="24"/>
          <w:szCs w:val="24"/>
          <w:lang w:eastAsia="uk-UA"/>
        </w:rPr>
        <w:lastRenderedPageBreak/>
        <w:t>{Абзац частини першої статті 5 в редакції Закону </w:t>
      </w:r>
      <w:hyperlink r:id="rId95" w:anchor="n421" w:tgtFrame="_blank" w:history="1">
        <w:r w:rsidRPr="00A90822">
          <w:rPr>
            <w:rFonts w:ascii="Times New Roman" w:eastAsia="Times New Roman" w:hAnsi="Times New Roman" w:cs="Times New Roman"/>
            <w:i/>
            <w:iCs/>
            <w:color w:val="0000FF"/>
            <w:sz w:val="24"/>
            <w:szCs w:val="24"/>
            <w:u w:val="single"/>
            <w:lang w:eastAsia="uk-UA"/>
          </w:rPr>
          <w:t>№ 4709-VI від 17.05.2012</w:t>
        </w:r>
      </w:hyperlink>
      <w:r w:rsidRPr="00A90822">
        <w:rPr>
          <w:rFonts w:ascii="Times New Roman" w:eastAsia="Times New Roman" w:hAnsi="Times New Roman" w:cs="Times New Roman"/>
          <w:i/>
          <w:iCs/>
          <w:color w:val="333333"/>
          <w:sz w:val="24"/>
          <w:szCs w:val="24"/>
          <w:lang w:eastAsia="uk-UA"/>
        </w:rPr>
        <w:t>; із змінами, внесеними згідно із Законом </w:t>
      </w:r>
      <w:hyperlink r:id="rId96" w:anchor="n1581" w:tgtFrame="_blank" w:history="1">
        <w:r w:rsidRPr="00A90822">
          <w:rPr>
            <w:rFonts w:ascii="Times New Roman" w:eastAsia="Times New Roman" w:hAnsi="Times New Roman" w:cs="Times New Roman"/>
            <w:i/>
            <w:iCs/>
            <w:color w:val="0000FF"/>
            <w:sz w:val="24"/>
            <w:szCs w:val="24"/>
            <w:u w:val="single"/>
            <w:lang w:eastAsia="uk-UA"/>
          </w:rPr>
          <w:t>№ 1054-IX від 03.12.2020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78" w:name="n79"/>
      <w:bookmarkEnd w:id="78"/>
      <w:r w:rsidRPr="00A90822">
        <w:rPr>
          <w:rFonts w:ascii="Times New Roman" w:eastAsia="Times New Roman" w:hAnsi="Times New Roman" w:cs="Times New Roman"/>
          <w:i/>
          <w:iCs/>
          <w:color w:val="333333"/>
          <w:sz w:val="24"/>
          <w:szCs w:val="24"/>
          <w:lang w:eastAsia="uk-UA"/>
        </w:rPr>
        <w:t>{Абзац п'ятнадцятий частини першої статті 5 виключено на підставі Закону </w:t>
      </w:r>
      <w:hyperlink r:id="rId97" w:anchor="n473" w:tgtFrame="_blank" w:history="1">
        <w:r w:rsidRPr="00A90822">
          <w:rPr>
            <w:rFonts w:ascii="Times New Roman" w:eastAsia="Times New Roman" w:hAnsi="Times New Roman" w:cs="Times New Roman"/>
            <w:i/>
            <w:iCs/>
            <w:color w:val="0000FF"/>
            <w:sz w:val="24"/>
            <w:szCs w:val="24"/>
            <w:u w:val="single"/>
            <w:lang w:eastAsia="uk-UA"/>
          </w:rPr>
          <w:t>№ 2189-VIII від 09.11.2017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80"/>
      <w:bookmarkEnd w:id="79"/>
      <w:r w:rsidRPr="00A90822">
        <w:rPr>
          <w:rFonts w:ascii="Times New Roman" w:eastAsia="Times New Roman" w:hAnsi="Times New Roman" w:cs="Times New Roman"/>
          <w:color w:val="333333"/>
          <w:sz w:val="24"/>
          <w:szCs w:val="24"/>
          <w:lang w:eastAsia="uk-UA"/>
        </w:rPr>
        <w:t>2.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A90822">
        <w:rPr>
          <w:rFonts w:ascii="Times New Roman" w:eastAsia="Times New Roman" w:hAnsi="Times New Roman" w:cs="Times New Roman"/>
          <w:i/>
          <w:iCs/>
          <w:color w:val="333333"/>
          <w:sz w:val="24"/>
          <w:szCs w:val="24"/>
          <w:lang w:eastAsia="uk-UA"/>
        </w:rPr>
        <w:t>{Частина друга статті 5 в редакції Закону </w:t>
      </w:r>
      <w:hyperlink r:id="rId98" w:anchor="n20"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A90822">
        <w:rPr>
          <w:rFonts w:ascii="Times New Roman" w:eastAsia="Times New Roman" w:hAnsi="Times New Roman" w:cs="Times New Roman"/>
          <w:b/>
          <w:bCs/>
          <w:color w:val="333333"/>
          <w:sz w:val="24"/>
          <w:szCs w:val="24"/>
          <w:lang w:eastAsia="uk-UA"/>
        </w:rPr>
        <w:t>Стаття 6. </w:t>
      </w:r>
      <w:r w:rsidRPr="00A90822">
        <w:rPr>
          <w:rFonts w:ascii="Times New Roman" w:eastAsia="Times New Roman" w:hAnsi="Times New Roman" w:cs="Times New Roman"/>
          <w:color w:val="333333"/>
          <w:sz w:val="24"/>
          <w:szCs w:val="24"/>
          <w:lang w:eastAsia="uk-UA"/>
        </w:rPr>
        <w:t>Суміжні ринки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A90822">
        <w:rPr>
          <w:rFonts w:ascii="Times New Roman" w:eastAsia="Times New Roman" w:hAnsi="Times New Roman" w:cs="Times New Roman"/>
          <w:color w:val="333333"/>
          <w:sz w:val="24"/>
          <w:szCs w:val="24"/>
          <w:lang w:eastAsia="uk-UA"/>
        </w:rPr>
        <w:t>До суміжних ринків, що регулюються відповідно до цього Закону, належать:</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4"/>
      <w:bookmarkEnd w:id="83"/>
      <w:r w:rsidRPr="00A90822">
        <w:rPr>
          <w:rFonts w:ascii="Times New Roman" w:eastAsia="Times New Roman" w:hAnsi="Times New Roman" w:cs="Times New Roman"/>
          <w:color w:val="333333"/>
          <w:sz w:val="24"/>
          <w:szCs w:val="24"/>
          <w:lang w:eastAsia="uk-UA"/>
        </w:rPr>
        <w:t>постачання природного газу та інших речовин, транспортування яких здійснюється трубопровідним транспортом;</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84" w:name="n85"/>
      <w:bookmarkEnd w:id="84"/>
      <w:r w:rsidRPr="00A90822">
        <w:rPr>
          <w:rFonts w:ascii="Times New Roman" w:eastAsia="Times New Roman" w:hAnsi="Times New Roman" w:cs="Times New Roman"/>
          <w:i/>
          <w:iCs/>
          <w:color w:val="333333"/>
          <w:sz w:val="24"/>
          <w:szCs w:val="24"/>
          <w:lang w:eastAsia="uk-UA"/>
        </w:rPr>
        <w:t>{Абзац третій статті 6 виключено на підставі Закону </w:t>
      </w:r>
      <w:hyperlink r:id="rId99" w:tgtFrame="_blank" w:history="1">
        <w:r w:rsidRPr="00A90822">
          <w:rPr>
            <w:rFonts w:ascii="Times New Roman" w:eastAsia="Times New Roman" w:hAnsi="Times New Roman" w:cs="Times New Roman"/>
            <w:i/>
            <w:iCs/>
            <w:color w:val="0000FF"/>
            <w:sz w:val="24"/>
            <w:szCs w:val="24"/>
            <w:u w:val="single"/>
            <w:lang w:eastAsia="uk-UA"/>
          </w:rPr>
          <w:t>№ 2467-VI від 08.07.2010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86"/>
      <w:bookmarkEnd w:id="85"/>
      <w:r w:rsidRPr="00A90822">
        <w:rPr>
          <w:rFonts w:ascii="Times New Roman" w:eastAsia="Times New Roman" w:hAnsi="Times New Roman" w:cs="Times New Roman"/>
          <w:color w:val="333333"/>
          <w:sz w:val="24"/>
          <w:szCs w:val="24"/>
          <w:lang w:eastAsia="uk-UA"/>
        </w:rPr>
        <w:t>внутрішні та міжнародні перевезення пасажирів та вантажів залізничним, повітряним, внутрішнім водним та морським транспортом;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323"/>
      <w:bookmarkEnd w:id="86"/>
      <w:r w:rsidRPr="00A90822">
        <w:rPr>
          <w:rFonts w:ascii="Times New Roman" w:eastAsia="Times New Roman" w:hAnsi="Times New Roman" w:cs="Times New Roman"/>
          <w:i/>
          <w:iCs/>
          <w:color w:val="333333"/>
          <w:sz w:val="24"/>
          <w:szCs w:val="24"/>
          <w:lang w:eastAsia="uk-UA"/>
        </w:rPr>
        <w:t>{Абзац четвертий статті 6 із змінами, внесеними згідно із Законом </w:t>
      </w:r>
      <w:hyperlink r:id="rId100" w:anchor="n1582" w:tgtFrame="_blank" w:history="1">
        <w:r w:rsidRPr="00A90822">
          <w:rPr>
            <w:rFonts w:ascii="Times New Roman" w:eastAsia="Times New Roman" w:hAnsi="Times New Roman" w:cs="Times New Roman"/>
            <w:i/>
            <w:iCs/>
            <w:color w:val="0000FF"/>
            <w:sz w:val="24"/>
            <w:szCs w:val="24"/>
            <w:u w:val="single"/>
            <w:lang w:eastAsia="uk-UA"/>
          </w:rPr>
          <w:t>№ 1054-IX від 03.12.2020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7"/>
      <w:bookmarkEnd w:id="87"/>
      <w:r w:rsidRPr="00A90822">
        <w:rPr>
          <w:rFonts w:ascii="Times New Roman" w:eastAsia="Times New Roman" w:hAnsi="Times New Roman" w:cs="Times New Roman"/>
          <w:color w:val="333333"/>
          <w:sz w:val="24"/>
          <w:szCs w:val="24"/>
          <w:lang w:eastAsia="uk-UA"/>
        </w:rPr>
        <w:t>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88"/>
      <w:bookmarkEnd w:id="88"/>
      <w:r w:rsidRPr="00A90822">
        <w:rPr>
          <w:rFonts w:ascii="Times New Roman" w:eastAsia="Times New Roman" w:hAnsi="Times New Roman" w:cs="Times New Roman"/>
          <w:color w:val="333333"/>
          <w:sz w:val="24"/>
          <w:szCs w:val="24"/>
          <w:lang w:eastAsia="uk-UA"/>
        </w:rPr>
        <w:t>постачання електричної енергії споживачам;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89"/>
      <w:bookmarkEnd w:id="89"/>
      <w:r w:rsidRPr="00A90822">
        <w:rPr>
          <w:rFonts w:ascii="Times New Roman" w:eastAsia="Times New Roman" w:hAnsi="Times New Roman" w:cs="Times New Roman"/>
          <w:i/>
          <w:iCs/>
          <w:color w:val="333333"/>
          <w:sz w:val="24"/>
          <w:szCs w:val="24"/>
          <w:lang w:eastAsia="uk-UA"/>
        </w:rPr>
        <w:t>{Абзац шостий частини першої статті 6 в редакції Закону </w:t>
      </w:r>
      <w:hyperlink r:id="rId101" w:anchor="n1819" w:tgtFrame="_blank" w:history="1">
        <w:r w:rsidRPr="00A90822">
          <w:rPr>
            <w:rFonts w:ascii="Times New Roman" w:eastAsia="Times New Roman" w:hAnsi="Times New Roman" w:cs="Times New Roman"/>
            <w:i/>
            <w:iCs/>
            <w:color w:val="0000FF"/>
            <w:sz w:val="24"/>
            <w:szCs w:val="24"/>
            <w:u w:val="single"/>
            <w:lang w:eastAsia="uk-UA"/>
          </w:rPr>
          <w:t>№ 2019-VIII від 13.04.2017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90"/>
      <w:bookmarkEnd w:id="90"/>
      <w:r w:rsidRPr="00A90822">
        <w:rPr>
          <w:rFonts w:ascii="Times New Roman" w:eastAsia="Times New Roman" w:hAnsi="Times New Roman" w:cs="Times New Roman"/>
          <w:color w:val="333333"/>
          <w:sz w:val="24"/>
          <w:szCs w:val="24"/>
          <w:lang w:eastAsia="uk-UA"/>
        </w:rPr>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91" w:name="n91"/>
      <w:bookmarkEnd w:id="91"/>
      <w:r w:rsidRPr="00A90822">
        <w:rPr>
          <w:rFonts w:ascii="Times New Roman" w:eastAsia="Times New Roman" w:hAnsi="Times New Roman" w:cs="Times New Roman"/>
          <w:i/>
          <w:iCs/>
          <w:color w:val="333333"/>
          <w:sz w:val="24"/>
          <w:szCs w:val="24"/>
          <w:lang w:eastAsia="uk-UA"/>
        </w:rPr>
        <w:t>{Абзац восьмий статті 6 виключено на підставі Закону </w:t>
      </w:r>
      <w:hyperlink r:id="rId102" w:anchor="n943" w:tgtFrame="_blank" w:history="1">
        <w:r w:rsidRPr="00A90822">
          <w:rPr>
            <w:rFonts w:ascii="Times New Roman" w:eastAsia="Times New Roman" w:hAnsi="Times New Roman" w:cs="Times New Roman"/>
            <w:i/>
            <w:iCs/>
            <w:color w:val="0000FF"/>
            <w:sz w:val="24"/>
            <w:szCs w:val="24"/>
            <w:u w:val="single"/>
            <w:lang w:eastAsia="uk-UA"/>
          </w:rPr>
          <w:t>№ 1280-IV від 18.11.2003</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2" w:name="n92"/>
      <w:bookmarkEnd w:id="92"/>
      <w:r w:rsidRPr="00A90822">
        <w:rPr>
          <w:rFonts w:ascii="Times New Roman" w:eastAsia="Times New Roman" w:hAnsi="Times New Roman" w:cs="Times New Roman"/>
          <w:color w:val="333333"/>
          <w:sz w:val="24"/>
          <w:szCs w:val="24"/>
          <w:lang w:eastAsia="uk-UA"/>
        </w:rPr>
        <w:t>постачання теплової енергії;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3" w:name="n93"/>
      <w:bookmarkEnd w:id="93"/>
      <w:r w:rsidRPr="00A90822">
        <w:rPr>
          <w:rFonts w:ascii="Times New Roman" w:eastAsia="Times New Roman" w:hAnsi="Times New Roman" w:cs="Times New Roman"/>
          <w:i/>
          <w:iCs/>
          <w:color w:val="333333"/>
          <w:sz w:val="24"/>
          <w:szCs w:val="24"/>
          <w:lang w:eastAsia="uk-UA"/>
        </w:rPr>
        <w:t>{Статтю 6 доповнено абзацом згідно із Законом </w:t>
      </w:r>
      <w:hyperlink r:id="rId103" w:anchor="n176" w:tgtFrame="_blank" w:history="1">
        <w:r w:rsidRPr="00A90822">
          <w:rPr>
            <w:rFonts w:ascii="Times New Roman" w:eastAsia="Times New Roman" w:hAnsi="Times New Roman" w:cs="Times New Roman"/>
            <w:i/>
            <w:iCs/>
            <w:color w:val="0000FF"/>
            <w:sz w:val="24"/>
            <w:szCs w:val="24"/>
            <w:u w:val="single"/>
            <w:lang w:eastAsia="uk-UA"/>
          </w:rPr>
          <w:t>№ 2479-VI від 09.07.2010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4" w:name="n94"/>
      <w:bookmarkEnd w:id="94"/>
      <w:r w:rsidRPr="00A90822">
        <w:rPr>
          <w:rFonts w:ascii="Times New Roman" w:eastAsia="Times New Roman" w:hAnsi="Times New Roman" w:cs="Times New Roman"/>
          <w:color w:val="333333"/>
          <w:sz w:val="24"/>
          <w:szCs w:val="24"/>
          <w:lang w:eastAsia="uk-UA"/>
        </w:rPr>
        <w:t>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5" w:name="n95"/>
      <w:bookmarkEnd w:id="95"/>
      <w:r w:rsidRPr="00A90822">
        <w:rPr>
          <w:rFonts w:ascii="Times New Roman" w:eastAsia="Times New Roman" w:hAnsi="Times New Roman" w:cs="Times New Roman"/>
          <w:i/>
          <w:iCs/>
          <w:color w:val="333333"/>
          <w:sz w:val="24"/>
          <w:szCs w:val="24"/>
          <w:lang w:eastAsia="uk-UA"/>
        </w:rPr>
        <w:t>{Статтю 6 доповнено абзацом згідно із Законом </w:t>
      </w:r>
      <w:hyperlink r:id="rId104" w:tgtFrame="_blank" w:history="1">
        <w:r w:rsidRPr="00A90822">
          <w:rPr>
            <w:rFonts w:ascii="Times New Roman" w:eastAsia="Times New Roman" w:hAnsi="Times New Roman" w:cs="Times New Roman"/>
            <w:i/>
            <w:iCs/>
            <w:color w:val="0000FF"/>
            <w:sz w:val="24"/>
            <w:szCs w:val="24"/>
            <w:u w:val="single"/>
            <w:lang w:eastAsia="uk-UA"/>
          </w:rPr>
          <w:t>№ 2467-VI від 08.07.2010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96" w:name="n96"/>
      <w:bookmarkEnd w:id="96"/>
      <w:r w:rsidRPr="00A90822">
        <w:rPr>
          <w:rFonts w:ascii="Times New Roman" w:eastAsia="Times New Roman" w:hAnsi="Times New Roman" w:cs="Times New Roman"/>
          <w:i/>
          <w:iCs/>
          <w:color w:val="333333"/>
          <w:sz w:val="24"/>
          <w:szCs w:val="24"/>
          <w:lang w:eastAsia="uk-UA"/>
        </w:rPr>
        <w:t>{Абзац одинадцятий статті 6 виключено на підставі Закону </w:t>
      </w:r>
      <w:hyperlink r:id="rId105" w:anchor="n474" w:tgtFrame="_blank" w:history="1">
        <w:r w:rsidRPr="00A90822">
          <w:rPr>
            <w:rFonts w:ascii="Times New Roman" w:eastAsia="Times New Roman" w:hAnsi="Times New Roman" w:cs="Times New Roman"/>
            <w:i/>
            <w:iCs/>
            <w:color w:val="0000FF"/>
            <w:sz w:val="24"/>
            <w:szCs w:val="24"/>
            <w:u w:val="single"/>
            <w:lang w:eastAsia="uk-UA"/>
          </w:rPr>
          <w:t>№ 2189-VIII від 09.11.2017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7" w:name="n97"/>
      <w:bookmarkEnd w:id="97"/>
      <w:r w:rsidRPr="00A90822">
        <w:rPr>
          <w:rFonts w:ascii="Times New Roman" w:eastAsia="Times New Roman" w:hAnsi="Times New Roman" w:cs="Times New Roman"/>
          <w:b/>
          <w:bCs/>
          <w:color w:val="333333"/>
          <w:sz w:val="24"/>
          <w:szCs w:val="24"/>
          <w:lang w:eastAsia="uk-UA"/>
        </w:rPr>
        <w:t>Стаття 7. </w:t>
      </w:r>
      <w:r w:rsidRPr="00A90822">
        <w:rPr>
          <w:rFonts w:ascii="Times New Roman" w:eastAsia="Times New Roman" w:hAnsi="Times New Roman" w:cs="Times New Roman"/>
          <w:color w:val="333333"/>
          <w:sz w:val="24"/>
          <w:szCs w:val="24"/>
          <w:lang w:eastAsia="uk-UA"/>
        </w:rPr>
        <w:t>Ліцензування діяльності у сферах природних монополій та на суміжних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8" w:name="n98"/>
      <w:bookmarkEnd w:id="98"/>
      <w:r w:rsidRPr="00A90822">
        <w:rPr>
          <w:rFonts w:ascii="Times New Roman" w:eastAsia="Times New Roman" w:hAnsi="Times New Roman" w:cs="Times New Roman"/>
          <w:color w:val="333333"/>
          <w:sz w:val="24"/>
          <w:szCs w:val="24"/>
          <w:lang w:eastAsia="uk-UA"/>
        </w:rPr>
        <w:t>Діяльність суб'єктів природних монополій у сферах, визначених у</w:t>
      </w:r>
      <w:hyperlink r:id="rId106" w:anchor="n56" w:history="1">
        <w:r w:rsidRPr="00A90822">
          <w:rPr>
            <w:rFonts w:ascii="Times New Roman" w:eastAsia="Times New Roman" w:hAnsi="Times New Roman" w:cs="Times New Roman"/>
            <w:color w:val="0000FF"/>
            <w:sz w:val="24"/>
            <w:szCs w:val="24"/>
            <w:u w:val="single"/>
            <w:lang w:eastAsia="uk-UA"/>
          </w:rPr>
          <w:t> статті 5</w:t>
        </w:r>
      </w:hyperlink>
      <w:r w:rsidRPr="00A90822">
        <w:rPr>
          <w:rFonts w:ascii="Times New Roman" w:eastAsia="Times New Roman" w:hAnsi="Times New Roman" w:cs="Times New Roman"/>
          <w:color w:val="333333"/>
          <w:sz w:val="24"/>
          <w:szCs w:val="24"/>
          <w:lang w:eastAsia="uk-UA"/>
        </w:rPr>
        <w:t> цього Закону, а також діяльність суб'єктів господарювання на суміжних ринках підлягає ліцензуванню відповідно до закону.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99" w:name="n99"/>
      <w:bookmarkEnd w:id="99"/>
      <w:r w:rsidRPr="00A90822">
        <w:rPr>
          <w:rFonts w:ascii="Times New Roman" w:eastAsia="Times New Roman" w:hAnsi="Times New Roman" w:cs="Times New Roman"/>
          <w:color w:val="333333"/>
          <w:sz w:val="24"/>
          <w:szCs w:val="24"/>
          <w:lang w:eastAsia="uk-UA"/>
        </w:rPr>
        <w:lastRenderedPageBreak/>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100"/>
      <w:bookmarkEnd w:id="100"/>
      <w:r w:rsidRPr="00A90822">
        <w:rPr>
          <w:rFonts w:ascii="Times New Roman" w:eastAsia="Times New Roman" w:hAnsi="Times New Roman" w:cs="Times New Roman"/>
          <w:i/>
          <w:iCs/>
          <w:color w:val="333333"/>
          <w:sz w:val="24"/>
          <w:szCs w:val="24"/>
          <w:lang w:eastAsia="uk-UA"/>
        </w:rPr>
        <w:t>{Статтю 7 доповнено частиною другою згідно із Законом </w:t>
      </w:r>
      <w:hyperlink r:id="rId107" w:anchor="n904" w:tgtFrame="_blank" w:history="1">
        <w:r w:rsidRPr="00A90822">
          <w:rPr>
            <w:rFonts w:ascii="Times New Roman" w:eastAsia="Times New Roman" w:hAnsi="Times New Roman" w:cs="Times New Roman"/>
            <w:i/>
            <w:iCs/>
            <w:color w:val="0000FF"/>
            <w:sz w:val="24"/>
            <w:szCs w:val="24"/>
            <w:u w:val="single"/>
            <w:lang w:eastAsia="uk-UA"/>
          </w:rPr>
          <w:t>№ 3038-VI від 17.02.2011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101"/>
      <w:bookmarkEnd w:id="101"/>
      <w:r w:rsidRPr="00A90822">
        <w:rPr>
          <w:rFonts w:ascii="Times New Roman" w:eastAsia="Times New Roman" w:hAnsi="Times New Roman" w:cs="Times New Roman"/>
          <w:b/>
          <w:bCs/>
          <w:color w:val="333333"/>
          <w:sz w:val="24"/>
          <w:szCs w:val="24"/>
          <w:lang w:eastAsia="uk-UA"/>
        </w:rPr>
        <w:t>Стаття 8. </w:t>
      </w:r>
      <w:r w:rsidRPr="00A90822">
        <w:rPr>
          <w:rFonts w:ascii="Times New Roman" w:eastAsia="Times New Roman" w:hAnsi="Times New Roman" w:cs="Times New Roman"/>
          <w:color w:val="333333"/>
          <w:sz w:val="24"/>
          <w:szCs w:val="24"/>
          <w:lang w:eastAsia="uk-UA"/>
        </w:rPr>
        <w:t>Предмет державного регулювання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2" w:name="n102"/>
      <w:bookmarkEnd w:id="102"/>
      <w:r w:rsidRPr="00A90822">
        <w:rPr>
          <w:rFonts w:ascii="Times New Roman" w:eastAsia="Times New Roman" w:hAnsi="Times New Roman" w:cs="Times New Roman"/>
          <w:i/>
          <w:iCs/>
          <w:color w:val="333333"/>
          <w:sz w:val="24"/>
          <w:szCs w:val="24"/>
          <w:lang w:eastAsia="uk-UA"/>
        </w:rPr>
        <w:t>{Назва статті 8 із змінами, внесеними згідно із Законом </w:t>
      </w:r>
      <w:hyperlink r:id="rId108"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3" w:name="n103"/>
      <w:bookmarkEnd w:id="103"/>
      <w:r w:rsidRPr="00A90822">
        <w:rPr>
          <w:rFonts w:ascii="Times New Roman" w:eastAsia="Times New Roman" w:hAnsi="Times New Roman" w:cs="Times New Roman"/>
          <w:color w:val="333333"/>
          <w:sz w:val="24"/>
          <w:szCs w:val="24"/>
          <w:lang w:eastAsia="uk-UA"/>
        </w:rPr>
        <w:t>Предметом державного регулювання діяльності суб'єктів природних монополій згідно з цим Законом є:</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4" w:name="n104"/>
      <w:bookmarkEnd w:id="104"/>
      <w:r w:rsidRPr="00A90822">
        <w:rPr>
          <w:rFonts w:ascii="Times New Roman" w:eastAsia="Times New Roman" w:hAnsi="Times New Roman" w:cs="Times New Roman"/>
          <w:i/>
          <w:iCs/>
          <w:color w:val="333333"/>
          <w:sz w:val="24"/>
          <w:szCs w:val="24"/>
          <w:lang w:eastAsia="uk-UA"/>
        </w:rPr>
        <w:t>{Абзац перший статті 8 із змінами, внесеними згідно із Законом </w:t>
      </w:r>
      <w:hyperlink r:id="rId109"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5" w:name="n105"/>
      <w:bookmarkEnd w:id="105"/>
      <w:r w:rsidRPr="00A90822">
        <w:rPr>
          <w:rFonts w:ascii="Times New Roman" w:eastAsia="Times New Roman" w:hAnsi="Times New Roman" w:cs="Times New Roman"/>
          <w:color w:val="333333"/>
          <w:sz w:val="24"/>
          <w:szCs w:val="24"/>
          <w:lang w:eastAsia="uk-UA"/>
        </w:rPr>
        <w:t>ціни (тарифи) на товари, що виробляються (реалізуються)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6" w:name="n106"/>
      <w:bookmarkEnd w:id="106"/>
      <w:r w:rsidRPr="00A90822">
        <w:rPr>
          <w:rFonts w:ascii="Times New Roman" w:eastAsia="Times New Roman" w:hAnsi="Times New Roman" w:cs="Times New Roman"/>
          <w:color w:val="333333"/>
          <w:sz w:val="24"/>
          <w:szCs w:val="24"/>
          <w:lang w:eastAsia="uk-UA"/>
        </w:rPr>
        <w:t>доступ споживачів до товарів, що виробляються (реалізуються)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7" w:name="n107"/>
      <w:bookmarkEnd w:id="107"/>
      <w:r w:rsidRPr="00A90822">
        <w:rPr>
          <w:rFonts w:ascii="Times New Roman" w:eastAsia="Times New Roman" w:hAnsi="Times New Roman" w:cs="Times New Roman"/>
          <w:color w:val="333333"/>
          <w:sz w:val="24"/>
          <w:szCs w:val="24"/>
          <w:lang w:eastAsia="uk-UA"/>
        </w:rPr>
        <w:t>інші умови здійснення підприємницької діяльності у випадках, передбачених законодавством.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08"/>
      <w:bookmarkEnd w:id="108"/>
      <w:r w:rsidRPr="00A90822">
        <w:rPr>
          <w:rFonts w:ascii="Times New Roman" w:eastAsia="Times New Roman" w:hAnsi="Times New Roman" w:cs="Times New Roman"/>
          <w:b/>
          <w:bCs/>
          <w:color w:val="333333"/>
          <w:sz w:val="24"/>
          <w:szCs w:val="24"/>
          <w:lang w:eastAsia="uk-UA"/>
        </w:rPr>
        <w:t>Стаття 9. </w:t>
      </w:r>
      <w:r w:rsidRPr="00A90822">
        <w:rPr>
          <w:rFonts w:ascii="Times New Roman" w:eastAsia="Times New Roman" w:hAnsi="Times New Roman" w:cs="Times New Roman"/>
          <w:color w:val="333333"/>
          <w:sz w:val="24"/>
          <w:szCs w:val="24"/>
          <w:lang w:eastAsia="uk-UA"/>
        </w:rPr>
        <w:t>Принципи державного регулювання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09" w:name="n109"/>
      <w:bookmarkEnd w:id="109"/>
      <w:r w:rsidRPr="00A90822">
        <w:rPr>
          <w:rFonts w:ascii="Times New Roman" w:eastAsia="Times New Roman" w:hAnsi="Times New Roman" w:cs="Times New Roman"/>
          <w:i/>
          <w:iCs/>
          <w:color w:val="333333"/>
          <w:sz w:val="24"/>
          <w:szCs w:val="24"/>
          <w:lang w:eastAsia="uk-UA"/>
        </w:rPr>
        <w:t>{Назва статті 9 із змінами, внесеними згідно із Законом </w:t>
      </w:r>
      <w:hyperlink r:id="rId110"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0" w:name="n110"/>
      <w:bookmarkEnd w:id="110"/>
      <w:r w:rsidRPr="00A90822">
        <w:rPr>
          <w:rFonts w:ascii="Times New Roman" w:eastAsia="Times New Roman" w:hAnsi="Times New Roman" w:cs="Times New Roman"/>
          <w:color w:val="333333"/>
          <w:sz w:val="24"/>
          <w:szCs w:val="24"/>
          <w:lang w:eastAsia="uk-UA"/>
        </w:rPr>
        <w:t>1. Державне регулювання діяльності суб'єктів природних монополій здійснюється на основі таких принципів: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11"/>
      <w:bookmarkEnd w:id="111"/>
      <w:r w:rsidRPr="00A90822">
        <w:rPr>
          <w:rFonts w:ascii="Times New Roman" w:eastAsia="Times New Roman" w:hAnsi="Times New Roman" w:cs="Times New Roman"/>
          <w:i/>
          <w:iCs/>
          <w:color w:val="333333"/>
          <w:sz w:val="24"/>
          <w:szCs w:val="24"/>
          <w:lang w:eastAsia="uk-UA"/>
        </w:rPr>
        <w:t>{Абзац перший частини першої статті 9 із змінами, внесеними згідно із Законом </w:t>
      </w:r>
      <w:hyperlink r:id="rId111"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12"/>
      <w:bookmarkEnd w:id="112"/>
      <w:r w:rsidRPr="00A90822">
        <w:rPr>
          <w:rFonts w:ascii="Times New Roman" w:eastAsia="Times New Roman" w:hAnsi="Times New Roman" w:cs="Times New Roman"/>
          <w:color w:val="333333"/>
          <w:sz w:val="24"/>
          <w:szCs w:val="24"/>
          <w:lang w:eastAsia="uk-UA"/>
        </w:rPr>
        <w:t>гласності та відкритості процедур регулювання;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3" w:name="n113"/>
      <w:bookmarkEnd w:id="113"/>
      <w:r w:rsidRPr="00A90822">
        <w:rPr>
          <w:rFonts w:ascii="Times New Roman" w:eastAsia="Times New Roman" w:hAnsi="Times New Roman" w:cs="Times New Roman"/>
          <w:color w:val="333333"/>
          <w:sz w:val="24"/>
          <w:szCs w:val="24"/>
          <w:lang w:eastAsia="uk-UA"/>
        </w:rPr>
        <w:t>адресності регулювання, його спрямованості на конкретний суб'єкт природної монополії;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14"/>
      <w:bookmarkEnd w:id="114"/>
      <w:r w:rsidRPr="00A90822">
        <w:rPr>
          <w:rFonts w:ascii="Times New Roman" w:eastAsia="Times New Roman" w:hAnsi="Times New Roman" w:cs="Times New Roman"/>
          <w:color w:val="333333"/>
          <w:sz w:val="24"/>
          <w:szCs w:val="24"/>
          <w:lang w:eastAsia="uk-UA"/>
        </w:rPr>
        <w:t>самоокупності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15"/>
      <w:bookmarkEnd w:id="115"/>
      <w:r w:rsidRPr="00A90822">
        <w:rPr>
          <w:rFonts w:ascii="Times New Roman" w:eastAsia="Times New Roman" w:hAnsi="Times New Roman" w:cs="Times New Roman"/>
          <w:color w:val="333333"/>
          <w:sz w:val="24"/>
          <w:szCs w:val="24"/>
          <w:lang w:eastAsia="uk-UA"/>
        </w:rPr>
        <w:t>стимулювання підвищення якості товарів і задоволення попиту на них;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6" w:name="n116"/>
      <w:bookmarkEnd w:id="116"/>
      <w:r w:rsidRPr="00A90822">
        <w:rPr>
          <w:rFonts w:ascii="Times New Roman" w:eastAsia="Times New Roman" w:hAnsi="Times New Roman" w:cs="Times New Roman"/>
          <w:color w:val="333333"/>
          <w:sz w:val="24"/>
          <w:szCs w:val="24"/>
          <w:lang w:eastAsia="uk-UA"/>
        </w:rPr>
        <w:t>забезпечення захисту прав споживачів;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17"/>
      <w:bookmarkEnd w:id="117"/>
      <w:r w:rsidRPr="00A90822">
        <w:rPr>
          <w:rFonts w:ascii="Times New Roman" w:eastAsia="Times New Roman" w:hAnsi="Times New Roman" w:cs="Times New Roman"/>
          <w:color w:val="333333"/>
          <w:sz w:val="24"/>
          <w:szCs w:val="24"/>
          <w:lang w:eastAsia="uk-UA"/>
        </w:rP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18"/>
      <w:bookmarkEnd w:id="118"/>
      <w:r w:rsidRPr="00A90822">
        <w:rPr>
          <w:rFonts w:ascii="Times New Roman" w:eastAsia="Times New Roman" w:hAnsi="Times New Roman" w:cs="Times New Roman"/>
          <w:i/>
          <w:iCs/>
          <w:color w:val="333333"/>
          <w:sz w:val="24"/>
          <w:szCs w:val="24"/>
          <w:lang w:eastAsia="uk-UA"/>
        </w:rPr>
        <w:t>{Частину першу статті 9 доповнено абзацом сьомим згідно із Законом </w:t>
      </w:r>
      <w:hyperlink r:id="rId112" w:anchor="n23"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19" w:name="n119"/>
      <w:bookmarkEnd w:id="119"/>
      <w:r w:rsidRPr="00A90822">
        <w:rPr>
          <w:rFonts w:ascii="Times New Roman" w:eastAsia="Times New Roman" w:hAnsi="Times New Roman" w:cs="Times New Roman"/>
          <w:color w:val="333333"/>
          <w:sz w:val="24"/>
          <w:szCs w:val="24"/>
          <w:lang w:eastAsia="uk-UA"/>
        </w:rPr>
        <w:t>2. У разі застосування стимулюючого регулювання орган, який регулює діяльність суб'єктів природних монополій, враховує:</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20"/>
      <w:bookmarkEnd w:id="120"/>
      <w:r w:rsidRPr="00A90822">
        <w:rPr>
          <w:rFonts w:ascii="Times New Roman" w:eastAsia="Times New Roman" w:hAnsi="Times New Roman" w:cs="Times New Roman"/>
          <w:color w:val="333333"/>
          <w:sz w:val="24"/>
          <w:szCs w:val="24"/>
          <w:lang w:eastAsia="uk-UA"/>
        </w:rP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21"/>
      <w:bookmarkEnd w:id="121"/>
      <w:r w:rsidRPr="00A90822">
        <w:rPr>
          <w:rFonts w:ascii="Times New Roman" w:eastAsia="Times New Roman" w:hAnsi="Times New Roman" w:cs="Times New Roman"/>
          <w:color w:val="333333"/>
          <w:sz w:val="24"/>
          <w:szCs w:val="24"/>
          <w:lang w:eastAsia="uk-UA"/>
        </w:rP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2" w:name="n122"/>
      <w:bookmarkEnd w:id="122"/>
      <w:r w:rsidRPr="00A90822">
        <w:rPr>
          <w:rFonts w:ascii="Times New Roman" w:eastAsia="Times New Roman" w:hAnsi="Times New Roman" w:cs="Times New Roman"/>
          <w:color w:val="333333"/>
          <w:sz w:val="24"/>
          <w:szCs w:val="24"/>
          <w:lang w:eastAsia="uk-UA"/>
        </w:rPr>
        <w:t>податки і збори (обов'язкові платежі) до бюджетів та державних цільових фондів;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3" w:name="n123"/>
      <w:bookmarkEnd w:id="123"/>
      <w:r w:rsidRPr="00A90822">
        <w:rPr>
          <w:rFonts w:ascii="Times New Roman" w:eastAsia="Times New Roman" w:hAnsi="Times New Roman" w:cs="Times New Roman"/>
          <w:color w:val="333333"/>
          <w:sz w:val="24"/>
          <w:szCs w:val="24"/>
          <w:lang w:eastAsia="uk-UA"/>
        </w:rPr>
        <w:lastRenderedPageBreak/>
        <w:t>регуляторну базу активів;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4" w:name="n124"/>
      <w:bookmarkEnd w:id="124"/>
      <w:r w:rsidRPr="00A90822">
        <w:rPr>
          <w:rFonts w:ascii="Times New Roman" w:eastAsia="Times New Roman" w:hAnsi="Times New Roman" w:cs="Times New Roman"/>
          <w:color w:val="333333"/>
          <w:sz w:val="24"/>
          <w:szCs w:val="24"/>
          <w:lang w:eastAsia="uk-UA"/>
        </w:rPr>
        <w:t>регуляторну норму доходу;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5" w:name="n125"/>
      <w:bookmarkEnd w:id="125"/>
      <w:r w:rsidRPr="00A90822">
        <w:rPr>
          <w:rFonts w:ascii="Times New Roman" w:eastAsia="Times New Roman" w:hAnsi="Times New Roman" w:cs="Times New Roman"/>
          <w:color w:val="333333"/>
          <w:sz w:val="24"/>
          <w:szCs w:val="24"/>
          <w:lang w:eastAsia="uk-UA"/>
        </w:rPr>
        <w:t>віддаленість різних груп споживачів від місця виробництва товарів;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6" w:name="n126"/>
      <w:bookmarkEnd w:id="126"/>
      <w:r w:rsidRPr="00A90822">
        <w:rPr>
          <w:rFonts w:ascii="Times New Roman" w:eastAsia="Times New Roman" w:hAnsi="Times New Roman" w:cs="Times New Roman"/>
          <w:color w:val="333333"/>
          <w:sz w:val="24"/>
          <w:szCs w:val="24"/>
          <w:lang w:eastAsia="uk-UA"/>
        </w:rPr>
        <w:t>якість товарів, що виробляються (реалізуються)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27"/>
      <w:bookmarkEnd w:id="127"/>
      <w:r w:rsidRPr="00A90822">
        <w:rPr>
          <w:rFonts w:ascii="Times New Roman" w:eastAsia="Times New Roman" w:hAnsi="Times New Roman" w:cs="Times New Roman"/>
          <w:color w:val="333333"/>
          <w:sz w:val="24"/>
          <w:szCs w:val="24"/>
          <w:lang w:eastAsia="uk-UA"/>
        </w:rPr>
        <w:t>державні дотації та інші форми державної підтримки, гранти, внески споживачів.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28"/>
      <w:bookmarkEnd w:id="128"/>
      <w:r w:rsidRPr="00A90822">
        <w:rPr>
          <w:rFonts w:ascii="Times New Roman" w:eastAsia="Times New Roman" w:hAnsi="Times New Roman" w:cs="Times New Roman"/>
          <w:color w:val="333333"/>
          <w:sz w:val="24"/>
          <w:szCs w:val="24"/>
          <w:lang w:eastAsia="uk-UA"/>
        </w:rP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29" w:name="n129"/>
      <w:bookmarkEnd w:id="129"/>
      <w:r w:rsidRPr="00A90822">
        <w:rPr>
          <w:rFonts w:ascii="Times New Roman" w:eastAsia="Times New Roman" w:hAnsi="Times New Roman" w:cs="Times New Roman"/>
          <w:color w:val="333333"/>
          <w:sz w:val="24"/>
          <w:szCs w:val="24"/>
          <w:lang w:eastAsia="uk-UA"/>
        </w:rPr>
        <w:t>витрати, які згідно з </w:t>
      </w:r>
      <w:hyperlink r:id="rId113" w:tgtFrame="_blank" w:history="1">
        <w:r w:rsidRPr="00A90822">
          <w:rPr>
            <w:rFonts w:ascii="Times New Roman" w:eastAsia="Times New Roman" w:hAnsi="Times New Roman" w:cs="Times New Roman"/>
            <w:color w:val="0000FF"/>
            <w:sz w:val="24"/>
            <w:szCs w:val="24"/>
            <w:u w:val="single"/>
            <w:lang w:eastAsia="uk-UA"/>
          </w:rPr>
          <w:t>Податковим кодексом України</w:t>
        </w:r>
      </w:hyperlink>
      <w:r w:rsidRPr="00A90822">
        <w:rPr>
          <w:rFonts w:ascii="Times New Roman" w:eastAsia="Times New Roman" w:hAnsi="Times New Roman" w:cs="Times New Roman"/>
          <w:color w:val="333333"/>
          <w:sz w:val="24"/>
          <w:szCs w:val="24"/>
          <w:lang w:eastAsia="uk-UA"/>
        </w:rPr>
        <w:t> враховуються при обчисленні об'єкта оподаткування податком на прибуток підприємств (крім витрат, визначених частиною третьою цієї статті);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0" w:name="n130"/>
      <w:bookmarkEnd w:id="130"/>
      <w:r w:rsidRPr="00A90822">
        <w:rPr>
          <w:rFonts w:ascii="Times New Roman" w:eastAsia="Times New Roman" w:hAnsi="Times New Roman" w:cs="Times New Roman"/>
          <w:color w:val="333333"/>
          <w:sz w:val="24"/>
          <w:szCs w:val="24"/>
          <w:lang w:eastAsia="uk-UA"/>
        </w:rPr>
        <w:t>податки і збори (обов'язкові платежі) до бюджетів та державних цільових фондів;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1" w:name="n131"/>
      <w:bookmarkEnd w:id="131"/>
      <w:r w:rsidRPr="00A90822">
        <w:rPr>
          <w:rFonts w:ascii="Times New Roman" w:eastAsia="Times New Roman" w:hAnsi="Times New Roman" w:cs="Times New Roman"/>
          <w:color w:val="333333"/>
          <w:sz w:val="24"/>
          <w:szCs w:val="24"/>
          <w:lang w:eastAsia="uk-UA"/>
        </w:rPr>
        <w:t>вартість основних засобів, амортизацію, потреби в інвестиціях, визначених у встановленому порядку;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2" w:name="n132"/>
      <w:bookmarkEnd w:id="132"/>
      <w:r w:rsidRPr="00A90822">
        <w:rPr>
          <w:rFonts w:ascii="Times New Roman" w:eastAsia="Times New Roman" w:hAnsi="Times New Roman" w:cs="Times New Roman"/>
          <w:color w:val="333333"/>
          <w:sz w:val="24"/>
          <w:szCs w:val="24"/>
          <w:lang w:eastAsia="uk-UA"/>
        </w:rPr>
        <w:t>очікуваний прибуток від можливої реалізації товарів за різними цінами (тарифами);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3" w:name="n133"/>
      <w:bookmarkEnd w:id="133"/>
      <w:r w:rsidRPr="00A90822">
        <w:rPr>
          <w:rFonts w:ascii="Times New Roman" w:eastAsia="Times New Roman" w:hAnsi="Times New Roman" w:cs="Times New Roman"/>
          <w:color w:val="333333"/>
          <w:sz w:val="24"/>
          <w:szCs w:val="24"/>
          <w:lang w:eastAsia="uk-UA"/>
        </w:rPr>
        <w:t>віддаленість різних груп споживачів від місця виробництва товарів;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4" w:name="n134"/>
      <w:bookmarkEnd w:id="134"/>
      <w:r w:rsidRPr="00A90822">
        <w:rPr>
          <w:rFonts w:ascii="Times New Roman" w:eastAsia="Times New Roman" w:hAnsi="Times New Roman" w:cs="Times New Roman"/>
          <w:color w:val="333333"/>
          <w:sz w:val="24"/>
          <w:szCs w:val="24"/>
          <w:lang w:eastAsia="uk-UA"/>
        </w:rPr>
        <w:t>якість товарів, що виробляються (реалізуються)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5" w:name="n135"/>
      <w:bookmarkEnd w:id="135"/>
      <w:r w:rsidRPr="00A90822">
        <w:rPr>
          <w:rFonts w:ascii="Times New Roman" w:eastAsia="Times New Roman" w:hAnsi="Times New Roman" w:cs="Times New Roman"/>
          <w:color w:val="333333"/>
          <w:sz w:val="24"/>
          <w:szCs w:val="24"/>
          <w:lang w:eastAsia="uk-UA"/>
        </w:rPr>
        <w:t>державні дотації та інші форми державної підтримки.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6" w:name="n136"/>
      <w:bookmarkEnd w:id="136"/>
      <w:r w:rsidRPr="00A90822">
        <w:rPr>
          <w:rFonts w:ascii="Times New Roman" w:eastAsia="Times New Roman" w:hAnsi="Times New Roman" w:cs="Times New Roman"/>
          <w:color w:val="333333"/>
          <w:sz w:val="24"/>
          <w:szCs w:val="24"/>
          <w:lang w:eastAsia="uk-UA"/>
        </w:rPr>
        <w:t>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7" w:name="n137"/>
      <w:bookmarkEnd w:id="137"/>
      <w:r w:rsidRPr="00A90822">
        <w:rPr>
          <w:rFonts w:ascii="Times New Roman" w:eastAsia="Times New Roman" w:hAnsi="Times New Roman" w:cs="Times New Roman"/>
          <w:color w:val="333333"/>
          <w:sz w:val="24"/>
          <w:szCs w:val="24"/>
          <w:lang w:eastAsia="uk-UA"/>
        </w:rPr>
        <w:t>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hyperlink r:id="rId114" w:anchor="n14" w:tgtFrame="_blank" w:history="1">
        <w:r w:rsidRPr="00A90822">
          <w:rPr>
            <w:rFonts w:ascii="Times New Roman" w:eastAsia="Times New Roman" w:hAnsi="Times New Roman" w:cs="Times New Roman"/>
            <w:color w:val="0000FF"/>
            <w:sz w:val="24"/>
            <w:szCs w:val="24"/>
            <w:u w:val="single"/>
            <w:lang w:eastAsia="uk-UA"/>
          </w:rPr>
          <w:t>методикою оцінки</w:t>
        </w:r>
      </w:hyperlink>
      <w:r w:rsidRPr="00A90822">
        <w:rPr>
          <w:rFonts w:ascii="Times New Roman" w:eastAsia="Times New Roman" w:hAnsi="Times New Roman" w:cs="Times New Roman"/>
          <w:color w:val="333333"/>
          <w:sz w:val="24"/>
          <w:szCs w:val="24"/>
          <w:lang w:eastAsia="uk-UA"/>
        </w:rPr>
        <w:t>,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8" w:name="n138"/>
      <w:bookmarkEnd w:id="138"/>
      <w:r w:rsidRPr="00A90822">
        <w:rPr>
          <w:rFonts w:ascii="Times New Roman" w:eastAsia="Times New Roman" w:hAnsi="Times New Roman" w:cs="Times New Roman"/>
          <w:i/>
          <w:iCs/>
          <w:color w:val="333333"/>
          <w:sz w:val="24"/>
          <w:szCs w:val="24"/>
          <w:lang w:eastAsia="uk-UA"/>
        </w:rPr>
        <w:t>{Частина друга статті 9 із змінами, внесеними згідно із Законами </w:t>
      </w:r>
      <w:hyperlink r:id="rId115" w:tgtFrame="_blank" w:history="1">
        <w:r w:rsidRPr="00A90822">
          <w:rPr>
            <w:rFonts w:ascii="Times New Roman" w:eastAsia="Times New Roman" w:hAnsi="Times New Roman" w:cs="Times New Roman"/>
            <w:i/>
            <w:iCs/>
            <w:color w:val="0000FF"/>
            <w:sz w:val="24"/>
            <w:szCs w:val="24"/>
            <w:u w:val="single"/>
            <w:lang w:eastAsia="uk-UA"/>
          </w:rPr>
          <w:t>№ 1072-VI від 05.03.2009</w:t>
        </w:r>
      </w:hyperlink>
      <w:r w:rsidRPr="00A90822">
        <w:rPr>
          <w:rFonts w:ascii="Times New Roman" w:eastAsia="Times New Roman" w:hAnsi="Times New Roman" w:cs="Times New Roman"/>
          <w:i/>
          <w:iCs/>
          <w:color w:val="333333"/>
          <w:sz w:val="24"/>
          <w:szCs w:val="24"/>
          <w:lang w:eastAsia="uk-UA"/>
        </w:rPr>
        <w:t>, </w:t>
      </w:r>
      <w:hyperlink r:id="rId116" w:tgtFrame="_blank" w:history="1">
        <w:r w:rsidRPr="00A90822">
          <w:rPr>
            <w:rFonts w:ascii="Times New Roman" w:eastAsia="Times New Roman" w:hAnsi="Times New Roman" w:cs="Times New Roman"/>
            <w:i/>
            <w:iCs/>
            <w:color w:val="0000FF"/>
            <w:sz w:val="24"/>
            <w:szCs w:val="24"/>
            <w:u w:val="single"/>
            <w:lang w:eastAsia="uk-UA"/>
          </w:rPr>
          <w:t>№ 2856-VI від 23.12.2010</w:t>
        </w:r>
      </w:hyperlink>
      <w:r w:rsidRPr="00A90822">
        <w:rPr>
          <w:rFonts w:ascii="Times New Roman" w:eastAsia="Times New Roman" w:hAnsi="Times New Roman" w:cs="Times New Roman"/>
          <w:i/>
          <w:iCs/>
          <w:color w:val="333333"/>
          <w:sz w:val="24"/>
          <w:szCs w:val="24"/>
          <w:lang w:eastAsia="uk-UA"/>
        </w:rPr>
        <w:t>; в редакції Закону </w:t>
      </w:r>
      <w:hyperlink r:id="rId117" w:anchor="n25"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39" w:name="n139"/>
      <w:bookmarkEnd w:id="139"/>
      <w:r w:rsidRPr="00A90822">
        <w:rPr>
          <w:rFonts w:ascii="Times New Roman" w:eastAsia="Times New Roman" w:hAnsi="Times New Roman" w:cs="Times New Roman"/>
          <w:color w:val="333333"/>
          <w:sz w:val="24"/>
          <w:szCs w:val="24"/>
          <w:lang w:eastAsia="uk-UA"/>
        </w:rPr>
        <w:t>3. При регулюванні цін (тарифів) на товари суб'єктів природних монополій не враховуються: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0" w:name="n140"/>
      <w:bookmarkEnd w:id="140"/>
      <w:r w:rsidRPr="00A90822">
        <w:rPr>
          <w:rFonts w:ascii="Times New Roman" w:eastAsia="Times New Roman" w:hAnsi="Times New Roman" w:cs="Times New Roman"/>
          <w:color w:val="333333"/>
          <w:sz w:val="24"/>
          <w:szCs w:val="24"/>
          <w:lang w:eastAsia="uk-UA"/>
        </w:rPr>
        <w:t>суми безнадійної дебіторської заборгованості та відрахування до резерву сумнівних боргів;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1" w:name="n141"/>
      <w:bookmarkEnd w:id="141"/>
      <w:r w:rsidRPr="00A90822">
        <w:rPr>
          <w:rFonts w:ascii="Times New Roman" w:eastAsia="Times New Roman" w:hAnsi="Times New Roman" w:cs="Times New Roman"/>
          <w:color w:val="333333"/>
          <w:sz w:val="24"/>
          <w:szCs w:val="24"/>
          <w:lang w:eastAsia="uk-UA"/>
        </w:rPr>
        <w:t>суми визнаних штрафів, пені, неустойки;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2" w:name="n142"/>
      <w:bookmarkEnd w:id="142"/>
      <w:r w:rsidRPr="00A90822">
        <w:rPr>
          <w:rFonts w:ascii="Times New Roman" w:eastAsia="Times New Roman" w:hAnsi="Times New Roman" w:cs="Times New Roman"/>
          <w:color w:val="333333"/>
          <w:sz w:val="24"/>
          <w:szCs w:val="24"/>
          <w:lang w:eastAsia="uk-UA"/>
        </w:rPr>
        <w:lastRenderedPageBreak/>
        <w:t>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3" w:name="n143"/>
      <w:bookmarkEnd w:id="143"/>
      <w:r w:rsidRPr="00A90822">
        <w:rPr>
          <w:rFonts w:ascii="Times New Roman" w:eastAsia="Times New Roman" w:hAnsi="Times New Roman" w:cs="Times New Roman"/>
          <w:color w:val="333333"/>
          <w:sz w:val="24"/>
          <w:szCs w:val="24"/>
          <w:lang w:eastAsia="uk-UA"/>
        </w:rPr>
        <w:t>суми нестачі та втрат від псування цінностей;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4" w:name="n144"/>
      <w:bookmarkEnd w:id="144"/>
      <w:r w:rsidRPr="00A90822">
        <w:rPr>
          <w:rFonts w:ascii="Times New Roman" w:eastAsia="Times New Roman" w:hAnsi="Times New Roman" w:cs="Times New Roman"/>
          <w:color w:val="333333"/>
          <w:sz w:val="24"/>
          <w:szCs w:val="24"/>
          <w:lang w:eastAsia="uk-UA"/>
        </w:rPr>
        <w:t>вартість реалізованих виробничих запасів;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5" w:name="n145"/>
      <w:bookmarkEnd w:id="145"/>
      <w:r w:rsidRPr="00A90822">
        <w:rPr>
          <w:rFonts w:ascii="Times New Roman" w:eastAsia="Times New Roman" w:hAnsi="Times New Roman" w:cs="Times New Roman"/>
          <w:color w:val="333333"/>
          <w:sz w:val="24"/>
          <w:szCs w:val="24"/>
          <w:lang w:eastAsia="uk-UA"/>
        </w:rPr>
        <w:t>витрати з утримання об'єктів соціально-культурного призначення, крім виняткових випадків, які визначаються в порядку, встановленому Кабінетом Міністрів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6" w:name="n146"/>
      <w:bookmarkEnd w:id="146"/>
      <w:r w:rsidRPr="00A90822">
        <w:rPr>
          <w:rFonts w:ascii="Times New Roman" w:eastAsia="Times New Roman" w:hAnsi="Times New Roman" w:cs="Times New Roman"/>
          <w:i/>
          <w:iCs/>
          <w:color w:val="333333"/>
          <w:sz w:val="24"/>
          <w:szCs w:val="24"/>
          <w:lang w:eastAsia="uk-UA"/>
        </w:rPr>
        <w:t>{Статтю 9 доповнено частиною згідно із Законом </w:t>
      </w:r>
      <w:hyperlink r:id="rId118" w:tgtFrame="_blank" w:history="1">
        <w:r w:rsidRPr="00A90822">
          <w:rPr>
            <w:rFonts w:ascii="Times New Roman" w:eastAsia="Times New Roman" w:hAnsi="Times New Roman" w:cs="Times New Roman"/>
            <w:i/>
            <w:iCs/>
            <w:color w:val="0000FF"/>
            <w:sz w:val="24"/>
            <w:szCs w:val="24"/>
            <w:u w:val="single"/>
            <w:lang w:eastAsia="uk-UA"/>
          </w:rPr>
          <w:t>№ 1072-VI від 05.03.2009</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7" w:name="n147"/>
      <w:bookmarkEnd w:id="147"/>
      <w:r w:rsidRPr="00A90822">
        <w:rPr>
          <w:rFonts w:ascii="Times New Roman" w:eastAsia="Times New Roman" w:hAnsi="Times New Roman" w:cs="Times New Roman"/>
          <w:color w:val="333333"/>
          <w:sz w:val="24"/>
          <w:szCs w:val="24"/>
          <w:lang w:eastAsia="uk-UA"/>
        </w:rPr>
        <w:t>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суб'єктами природних 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hyperlink r:id="rId119" w:tgtFrame="_blank" w:history="1">
        <w:r w:rsidRPr="00A90822">
          <w:rPr>
            <w:rFonts w:ascii="Times New Roman" w:eastAsia="Times New Roman" w:hAnsi="Times New Roman" w:cs="Times New Roman"/>
            <w:color w:val="0000FF"/>
            <w:sz w:val="24"/>
            <w:szCs w:val="24"/>
            <w:u w:val="single"/>
            <w:lang w:eastAsia="uk-UA"/>
          </w:rPr>
          <w:t>Закону України</w:t>
        </w:r>
      </w:hyperlink>
      <w:r w:rsidRPr="00A90822">
        <w:rPr>
          <w:rFonts w:ascii="Times New Roman" w:eastAsia="Times New Roman" w:hAnsi="Times New Roman" w:cs="Times New Roman"/>
          <w:color w:val="333333"/>
          <w:sz w:val="24"/>
          <w:szCs w:val="24"/>
          <w:lang w:eastAsia="uk-UA"/>
        </w:rPr>
        <w:t> "Про ціни і ціноутворення" покладається затвердження або регулювання цін (тарифів).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8" w:name="n148"/>
      <w:bookmarkEnd w:id="148"/>
      <w:r w:rsidRPr="00A90822">
        <w:rPr>
          <w:rFonts w:ascii="Times New Roman" w:eastAsia="Times New Roman" w:hAnsi="Times New Roman" w:cs="Times New Roman"/>
          <w:i/>
          <w:iCs/>
          <w:color w:val="333333"/>
          <w:sz w:val="24"/>
          <w:szCs w:val="24"/>
          <w:lang w:eastAsia="uk-UA"/>
        </w:rPr>
        <w:t>{Частина статті 9 із змінами, внесеними згідно із Законами </w:t>
      </w:r>
      <w:hyperlink r:id="rId120" w:tgtFrame="_blank" w:history="1">
        <w:r w:rsidRPr="00A90822">
          <w:rPr>
            <w:rFonts w:ascii="Times New Roman" w:eastAsia="Times New Roman" w:hAnsi="Times New Roman" w:cs="Times New Roman"/>
            <w:i/>
            <w:iCs/>
            <w:color w:val="0000FF"/>
            <w:sz w:val="24"/>
            <w:szCs w:val="24"/>
            <w:u w:val="single"/>
            <w:lang w:eastAsia="uk-UA"/>
          </w:rPr>
          <w:t>№ 2339-IV від 13.01.2005</w:t>
        </w:r>
      </w:hyperlink>
      <w:r w:rsidRPr="00A90822">
        <w:rPr>
          <w:rFonts w:ascii="Times New Roman" w:eastAsia="Times New Roman" w:hAnsi="Times New Roman" w:cs="Times New Roman"/>
          <w:i/>
          <w:iCs/>
          <w:color w:val="333333"/>
          <w:sz w:val="24"/>
          <w:szCs w:val="24"/>
          <w:lang w:eastAsia="uk-UA"/>
        </w:rPr>
        <w:t>, </w:t>
      </w:r>
      <w:hyperlink r:id="rId121"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49" w:name="n149"/>
      <w:bookmarkEnd w:id="149"/>
      <w:r w:rsidRPr="00A90822">
        <w:rPr>
          <w:rFonts w:ascii="Times New Roman" w:eastAsia="Times New Roman" w:hAnsi="Times New Roman" w:cs="Times New Roman"/>
          <w:b/>
          <w:bCs/>
          <w:color w:val="333333"/>
          <w:sz w:val="24"/>
          <w:szCs w:val="24"/>
          <w:lang w:eastAsia="uk-UA"/>
        </w:rPr>
        <w:t>Стаття 10. </w:t>
      </w:r>
      <w:r w:rsidRPr="00A90822">
        <w:rPr>
          <w:rFonts w:ascii="Times New Roman" w:eastAsia="Times New Roman" w:hAnsi="Times New Roman" w:cs="Times New Roman"/>
          <w:color w:val="333333"/>
          <w:sz w:val="24"/>
          <w:szCs w:val="24"/>
          <w:lang w:eastAsia="uk-UA"/>
        </w:rPr>
        <w:t>Обов'язки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0" w:name="n150"/>
      <w:bookmarkEnd w:id="150"/>
      <w:r w:rsidRPr="00A90822">
        <w:rPr>
          <w:rFonts w:ascii="Times New Roman" w:eastAsia="Times New Roman" w:hAnsi="Times New Roman" w:cs="Times New Roman"/>
          <w:color w:val="333333"/>
          <w:sz w:val="24"/>
          <w:szCs w:val="24"/>
          <w:lang w:eastAsia="uk-UA"/>
        </w:rPr>
        <w:t>1. Суб'єкти природних монополій зобов'язані: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1" w:name="n151"/>
      <w:bookmarkEnd w:id="151"/>
      <w:r w:rsidRPr="00A90822">
        <w:rPr>
          <w:rFonts w:ascii="Times New Roman" w:eastAsia="Times New Roman" w:hAnsi="Times New Roman" w:cs="Times New Roman"/>
          <w:color w:val="333333"/>
          <w:sz w:val="24"/>
          <w:szCs w:val="24"/>
          <w:lang w:eastAsia="uk-UA"/>
        </w:rPr>
        <w:t>дотримуватися встановленого порядку ціноутворення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у сферах природних монополій та на суміжних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2" w:name="n319"/>
      <w:bookmarkEnd w:id="152"/>
      <w:r w:rsidRPr="00A90822">
        <w:rPr>
          <w:rFonts w:ascii="Times New Roman" w:eastAsia="Times New Roman" w:hAnsi="Times New Roman" w:cs="Times New Roman"/>
          <w:i/>
          <w:iCs/>
          <w:color w:val="333333"/>
          <w:sz w:val="24"/>
          <w:szCs w:val="24"/>
          <w:lang w:eastAsia="uk-UA"/>
        </w:rPr>
        <w:t>{Абзац другий частини першої статті 10 із змінами, внесеними згідно із Законом </w:t>
      </w:r>
      <w:hyperlink r:id="rId122" w:anchor="n277" w:tgtFrame="_blank" w:history="1">
        <w:r w:rsidRPr="00A90822">
          <w:rPr>
            <w:rFonts w:ascii="Times New Roman" w:eastAsia="Times New Roman" w:hAnsi="Times New Roman" w:cs="Times New Roman"/>
            <w:i/>
            <w:iCs/>
            <w:color w:val="0000FF"/>
            <w:sz w:val="24"/>
            <w:szCs w:val="24"/>
            <w:u w:val="single"/>
            <w:lang w:eastAsia="uk-UA"/>
          </w:rPr>
          <w:t>№ 124-IX від 20.09.2019</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3" w:name="n152"/>
      <w:bookmarkEnd w:id="153"/>
      <w:r w:rsidRPr="00A90822">
        <w:rPr>
          <w:rFonts w:ascii="Times New Roman" w:eastAsia="Times New Roman" w:hAnsi="Times New Roman" w:cs="Times New Roman"/>
          <w:color w:val="333333"/>
          <w:sz w:val="24"/>
          <w:szCs w:val="24"/>
          <w:lang w:eastAsia="uk-UA"/>
        </w:rPr>
        <w:t>вести окремий бухгалтерський облік за кожним видом діяльності, що підлягає ліцензуванню;</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4" w:name="n153"/>
      <w:bookmarkEnd w:id="154"/>
      <w:r w:rsidRPr="00A90822">
        <w:rPr>
          <w:rFonts w:ascii="Times New Roman" w:eastAsia="Times New Roman" w:hAnsi="Times New Roman" w:cs="Times New Roman"/>
          <w:color w:val="333333"/>
          <w:sz w:val="24"/>
          <w:szCs w:val="24"/>
          <w:lang w:eastAsia="uk-UA"/>
        </w:rPr>
        <w:t>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5" w:name="n154"/>
      <w:bookmarkEnd w:id="155"/>
      <w:r w:rsidRPr="00A90822">
        <w:rPr>
          <w:rFonts w:ascii="Times New Roman" w:eastAsia="Times New Roman" w:hAnsi="Times New Roman" w:cs="Times New Roman"/>
          <w:color w:val="333333"/>
          <w:sz w:val="24"/>
          <w:szCs w:val="24"/>
          <w:lang w:eastAsia="uk-UA"/>
        </w:rPr>
        <w:t>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6" w:name="n155"/>
      <w:bookmarkEnd w:id="156"/>
      <w:r w:rsidRPr="00A90822">
        <w:rPr>
          <w:rFonts w:ascii="Times New Roman" w:eastAsia="Times New Roman" w:hAnsi="Times New Roman" w:cs="Times New Roman"/>
          <w:color w:val="333333"/>
          <w:sz w:val="24"/>
          <w:szCs w:val="24"/>
          <w:lang w:eastAsia="uk-UA"/>
        </w:rPr>
        <w:t>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7" w:name="n156"/>
      <w:bookmarkEnd w:id="157"/>
      <w:r w:rsidRPr="00A90822">
        <w:rPr>
          <w:rFonts w:ascii="Times New Roman" w:eastAsia="Times New Roman" w:hAnsi="Times New Roman" w:cs="Times New Roman"/>
          <w:color w:val="333333"/>
          <w:sz w:val="24"/>
          <w:szCs w:val="24"/>
          <w:lang w:eastAsia="uk-UA"/>
        </w:rPr>
        <w:t>надавати на вимогу органів місцевого самоврядування інформацію про наявні потужності із забезпечення об'єктів будівництва та інженерні мережі (споруди);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8" w:name="n157"/>
      <w:bookmarkEnd w:id="158"/>
      <w:r w:rsidRPr="00A90822">
        <w:rPr>
          <w:rFonts w:ascii="Times New Roman" w:eastAsia="Times New Roman" w:hAnsi="Times New Roman" w:cs="Times New Roman"/>
          <w:i/>
          <w:iCs/>
          <w:color w:val="333333"/>
          <w:sz w:val="24"/>
          <w:szCs w:val="24"/>
          <w:lang w:eastAsia="uk-UA"/>
        </w:rPr>
        <w:t>{Частину першу статті 10 доповнено новим абзацом згідно із Законом </w:t>
      </w:r>
      <w:hyperlink r:id="rId123" w:anchor="n906" w:tgtFrame="_blank" w:history="1">
        <w:r w:rsidRPr="00A90822">
          <w:rPr>
            <w:rFonts w:ascii="Times New Roman" w:eastAsia="Times New Roman" w:hAnsi="Times New Roman" w:cs="Times New Roman"/>
            <w:i/>
            <w:iCs/>
            <w:color w:val="0000FF"/>
            <w:sz w:val="24"/>
            <w:szCs w:val="24"/>
            <w:u w:val="single"/>
            <w:lang w:eastAsia="uk-UA"/>
          </w:rPr>
          <w:t>№ 3038-VI від 17.02.2011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59" w:name="n158"/>
      <w:bookmarkEnd w:id="159"/>
      <w:r w:rsidRPr="00A90822">
        <w:rPr>
          <w:rFonts w:ascii="Times New Roman" w:eastAsia="Times New Roman" w:hAnsi="Times New Roman" w:cs="Times New Roman"/>
          <w:color w:val="333333"/>
          <w:sz w:val="24"/>
          <w:szCs w:val="24"/>
          <w:lang w:eastAsia="uk-UA"/>
        </w:rPr>
        <w:t>забезпечувати надання технічних умов щодо інженерного забезпечення об'єкта будівництва у порядку та строки, встановлені законодавством.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0" w:name="n159"/>
      <w:bookmarkEnd w:id="160"/>
      <w:r w:rsidRPr="00A90822">
        <w:rPr>
          <w:rFonts w:ascii="Times New Roman" w:eastAsia="Times New Roman" w:hAnsi="Times New Roman" w:cs="Times New Roman"/>
          <w:i/>
          <w:iCs/>
          <w:color w:val="333333"/>
          <w:sz w:val="24"/>
          <w:szCs w:val="24"/>
          <w:lang w:eastAsia="uk-UA"/>
        </w:rPr>
        <w:lastRenderedPageBreak/>
        <w:t>{Частину першу статті 10 доповнено новим абзацом згідно із Законом </w:t>
      </w:r>
      <w:hyperlink r:id="rId124" w:anchor="n906" w:tgtFrame="_blank" w:history="1">
        <w:r w:rsidRPr="00A90822">
          <w:rPr>
            <w:rFonts w:ascii="Times New Roman" w:eastAsia="Times New Roman" w:hAnsi="Times New Roman" w:cs="Times New Roman"/>
            <w:i/>
            <w:iCs/>
            <w:color w:val="0000FF"/>
            <w:sz w:val="24"/>
            <w:szCs w:val="24"/>
            <w:u w:val="single"/>
            <w:lang w:eastAsia="uk-UA"/>
          </w:rPr>
          <w:t>№ 3038-VI від 17.02.2011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161" w:name="n160"/>
      <w:bookmarkEnd w:id="161"/>
      <w:r w:rsidRPr="00A90822">
        <w:rPr>
          <w:rFonts w:ascii="Times New Roman" w:eastAsia="Times New Roman" w:hAnsi="Times New Roman" w:cs="Times New Roman"/>
          <w:i/>
          <w:iCs/>
          <w:color w:val="333333"/>
          <w:sz w:val="24"/>
          <w:szCs w:val="24"/>
          <w:lang w:eastAsia="uk-UA"/>
        </w:rPr>
        <w:t>{Абзац дев'ятий частини першої статті 10 виключено на підставі Закону </w:t>
      </w:r>
      <w:hyperlink r:id="rId125" w:tgtFrame="_blank" w:history="1">
        <w:r w:rsidRPr="00A90822">
          <w:rPr>
            <w:rFonts w:ascii="Times New Roman" w:eastAsia="Times New Roman" w:hAnsi="Times New Roman" w:cs="Times New Roman"/>
            <w:i/>
            <w:iCs/>
            <w:color w:val="0000FF"/>
            <w:sz w:val="24"/>
            <w:szCs w:val="24"/>
            <w:u w:val="single"/>
            <w:lang w:eastAsia="uk-UA"/>
          </w:rPr>
          <w:t>№ 4220-VI від 22.12.2011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162" w:name="n161"/>
      <w:bookmarkEnd w:id="162"/>
      <w:r w:rsidRPr="00A90822">
        <w:rPr>
          <w:rFonts w:ascii="Times New Roman" w:eastAsia="Times New Roman" w:hAnsi="Times New Roman" w:cs="Times New Roman"/>
          <w:i/>
          <w:iCs/>
          <w:color w:val="333333"/>
          <w:sz w:val="24"/>
          <w:szCs w:val="24"/>
          <w:lang w:eastAsia="uk-UA"/>
        </w:rPr>
        <w:t>{Абзац десятий частини першої статті 10 виключено на підставі Закону </w:t>
      </w:r>
      <w:hyperlink r:id="rId126" w:tgtFrame="_blank" w:history="1">
        <w:r w:rsidRPr="00A90822">
          <w:rPr>
            <w:rFonts w:ascii="Times New Roman" w:eastAsia="Times New Roman" w:hAnsi="Times New Roman" w:cs="Times New Roman"/>
            <w:i/>
            <w:iCs/>
            <w:color w:val="0000FF"/>
            <w:sz w:val="24"/>
            <w:szCs w:val="24"/>
            <w:u w:val="single"/>
            <w:lang w:eastAsia="uk-UA"/>
          </w:rPr>
          <w:t>№ 4220-VI від 22.12.2011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3" w:name="n162"/>
      <w:bookmarkEnd w:id="163"/>
      <w:r w:rsidRPr="00A90822">
        <w:rPr>
          <w:rFonts w:ascii="Times New Roman" w:eastAsia="Times New Roman" w:hAnsi="Times New Roman" w:cs="Times New Roman"/>
          <w:color w:val="333333"/>
          <w:sz w:val="24"/>
          <w:szCs w:val="24"/>
          <w:lang w:eastAsia="uk-UA"/>
        </w:rPr>
        <w:t>оприлюднювати і надавати інформацію за запитами відповідно до </w:t>
      </w:r>
      <w:hyperlink r:id="rId127" w:tgtFrame="_blank" w:history="1">
        <w:r w:rsidRPr="00A90822">
          <w:rPr>
            <w:rFonts w:ascii="Times New Roman" w:eastAsia="Times New Roman" w:hAnsi="Times New Roman" w:cs="Times New Roman"/>
            <w:color w:val="0000FF"/>
            <w:sz w:val="24"/>
            <w:szCs w:val="24"/>
            <w:u w:val="single"/>
            <w:lang w:eastAsia="uk-UA"/>
          </w:rPr>
          <w:t>Закону України</w:t>
        </w:r>
      </w:hyperlink>
      <w:r w:rsidRPr="00A90822">
        <w:rPr>
          <w:rFonts w:ascii="Times New Roman" w:eastAsia="Times New Roman" w:hAnsi="Times New Roman" w:cs="Times New Roman"/>
          <w:color w:val="333333"/>
          <w:sz w:val="24"/>
          <w:szCs w:val="24"/>
          <w:lang w:eastAsia="uk-UA"/>
        </w:rPr>
        <w:t> "Про доступ до публічної інформації".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4" w:name="n163"/>
      <w:bookmarkEnd w:id="164"/>
      <w:r w:rsidRPr="00A90822">
        <w:rPr>
          <w:rFonts w:ascii="Times New Roman" w:eastAsia="Times New Roman" w:hAnsi="Times New Roman" w:cs="Times New Roman"/>
          <w:i/>
          <w:iCs/>
          <w:color w:val="333333"/>
          <w:sz w:val="24"/>
          <w:szCs w:val="24"/>
          <w:lang w:eastAsia="uk-UA"/>
        </w:rPr>
        <w:t>{Частину першу статті 10 доповнено абзацом одинадцятим згідно із Законом </w:t>
      </w:r>
      <w:hyperlink r:id="rId128" w:anchor="n214" w:tgtFrame="_blank" w:history="1">
        <w:r w:rsidRPr="00A90822">
          <w:rPr>
            <w:rFonts w:ascii="Times New Roman" w:eastAsia="Times New Roman" w:hAnsi="Times New Roman" w:cs="Times New Roman"/>
            <w:i/>
            <w:iCs/>
            <w:color w:val="0000FF"/>
            <w:sz w:val="24"/>
            <w:szCs w:val="24"/>
            <w:u w:val="single"/>
            <w:lang w:eastAsia="uk-UA"/>
          </w:rPr>
          <w:t>№ 1170-VII від 27.03.2014</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5" w:name="n164"/>
      <w:bookmarkEnd w:id="165"/>
      <w:r w:rsidRPr="00A90822">
        <w:rPr>
          <w:rFonts w:ascii="Times New Roman" w:eastAsia="Times New Roman" w:hAnsi="Times New Roman" w:cs="Times New Roman"/>
          <w:color w:val="333333"/>
          <w:sz w:val="24"/>
          <w:szCs w:val="24"/>
          <w:lang w:eastAsia="uk-UA"/>
        </w:rPr>
        <w:t>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166" w:name="n165"/>
      <w:bookmarkEnd w:id="166"/>
      <w:r w:rsidRPr="00A90822">
        <w:rPr>
          <w:rFonts w:ascii="Times New Roman" w:eastAsia="Times New Roman" w:hAnsi="Times New Roman" w:cs="Times New Roman"/>
          <w:i/>
          <w:iCs/>
          <w:color w:val="333333"/>
          <w:sz w:val="24"/>
          <w:szCs w:val="24"/>
          <w:lang w:eastAsia="uk-UA"/>
        </w:rPr>
        <w:t>{Частину третю статті 10 виключено на підставі Закону </w:t>
      </w:r>
      <w:hyperlink r:id="rId129" w:anchor="n60" w:tgtFrame="_blank" w:history="1">
        <w:r w:rsidRPr="00A90822">
          <w:rPr>
            <w:rFonts w:ascii="Times New Roman" w:eastAsia="Times New Roman" w:hAnsi="Times New Roman" w:cs="Times New Roman"/>
            <w:i/>
            <w:iCs/>
            <w:color w:val="0000FF"/>
            <w:sz w:val="24"/>
            <w:szCs w:val="24"/>
            <w:u w:val="single"/>
            <w:lang w:eastAsia="uk-UA"/>
          </w:rPr>
          <w:t>№ 4851-VI від 24.05.2012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7" w:name="n166"/>
      <w:bookmarkEnd w:id="167"/>
      <w:r w:rsidRPr="00A90822">
        <w:rPr>
          <w:rFonts w:ascii="Times New Roman" w:eastAsia="Times New Roman" w:hAnsi="Times New Roman" w:cs="Times New Roman"/>
          <w:b/>
          <w:bCs/>
          <w:color w:val="333333"/>
          <w:sz w:val="28"/>
          <w:szCs w:val="28"/>
          <w:lang w:eastAsia="uk-UA"/>
        </w:rPr>
        <w:t>Розділ III</w:t>
      </w:r>
      <w:r w:rsidRPr="00A90822">
        <w:rPr>
          <w:rFonts w:ascii="Times New Roman" w:eastAsia="Times New Roman" w:hAnsi="Times New Roman" w:cs="Times New Roman"/>
          <w:color w:val="333333"/>
          <w:sz w:val="24"/>
          <w:szCs w:val="24"/>
          <w:lang w:eastAsia="uk-UA"/>
        </w:rPr>
        <w:br/>
      </w:r>
      <w:r w:rsidRPr="00A90822">
        <w:rPr>
          <w:rFonts w:ascii="Times New Roman" w:eastAsia="Times New Roman" w:hAnsi="Times New Roman" w:cs="Times New Roman"/>
          <w:b/>
          <w:bCs/>
          <w:color w:val="333333"/>
          <w:sz w:val="28"/>
          <w:szCs w:val="28"/>
          <w:lang w:eastAsia="uk-UA"/>
        </w:rPr>
        <w:t>НАЦІОНАЛЬНІ КОМІСІЇ РЕГУЛЮВАННЯ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8" w:name="n167"/>
      <w:bookmarkEnd w:id="168"/>
      <w:r w:rsidRPr="00A90822">
        <w:rPr>
          <w:rFonts w:ascii="Times New Roman" w:eastAsia="Times New Roman" w:hAnsi="Times New Roman" w:cs="Times New Roman"/>
          <w:b/>
          <w:bCs/>
          <w:color w:val="333333"/>
          <w:sz w:val="24"/>
          <w:szCs w:val="24"/>
          <w:lang w:eastAsia="uk-UA"/>
        </w:rPr>
        <w:t>Стаття 11. </w:t>
      </w:r>
      <w:r w:rsidRPr="00A90822">
        <w:rPr>
          <w:rFonts w:ascii="Times New Roman" w:eastAsia="Times New Roman" w:hAnsi="Times New Roman" w:cs="Times New Roman"/>
          <w:color w:val="333333"/>
          <w:sz w:val="24"/>
          <w:szCs w:val="24"/>
          <w:lang w:eastAsia="uk-UA"/>
        </w:rPr>
        <w:t>Утворення та ліквідація національних комісій регулювання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69" w:name="n168"/>
      <w:bookmarkEnd w:id="169"/>
      <w:r w:rsidRPr="00A90822">
        <w:rPr>
          <w:rFonts w:ascii="Times New Roman" w:eastAsia="Times New Roman" w:hAnsi="Times New Roman" w:cs="Times New Roman"/>
          <w:color w:val="333333"/>
          <w:sz w:val="24"/>
          <w:szCs w:val="24"/>
          <w:lang w:eastAsia="uk-UA"/>
        </w:rPr>
        <w:t>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0" w:name="n169"/>
      <w:bookmarkEnd w:id="170"/>
      <w:r w:rsidRPr="00A90822">
        <w:rPr>
          <w:rFonts w:ascii="Times New Roman" w:eastAsia="Times New Roman" w:hAnsi="Times New Roman" w:cs="Times New Roman"/>
          <w:color w:val="333333"/>
          <w:sz w:val="24"/>
          <w:szCs w:val="24"/>
          <w:lang w:eastAsia="uk-UA"/>
        </w:rPr>
        <w:t>Комісії підпорядковуються Президенту України, підзвітні Верховній Раді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1" w:name="n170"/>
      <w:bookmarkEnd w:id="171"/>
      <w:r w:rsidRPr="00A90822">
        <w:rPr>
          <w:rFonts w:ascii="Times New Roman" w:eastAsia="Times New Roman" w:hAnsi="Times New Roman" w:cs="Times New Roman"/>
          <w:i/>
          <w:iCs/>
          <w:color w:val="333333"/>
          <w:sz w:val="24"/>
          <w:szCs w:val="24"/>
          <w:lang w:eastAsia="uk-UA"/>
        </w:rPr>
        <w:t>{Абзац другий частини першої статті 11 із змінами, внесеними згідно із Законом </w:t>
      </w:r>
      <w:hyperlink r:id="rId130"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2" w:name="n171"/>
      <w:bookmarkEnd w:id="172"/>
      <w:r w:rsidRPr="00A90822">
        <w:rPr>
          <w:rFonts w:ascii="Times New Roman" w:eastAsia="Times New Roman" w:hAnsi="Times New Roman" w:cs="Times New Roman"/>
          <w:color w:val="333333"/>
          <w:sz w:val="24"/>
          <w:szCs w:val="24"/>
          <w:lang w:eastAsia="uk-UA"/>
        </w:rPr>
        <w:t>Комісії діють на підставі положень, що затверджуються Президентом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3" w:name="n172"/>
      <w:bookmarkEnd w:id="173"/>
      <w:r w:rsidRPr="00A90822">
        <w:rPr>
          <w:rFonts w:ascii="Times New Roman" w:eastAsia="Times New Roman" w:hAnsi="Times New Roman" w:cs="Times New Roman"/>
          <w:color w:val="333333"/>
          <w:sz w:val="24"/>
          <w:szCs w:val="24"/>
          <w:lang w:eastAsia="uk-UA"/>
        </w:rP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4" w:name="n173"/>
      <w:bookmarkEnd w:id="174"/>
      <w:r w:rsidRPr="00A90822">
        <w:rPr>
          <w:rFonts w:ascii="Times New Roman" w:eastAsia="Times New Roman" w:hAnsi="Times New Roman" w:cs="Times New Roman"/>
          <w:i/>
          <w:iCs/>
          <w:color w:val="333333"/>
          <w:sz w:val="24"/>
          <w:szCs w:val="24"/>
          <w:lang w:eastAsia="uk-UA"/>
        </w:rPr>
        <w:t>{Абзац четвертий частини першої статті 11 в редакції Закону </w:t>
      </w:r>
      <w:hyperlink r:id="rId131"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5" w:name="n174"/>
      <w:bookmarkEnd w:id="175"/>
      <w:r w:rsidRPr="00A90822">
        <w:rPr>
          <w:rFonts w:ascii="Times New Roman" w:eastAsia="Times New Roman" w:hAnsi="Times New Roman" w:cs="Times New Roman"/>
          <w:color w:val="333333"/>
          <w:sz w:val="24"/>
          <w:szCs w:val="24"/>
          <w:lang w:eastAsia="uk-UA"/>
        </w:rPr>
        <w:t>2. Комісія як колегіальний орган утворюється у складі Голови комісії та шести членів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6" w:name="n175"/>
      <w:bookmarkEnd w:id="176"/>
      <w:r w:rsidRPr="00A90822">
        <w:rPr>
          <w:rFonts w:ascii="Times New Roman" w:eastAsia="Times New Roman" w:hAnsi="Times New Roman" w:cs="Times New Roman"/>
          <w:color w:val="333333"/>
          <w:sz w:val="24"/>
          <w:szCs w:val="24"/>
          <w:lang w:eastAsia="uk-UA"/>
        </w:rPr>
        <w:t>Голова, члени комісії призначаються на посади та звільняються з посад Президентом України шляхом видання відповідного указу.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7" w:name="n176"/>
      <w:bookmarkEnd w:id="177"/>
      <w:r w:rsidRPr="00A90822">
        <w:rPr>
          <w:rFonts w:ascii="Times New Roman" w:eastAsia="Times New Roman" w:hAnsi="Times New Roman" w:cs="Times New Roman"/>
          <w:color w:val="333333"/>
          <w:sz w:val="24"/>
          <w:szCs w:val="24"/>
          <w:lang w:eastAsia="uk-UA"/>
        </w:rPr>
        <w:t>Комісія є правомочною з моменту призначення більше половини її загального кількісного складу.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8" w:name="n177"/>
      <w:bookmarkEnd w:id="178"/>
      <w:r w:rsidRPr="00A90822">
        <w:rPr>
          <w:rFonts w:ascii="Times New Roman" w:eastAsia="Times New Roman" w:hAnsi="Times New Roman" w:cs="Times New Roman"/>
          <w:color w:val="333333"/>
          <w:sz w:val="24"/>
          <w:szCs w:val="24"/>
          <w:lang w:eastAsia="uk-UA"/>
        </w:rPr>
        <w:t>Основною формою роботи комісій як колегіального органу є засідання.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79" w:name="n178"/>
      <w:bookmarkEnd w:id="179"/>
      <w:r w:rsidRPr="00A90822">
        <w:rPr>
          <w:rFonts w:ascii="Times New Roman" w:eastAsia="Times New Roman" w:hAnsi="Times New Roman" w:cs="Times New Roman"/>
          <w:color w:val="333333"/>
          <w:sz w:val="24"/>
          <w:szCs w:val="24"/>
          <w:lang w:eastAsia="uk-UA"/>
        </w:rP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0" w:name="n179"/>
      <w:bookmarkEnd w:id="180"/>
      <w:r w:rsidRPr="00A90822">
        <w:rPr>
          <w:rFonts w:ascii="Times New Roman" w:eastAsia="Times New Roman" w:hAnsi="Times New Roman" w:cs="Times New Roman"/>
          <w:color w:val="333333"/>
          <w:sz w:val="24"/>
          <w:szCs w:val="24"/>
          <w:lang w:eastAsia="uk-UA"/>
        </w:rPr>
        <w:lastRenderedPageBreak/>
        <w:t>Голова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1" w:name="n180"/>
      <w:bookmarkEnd w:id="181"/>
      <w:r w:rsidRPr="00A90822">
        <w:rPr>
          <w:rFonts w:ascii="Times New Roman" w:eastAsia="Times New Roman" w:hAnsi="Times New Roman" w:cs="Times New Roman"/>
          <w:color w:val="333333"/>
          <w:sz w:val="24"/>
          <w:szCs w:val="24"/>
          <w:lang w:eastAsia="uk-UA"/>
        </w:rPr>
        <w:t>1) очолює систему комісії та керує її діяльністю;</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2" w:name="n181"/>
      <w:bookmarkEnd w:id="182"/>
      <w:r w:rsidRPr="00A90822">
        <w:rPr>
          <w:rFonts w:ascii="Times New Roman" w:eastAsia="Times New Roman" w:hAnsi="Times New Roman" w:cs="Times New Roman"/>
          <w:color w:val="333333"/>
          <w:sz w:val="24"/>
          <w:szCs w:val="24"/>
          <w:lang w:eastAsia="uk-UA"/>
        </w:rPr>
        <w:t>2) затверджує Регламент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3" w:name="n182"/>
      <w:bookmarkEnd w:id="183"/>
      <w:r w:rsidRPr="00A90822">
        <w:rPr>
          <w:rFonts w:ascii="Times New Roman" w:eastAsia="Times New Roman" w:hAnsi="Times New Roman" w:cs="Times New Roman"/>
          <w:color w:val="333333"/>
          <w:sz w:val="24"/>
          <w:szCs w:val="24"/>
          <w:lang w:eastAsia="uk-UA"/>
        </w:rP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4" w:name="n183"/>
      <w:bookmarkEnd w:id="184"/>
      <w:r w:rsidRPr="00A90822">
        <w:rPr>
          <w:rFonts w:ascii="Times New Roman" w:eastAsia="Times New Roman" w:hAnsi="Times New Roman" w:cs="Times New Roman"/>
          <w:color w:val="333333"/>
          <w:sz w:val="24"/>
          <w:szCs w:val="24"/>
          <w:lang w:eastAsia="uk-UA"/>
        </w:rPr>
        <w:t xml:space="preserve">4) </w:t>
      </w:r>
      <w:proofErr w:type="spellStart"/>
      <w:r w:rsidRPr="00A90822">
        <w:rPr>
          <w:rFonts w:ascii="Times New Roman" w:eastAsia="Times New Roman" w:hAnsi="Times New Roman" w:cs="Times New Roman"/>
          <w:color w:val="333333"/>
          <w:sz w:val="24"/>
          <w:szCs w:val="24"/>
          <w:lang w:eastAsia="uk-UA"/>
        </w:rPr>
        <w:t>скликає</w:t>
      </w:r>
      <w:proofErr w:type="spellEnd"/>
      <w:r w:rsidRPr="00A90822">
        <w:rPr>
          <w:rFonts w:ascii="Times New Roman" w:eastAsia="Times New Roman" w:hAnsi="Times New Roman" w:cs="Times New Roman"/>
          <w:color w:val="333333"/>
          <w:sz w:val="24"/>
          <w:szCs w:val="24"/>
          <w:lang w:eastAsia="uk-UA"/>
        </w:rPr>
        <w:t xml:space="preserve">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5" w:name="n184"/>
      <w:bookmarkEnd w:id="185"/>
      <w:r w:rsidRPr="00A90822">
        <w:rPr>
          <w:rFonts w:ascii="Times New Roman" w:eastAsia="Times New Roman" w:hAnsi="Times New Roman" w:cs="Times New Roman"/>
          <w:color w:val="333333"/>
          <w:sz w:val="24"/>
          <w:szCs w:val="24"/>
          <w:lang w:eastAsia="uk-UA"/>
        </w:rPr>
        <w:t>5) призначає на посади та звільняє з посад згідно із законодавством керівників та працівників центрального апарату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6" w:name="n185"/>
      <w:bookmarkEnd w:id="186"/>
      <w:r w:rsidRPr="00A90822">
        <w:rPr>
          <w:rFonts w:ascii="Times New Roman" w:eastAsia="Times New Roman" w:hAnsi="Times New Roman" w:cs="Times New Roman"/>
          <w:color w:val="333333"/>
          <w:sz w:val="24"/>
          <w:szCs w:val="24"/>
          <w:lang w:eastAsia="uk-UA"/>
        </w:rP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7" w:name="n186"/>
      <w:bookmarkEnd w:id="187"/>
      <w:r w:rsidRPr="00A90822">
        <w:rPr>
          <w:rFonts w:ascii="Times New Roman" w:eastAsia="Times New Roman" w:hAnsi="Times New Roman" w:cs="Times New Roman"/>
          <w:color w:val="333333"/>
          <w:sz w:val="24"/>
          <w:szCs w:val="24"/>
          <w:lang w:eastAsia="uk-UA"/>
        </w:rPr>
        <w:t>7) здійснює в установленому порядку представницькі функції щодо діяльності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8" w:name="n187"/>
      <w:bookmarkEnd w:id="188"/>
      <w:r w:rsidRPr="00A90822">
        <w:rPr>
          <w:rFonts w:ascii="Times New Roman" w:eastAsia="Times New Roman" w:hAnsi="Times New Roman" w:cs="Times New Roman"/>
          <w:color w:val="333333"/>
          <w:sz w:val="24"/>
          <w:szCs w:val="24"/>
          <w:lang w:eastAsia="uk-UA"/>
        </w:rPr>
        <w:t>8) має право без спеціальних дозволів представляти комісію у суді;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89" w:name="n188"/>
      <w:bookmarkEnd w:id="189"/>
      <w:r w:rsidRPr="00A90822">
        <w:rPr>
          <w:rFonts w:ascii="Times New Roman" w:eastAsia="Times New Roman" w:hAnsi="Times New Roman" w:cs="Times New Roman"/>
          <w:color w:val="333333"/>
          <w:sz w:val="24"/>
          <w:szCs w:val="24"/>
          <w:lang w:eastAsia="uk-UA"/>
        </w:rP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0" w:name="n189"/>
      <w:bookmarkEnd w:id="190"/>
      <w:r w:rsidRPr="00A90822">
        <w:rPr>
          <w:rFonts w:ascii="Times New Roman" w:eastAsia="Times New Roman" w:hAnsi="Times New Roman" w:cs="Times New Roman"/>
          <w:color w:val="333333"/>
          <w:sz w:val="24"/>
          <w:szCs w:val="24"/>
          <w:lang w:eastAsia="uk-UA"/>
        </w:rPr>
        <w:t>10) подає Президенту України пропозиції щодо призначення на посади та звільнення з посад членів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1" w:name="n190"/>
      <w:bookmarkEnd w:id="191"/>
      <w:r w:rsidRPr="00A90822">
        <w:rPr>
          <w:rFonts w:ascii="Times New Roman" w:eastAsia="Times New Roman" w:hAnsi="Times New Roman" w:cs="Times New Roman"/>
          <w:color w:val="333333"/>
          <w:sz w:val="24"/>
          <w:szCs w:val="24"/>
          <w:lang w:eastAsia="uk-UA"/>
        </w:rPr>
        <w:t>11) видає накази, розпорядження та доручення з питань, що належать до його компетенції;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2" w:name="n191"/>
      <w:bookmarkEnd w:id="192"/>
      <w:r w:rsidRPr="00A90822">
        <w:rPr>
          <w:rFonts w:ascii="Times New Roman" w:eastAsia="Times New Roman" w:hAnsi="Times New Roman" w:cs="Times New Roman"/>
          <w:color w:val="333333"/>
          <w:sz w:val="24"/>
          <w:szCs w:val="24"/>
          <w:lang w:eastAsia="uk-UA"/>
        </w:rP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3" w:name="n192"/>
      <w:bookmarkEnd w:id="193"/>
      <w:r w:rsidRPr="00A90822">
        <w:rPr>
          <w:rFonts w:ascii="Times New Roman" w:eastAsia="Times New Roman" w:hAnsi="Times New Roman" w:cs="Times New Roman"/>
          <w:color w:val="333333"/>
          <w:sz w:val="24"/>
          <w:szCs w:val="24"/>
          <w:lang w:eastAsia="uk-UA"/>
        </w:rPr>
        <w:t>13) затверджує кадровий резерв центрального апарату та керівників територіальних органів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4" w:name="n193"/>
      <w:bookmarkEnd w:id="194"/>
      <w:r w:rsidRPr="00A90822">
        <w:rPr>
          <w:rFonts w:ascii="Times New Roman" w:eastAsia="Times New Roman" w:hAnsi="Times New Roman" w:cs="Times New Roman"/>
          <w:color w:val="333333"/>
          <w:sz w:val="24"/>
          <w:szCs w:val="24"/>
          <w:lang w:eastAsia="uk-UA"/>
        </w:rPr>
        <w:t>14) затверджує структуру центрального апарату та територіальних органів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5" w:name="n194"/>
      <w:bookmarkEnd w:id="195"/>
      <w:r w:rsidRPr="00A90822">
        <w:rPr>
          <w:rFonts w:ascii="Times New Roman" w:eastAsia="Times New Roman" w:hAnsi="Times New Roman" w:cs="Times New Roman"/>
          <w:color w:val="333333"/>
          <w:sz w:val="24"/>
          <w:szCs w:val="24"/>
          <w:lang w:eastAsia="uk-UA"/>
        </w:rPr>
        <w:t>15) затверджує положення про структурні підрозділи центрального апарату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6" w:name="n195"/>
      <w:bookmarkEnd w:id="196"/>
      <w:r w:rsidRPr="00A90822">
        <w:rPr>
          <w:rFonts w:ascii="Times New Roman" w:eastAsia="Times New Roman" w:hAnsi="Times New Roman" w:cs="Times New Roman"/>
          <w:color w:val="333333"/>
          <w:sz w:val="24"/>
          <w:szCs w:val="24"/>
          <w:lang w:eastAsia="uk-UA"/>
        </w:rPr>
        <w:t>16) здійснює інші повноваження відповідно до законодавства.</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7" w:name="n196"/>
      <w:bookmarkEnd w:id="197"/>
      <w:r w:rsidRPr="00A90822">
        <w:rPr>
          <w:rFonts w:ascii="Times New Roman" w:eastAsia="Times New Roman" w:hAnsi="Times New Roman" w:cs="Times New Roman"/>
          <w:i/>
          <w:iCs/>
          <w:color w:val="333333"/>
          <w:sz w:val="24"/>
          <w:szCs w:val="24"/>
          <w:lang w:eastAsia="uk-UA"/>
        </w:rPr>
        <w:t>{Частина друга статті 11 в редакції Закону </w:t>
      </w:r>
      <w:hyperlink r:id="rId132"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8" w:name="n197"/>
      <w:bookmarkEnd w:id="198"/>
      <w:r w:rsidRPr="00A90822">
        <w:rPr>
          <w:rFonts w:ascii="Times New Roman" w:eastAsia="Times New Roman" w:hAnsi="Times New Roman" w:cs="Times New Roman"/>
          <w:color w:val="333333"/>
          <w:sz w:val="24"/>
          <w:szCs w:val="24"/>
          <w:lang w:eastAsia="uk-UA"/>
        </w:rPr>
        <w:t>3. Термін повноважень Голови, члена комісії становить шість років.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199" w:name="n198"/>
      <w:bookmarkEnd w:id="199"/>
      <w:r w:rsidRPr="00A90822">
        <w:rPr>
          <w:rFonts w:ascii="Times New Roman" w:eastAsia="Times New Roman" w:hAnsi="Times New Roman" w:cs="Times New Roman"/>
          <w:color w:val="333333"/>
          <w:sz w:val="24"/>
          <w:szCs w:val="24"/>
          <w:lang w:eastAsia="uk-UA"/>
        </w:rPr>
        <w:t>Одна й та ж особа не може бути Головою та/або членом комісії більше двох термінів підряд.</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0" w:name="n199"/>
      <w:bookmarkEnd w:id="200"/>
      <w:r w:rsidRPr="00A90822">
        <w:rPr>
          <w:rFonts w:ascii="Times New Roman" w:eastAsia="Times New Roman" w:hAnsi="Times New Roman" w:cs="Times New Roman"/>
          <w:color w:val="333333"/>
          <w:sz w:val="24"/>
          <w:szCs w:val="24"/>
          <w:lang w:eastAsia="uk-UA"/>
        </w:rPr>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1" w:name="n200"/>
      <w:bookmarkEnd w:id="201"/>
      <w:r w:rsidRPr="00A90822">
        <w:rPr>
          <w:rFonts w:ascii="Times New Roman" w:eastAsia="Times New Roman" w:hAnsi="Times New Roman" w:cs="Times New Roman"/>
          <w:i/>
          <w:iCs/>
          <w:color w:val="333333"/>
          <w:sz w:val="24"/>
          <w:szCs w:val="24"/>
          <w:lang w:eastAsia="uk-UA"/>
        </w:rPr>
        <w:t>{Частина третя статті 11 в редакції Закону </w:t>
      </w:r>
      <w:hyperlink r:id="rId133"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2" w:name="n201"/>
      <w:bookmarkEnd w:id="202"/>
      <w:r w:rsidRPr="00A90822">
        <w:rPr>
          <w:rFonts w:ascii="Times New Roman" w:eastAsia="Times New Roman" w:hAnsi="Times New Roman" w:cs="Times New Roman"/>
          <w:color w:val="333333"/>
          <w:sz w:val="24"/>
          <w:szCs w:val="24"/>
          <w:lang w:eastAsia="uk-UA"/>
        </w:rPr>
        <w:t xml:space="preserve">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w:t>
      </w:r>
      <w:proofErr w:type="spellStart"/>
      <w:r w:rsidRPr="00A90822">
        <w:rPr>
          <w:rFonts w:ascii="Times New Roman" w:eastAsia="Times New Roman" w:hAnsi="Times New Roman" w:cs="Times New Roman"/>
          <w:color w:val="333333"/>
          <w:sz w:val="24"/>
          <w:szCs w:val="24"/>
          <w:lang w:eastAsia="uk-UA"/>
        </w:rPr>
        <w:t>вироком</w:t>
      </w:r>
      <w:proofErr w:type="spellEnd"/>
      <w:r w:rsidRPr="00A90822">
        <w:rPr>
          <w:rFonts w:ascii="Times New Roman" w:eastAsia="Times New Roman" w:hAnsi="Times New Roman" w:cs="Times New Roman"/>
          <w:color w:val="333333"/>
          <w:sz w:val="24"/>
          <w:szCs w:val="24"/>
          <w:lang w:eastAsia="uk-UA"/>
        </w:rPr>
        <w:t xml:space="preserve"> суду стосовно такої особи за вчинення кримінального правопорушення, наявності інших підстав, передбачених законами.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3" w:name="n321"/>
      <w:bookmarkEnd w:id="203"/>
      <w:r w:rsidRPr="00A90822">
        <w:rPr>
          <w:rFonts w:ascii="Times New Roman" w:eastAsia="Times New Roman" w:hAnsi="Times New Roman" w:cs="Times New Roman"/>
          <w:i/>
          <w:iCs/>
          <w:color w:val="333333"/>
          <w:sz w:val="24"/>
          <w:szCs w:val="24"/>
          <w:lang w:eastAsia="uk-UA"/>
        </w:rPr>
        <w:lastRenderedPageBreak/>
        <w:t>{Абзац перший частини четвертої статті 11 із змінами, внесеними згідно із Законом </w:t>
      </w:r>
      <w:hyperlink r:id="rId134" w:anchor="n242" w:tgtFrame="_blank" w:history="1">
        <w:r w:rsidRPr="00A90822">
          <w:rPr>
            <w:rFonts w:ascii="Times New Roman" w:eastAsia="Times New Roman" w:hAnsi="Times New Roman" w:cs="Times New Roman"/>
            <w:i/>
            <w:iCs/>
            <w:color w:val="0000FF"/>
            <w:sz w:val="24"/>
            <w:szCs w:val="24"/>
            <w:u w:val="single"/>
            <w:lang w:eastAsia="uk-UA"/>
          </w:rPr>
          <w:t>№ 720-IX від 17.06.2020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4" w:name="n202"/>
      <w:bookmarkEnd w:id="204"/>
      <w:r w:rsidRPr="00A90822">
        <w:rPr>
          <w:rFonts w:ascii="Times New Roman" w:eastAsia="Times New Roman" w:hAnsi="Times New Roman" w:cs="Times New Roman"/>
          <w:color w:val="333333"/>
          <w:sz w:val="24"/>
          <w:szCs w:val="24"/>
          <w:lang w:eastAsia="uk-UA"/>
        </w:rPr>
        <w:t>Повноваження Голови, члена комісії припиняються у разі його смерті, визнання безвісно відсутнім або оголошення померлим.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5" w:name="n203"/>
      <w:bookmarkEnd w:id="205"/>
      <w:r w:rsidRPr="00A90822">
        <w:rPr>
          <w:rFonts w:ascii="Times New Roman" w:eastAsia="Times New Roman" w:hAnsi="Times New Roman" w:cs="Times New Roman"/>
          <w:color w:val="333333"/>
          <w:sz w:val="24"/>
          <w:szCs w:val="24"/>
          <w:lang w:eastAsia="uk-UA"/>
        </w:rPr>
        <w:t>Не можуть бути підставами для звільнення Голови, члена комісії набуття повноважень новообраним Президентом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6" w:name="n204"/>
      <w:bookmarkEnd w:id="206"/>
      <w:r w:rsidRPr="00A90822">
        <w:rPr>
          <w:rFonts w:ascii="Times New Roman" w:eastAsia="Times New Roman" w:hAnsi="Times New Roman" w:cs="Times New Roman"/>
          <w:color w:val="333333"/>
          <w:sz w:val="24"/>
          <w:szCs w:val="24"/>
          <w:lang w:eastAsia="uk-UA"/>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7" w:name="n205"/>
      <w:bookmarkEnd w:id="207"/>
      <w:r w:rsidRPr="00A90822">
        <w:rPr>
          <w:rFonts w:ascii="Times New Roman" w:eastAsia="Times New Roman" w:hAnsi="Times New Roman" w:cs="Times New Roman"/>
          <w:i/>
          <w:iCs/>
          <w:color w:val="333333"/>
          <w:sz w:val="24"/>
          <w:szCs w:val="24"/>
          <w:lang w:eastAsia="uk-UA"/>
        </w:rPr>
        <w:t>{Частина четверта статті 11 в редакції Закону </w:t>
      </w:r>
      <w:hyperlink r:id="rId135"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8" w:name="n206"/>
      <w:bookmarkEnd w:id="208"/>
      <w:r w:rsidRPr="00A90822">
        <w:rPr>
          <w:rFonts w:ascii="Times New Roman" w:eastAsia="Times New Roman" w:hAnsi="Times New Roman" w:cs="Times New Roman"/>
          <w:color w:val="333333"/>
          <w:sz w:val="24"/>
          <w:szCs w:val="24"/>
          <w:lang w:eastAsia="uk-UA"/>
        </w:rPr>
        <w:t>5. Організаційно-технічну та іншу роботу щодо забезпечення діяльності комісій здійснюють їх апарати відповідно до положень про комісії.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09" w:name="n207"/>
      <w:bookmarkEnd w:id="209"/>
      <w:r w:rsidRPr="00A90822">
        <w:rPr>
          <w:rFonts w:ascii="Times New Roman" w:eastAsia="Times New Roman" w:hAnsi="Times New Roman" w:cs="Times New Roman"/>
          <w:color w:val="333333"/>
          <w:sz w:val="24"/>
          <w:szCs w:val="24"/>
          <w:lang w:eastAsia="uk-UA"/>
        </w:rPr>
        <w:t>6. На членів комісій та на працівників апаратів комісій поширюється правовий статус державних службовців.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0" w:name="n208"/>
      <w:bookmarkEnd w:id="210"/>
      <w:r w:rsidRPr="00A90822">
        <w:rPr>
          <w:rFonts w:ascii="Times New Roman" w:eastAsia="Times New Roman" w:hAnsi="Times New Roman" w:cs="Times New Roman"/>
          <w:i/>
          <w:iCs/>
          <w:color w:val="333333"/>
          <w:sz w:val="24"/>
          <w:szCs w:val="24"/>
          <w:lang w:eastAsia="uk-UA"/>
        </w:rPr>
        <w:t>{Стаття 11 в редакції Закону </w:t>
      </w:r>
      <w:hyperlink r:id="rId136" w:tgtFrame="_blank" w:history="1">
        <w:r w:rsidRPr="00A90822">
          <w:rPr>
            <w:rFonts w:ascii="Times New Roman" w:eastAsia="Times New Roman" w:hAnsi="Times New Roman" w:cs="Times New Roman"/>
            <w:i/>
            <w:iCs/>
            <w:color w:val="0000FF"/>
            <w:sz w:val="24"/>
            <w:szCs w:val="24"/>
            <w:u w:val="single"/>
            <w:lang w:eastAsia="uk-UA"/>
          </w:rPr>
          <w:t>№ 2592-VI від 07.10.2010</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1" w:name="n209"/>
      <w:bookmarkEnd w:id="211"/>
      <w:r w:rsidRPr="00A90822">
        <w:rPr>
          <w:rFonts w:ascii="Times New Roman" w:eastAsia="Times New Roman" w:hAnsi="Times New Roman" w:cs="Times New Roman"/>
          <w:b/>
          <w:bCs/>
          <w:color w:val="333333"/>
          <w:sz w:val="24"/>
          <w:szCs w:val="24"/>
          <w:lang w:eastAsia="uk-UA"/>
        </w:rPr>
        <w:t>Стаття 11</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b/>
          <w:bCs/>
          <w:color w:val="333333"/>
          <w:sz w:val="24"/>
          <w:szCs w:val="24"/>
          <w:lang w:eastAsia="uk-UA"/>
        </w:rPr>
        <w:t>. </w:t>
      </w:r>
      <w:r w:rsidRPr="00A90822">
        <w:rPr>
          <w:rFonts w:ascii="Times New Roman" w:eastAsia="Times New Roman" w:hAnsi="Times New Roman" w:cs="Times New Roman"/>
          <w:color w:val="333333"/>
          <w:sz w:val="24"/>
          <w:szCs w:val="24"/>
          <w:lang w:eastAsia="uk-UA"/>
        </w:rPr>
        <w:t>Вимоги до Голови, членів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2" w:name="n210"/>
      <w:bookmarkEnd w:id="212"/>
      <w:r w:rsidRPr="00A90822">
        <w:rPr>
          <w:rFonts w:ascii="Times New Roman" w:eastAsia="Times New Roman" w:hAnsi="Times New Roman" w:cs="Times New Roman"/>
          <w:color w:val="333333"/>
          <w:sz w:val="24"/>
          <w:szCs w:val="24"/>
          <w:lang w:eastAsia="uk-UA"/>
        </w:rP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3" w:name="n211"/>
      <w:bookmarkEnd w:id="213"/>
      <w:r w:rsidRPr="00A90822">
        <w:rPr>
          <w:rFonts w:ascii="Times New Roman" w:eastAsia="Times New Roman" w:hAnsi="Times New Roman" w:cs="Times New Roman"/>
          <w:color w:val="333333"/>
          <w:sz w:val="24"/>
          <w:szCs w:val="24"/>
          <w:lang w:eastAsia="uk-UA"/>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4" w:name="n212"/>
      <w:bookmarkEnd w:id="214"/>
      <w:r w:rsidRPr="00A90822">
        <w:rPr>
          <w:rFonts w:ascii="Times New Roman" w:eastAsia="Times New Roman" w:hAnsi="Times New Roman" w:cs="Times New Roman"/>
          <w:i/>
          <w:iCs/>
          <w:color w:val="333333"/>
          <w:sz w:val="24"/>
          <w:szCs w:val="24"/>
          <w:lang w:eastAsia="uk-UA"/>
        </w:rPr>
        <w:t>{Закон доповнено статтею 11</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i/>
          <w:iCs/>
          <w:color w:val="333333"/>
          <w:sz w:val="24"/>
          <w:szCs w:val="24"/>
          <w:lang w:eastAsia="uk-UA"/>
        </w:rPr>
        <w:t> згідно із Законом </w:t>
      </w:r>
      <w:hyperlink r:id="rId137"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5" w:name="n213"/>
      <w:bookmarkEnd w:id="215"/>
      <w:r w:rsidRPr="00A90822">
        <w:rPr>
          <w:rFonts w:ascii="Times New Roman" w:eastAsia="Times New Roman" w:hAnsi="Times New Roman" w:cs="Times New Roman"/>
          <w:b/>
          <w:bCs/>
          <w:color w:val="333333"/>
          <w:sz w:val="24"/>
          <w:szCs w:val="24"/>
          <w:lang w:eastAsia="uk-UA"/>
        </w:rPr>
        <w:t>Стаття 12. </w:t>
      </w:r>
      <w:r w:rsidRPr="00A90822">
        <w:rPr>
          <w:rFonts w:ascii="Times New Roman" w:eastAsia="Times New Roman" w:hAnsi="Times New Roman" w:cs="Times New Roman"/>
          <w:color w:val="333333"/>
          <w:sz w:val="24"/>
          <w:szCs w:val="24"/>
          <w:lang w:eastAsia="uk-UA"/>
        </w:rPr>
        <w:t>Завдання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6" w:name="n214"/>
      <w:bookmarkEnd w:id="216"/>
      <w:r w:rsidRPr="00A90822">
        <w:rPr>
          <w:rFonts w:ascii="Times New Roman" w:eastAsia="Times New Roman" w:hAnsi="Times New Roman" w:cs="Times New Roman"/>
          <w:color w:val="333333"/>
          <w:sz w:val="24"/>
          <w:szCs w:val="24"/>
          <w:lang w:eastAsia="uk-UA"/>
        </w:rPr>
        <w:t>Основними завданнями комісій є:</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7" w:name="n215"/>
      <w:bookmarkEnd w:id="217"/>
      <w:r w:rsidRPr="00A90822">
        <w:rPr>
          <w:rFonts w:ascii="Times New Roman" w:eastAsia="Times New Roman" w:hAnsi="Times New Roman" w:cs="Times New Roman"/>
          <w:color w:val="333333"/>
          <w:sz w:val="24"/>
          <w:szCs w:val="24"/>
          <w:lang w:eastAsia="uk-UA"/>
        </w:rPr>
        <w:t>регулювання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8" w:name="n216"/>
      <w:bookmarkEnd w:id="218"/>
      <w:r w:rsidRPr="00A90822">
        <w:rPr>
          <w:rFonts w:ascii="Times New Roman" w:eastAsia="Times New Roman" w:hAnsi="Times New Roman" w:cs="Times New Roman"/>
          <w:color w:val="333333"/>
          <w:sz w:val="24"/>
          <w:szCs w:val="24"/>
          <w:lang w:eastAsia="uk-UA"/>
        </w:rPr>
        <w:t>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19" w:name="n217"/>
      <w:bookmarkEnd w:id="219"/>
      <w:r w:rsidRPr="00A90822">
        <w:rPr>
          <w:rFonts w:ascii="Times New Roman" w:eastAsia="Times New Roman" w:hAnsi="Times New Roman" w:cs="Times New Roman"/>
          <w:color w:val="333333"/>
          <w:sz w:val="24"/>
          <w:szCs w:val="24"/>
          <w:lang w:eastAsia="uk-UA"/>
        </w:rPr>
        <w:t>формування цінової політики у відповідній сфері регулювання;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0" w:name="n218"/>
      <w:bookmarkEnd w:id="220"/>
      <w:r w:rsidRPr="00A90822">
        <w:rPr>
          <w:rFonts w:ascii="Times New Roman" w:eastAsia="Times New Roman" w:hAnsi="Times New Roman" w:cs="Times New Roman"/>
          <w:color w:val="333333"/>
          <w:sz w:val="24"/>
          <w:szCs w:val="24"/>
          <w:lang w:eastAsia="uk-UA"/>
        </w:rPr>
        <w:t>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1" w:name="n219"/>
      <w:bookmarkEnd w:id="221"/>
      <w:r w:rsidRPr="00A90822">
        <w:rPr>
          <w:rFonts w:ascii="Times New Roman" w:eastAsia="Times New Roman" w:hAnsi="Times New Roman" w:cs="Times New Roman"/>
          <w:b/>
          <w:bCs/>
          <w:color w:val="333333"/>
          <w:sz w:val="24"/>
          <w:szCs w:val="24"/>
          <w:lang w:eastAsia="uk-UA"/>
        </w:rPr>
        <w:t>Стаття 13. </w:t>
      </w:r>
      <w:r w:rsidRPr="00A90822">
        <w:rPr>
          <w:rFonts w:ascii="Times New Roman" w:eastAsia="Times New Roman" w:hAnsi="Times New Roman" w:cs="Times New Roman"/>
          <w:color w:val="333333"/>
          <w:sz w:val="24"/>
          <w:szCs w:val="24"/>
          <w:lang w:eastAsia="uk-UA"/>
        </w:rPr>
        <w:t>Функції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2" w:name="n220"/>
      <w:bookmarkEnd w:id="222"/>
      <w:r w:rsidRPr="00A90822">
        <w:rPr>
          <w:rFonts w:ascii="Times New Roman" w:eastAsia="Times New Roman" w:hAnsi="Times New Roman" w:cs="Times New Roman"/>
          <w:color w:val="333333"/>
          <w:sz w:val="24"/>
          <w:szCs w:val="24"/>
          <w:lang w:eastAsia="uk-UA"/>
        </w:rPr>
        <w:t>Комісії відповідно до покладених на них завдань:</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3" w:name="n221"/>
      <w:bookmarkEnd w:id="223"/>
      <w:r w:rsidRPr="00A90822">
        <w:rPr>
          <w:rFonts w:ascii="Times New Roman" w:eastAsia="Times New Roman" w:hAnsi="Times New Roman" w:cs="Times New Roman"/>
          <w:color w:val="333333"/>
          <w:sz w:val="24"/>
          <w:szCs w:val="24"/>
          <w:lang w:eastAsia="uk-UA"/>
        </w:rPr>
        <w:t>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4" w:name="n222"/>
      <w:bookmarkEnd w:id="224"/>
      <w:r w:rsidRPr="00A90822">
        <w:rPr>
          <w:rFonts w:ascii="Times New Roman" w:eastAsia="Times New Roman" w:hAnsi="Times New Roman" w:cs="Times New Roman"/>
          <w:color w:val="333333"/>
          <w:sz w:val="24"/>
          <w:szCs w:val="24"/>
          <w:lang w:eastAsia="uk-UA"/>
        </w:rPr>
        <w:t>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5" w:name="n223"/>
      <w:bookmarkEnd w:id="225"/>
      <w:r w:rsidRPr="00A90822">
        <w:rPr>
          <w:rFonts w:ascii="Times New Roman" w:eastAsia="Times New Roman" w:hAnsi="Times New Roman" w:cs="Times New Roman"/>
          <w:color w:val="333333"/>
          <w:sz w:val="24"/>
          <w:szCs w:val="24"/>
          <w:lang w:eastAsia="uk-UA"/>
        </w:rPr>
        <w:lastRenderedPageBreak/>
        <w:t>розробляють та затверджують </w:t>
      </w:r>
      <w:hyperlink r:id="rId138" w:anchor="n10" w:tgtFrame="_blank" w:history="1">
        <w:r w:rsidRPr="00A90822">
          <w:rPr>
            <w:rFonts w:ascii="Times New Roman" w:eastAsia="Times New Roman" w:hAnsi="Times New Roman" w:cs="Times New Roman"/>
            <w:color w:val="0000FF"/>
            <w:sz w:val="24"/>
            <w:szCs w:val="24"/>
            <w:u w:val="single"/>
            <w:lang w:eastAsia="uk-UA"/>
          </w:rPr>
          <w:t>порядок визначення регуляторної бази активів</w:t>
        </w:r>
      </w:hyperlink>
      <w:r w:rsidRPr="00A90822">
        <w:rPr>
          <w:rFonts w:ascii="Times New Roman" w:eastAsia="Times New Roman" w:hAnsi="Times New Roman" w:cs="Times New Roman"/>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6" w:name="n224"/>
      <w:bookmarkEnd w:id="226"/>
      <w:r w:rsidRPr="00A90822">
        <w:rPr>
          <w:rFonts w:ascii="Times New Roman" w:eastAsia="Times New Roman" w:hAnsi="Times New Roman" w:cs="Times New Roman"/>
          <w:i/>
          <w:iCs/>
          <w:color w:val="333333"/>
          <w:sz w:val="24"/>
          <w:szCs w:val="24"/>
          <w:lang w:eastAsia="uk-UA"/>
        </w:rPr>
        <w:t>{Статтю 13 доповнено новим абзацом згідно із Законом </w:t>
      </w:r>
      <w:hyperlink r:id="rId139" w:anchor="n45"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7" w:name="n225"/>
      <w:bookmarkEnd w:id="227"/>
      <w:r w:rsidRPr="00A90822">
        <w:rPr>
          <w:rFonts w:ascii="Times New Roman" w:eastAsia="Times New Roman" w:hAnsi="Times New Roman" w:cs="Times New Roman"/>
          <w:color w:val="333333"/>
          <w:sz w:val="24"/>
          <w:szCs w:val="24"/>
          <w:lang w:eastAsia="uk-UA"/>
        </w:rP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8" w:name="n226"/>
      <w:bookmarkEnd w:id="228"/>
      <w:r w:rsidRPr="00A90822">
        <w:rPr>
          <w:rFonts w:ascii="Times New Roman" w:eastAsia="Times New Roman" w:hAnsi="Times New Roman" w:cs="Times New Roman"/>
          <w:i/>
          <w:iCs/>
          <w:color w:val="333333"/>
          <w:sz w:val="24"/>
          <w:szCs w:val="24"/>
          <w:lang w:eastAsia="uk-UA"/>
        </w:rPr>
        <w:t>{Статтю 13 доповнено новим абзацом згідно із Законом </w:t>
      </w:r>
      <w:hyperlink r:id="rId140" w:anchor="n45" w:tgtFrame="_blank" w:history="1">
        <w:r w:rsidRPr="00A90822">
          <w:rPr>
            <w:rFonts w:ascii="Times New Roman" w:eastAsia="Times New Roman" w:hAnsi="Times New Roman" w:cs="Times New Roman"/>
            <w:i/>
            <w:iCs/>
            <w:color w:val="0000FF"/>
            <w:sz w:val="24"/>
            <w:szCs w:val="24"/>
            <w:u w:val="single"/>
            <w:lang w:eastAsia="uk-UA"/>
          </w:rPr>
          <w:t>№ 4998-VI від 21.06.2012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29" w:name="n227"/>
      <w:bookmarkEnd w:id="229"/>
      <w:r w:rsidRPr="00A90822">
        <w:rPr>
          <w:rFonts w:ascii="Times New Roman" w:eastAsia="Times New Roman" w:hAnsi="Times New Roman" w:cs="Times New Roman"/>
          <w:color w:val="333333"/>
          <w:sz w:val="24"/>
          <w:szCs w:val="24"/>
          <w:lang w:eastAsia="uk-UA"/>
        </w:rPr>
        <w:t>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0" w:name="n228"/>
      <w:bookmarkEnd w:id="230"/>
      <w:r w:rsidRPr="00A90822">
        <w:rPr>
          <w:rFonts w:ascii="Times New Roman" w:eastAsia="Times New Roman" w:hAnsi="Times New Roman" w:cs="Times New Roman"/>
          <w:color w:val="333333"/>
          <w:sz w:val="24"/>
          <w:szCs w:val="24"/>
          <w:lang w:eastAsia="uk-UA"/>
        </w:rPr>
        <w:t>подають відповідним державним органам пропозиції щодо укладання державних контрактів, розробки показників якості товарів і послуг та пропозиції щодо регулювання інвестиційних процесів у сферах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1" w:name="n320"/>
      <w:bookmarkEnd w:id="231"/>
      <w:r w:rsidRPr="00A90822">
        <w:rPr>
          <w:rFonts w:ascii="Times New Roman" w:eastAsia="Times New Roman" w:hAnsi="Times New Roman" w:cs="Times New Roman"/>
          <w:i/>
          <w:iCs/>
          <w:color w:val="333333"/>
          <w:sz w:val="24"/>
          <w:szCs w:val="24"/>
          <w:lang w:eastAsia="uk-UA"/>
        </w:rPr>
        <w:t>{Абзац сьомий статті 13 із змінами, внесеними згідно із Законом </w:t>
      </w:r>
      <w:hyperlink r:id="rId141" w:anchor="n277" w:tgtFrame="_blank" w:history="1">
        <w:r w:rsidRPr="00A90822">
          <w:rPr>
            <w:rFonts w:ascii="Times New Roman" w:eastAsia="Times New Roman" w:hAnsi="Times New Roman" w:cs="Times New Roman"/>
            <w:i/>
            <w:iCs/>
            <w:color w:val="0000FF"/>
            <w:sz w:val="24"/>
            <w:szCs w:val="24"/>
            <w:u w:val="single"/>
            <w:lang w:eastAsia="uk-UA"/>
          </w:rPr>
          <w:t>№ 124-IX від 20.09.2019</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2" w:name="n229"/>
      <w:bookmarkEnd w:id="232"/>
      <w:r w:rsidRPr="00A90822">
        <w:rPr>
          <w:rFonts w:ascii="Times New Roman" w:eastAsia="Times New Roman" w:hAnsi="Times New Roman" w:cs="Times New Roman"/>
          <w:color w:val="333333"/>
          <w:sz w:val="24"/>
          <w:szCs w:val="24"/>
          <w:lang w:eastAsia="uk-UA"/>
        </w:rP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3" w:name="n230"/>
      <w:bookmarkEnd w:id="233"/>
      <w:r w:rsidRPr="00A90822">
        <w:rPr>
          <w:rFonts w:ascii="Times New Roman" w:eastAsia="Times New Roman" w:hAnsi="Times New Roman" w:cs="Times New Roman"/>
          <w:i/>
          <w:iCs/>
          <w:color w:val="333333"/>
          <w:sz w:val="24"/>
          <w:szCs w:val="24"/>
          <w:lang w:eastAsia="uk-UA"/>
        </w:rPr>
        <w:t>{Абзац статті 13 в редакції Закону </w:t>
      </w:r>
      <w:hyperlink r:id="rId142" w:anchor="n22"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4" w:name="n231"/>
      <w:bookmarkEnd w:id="234"/>
      <w:r w:rsidRPr="00A90822">
        <w:rPr>
          <w:rFonts w:ascii="Times New Roman" w:eastAsia="Times New Roman" w:hAnsi="Times New Roman" w:cs="Times New Roman"/>
          <w:color w:val="333333"/>
          <w:sz w:val="24"/>
          <w:szCs w:val="24"/>
          <w:lang w:eastAsia="uk-UA"/>
        </w:rPr>
        <w:t>беруть участь у розробці та вносять у встановленому порядку пропозиції щодо вдосконалення законодавства про природні монополії;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5" w:name="n232"/>
      <w:bookmarkEnd w:id="235"/>
      <w:r w:rsidRPr="00A90822">
        <w:rPr>
          <w:rFonts w:ascii="Times New Roman" w:eastAsia="Times New Roman" w:hAnsi="Times New Roman" w:cs="Times New Roman"/>
          <w:color w:val="333333"/>
          <w:sz w:val="24"/>
          <w:szCs w:val="24"/>
          <w:lang w:eastAsia="uk-UA"/>
        </w:rPr>
        <w:t>інформують громадськість через засоби масової інформації про свою діяльність і діяльність суб'єктів природних монополій, оприлюднюють і надають інформацію за запитами відповідно до </w:t>
      </w:r>
      <w:hyperlink r:id="rId143" w:tgtFrame="_blank" w:history="1">
        <w:r w:rsidRPr="00A90822">
          <w:rPr>
            <w:rFonts w:ascii="Times New Roman" w:eastAsia="Times New Roman" w:hAnsi="Times New Roman" w:cs="Times New Roman"/>
            <w:color w:val="0000FF"/>
            <w:sz w:val="24"/>
            <w:szCs w:val="24"/>
            <w:u w:val="single"/>
            <w:lang w:eastAsia="uk-UA"/>
          </w:rPr>
          <w:t>Закону України</w:t>
        </w:r>
      </w:hyperlink>
      <w:r w:rsidRPr="00A90822">
        <w:rPr>
          <w:rFonts w:ascii="Times New Roman" w:eastAsia="Times New Roman" w:hAnsi="Times New Roman" w:cs="Times New Roman"/>
          <w:color w:val="333333"/>
          <w:sz w:val="24"/>
          <w:szCs w:val="24"/>
          <w:lang w:eastAsia="uk-UA"/>
        </w:rPr>
        <w:t> "Про доступ до публічної інформації";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6" w:name="n233"/>
      <w:bookmarkEnd w:id="236"/>
      <w:r w:rsidRPr="00A90822">
        <w:rPr>
          <w:rFonts w:ascii="Times New Roman" w:eastAsia="Times New Roman" w:hAnsi="Times New Roman" w:cs="Times New Roman"/>
          <w:i/>
          <w:iCs/>
          <w:color w:val="333333"/>
          <w:sz w:val="24"/>
          <w:szCs w:val="24"/>
          <w:lang w:eastAsia="uk-UA"/>
        </w:rPr>
        <w:t>{Абзац десятий статті 13 із змінами, внесеними згідно із Законом </w:t>
      </w:r>
      <w:hyperlink r:id="rId144" w:anchor="n216" w:tgtFrame="_blank" w:history="1">
        <w:r w:rsidRPr="00A90822">
          <w:rPr>
            <w:rFonts w:ascii="Times New Roman" w:eastAsia="Times New Roman" w:hAnsi="Times New Roman" w:cs="Times New Roman"/>
            <w:i/>
            <w:iCs/>
            <w:color w:val="0000FF"/>
            <w:sz w:val="24"/>
            <w:szCs w:val="24"/>
            <w:u w:val="single"/>
            <w:lang w:eastAsia="uk-UA"/>
          </w:rPr>
          <w:t>№ 1170-VII від 27.03.2014</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7" w:name="n234"/>
      <w:bookmarkEnd w:id="237"/>
      <w:r w:rsidRPr="00A90822">
        <w:rPr>
          <w:rFonts w:ascii="Times New Roman" w:eastAsia="Times New Roman" w:hAnsi="Times New Roman" w:cs="Times New Roman"/>
          <w:color w:val="333333"/>
          <w:sz w:val="24"/>
          <w:szCs w:val="24"/>
          <w:lang w:eastAsia="uk-UA"/>
        </w:rPr>
        <w:t>публікують щорічні доповіді про результати своєї діяльності та діяльності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8" w:name="n235"/>
      <w:bookmarkEnd w:id="238"/>
      <w:r w:rsidRPr="00A90822">
        <w:rPr>
          <w:rFonts w:ascii="Times New Roman" w:eastAsia="Times New Roman" w:hAnsi="Times New Roman" w:cs="Times New Roman"/>
          <w:color w:val="333333"/>
          <w:sz w:val="24"/>
          <w:szCs w:val="24"/>
          <w:lang w:eastAsia="uk-UA"/>
        </w:rPr>
        <w:t>передають до відповідних державних органів матеріали про порушення чинного законодавства;</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39" w:name="n236"/>
      <w:bookmarkEnd w:id="239"/>
      <w:r w:rsidRPr="00A90822">
        <w:rPr>
          <w:rFonts w:ascii="Times New Roman" w:eastAsia="Times New Roman" w:hAnsi="Times New Roman" w:cs="Times New Roman"/>
          <w:color w:val="333333"/>
          <w:sz w:val="24"/>
          <w:szCs w:val="24"/>
          <w:lang w:eastAsia="uk-UA"/>
        </w:rPr>
        <w:t>здійснюють інші функції, що випливають з покладених на них завдань.</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0" w:name="n237"/>
      <w:bookmarkEnd w:id="240"/>
      <w:r w:rsidRPr="00A90822">
        <w:rPr>
          <w:rFonts w:ascii="Times New Roman" w:eastAsia="Times New Roman" w:hAnsi="Times New Roman" w:cs="Times New Roman"/>
          <w:b/>
          <w:bCs/>
          <w:color w:val="333333"/>
          <w:sz w:val="24"/>
          <w:szCs w:val="24"/>
          <w:lang w:eastAsia="uk-UA"/>
        </w:rPr>
        <w:t>Стаття 14. </w:t>
      </w:r>
      <w:r w:rsidRPr="00A90822">
        <w:rPr>
          <w:rFonts w:ascii="Times New Roman" w:eastAsia="Times New Roman" w:hAnsi="Times New Roman" w:cs="Times New Roman"/>
          <w:color w:val="333333"/>
          <w:sz w:val="24"/>
          <w:szCs w:val="24"/>
          <w:lang w:eastAsia="uk-UA"/>
        </w:rPr>
        <w:t>Повноваження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1" w:name="n238"/>
      <w:bookmarkEnd w:id="241"/>
      <w:r w:rsidRPr="00A90822">
        <w:rPr>
          <w:rFonts w:ascii="Times New Roman" w:eastAsia="Times New Roman" w:hAnsi="Times New Roman" w:cs="Times New Roman"/>
          <w:color w:val="333333"/>
          <w:sz w:val="24"/>
          <w:szCs w:val="24"/>
          <w:lang w:eastAsia="uk-UA"/>
        </w:rPr>
        <w:t>Комісії мають право:</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2" w:name="n239"/>
      <w:bookmarkEnd w:id="242"/>
      <w:r w:rsidRPr="00A90822">
        <w:rPr>
          <w:rFonts w:ascii="Times New Roman" w:eastAsia="Times New Roman" w:hAnsi="Times New Roman" w:cs="Times New Roman"/>
          <w:color w:val="333333"/>
          <w:sz w:val="24"/>
          <w:szCs w:val="24"/>
          <w:lang w:eastAsia="uk-UA"/>
        </w:rPr>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3" w:name="n240"/>
      <w:bookmarkEnd w:id="243"/>
      <w:r w:rsidRPr="00A90822">
        <w:rPr>
          <w:rFonts w:ascii="Times New Roman" w:eastAsia="Times New Roman" w:hAnsi="Times New Roman" w:cs="Times New Roman"/>
          <w:i/>
          <w:iCs/>
          <w:color w:val="333333"/>
          <w:sz w:val="24"/>
          <w:szCs w:val="24"/>
          <w:lang w:eastAsia="uk-UA"/>
        </w:rPr>
        <w:t>{Абзац другий статті 14 в редакції Закону </w:t>
      </w:r>
      <w:hyperlink r:id="rId145" w:anchor="n24" w:tgtFrame="_blank" w:history="1">
        <w:r w:rsidRPr="00A90822">
          <w:rPr>
            <w:rFonts w:ascii="Times New Roman" w:eastAsia="Times New Roman" w:hAnsi="Times New Roman" w:cs="Times New Roman"/>
            <w:i/>
            <w:iCs/>
            <w:color w:val="0000FF"/>
            <w:sz w:val="24"/>
            <w:szCs w:val="24"/>
            <w:u w:val="single"/>
            <w:lang w:eastAsia="uk-UA"/>
          </w:rPr>
          <w:t>№ 4910-VI від 07.06.2012</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4" w:name="n241"/>
      <w:bookmarkEnd w:id="244"/>
      <w:r w:rsidRPr="00A90822">
        <w:rPr>
          <w:rFonts w:ascii="Times New Roman" w:eastAsia="Times New Roman" w:hAnsi="Times New Roman" w:cs="Times New Roman"/>
          <w:color w:val="333333"/>
          <w:sz w:val="24"/>
          <w:szCs w:val="24"/>
          <w:lang w:eastAsia="uk-UA"/>
        </w:rPr>
        <w:t>приймати в межах своєї компетенції у порядку, встановленому положеннями про комісії, рішення, що є обов'язковими для виконання суб'єктами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5" w:name="n242"/>
      <w:bookmarkEnd w:id="245"/>
      <w:r w:rsidRPr="00A90822">
        <w:rPr>
          <w:rFonts w:ascii="Times New Roman" w:eastAsia="Times New Roman" w:hAnsi="Times New Roman" w:cs="Times New Roman"/>
          <w:color w:val="333333"/>
          <w:sz w:val="24"/>
          <w:szCs w:val="24"/>
          <w:lang w:eastAsia="uk-UA"/>
        </w:rPr>
        <w:t>приймати рішення про накладання штрафів на суб'єктів природних монополій у випадках, передбачених цим Законом;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6" w:name="n243"/>
      <w:bookmarkEnd w:id="246"/>
      <w:r w:rsidRPr="00A90822">
        <w:rPr>
          <w:rFonts w:ascii="Times New Roman" w:eastAsia="Times New Roman" w:hAnsi="Times New Roman" w:cs="Times New Roman"/>
          <w:color w:val="333333"/>
          <w:sz w:val="24"/>
          <w:szCs w:val="24"/>
          <w:lang w:eastAsia="uk-UA"/>
        </w:rPr>
        <w:t>складати протоколи про порушення посадовими особами суб'єктів природних монополій законодавства про природні монополії відповідно до </w:t>
      </w:r>
      <w:hyperlink r:id="rId146" w:tgtFrame="_blank" w:history="1">
        <w:r w:rsidRPr="00A90822">
          <w:rPr>
            <w:rFonts w:ascii="Times New Roman" w:eastAsia="Times New Roman" w:hAnsi="Times New Roman" w:cs="Times New Roman"/>
            <w:color w:val="0000FF"/>
            <w:sz w:val="24"/>
            <w:szCs w:val="24"/>
            <w:u w:val="single"/>
            <w:lang w:eastAsia="uk-UA"/>
          </w:rPr>
          <w:t>Кодексу України про адміністративні правопорушення</w:t>
        </w:r>
      </w:hyperlink>
      <w:r w:rsidRPr="00A90822">
        <w:rPr>
          <w:rFonts w:ascii="Times New Roman" w:eastAsia="Times New Roman" w:hAnsi="Times New Roman" w:cs="Times New Roman"/>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7" w:name="n244"/>
      <w:bookmarkEnd w:id="247"/>
      <w:r w:rsidRPr="00A90822">
        <w:rPr>
          <w:rFonts w:ascii="Times New Roman" w:eastAsia="Times New Roman" w:hAnsi="Times New Roman" w:cs="Times New Roman"/>
          <w:color w:val="333333"/>
          <w:sz w:val="24"/>
          <w:szCs w:val="24"/>
          <w:lang w:eastAsia="uk-UA"/>
        </w:rPr>
        <w:t xml:space="preserve">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w:t>
      </w:r>
      <w:r w:rsidRPr="00A90822">
        <w:rPr>
          <w:rFonts w:ascii="Times New Roman" w:eastAsia="Times New Roman" w:hAnsi="Times New Roman" w:cs="Times New Roman"/>
          <w:color w:val="333333"/>
          <w:sz w:val="24"/>
          <w:szCs w:val="24"/>
          <w:lang w:eastAsia="uk-UA"/>
        </w:rPr>
        <w:lastRenderedPageBreak/>
        <w:t>ринках, за порушення ними умов та правил здійснення підприємницької діяльності у сферах природних монополій та на суміжних ринках (ліцензійних умов);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8" w:name="n245"/>
      <w:bookmarkEnd w:id="248"/>
      <w:r w:rsidRPr="00A90822">
        <w:rPr>
          <w:rFonts w:ascii="Times New Roman" w:eastAsia="Times New Roman" w:hAnsi="Times New Roman" w:cs="Times New Roman"/>
          <w:color w:val="333333"/>
          <w:sz w:val="24"/>
          <w:szCs w:val="24"/>
          <w:lang w:eastAsia="uk-UA"/>
        </w:rPr>
        <w:t>приймати з питань, що належать до їх компетенції, нормативно-правові акти, контролювати їх виконання;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49" w:name="n246"/>
      <w:bookmarkEnd w:id="249"/>
      <w:r w:rsidRPr="00A90822">
        <w:rPr>
          <w:rFonts w:ascii="Times New Roman" w:eastAsia="Times New Roman" w:hAnsi="Times New Roman" w:cs="Times New Roman"/>
          <w:i/>
          <w:iCs/>
          <w:color w:val="333333"/>
          <w:sz w:val="24"/>
          <w:szCs w:val="24"/>
          <w:lang w:eastAsia="uk-UA"/>
        </w:rPr>
        <w:t>{Абзац сьомий статті 14 із змінами, внесеними згідно із Законом </w:t>
      </w:r>
      <w:hyperlink r:id="rId147"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0" w:name="n247"/>
      <w:bookmarkEnd w:id="250"/>
      <w:r w:rsidRPr="00A90822">
        <w:rPr>
          <w:rFonts w:ascii="Times New Roman" w:eastAsia="Times New Roman" w:hAnsi="Times New Roman" w:cs="Times New Roman"/>
          <w:color w:val="333333"/>
          <w:sz w:val="24"/>
          <w:szCs w:val="24"/>
          <w:lang w:eastAsia="uk-UA"/>
        </w:rPr>
        <w:t>встановлювати для суб'єктів природних монополій у порядку,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1" w:name="n248"/>
      <w:bookmarkEnd w:id="251"/>
      <w:r w:rsidRPr="00A90822">
        <w:rPr>
          <w:rFonts w:ascii="Times New Roman" w:eastAsia="Times New Roman" w:hAnsi="Times New Roman" w:cs="Times New Roman"/>
          <w:color w:val="333333"/>
          <w:sz w:val="24"/>
          <w:szCs w:val="24"/>
          <w:lang w:eastAsia="uk-UA"/>
        </w:rPr>
        <w:t>звертатися до суду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2" w:name="n316"/>
      <w:bookmarkEnd w:id="252"/>
      <w:r w:rsidRPr="00A90822">
        <w:rPr>
          <w:rFonts w:ascii="Times New Roman" w:eastAsia="Times New Roman" w:hAnsi="Times New Roman" w:cs="Times New Roman"/>
          <w:i/>
          <w:iCs/>
          <w:color w:val="333333"/>
          <w:sz w:val="24"/>
          <w:szCs w:val="24"/>
          <w:lang w:eastAsia="uk-UA"/>
        </w:rPr>
        <w:t>{Абзац дев'ятий статті 14 із змінами, внесеними згідно із Законом </w:t>
      </w:r>
      <w:hyperlink r:id="rId148" w:tgtFrame="_blank" w:history="1">
        <w:r w:rsidRPr="00A90822">
          <w:rPr>
            <w:rFonts w:ascii="Times New Roman" w:eastAsia="Times New Roman" w:hAnsi="Times New Roman" w:cs="Times New Roman"/>
            <w:i/>
            <w:iCs/>
            <w:color w:val="0000FF"/>
            <w:sz w:val="24"/>
            <w:szCs w:val="24"/>
            <w:u w:val="single"/>
            <w:lang w:eastAsia="uk-UA"/>
          </w:rPr>
          <w:t>№ 762-IV від 15.05.2003</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3" w:name="n249"/>
      <w:bookmarkEnd w:id="253"/>
      <w:r w:rsidRPr="00A90822">
        <w:rPr>
          <w:rFonts w:ascii="Times New Roman" w:eastAsia="Times New Roman" w:hAnsi="Times New Roman" w:cs="Times New Roman"/>
          <w:b/>
          <w:bCs/>
          <w:color w:val="333333"/>
          <w:sz w:val="24"/>
          <w:szCs w:val="24"/>
          <w:lang w:eastAsia="uk-UA"/>
        </w:rPr>
        <w:t>Стаття 15. </w:t>
      </w:r>
      <w:r w:rsidRPr="00A90822">
        <w:rPr>
          <w:rFonts w:ascii="Times New Roman" w:eastAsia="Times New Roman" w:hAnsi="Times New Roman" w:cs="Times New Roman"/>
          <w:color w:val="333333"/>
          <w:sz w:val="24"/>
          <w:szCs w:val="24"/>
          <w:lang w:eastAsia="uk-UA"/>
        </w:rPr>
        <w:t>Рішення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4" w:name="n250"/>
      <w:bookmarkEnd w:id="254"/>
      <w:r w:rsidRPr="00A90822">
        <w:rPr>
          <w:rFonts w:ascii="Times New Roman" w:eastAsia="Times New Roman" w:hAnsi="Times New Roman" w:cs="Times New Roman"/>
          <w:color w:val="333333"/>
          <w:sz w:val="24"/>
          <w:szCs w:val="24"/>
          <w:lang w:eastAsia="uk-UA"/>
        </w:rPr>
        <w:t>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5" w:name="n251"/>
      <w:bookmarkEnd w:id="255"/>
      <w:r w:rsidRPr="00A90822">
        <w:rPr>
          <w:rFonts w:ascii="Times New Roman" w:eastAsia="Times New Roman" w:hAnsi="Times New Roman" w:cs="Times New Roman"/>
          <w:color w:val="333333"/>
          <w:sz w:val="24"/>
          <w:szCs w:val="24"/>
          <w:lang w:eastAsia="uk-UA"/>
        </w:rPr>
        <w:t>Рішення комісії приймається більшістю голосів від її загального кількісного складу. Голова, інший член відповідної комісії має один голос.</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6" w:name="n252"/>
      <w:bookmarkEnd w:id="256"/>
      <w:r w:rsidRPr="00A90822">
        <w:rPr>
          <w:rFonts w:ascii="Times New Roman" w:eastAsia="Times New Roman" w:hAnsi="Times New Roman" w:cs="Times New Roman"/>
          <w:i/>
          <w:iCs/>
          <w:color w:val="333333"/>
          <w:sz w:val="24"/>
          <w:szCs w:val="24"/>
          <w:lang w:eastAsia="uk-UA"/>
        </w:rPr>
        <w:t>{Абзац другий частини першої статті 15 в редакції Закону </w:t>
      </w:r>
      <w:hyperlink r:id="rId149"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7" w:name="n253"/>
      <w:bookmarkEnd w:id="257"/>
      <w:r w:rsidRPr="00A90822">
        <w:rPr>
          <w:rFonts w:ascii="Times New Roman" w:eastAsia="Times New Roman" w:hAnsi="Times New Roman" w:cs="Times New Roman"/>
          <w:color w:val="333333"/>
          <w:sz w:val="24"/>
          <w:szCs w:val="24"/>
          <w:lang w:eastAsia="uk-UA"/>
        </w:rPr>
        <w:t>При прийнятті рішень має забезпечуватися додержання прав і законних інтересів громадян, підприємств і суспільства.</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8" w:name="n254"/>
      <w:bookmarkEnd w:id="258"/>
      <w:r w:rsidRPr="00A90822">
        <w:rPr>
          <w:rFonts w:ascii="Times New Roman" w:eastAsia="Times New Roman" w:hAnsi="Times New Roman" w:cs="Times New Roman"/>
          <w:i/>
          <w:iCs/>
          <w:color w:val="333333"/>
          <w:sz w:val="24"/>
          <w:szCs w:val="24"/>
          <w:lang w:eastAsia="uk-UA"/>
        </w:rPr>
        <w:t>{Абзац частини першої статті 15 в редакції Закону </w:t>
      </w:r>
      <w:hyperlink r:id="rId150"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59" w:name="n255"/>
      <w:bookmarkEnd w:id="259"/>
      <w:r w:rsidRPr="00A90822">
        <w:rPr>
          <w:rFonts w:ascii="Times New Roman" w:eastAsia="Times New Roman" w:hAnsi="Times New Roman" w:cs="Times New Roman"/>
          <w:color w:val="333333"/>
          <w:sz w:val="24"/>
          <w:szCs w:val="24"/>
          <w:lang w:eastAsia="uk-UA"/>
        </w:rPr>
        <w:t>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hyperlink r:id="rId151" w:tgtFrame="_blank" w:history="1">
        <w:r w:rsidRPr="00A90822">
          <w:rPr>
            <w:rFonts w:ascii="Times New Roman" w:eastAsia="Times New Roman" w:hAnsi="Times New Roman" w:cs="Times New Roman"/>
            <w:color w:val="0000FF"/>
            <w:sz w:val="24"/>
            <w:szCs w:val="24"/>
            <w:u w:val="single"/>
            <w:lang w:eastAsia="uk-UA"/>
          </w:rPr>
          <w:t>Законом України</w:t>
        </w:r>
      </w:hyperlink>
      <w:r w:rsidRPr="00A90822">
        <w:rPr>
          <w:rFonts w:ascii="Times New Roman" w:eastAsia="Times New Roman" w:hAnsi="Times New Roman" w:cs="Times New Roman"/>
          <w:color w:val="333333"/>
          <w:sz w:val="24"/>
          <w:szCs w:val="24"/>
          <w:lang w:eastAsia="uk-UA"/>
        </w:rPr>
        <w:t> "Про доступ до публічної інформації".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0" w:name="n256"/>
      <w:bookmarkEnd w:id="260"/>
      <w:r w:rsidRPr="00A90822">
        <w:rPr>
          <w:rFonts w:ascii="Times New Roman" w:eastAsia="Times New Roman" w:hAnsi="Times New Roman" w:cs="Times New Roman"/>
          <w:i/>
          <w:iCs/>
          <w:color w:val="333333"/>
          <w:sz w:val="24"/>
          <w:szCs w:val="24"/>
          <w:lang w:eastAsia="uk-UA"/>
        </w:rPr>
        <w:t>{Абзац частини першої статті 15 в редакції Закону </w:t>
      </w:r>
      <w:hyperlink r:id="rId152"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 із змінами, внесеними згідно із Законом </w:t>
      </w:r>
      <w:hyperlink r:id="rId153" w:anchor="n217" w:tgtFrame="_blank" w:history="1">
        <w:r w:rsidRPr="00A90822">
          <w:rPr>
            <w:rFonts w:ascii="Times New Roman" w:eastAsia="Times New Roman" w:hAnsi="Times New Roman" w:cs="Times New Roman"/>
            <w:i/>
            <w:iCs/>
            <w:color w:val="0000FF"/>
            <w:sz w:val="24"/>
            <w:szCs w:val="24"/>
            <w:u w:val="single"/>
            <w:lang w:eastAsia="uk-UA"/>
          </w:rPr>
          <w:t>№ 1170-VII від 27.03.2014</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1" w:name="n257"/>
      <w:bookmarkEnd w:id="261"/>
      <w:r w:rsidRPr="00A90822">
        <w:rPr>
          <w:rFonts w:ascii="Times New Roman" w:eastAsia="Times New Roman" w:hAnsi="Times New Roman" w:cs="Times New Roman"/>
          <w:color w:val="333333"/>
          <w:sz w:val="24"/>
          <w:szCs w:val="24"/>
          <w:lang w:eastAsia="uk-UA"/>
        </w:rPr>
        <w:t>Рішення комісій, які відповідно до закону є регуляторними актами (крім рішень щодо встановлення тарифів та інших рішень, передбачених законом), розробляються, розглядаються, приймаються та оприлюднюються з урахуванням вимог </w:t>
      </w:r>
      <w:hyperlink r:id="rId154" w:tgtFrame="_blank" w:history="1">
        <w:r w:rsidRPr="00A90822">
          <w:rPr>
            <w:rFonts w:ascii="Times New Roman" w:eastAsia="Times New Roman" w:hAnsi="Times New Roman" w:cs="Times New Roman"/>
            <w:color w:val="0000FF"/>
            <w:sz w:val="24"/>
            <w:szCs w:val="24"/>
            <w:u w:val="single"/>
            <w:lang w:eastAsia="uk-UA"/>
          </w:rPr>
          <w:t>Закону України</w:t>
        </w:r>
      </w:hyperlink>
      <w:r w:rsidRPr="00A90822">
        <w:rPr>
          <w:rFonts w:ascii="Times New Roman" w:eastAsia="Times New Roman" w:hAnsi="Times New Roman" w:cs="Times New Roman"/>
          <w:color w:val="333333"/>
          <w:sz w:val="24"/>
          <w:szCs w:val="24"/>
          <w:lang w:eastAsia="uk-UA"/>
        </w:rPr>
        <w:t> "Про засади державної регуляторної політики у сфері господарської діяльності".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2" w:name="n258"/>
      <w:bookmarkEnd w:id="262"/>
      <w:r w:rsidRPr="00A90822">
        <w:rPr>
          <w:rFonts w:ascii="Times New Roman" w:eastAsia="Times New Roman" w:hAnsi="Times New Roman" w:cs="Times New Roman"/>
          <w:i/>
          <w:iCs/>
          <w:color w:val="333333"/>
          <w:sz w:val="24"/>
          <w:szCs w:val="24"/>
          <w:lang w:eastAsia="uk-UA"/>
        </w:rPr>
        <w:t>{Частину першу статті 15 доповнено абзацом згідно із Законом </w:t>
      </w:r>
      <w:hyperlink r:id="rId155" w:tgtFrame="_blank" w:history="1">
        <w:r w:rsidRPr="00A90822">
          <w:rPr>
            <w:rFonts w:ascii="Times New Roman" w:eastAsia="Times New Roman" w:hAnsi="Times New Roman" w:cs="Times New Roman"/>
            <w:i/>
            <w:iCs/>
            <w:color w:val="0000FF"/>
            <w:sz w:val="24"/>
            <w:szCs w:val="24"/>
            <w:u w:val="single"/>
            <w:lang w:eastAsia="uk-UA"/>
          </w:rPr>
          <w:t>№ 2388-VI від 01.07.2010</w:t>
        </w:r>
      </w:hyperlink>
      <w:r w:rsidRPr="00A90822">
        <w:rPr>
          <w:rFonts w:ascii="Times New Roman" w:eastAsia="Times New Roman" w:hAnsi="Times New Roman" w:cs="Times New Roman"/>
          <w:i/>
          <w:iCs/>
          <w:color w:val="333333"/>
          <w:sz w:val="24"/>
          <w:szCs w:val="24"/>
          <w:lang w:eastAsia="uk-UA"/>
        </w:rPr>
        <w:t>; із змінами, внесеними згідно із Законами </w:t>
      </w:r>
      <w:hyperlink r:id="rId156"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 </w:t>
      </w:r>
      <w:hyperlink r:id="rId157" w:anchor="n1821" w:tgtFrame="_blank" w:history="1">
        <w:r w:rsidRPr="00A90822">
          <w:rPr>
            <w:rFonts w:ascii="Times New Roman" w:eastAsia="Times New Roman" w:hAnsi="Times New Roman" w:cs="Times New Roman"/>
            <w:i/>
            <w:iCs/>
            <w:color w:val="0000FF"/>
            <w:sz w:val="24"/>
            <w:szCs w:val="24"/>
            <w:u w:val="single"/>
            <w:lang w:eastAsia="uk-UA"/>
          </w:rPr>
          <w:t>№ 2019-VIII від 13.04.2017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3" w:name="n259"/>
      <w:bookmarkEnd w:id="263"/>
      <w:r w:rsidRPr="00A90822">
        <w:rPr>
          <w:rFonts w:ascii="Times New Roman" w:eastAsia="Times New Roman" w:hAnsi="Times New Roman" w:cs="Times New Roman"/>
          <w:color w:val="333333"/>
          <w:sz w:val="24"/>
          <w:szCs w:val="24"/>
          <w:lang w:eastAsia="uk-UA"/>
        </w:rPr>
        <w:t>Рішення комісій підлягають виконанню у визначені ними терміни.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4" w:name="n260"/>
      <w:bookmarkEnd w:id="264"/>
      <w:r w:rsidRPr="00A90822">
        <w:rPr>
          <w:rFonts w:ascii="Times New Roman" w:eastAsia="Times New Roman" w:hAnsi="Times New Roman" w:cs="Times New Roman"/>
          <w:color w:val="333333"/>
          <w:sz w:val="24"/>
          <w:szCs w:val="24"/>
          <w:lang w:eastAsia="uk-UA"/>
        </w:rPr>
        <w:lastRenderedPageBreak/>
        <w:t>Рішення у справах, пов'язаних з порушеннями законодавства про природні монополії, які впливають на суспільні інтереси, підлягають опублікуванню у засобах масової інформації не пізніше ніж через місяць з дня їх прийняття.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5" w:name="n261"/>
      <w:bookmarkEnd w:id="265"/>
      <w:r w:rsidRPr="00A90822">
        <w:rPr>
          <w:rFonts w:ascii="Times New Roman" w:eastAsia="Times New Roman" w:hAnsi="Times New Roman" w:cs="Times New Roman"/>
          <w:color w:val="333333"/>
          <w:sz w:val="24"/>
          <w:szCs w:val="24"/>
          <w:lang w:eastAsia="uk-UA"/>
        </w:rPr>
        <w:t>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6" w:name="n262"/>
      <w:bookmarkEnd w:id="266"/>
      <w:r w:rsidRPr="00A90822">
        <w:rPr>
          <w:rFonts w:ascii="Times New Roman" w:eastAsia="Times New Roman" w:hAnsi="Times New Roman" w:cs="Times New Roman"/>
          <w:color w:val="333333"/>
          <w:sz w:val="24"/>
          <w:szCs w:val="24"/>
          <w:lang w:eastAsia="uk-UA"/>
        </w:rPr>
        <w:t>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у судовому порядку.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7" w:name="n263"/>
      <w:bookmarkEnd w:id="267"/>
      <w:r w:rsidRPr="00A90822">
        <w:rPr>
          <w:rFonts w:ascii="Times New Roman" w:eastAsia="Times New Roman" w:hAnsi="Times New Roman" w:cs="Times New Roman"/>
          <w:color w:val="333333"/>
          <w:sz w:val="24"/>
          <w:szCs w:val="24"/>
          <w:lang w:eastAsia="uk-UA"/>
        </w:rPr>
        <w:t>Оскарження рішень комісій у судовому порядку не зупиняє їх виконання.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8" w:name="n264"/>
      <w:bookmarkEnd w:id="268"/>
      <w:r w:rsidRPr="00A90822">
        <w:rPr>
          <w:rFonts w:ascii="Times New Roman" w:eastAsia="Times New Roman" w:hAnsi="Times New Roman" w:cs="Times New Roman"/>
          <w:color w:val="333333"/>
          <w:sz w:val="24"/>
          <w:szCs w:val="24"/>
          <w:lang w:eastAsia="uk-UA"/>
        </w:rPr>
        <w:t>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69" w:name="n317"/>
      <w:bookmarkEnd w:id="269"/>
      <w:r w:rsidRPr="00A90822">
        <w:rPr>
          <w:rFonts w:ascii="Times New Roman" w:eastAsia="Times New Roman" w:hAnsi="Times New Roman" w:cs="Times New Roman"/>
          <w:i/>
          <w:iCs/>
          <w:color w:val="333333"/>
          <w:sz w:val="24"/>
          <w:szCs w:val="24"/>
          <w:lang w:eastAsia="uk-UA"/>
        </w:rPr>
        <w:t>{Абзац третій частини другої статті 15 із змінами, внесеними згідно із Законом </w:t>
      </w:r>
      <w:hyperlink r:id="rId158" w:tgtFrame="_blank" w:history="1">
        <w:r w:rsidRPr="00A90822">
          <w:rPr>
            <w:rFonts w:ascii="Times New Roman" w:eastAsia="Times New Roman" w:hAnsi="Times New Roman" w:cs="Times New Roman"/>
            <w:i/>
            <w:iCs/>
            <w:color w:val="0000FF"/>
            <w:sz w:val="24"/>
            <w:szCs w:val="24"/>
            <w:u w:val="single"/>
            <w:lang w:eastAsia="uk-UA"/>
          </w:rPr>
          <w:t>№ 762-IV від 15.05.2003</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0" w:name="n265"/>
      <w:bookmarkEnd w:id="270"/>
      <w:r w:rsidRPr="00A90822">
        <w:rPr>
          <w:rFonts w:ascii="Times New Roman" w:eastAsia="Times New Roman" w:hAnsi="Times New Roman" w:cs="Times New Roman"/>
          <w:color w:val="333333"/>
          <w:sz w:val="24"/>
          <w:szCs w:val="24"/>
          <w:lang w:eastAsia="uk-UA"/>
        </w:rPr>
        <w:t>Рішення комісій щодо накладання штрафів на суб'єктів природних монополій виконуються в порядку, передбаченому </w:t>
      </w:r>
      <w:hyperlink r:id="rId159" w:anchor="n285" w:history="1">
        <w:r w:rsidRPr="00A90822">
          <w:rPr>
            <w:rFonts w:ascii="Times New Roman" w:eastAsia="Times New Roman" w:hAnsi="Times New Roman" w:cs="Times New Roman"/>
            <w:color w:val="0000FF"/>
            <w:sz w:val="24"/>
            <w:szCs w:val="24"/>
            <w:u w:val="single"/>
            <w:lang w:eastAsia="uk-UA"/>
          </w:rPr>
          <w:t>статтею 17</w:t>
        </w:r>
      </w:hyperlink>
      <w:r w:rsidRPr="00A90822">
        <w:rPr>
          <w:rFonts w:ascii="Times New Roman" w:eastAsia="Times New Roman" w:hAnsi="Times New Roman" w:cs="Times New Roman"/>
          <w:color w:val="333333"/>
          <w:sz w:val="24"/>
          <w:szCs w:val="24"/>
          <w:lang w:eastAsia="uk-UA"/>
        </w:rPr>
        <w:t> цього Закону.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1" w:name="n266"/>
      <w:bookmarkEnd w:id="271"/>
      <w:r w:rsidRPr="00A90822">
        <w:rPr>
          <w:rFonts w:ascii="Times New Roman" w:eastAsia="Times New Roman" w:hAnsi="Times New Roman" w:cs="Times New Roman"/>
          <w:b/>
          <w:bCs/>
          <w:color w:val="333333"/>
          <w:sz w:val="24"/>
          <w:szCs w:val="24"/>
          <w:lang w:eastAsia="uk-UA"/>
        </w:rPr>
        <w:t>Стаття 15</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b/>
          <w:bCs/>
          <w:color w:val="333333"/>
          <w:sz w:val="24"/>
          <w:szCs w:val="24"/>
          <w:lang w:eastAsia="uk-UA"/>
        </w:rPr>
        <w:t>. </w:t>
      </w:r>
      <w:r w:rsidRPr="00A90822">
        <w:rPr>
          <w:rFonts w:ascii="Times New Roman" w:eastAsia="Times New Roman" w:hAnsi="Times New Roman" w:cs="Times New Roman"/>
          <w:color w:val="333333"/>
          <w:sz w:val="24"/>
          <w:szCs w:val="24"/>
          <w:lang w:eastAsia="uk-UA"/>
        </w:rPr>
        <w:t>Відкритість діяльності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2" w:name="n267"/>
      <w:bookmarkEnd w:id="272"/>
      <w:r w:rsidRPr="00A90822">
        <w:rPr>
          <w:rFonts w:ascii="Times New Roman" w:eastAsia="Times New Roman" w:hAnsi="Times New Roman" w:cs="Times New Roman"/>
          <w:color w:val="333333"/>
          <w:sz w:val="24"/>
          <w:szCs w:val="24"/>
          <w:lang w:eastAsia="uk-UA"/>
        </w:rPr>
        <w:t>1. Комісії забезпечують відкритість своєї діяльності.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3" w:name="n268"/>
      <w:bookmarkEnd w:id="273"/>
      <w:r w:rsidRPr="00A90822">
        <w:rPr>
          <w:rFonts w:ascii="Times New Roman" w:eastAsia="Times New Roman" w:hAnsi="Times New Roman" w:cs="Times New Roman"/>
          <w:color w:val="333333"/>
          <w:sz w:val="24"/>
          <w:szCs w:val="24"/>
          <w:lang w:eastAsia="uk-UA"/>
        </w:rP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4" w:name="n269"/>
      <w:bookmarkEnd w:id="274"/>
      <w:r w:rsidRPr="00A90822">
        <w:rPr>
          <w:rFonts w:ascii="Times New Roman" w:eastAsia="Times New Roman" w:hAnsi="Times New Roman" w:cs="Times New Roman"/>
          <w:color w:val="333333"/>
          <w:sz w:val="24"/>
          <w:szCs w:val="24"/>
          <w:lang w:eastAsia="uk-UA"/>
        </w:rP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5" w:name="n270"/>
      <w:bookmarkEnd w:id="275"/>
      <w:r w:rsidRPr="00A90822">
        <w:rPr>
          <w:rFonts w:ascii="Times New Roman" w:eastAsia="Times New Roman" w:hAnsi="Times New Roman" w:cs="Times New Roman"/>
          <w:color w:val="333333"/>
          <w:sz w:val="24"/>
          <w:szCs w:val="24"/>
          <w:lang w:eastAsia="uk-UA"/>
        </w:rP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6" w:name="n271"/>
      <w:bookmarkEnd w:id="276"/>
      <w:r w:rsidRPr="00A90822">
        <w:rPr>
          <w:rFonts w:ascii="Times New Roman" w:eastAsia="Times New Roman" w:hAnsi="Times New Roman" w:cs="Times New Roman"/>
          <w:color w:val="333333"/>
          <w:sz w:val="24"/>
          <w:szCs w:val="24"/>
          <w:lang w:eastAsia="uk-UA"/>
        </w:rP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7" w:name="n272"/>
      <w:bookmarkEnd w:id="277"/>
      <w:r w:rsidRPr="00A90822">
        <w:rPr>
          <w:rFonts w:ascii="Times New Roman" w:eastAsia="Times New Roman" w:hAnsi="Times New Roman" w:cs="Times New Roman"/>
          <w:color w:val="333333"/>
          <w:sz w:val="24"/>
          <w:szCs w:val="24"/>
          <w:lang w:eastAsia="uk-UA"/>
        </w:rPr>
        <w:t>6. Комісії інформують громадськість про результати своєї роботи, оприлюднюють і надають інформацію за запитами відповідно до </w:t>
      </w:r>
      <w:hyperlink r:id="rId160" w:tgtFrame="_blank" w:history="1">
        <w:r w:rsidRPr="00A90822">
          <w:rPr>
            <w:rFonts w:ascii="Times New Roman" w:eastAsia="Times New Roman" w:hAnsi="Times New Roman" w:cs="Times New Roman"/>
            <w:color w:val="0000FF"/>
            <w:sz w:val="24"/>
            <w:szCs w:val="24"/>
            <w:u w:val="single"/>
            <w:lang w:eastAsia="uk-UA"/>
          </w:rPr>
          <w:t>Закону України</w:t>
        </w:r>
      </w:hyperlink>
      <w:r w:rsidRPr="00A90822">
        <w:rPr>
          <w:rFonts w:ascii="Times New Roman" w:eastAsia="Times New Roman" w:hAnsi="Times New Roman" w:cs="Times New Roman"/>
          <w:color w:val="333333"/>
          <w:sz w:val="24"/>
          <w:szCs w:val="24"/>
          <w:lang w:eastAsia="uk-UA"/>
        </w:rPr>
        <w:t> "Про доступ до публічної інформації".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8" w:name="n273"/>
      <w:bookmarkEnd w:id="278"/>
      <w:r w:rsidRPr="00A90822">
        <w:rPr>
          <w:rFonts w:ascii="Times New Roman" w:eastAsia="Times New Roman" w:hAnsi="Times New Roman" w:cs="Times New Roman"/>
          <w:i/>
          <w:iCs/>
          <w:color w:val="333333"/>
          <w:sz w:val="24"/>
          <w:szCs w:val="24"/>
          <w:lang w:eastAsia="uk-UA"/>
        </w:rPr>
        <w:t>{Частина шоста статті 15</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i/>
          <w:iCs/>
          <w:color w:val="333333"/>
          <w:sz w:val="24"/>
          <w:szCs w:val="24"/>
          <w:lang w:eastAsia="uk-UA"/>
        </w:rPr>
        <w:t> в редакції Закону </w:t>
      </w:r>
      <w:hyperlink r:id="rId161" w:anchor="n218" w:tgtFrame="_blank" w:history="1">
        <w:r w:rsidRPr="00A90822">
          <w:rPr>
            <w:rFonts w:ascii="Times New Roman" w:eastAsia="Times New Roman" w:hAnsi="Times New Roman" w:cs="Times New Roman"/>
            <w:i/>
            <w:iCs/>
            <w:color w:val="0000FF"/>
            <w:sz w:val="24"/>
            <w:szCs w:val="24"/>
            <w:u w:val="single"/>
            <w:lang w:eastAsia="uk-UA"/>
          </w:rPr>
          <w:t>№ 1170-VII від 27.03.2014</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79" w:name="n274"/>
      <w:bookmarkEnd w:id="279"/>
      <w:r w:rsidRPr="00A90822">
        <w:rPr>
          <w:rFonts w:ascii="Times New Roman" w:eastAsia="Times New Roman" w:hAnsi="Times New Roman" w:cs="Times New Roman"/>
          <w:color w:val="333333"/>
          <w:sz w:val="24"/>
          <w:szCs w:val="24"/>
          <w:lang w:eastAsia="uk-UA"/>
        </w:rPr>
        <w:t>7. Комісії публікують на офіційному веб-сайті відповідної комісії річні звіти про роботу комісії не пізніше 1 квітня року, наступного за звітним.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0" w:name="n275"/>
      <w:bookmarkEnd w:id="280"/>
      <w:r w:rsidRPr="00A90822">
        <w:rPr>
          <w:rFonts w:ascii="Times New Roman" w:eastAsia="Times New Roman" w:hAnsi="Times New Roman" w:cs="Times New Roman"/>
          <w:i/>
          <w:iCs/>
          <w:color w:val="333333"/>
          <w:sz w:val="24"/>
          <w:szCs w:val="24"/>
          <w:lang w:eastAsia="uk-UA"/>
        </w:rPr>
        <w:t>{Закон доповнено статтею 15</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i/>
          <w:iCs/>
          <w:color w:val="333333"/>
          <w:sz w:val="24"/>
          <w:szCs w:val="24"/>
          <w:lang w:eastAsia="uk-UA"/>
        </w:rPr>
        <w:t> згідно із Законом </w:t>
      </w:r>
      <w:hyperlink r:id="rId162"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1" w:name="n276"/>
      <w:bookmarkEnd w:id="281"/>
      <w:r w:rsidRPr="00A90822">
        <w:rPr>
          <w:rFonts w:ascii="Times New Roman" w:eastAsia="Times New Roman" w:hAnsi="Times New Roman" w:cs="Times New Roman"/>
          <w:b/>
          <w:bCs/>
          <w:color w:val="333333"/>
          <w:sz w:val="24"/>
          <w:szCs w:val="24"/>
          <w:lang w:eastAsia="uk-UA"/>
        </w:rPr>
        <w:t>Стаття 16. </w:t>
      </w:r>
      <w:r w:rsidRPr="00A90822">
        <w:rPr>
          <w:rFonts w:ascii="Times New Roman" w:eastAsia="Times New Roman" w:hAnsi="Times New Roman" w:cs="Times New Roman"/>
          <w:color w:val="333333"/>
          <w:sz w:val="24"/>
          <w:szCs w:val="24"/>
          <w:lang w:eastAsia="uk-UA"/>
        </w:rPr>
        <w:t>Фінансування діяльності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2" w:name="n277"/>
      <w:bookmarkEnd w:id="282"/>
      <w:r w:rsidRPr="00A90822">
        <w:rPr>
          <w:rFonts w:ascii="Times New Roman" w:eastAsia="Times New Roman" w:hAnsi="Times New Roman" w:cs="Times New Roman"/>
          <w:color w:val="333333"/>
          <w:sz w:val="24"/>
          <w:szCs w:val="24"/>
          <w:lang w:eastAsia="uk-UA"/>
        </w:rPr>
        <w:t>1. Фінансування діяльності комісій здійснюється за рахунок коштів Державного бюджету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3" w:name="n278"/>
      <w:bookmarkEnd w:id="283"/>
      <w:r w:rsidRPr="00A90822">
        <w:rPr>
          <w:rFonts w:ascii="Times New Roman" w:eastAsia="Times New Roman" w:hAnsi="Times New Roman" w:cs="Times New Roman"/>
          <w:color w:val="333333"/>
          <w:sz w:val="24"/>
          <w:szCs w:val="24"/>
          <w:lang w:eastAsia="uk-UA"/>
        </w:rP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до Державного бюджету України згідно із законом про Державний бюджет України на відповідний рік.</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4" w:name="n279"/>
      <w:bookmarkEnd w:id="284"/>
      <w:r w:rsidRPr="00A90822">
        <w:rPr>
          <w:rFonts w:ascii="Times New Roman" w:eastAsia="Times New Roman" w:hAnsi="Times New Roman" w:cs="Times New Roman"/>
          <w:i/>
          <w:iCs/>
          <w:color w:val="333333"/>
          <w:sz w:val="24"/>
          <w:szCs w:val="24"/>
          <w:lang w:eastAsia="uk-UA"/>
        </w:rPr>
        <w:lastRenderedPageBreak/>
        <w:t>{Стаття 16 в редакції Закону </w:t>
      </w:r>
      <w:hyperlink r:id="rId163"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5" w:name="n280"/>
      <w:bookmarkEnd w:id="285"/>
      <w:r w:rsidRPr="00A90822">
        <w:rPr>
          <w:rFonts w:ascii="Times New Roman" w:eastAsia="Times New Roman" w:hAnsi="Times New Roman" w:cs="Times New Roman"/>
          <w:b/>
          <w:bCs/>
          <w:color w:val="333333"/>
          <w:sz w:val="24"/>
          <w:szCs w:val="24"/>
          <w:lang w:eastAsia="uk-UA"/>
        </w:rPr>
        <w:t>Стаття 16</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b/>
          <w:bCs/>
          <w:color w:val="333333"/>
          <w:sz w:val="24"/>
          <w:szCs w:val="24"/>
          <w:lang w:eastAsia="uk-UA"/>
        </w:rPr>
        <w:t>. </w:t>
      </w:r>
      <w:r w:rsidRPr="00A90822">
        <w:rPr>
          <w:rFonts w:ascii="Times New Roman" w:eastAsia="Times New Roman" w:hAnsi="Times New Roman" w:cs="Times New Roman"/>
          <w:color w:val="333333"/>
          <w:sz w:val="24"/>
          <w:szCs w:val="24"/>
          <w:lang w:eastAsia="uk-UA"/>
        </w:rPr>
        <w:t>Науково-методичне та інформаційне забезпечення діяльності комісій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6" w:name="n281"/>
      <w:bookmarkEnd w:id="286"/>
      <w:r w:rsidRPr="00A90822">
        <w:rPr>
          <w:rFonts w:ascii="Times New Roman" w:eastAsia="Times New Roman" w:hAnsi="Times New Roman" w:cs="Times New Roman"/>
          <w:color w:val="333333"/>
          <w:sz w:val="24"/>
          <w:szCs w:val="24"/>
          <w:lang w:eastAsia="uk-UA"/>
        </w:rP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7" w:name="n282"/>
      <w:bookmarkEnd w:id="287"/>
      <w:r w:rsidRPr="00A90822">
        <w:rPr>
          <w:rFonts w:ascii="Times New Roman" w:eastAsia="Times New Roman" w:hAnsi="Times New Roman" w:cs="Times New Roman"/>
          <w:color w:val="333333"/>
          <w:sz w:val="24"/>
          <w:szCs w:val="24"/>
          <w:lang w:eastAsia="uk-UA"/>
        </w:rPr>
        <w:t>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88" w:name="n283"/>
      <w:bookmarkEnd w:id="288"/>
      <w:r w:rsidRPr="00A90822">
        <w:rPr>
          <w:rFonts w:ascii="Times New Roman" w:eastAsia="Times New Roman" w:hAnsi="Times New Roman" w:cs="Times New Roman"/>
          <w:i/>
          <w:iCs/>
          <w:color w:val="333333"/>
          <w:sz w:val="24"/>
          <w:szCs w:val="24"/>
          <w:lang w:eastAsia="uk-UA"/>
        </w:rPr>
        <w:t>{Розділ V доповнено статтею 16</w:t>
      </w:r>
      <w:r w:rsidRPr="00A90822">
        <w:rPr>
          <w:rFonts w:ascii="Times New Roman" w:eastAsia="Times New Roman" w:hAnsi="Times New Roman" w:cs="Times New Roman"/>
          <w:b/>
          <w:bCs/>
          <w:color w:val="333333"/>
          <w:sz w:val="2"/>
          <w:szCs w:val="2"/>
          <w:vertAlign w:val="superscript"/>
          <w:lang w:eastAsia="uk-UA"/>
        </w:rPr>
        <w:t>-</w:t>
      </w:r>
      <w:r w:rsidRPr="00A90822">
        <w:rPr>
          <w:rFonts w:ascii="Times New Roman" w:eastAsia="Times New Roman" w:hAnsi="Times New Roman" w:cs="Times New Roman"/>
          <w:b/>
          <w:bCs/>
          <w:color w:val="333333"/>
          <w:sz w:val="16"/>
          <w:szCs w:val="16"/>
          <w:vertAlign w:val="superscript"/>
          <w:lang w:eastAsia="uk-UA"/>
        </w:rPr>
        <w:t>1</w:t>
      </w:r>
      <w:r w:rsidRPr="00A90822">
        <w:rPr>
          <w:rFonts w:ascii="Times New Roman" w:eastAsia="Times New Roman" w:hAnsi="Times New Roman" w:cs="Times New Roman"/>
          <w:i/>
          <w:iCs/>
          <w:color w:val="333333"/>
          <w:sz w:val="24"/>
          <w:szCs w:val="24"/>
          <w:lang w:eastAsia="uk-UA"/>
        </w:rPr>
        <w:t> згідно із Законом </w:t>
      </w:r>
      <w:hyperlink r:id="rId164"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9" w:name="n284"/>
      <w:bookmarkEnd w:id="289"/>
      <w:r w:rsidRPr="00A90822">
        <w:rPr>
          <w:rFonts w:ascii="Times New Roman" w:eastAsia="Times New Roman" w:hAnsi="Times New Roman" w:cs="Times New Roman"/>
          <w:b/>
          <w:bCs/>
          <w:color w:val="333333"/>
          <w:sz w:val="28"/>
          <w:szCs w:val="28"/>
          <w:lang w:eastAsia="uk-UA"/>
        </w:rPr>
        <w:t>Розділ IV</w:t>
      </w:r>
      <w:r w:rsidRPr="00A90822">
        <w:rPr>
          <w:rFonts w:ascii="Times New Roman" w:eastAsia="Times New Roman" w:hAnsi="Times New Roman" w:cs="Times New Roman"/>
          <w:color w:val="333333"/>
          <w:sz w:val="24"/>
          <w:szCs w:val="24"/>
          <w:lang w:eastAsia="uk-UA"/>
        </w:rPr>
        <w:br/>
      </w:r>
      <w:r w:rsidRPr="00A90822">
        <w:rPr>
          <w:rFonts w:ascii="Times New Roman" w:eastAsia="Times New Roman" w:hAnsi="Times New Roman" w:cs="Times New Roman"/>
          <w:b/>
          <w:bCs/>
          <w:color w:val="333333"/>
          <w:sz w:val="28"/>
          <w:szCs w:val="28"/>
          <w:lang w:eastAsia="uk-UA"/>
        </w:rPr>
        <w:t>ВІДПОВІДАЛЬНІСТЬ СУБ'ЄКТІВ ПРИРОДНИХ МОНОПОЛІЙ, ЇХ ПОСАДОВИХ ОСІБ ТА ОРГАНІВ, ЯКІ РЕГУЛЮЮТЬ ЇХ ДІЯЛЬНІСТЬ</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0" w:name="n285"/>
      <w:bookmarkEnd w:id="290"/>
      <w:r w:rsidRPr="00A90822">
        <w:rPr>
          <w:rFonts w:ascii="Times New Roman" w:eastAsia="Times New Roman" w:hAnsi="Times New Roman" w:cs="Times New Roman"/>
          <w:b/>
          <w:bCs/>
          <w:color w:val="333333"/>
          <w:sz w:val="24"/>
          <w:szCs w:val="24"/>
          <w:lang w:eastAsia="uk-UA"/>
        </w:rPr>
        <w:t>Стаття 17. </w:t>
      </w:r>
      <w:r w:rsidRPr="00A90822">
        <w:rPr>
          <w:rFonts w:ascii="Times New Roman" w:eastAsia="Times New Roman" w:hAnsi="Times New Roman" w:cs="Times New Roman"/>
          <w:color w:val="333333"/>
          <w:sz w:val="24"/>
          <w:szCs w:val="24"/>
          <w:lang w:eastAsia="uk-UA"/>
        </w:rPr>
        <w:t>Накладання штрафів на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1" w:name="n286"/>
      <w:bookmarkEnd w:id="291"/>
      <w:r w:rsidRPr="00A90822">
        <w:rPr>
          <w:rFonts w:ascii="Times New Roman" w:eastAsia="Times New Roman" w:hAnsi="Times New Roman" w:cs="Times New Roman"/>
          <w:color w:val="333333"/>
          <w:sz w:val="24"/>
          <w:szCs w:val="24"/>
          <w:lang w:eastAsia="uk-UA"/>
        </w:rPr>
        <w:t>1. Національні комісії регулювання діяльності суб'єктів природних монополій накладають штрафи на суб'єктів природних монополій за:</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2" w:name="n287"/>
      <w:bookmarkEnd w:id="292"/>
      <w:r w:rsidRPr="00A90822">
        <w:rPr>
          <w:rFonts w:ascii="Times New Roman" w:eastAsia="Times New Roman" w:hAnsi="Times New Roman" w:cs="Times New Roman"/>
          <w:color w:val="333333"/>
          <w:sz w:val="24"/>
          <w:szCs w:val="24"/>
          <w:lang w:eastAsia="uk-UA"/>
        </w:rPr>
        <w:t>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3" w:name="n288"/>
      <w:bookmarkEnd w:id="293"/>
      <w:r w:rsidRPr="00A90822">
        <w:rPr>
          <w:rFonts w:ascii="Times New Roman" w:eastAsia="Times New Roman" w:hAnsi="Times New Roman" w:cs="Times New Roman"/>
          <w:color w:val="333333"/>
          <w:sz w:val="24"/>
          <w:szCs w:val="24"/>
          <w:lang w:eastAsia="uk-UA"/>
        </w:rPr>
        <w:t>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4" w:name="n289"/>
      <w:bookmarkEnd w:id="294"/>
      <w:r w:rsidRPr="00A90822">
        <w:rPr>
          <w:rFonts w:ascii="Times New Roman" w:eastAsia="Times New Roman" w:hAnsi="Times New Roman" w:cs="Times New Roman"/>
          <w:color w:val="333333"/>
          <w:sz w:val="24"/>
          <w:szCs w:val="24"/>
          <w:lang w:eastAsia="uk-UA"/>
        </w:rPr>
        <w:t>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сферах природних монополій та на суміжних ринках (ліцензійних умов) - у розмірі до п'яти тисяч неоподатковуваних мінімумів доходів громадян.</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295" w:name="n290"/>
      <w:bookmarkEnd w:id="295"/>
      <w:r w:rsidRPr="00A90822">
        <w:rPr>
          <w:rFonts w:ascii="Times New Roman" w:eastAsia="Times New Roman" w:hAnsi="Times New Roman" w:cs="Times New Roman"/>
          <w:i/>
          <w:iCs/>
          <w:color w:val="333333"/>
          <w:sz w:val="24"/>
          <w:szCs w:val="24"/>
          <w:lang w:eastAsia="uk-UA"/>
        </w:rPr>
        <w:t>{Абзац п'ятий частини першої статті 17 виключено на підставі Закону </w:t>
      </w:r>
      <w:hyperlink r:id="rId165" w:anchor="n512" w:tgtFrame="_blank" w:history="1">
        <w:r w:rsidRPr="00A90822">
          <w:rPr>
            <w:rFonts w:ascii="Times New Roman" w:eastAsia="Times New Roman" w:hAnsi="Times New Roman" w:cs="Times New Roman"/>
            <w:i/>
            <w:iCs/>
            <w:color w:val="0000FF"/>
            <w:sz w:val="24"/>
            <w:szCs w:val="24"/>
            <w:u w:val="single"/>
            <w:lang w:eastAsia="uk-UA"/>
          </w:rPr>
          <w:t>№ 1540-VIII від 22.09.2016</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6" w:name="n291"/>
      <w:bookmarkEnd w:id="296"/>
      <w:r w:rsidRPr="00A90822">
        <w:rPr>
          <w:rFonts w:ascii="Times New Roman" w:eastAsia="Times New Roman" w:hAnsi="Times New Roman" w:cs="Times New Roman"/>
          <w:color w:val="333333"/>
          <w:sz w:val="24"/>
          <w:szCs w:val="24"/>
          <w:lang w:eastAsia="uk-UA"/>
        </w:rPr>
        <w:t>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законами України </w:t>
      </w:r>
      <w:hyperlink r:id="rId166" w:tgtFrame="_blank" w:history="1">
        <w:r w:rsidRPr="00A90822">
          <w:rPr>
            <w:rFonts w:ascii="Times New Roman" w:eastAsia="Times New Roman" w:hAnsi="Times New Roman" w:cs="Times New Roman"/>
            <w:color w:val="0000FF"/>
            <w:sz w:val="24"/>
            <w:szCs w:val="24"/>
            <w:u w:val="single"/>
            <w:lang w:eastAsia="uk-UA"/>
          </w:rPr>
          <w:t>"Про ринок електричної енергії"</w:t>
        </w:r>
      </w:hyperlink>
      <w:r w:rsidRPr="00A90822">
        <w:rPr>
          <w:rFonts w:ascii="Times New Roman" w:eastAsia="Times New Roman" w:hAnsi="Times New Roman" w:cs="Times New Roman"/>
          <w:color w:val="333333"/>
          <w:sz w:val="24"/>
          <w:szCs w:val="24"/>
          <w:lang w:eastAsia="uk-UA"/>
        </w:rPr>
        <w:t> і </w:t>
      </w:r>
      <w:hyperlink r:id="rId167" w:tgtFrame="_blank" w:history="1">
        <w:r w:rsidRPr="00A90822">
          <w:rPr>
            <w:rFonts w:ascii="Times New Roman" w:eastAsia="Times New Roman" w:hAnsi="Times New Roman" w:cs="Times New Roman"/>
            <w:color w:val="0000FF"/>
            <w:sz w:val="24"/>
            <w:szCs w:val="24"/>
            <w:u w:val="single"/>
            <w:lang w:eastAsia="uk-UA"/>
          </w:rPr>
          <w:t>"Про ринок природного газу</w:t>
        </w:r>
      </w:hyperlink>
      <w:hyperlink r:id="rId168" w:tgtFrame="_blank" w:history="1">
        <w:r w:rsidRPr="00A90822">
          <w:rPr>
            <w:rFonts w:ascii="Times New Roman" w:eastAsia="Times New Roman" w:hAnsi="Times New Roman" w:cs="Times New Roman"/>
            <w:color w:val="0000FF"/>
            <w:sz w:val="24"/>
            <w:szCs w:val="24"/>
            <w:u w:val="single"/>
            <w:lang w:eastAsia="uk-UA"/>
          </w:rPr>
          <w:t>"</w:t>
        </w:r>
      </w:hyperlink>
      <w:r w:rsidRPr="00A90822">
        <w:rPr>
          <w:rFonts w:ascii="Times New Roman" w:eastAsia="Times New Roman" w:hAnsi="Times New Roman" w:cs="Times New Roman"/>
          <w:color w:val="333333"/>
          <w:sz w:val="24"/>
          <w:szCs w:val="24"/>
          <w:lang w:eastAsia="uk-UA"/>
        </w:rPr>
        <w:t> відповідно.</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7" w:name="n292"/>
      <w:bookmarkEnd w:id="297"/>
      <w:r w:rsidRPr="00A90822">
        <w:rPr>
          <w:rFonts w:ascii="Times New Roman" w:eastAsia="Times New Roman" w:hAnsi="Times New Roman" w:cs="Times New Roman"/>
          <w:i/>
          <w:iCs/>
          <w:color w:val="333333"/>
          <w:sz w:val="24"/>
          <w:szCs w:val="24"/>
          <w:lang w:eastAsia="uk-UA"/>
        </w:rPr>
        <w:t>{Частину першу статті 17 доповнено абзацом шостим згідно із Законом </w:t>
      </w:r>
      <w:hyperlink r:id="rId169" w:anchor="n513" w:tgtFrame="_blank" w:history="1">
        <w:r w:rsidRPr="00A90822">
          <w:rPr>
            <w:rFonts w:ascii="Times New Roman" w:eastAsia="Times New Roman" w:hAnsi="Times New Roman" w:cs="Times New Roman"/>
            <w:i/>
            <w:iCs/>
            <w:color w:val="0000FF"/>
            <w:sz w:val="24"/>
            <w:szCs w:val="24"/>
            <w:u w:val="single"/>
            <w:lang w:eastAsia="uk-UA"/>
          </w:rPr>
          <w:t>№ 1540-VIII від 22.09.2016</w:t>
        </w:r>
      </w:hyperlink>
      <w:r w:rsidRPr="00A90822">
        <w:rPr>
          <w:rFonts w:ascii="Times New Roman" w:eastAsia="Times New Roman" w:hAnsi="Times New Roman" w:cs="Times New Roman"/>
          <w:i/>
          <w:iCs/>
          <w:color w:val="333333"/>
          <w:sz w:val="24"/>
          <w:szCs w:val="24"/>
          <w:lang w:eastAsia="uk-UA"/>
        </w:rPr>
        <w:t>; із змінами, внесеними згідно із Законом </w:t>
      </w:r>
      <w:hyperlink r:id="rId170" w:anchor="n1822" w:tgtFrame="_blank" w:history="1">
        <w:r w:rsidRPr="00A90822">
          <w:rPr>
            <w:rFonts w:ascii="Times New Roman" w:eastAsia="Times New Roman" w:hAnsi="Times New Roman" w:cs="Times New Roman"/>
            <w:i/>
            <w:iCs/>
            <w:color w:val="0000FF"/>
            <w:sz w:val="24"/>
            <w:szCs w:val="24"/>
            <w:u w:val="single"/>
            <w:lang w:eastAsia="uk-UA"/>
          </w:rPr>
          <w:t>№ 2019-VIII від 13.04.2017</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8" w:name="n293"/>
      <w:bookmarkEnd w:id="298"/>
      <w:r w:rsidRPr="00A90822">
        <w:rPr>
          <w:rFonts w:ascii="Times New Roman" w:eastAsia="Times New Roman" w:hAnsi="Times New Roman" w:cs="Times New Roman"/>
          <w:color w:val="333333"/>
          <w:sz w:val="24"/>
          <w:szCs w:val="24"/>
          <w:lang w:eastAsia="uk-UA"/>
        </w:rPr>
        <w:t>2. Сума штрафів, накладених на суб'єктів природних монополій, зараховується до Державного бюджету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299" w:name="n294"/>
      <w:bookmarkEnd w:id="299"/>
      <w:r w:rsidRPr="00A90822">
        <w:rPr>
          <w:rFonts w:ascii="Times New Roman" w:eastAsia="Times New Roman" w:hAnsi="Times New Roman" w:cs="Times New Roman"/>
          <w:color w:val="333333"/>
          <w:sz w:val="24"/>
          <w:szCs w:val="24"/>
          <w:lang w:eastAsia="uk-UA"/>
        </w:rPr>
        <w:t xml:space="preserve">3. Суб'єкти природних монополій, на які накладено штраф, сплачують його у </w:t>
      </w:r>
      <w:proofErr w:type="spellStart"/>
      <w:r w:rsidRPr="00A90822">
        <w:rPr>
          <w:rFonts w:ascii="Times New Roman" w:eastAsia="Times New Roman" w:hAnsi="Times New Roman" w:cs="Times New Roman"/>
          <w:color w:val="333333"/>
          <w:sz w:val="24"/>
          <w:szCs w:val="24"/>
          <w:lang w:eastAsia="uk-UA"/>
        </w:rPr>
        <w:t>тридцятиденний</w:t>
      </w:r>
      <w:proofErr w:type="spellEnd"/>
      <w:r w:rsidRPr="00A90822">
        <w:rPr>
          <w:rFonts w:ascii="Times New Roman" w:eastAsia="Times New Roman" w:hAnsi="Times New Roman" w:cs="Times New Roman"/>
          <w:color w:val="333333"/>
          <w:sz w:val="24"/>
          <w:szCs w:val="24"/>
          <w:lang w:eastAsia="uk-UA"/>
        </w:rPr>
        <w:t xml:space="preserve"> термін з дня одержання рішення про накладення штрафу.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0" w:name="n295"/>
      <w:bookmarkEnd w:id="300"/>
      <w:r w:rsidRPr="00A90822">
        <w:rPr>
          <w:rFonts w:ascii="Times New Roman" w:eastAsia="Times New Roman" w:hAnsi="Times New Roman" w:cs="Times New Roman"/>
          <w:color w:val="333333"/>
          <w:sz w:val="24"/>
          <w:szCs w:val="24"/>
          <w:lang w:eastAsia="uk-UA"/>
        </w:rPr>
        <w:t>За кожен день прострочення сплати штрафу нараховується пеня у розмірі одного відсотка суми штрафу.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1" w:name="n296"/>
      <w:bookmarkEnd w:id="301"/>
      <w:r w:rsidRPr="00A90822">
        <w:rPr>
          <w:rFonts w:ascii="Times New Roman" w:eastAsia="Times New Roman" w:hAnsi="Times New Roman" w:cs="Times New Roman"/>
          <w:color w:val="333333"/>
          <w:sz w:val="24"/>
          <w:szCs w:val="24"/>
          <w:lang w:eastAsia="uk-UA"/>
        </w:rPr>
        <w:t>У разі відмови суб'єктів природних монополій від сплати штрафу штраф стягується за рішенням суду.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2" w:name="n318"/>
      <w:bookmarkEnd w:id="302"/>
      <w:r w:rsidRPr="00A90822">
        <w:rPr>
          <w:rFonts w:ascii="Times New Roman" w:eastAsia="Times New Roman" w:hAnsi="Times New Roman" w:cs="Times New Roman"/>
          <w:i/>
          <w:iCs/>
          <w:color w:val="333333"/>
          <w:sz w:val="24"/>
          <w:szCs w:val="24"/>
          <w:lang w:eastAsia="uk-UA"/>
        </w:rPr>
        <w:t>{Абзац третій частини третьої статті 17 із змінами, внесеними згідно із Законом </w:t>
      </w:r>
      <w:hyperlink r:id="rId171" w:tgtFrame="_blank" w:history="1">
        <w:r w:rsidRPr="00A90822">
          <w:rPr>
            <w:rFonts w:ascii="Times New Roman" w:eastAsia="Times New Roman" w:hAnsi="Times New Roman" w:cs="Times New Roman"/>
            <w:i/>
            <w:iCs/>
            <w:color w:val="0000FF"/>
            <w:sz w:val="24"/>
            <w:szCs w:val="24"/>
            <w:u w:val="single"/>
            <w:lang w:eastAsia="uk-UA"/>
          </w:rPr>
          <w:t>№ 762-IV від 15.05.2003</w:t>
        </w:r>
      </w:hyperlink>
      <w:r w:rsidRPr="00A90822">
        <w:rPr>
          <w:rFonts w:ascii="Times New Roman" w:eastAsia="Times New Roman" w:hAnsi="Times New Roman" w:cs="Times New Roman"/>
          <w:i/>
          <w:iCs/>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3" w:name="n297"/>
      <w:bookmarkEnd w:id="303"/>
      <w:r w:rsidRPr="00A90822">
        <w:rPr>
          <w:rFonts w:ascii="Times New Roman" w:eastAsia="Times New Roman" w:hAnsi="Times New Roman" w:cs="Times New Roman"/>
          <w:b/>
          <w:bCs/>
          <w:color w:val="333333"/>
          <w:sz w:val="24"/>
          <w:szCs w:val="24"/>
          <w:lang w:eastAsia="uk-UA"/>
        </w:rPr>
        <w:lastRenderedPageBreak/>
        <w:t>Стаття 18. </w:t>
      </w:r>
      <w:r w:rsidRPr="00A90822">
        <w:rPr>
          <w:rFonts w:ascii="Times New Roman" w:eastAsia="Times New Roman" w:hAnsi="Times New Roman" w:cs="Times New Roman"/>
          <w:color w:val="333333"/>
          <w:sz w:val="24"/>
          <w:szCs w:val="24"/>
          <w:lang w:eastAsia="uk-UA"/>
        </w:rPr>
        <w:t>Відповідальність посадових осіб суб'єктів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4" w:name="n298"/>
      <w:bookmarkEnd w:id="304"/>
      <w:r w:rsidRPr="00A90822">
        <w:rPr>
          <w:rFonts w:ascii="Times New Roman" w:eastAsia="Times New Roman" w:hAnsi="Times New Roman" w:cs="Times New Roman"/>
          <w:color w:val="333333"/>
          <w:sz w:val="24"/>
          <w:szCs w:val="24"/>
          <w:lang w:eastAsia="uk-UA"/>
        </w:rPr>
        <w:t>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hyperlink r:id="rId172" w:tgtFrame="_blank" w:history="1">
        <w:r w:rsidRPr="00A90822">
          <w:rPr>
            <w:rFonts w:ascii="Times New Roman" w:eastAsia="Times New Roman" w:hAnsi="Times New Roman" w:cs="Times New Roman"/>
            <w:color w:val="0000FF"/>
            <w:sz w:val="24"/>
            <w:szCs w:val="24"/>
            <w:u w:val="single"/>
            <w:lang w:eastAsia="uk-UA"/>
          </w:rPr>
          <w:t>Кодексом України про адміністративні правопорушення</w:t>
        </w:r>
      </w:hyperlink>
      <w:r w:rsidRPr="00A90822">
        <w:rPr>
          <w:rFonts w:ascii="Times New Roman" w:eastAsia="Times New Roman" w:hAnsi="Times New Roman" w:cs="Times New Roman"/>
          <w:color w:val="333333"/>
          <w:sz w:val="24"/>
          <w:szCs w:val="24"/>
          <w:lang w:eastAsia="uk-UA"/>
        </w:rPr>
        <w:t>.</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5" w:name="n299"/>
      <w:bookmarkEnd w:id="305"/>
      <w:r w:rsidRPr="00A90822">
        <w:rPr>
          <w:rFonts w:ascii="Times New Roman" w:eastAsia="Times New Roman" w:hAnsi="Times New Roman" w:cs="Times New Roman"/>
          <w:b/>
          <w:bCs/>
          <w:color w:val="333333"/>
          <w:sz w:val="24"/>
          <w:szCs w:val="24"/>
          <w:lang w:eastAsia="uk-UA"/>
        </w:rPr>
        <w:t>Стаття 19. </w:t>
      </w:r>
      <w:r w:rsidRPr="00A90822">
        <w:rPr>
          <w:rFonts w:ascii="Times New Roman" w:eastAsia="Times New Roman" w:hAnsi="Times New Roman" w:cs="Times New Roman"/>
          <w:color w:val="333333"/>
          <w:sz w:val="24"/>
          <w:szCs w:val="24"/>
          <w:lang w:eastAsia="uk-UA"/>
        </w:rPr>
        <w:t>Вилучення незаконно одержаних прибутку, виручки та відшкодування збитків</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6" w:name="n300"/>
      <w:bookmarkEnd w:id="306"/>
      <w:r w:rsidRPr="00A90822">
        <w:rPr>
          <w:rFonts w:ascii="Times New Roman" w:eastAsia="Times New Roman" w:hAnsi="Times New Roman" w:cs="Times New Roman"/>
          <w:color w:val="333333"/>
          <w:sz w:val="24"/>
          <w:szCs w:val="24"/>
          <w:lang w:eastAsia="uk-UA"/>
        </w:rPr>
        <w:t>1. Прибуток, одержаний суб'єктами природних монополій у результаті порушення норм цього Закону, вилучається в судовому порядку до Державного бюджету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7" w:name="n301"/>
      <w:bookmarkEnd w:id="307"/>
      <w:r w:rsidRPr="00A90822">
        <w:rPr>
          <w:rFonts w:ascii="Times New Roman" w:eastAsia="Times New Roman" w:hAnsi="Times New Roman" w:cs="Times New Roman"/>
          <w:color w:val="333333"/>
          <w:sz w:val="24"/>
          <w:szCs w:val="24"/>
          <w:lang w:eastAsia="uk-UA"/>
        </w:rPr>
        <w:t>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8" w:name="n302"/>
      <w:bookmarkEnd w:id="308"/>
      <w:r w:rsidRPr="00A90822">
        <w:rPr>
          <w:rFonts w:ascii="Times New Roman" w:eastAsia="Times New Roman" w:hAnsi="Times New Roman" w:cs="Times New Roman"/>
          <w:color w:val="333333"/>
          <w:sz w:val="24"/>
          <w:szCs w:val="24"/>
          <w:lang w:eastAsia="uk-UA"/>
        </w:rPr>
        <w:t>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09" w:name="n303"/>
      <w:bookmarkEnd w:id="309"/>
      <w:r w:rsidRPr="00A90822">
        <w:rPr>
          <w:rFonts w:ascii="Times New Roman" w:eastAsia="Times New Roman" w:hAnsi="Times New Roman" w:cs="Times New Roman"/>
          <w:b/>
          <w:bCs/>
          <w:color w:val="333333"/>
          <w:sz w:val="24"/>
          <w:szCs w:val="24"/>
          <w:lang w:eastAsia="uk-UA"/>
        </w:rPr>
        <w:t>Стаття 20. </w:t>
      </w:r>
      <w:r w:rsidRPr="00A90822">
        <w:rPr>
          <w:rFonts w:ascii="Times New Roman" w:eastAsia="Times New Roman" w:hAnsi="Times New Roman" w:cs="Times New Roman"/>
          <w:color w:val="333333"/>
          <w:sz w:val="24"/>
          <w:szCs w:val="24"/>
          <w:lang w:eastAsia="uk-UA"/>
        </w:rPr>
        <w:t>Відповідальність органів, які регулюють діяльність суб'єктів природних монополій та їх посадових осіб</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0" w:name="n304"/>
      <w:bookmarkEnd w:id="310"/>
      <w:r w:rsidRPr="00A90822">
        <w:rPr>
          <w:rFonts w:ascii="Times New Roman" w:eastAsia="Times New Roman" w:hAnsi="Times New Roman" w:cs="Times New Roman"/>
          <w:color w:val="333333"/>
          <w:sz w:val="24"/>
          <w:szCs w:val="24"/>
          <w:lang w:eastAsia="uk-UA"/>
        </w:rPr>
        <w:t>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у порядку, передбаченому цивільним законодавством України.</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1" w:name="n305"/>
      <w:bookmarkEnd w:id="311"/>
      <w:r w:rsidRPr="00A90822">
        <w:rPr>
          <w:rFonts w:ascii="Times New Roman" w:eastAsia="Times New Roman" w:hAnsi="Times New Roman" w:cs="Times New Roman"/>
          <w:color w:val="333333"/>
          <w:sz w:val="24"/>
          <w:szCs w:val="24"/>
          <w:lang w:eastAsia="uk-UA"/>
        </w:rPr>
        <w:t>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у порядку, визначеному законами України.</w:t>
      </w:r>
    </w:p>
    <w:p w:rsidR="00A90822" w:rsidRPr="00A90822" w:rsidRDefault="00A90822" w:rsidP="00A90822">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12" w:name="n306"/>
      <w:bookmarkEnd w:id="312"/>
      <w:r w:rsidRPr="00A90822">
        <w:rPr>
          <w:rFonts w:ascii="Times New Roman" w:eastAsia="Times New Roman" w:hAnsi="Times New Roman" w:cs="Times New Roman"/>
          <w:b/>
          <w:bCs/>
          <w:color w:val="333333"/>
          <w:sz w:val="28"/>
          <w:szCs w:val="28"/>
          <w:lang w:eastAsia="uk-UA"/>
        </w:rPr>
        <w:t>Розділ V</w:t>
      </w:r>
      <w:r w:rsidRPr="00A90822">
        <w:rPr>
          <w:rFonts w:ascii="Times New Roman" w:eastAsia="Times New Roman" w:hAnsi="Times New Roman" w:cs="Times New Roman"/>
          <w:color w:val="333333"/>
          <w:sz w:val="24"/>
          <w:szCs w:val="24"/>
          <w:lang w:eastAsia="uk-UA"/>
        </w:rPr>
        <w:br/>
      </w:r>
      <w:r w:rsidRPr="00A90822">
        <w:rPr>
          <w:rFonts w:ascii="Times New Roman" w:eastAsia="Times New Roman" w:hAnsi="Times New Roman" w:cs="Times New Roman"/>
          <w:b/>
          <w:bCs/>
          <w:color w:val="333333"/>
          <w:sz w:val="28"/>
          <w:szCs w:val="28"/>
          <w:lang w:eastAsia="uk-UA"/>
        </w:rPr>
        <w:t>ПРИКІНЦЕВІ ПОЛОЖЕННЯ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3" w:name="n307"/>
      <w:bookmarkEnd w:id="313"/>
      <w:r w:rsidRPr="00A90822">
        <w:rPr>
          <w:rFonts w:ascii="Times New Roman" w:eastAsia="Times New Roman" w:hAnsi="Times New Roman" w:cs="Times New Roman"/>
          <w:color w:val="333333"/>
          <w:sz w:val="24"/>
          <w:szCs w:val="24"/>
          <w:lang w:eastAsia="uk-UA"/>
        </w:rPr>
        <w:t>1. Цей Закон набирає чинності з дня його опублікування.</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4" w:name="n308"/>
      <w:bookmarkEnd w:id="314"/>
      <w:r w:rsidRPr="00A90822">
        <w:rPr>
          <w:rFonts w:ascii="Times New Roman" w:eastAsia="Times New Roman" w:hAnsi="Times New Roman" w:cs="Times New Roman"/>
          <w:color w:val="333333"/>
          <w:sz w:val="24"/>
          <w:szCs w:val="24"/>
          <w:lang w:eastAsia="uk-UA"/>
        </w:rPr>
        <w:t>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5" w:name="n309"/>
      <w:bookmarkEnd w:id="315"/>
      <w:r w:rsidRPr="00A90822">
        <w:rPr>
          <w:rFonts w:ascii="Times New Roman" w:eastAsia="Times New Roman" w:hAnsi="Times New Roman" w:cs="Times New Roman"/>
          <w:color w:val="333333"/>
          <w:sz w:val="24"/>
          <w:szCs w:val="24"/>
          <w:lang w:eastAsia="uk-UA"/>
        </w:rPr>
        <w:t>3. Доручити Кабінету Міністрів України у двомісячний термін після введення в дію Закону України "Про природні монополії":</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6" w:name="n310"/>
      <w:bookmarkEnd w:id="316"/>
      <w:r w:rsidRPr="00A90822">
        <w:rPr>
          <w:rFonts w:ascii="Times New Roman" w:eastAsia="Times New Roman" w:hAnsi="Times New Roman" w:cs="Times New Roman"/>
          <w:color w:val="333333"/>
          <w:sz w:val="24"/>
          <w:szCs w:val="24"/>
          <w:lang w:eastAsia="uk-UA"/>
        </w:rPr>
        <w:t>подати на розгляд Верховної Ради України пропозиції щодо приведення законодавчих актів України у відповідність із цим Законом;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7" w:name="n311"/>
      <w:bookmarkEnd w:id="317"/>
      <w:r w:rsidRPr="00A90822">
        <w:rPr>
          <w:rFonts w:ascii="Times New Roman" w:eastAsia="Times New Roman" w:hAnsi="Times New Roman" w:cs="Times New Roman"/>
          <w:color w:val="333333"/>
          <w:sz w:val="24"/>
          <w:szCs w:val="24"/>
          <w:lang w:eastAsia="uk-UA"/>
        </w:rPr>
        <w:t>привести нормативно-правові акти Кабінету Міністрів України у відповідність із цим Законом;</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8" w:name="n312"/>
      <w:bookmarkEnd w:id="318"/>
      <w:r w:rsidRPr="00A90822">
        <w:rPr>
          <w:rFonts w:ascii="Times New Roman" w:eastAsia="Times New Roman" w:hAnsi="Times New Roman" w:cs="Times New Roman"/>
          <w:color w:val="333333"/>
          <w:sz w:val="24"/>
          <w:szCs w:val="24"/>
          <w:lang w:eastAsia="uk-UA"/>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A90822" w:rsidRPr="00A90822" w:rsidRDefault="00A90822" w:rsidP="00A90822">
      <w:pPr>
        <w:spacing w:after="150" w:line="240" w:lineRule="auto"/>
        <w:ind w:firstLine="450"/>
        <w:jc w:val="both"/>
        <w:rPr>
          <w:rFonts w:ascii="Times New Roman" w:eastAsia="Times New Roman" w:hAnsi="Times New Roman" w:cs="Times New Roman"/>
          <w:color w:val="333333"/>
          <w:sz w:val="24"/>
          <w:szCs w:val="24"/>
          <w:lang w:eastAsia="uk-UA"/>
        </w:rPr>
      </w:pPr>
      <w:bookmarkStart w:id="319" w:name="n313"/>
      <w:bookmarkEnd w:id="319"/>
      <w:r w:rsidRPr="00A90822">
        <w:rPr>
          <w:rFonts w:ascii="Times New Roman" w:eastAsia="Times New Roman" w:hAnsi="Times New Roman" w:cs="Times New Roman"/>
          <w:color w:val="333333"/>
          <w:sz w:val="24"/>
          <w:szCs w:val="24"/>
          <w:lang w:eastAsia="uk-UA"/>
        </w:rPr>
        <w:t>розробити нормативно-правові акти, передбачені цим Законом.</w:t>
      </w:r>
    </w:p>
    <w:p w:rsidR="00A90822" w:rsidRPr="00A90822" w:rsidRDefault="00A90822" w:rsidP="00A90822">
      <w:pPr>
        <w:spacing w:after="150" w:line="240" w:lineRule="auto"/>
        <w:ind w:firstLine="450"/>
        <w:jc w:val="both"/>
        <w:rPr>
          <w:rFonts w:ascii="Times New Roman" w:eastAsia="Times New Roman" w:hAnsi="Times New Roman" w:cs="Times New Roman"/>
          <w:i/>
          <w:iCs/>
          <w:color w:val="333333"/>
          <w:sz w:val="24"/>
          <w:szCs w:val="24"/>
          <w:lang w:eastAsia="uk-UA"/>
        </w:rPr>
      </w:pPr>
      <w:bookmarkStart w:id="320" w:name="n314"/>
      <w:bookmarkEnd w:id="320"/>
      <w:r w:rsidRPr="00A90822">
        <w:rPr>
          <w:rFonts w:ascii="Times New Roman" w:eastAsia="Times New Roman" w:hAnsi="Times New Roman" w:cs="Times New Roman"/>
          <w:i/>
          <w:iCs/>
          <w:color w:val="333333"/>
          <w:sz w:val="24"/>
          <w:szCs w:val="24"/>
          <w:lang w:eastAsia="uk-UA"/>
        </w:rPr>
        <w:t>{Пункт 4 розділу V виключено на підставі Закону </w:t>
      </w:r>
      <w:hyperlink r:id="rId173" w:tgtFrame="_blank" w:history="1">
        <w:r w:rsidRPr="00A90822">
          <w:rPr>
            <w:rFonts w:ascii="Times New Roman" w:eastAsia="Times New Roman" w:hAnsi="Times New Roman" w:cs="Times New Roman"/>
            <w:i/>
            <w:iCs/>
            <w:color w:val="0000FF"/>
            <w:sz w:val="24"/>
            <w:szCs w:val="24"/>
            <w:u w:val="single"/>
            <w:lang w:eastAsia="uk-UA"/>
          </w:rPr>
          <w:t>№ 3610-VI від 07.07.2011</w:t>
        </w:r>
      </w:hyperlink>
      <w:r w:rsidRPr="00A90822">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A90822" w:rsidRPr="00A90822" w:rsidTr="00A90822">
        <w:tc>
          <w:tcPr>
            <w:tcW w:w="1500" w:type="pct"/>
            <w:tcBorders>
              <w:top w:val="single" w:sz="2" w:space="0" w:color="auto"/>
              <w:left w:val="single" w:sz="2" w:space="0" w:color="auto"/>
              <w:bottom w:val="single" w:sz="2" w:space="0" w:color="auto"/>
              <w:right w:val="single" w:sz="2" w:space="0" w:color="auto"/>
            </w:tcBorders>
            <w:hideMark/>
          </w:tcPr>
          <w:p w:rsidR="00A90822" w:rsidRPr="00A90822" w:rsidRDefault="00A90822" w:rsidP="00A90822">
            <w:pPr>
              <w:spacing w:before="300" w:after="150" w:line="240" w:lineRule="auto"/>
              <w:jc w:val="center"/>
              <w:rPr>
                <w:rFonts w:ascii="Times New Roman" w:eastAsia="Times New Roman" w:hAnsi="Times New Roman" w:cs="Times New Roman"/>
                <w:sz w:val="24"/>
                <w:szCs w:val="24"/>
                <w:lang w:eastAsia="uk-UA"/>
              </w:rPr>
            </w:pPr>
            <w:bookmarkStart w:id="321" w:name="n315"/>
            <w:bookmarkEnd w:id="321"/>
            <w:r w:rsidRPr="00A90822">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90822" w:rsidRPr="00A90822" w:rsidRDefault="00A90822" w:rsidP="00A90822">
            <w:pPr>
              <w:spacing w:before="300" w:after="0" w:line="240" w:lineRule="auto"/>
              <w:jc w:val="right"/>
              <w:rPr>
                <w:rFonts w:ascii="Times New Roman" w:eastAsia="Times New Roman" w:hAnsi="Times New Roman" w:cs="Times New Roman"/>
                <w:sz w:val="24"/>
                <w:szCs w:val="24"/>
                <w:lang w:eastAsia="uk-UA"/>
              </w:rPr>
            </w:pPr>
            <w:r w:rsidRPr="00A90822">
              <w:rPr>
                <w:rFonts w:ascii="Times New Roman" w:eastAsia="Times New Roman" w:hAnsi="Times New Roman" w:cs="Times New Roman"/>
                <w:b/>
                <w:bCs/>
                <w:sz w:val="24"/>
                <w:szCs w:val="24"/>
                <w:lang w:eastAsia="uk-UA"/>
              </w:rPr>
              <w:t>Л.КУЧМА</w:t>
            </w:r>
          </w:p>
        </w:tc>
      </w:tr>
      <w:tr w:rsidR="00A90822" w:rsidRPr="00A90822" w:rsidTr="00A90822">
        <w:tc>
          <w:tcPr>
            <w:tcW w:w="0" w:type="auto"/>
            <w:tcBorders>
              <w:top w:val="single" w:sz="2" w:space="0" w:color="auto"/>
              <w:left w:val="single" w:sz="2" w:space="0" w:color="auto"/>
              <w:bottom w:val="single" w:sz="2" w:space="0" w:color="auto"/>
              <w:right w:val="single" w:sz="2" w:space="0" w:color="auto"/>
            </w:tcBorders>
            <w:hideMark/>
          </w:tcPr>
          <w:p w:rsidR="00A90822" w:rsidRPr="00A90822" w:rsidRDefault="00A90822" w:rsidP="00A90822">
            <w:pPr>
              <w:spacing w:before="300" w:after="150" w:line="240" w:lineRule="auto"/>
              <w:jc w:val="center"/>
              <w:rPr>
                <w:rFonts w:ascii="Times New Roman" w:eastAsia="Times New Roman" w:hAnsi="Times New Roman" w:cs="Times New Roman"/>
                <w:sz w:val="24"/>
                <w:szCs w:val="24"/>
                <w:lang w:eastAsia="uk-UA"/>
              </w:rPr>
            </w:pPr>
            <w:r w:rsidRPr="00A90822">
              <w:rPr>
                <w:rFonts w:ascii="Times New Roman" w:eastAsia="Times New Roman" w:hAnsi="Times New Roman" w:cs="Times New Roman"/>
                <w:b/>
                <w:bCs/>
                <w:sz w:val="24"/>
                <w:szCs w:val="24"/>
                <w:lang w:eastAsia="uk-UA"/>
              </w:rPr>
              <w:lastRenderedPageBreak/>
              <w:t>м. Київ</w:t>
            </w:r>
            <w:r w:rsidRPr="00A90822">
              <w:rPr>
                <w:rFonts w:ascii="Times New Roman" w:eastAsia="Times New Roman" w:hAnsi="Times New Roman" w:cs="Times New Roman"/>
                <w:sz w:val="24"/>
                <w:szCs w:val="24"/>
                <w:lang w:eastAsia="uk-UA"/>
              </w:rPr>
              <w:br/>
            </w:r>
            <w:r w:rsidRPr="00A90822">
              <w:rPr>
                <w:rFonts w:ascii="Times New Roman" w:eastAsia="Times New Roman" w:hAnsi="Times New Roman" w:cs="Times New Roman"/>
                <w:b/>
                <w:bCs/>
                <w:sz w:val="24"/>
                <w:szCs w:val="24"/>
                <w:lang w:eastAsia="uk-UA"/>
              </w:rPr>
              <w:t>20 квітня 2000 року</w:t>
            </w:r>
            <w:r w:rsidRPr="00A90822">
              <w:rPr>
                <w:rFonts w:ascii="Times New Roman" w:eastAsia="Times New Roman" w:hAnsi="Times New Roman" w:cs="Times New Roman"/>
                <w:sz w:val="24"/>
                <w:szCs w:val="24"/>
                <w:lang w:eastAsia="uk-UA"/>
              </w:rPr>
              <w:br/>
            </w:r>
            <w:r w:rsidRPr="00A90822">
              <w:rPr>
                <w:rFonts w:ascii="Times New Roman" w:eastAsia="Times New Roman" w:hAnsi="Times New Roman" w:cs="Times New Roman"/>
                <w:b/>
                <w:bCs/>
                <w:sz w:val="24"/>
                <w:szCs w:val="24"/>
                <w:lang w:eastAsia="uk-UA"/>
              </w:rPr>
              <w:t>№ 1682-III</w:t>
            </w:r>
          </w:p>
        </w:tc>
        <w:tc>
          <w:tcPr>
            <w:tcW w:w="0" w:type="auto"/>
            <w:tcBorders>
              <w:top w:val="single" w:sz="2" w:space="0" w:color="auto"/>
              <w:left w:val="single" w:sz="2" w:space="0" w:color="auto"/>
              <w:bottom w:val="single" w:sz="2" w:space="0" w:color="auto"/>
              <w:right w:val="single" w:sz="2" w:space="0" w:color="auto"/>
            </w:tcBorders>
            <w:hideMark/>
          </w:tcPr>
          <w:p w:rsidR="00A90822" w:rsidRPr="00A90822" w:rsidRDefault="00A90822" w:rsidP="00A90822">
            <w:pPr>
              <w:spacing w:before="300" w:after="0" w:line="240" w:lineRule="auto"/>
              <w:jc w:val="right"/>
              <w:rPr>
                <w:rFonts w:ascii="Times New Roman" w:eastAsia="Times New Roman" w:hAnsi="Times New Roman" w:cs="Times New Roman"/>
                <w:sz w:val="24"/>
                <w:szCs w:val="24"/>
                <w:lang w:eastAsia="uk-UA"/>
              </w:rPr>
            </w:pPr>
            <w:r w:rsidRPr="00A90822">
              <w:rPr>
                <w:rFonts w:ascii="Times New Roman" w:eastAsia="Times New Roman" w:hAnsi="Times New Roman" w:cs="Times New Roman"/>
                <w:b/>
                <w:bCs/>
                <w:sz w:val="24"/>
                <w:szCs w:val="24"/>
                <w:lang w:eastAsia="uk-UA"/>
              </w:rPr>
              <w:br/>
            </w:r>
          </w:p>
        </w:tc>
      </w:tr>
    </w:tbl>
    <w:p w:rsidR="00A90822" w:rsidRPr="00A90822" w:rsidRDefault="00A90822" w:rsidP="00A90822">
      <w:pPr>
        <w:spacing w:after="0" w:line="240" w:lineRule="auto"/>
        <w:rPr>
          <w:rFonts w:ascii="Arial" w:eastAsia="Times New Roman" w:hAnsi="Arial" w:cs="Arial"/>
          <w:color w:val="333333"/>
          <w:sz w:val="26"/>
          <w:szCs w:val="26"/>
          <w:lang w:eastAsia="uk-UA"/>
        </w:rPr>
      </w:pPr>
      <w:r w:rsidRPr="00A90822">
        <w:rPr>
          <w:rFonts w:ascii="Arial" w:eastAsia="Times New Roman" w:hAnsi="Arial" w:cs="Arial"/>
          <w:color w:val="333333"/>
          <w:sz w:val="26"/>
          <w:szCs w:val="26"/>
          <w:lang w:eastAsia="uk-UA"/>
        </w:rPr>
        <w:pict>
          <v:rect id="_x0000_i1026" style="width:0;height:0" o:hralign="center" o:hrstd="t" o:hrnoshade="t" o:hr="t" fillcolor="black" stroked="f"/>
        </w:pict>
      </w:r>
    </w:p>
    <w:p w:rsidR="00A90822" w:rsidRPr="00A90822" w:rsidRDefault="00A90822" w:rsidP="00A90822">
      <w:pPr>
        <w:spacing w:after="100" w:afterAutospacing="1" w:line="240" w:lineRule="auto"/>
        <w:outlineLvl w:val="1"/>
        <w:rPr>
          <w:rFonts w:ascii="Arial" w:eastAsia="Times New Roman" w:hAnsi="Arial" w:cs="Arial"/>
          <w:color w:val="333333"/>
          <w:sz w:val="36"/>
          <w:szCs w:val="36"/>
          <w:lang w:eastAsia="uk-UA"/>
        </w:rPr>
      </w:pPr>
      <w:r w:rsidRPr="00A90822">
        <w:rPr>
          <w:rFonts w:ascii="Arial" w:eastAsia="Times New Roman" w:hAnsi="Arial" w:cs="Arial"/>
          <w:color w:val="333333"/>
          <w:sz w:val="36"/>
          <w:szCs w:val="36"/>
          <w:lang w:eastAsia="uk-UA"/>
        </w:rPr>
        <w:t>Публікації документа</w:t>
      </w:r>
    </w:p>
    <w:p w:rsidR="00A90822" w:rsidRPr="00A90822" w:rsidRDefault="00A90822" w:rsidP="00A90822">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A90822">
        <w:rPr>
          <w:rFonts w:ascii="Arial" w:eastAsia="Times New Roman" w:hAnsi="Arial" w:cs="Arial"/>
          <w:b/>
          <w:bCs/>
          <w:color w:val="333333"/>
          <w:sz w:val="26"/>
          <w:szCs w:val="26"/>
          <w:lang w:eastAsia="uk-UA"/>
        </w:rPr>
        <w:t>Урядовий кур'єр</w:t>
      </w:r>
      <w:r w:rsidRPr="00A90822">
        <w:rPr>
          <w:rFonts w:ascii="Arial" w:eastAsia="Times New Roman" w:hAnsi="Arial" w:cs="Arial"/>
          <w:color w:val="333333"/>
          <w:sz w:val="26"/>
          <w:szCs w:val="26"/>
          <w:lang w:eastAsia="uk-UA"/>
        </w:rPr>
        <w:t> від 24.05.2000</w:t>
      </w:r>
    </w:p>
    <w:p w:rsidR="00A90822" w:rsidRPr="00A90822" w:rsidRDefault="00A90822" w:rsidP="00A90822">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A90822">
        <w:rPr>
          <w:rFonts w:ascii="Arial" w:eastAsia="Times New Roman" w:hAnsi="Arial" w:cs="Arial"/>
          <w:b/>
          <w:bCs/>
          <w:color w:val="333333"/>
          <w:sz w:val="26"/>
          <w:szCs w:val="26"/>
          <w:lang w:eastAsia="uk-UA"/>
        </w:rPr>
        <w:t>Офіційний вісник України</w:t>
      </w:r>
      <w:r w:rsidRPr="00A90822">
        <w:rPr>
          <w:rFonts w:ascii="Arial" w:eastAsia="Times New Roman" w:hAnsi="Arial" w:cs="Arial"/>
          <w:color w:val="333333"/>
          <w:sz w:val="26"/>
          <w:szCs w:val="26"/>
          <w:lang w:eastAsia="uk-UA"/>
        </w:rPr>
        <w:t xml:space="preserve"> від 26.05.2000 — 2000 р., № 19, </w:t>
      </w:r>
      <w:proofErr w:type="spellStart"/>
      <w:r w:rsidRPr="00A90822">
        <w:rPr>
          <w:rFonts w:ascii="Arial" w:eastAsia="Times New Roman" w:hAnsi="Arial" w:cs="Arial"/>
          <w:color w:val="333333"/>
          <w:sz w:val="26"/>
          <w:szCs w:val="26"/>
          <w:lang w:eastAsia="uk-UA"/>
        </w:rPr>
        <w:t>стор</w:t>
      </w:r>
      <w:proofErr w:type="spellEnd"/>
      <w:r w:rsidRPr="00A90822">
        <w:rPr>
          <w:rFonts w:ascii="Arial" w:eastAsia="Times New Roman" w:hAnsi="Arial" w:cs="Arial"/>
          <w:color w:val="333333"/>
          <w:sz w:val="26"/>
          <w:szCs w:val="26"/>
          <w:lang w:eastAsia="uk-UA"/>
        </w:rPr>
        <w:t>. 7, стаття 772, код акта 15868/2000</w:t>
      </w:r>
    </w:p>
    <w:p w:rsidR="00A90822" w:rsidRPr="00A90822" w:rsidRDefault="00A90822" w:rsidP="00A90822">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A90822">
        <w:rPr>
          <w:rFonts w:ascii="Arial" w:eastAsia="Times New Roman" w:hAnsi="Arial" w:cs="Arial"/>
          <w:b/>
          <w:bCs/>
          <w:color w:val="333333"/>
          <w:sz w:val="26"/>
          <w:szCs w:val="26"/>
          <w:lang w:eastAsia="uk-UA"/>
        </w:rPr>
        <w:t>Голос України</w:t>
      </w:r>
      <w:r w:rsidRPr="00A90822">
        <w:rPr>
          <w:rFonts w:ascii="Arial" w:eastAsia="Times New Roman" w:hAnsi="Arial" w:cs="Arial"/>
          <w:color w:val="333333"/>
          <w:sz w:val="26"/>
          <w:szCs w:val="26"/>
          <w:lang w:eastAsia="uk-UA"/>
        </w:rPr>
        <w:t> від 06.06.2000</w:t>
      </w:r>
    </w:p>
    <w:p w:rsidR="00A90822" w:rsidRPr="00A90822" w:rsidRDefault="00A90822" w:rsidP="00A90822">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A90822">
        <w:rPr>
          <w:rFonts w:ascii="Arial" w:eastAsia="Times New Roman" w:hAnsi="Arial" w:cs="Arial"/>
          <w:b/>
          <w:bCs/>
          <w:color w:val="333333"/>
          <w:sz w:val="26"/>
          <w:szCs w:val="26"/>
          <w:lang w:eastAsia="uk-UA"/>
        </w:rPr>
        <w:t>Відомості Верховної Ради України</w:t>
      </w:r>
      <w:r w:rsidRPr="00A90822">
        <w:rPr>
          <w:rFonts w:ascii="Arial" w:eastAsia="Times New Roman" w:hAnsi="Arial" w:cs="Arial"/>
          <w:color w:val="333333"/>
          <w:sz w:val="26"/>
          <w:szCs w:val="26"/>
          <w:lang w:eastAsia="uk-UA"/>
        </w:rPr>
        <w:t> від 28.07.2000 — 2000 р., № 30, стаття 238</w:t>
      </w:r>
    </w:p>
    <w:p w:rsidR="009E4BB7" w:rsidRDefault="00A90822" w:rsidP="00A90822">
      <w:r w:rsidRPr="00A90822">
        <w:rPr>
          <w:rFonts w:ascii="Arial" w:eastAsia="Times New Roman" w:hAnsi="Arial" w:cs="Arial"/>
          <w:noProof/>
          <w:color w:val="0000FF"/>
          <w:sz w:val="26"/>
          <w:szCs w:val="26"/>
          <w:lang w:eastAsia="uk-UA"/>
        </w:rPr>
        <w:drawing>
          <wp:inline distT="0" distB="0" distL="0" distR="0">
            <wp:extent cx="1858645" cy="1858645"/>
            <wp:effectExtent l="0" t="0" r="8255" b="8255"/>
            <wp:docPr id="1" name="Рисунок 1" descr="https://zakon.rada.gov.ua/laws/code/1682-14">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code/1682-14">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58645" cy="1858645"/>
                    </a:xfrm>
                    <a:prstGeom prst="rect">
                      <a:avLst/>
                    </a:prstGeom>
                    <a:noFill/>
                    <a:ln>
                      <a:noFill/>
                    </a:ln>
                  </pic:spPr>
                </pic:pic>
              </a:graphicData>
            </a:graphic>
          </wp:inline>
        </w:drawing>
      </w:r>
    </w:p>
    <w:sectPr w:rsidR="009E4B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B374C"/>
    <w:multiLevelType w:val="multilevel"/>
    <w:tmpl w:val="58B6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2"/>
    <w:rsid w:val="009E4BB7"/>
    <w:rsid w:val="00A90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9F3B-2F63-4A08-818A-51C5ECE1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082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822"/>
    <w:rPr>
      <w:rFonts w:ascii="Times New Roman" w:eastAsia="Times New Roman" w:hAnsi="Times New Roman" w:cs="Times New Roman"/>
      <w:b/>
      <w:bCs/>
      <w:sz w:val="36"/>
      <w:szCs w:val="36"/>
      <w:lang w:eastAsia="uk-UA"/>
    </w:rPr>
  </w:style>
  <w:style w:type="paragraph" w:customStyle="1" w:styleId="msonormal0">
    <w:name w:val="msonormal"/>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A90822"/>
  </w:style>
  <w:style w:type="character" w:styleId="a3">
    <w:name w:val="Hyperlink"/>
    <w:basedOn w:val="a0"/>
    <w:uiPriority w:val="99"/>
    <w:semiHidden/>
    <w:unhideWhenUsed/>
    <w:rsid w:val="00A90822"/>
    <w:rPr>
      <w:color w:val="0000FF"/>
      <w:u w:val="single"/>
    </w:rPr>
  </w:style>
  <w:style w:type="character" w:styleId="a4">
    <w:name w:val="FollowedHyperlink"/>
    <w:basedOn w:val="a0"/>
    <w:uiPriority w:val="99"/>
    <w:semiHidden/>
    <w:unhideWhenUsed/>
    <w:rsid w:val="00A90822"/>
    <w:rPr>
      <w:color w:val="800080"/>
      <w:u w:val="single"/>
    </w:rPr>
  </w:style>
  <w:style w:type="character" w:customStyle="1" w:styleId="btn-group">
    <w:name w:val="btn-group"/>
    <w:basedOn w:val="a0"/>
    <w:rsid w:val="00A90822"/>
  </w:style>
  <w:style w:type="character" w:customStyle="1" w:styleId="d-none">
    <w:name w:val="d-none"/>
    <w:basedOn w:val="a0"/>
    <w:rsid w:val="00A90822"/>
  </w:style>
  <w:style w:type="character" w:styleId="HTML">
    <w:name w:val="HTML Keyboard"/>
    <w:basedOn w:val="a0"/>
    <w:uiPriority w:val="99"/>
    <w:semiHidden/>
    <w:unhideWhenUsed/>
    <w:rsid w:val="00A90822"/>
    <w:rPr>
      <w:rFonts w:ascii="Courier New" w:eastAsia="Times New Roman" w:hAnsi="Courier New" w:cs="Courier New"/>
      <w:sz w:val="20"/>
      <w:szCs w:val="20"/>
    </w:rPr>
  </w:style>
  <w:style w:type="character" w:customStyle="1" w:styleId="rvts0">
    <w:name w:val="rvts0"/>
    <w:basedOn w:val="a0"/>
    <w:rsid w:val="00A90822"/>
  </w:style>
  <w:style w:type="paragraph" w:customStyle="1" w:styleId="rvps7">
    <w:name w:val="rvps7"/>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90822"/>
  </w:style>
  <w:style w:type="paragraph" w:customStyle="1" w:styleId="rvps6">
    <w:name w:val="rvps6"/>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90822"/>
  </w:style>
  <w:style w:type="character" w:styleId="a5">
    <w:name w:val="Emphasis"/>
    <w:basedOn w:val="a0"/>
    <w:uiPriority w:val="20"/>
    <w:qFormat/>
    <w:rsid w:val="00A90822"/>
    <w:rPr>
      <w:i/>
      <w:iCs/>
    </w:rPr>
  </w:style>
  <w:style w:type="character" w:customStyle="1" w:styleId="rvts44">
    <w:name w:val="rvts44"/>
    <w:basedOn w:val="a0"/>
    <w:rsid w:val="00A90822"/>
  </w:style>
  <w:style w:type="paragraph" w:customStyle="1" w:styleId="rvps18">
    <w:name w:val="rvps18"/>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90822"/>
  </w:style>
  <w:style w:type="character" w:customStyle="1" w:styleId="rvts9">
    <w:name w:val="rvts9"/>
    <w:basedOn w:val="a0"/>
    <w:rsid w:val="00A90822"/>
  </w:style>
  <w:style w:type="character" w:customStyle="1" w:styleId="rvts46">
    <w:name w:val="rvts46"/>
    <w:basedOn w:val="a0"/>
    <w:rsid w:val="00A90822"/>
  </w:style>
  <w:style w:type="character" w:customStyle="1" w:styleId="rvts37">
    <w:name w:val="rvts37"/>
    <w:basedOn w:val="a0"/>
    <w:rsid w:val="00A90822"/>
  </w:style>
  <w:style w:type="paragraph" w:customStyle="1" w:styleId="rvps4">
    <w:name w:val="rvps4"/>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9082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41746">
      <w:bodyDiv w:val="1"/>
      <w:marLeft w:val="0"/>
      <w:marRight w:val="0"/>
      <w:marTop w:val="0"/>
      <w:marBottom w:val="0"/>
      <w:divBdr>
        <w:top w:val="none" w:sz="0" w:space="0" w:color="auto"/>
        <w:left w:val="none" w:sz="0" w:space="0" w:color="auto"/>
        <w:bottom w:val="none" w:sz="0" w:space="0" w:color="auto"/>
        <w:right w:val="none" w:sz="0" w:space="0" w:color="auto"/>
      </w:divBdr>
      <w:divsChild>
        <w:div w:id="1564873725">
          <w:marLeft w:val="0"/>
          <w:marRight w:val="0"/>
          <w:marTop w:val="0"/>
          <w:marBottom w:val="0"/>
          <w:divBdr>
            <w:top w:val="none" w:sz="0" w:space="0" w:color="auto"/>
            <w:left w:val="single" w:sz="6" w:space="0" w:color="auto"/>
            <w:bottom w:val="single" w:sz="6" w:space="0" w:color="auto"/>
            <w:right w:val="single" w:sz="6" w:space="0" w:color="auto"/>
          </w:divBdr>
        </w:div>
        <w:div w:id="1237394676">
          <w:marLeft w:val="0"/>
          <w:marRight w:val="0"/>
          <w:marTop w:val="0"/>
          <w:marBottom w:val="0"/>
          <w:divBdr>
            <w:top w:val="none" w:sz="0" w:space="0" w:color="auto"/>
            <w:left w:val="none" w:sz="0" w:space="0" w:color="auto"/>
            <w:bottom w:val="none" w:sz="0" w:space="0" w:color="auto"/>
            <w:right w:val="none" w:sz="0" w:space="0" w:color="auto"/>
          </w:divBdr>
          <w:divsChild>
            <w:div w:id="299307645">
              <w:marLeft w:val="0"/>
              <w:marRight w:val="0"/>
              <w:marTop w:val="0"/>
              <w:marBottom w:val="150"/>
              <w:divBdr>
                <w:top w:val="none" w:sz="0" w:space="0" w:color="auto"/>
                <w:left w:val="none" w:sz="0" w:space="0" w:color="auto"/>
                <w:bottom w:val="none" w:sz="0" w:space="0" w:color="auto"/>
                <w:right w:val="none" w:sz="0" w:space="0" w:color="auto"/>
              </w:divBdr>
            </w:div>
            <w:div w:id="1482505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998-17" TargetMode="External"/><Relationship Id="rId21" Type="http://schemas.openxmlformats.org/officeDocument/2006/relationships/hyperlink" Target="https://zakon.rada.gov.ua/laws/show/3038-17" TargetMode="External"/><Relationship Id="rId42" Type="http://schemas.openxmlformats.org/officeDocument/2006/relationships/hyperlink" Target="https://zakon.rada.gov.ua/laws/show/4998-17" TargetMode="External"/><Relationship Id="rId63" Type="http://schemas.openxmlformats.org/officeDocument/2006/relationships/hyperlink" Target="https://zakon.rada.gov.ua/laws/show/2479-17" TargetMode="External"/><Relationship Id="rId84" Type="http://schemas.openxmlformats.org/officeDocument/2006/relationships/hyperlink" Target="https://zakon.rada.gov.ua/laws/show/1294-15" TargetMode="External"/><Relationship Id="rId138" Type="http://schemas.openxmlformats.org/officeDocument/2006/relationships/hyperlink" Target="https://zakon.rada.gov.ua/laws/show/v0966874-17" TargetMode="External"/><Relationship Id="rId159" Type="http://schemas.openxmlformats.org/officeDocument/2006/relationships/hyperlink" Target="https://zakon.rada.gov.ua/laws/show/1682-14/print" TargetMode="External"/><Relationship Id="rId170" Type="http://schemas.openxmlformats.org/officeDocument/2006/relationships/hyperlink" Target="https://zakon.rada.gov.ua/laws/show/2019-19" TargetMode="External"/><Relationship Id="rId107" Type="http://schemas.openxmlformats.org/officeDocument/2006/relationships/hyperlink" Target="https://zakon.rada.gov.ua/laws/show/3038-17" TargetMode="External"/><Relationship Id="rId11" Type="http://schemas.openxmlformats.org/officeDocument/2006/relationships/hyperlink" Target="https://zakon.rada.gov.ua/laws/show/424-16" TargetMode="External"/><Relationship Id="rId32" Type="http://schemas.openxmlformats.org/officeDocument/2006/relationships/hyperlink" Target="https://zakon.rada.gov.ua/laws/show/1170-18" TargetMode="External"/><Relationship Id="rId53" Type="http://schemas.openxmlformats.org/officeDocument/2006/relationships/hyperlink" Target="https://zakon.rada.gov.ua/laws/show/4910-17" TargetMode="External"/><Relationship Id="rId74" Type="http://schemas.openxmlformats.org/officeDocument/2006/relationships/hyperlink" Target="https://zakon.rada.gov.ua/laws/show/2019-19" TargetMode="External"/><Relationship Id="rId128" Type="http://schemas.openxmlformats.org/officeDocument/2006/relationships/hyperlink" Target="https://zakon.rada.gov.ua/laws/show/1170-18" TargetMode="External"/><Relationship Id="rId149" Type="http://schemas.openxmlformats.org/officeDocument/2006/relationships/hyperlink" Target="https://zakon.rada.gov.ua/laws/show/3610-17" TargetMode="External"/><Relationship Id="rId5" Type="http://schemas.openxmlformats.org/officeDocument/2006/relationships/image" Target="media/image1.gif"/><Relationship Id="rId95" Type="http://schemas.openxmlformats.org/officeDocument/2006/relationships/hyperlink" Target="https://zakon.rada.gov.ua/laws/show/4709-17" TargetMode="External"/><Relationship Id="rId160" Type="http://schemas.openxmlformats.org/officeDocument/2006/relationships/hyperlink" Target="https://zakon.rada.gov.ua/laws/show/2939-17" TargetMode="External"/><Relationship Id="rId22" Type="http://schemas.openxmlformats.org/officeDocument/2006/relationships/hyperlink" Target="https://zakon.rada.gov.ua/laws/show/3610-17" TargetMode="External"/><Relationship Id="rId43" Type="http://schemas.openxmlformats.org/officeDocument/2006/relationships/hyperlink" Target="https://zakon.rada.gov.ua/laws/show/4998-17" TargetMode="External"/><Relationship Id="rId64" Type="http://schemas.openxmlformats.org/officeDocument/2006/relationships/hyperlink" Target="https://zakon.rada.gov.ua/laws/show/1540-19" TargetMode="External"/><Relationship Id="rId118" Type="http://schemas.openxmlformats.org/officeDocument/2006/relationships/hyperlink" Target="https://zakon.rada.gov.ua/laws/show/1072-17" TargetMode="External"/><Relationship Id="rId139" Type="http://schemas.openxmlformats.org/officeDocument/2006/relationships/hyperlink" Target="https://zakon.rada.gov.ua/laws/show/4998-17" TargetMode="External"/><Relationship Id="rId85" Type="http://schemas.openxmlformats.org/officeDocument/2006/relationships/hyperlink" Target="https://zakon.rada.gov.ua/laws/show/4998-17" TargetMode="External"/><Relationship Id="rId150" Type="http://schemas.openxmlformats.org/officeDocument/2006/relationships/hyperlink" Target="https://zakon.rada.gov.ua/laws/show/3610-17" TargetMode="External"/><Relationship Id="rId171" Type="http://schemas.openxmlformats.org/officeDocument/2006/relationships/hyperlink" Target="https://zakon.rada.gov.ua/laws/show/762-15" TargetMode="External"/><Relationship Id="rId12" Type="http://schemas.openxmlformats.org/officeDocument/2006/relationships/hyperlink" Target="https://zakon.rada.gov.ua/laws/show/v014p710-08" TargetMode="External"/><Relationship Id="rId33" Type="http://schemas.openxmlformats.org/officeDocument/2006/relationships/hyperlink" Target="https://zakon.rada.gov.ua/laws/show/499-19" TargetMode="External"/><Relationship Id="rId108" Type="http://schemas.openxmlformats.org/officeDocument/2006/relationships/hyperlink" Target="https://zakon.rada.gov.ua/laws/show/3610-17" TargetMode="External"/><Relationship Id="rId129" Type="http://schemas.openxmlformats.org/officeDocument/2006/relationships/hyperlink" Target="https://zakon.rada.gov.ua/laws/show/4851-17" TargetMode="External"/><Relationship Id="rId54" Type="http://schemas.openxmlformats.org/officeDocument/2006/relationships/hyperlink" Target="https://zakon.rada.gov.ua/laws/show/1682-14/print" TargetMode="External"/><Relationship Id="rId75" Type="http://schemas.openxmlformats.org/officeDocument/2006/relationships/hyperlink" Target="https://zakon.rada.gov.ua/laws/show/3610-17" TargetMode="External"/><Relationship Id="rId96" Type="http://schemas.openxmlformats.org/officeDocument/2006/relationships/hyperlink" Target="https://zakon.rada.gov.ua/laws/show/1054-20" TargetMode="External"/><Relationship Id="rId140" Type="http://schemas.openxmlformats.org/officeDocument/2006/relationships/hyperlink" Target="https://zakon.rada.gov.ua/laws/show/4998-17" TargetMode="External"/><Relationship Id="rId161" Type="http://schemas.openxmlformats.org/officeDocument/2006/relationships/hyperlink" Target="https://zakon.rada.gov.ua/laws/show/1170-18" TargetMode="External"/><Relationship Id="rId6" Type="http://schemas.openxmlformats.org/officeDocument/2006/relationships/hyperlink" Target="https://zakon.rada.gov.ua/laws/show/762-15" TargetMode="External"/><Relationship Id="rId23" Type="http://schemas.openxmlformats.org/officeDocument/2006/relationships/hyperlink" Target="https://zakon.rada.gov.ua/laws/show/4220-17" TargetMode="External"/><Relationship Id="rId28" Type="http://schemas.openxmlformats.org/officeDocument/2006/relationships/hyperlink" Target="https://zakon.rada.gov.ua/laws/show/5400-17" TargetMode="External"/><Relationship Id="rId49" Type="http://schemas.openxmlformats.org/officeDocument/2006/relationships/hyperlink" Target="https://zakon.rada.gov.ua/laws/show/2210-14" TargetMode="External"/><Relationship Id="rId114" Type="http://schemas.openxmlformats.org/officeDocument/2006/relationships/hyperlink" Target="https://zakon.rada.gov.ua/laws/show/z0522-13" TargetMode="External"/><Relationship Id="rId119" Type="http://schemas.openxmlformats.org/officeDocument/2006/relationships/hyperlink" Target="https://zakon.rada.gov.ua/laws/show/5007-17" TargetMode="External"/><Relationship Id="rId44" Type="http://schemas.openxmlformats.org/officeDocument/2006/relationships/hyperlink" Target="https://zakon.rada.gov.ua/laws/show/2210-14" TargetMode="External"/><Relationship Id="rId60" Type="http://schemas.openxmlformats.org/officeDocument/2006/relationships/hyperlink" Target="https://zakon.rada.gov.ua/laws/show/192/96-%D0%B2%D1%80" TargetMode="External"/><Relationship Id="rId65" Type="http://schemas.openxmlformats.org/officeDocument/2006/relationships/hyperlink" Target="https://zakon.rada.gov.ua/laws/show/329-19" TargetMode="External"/><Relationship Id="rId81" Type="http://schemas.openxmlformats.org/officeDocument/2006/relationships/hyperlink" Target="https://zakon.rada.gov.ua/laws/show/3610-17" TargetMode="External"/><Relationship Id="rId86" Type="http://schemas.openxmlformats.org/officeDocument/2006/relationships/hyperlink" Target="https://zakon.rada.gov.ua/laws/show/4998-17" TargetMode="External"/><Relationship Id="rId130" Type="http://schemas.openxmlformats.org/officeDocument/2006/relationships/hyperlink" Target="https://zakon.rada.gov.ua/laws/show/3610-17" TargetMode="External"/><Relationship Id="rId135" Type="http://schemas.openxmlformats.org/officeDocument/2006/relationships/hyperlink" Target="https://zakon.rada.gov.ua/laws/show/3610-17" TargetMode="External"/><Relationship Id="rId151" Type="http://schemas.openxmlformats.org/officeDocument/2006/relationships/hyperlink" Target="https://zakon.rada.gov.ua/laws/show/2939-17" TargetMode="External"/><Relationship Id="rId156" Type="http://schemas.openxmlformats.org/officeDocument/2006/relationships/hyperlink" Target="https://zakon.rada.gov.ua/laws/show/3610-17" TargetMode="External"/><Relationship Id="rId177" Type="http://schemas.openxmlformats.org/officeDocument/2006/relationships/theme" Target="theme/theme1.xml"/><Relationship Id="rId172" Type="http://schemas.openxmlformats.org/officeDocument/2006/relationships/hyperlink" Target="https://zakon.rada.gov.ua/laws/show/80731-10" TargetMode="External"/><Relationship Id="rId13" Type="http://schemas.openxmlformats.org/officeDocument/2006/relationships/hyperlink" Target="https://zakon.rada.gov.ua/laws/show/800-17" TargetMode="External"/><Relationship Id="rId18" Type="http://schemas.openxmlformats.org/officeDocument/2006/relationships/hyperlink" Target="https://zakon.rada.gov.ua/laws/show/2479-17" TargetMode="External"/><Relationship Id="rId39" Type="http://schemas.openxmlformats.org/officeDocument/2006/relationships/hyperlink" Target="https://zakon.rada.gov.ua/laws/show/1054-20" TargetMode="External"/><Relationship Id="rId109" Type="http://schemas.openxmlformats.org/officeDocument/2006/relationships/hyperlink" Target="https://zakon.rada.gov.ua/laws/show/3610-17" TargetMode="External"/><Relationship Id="rId34" Type="http://schemas.openxmlformats.org/officeDocument/2006/relationships/hyperlink" Target="https://zakon.rada.gov.ua/laws/show/1540-19" TargetMode="External"/><Relationship Id="rId50" Type="http://schemas.openxmlformats.org/officeDocument/2006/relationships/hyperlink" Target="https://zakon.rada.gov.ua/laws/show/1294-15" TargetMode="External"/><Relationship Id="rId55" Type="http://schemas.openxmlformats.org/officeDocument/2006/relationships/hyperlink" Target="https://zakon.rada.gov.ua/laws/show/1540-19" TargetMode="External"/><Relationship Id="rId76" Type="http://schemas.openxmlformats.org/officeDocument/2006/relationships/hyperlink" Target="https://zakon.rada.gov.ua/laws/show/4910-17" TargetMode="External"/><Relationship Id="rId97" Type="http://schemas.openxmlformats.org/officeDocument/2006/relationships/hyperlink" Target="https://zakon.rada.gov.ua/laws/show/2189-19" TargetMode="External"/><Relationship Id="rId104" Type="http://schemas.openxmlformats.org/officeDocument/2006/relationships/hyperlink" Target="https://zakon.rada.gov.ua/laws/show/2467-17" TargetMode="External"/><Relationship Id="rId120" Type="http://schemas.openxmlformats.org/officeDocument/2006/relationships/hyperlink" Target="https://zakon.rada.gov.ua/laws/show/2339-15" TargetMode="External"/><Relationship Id="rId125" Type="http://schemas.openxmlformats.org/officeDocument/2006/relationships/hyperlink" Target="https://zakon.rada.gov.ua/laws/show/4220-17" TargetMode="External"/><Relationship Id="rId141" Type="http://schemas.openxmlformats.org/officeDocument/2006/relationships/hyperlink" Target="https://zakon.rada.gov.ua/laws/show/124-20" TargetMode="External"/><Relationship Id="rId146" Type="http://schemas.openxmlformats.org/officeDocument/2006/relationships/hyperlink" Target="https://zakon.rada.gov.ua/laws/show/80731-10" TargetMode="External"/><Relationship Id="rId167" Type="http://schemas.openxmlformats.org/officeDocument/2006/relationships/hyperlink" Target="https://zakon.rada.gov.ua/laws/show/329-19" TargetMode="External"/><Relationship Id="rId7" Type="http://schemas.openxmlformats.org/officeDocument/2006/relationships/hyperlink" Target="https://zakon.rada.gov.ua/laws/show/1280-15" TargetMode="External"/><Relationship Id="rId71" Type="http://schemas.openxmlformats.org/officeDocument/2006/relationships/hyperlink" Target="https://zakon.rada.gov.ua/laws/show/663-18" TargetMode="External"/><Relationship Id="rId92" Type="http://schemas.openxmlformats.org/officeDocument/2006/relationships/hyperlink" Target="https://zakon.rada.gov.ua/laws/show/2189-19" TargetMode="External"/><Relationship Id="rId162" Type="http://schemas.openxmlformats.org/officeDocument/2006/relationships/hyperlink" Target="https://zakon.rada.gov.ua/laws/show/3610-17" TargetMode="External"/><Relationship Id="rId2" Type="http://schemas.openxmlformats.org/officeDocument/2006/relationships/styles" Target="styles.xml"/><Relationship Id="rId29" Type="http://schemas.openxmlformats.org/officeDocument/2006/relationships/hyperlink" Target="https://zakon.rada.gov.ua/laws/show/663-18" TargetMode="External"/><Relationship Id="rId24" Type="http://schemas.openxmlformats.org/officeDocument/2006/relationships/hyperlink" Target="https://zakon.rada.gov.ua/laws/show/4709-17" TargetMode="External"/><Relationship Id="rId40" Type="http://schemas.openxmlformats.org/officeDocument/2006/relationships/hyperlink" Target="https://zakon.rada.gov.ua/laws/show/4910-17" TargetMode="External"/><Relationship Id="rId45" Type="http://schemas.openxmlformats.org/officeDocument/2006/relationships/hyperlink" Target="https://zakon.rada.gov.ua/laws/show/2210-14" TargetMode="External"/><Relationship Id="rId66" Type="http://schemas.openxmlformats.org/officeDocument/2006/relationships/hyperlink" Target="https://zakon.rada.gov.ua/laws/show/2918-14" TargetMode="External"/><Relationship Id="rId87" Type="http://schemas.openxmlformats.org/officeDocument/2006/relationships/hyperlink" Target="https://zakon.rada.gov.ua/laws/show/2467-17" TargetMode="External"/><Relationship Id="rId110" Type="http://schemas.openxmlformats.org/officeDocument/2006/relationships/hyperlink" Target="https://zakon.rada.gov.ua/laws/show/3610-17" TargetMode="External"/><Relationship Id="rId115" Type="http://schemas.openxmlformats.org/officeDocument/2006/relationships/hyperlink" Target="https://zakon.rada.gov.ua/laws/show/1072-17" TargetMode="External"/><Relationship Id="rId131" Type="http://schemas.openxmlformats.org/officeDocument/2006/relationships/hyperlink" Target="https://zakon.rada.gov.ua/laws/show/3610-17" TargetMode="External"/><Relationship Id="rId136" Type="http://schemas.openxmlformats.org/officeDocument/2006/relationships/hyperlink" Target="https://zakon.rada.gov.ua/laws/show/2592-17" TargetMode="External"/><Relationship Id="rId157" Type="http://schemas.openxmlformats.org/officeDocument/2006/relationships/hyperlink" Target="https://zakon.rada.gov.ua/laws/show/2019-19" TargetMode="External"/><Relationship Id="rId61" Type="http://schemas.openxmlformats.org/officeDocument/2006/relationships/hyperlink" Target="https://zakon.rada.gov.ua/laws/show/273/96-%D0%B2%D1%80" TargetMode="External"/><Relationship Id="rId82" Type="http://schemas.openxmlformats.org/officeDocument/2006/relationships/hyperlink" Target="https://zakon.rada.gov.ua/laws/show/4998-17" TargetMode="External"/><Relationship Id="rId152" Type="http://schemas.openxmlformats.org/officeDocument/2006/relationships/hyperlink" Target="https://zakon.rada.gov.ua/laws/show/3610-17" TargetMode="External"/><Relationship Id="rId173" Type="http://schemas.openxmlformats.org/officeDocument/2006/relationships/hyperlink" Target="https://zakon.rada.gov.ua/laws/show/3610-17" TargetMode="External"/><Relationship Id="rId19" Type="http://schemas.openxmlformats.org/officeDocument/2006/relationships/hyperlink" Target="https://zakon.rada.gov.ua/laws/show/2592-17" TargetMode="External"/><Relationship Id="rId14" Type="http://schemas.openxmlformats.org/officeDocument/2006/relationships/hyperlink" Target="https://zakon.rada.gov.ua/laws/show/1072-17" TargetMode="External"/><Relationship Id="rId30" Type="http://schemas.openxmlformats.org/officeDocument/2006/relationships/hyperlink" Target="https://zakon.rada.gov.ua/laws/show/2592-17" TargetMode="External"/><Relationship Id="rId35" Type="http://schemas.openxmlformats.org/officeDocument/2006/relationships/hyperlink" Target="https://zakon.rada.gov.ua/laws/show/2019-19" TargetMode="External"/><Relationship Id="rId56" Type="http://schemas.openxmlformats.org/officeDocument/2006/relationships/hyperlink" Target="https://zakon.rada.gov.ua/laws/show/3393-17" TargetMode="External"/><Relationship Id="rId77" Type="http://schemas.openxmlformats.org/officeDocument/2006/relationships/hyperlink" Target="https://zakon.rada.gov.ua/laws/show/1682-14/print" TargetMode="External"/><Relationship Id="rId100" Type="http://schemas.openxmlformats.org/officeDocument/2006/relationships/hyperlink" Target="https://zakon.rada.gov.ua/laws/show/1054-20" TargetMode="External"/><Relationship Id="rId105" Type="http://schemas.openxmlformats.org/officeDocument/2006/relationships/hyperlink" Target="https://zakon.rada.gov.ua/laws/show/2189-19" TargetMode="External"/><Relationship Id="rId126" Type="http://schemas.openxmlformats.org/officeDocument/2006/relationships/hyperlink" Target="https://zakon.rada.gov.ua/laws/show/4220-17" TargetMode="External"/><Relationship Id="rId147" Type="http://schemas.openxmlformats.org/officeDocument/2006/relationships/hyperlink" Target="https://zakon.rada.gov.ua/laws/show/3610-17" TargetMode="External"/><Relationship Id="rId168" Type="http://schemas.openxmlformats.org/officeDocument/2006/relationships/hyperlink" Target="https://zakon.rada.gov.ua/laws/show/329-19" TargetMode="External"/><Relationship Id="rId8" Type="http://schemas.openxmlformats.org/officeDocument/2006/relationships/hyperlink" Target="https://zakon.rada.gov.ua/laws/show/1294-15" TargetMode="External"/><Relationship Id="rId51" Type="http://schemas.openxmlformats.org/officeDocument/2006/relationships/hyperlink" Target="https://zakon.rada.gov.ua/laws/show/4910-17" TargetMode="External"/><Relationship Id="rId72" Type="http://schemas.openxmlformats.org/officeDocument/2006/relationships/hyperlink" Target="https://zakon.rada.gov.ua/laws/show/499-19" TargetMode="External"/><Relationship Id="rId93" Type="http://schemas.openxmlformats.org/officeDocument/2006/relationships/hyperlink" Target="https://zakon.rada.gov.ua/laws/show/2479-17" TargetMode="External"/><Relationship Id="rId98" Type="http://schemas.openxmlformats.org/officeDocument/2006/relationships/hyperlink" Target="https://zakon.rada.gov.ua/laws/show/4910-17" TargetMode="External"/><Relationship Id="rId121" Type="http://schemas.openxmlformats.org/officeDocument/2006/relationships/hyperlink" Target="https://zakon.rada.gov.ua/laws/show/3610-17" TargetMode="External"/><Relationship Id="rId142" Type="http://schemas.openxmlformats.org/officeDocument/2006/relationships/hyperlink" Target="https://zakon.rada.gov.ua/laws/show/4910-17" TargetMode="External"/><Relationship Id="rId163" Type="http://schemas.openxmlformats.org/officeDocument/2006/relationships/hyperlink" Target="https://zakon.rada.gov.ua/laws/show/3610-17" TargetMode="External"/><Relationship Id="rId3" Type="http://schemas.openxmlformats.org/officeDocument/2006/relationships/settings" Target="settings.xml"/><Relationship Id="rId25" Type="http://schemas.openxmlformats.org/officeDocument/2006/relationships/hyperlink" Target="https://zakon.rada.gov.ua/laws/show/4851-17" TargetMode="External"/><Relationship Id="rId46" Type="http://schemas.openxmlformats.org/officeDocument/2006/relationships/hyperlink" Target="https://zakon.rada.gov.ua/laws/show/2210-14" TargetMode="External"/><Relationship Id="rId67" Type="http://schemas.openxmlformats.org/officeDocument/2006/relationships/hyperlink" Target="https://zakon.rada.gov.ua/laws/show/2633-15" TargetMode="External"/><Relationship Id="rId116" Type="http://schemas.openxmlformats.org/officeDocument/2006/relationships/hyperlink" Target="https://zakon.rada.gov.ua/laws/show/2856-17" TargetMode="External"/><Relationship Id="rId137" Type="http://schemas.openxmlformats.org/officeDocument/2006/relationships/hyperlink" Target="https://zakon.rada.gov.ua/laws/show/3610-17" TargetMode="External"/><Relationship Id="rId158" Type="http://schemas.openxmlformats.org/officeDocument/2006/relationships/hyperlink" Target="https://zakon.rada.gov.ua/laws/show/762-15" TargetMode="External"/><Relationship Id="rId20" Type="http://schemas.openxmlformats.org/officeDocument/2006/relationships/hyperlink" Target="https://zakon.rada.gov.ua/laws/show/2856-17" TargetMode="External"/><Relationship Id="rId41" Type="http://schemas.openxmlformats.org/officeDocument/2006/relationships/hyperlink" Target="https://zakon.rada.gov.ua/laws/show/4998-17" TargetMode="External"/><Relationship Id="rId62" Type="http://schemas.openxmlformats.org/officeDocument/2006/relationships/hyperlink" Target="https://zakon.rada.gov.ua/laws/show/2019-19" TargetMode="External"/><Relationship Id="rId83" Type="http://schemas.openxmlformats.org/officeDocument/2006/relationships/hyperlink" Target="https://zakon.rada.gov.ua/laws/show/3610-17" TargetMode="External"/><Relationship Id="rId88" Type="http://schemas.openxmlformats.org/officeDocument/2006/relationships/hyperlink" Target="https://zakon.rada.gov.ua/laws/show/4998-17" TargetMode="External"/><Relationship Id="rId111" Type="http://schemas.openxmlformats.org/officeDocument/2006/relationships/hyperlink" Target="https://zakon.rada.gov.ua/laws/show/3610-17" TargetMode="External"/><Relationship Id="rId132" Type="http://schemas.openxmlformats.org/officeDocument/2006/relationships/hyperlink" Target="https://zakon.rada.gov.ua/laws/show/3610-17" TargetMode="External"/><Relationship Id="rId153" Type="http://schemas.openxmlformats.org/officeDocument/2006/relationships/hyperlink" Target="https://zakon.rada.gov.ua/laws/show/1170-18" TargetMode="External"/><Relationship Id="rId174" Type="http://schemas.openxmlformats.org/officeDocument/2006/relationships/hyperlink" Target="https://zakon.rada.gov.ua/go/1682-14" TargetMode="External"/><Relationship Id="rId15" Type="http://schemas.openxmlformats.org/officeDocument/2006/relationships/hyperlink" Target="https://zakon.rada.gov.ua/laws/show/2289-17" TargetMode="External"/><Relationship Id="rId36" Type="http://schemas.openxmlformats.org/officeDocument/2006/relationships/hyperlink" Target="https://zakon.rada.gov.ua/laws/show/2189-19" TargetMode="External"/><Relationship Id="rId57" Type="http://schemas.openxmlformats.org/officeDocument/2006/relationships/hyperlink" Target="https://zakon.rada.gov.ua/laws/show/176/95-%D0%B2%D1%80" TargetMode="External"/><Relationship Id="rId106" Type="http://schemas.openxmlformats.org/officeDocument/2006/relationships/hyperlink" Target="https://zakon.rada.gov.ua/laws/show/1682-14/print" TargetMode="External"/><Relationship Id="rId127" Type="http://schemas.openxmlformats.org/officeDocument/2006/relationships/hyperlink" Target="https://zakon.rada.gov.ua/laws/show/2939-17" TargetMode="External"/><Relationship Id="rId10" Type="http://schemas.openxmlformats.org/officeDocument/2006/relationships/hyperlink" Target="https://zakon.rada.gov.ua/laws/show/2599-15" TargetMode="External"/><Relationship Id="rId31" Type="http://schemas.openxmlformats.org/officeDocument/2006/relationships/hyperlink" Target="https://zakon.rada.gov.ua/laws/show/763-18" TargetMode="External"/><Relationship Id="rId52" Type="http://schemas.openxmlformats.org/officeDocument/2006/relationships/hyperlink" Target="https://zakon.rada.gov.ua/laws/show/4910-17" TargetMode="External"/><Relationship Id="rId73" Type="http://schemas.openxmlformats.org/officeDocument/2006/relationships/hyperlink" Target="https://zakon.rada.gov.ua/laws/show/1540-19" TargetMode="External"/><Relationship Id="rId78" Type="http://schemas.openxmlformats.org/officeDocument/2006/relationships/hyperlink" Target="https://zakon.rada.gov.ua/laws/show/1540-19" TargetMode="External"/><Relationship Id="rId94" Type="http://schemas.openxmlformats.org/officeDocument/2006/relationships/hyperlink" Target="https://zakon.rada.gov.ua/laws/show/590-2010-%D0%BF" TargetMode="External"/><Relationship Id="rId99" Type="http://schemas.openxmlformats.org/officeDocument/2006/relationships/hyperlink" Target="https://zakon.rada.gov.ua/laws/show/2467-17" TargetMode="External"/><Relationship Id="rId101" Type="http://schemas.openxmlformats.org/officeDocument/2006/relationships/hyperlink" Target="https://zakon.rada.gov.ua/laws/show/2019-19" TargetMode="External"/><Relationship Id="rId122" Type="http://schemas.openxmlformats.org/officeDocument/2006/relationships/hyperlink" Target="https://zakon.rada.gov.ua/laws/show/124-20" TargetMode="External"/><Relationship Id="rId143" Type="http://schemas.openxmlformats.org/officeDocument/2006/relationships/hyperlink" Target="https://zakon.rada.gov.ua/laws/show/2939-17" TargetMode="External"/><Relationship Id="rId148" Type="http://schemas.openxmlformats.org/officeDocument/2006/relationships/hyperlink" Target="https://zakon.rada.gov.ua/laws/show/762-15" TargetMode="External"/><Relationship Id="rId164" Type="http://schemas.openxmlformats.org/officeDocument/2006/relationships/hyperlink" Target="https://zakon.rada.gov.ua/laws/show/3610-17" TargetMode="External"/><Relationship Id="rId169" Type="http://schemas.openxmlformats.org/officeDocument/2006/relationships/hyperlink" Target="https://zakon.rada.gov.ua/laws/show/1540-19" TargetMode="External"/><Relationship Id="rId4" Type="http://schemas.openxmlformats.org/officeDocument/2006/relationships/webSettings" Target="webSettings.xml"/><Relationship Id="rId9" Type="http://schemas.openxmlformats.org/officeDocument/2006/relationships/hyperlink" Target="https://zakon.rada.gov.ua/laws/show/2339-15" TargetMode="External"/><Relationship Id="rId26" Type="http://schemas.openxmlformats.org/officeDocument/2006/relationships/hyperlink" Target="https://zakon.rada.gov.ua/laws/show/4910-17" TargetMode="External"/><Relationship Id="rId47" Type="http://schemas.openxmlformats.org/officeDocument/2006/relationships/hyperlink" Target="https://zakon.rada.gov.ua/laws/show/2210-14" TargetMode="External"/><Relationship Id="rId68" Type="http://schemas.openxmlformats.org/officeDocument/2006/relationships/hyperlink" Target="https://zakon.rada.gov.ua/laws/show/1294-15" TargetMode="External"/><Relationship Id="rId89" Type="http://schemas.openxmlformats.org/officeDocument/2006/relationships/hyperlink" Target="https://zakon.rada.gov.ua/laws/show/2019-19" TargetMode="External"/><Relationship Id="rId112" Type="http://schemas.openxmlformats.org/officeDocument/2006/relationships/hyperlink" Target="https://zakon.rada.gov.ua/laws/show/4998-17" TargetMode="External"/><Relationship Id="rId133" Type="http://schemas.openxmlformats.org/officeDocument/2006/relationships/hyperlink" Target="https://zakon.rada.gov.ua/laws/show/3610-17" TargetMode="External"/><Relationship Id="rId154" Type="http://schemas.openxmlformats.org/officeDocument/2006/relationships/hyperlink" Target="https://zakon.rada.gov.ua/laws/show/1160-15" TargetMode="External"/><Relationship Id="rId175" Type="http://schemas.openxmlformats.org/officeDocument/2006/relationships/image" Target="media/image2.png"/><Relationship Id="rId16" Type="http://schemas.openxmlformats.org/officeDocument/2006/relationships/hyperlink" Target="https://zakon.rada.gov.ua/laws/show/2388-17" TargetMode="External"/><Relationship Id="rId37" Type="http://schemas.openxmlformats.org/officeDocument/2006/relationships/hyperlink" Target="https://zakon.rada.gov.ua/laws/show/124-20" TargetMode="External"/><Relationship Id="rId58" Type="http://schemas.openxmlformats.org/officeDocument/2006/relationships/hyperlink" Target="https://zakon.rada.gov.ua/laws/show/2210-14" TargetMode="External"/><Relationship Id="rId79" Type="http://schemas.openxmlformats.org/officeDocument/2006/relationships/hyperlink" Target="https://zakon.rada.gov.ua/laws/show/1682-14/print" TargetMode="External"/><Relationship Id="rId102" Type="http://schemas.openxmlformats.org/officeDocument/2006/relationships/hyperlink" Target="https://zakon.rada.gov.ua/laws/show/1280-15" TargetMode="External"/><Relationship Id="rId123" Type="http://schemas.openxmlformats.org/officeDocument/2006/relationships/hyperlink" Target="https://zakon.rada.gov.ua/laws/show/3038-17" TargetMode="External"/><Relationship Id="rId144" Type="http://schemas.openxmlformats.org/officeDocument/2006/relationships/hyperlink" Target="https://zakon.rada.gov.ua/laws/show/1170-18" TargetMode="External"/><Relationship Id="rId90" Type="http://schemas.openxmlformats.org/officeDocument/2006/relationships/hyperlink" Target="https://zakon.rada.gov.ua/laws/show/4998-17" TargetMode="External"/><Relationship Id="rId165" Type="http://schemas.openxmlformats.org/officeDocument/2006/relationships/hyperlink" Target="https://zakon.rada.gov.ua/laws/show/1540-19" TargetMode="External"/><Relationship Id="rId27" Type="http://schemas.openxmlformats.org/officeDocument/2006/relationships/hyperlink" Target="https://zakon.rada.gov.ua/laws/show/4998-17" TargetMode="External"/><Relationship Id="rId48" Type="http://schemas.openxmlformats.org/officeDocument/2006/relationships/hyperlink" Target="https://zakon.rada.gov.ua/laws/show/2210-14" TargetMode="External"/><Relationship Id="rId69" Type="http://schemas.openxmlformats.org/officeDocument/2006/relationships/hyperlink" Target="https://zakon.rada.gov.ua/laws/show/2599-15" TargetMode="External"/><Relationship Id="rId113" Type="http://schemas.openxmlformats.org/officeDocument/2006/relationships/hyperlink" Target="https://zakon.rada.gov.ua/laws/show/2755-17" TargetMode="External"/><Relationship Id="rId134" Type="http://schemas.openxmlformats.org/officeDocument/2006/relationships/hyperlink" Target="https://zakon.rada.gov.ua/laws/show/720-20" TargetMode="External"/><Relationship Id="rId80" Type="http://schemas.openxmlformats.org/officeDocument/2006/relationships/hyperlink" Target="https://zakon.rada.gov.ua/laws/show/3610-17" TargetMode="External"/><Relationship Id="rId155" Type="http://schemas.openxmlformats.org/officeDocument/2006/relationships/hyperlink" Target="https://zakon.rada.gov.ua/laws/show/2388-17" TargetMode="External"/><Relationship Id="rId176" Type="http://schemas.openxmlformats.org/officeDocument/2006/relationships/fontTable" Target="fontTable.xml"/><Relationship Id="rId17" Type="http://schemas.openxmlformats.org/officeDocument/2006/relationships/hyperlink" Target="https://zakon.rada.gov.ua/laws/show/2467-17" TargetMode="External"/><Relationship Id="rId38" Type="http://schemas.openxmlformats.org/officeDocument/2006/relationships/hyperlink" Target="https://zakon.rada.gov.ua/laws/show/720-20" TargetMode="External"/><Relationship Id="rId59" Type="http://schemas.openxmlformats.org/officeDocument/2006/relationships/hyperlink" Target="https://zakon.rada.gov.ua/laws/show/232/94-%D0%B2%D1%80" TargetMode="External"/><Relationship Id="rId103" Type="http://schemas.openxmlformats.org/officeDocument/2006/relationships/hyperlink" Target="https://zakon.rada.gov.ua/laws/show/2479-17" TargetMode="External"/><Relationship Id="rId124" Type="http://schemas.openxmlformats.org/officeDocument/2006/relationships/hyperlink" Target="https://zakon.rada.gov.ua/laws/show/3038-17" TargetMode="External"/><Relationship Id="rId70" Type="http://schemas.openxmlformats.org/officeDocument/2006/relationships/hyperlink" Target="https://zakon.rada.gov.ua/laws/show/3610-17" TargetMode="External"/><Relationship Id="rId91" Type="http://schemas.openxmlformats.org/officeDocument/2006/relationships/hyperlink" Target="https://zakon.rada.gov.ua/laws/show/1280-15" TargetMode="External"/><Relationship Id="rId145" Type="http://schemas.openxmlformats.org/officeDocument/2006/relationships/hyperlink" Target="https://zakon.rada.gov.ua/laws/show/4910-17" TargetMode="External"/><Relationship Id="rId166" Type="http://schemas.openxmlformats.org/officeDocument/2006/relationships/hyperlink" Target="https://zakon.rada.gov.ua/laws/show/2019-19"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38377</Words>
  <Characters>21876</Characters>
  <Application>Microsoft Office Word</Application>
  <DocSecurity>0</DocSecurity>
  <Lines>182</Lines>
  <Paragraphs>120</Paragraphs>
  <ScaleCrop>false</ScaleCrop>
  <Company>Hewlett-Packard Company</Company>
  <LinksUpToDate>false</LinksUpToDate>
  <CharactersWithSpaces>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Мік Тарас Богданович</dc:creator>
  <cp:keywords/>
  <dc:description/>
  <cp:lastModifiedBy>Мік Тарас Богданович</cp:lastModifiedBy>
  <cp:revision>2</cp:revision>
  <dcterms:created xsi:type="dcterms:W3CDTF">2022-06-13T13:07:00Z</dcterms:created>
  <dcterms:modified xsi:type="dcterms:W3CDTF">2022-06-13T13:08:00Z</dcterms:modified>
</cp:coreProperties>
</file>