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9E5" w:rsidRPr="00C174F7" w:rsidRDefault="002839E5" w:rsidP="002839E5">
      <w:pPr>
        <w:contextualSpacing/>
        <w:jc w:val="right"/>
        <w:rPr>
          <w:rFonts w:ascii="Times New Roman" w:hAnsi="Times New Roman" w:cs="Times New Roman"/>
          <w:b/>
          <w:sz w:val="24"/>
        </w:rPr>
      </w:pPr>
      <w:r w:rsidRPr="00C174F7">
        <w:rPr>
          <w:rFonts w:ascii="Times New Roman" w:hAnsi="Times New Roman" w:cs="Times New Roman"/>
          <w:b/>
          <w:sz w:val="24"/>
        </w:rPr>
        <w:t xml:space="preserve">Додаток № </w:t>
      </w:r>
      <w:r>
        <w:rPr>
          <w:rFonts w:ascii="Times New Roman" w:hAnsi="Times New Roman" w:cs="Times New Roman"/>
          <w:b/>
          <w:sz w:val="24"/>
        </w:rPr>
        <w:t>2</w:t>
      </w:r>
    </w:p>
    <w:p w:rsidR="002839E5" w:rsidRPr="00C174F7" w:rsidRDefault="002839E5" w:rsidP="002839E5">
      <w:pPr>
        <w:contextualSpacing/>
        <w:jc w:val="right"/>
        <w:rPr>
          <w:rFonts w:ascii="Times New Roman" w:hAnsi="Times New Roman" w:cs="Times New Roman"/>
          <w:i/>
          <w:sz w:val="24"/>
        </w:rPr>
      </w:pPr>
      <w:r w:rsidRPr="00C174F7">
        <w:rPr>
          <w:rFonts w:ascii="Times New Roman" w:hAnsi="Times New Roman" w:cs="Times New Roman"/>
          <w:i/>
          <w:sz w:val="24"/>
        </w:rPr>
        <w:t>до Тендерної документації</w:t>
      </w:r>
    </w:p>
    <w:p w:rsidR="002839E5" w:rsidRPr="00C174F7" w:rsidRDefault="002839E5" w:rsidP="002839E5">
      <w:pPr>
        <w:pStyle w:val="11"/>
        <w:pageBreakBefore w:val="0"/>
        <w:ind w:right="-2"/>
        <w:rPr>
          <w:color w:val="auto"/>
          <w:sz w:val="24"/>
          <w:szCs w:val="24"/>
        </w:rPr>
      </w:pPr>
    </w:p>
    <w:p w:rsidR="002839E5" w:rsidRPr="00C174F7" w:rsidRDefault="002839E5" w:rsidP="002839E5">
      <w:pPr>
        <w:pStyle w:val="11"/>
        <w:pageBreakBefore w:val="0"/>
        <w:ind w:right="-2"/>
        <w:rPr>
          <w:color w:val="auto"/>
          <w:sz w:val="24"/>
          <w:szCs w:val="24"/>
        </w:rPr>
      </w:pPr>
      <w:r w:rsidRPr="00C174F7">
        <w:rPr>
          <w:color w:val="auto"/>
          <w:sz w:val="24"/>
          <w:szCs w:val="24"/>
        </w:rPr>
        <w:t>ФОРМА «ТЕНДЕРНА ПРОПОЗИЦІЯ»</w:t>
      </w:r>
    </w:p>
    <w:p w:rsidR="002839E5" w:rsidRPr="00C174F7" w:rsidRDefault="002839E5" w:rsidP="002839E5">
      <w:pPr>
        <w:jc w:val="center"/>
        <w:rPr>
          <w:rFonts w:ascii="Times New Roman" w:hAnsi="Times New Roman" w:cs="Times New Roman"/>
          <w:sz w:val="24"/>
          <w:lang w:eastAsia="ru-RU"/>
        </w:rPr>
      </w:pPr>
      <w:r w:rsidRPr="00C174F7">
        <w:rPr>
          <w:rFonts w:ascii="Times New Roman" w:hAnsi="Times New Roman" w:cs="Times New Roman"/>
          <w:sz w:val="24"/>
          <w:lang w:eastAsia="ru-RU"/>
        </w:rPr>
        <w:t>(форма, яка подається учасником)</w:t>
      </w:r>
    </w:p>
    <w:p w:rsidR="002839E5" w:rsidRPr="00C174F7" w:rsidRDefault="002839E5" w:rsidP="002839E5">
      <w:pPr>
        <w:jc w:val="center"/>
        <w:rPr>
          <w:rFonts w:ascii="Times New Roman" w:hAnsi="Times New Roman" w:cs="Times New Roman"/>
          <w:sz w:val="24"/>
          <w:lang w:eastAsia="ru-RU"/>
        </w:rPr>
      </w:pPr>
    </w:p>
    <w:p w:rsidR="002839E5" w:rsidRPr="00C174F7" w:rsidRDefault="002839E5" w:rsidP="002839E5">
      <w:pPr>
        <w:contextualSpacing/>
        <w:jc w:val="both"/>
        <w:rPr>
          <w:rFonts w:ascii="Times New Roman" w:hAnsi="Times New Roman" w:cs="Times New Roman"/>
        </w:rPr>
      </w:pPr>
      <w:r w:rsidRPr="00C174F7">
        <w:tab/>
      </w:r>
      <w:r w:rsidRPr="00C174F7">
        <w:rPr>
          <w:rFonts w:ascii="Times New Roman" w:hAnsi="Times New Roman" w:cs="Times New Roman"/>
          <w:sz w:val="24"/>
        </w:rPr>
        <w:t xml:space="preserve">Ми, </w:t>
      </w:r>
      <w:r w:rsidRPr="00C174F7">
        <w:rPr>
          <w:rFonts w:ascii="Times New Roman" w:hAnsi="Times New Roman" w:cs="Times New Roman"/>
          <w:i/>
          <w:sz w:val="24"/>
        </w:rPr>
        <w:t>(назва Учасника)</w:t>
      </w:r>
      <w:r w:rsidRPr="00C174F7">
        <w:rPr>
          <w:rFonts w:ascii="Times New Roman" w:hAnsi="Times New Roman" w:cs="Times New Roman"/>
          <w:sz w:val="24"/>
        </w:rPr>
        <w:t xml:space="preserve">, надаємо свою пропозицію щодо участі у оголошеній процедурі закупівлі </w:t>
      </w:r>
      <w:r w:rsidRPr="00C174F7">
        <w:rPr>
          <w:rFonts w:ascii="Times New Roman" w:eastAsia="Times New Roman" w:hAnsi="Times New Roman" w:cs="Times New Roman"/>
          <w:b/>
          <w:sz w:val="24"/>
          <w:shd w:val="clear" w:color="auto" w:fill="FFFFFF"/>
        </w:rPr>
        <w:t xml:space="preserve">Послуги телефонного зв’язку та передачі даних ДК 021:2015 «64210000-1 – </w:t>
      </w:r>
      <w:r w:rsidRPr="00C174F7">
        <w:rPr>
          <w:rFonts w:ascii="Times New Roman" w:eastAsia="Times New Roman" w:hAnsi="Times New Roman" w:cs="Times New Roman"/>
          <w:b/>
          <w:bCs/>
          <w:sz w:val="24"/>
          <w:shd w:val="clear" w:color="auto" w:fill="FFFFFF"/>
        </w:rPr>
        <w:t>Пос</w:t>
      </w:r>
      <w:r w:rsidRPr="00C174F7">
        <w:rPr>
          <w:rFonts w:ascii="Times New Roman" w:eastAsia="Times New Roman" w:hAnsi="Times New Roman" w:cs="Times New Roman"/>
          <w:b/>
          <w:sz w:val="24"/>
          <w:shd w:val="clear" w:color="auto" w:fill="FFFFFF"/>
        </w:rPr>
        <w:t>луги телефонного зв’язку та передачі даних»</w:t>
      </w:r>
      <w:r w:rsidRPr="00C174F7">
        <w:rPr>
          <w:rFonts w:ascii="Times New Roman" w:eastAsia="Times New Roman" w:hAnsi="Times New Roman" w:cs="Times New Roman"/>
          <w:b/>
          <w:sz w:val="24"/>
        </w:rPr>
        <w:t> </w:t>
      </w:r>
      <w:r w:rsidRPr="00C174F7">
        <w:rPr>
          <w:rFonts w:ascii="Times New Roman" w:hAnsi="Times New Roman" w:cs="Times New Roman"/>
        </w:rPr>
        <w:t>відповідно до вимог Замовника.</w:t>
      </w:r>
    </w:p>
    <w:tbl>
      <w:tblPr>
        <w:tblW w:w="10031" w:type="dxa"/>
        <w:tblLayout w:type="fixed"/>
        <w:tblLook w:val="01E0"/>
      </w:tblPr>
      <w:tblGrid>
        <w:gridCol w:w="3085"/>
        <w:gridCol w:w="6946"/>
      </w:tblGrid>
      <w:tr w:rsidR="002839E5" w:rsidRPr="00C174F7" w:rsidTr="004E4531">
        <w:tc>
          <w:tcPr>
            <w:tcW w:w="3085" w:type="dxa"/>
            <w:vMerge w:val="restart"/>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ind w:right="-2"/>
              <w:rPr>
                <w:rFonts w:ascii="Times New Roman" w:hAnsi="Times New Roman" w:cs="Times New Roman"/>
                <w:b/>
                <w:sz w:val="24"/>
              </w:rPr>
            </w:pPr>
            <w:r w:rsidRPr="00C174F7">
              <w:rPr>
                <w:rFonts w:ascii="Times New Roman" w:hAnsi="Times New Roman" w:cs="Times New Roman"/>
                <w:b/>
                <w:sz w:val="24"/>
              </w:rPr>
              <w:t>Відомості про підприємство</w:t>
            </w:r>
          </w:p>
        </w:tc>
        <w:tc>
          <w:tcPr>
            <w:tcW w:w="6945" w:type="dxa"/>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ind w:right="-2"/>
              <w:rPr>
                <w:rFonts w:ascii="Times New Roman" w:hAnsi="Times New Roman" w:cs="Times New Roman"/>
                <w:sz w:val="24"/>
              </w:rPr>
            </w:pPr>
            <w:r w:rsidRPr="00C174F7">
              <w:rPr>
                <w:rFonts w:ascii="Times New Roman" w:hAnsi="Times New Roman" w:cs="Times New Roman"/>
                <w:sz w:val="24"/>
              </w:rPr>
              <w:t>Повне найменування учасника – суб’єкта господарювання</w:t>
            </w:r>
          </w:p>
        </w:tc>
      </w:tr>
      <w:tr w:rsidR="002839E5" w:rsidRPr="00C174F7" w:rsidTr="004E4531">
        <w:tc>
          <w:tcPr>
            <w:tcW w:w="3085" w:type="dxa"/>
            <w:vMerge/>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ind w:right="-2"/>
              <w:rPr>
                <w:rFonts w:ascii="Times New Roman" w:hAnsi="Times New Roman" w:cs="Times New Roman"/>
                <w:b/>
                <w:sz w:val="24"/>
              </w:rPr>
            </w:pPr>
          </w:p>
        </w:tc>
        <w:tc>
          <w:tcPr>
            <w:tcW w:w="6945" w:type="dxa"/>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ind w:right="-2"/>
              <w:rPr>
                <w:rFonts w:ascii="Times New Roman" w:hAnsi="Times New Roman" w:cs="Times New Roman"/>
                <w:sz w:val="24"/>
              </w:rPr>
            </w:pPr>
            <w:r w:rsidRPr="00C174F7">
              <w:rPr>
                <w:rFonts w:ascii="Times New Roman" w:hAnsi="Times New Roman" w:cs="Times New Roman"/>
                <w:sz w:val="24"/>
              </w:rPr>
              <w:t>Ідентифікаційний код за ЄДРПОУ</w:t>
            </w:r>
          </w:p>
        </w:tc>
      </w:tr>
      <w:tr w:rsidR="002839E5" w:rsidRPr="00C174F7" w:rsidTr="004E4531">
        <w:trPr>
          <w:trHeight w:val="630"/>
        </w:trPr>
        <w:tc>
          <w:tcPr>
            <w:tcW w:w="3085" w:type="dxa"/>
            <w:vMerge/>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ind w:right="-2"/>
              <w:rPr>
                <w:rFonts w:ascii="Times New Roman" w:hAnsi="Times New Roman" w:cs="Times New Roman"/>
                <w:b/>
                <w:sz w:val="24"/>
              </w:rPr>
            </w:pPr>
          </w:p>
        </w:tc>
        <w:tc>
          <w:tcPr>
            <w:tcW w:w="6945" w:type="dxa"/>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ind w:right="-2"/>
              <w:rPr>
                <w:rFonts w:ascii="Times New Roman" w:hAnsi="Times New Roman" w:cs="Times New Roman"/>
                <w:sz w:val="24"/>
              </w:rPr>
            </w:pPr>
            <w:r w:rsidRPr="00C174F7">
              <w:rPr>
                <w:rFonts w:ascii="Times New Roman" w:hAnsi="Times New Roman" w:cs="Times New Roman"/>
                <w:sz w:val="24"/>
              </w:rPr>
              <w:t>Реквізити (адреса – юридична та фактична, телефон, факс, електронна адреса)</w:t>
            </w:r>
          </w:p>
        </w:tc>
      </w:tr>
      <w:tr w:rsidR="002839E5" w:rsidRPr="00C174F7" w:rsidTr="004E4531">
        <w:trPr>
          <w:trHeight w:val="694"/>
        </w:trPr>
        <w:tc>
          <w:tcPr>
            <w:tcW w:w="3085" w:type="dxa"/>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ind w:right="-2"/>
              <w:rPr>
                <w:rFonts w:ascii="Times New Roman" w:hAnsi="Times New Roman" w:cs="Times New Roman"/>
                <w:b/>
                <w:sz w:val="24"/>
              </w:rPr>
            </w:pPr>
            <w:r w:rsidRPr="00C174F7">
              <w:rPr>
                <w:rFonts w:ascii="Times New Roman" w:hAnsi="Times New Roman" w:cs="Times New Roman"/>
                <w:b/>
                <w:sz w:val="24"/>
                <w:lang w:eastAsia="he-IL" w:bidi="he-IL"/>
              </w:rPr>
              <w:t>Відомості про керівника– для юридичних осіб</w:t>
            </w:r>
          </w:p>
        </w:tc>
        <w:tc>
          <w:tcPr>
            <w:tcW w:w="6945" w:type="dxa"/>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ind w:right="-2"/>
              <w:rPr>
                <w:rFonts w:ascii="Times New Roman" w:hAnsi="Times New Roman" w:cs="Times New Roman"/>
                <w:sz w:val="24"/>
              </w:rPr>
            </w:pPr>
            <w:r w:rsidRPr="00C174F7">
              <w:rPr>
                <w:rFonts w:ascii="Times New Roman" w:hAnsi="Times New Roman" w:cs="Times New Roman"/>
                <w:sz w:val="24"/>
              </w:rPr>
              <w:t>Прізвище, ім’я, по батькові, посада, контактний телефон</w:t>
            </w:r>
          </w:p>
        </w:tc>
      </w:tr>
      <w:tr w:rsidR="002839E5" w:rsidRPr="00C174F7" w:rsidTr="004E4531">
        <w:trPr>
          <w:trHeight w:val="1060"/>
        </w:trPr>
        <w:tc>
          <w:tcPr>
            <w:tcW w:w="3085" w:type="dxa"/>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ind w:right="-2"/>
              <w:rPr>
                <w:rFonts w:ascii="Times New Roman" w:hAnsi="Times New Roman" w:cs="Times New Roman"/>
                <w:b/>
                <w:sz w:val="24"/>
              </w:rPr>
            </w:pPr>
            <w:r w:rsidRPr="00C174F7">
              <w:rPr>
                <w:rFonts w:ascii="Times New Roman" w:hAnsi="Times New Roman" w:cs="Times New Roman"/>
                <w:b/>
                <w:sz w:val="24"/>
              </w:rPr>
              <w:t>Відомості про особу (осіб), які уповноважені представляти інтереси Учасника</w:t>
            </w:r>
          </w:p>
        </w:tc>
        <w:tc>
          <w:tcPr>
            <w:tcW w:w="6945" w:type="dxa"/>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ind w:right="-2"/>
              <w:rPr>
                <w:rFonts w:ascii="Times New Roman" w:hAnsi="Times New Roman" w:cs="Times New Roman"/>
                <w:sz w:val="24"/>
              </w:rPr>
            </w:pPr>
            <w:r w:rsidRPr="00C174F7">
              <w:rPr>
                <w:rFonts w:ascii="Times New Roman" w:hAnsi="Times New Roman" w:cs="Times New Roman"/>
                <w:sz w:val="24"/>
              </w:rPr>
              <w:t>Прізвище, ім’я, по батькові, посада, контактний телефон</w:t>
            </w:r>
          </w:p>
        </w:tc>
      </w:tr>
    </w:tbl>
    <w:p w:rsidR="002839E5" w:rsidRPr="00C174F7" w:rsidRDefault="002839E5" w:rsidP="002839E5">
      <w:pPr>
        <w:ind w:right="-2"/>
        <w:rPr>
          <w:rFonts w:ascii="Times New Roman" w:hAnsi="Times New Roman" w:cs="Times New Roman"/>
          <w:b/>
          <w:sz w:val="24"/>
        </w:rPr>
      </w:pPr>
    </w:p>
    <w:p w:rsidR="002839E5" w:rsidRPr="00C174F7" w:rsidRDefault="002839E5" w:rsidP="002839E5">
      <w:pPr>
        <w:ind w:right="-284"/>
        <w:jc w:val="both"/>
        <w:rPr>
          <w:rFonts w:ascii="Times New Roman" w:hAnsi="Times New Roman" w:cs="Times New Roman"/>
          <w:sz w:val="24"/>
        </w:rPr>
      </w:pPr>
      <w:r w:rsidRPr="00C174F7">
        <w:rPr>
          <w:rFonts w:ascii="Times New Roman" w:hAnsi="Times New Roman" w:cs="Times New Roman"/>
          <w:sz w:val="24"/>
        </w:rPr>
        <w:tab/>
        <w:t>Вивчивши документацію процедури закупівлі та технічні вимоги до предмету закупівлі, ми, уповноважені на підписання пропозиції, Договору про закупівлю, маємо можливість та згодні виконати вимоги Замовника та Договору про закупівлю на таких умовах:</w:t>
      </w:r>
    </w:p>
    <w:p w:rsidR="002839E5" w:rsidRPr="00C174F7" w:rsidRDefault="002839E5" w:rsidP="002839E5">
      <w:pPr>
        <w:ind w:right="-284"/>
        <w:jc w:val="both"/>
        <w:rPr>
          <w:rFonts w:ascii="Times New Roman" w:hAnsi="Times New Roman" w:cs="Times New Roman"/>
          <w:sz w:val="24"/>
        </w:rPr>
      </w:pPr>
    </w:p>
    <w:p w:rsidR="002839E5" w:rsidRPr="00C174F7" w:rsidRDefault="002839E5" w:rsidP="002839E5">
      <w:pPr>
        <w:ind w:right="-284"/>
        <w:jc w:val="both"/>
        <w:rPr>
          <w:rFonts w:ascii="Times New Roman" w:hAnsi="Times New Roman" w:cs="Times New Roman"/>
          <w:sz w:val="24"/>
        </w:rPr>
      </w:pPr>
      <w:r w:rsidRPr="00C174F7">
        <w:rPr>
          <w:rFonts w:ascii="Times New Roman" w:hAnsi="Times New Roman" w:cs="Times New Roman"/>
          <w:b/>
          <w:sz w:val="24"/>
        </w:rPr>
        <w:t>1. Цінова пропозиція</w:t>
      </w:r>
      <w:r w:rsidRPr="00C174F7">
        <w:rPr>
          <w:rFonts w:ascii="Times New Roman" w:hAnsi="Times New Roman" w:cs="Times New Roman"/>
          <w:sz w:val="24"/>
        </w:rPr>
        <w:t xml:space="preserve"> ____________________________________</w:t>
      </w:r>
      <w:r w:rsidRPr="00C174F7">
        <w:rPr>
          <w:rFonts w:ascii="Times New Roman" w:hAnsi="Times New Roman" w:cs="Times New Roman"/>
          <w:i/>
          <w:sz w:val="24"/>
        </w:rPr>
        <w:t xml:space="preserve">(цифрами та прописом) </w:t>
      </w:r>
      <w:r w:rsidRPr="00C174F7">
        <w:rPr>
          <w:rFonts w:ascii="Times New Roman" w:hAnsi="Times New Roman" w:cs="Times New Roman"/>
          <w:sz w:val="24"/>
        </w:rPr>
        <w:t>гривень з врахуванням ПДВ (без врахування ПДВ (</w:t>
      </w:r>
      <w:r w:rsidRPr="00C174F7">
        <w:rPr>
          <w:rFonts w:ascii="Times New Roman" w:hAnsi="Times New Roman" w:cs="Times New Roman"/>
          <w:i/>
          <w:sz w:val="24"/>
        </w:rPr>
        <w:t>у разі, якщо учасник не є платником ПДВ)</w:t>
      </w:r>
      <w:r w:rsidRPr="00C174F7">
        <w:rPr>
          <w:rFonts w:ascii="Times New Roman" w:hAnsi="Times New Roman" w:cs="Times New Roman"/>
          <w:sz w:val="24"/>
        </w:rPr>
        <w:t xml:space="preserve">)., </w:t>
      </w:r>
      <w:r w:rsidRPr="00C174F7">
        <w:rPr>
          <w:rFonts w:ascii="Times New Roman" w:hAnsi="Times New Roman" w:cs="Times New Roman"/>
          <w:b/>
          <w:sz w:val="24"/>
        </w:rPr>
        <w:t>відповідно до технічних, якісних, кількісних вимог до предмета закупівлі, встановлених Замовником у Технічних умовах</w:t>
      </w:r>
      <w:r w:rsidRPr="00C174F7">
        <w:rPr>
          <w:rFonts w:ascii="Times New Roman" w:hAnsi="Times New Roman" w:cs="Times New Roman"/>
          <w:sz w:val="24"/>
        </w:rPr>
        <w:t>у строки, зазначені у тендерній документації.</w:t>
      </w:r>
    </w:p>
    <w:p w:rsidR="002839E5" w:rsidRPr="00C174F7" w:rsidRDefault="002839E5" w:rsidP="002839E5">
      <w:pPr>
        <w:pStyle w:val="a3"/>
        <w:spacing w:beforeAutospacing="0" w:afterAutospacing="0"/>
        <w:ind w:firstLine="709"/>
        <w:jc w:val="both"/>
      </w:pPr>
    </w:p>
    <w:p w:rsidR="002839E5" w:rsidRPr="00C174F7" w:rsidRDefault="002839E5" w:rsidP="002839E5">
      <w:pPr>
        <w:pStyle w:val="a3"/>
        <w:spacing w:beforeAutospacing="0" w:afterAutospacing="0"/>
        <w:ind w:firstLine="709"/>
        <w:jc w:val="both"/>
      </w:pPr>
    </w:p>
    <w:tbl>
      <w:tblPr>
        <w:tblpPr w:leftFromText="180" w:rightFromText="180" w:vertAnchor="text" w:horzAnchor="page" w:tblpX="1382" w:tblpY="-86"/>
        <w:tblW w:w="9889" w:type="dxa"/>
        <w:tblLayout w:type="fixed"/>
        <w:tblLook w:val="01E0"/>
      </w:tblPr>
      <w:tblGrid>
        <w:gridCol w:w="990"/>
        <w:gridCol w:w="2459"/>
        <w:gridCol w:w="1177"/>
        <w:gridCol w:w="1675"/>
        <w:gridCol w:w="1912"/>
        <w:gridCol w:w="1676"/>
      </w:tblGrid>
      <w:tr w:rsidR="002839E5" w:rsidRPr="00C174F7" w:rsidTr="004E4531">
        <w:trPr>
          <w:trHeight w:val="866"/>
        </w:trPr>
        <w:tc>
          <w:tcPr>
            <w:tcW w:w="989" w:type="dxa"/>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jc w:val="center"/>
              <w:rPr>
                <w:rFonts w:ascii="Times New Roman" w:hAnsi="Times New Roman" w:cs="Times New Roman"/>
                <w:sz w:val="24"/>
              </w:rPr>
            </w:pPr>
            <w:r w:rsidRPr="00C174F7">
              <w:rPr>
                <w:rFonts w:ascii="Times New Roman" w:hAnsi="Times New Roman" w:cs="Times New Roman"/>
                <w:sz w:val="24"/>
              </w:rPr>
              <w:t>№</w:t>
            </w:r>
          </w:p>
          <w:p w:rsidR="002839E5" w:rsidRPr="00C174F7" w:rsidRDefault="002839E5" w:rsidP="004E4531">
            <w:pPr>
              <w:jc w:val="center"/>
              <w:rPr>
                <w:rFonts w:ascii="Times New Roman" w:hAnsi="Times New Roman" w:cs="Times New Roman"/>
                <w:sz w:val="24"/>
              </w:rPr>
            </w:pPr>
            <w:r w:rsidRPr="00C174F7">
              <w:rPr>
                <w:rFonts w:ascii="Times New Roman" w:hAnsi="Times New Roman" w:cs="Times New Roman"/>
                <w:sz w:val="24"/>
              </w:rPr>
              <w:t>з/п</w:t>
            </w:r>
          </w:p>
        </w:tc>
        <w:tc>
          <w:tcPr>
            <w:tcW w:w="2459" w:type="dxa"/>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jc w:val="center"/>
              <w:rPr>
                <w:rFonts w:ascii="Times New Roman" w:hAnsi="Times New Roman" w:cs="Times New Roman"/>
                <w:sz w:val="24"/>
              </w:rPr>
            </w:pPr>
            <w:r w:rsidRPr="00C174F7">
              <w:rPr>
                <w:rFonts w:ascii="Times New Roman" w:hAnsi="Times New Roman" w:cs="Times New Roman"/>
                <w:sz w:val="24"/>
              </w:rPr>
              <w:t>Найменування</w:t>
            </w:r>
          </w:p>
        </w:tc>
        <w:tc>
          <w:tcPr>
            <w:tcW w:w="1177" w:type="dxa"/>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jc w:val="center"/>
              <w:rPr>
                <w:rFonts w:ascii="Times New Roman" w:hAnsi="Times New Roman" w:cs="Times New Roman"/>
                <w:sz w:val="24"/>
              </w:rPr>
            </w:pPr>
            <w:r w:rsidRPr="00C174F7">
              <w:rPr>
                <w:rFonts w:ascii="Times New Roman" w:hAnsi="Times New Roman" w:cs="Times New Roman"/>
                <w:sz w:val="24"/>
              </w:rPr>
              <w:t>Одиниця</w:t>
            </w:r>
          </w:p>
          <w:p w:rsidR="002839E5" w:rsidRPr="00C174F7" w:rsidRDefault="002839E5" w:rsidP="004E4531">
            <w:pPr>
              <w:jc w:val="center"/>
              <w:rPr>
                <w:rFonts w:ascii="Times New Roman" w:hAnsi="Times New Roman" w:cs="Times New Roman"/>
                <w:sz w:val="24"/>
              </w:rPr>
            </w:pPr>
            <w:r w:rsidRPr="00C174F7">
              <w:rPr>
                <w:rFonts w:ascii="Times New Roman" w:hAnsi="Times New Roman" w:cs="Times New Roman"/>
                <w:sz w:val="24"/>
              </w:rPr>
              <w:t>виміру</w:t>
            </w:r>
          </w:p>
        </w:tc>
        <w:tc>
          <w:tcPr>
            <w:tcW w:w="1675" w:type="dxa"/>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ind w:hanging="146"/>
              <w:jc w:val="center"/>
              <w:rPr>
                <w:rFonts w:ascii="Times New Roman" w:hAnsi="Times New Roman" w:cs="Times New Roman"/>
                <w:sz w:val="24"/>
              </w:rPr>
            </w:pPr>
            <w:r w:rsidRPr="00C174F7">
              <w:rPr>
                <w:rFonts w:ascii="Times New Roman" w:hAnsi="Times New Roman" w:cs="Times New Roman"/>
                <w:sz w:val="24"/>
              </w:rPr>
              <w:t>Кількість</w:t>
            </w:r>
          </w:p>
        </w:tc>
        <w:tc>
          <w:tcPr>
            <w:tcW w:w="1912" w:type="dxa"/>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jc w:val="center"/>
              <w:rPr>
                <w:rFonts w:ascii="Times New Roman" w:hAnsi="Times New Roman" w:cs="Times New Roman"/>
                <w:sz w:val="24"/>
              </w:rPr>
            </w:pPr>
            <w:r w:rsidRPr="00C174F7">
              <w:rPr>
                <w:rFonts w:ascii="Times New Roman" w:hAnsi="Times New Roman" w:cs="Times New Roman"/>
                <w:sz w:val="24"/>
              </w:rPr>
              <w:t>Ціна за одиницю виміру      (грн. з ПДВ*)</w:t>
            </w:r>
          </w:p>
        </w:tc>
        <w:tc>
          <w:tcPr>
            <w:tcW w:w="1676" w:type="dxa"/>
            <w:tcBorders>
              <w:top w:val="single" w:sz="4" w:space="0" w:color="000000"/>
              <w:left w:val="single" w:sz="4" w:space="0" w:color="000000"/>
              <w:bottom w:val="single" w:sz="4" w:space="0" w:color="000000"/>
              <w:right w:val="single" w:sz="4" w:space="0" w:color="000000"/>
            </w:tcBorders>
          </w:tcPr>
          <w:p w:rsidR="002839E5" w:rsidRPr="00C174F7" w:rsidRDefault="002839E5" w:rsidP="004E4531">
            <w:pPr>
              <w:jc w:val="center"/>
              <w:rPr>
                <w:rFonts w:ascii="Times New Roman" w:hAnsi="Times New Roman" w:cs="Times New Roman"/>
                <w:sz w:val="24"/>
              </w:rPr>
            </w:pPr>
            <w:r w:rsidRPr="00C174F7">
              <w:rPr>
                <w:rFonts w:ascii="Times New Roman" w:hAnsi="Times New Roman" w:cs="Times New Roman"/>
                <w:sz w:val="24"/>
              </w:rPr>
              <w:t>Загальна вартість</w:t>
            </w:r>
          </w:p>
          <w:p w:rsidR="002839E5" w:rsidRPr="00C174F7" w:rsidRDefault="002839E5" w:rsidP="004E4531">
            <w:pPr>
              <w:jc w:val="center"/>
              <w:rPr>
                <w:rFonts w:ascii="Times New Roman" w:hAnsi="Times New Roman" w:cs="Times New Roman"/>
                <w:sz w:val="24"/>
              </w:rPr>
            </w:pPr>
            <w:r w:rsidRPr="00C174F7">
              <w:rPr>
                <w:rFonts w:ascii="Times New Roman" w:hAnsi="Times New Roman" w:cs="Times New Roman"/>
                <w:sz w:val="24"/>
              </w:rPr>
              <w:t>(грн. з ПДВ*)</w:t>
            </w:r>
          </w:p>
        </w:tc>
      </w:tr>
      <w:tr w:rsidR="002839E5" w:rsidRPr="00C174F7" w:rsidTr="004E4531">
        <w:trPr>
          <w:trHeight w:val="431"/>
        </w:trPr>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jc w:val="center"/>
              <w:rPr>
                <w:rFonts w:ascii="Times New Roman" w:hAnsi="Times New Roman" w:cs="Times New Roman"/>
                <w:sz w:val="24"/>
                <w:lang w:eastAsia="uk-UA"/>
              </w:rPr>
            </w:pPr>
            <w:r w:rsidRPr="00C174F7">
              <w:rPr>
                <w:rFonts w:ascii="Times New Roman" w:hAnsi="Times New Roman" w:cs="Times New Roman"/>
                <w:sz w:val="24"/>
                <w:lang w:eastAsia="uk-UA"/>
              </w:rPr>
              <w:t>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jc w:val="center"/>
              <w:rPr>
                <w:rFonts w:ascii="Times New Roman" w:hAnsi="Times New Roman" w:cs="Times New Roman"/>
                <w:sz w:val="24"/>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jc w:val="center"/>
              <w:rPr>
                <w:rFonts w:ascii="Times New Roman" w:hAnsi="Times New Roman" w:cs="Times New Roman"/>
                <w:sz w:val="24"/>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jc w:val="center"/>
              <w:rPr>
                <w:rFonts w:ascii="Times New Roman" w:hAnsi="Times New Roman" w:cs="Times New Roman"/>
                <w:sz w:val="24"/>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jc w:val="center"/>
              <w:rPr>
                <w:rFonts w:ascii="Times New Roman" w:hAnsi="Times New Roman" w:cs="Times New Roman"/>
                <w:sz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2839E5" w:rsidRPr="00C174F7" w:rsidRDefault="002839E5" w:rsidP="004E4531">
            <w:pPr>
              <w:jc w:val="center"/>
              <w:rPr>
                <w:rFonts w:ascii="Times New Roman" w:hAnsi="Times New Roman" w:cs="Times New Roman"/>
                <w:sz w:val="24"/>
              </w:rPr>
            </w:pPr>
          </w:p>
        </w:tc>
      </w:tr>
      <w:tr w:rsidR="002839E5" w:rsidRPr="00C174F7" w:rsidTr="004E4531">
        <w:trPr>
          <w:trHeight w:val="431"/>
        </w:trPr>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jc w:val="center"/>
              <w:rPr>
                <w:rFonts w:ascii="Times New Roman" w:hAnsi="Times New Roman" w:cs="Times New Roman"/>
                <w:sz w:val="24"/>
                <w:lang w:eastAsia="uk-UA"/>
              </w:rPr>
            </w:pPr>
            <w:r w:rsidRPr="00C174F7">
              <w:rPr>
                <w:rFonts w:ascii="Times New Roman" w:hAnsi="Times New Roman" w:cs="Times New Roman"/>
                <w:sz w:val="24"/>
                <w:lang w:eastAsia="uk-UA"/>
              </w:rPr>
              <w:t>2</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jc w:val="center"/>
              <w:rPr>
                <w:rFonts w:ascii="Times New Roman" w:hAnsi="Times New Roman" w:cs="Times New Roman"/>
                <w:sz w:val="24"/>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jc w:val="center"/>
              <w:rPr>
                <w:rFonts w:ascii="Times New Roman" w:hAnsi="Times New Roman" w:cs="Times New Roman"/>
                <w:sz w:val="24"/>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jc w:val="center"/>
              <w:rPr>
                <w:rFonts w:ascii="Times New Roman" w:hAnsi="Times New Roman" w:cs="Times New Roman"/>
                <w:sz w:val="24"/>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jc w:val="center"/>
              <w:rPr>
                <w:rFonts w:ascii="Times New Roman" w:hAnsi="Times New Roman" w:cs="Times New Roman"/>
                <w:sz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2839E5" w:rsidRPr="00C174F7" w:rsidRDefault="002839E5" w:rsidP="004E4531">
            <w:pPr>
              <w:jc w:val="center"/>
              <w:rPr>
                <w:rFonts w:ascii="Times New Roman" w:hAnsi="Times New Roman" w:cs="Times New Roman"/>
                <w:sz w:val="24"/>
              </w:rPr>
            </w:pPr>
          </w:p>
        </w:tc>
      </w:tr>
      <w:tr w:rsidR="002839E5" w:rsidRPr="00C174F7" w:rsidTr="004E4531">
        <w:trPr>
          <w:trHeight w:val="431"/>
        </w:trPr>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jc w:val="center"/>
              <w:rPr>
                <w:rFonts w:ascii="Times New Roman" w:hAnsi="Times New Roman"/>
                <w:sz w:val="24"/>
                <w:lang w:eastAsia="uk-UA"/>
              </w:rPr>
            </w:pPr>
            <w:r w:rsidRPr="00C174F7">
              <w:rPr>
                <w:rFonts w:ascii="Times New Roman" w:hAnsi="Times New Roman"/>
                <w:sz w:val="24"/>
                <w:lang w:eastAsia="uk-UA"/>
              </w:rPr>
              <w:t>3</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jc w:val="center"/>
              <w:rPr>
                <w:rFonts w:ascii="Times New Roman" w:hAnsi="Times New Roman"/>
                <w:sz w:val="24"/>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jc w:val="center"/>
              <w:rPr>
                <w:rFonts w:ascii="Times New Roman" w:hAnsi="Times New Roman"/>
                <w:sz w:val="24"/>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jc w:val="center"/>
              <w:rPr>
                <w:rFonts w:ascii="Times New Roman" w:hAnsi="Times New Roman"/>
                <w:sz w:val="24"/>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jc w:val="center"/>
              <w:rPr>
                <w:rFonts w:ascii="Times New Roman" w:hAnsi="Times New Roman"/>
                <w:sz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2839E5" w:rsidRPr="00C174F7" w:rsidRDefault="002839E5" w:rsidP="004E4531">
            <w:pPr>
              <w:jc w:val="center"/>
              <w:rPr>
                <w:rFonts w:ascii="Times New Roman" w:hAnsi="Times New Roman"/>
                <w:sz w:val="24"/>
              </w:rPr>
            </w:pPr>
          </w:p>
        </w:tc>
      </w:tr>
      <w:tr w:rsidR="002839E5" w:rsidRPr="00C174F7" w:rsidTr="004E4531">
        <w:trPr>
          <w:trHeight w:val="345"/>
        </w:trPr>
        <w:tc>
          <w:tcPr>
            <w:tcW w:w="8212" w:type="dxa"/>
            <w:gridSpan w:val="5"/>
            <w:tcBorders>
              <w:top w:val="single" w:sz="4" w:space="0" w:color="000000"/>
              <w:left w:val="single" w:sz="4" w:space="0" w:color="000000"/>
              <w:bottom w:val="single" w:sz="4" w:space="0" w:color="000000"/>
              <w:right w:val="single" w:sz="4" w:space="0" w:color="000000"/>
            </w:tcBorders>
            <w:shd w:val="clear" w:color="auto" w:fill="FFFFFF"/>
          </w:tcPr>
          <w:p w:rsidR="002839E5" w:rsidRPr="00C174F7" w:rsidRDefault="002839E5" w:rsidP="004E4531">
            <w:pPr>
              <w:jc w:val="both"/>
              <w:rPr>
                <w:rFonts w:ascii="Times New Roman" w:hAnsi="Times New Roman" w:cs="Times New Roman"/>
                <w:sz w:val="24"/>
              </w:rPr>
            </w:pPr>
            <w:r w:rsidRPr="00C174F7">
              <w:rPr>
                <w:rFonts w:ascii="Times New Roman" w:hAnsi="Times New Roman" w:cs="Times New Roman"/>
                <w:sz w:val="24"/>
              </w:rPr>
              <w:t xml:space="preserve">Всього, грн., з ПДВ </w:t>
            </w:r>
            <w:r w:rsidRPr="00C174F7">
              <w:rPr>
                <w:rFonts w:ascii="Times New Roman" w:hAnsi="Times New Roman" w:cs="Times New Roman"/>
                <w:b/>
                <w:sz w:val="24"/>
              </w:rPr>
              <w:t>за 1 місяць</w:t>
            </w:r>
            <w:r w:rsidRPr="00C174F7">
              <w:rPr>
                <w:rFonts w:ascii="Times New Roman" w:hAnsi="Times New Roman" w:cs="Times New Roman"/>
                <w:sz w:val="24"/>
              </w:rPr>
              <w:t xml:space="preserve"> користування послугою:</w:t>
            </w:r>
          </w:p>
        </w:tc>
        <w:tc>
          <w:tcPr>
            <w:tcW w:w="1676" w:type="dxa"/>
            <w:tcBorders>
              <w:top w:val="single" w:sz="4" w:space="0" w:color="000000"/>
              <w:left w:val="single" w:sz="4" w:space="0" w:color="000000"/>
              <w:bottom w:val="single" w:sz="4" w:space="0" w:color="000000"/>
              <w:right w:val="single" w:sz="4" w:space="0" w:color="000000"/>
            </w:tcBorders>
            <w:shd w:val="clear" w:color="auto" w:fill="FFFFFF"/>
          </w:tcPr>
          <w:p w:rsidR="002839E5" w:rsidRPr="00C174F7" w:rsidRDefault="002839E5" w:rsidP="004E4531">
            <w:pPr>
              <w:rPr>
                <w:rFonts w:ascii="Times New Roman" w:hAnsi="Times New Roman" w:cs="Times New Roman"/>
                <w:sz w:val="24"/>
              </w:rPr>
            </w:pPr>
          </w:p>
        </w:tc>
      </w:tr>
      <w:tr w:rsidR="002839E5" w:rsidRPr="00C174F7" w:rsidTr="004E4531">
        <w:trPr>
          <w:trHeight w:val="274"/>
        </w:trPr>
        <w:tc>
          <w:tcPr>
            <w:tcW w:w="8212" w:type="dxa"/>
            <w:gridSpan w:val="5"/>
            <w:tcBorders>
              <w:top w:val="single" w:sz="4" w:space="0" w:color="000000"/>
              <w:left w:val="single" w:sz="4" w:space="0" w:color="000000"/>
              <w:bottom w:val="single" w:sz="4" w:space="0" w:color="000000"/>
              <w:right w:val="single" w:sz="4" w:space="0" w:color="000000"/>
            </w:tcBorders>
            <w:shd w:val="clear" w:color="auto" w:fill="FFFFFF"/>
          </w:tcPr>
          <w:p w:rsidR="002839E5" w:rsidRPr="00C174F7" w:rsidRDefault="002839E5" w:rsidP="004E4531">
            <w:pPr>
              <w:jc w:val="both"/>
              <w:rPr>
                <w:rFonts w:ascii="Times New Roman" w:hAnsi="Times New Roman" w:cs="Times New Roman"/>
                <w:sz w:val="24"/>
              </w:rPr>
            </w:pPr>
            <w:r w:rsidRPr="00C174F7">
              <w:rPr>
                <w:rFonts w:ascii="Times New Roman" w:hAnsi="Times New Roman" w:cs="Times New Roman"/>
                <w:sz w:val="24"/>
              </w:rPr>
              <w:t>Всього, грн., з ПДВ на __ місяців користування послугою</w:t>
            </w:r>
          </w:p>
        </w:tc>
        <w:tc>
          <w:tcPr>
            <w:tcW w:w="1676" w:type="dxa"/>
            <w:tcBorders>
              <w:top w:val="single" w:sz="4" w:space="0" w:color="000000"/>
              <w:left w:val="single" w:sz="4" w:space="0" w:color="000000"/>
              <w:bottom w:val="single" w:sz="4" w:space="0" w:color="000000"/>
              <w:right w:val="single" w:sz="4" w:space="0" w:color="000000"/>
            </w:tcBorders>
            <w:shd w:val="clear" w:color="auto" w:fill="FFFFFF"/>
          </w:tcPr>
          <w:p w:rsidR="002839E5" w:rsidRPr="00C174F7" w:rsidRDefault="002839E5" w:rsidP="004E4531">
            <w:pPr>
              <w:rPr>
                <w:rFonts w:ascii="Times New Roman" w:hAnsi="Times New Roman" w:cs="Times New Roman"/>
                <w:sz w:val="24"/>
              </w:rPr>
            </w:pPr>
          </w:p>
        </w:tc>
      </w:tr>
    </w:tbl>
    <w:p w:rsidR="002839E5" w:rsidRPr="00C174F7" w:rsidRDefault="002839E5" w:rsidP="002839E5">
      <w:pPr>
        <w:pStyle w:val="a3"/>
        <w:spacing w:beforeAutospacing="0" w:afterAutospacing="0"/>
        <w:ind w:firstLine="709"/>
        <w:jc w:val="both"/>
      </w:pPr>
      <w:r w:rsidRPr="00C174F7">
        <w:t>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2839E5" w:rsidRPr="00C174F7" w:rsidRDefault="002839E5" w:rsidP="002839E5">
      <w:pPr>
        <w:pStyle w:val="a3"/>
        <w:spacing w:beforeAutospacing="0" w:afterAutospacing="0"/>
        <w:ind w:firstLine="700"/>
        <w:jc w:val="both"/>
      </w:pPr>
      <w:r w:rsidRPr="00C174F7">
        <w:t>Ми погоджуємося дотримуватися умов цієї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2839E5" w:rsidRPr="00C174F7" w:rsidRDefault="002839E5" w:rsidP="002839E5">
      <w:pPr>
        <w:pStyle w:val="a3"/>
        <w:spacing w:beforeAutospacing="0" w:afterAutospacing="0"/>
        <w:ind w:firstLine="700"/>
        <w:jc w:val="both"/>
      </w:pPr>
      <w:r w:rsidRPr="00C174F7">
        <w:lastRenderedPageBreak/>
        <w:t>Ми погоджуємося з умовами, що Ви можете відхилити нашу чи всі тендерні пропозиції згідно з умовами тендерної документації та можете коригувати кінцевий обсяг предмета закупівлі, а також розуміємо, що Ви не обмежені у прийнятті будь-якої іншої пропозиції з більш вигідними для Вас умовами.</w:t>
      </w:r>
    </w:p>
    <w:p w:rsidR="002839E5" w:rsidRPr="00C174F7" w:rsidRDefault="002839E5" w:rsidP="002839E5">
      <w:pPr>
        <w:pStyle w:val="a3"/>
        <w:spacing w:beforeAutospacing="0" w:afterAutospacing="0"/>
        <w:ind w:firstLine="700"/>
        <w:jc w:val="both"/>
      </w:pPr>
      <w:r w:rsidRPr="00C174F7">
        <w:t xml:space="preserve">Якщо наша тендерна пропозиція буде визнана найбільш економічно вигідною, ми зобов'язуємося підписати Договір із Замовником не раніше ніж через </w:t>
      </w:r>
      <w:r w:rsidR="00B230DC">
        <w:t>5</w:t>
      </w:r>
      <w:r w:rsidRPr="00C174F7">
        <w:t xml:space="preserve"> днів з дня оприлюднення на веб-порталі Уповноваженого органу повідомлення про намір укласти договір, але не пізніше ніж через </w:t>
      </w:r>
      <w:r w:rsidR="00B230DC">
        <w:t>15</w:t>
      </w:r>
      <w:r w:rsidRPr="00C174F7">
        <w:t xml:space="preserve"> днів з дня прийняття рішення про намір укласти договір про </w:t>
      </w:r>
      <w:proofErr w:type="spellStart"/>
      <w:r w:rsidRPr="00C174F7">
        <w:t>закупівлю.</w:t>
      </w:r>
      <w:r w:rsidRPr="00C174F7">
        <w:rPr>
          <w:shd w:val="clear" w:color="auto" w:fill="FFFFFF"/>
        </w:rPr>
        <w:t>У</w:t>
      </w:r>
      <w:proofErr w:type="spellEnd"/>
      <w:r w:rsidRPr="00C174F7">
        <w:rPr>
          <w:shd w:val="clear" w:color="auto" w:fill="FFFFFF"/>
        </w:rPr>
        <w:t xml:space="preserve"> випадку обґрунтованої необхідності строк для укладання договору може бути продовжений до 60 днів.</w:t>
      </w:r>
    </w:p>
    <w:p w:rsidR="002839E5" w:rsidRPr="00C174F7" w:rsidRDefault="002839E5" w:rsidP="002839E5">
      <w:pPr>
        <w:pStyle w:val="a3"/>
        <w:spacing w:beforeAutospacing="0" w:afterAutospacing="0"/>
      </w:pPr>
      <w:r w:rsidRPr="00C174F7">
        <w:br/>
      </w:r>
    </w:p>
    <w:p w:rsidR="002839E5" w:rsidRPr="00C174F7" w:rsidRDefault="002839E5" w:rsidP="002839E5">
      <w:pPr>
        <w:pStyle w:val="a3"/>
        <w:spacing w:beforeAutospacing="0" w:afterAutospacing="0"/>
        <w:rPr>
          <w:shd w:val="clear" w:color="auto" w:fill="FFFFFF"/>
        </w:rPr>
      </w:pPr>
      <w:r w:rsidRPr="00C174F7">
        <w:rPr>
          <w:shd w:val="clear" w:color="auto" w:fill="FFFFFF"/>
        </w:rPr>
        <w:t>Посада                              _____________                 ____________________________</w:t>
      </w:r>
    </w:p>
    <w:p w:rsidR="002839E5" w:rsidRPr="00C174F7" w:rsidRDefault="002839E5" w:rsidP="002839E5">
      <w:pPr>
        <w:pStyle w:val="a3"/>
        <w:spacing w:beforeAutospacing="0" w:afterAutospacing="0"/>
        <w:ind w:firstLine="700"/>
        <w:jc w:val="both"/>
        <w:rPr>
          <w:shd w:val="clear" w:color="auto" w:fill="FFFFFF"/>
        </w:rPr>
      </w:pPr>
      <w:r w:rsidRPr="00C174F7">
        <w:rPr>
          <w:shd w:val="clear" w:color="auto" w:fill="FFFFFF"/>
        </w:rPr>
        <w:t>                               (підпис)                            (ініціали та прізвище)</w:t>
      </w:r>
    </w:p>
    <w:p w:rsidR="002839E5" w:rsidRPr="00C174F7" w:rsidRDefault="002839E5" w:rsidP="002839E5">
      <w:pPr>
        <w:shd w:val="clear" w:color="auto" w:fill="FFFFFF"/>
        <w:spacing w:after="150"/>
        <w:ind w:right="-2"/>
        <w:jc w:val="both"/>
        <w:rPr>
          <w:rFonts w:ascii="Times New Roman" w:eastAsia="Calibri" w:hAnsi="Times New Roman" w:cs="Times New Roman"/>
        </w:rPr>
      </w:pPr>
      <w:r w:rsidRPr="00C174F7">
        <w:rPr>
          <w:rFonts w:ascii="Times New Roman" w:eastAsia="Calibri" w:hAnsi="Times New Roman" w:cs="Times New Roman"/>
          <w:sz w:val="24"/>
          <w:shd w:val="clear" w:color="auto" w:fill="FFFFFF"/>
          <w:lang w:eastAsia="ru-RU"/>
        </w:rPr>
        <w:t>МП</w:t>
      </w:r>
    </w:p>
    <w:p w:rsidR="002839E5" w:rsidRPr="00C174F7" w:rsidRDefault="002839E5" w:rsidP="002839E5">
      <w:pPr>
        <w:shd w:val="clear" w:color="auto" w:fill="FFFFFF"/>
        <w:spacing w:after="150"/>
        <w:ind w:right="-2"/>
        <w:jc w:val="both"/>
        <w:rPr>
          <w:rFonts w:ascii="Times New Roman" w:eastAsia="Calibri" w:hAnsi="Times New Roman" w:cs="Times New Roman"/>
        </w:rPr>
      </w:pPr>
    </w:p>
    <w:p w:rsidR="002839E5" w:rsidRPr="00C174F7" w:rsidRDefault="002839E5" w:rsidP="002839E5">
      <w:pPr>
        <w:shd w:val="clear" w:color="auto" w:fill="FFFFFF"/>
        <w:spacing w:after="150"/>
        <w:ind w:right="-2"/>
        <w:jc w:val="both"/>
        <w:rPr>
          <w:rFonts w:ascii="Times New Roman" w:eastAsia="Calibri" w:hAnsi="Times New Roman" w:cs="Times New Roman"/>
        </w:rPr>
      </w:pPr>
    </w:p>
    <w:p w:rsidR="002839E5" w:rsidRPr="00C174F7" w:rsidRDefault="002839E5" w:rsidP="002839E5">
      <w:pPr>
        <w:shd w:val="clear" w:color="auto" w:fill="FFFFFF"/>
        <w:spacing w:after="150"/>
        <w:ind w:right="-2"/>
        <w:jc w:val="both"/>
        <w:rPr>
          <w:rFonts w:ascii="Times New Roman" w:eastAsia="Calibri" w:hAnsi="Times New Roman" w:cs="Times New Roman"/>
        </w:rPr>
      </w:pPr>
    </w:p>
    <w:p w:rsidR="002839E5" w:rsidRPr="00C174F7" w:rsidRDefault="002839E5" w:rsidP="002839E5">
      <w:pPr>
        <w:shd w:val="clear" w:color="auto" w:fill="FFFFFF"/>
        <w:spacing w:after="150"/>
        <w:ind w:right="-2"/>
        <w:jc w:val="both"/>
        <w:rPr>
          <w:rFonts w:ascii="Times New Roman" w:eastAsia="Calibri" w:hAnsi="Times New Roman" w:cs="Times New Roman"/>
        </w:rPr>
      </w:pPr>
    </w:p>
    <w:p w:rsidR="002839E5" w:rsidRPr="00C174F7" w:rsidRDefault="002839E5" w:rsidP="002839E5">
      <w:pPr>
        <w:shd w:val="clear" w:color="auto" w:fill="FFFFFF"/>
        <w:spacing w:after="150"/>
        <w:ind w:right="-2"/>
        <w:jc w:val="both"/>
        <w:rPr>
          <w:rFonts w:ascii="Times New Roman" w:eastAsia="Calibri" w:hAnsi="Times New Roman" w:cs="Times New Roman"/>
        </w:rPr>
      </w:pPr>
    </w:p>
    <w:p w:rsidR="002839E5" w:rsidRDefault="002839E5" w:rsidP="002839E5">
      <w:pPr>
        <w:shd w:val="clear" w:color="auto" w:fill="FFFFFF"/>
        <w:spacing w:after="150"/>
        <w:ind w:right="-2"/>
        <w:jc w:val="both"/>
        <w:rPr>
          <w:rFonts w:ascii="Times New Roman" w:eastAsia="Calibri" w:hAnsi="Times New Roman" w:cs="Times New Roman"/>
        </w:rPr>
      </w:pPr>
    </w:p>
    <w:p w:rsidR="002839E5" w:rsidRDefault="002839E5" w:rsidP="002839E5">
      <w:pPr>
        <w:shd w:val="clear" w:color="auto" w:fill="FFFFFF"/>
        <w:spacing w:after="150"/>
        <w:ind w:right="-2"/>
        <w:jc w:val="both"/>
        <w:rPr>
          <w:rFonts w:ascii="Times New Roman" w:eastAsia="Calibri" w:hAnsi="Times New Roman" w:cs="Times New Roman"/>
        </w:rPr>
      </w:pPr>
    </w:p>
    <w:p w:rsidR="002839E5" w:rsidRDefault="002839E5" w:rsidP="002839E5">
      <w:pPr>
        <w:shd w:val="clear" w:color="auto" w:fill="FFFFFF"/>
        <w:spacing w:after="150"/>
        <w:ind w:right="-2"/>
        <w:jc w:val="both"/>
        <w:rPr>
          <w:rFonts w:ascii="Times New Roman" w:eastAsia="Calibri" w:hAnsi="Times New Roman" w:cs="Times New Roman"/>
        </w:rPr>
      </w:pPr>
    </w:p>
    <w:p w:rsidR="002839E5" w:rsidRDefault="002839E5" w:rsidP="002839E5">
      <w:pPr>
        <w:shd w:val="clear" w:color="auto" w:fill="FFFFFF"/>
        <w:spacing w:after="150"/>
        <w:ind w:right="-2"/>
        <w:jc w:val="both"/>
        <w:rPr>
          <w:rFonts w:ascii="Times New Roman" w:eastAsia="Calibri" w:hAnsi="Times New Roman" w:cs="Times New Roman"/>
        </w:rPr>
      </w:pPr>
    </w:p>
    <w:p w:rsidR="002839E5" w:rsidRDefault="002839E5" w:rsidP="002839E5">
      <w:pPr>
        <w:shd w:val="clear" w:color="auto" w:fill="FFFFFF"/>
        <w:spacing w:after="150"/>
        <w:ind w:right="-2"/>
        <w:jc w:val="both"/>
        <w:rPr>
          <w:rFonts w:ascii="Times New Roman" w:eastAsia="Calibri" w:hAnsi="Times New Roman" w:cs="Times New Roman"/>
        </w:rPr>
      </w:pPr>
    </w:p>
    <w:p w:rsidR="002839E5" w:rsidRDefault="002839E5" w:rsidP="002839E5">
      <w:pPr>
        <w:shd w:val="clear" w:color="auto" w:fill="FFFFFF"/>
        <w:spacing w:after="150"/>
        <w:ind w:right="-2"/>
        <w:jc w:val="both"/>
        <w:rPr>
          <w:rFonts w:ascii="Times New Roman" w:eastAsia="Calibri" w:hAnsi="Times New Roman" w:cs="Times New Roman"/>
        </w:rPr>
      </w:pPr>
    </w:p>
    <w:p w:rsidR="002839E5" w:rsidRDefault="002839E5" w:rsidP="002839E5">
      <w:pPr>
        <w:shd w:val="clear" w:color="auto" w:fill="FFFFFF"/>
        <w:spacing w:after="150"/>
        <w:ind w:right="-2"/>
        <w:jc w:val="both"/>
        <w:rPr>
          <w:rFonts w:ascii="Times New Roman" w:eastAsia="Calibri" w:hAnsi="Times New Roman" w:cs="Times New Roman"/>
        </w:rPr>
      </w:pPr>
    </w:p>
    <w:p w:rsidR="002839E5" w:rsidRDefault="002839E5" w:rsidP="002839E5">
      <w:pPr>
        <w:shd w:val="clear" w:color="auto" w:fill="FFFFFF"/>
        <w:spacing w:after="150"/>
        <w:ind w:right="-2"/>
        <w:jc w:val="both"/>
        <w:rPr>
          <w:rFonts w:ascii="Times New Roman" w:eastAsia="Calibri" w:hAnsi="Times New Roman" w:cs="Times New Roman"/>
        </w:rPr>
      </w:pPr>
    </w:p>
    <w:p w:rsidR="002839E5" w:rsidRDefault="002839E5" w:rsidP="002839E5">
      <w:pPr>
        <w:shd w:val="clear" w:color="auto" w:fill="FFFFFF"/>
        <w:spacing w:after="150"/>
        <w:ind w:right="-2"/>
        <w:jc w:val="both"/>
        <w:rPr>
          <w:rFonts w:ascii="Times New Roman" w:eastAsia="Calibri" w:hAnsi="Times New Roman" w:cs="Times New Roman"/>
        </w:rPr>
      </w:pPr>
    </w:p>
    <w:p w:rsidR="002839E5" w:rsidRDefault="002839E5" w:rsidP="002839E5">
      <w:pPr>
        <w:shd w:val="clear" w:color="auto" w:fill="FFFFFF"/>
        <w:spacing w:after="150"/>
        <w:ind w:right="-2"/>
        <w:jc w:val="both"/>
        <w:rPr>
          <w:rFonts w:ascii="Times New Roman" w:eastAsia="Calibri" w:hAnsi="Times New Roman" w:cs="Times New Roman"/>
        </w:rPr>
      </w:pPr>
    </w:p>
    <w:p w:rsidR="002839E5" w:rsidRDefault="002839E5" w:rsidP="002839E5">
      <w:pPr>
        <w:shd w:val="clear" w:color="auto" w:fill="FFFFFF"/>
        <w:spacing w:after="150"/>
        <w:ind w:right="-2"/>
        <w:jc w:val="both"/>
        <w:rPr>
          <w:rFonts w:ascii="Times New Roman" w:eastAsia="Calibri" w:hAnsi="Times New Roman" w:cs="Times New Roman"/>
        </w:rPr>
      </w:pPr>
    </w:p>
    <w:p w:rsidR="002839E5" w:rsidRDefault="002839E5" w:rsidP="002839E5">
      <w:pPr>
        <w:shd w:val="clear" w:color="auto" w:fill="FFFFFF"/>
        <w:spacing w:after="150"/>
        <w:ind w:right="-2"/>
        <w:jc w:val="both"/>
        <w:rPr>
          <w:rFonts w:ascii="Times New Roman" w:eastAsia="Calibri" w:hAnsi="Times New Roman" w:cs="Times New Roman"/>
        </w:rPr>
      </w:pPr>
    </w:p>
    <w:p w:rsidR="002839E5" w:rsidRDefault="002839E5" w:rsidP="002839E5">
      <w:pPr>
        <w:shd w:val="clear" w:color="auto" w:fill="FFFFFF"/>
        <w:spacing w:after="150"/>
        <w:ind w:right="-2"/>
        <w:jc w:val="both"/>
        <w:rPr>
          <w:rFonts w:ascii="Times New Roman" w:eastAsia="Calibri" w:hAnsi="Times New Roman" w:cs="Times New Roman"/>
        </w:rPr>
      </w:pPr>
    </w:p>
    <w:p w:rsidR="002839E5" w:rsidRDefault="002839E5" w:rsidP="002839E5">
      <w:pPr>
        <w:shd w:val="clear" w:color="auto" w:fill="FFFFFF"/>
        <w:spacing w:after="150"/>
        <w:ind w:right="-2"/>
        <w:jc w:val="both"/>
        <w:rPr>
          <w:rFonts w:ascii="Times New Roman" w:eastAsia="Calibri" w:hAnsi="Times New Roman" w:cs="Times New Roman"/>
        </w:rPr>
      </w:pPr>
    </w:p>
    <w:p w:rsidR="002839E5" w:rsidRDefault="002839E5" w:rsidP="002839E5">
      <w:pPr>
        <w:shd w:val="clear" w:color="auto" w:fill="FFFFFF"/>
        <w:spacing w:after="150"/>
        <w:ind w:right="-2"/>
        <w:jc w:val="both"/>
        <w:rPr>
          <w:rFonts w:ascii="Times New Roman" w:eastAsia="Calibri" w:hAnsi="Times New Roman" w:cs="Times New Roman"/>
        </w:rPr>
      </w:pPr>
    </w:p>
    <w:p w:rsidR="002839E5" w:rsidRPr="00C174F7" w:rsidRDefault="002839E5" w:rsidP="002839E5">
      <w:pPr>
        <w:shd w:val="clear" w:color="auto" w:fill="FFFFFF"/>
        <w:spacing w:after="150"/>
        <w:ind w:right="-2"/>
        <w:jc w:val="both"/>
        <w:rPr>
          <w:rFonts w:ascii="Times New Roman" w:eastAsia="Calibri" w:hAnsi="Times New Roman" w:cs="Times New Roman"/>
        </w:rPr>
      </w:pPr>
    </w:p>
    <w:p w:rsidR="002839E5" w:rsidRPr="00C174F7" w:rsidRDefault="002839E5" w:rsidP="002839E5">
      <w:pPr>
        <w:shd w:val="clear" w:color="auto" w:fill="FFFFFF"/>
        <w:spacing w:after="150"/>
        <w:ind w:right="-2"/>
        <w:jc w:val="both"/>
        <w:rPr>
          <w:rFonts w:ascii="Times New Roman" w:eastAsia="Calibri" w:hAnsi="Times New Roman" w:cs="Times New Roman"/>
        </w:rPr>
      </w:pPr>
    </w:p>
    <w:p w:rsidR="002839E5" w:rsidRPr="00C174F7" w:rsidRDefault="002839E5" w:rsidP="002839E5">
      <w:pPr>
        <w:contextualSpacing/>
        <w:jc w:val="right"/>
        <w:rPr>
          <w:rFonts w:ascii="Times New Roman" w:hAnsi="Times New Roman" w:cs="Times New Roman"/>
          <w:i/>
          <w:sz w:val="24"/>
        </w:rPr>
      </w:pPr>
    </w:p>
    <w:p w:rsidR="002839E5" w:rsidRPr="00C174F7" w:rsidRDefault="002839E5" w:rsidP="002839E5">
      <w:pPr>
        <w:spacing w:after="60" w:line="264" w:lineRule="auto"/>
        <w:ind w:right="-2" w:firstLine="567"/>
        <w:jc w:val="center"/>
        <w:rPr>
          <w:b/>
          <w:sz w:val="20"/>
          <w:szCs w:val="28"/>
        </w:rPr>
      </w:pPr>
    </w:p>
    <w:p w:rsidR="002839E5" w:rsidRPr="00C174F7" w:rsidRDefault="002839E5" w:rsidP="002839E5">
      <w:pPr>
        <w:spacing w:after="60" w:line="264" w:lineRule="auto"/>
        <w:ind w:right="-2" w:firstLine="567"/>
        <w:jc w:val="center"/>
        <w:rPr>
          <w:rFonts w:ascii="Times New Roman" w:hAnsi="Times New Roman" w:cs="Times New Roman"/>
          <w:b/>
          <w:sz w:val="28"/>
          <w:szCs w:val="28"/>
        </w:rPr>
      </w:pPr>
      <w:r w:rsidRPr="00C174F7">
        <w:rPr>
          <w:rFonts w:ascii="Times New Roman" w:hAnsi="Times New Roman" w:cs="Times New Roman"/>
          <w:b/>
          <w:sz w:val="28"/>
          <w:szCs w:val="28"/>
        </w:rPr>
        <w:t>ТЕХНІЧНІ УМОВИ (ВИМОГИ) ДО ПРЕДМЕТУ ЗАКУПІВЛІ</w:t>
      </w:r>
    </w:p>
    <w:p w:rsidR="002839E5" w:rsidRPr="00C174F7" w:rsidRDefault="002839E5" w:rsidP="002839E5">
      <w:pPr>
        <w:contextualSpacing/>
        <w:jc w:val="both"/>
        <w:outlineLvl w:val="0"/>
        <w:rPr>
          <w:rFonts w:ascii="Times New Roman" w:eastAsia="Calibri" w:hAnsi="Times New Roman" w:cs="Times New Roman"/>
          <w:b/>
          <w:sz w:val="16"/>
          <w:szCs w:val="23"/>
          <w:lang w:eastAsia="en-US"/>
        </w:rPr>
      </w:pPr>
      <w:r w:rsidRPr="00C174F7">
        <w:rPr>
          <w:rFonts w:ascii="Times New Roman" w:hAnsi="Times New Roman" w:cs="Times New Roman"/>
          <w:b/>
          <w:sz w:val="23"/>
          <w:szCs w:val="23"/>
          <w:lang w:eastAsia="ar-SA"/>
        </w:rPr>
        <w:t>Предмет закупівлі:</w:t>
      </w:r>
      <w:r w:rsidRPr="00C174F7">
        <w:rPr>
          <w:rFonts w:ascii="Times New Roman" w:eastAsia="Calibri" w:hAnsi="Times New Roman" w:cs="Times New Roman"/>
          <w:b/>
          <w:sz w:val="23"/>
          <w:szCs w:val="23"/>
          <w:lang w:eastAsia="en-US"/>
        </w:rPr>
        <w:t xml:space="preserve">код за </w:t>
      </w:r>
      <w:proofErr w:type="spellStart"/>
      <w:r w:rsidRPr="00C174F7">
        <w:rPr>
          <w:rFonts w:ascii="Times New Roman" w:eastAsia="Calibri" w:hAnsi="Times New Roman" w:cs="Times New Roman"/>
          <w:b/>
          <w:sz w:val="23"/>
          <w:szCs w:val="23"/>
          <w:lang w:eastAsia="en-US"/>
        </w:rPr>
        <w:t>ДК</w:t>
      </w:r>
      <w:proofErr w:type="spellEnd"/>
      <w:r w:rsidRPr="00C174F7">
        <w:rPr>
          <w:rFonts w:ascii="Times New Roman" w:eastAsia="Calibri" w:hAnsi="Times New Roman" w:cs="Times New Roman"/>
          <w:b/>
          <w:sz w:val="23"/>
          <w:szCs w:val="23"/>
          <w:lang w:eastAsia="en-US"/>
        </w:rPr>
        <w:t xml:space="preserve"> 021:2015: 64210000-1 – Послуги телефонного зв’язку та передачі даних </w:t>
      </w:r>
    </w:p>
    <w:tbl>
      <w:tblPr>
        <w:tblpPr w:leftFromText="180" w:rightFromText="180" w:vertAnchor="text" w:tblpY="1"/>
        <w:tblW w:w="10348" w:type="dxa"/>
        <w:tblLayout w:type="fixed"/>
        <w:tblLook w:val="04A0"/>
      </w:tblPr>
      <w:tblGrid>
        <w:gridCol w:w="1351"/>
        <w:gridCol w:w="1975"/>
        <w:gridCol w:w="2880"/>
        <w:gridCol w:w="4142"/>
      </w:tblGrid>
      <w:tr w:rsidR="002839E5" w:rsidRPr="00C174F7" w:rsidTr="004E4531">
        <w:trPr>
          <w:trHeight w:val="564"/>
        </w:trPr>
        <w:tc>
          <w:tcPr>
            <w:tcW w:w="1351" w:type="dxa"/>
            <w:tcBorders>
              <w:top w:val="single" w:sz="4" w:space="0" w:color="000000"/>
              <w:left w:val="single" w:sz="4" w:space="0" w:color="000000"/>
              <w:bottom w:val="single" w:sz="4" w:space="0" w:color="000000"/>
              <w:right w:val="single" w:sz="4" w:space="0" w:color="000000"/>
            </w:tcBorders>
          </w:tcPr>
          <w:p w:rsidR="002839E5" w:rsidRPr="00C174F7" w:rsidRDefault="002839E5" w:rsidP="004E4531">
            <w:pPr>
              <w:tabs>
                <w:tab w:val="left" w:pos="2715"/>
              </w:tabs>
              <w:contextualSpacing/>
              <w:jc w:val="center"/>
              <w:rPr>
                <w:rFonts w:ascii="Times New Roman" w:eastAsia="Calibri" w:hAnsi="Times New Roman" w:cs="Times New Roman"/>
                <w:b/>
                <w:sz w:val="23"/>
                <w:szCs w:val="23"/>
                <w:lang w:eastAsia="en-US"/>
              </w:rPr>
            </w:pPr>
            <w:r w:rsidRPr="00C174F7">
              <w:rPr>
                <w:rFonts w:ascii="Times New Roman" w:eastAsia="Calibri" w:hAnsi="Times New Roman" w:cs="Times New Roman"/>
                <w:b/>
                <w:sz w:val="23"/>
                <w:szCs w:val="23"/>
                <w:lang w:eastAsia="en-US"/>
              </w:rPr>
              <w:t>Код</w:t>
            </w:r>
          </w:p>
        </w:tc>
        <w:tc>
          <w:tcPr>
            <w:tcW w:w="1975" w:type="dxa"/>
            <w:tcBorders>
              <w:top w:val="single" w:sz="4" w:space="0" w:color="000000"/>
              <w:left w:val="single" w:sz="4" w:space="0" w:color="000000"/>
              <w:bottom w:val="single" w:sz="4" w:space="0" w:color="000000"/>
              <w:right w:val="single" w:sz="4" w:space="0" w:color="000000"/>
            </w:tcBorders>
          </w:tcPr>
          <w:p w:rsidR="002839E5" w:rsidRPr="00C174F7" w:rsidRDefault="002839E5" w:rsidP="004E4531">
            <w:pPr>
              <w:tabs>
                <w:tab w:val="left" w:pos="2715"/>
              </w:tabs>
              <w:contextualSpacing/>
              <w:jc w:val="center"/>
              <w:rPr>
                <w:rFonts w:ascii="Times New Roman" w:eastAsia="Calibri" w:hAnsi="Times New Roman" w:cs="Times New Roman"/>
                <w:b/>
                <w:sz w:val="23"/>
                <w:szCs w:val="23"/>
                <w:lang w:eastAsia="en-US"/>
              </w:rPr>
            </w:pPr>
            <w:r w:rsidRPr="00C174F7">
              <w:rPr>
                <w:rFonts w:ascii="Times New Roman" w:eastAsia="Calibri" w:hAnsi="Times New Roman" w:cs="Times New Roman"/>
                <w:b/>
                <w:sz w:val="23"/>
                <w:szCs w:val="23"/>
                <w:lang w:eastAsia="en-US"/>
              </w:rPr>
              <w:t>Класифікація послуги</w:t>
            </w:r>
          </w:p>
        </w:tc>
        <w:tc>
          <w:tcPr>
            <w:tcW w:w="2880" w:type="dxa"/>
            <w:tcBorders>
              <w:top w:val="single" w:sz="4" w:space="0" w:color="000000"/>
              <w:left w:val="single" w:sz="4" w:space="0" w:color="000000"/>
              <w:bottom w:val="single" w:sz="4" w:space="0" w:color="000000"/>
              <w:right w:val="single" w:sz="4" w:space="0" w:color="000000"/>
            </w:tcBorders>
          </w:tcPr>
          <w:p w:rsidR="002839E5" w:rsidRPr="00C174F7" w:rsidRDefault="002839E5" w:rsidP="004E4531">
            <w:pPr>
              <w:tabs>
                <w:tab w:val="left" w:pos="2715"/>
              </w:tabs>
              <w:contextualSpacing/>
              <w:jc w:val="center"/>
              <w:rPr>
                <w:rFonts w:ascii="Times New Roman" w:eastAsia="Calibri" w:hAnsi="Times New Roman" w:cs="Times New Roman"/>
                <w:b/>
                <w:sz w:val="23"/>
                <w:szCs w:val="23"/>
                <w:lang w:eastAsia="en-US"/>
              </w:rPr>
            </w:pPr>
            <w:r w:rsidRPr="00C174F7">
              <w:rPr>
                <w:rFonts w:ascii="Times New Roman" w:eastAsia="Calibri" w:hAnsi="Times New Roman" w:cs="Times New Roman"/>
                <w:b/>
                <w:sz w:val="23"/>
                <w:szCs w:val="23"/>
                <w:lang w:eastAsia="en-US"/>
              </w:rPr>
              <w:t>Опис послуги</w:t>
            </w:r>
          </w:p>
        </w:tc>
        <w:tc>
          <w:tcPr>
            <w:tcW w:w="4142" w:type="dxa"/>
            <w:tcBorders>
              <w:top w:val="single" w:sz="4" w:space="0" w:color="000000"/>
              <w:left w:val="single" w:sz="4" w:space="0" w:color="000000"/>
              <w:bottom w:val="single" w:sz="4" w:space="0" w:color="000000"/>
              <w:right w:val="single" w:sz="4" w:space="0" w:color="000000"/>
            </w:tcBorders>
          </w:tcPr>
          <w:p w:rsidR="002839E5" w:rsidRPr="00C174F7" w:rsidRDefault="002839E5" w:rsidP="004E4531">
            <w:pPr>
              <w:tabs>
                <w:tab w:val="left" w:pos="2715"/>
              </w:tabs>
              <w:contextualSpacing/>
              <w:jc w:val="center"/>
              <w:rPr>
                <w:rFonts w:ascii="Times New Roman" w:eastAsia="Calibri" w:hAnsi="Times New Roman" w:cs="Times New Roman"/>
                <w:b/>
                <w:sz w:val="23"/>
                <w:szCs w:val="23"/>
                <w:lang w:eastAsia="en-US"/>
              </w:rPr>
            </w:pPr>
            <w:r w:rsidRPr="00C174F7">
              <w:rPr>
                <w:rFonts w:ascii="Times New Roman" w:eastAsia="Calibri" w:hAnsi="Times New Roman" w:cs="Times New Roman"/>
                <w:b/>
                <w:sz w:val="23"/>
                <w:szCs w:val="23"/>
                <w:lang w:eastAsia="en-US"/>
              </w:rPr>
              <w:t>Технічні вимоги</w:t>
            </w:r>
          </w:p>
        </w:tc>
      </w:tr>
      <w:tr w:rsidR="002839E5" w:rsidRPr="00C174F7" w:rsidTr="004E4531">
        <w:tc>
          <w:tcPr>
            <w:tcW w:w="10348" w:type="dxa"/>
            <w:gridSpan w:val="4"/>
            <w:tcBorders>
              <w:top w:val="single" w:sz="4" w:space="0" w:color="000000"/>
              <w:left w:val="single" w:sz="4" w:space="0" w:color="000000"/>
              <w:bottom w:val="single" w:sz="4" w:space="0" w:color="000000"/>
              <w:right w:val="single" w:sz="4" w:space="0" w:color="000000"/>
            </w:tcBorders>
          </w:tcPr>
          <w:p w:rsidR="002839E5" w:rsidRPr="00C174F7" w:rsidRDefault="002839E5" w:rsidP="004E4531">
            <w:pPr>
              <w:tabs>
                <w:tab w:val="left" w:pos="2715"/>
              </w:tabs>
              <w:contextualSpacing/>
              <w:jc w:val="center"/>
              <w:rPr>
                <w:rFonts w:ascii="Times New Roman" w:eastAsia="Calibri" w:hAnsi="Times New Roman" w:cs="Times New Roman"/>
                <w:b/>
                <w:sz w:val="23"/>
                <w:szCs w:val="23"/>
                <w:lang w:eastAsia="en-US"/>
              </w:rPr>
            </w:pPr>
            <w:r w:rsidRPr="00C174F7">
              <w:rPr>
                <w:rFonts w:ascii="Times New Roman" w:eastAsia="Calibri" w:hAnsi="Times New Roman" w:cs="Times New Roman"/>
                <w:b/>
                <w:sz w:val="23"/>
                <w:szCs w:val="23"/>
                <w:lang w:eastAsia="en-US"/>
              </w:rPr>
              <w:t>ЛОТ 1</w:t>
            </w:r>
          </w:p>
        </w:tc>
      </w:tr>
      <w:tr w:rsidR="002839E5" w:rsidRPr="00C174F7" w:rsidTr="004E4531">
        <w:trPr>
          <w:trHeight w:val="1338"/>
        </w:trPr>
        <w:tc>
          <w:tcPr>
            <w:tcW w:w="1351" w:type="dxa"/>
            <w:vMerge w:val="restart"/>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tabs>
                <w:tab w:val="left" w:pos="2715"/>
              </w:tabs>
              <w:contextualSpacing/>
              <w:jc w:val="center"/>
              <w:rPr>
                <w:rFonts w:ascii="Times New Roman" w:eastAsia="Calibri" w:hAnsi="Times New Roman" w:cs="Times New Roman"/>
                <w:sz w:val="23"/>
                <w:szCs w:val="23"/>
                <w:lang w:eastAsia="en-US"/>
              </w:rPr>
            </w:pPr>
            <w:r w:rsidRPr="00C174F7">
              <w:rPr>
                <w:rFonts w:ascii="Times New Roman" w:eastAsia="Calibri" w:hAnsi="Times New Roman" w:cs="Times New Roman"/>
                <w:sz w:val="23"/>
                <w:szCs w:val="23"/>
                <w:lang w:eastAsia="en-US"/>
              </w:rPr>
              <w:t>64210000-1</w:t>
            </w:r>
          </w:p>
        </w:tc>
        <w:tc>
          <w:tcPr>
            <w:tcW w:w="1975" w:type="dxa"/>
            <w:vMerge w:val="restart"/>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tabs>
                <w:tab w:val="left" w:pos="2715"/>
              </w:tabs>
              <w:contextualSpacing/>
              <w:jc w:val="center"/>
              <w:rPr>
                <w:rFonts w:ascii="Times New Roman" w:eastAsia="Calibri" w:hAnsi="Times New Roman" w:cs="Times New Roman"/>
                <w:sz w:val="23"/>
                <w:szCs w:val="23"/>
                <w:lang w:eastAsia="en-US"/>
              </w:rPr>
            </w:pPr>
            <w:r w:rsidRPr="00C174F7">
              <w:rPr>
                <w:rFonts w:ascii="Times New Roman" w:eastAsia="Calibri" w:hAnsi="Times New Roman" w:cs="Times New Roman"/>
                <w:sz w:val="23"/>
                <w:szCs w:val="23"/>
                <w:lang w:eastAsia="en-US"/>
              </w:rPr>
              <w:t>Послуги телефонного зв’язку та передачі даних</w:t>
            </w:r>
          </w:p>
        </w:tc>
        <w:tc>
          <w:tcPr>
            <w:tcW w:w="2880" w:type="dxa"/>
            <w:tcBorders>
              <w:top w:val="single" w:sz="4" w:space="0" w:color="000000"/>
              <w:left w:val="single" w:sz="4" w:space="0" w:color="000000"/>
              <w:bottom w:val="single" w:sz="4" w:space="0" w:color="000000"/>
              <w:right w:val="single" w:sz="4" w:space="0" w:color="000000"/>
            </w:tcBorders>
          </w:tcPr>
          <w:p w:rsidR="002839E5" w:rsidRPr="00C174F7" w:rsidRDefault="002839E5" w:rsidP="004E4531">
            <w:pPr>
              <w:tabs>
                <w:tab w:val="left" w:pos="2715"/>
              </w:tabs>
              <w:contextualSpacing/>
              <w:rPr>
                <w:rFonts w:ascii="Times New Roman" w:eastAsia="Calibri" w:hAnsi="Times New Roman" w:cs="Times New Roman"/>
                <w:b/>
                <w:sz w:val="23"/>
                <w:szCs w:val="23"/>
                <w:lang w:eastAsia="en-US"/>
              </w:rPr>
            </w:pPr>
            <w:r w:rsidRPr="00C174F7">
              <w:rPr>
                <w:rFonts w:ascii="Times New Roman" w:eastAsia="Times New Roman" w:hAnsi="Times New Roman" w:cs="Times New Roman"/>
                <w:sz w:val="23"/>
                <w:szCs w:val="23"/>
              </w:rPr>
              <w:t>Надання у користування виділених некомутованих каналів електрозв’язку</w:t>
            </w:r>
          </w:p>
        </w:tc>
        <w:tc>
          <w:tcPr>
            <w:tcW w:w="4142" w:type="dxa"/>
            <w:tcBorders>
              <w:top w:val="single" w:sz="4" w:space="0" w:color="000000"/>
              <w:left w:val="single" w:sz="4" w:space="0" w:color="000000"/>
              <w:bottom w:val="single" w:sz="4" w:space="0" w:color="000000"/>
              <w:right w:val="single" w:sz="4" w:space="0" w:color="000000"/>
            </w:tcBorders>
          </w:tcPr>
          <w:p w:rsidR="002839E5" w:rsidRPr="00C174F7" w:rsidRDefault="002839E5" w:rsidP="004E4531">
            <w:pPr>
              <w:tabs>
                <w:tab w:val="left" w:pos="2715"/>
              </w:tabs>
              <w:contextualSpacing/>
              <w:rPr>
                <w:rFonts w:ascii="Times New Roman" w:eastAsia="Calibri" w:hAnsi="Times New Roman" w:cs="Times New Roman"/>
                <w:b/>
                <w:sz w:val="23"/>
                <w:szCs w:val="23"/>
                <w:lang w:eastAsia="en-US"/>
              </w:rPr>
            </w:pPr>
            <w:r w:rsidRPr="00C174F7">
              <w:rPr>
                <w:rFonts w:ascii="Times New Roman" w:eastAsia="Times New Roman" w:hAnsi="Times New Roman" w:cs="Times New Roman"/>
                <w:sz w:val="23"/>
                <w:szCs w:val="23"/>
              </w:rPr>
              <w:t xml:space="preserve">Діапазон частот каналу  має бути 0,3-3,4 кГц. Рівень сигналу частотою 800 Гц  на прийомі має бути 0,5 </w:t>
            </w:r>
            <w:proofErr w:type="spellStart"/>
            <w:r w:rsidRPr="00C174F7">
              <w:rPr>
                <w:rFonts w:ascii="Times New Roman" w:eastAsia="Times New Roman" w:hAnsi="Times New Roman" w:cs="Times New Roman"/>
                <w:sz w:val="23"/>
                <w:szCs w:val="23"/>
              </w:rPr>
              <w:t>Нп</w:t>
            </w:r>
            <w:proofErr w:type="spellEnd"/>
            <w:r w:rsidRPr="00C174F7">
              <w:rPr>
                <w:rFonts w:ascii="Times New Roman" w:eastAsia="Times New Roman" w:hAnsi="Times New Roman" w:cs="Times New Roman"/>
                <w:sz w:val="23"/>
                <w:szCs w:val="23"/>
              </w:rPr>
              <w:t xml:space="preserve"> при рівні сигналу  на передачу - 1,5 </w:t>
            </w:r>
            <w:proofErr w:type="spellStart"/>
            <w:r w:rsidRPr="00C174F7">
              <w:rPr>
                <w:rFonts w:ascii="Times New Roman" w:eastAsia="Times New Roman" w:hAnsi="Times New Roman" w:cs="Times New Roman"/>
                <w:sz w:val="23"/>
                <w:szCs w:val="23"/>
              </w:rPr>
              <w:t>Нп</w:t>
            </w:r>
            <w:proofErr w:type="spellEnd"/>
            <w:r w:rsidRPr="00C174F7">
              <w:rPr>
                <w:rFonts w:ascii="Times New Roman" w:eastAsia="Times New Roman" w:hAnsi="Times New Roman" w:cs="Times New Roman"/>
                <w:sz w:val="23"/>
                <w:szCs w:val="23"/>
              </w:rPr>
              <w:t>.</w:t>
            </w:r>
          </w:p>
        </w:tc>
      </w:tr>
      <w:tr w:rsidR="002839E5" w:rsidRPr="00C174F7" w:rsidTr="004E4531">
        <w:tc>
          <w:tcPr>
            <w:tcW w:w="1351" w:type="dxa"/>
            <w:vMerge/>
            <w:tcBorders>
              <w:top w:val="single" w:sz="4" w:space="0" w:color="000000"/>
              <w:left w:val="single" w:sz="4" w:space="0" w:color="000000"/>
              <w:bottom w:val="single" w:sz="4" w:space="0" w:color="000000"/>
              <w:right w:val="single" w:sz="4" w:space="0" w:color="000000"/>
            </w:tcBorders>
          </w:tcPr>
          <w:p w:rsidR="002839E5" w:rsidRPr="00C174F7" w:rsidRDefault="002839E5" w:rsidP="004E4531">
            <w:pPr>
              <w:tabs>
                <w:tab w:val="left" w:pos="2715"/>
              </w:tabs>
              <w:contextualSpacing/>
              <w:jc w:val="both"/>
              <w:rPr>
                <w:rFonts w:ascii="Times New Roman" w:eastAsia="Calibri" w:hAnsi="Times New Roman" w:cs="Times New Roman"/>
                <w:b/>
                <w:sz w:val="23"/>
                <w:szCs w:val="23"/>
                <w:lang w:eastAsia="en-US"/>
              </w:rPr>
            </w:pPr>
          </w:p>
        </w:tc>
        <w:tc>
          <w:tcPr>
            <w:tcW w:w="1975" w:type="dxa"/>
            <w:vMerge/>
            <w:tcBorders>
              <w:top w:val="single" w:sz="4" w:space="0" w:color="000000"/>
              <w:left w:val="single" w:sz="4" w:space="0" w:color="000000"/>
              <w:bottom w:val="single" w:sz="4" w:space="0" w:color="000000"/>
              <w:right w:val="single" w:sz="4" w:space="0" w:color="000000"/>
            </w:tcBorders>
          </w:tcPr>
          <w:p w:rsidR="002839E5" w:rsidRPr="00C174F7" w:rsidRDefault="002839E5" w:rsidP="004E4531">
            <w:pPr>
              <w:tabs>
                <w:tab w:val="left" w:pos="2715"/>
              </w:tabs>
              <w:contextualSpacing/>
              <w:jc w:val="both"/>
              <w:rPr>
                <w:rFonts w:ascii="Times New Roman" w:eastAsia="Calibri" w:hAnsi="Times New Roman" w:cs="Times New Roman"/>
                <w:b/>
                <w:sz w:val="23"/>
                <w:szCs w:val="23"/>
                <w:lang w:eastAsia="en-US"/>
              </w:rPr>
            </w:pPr>
          </w:p>
        </w:tc>
        <w:tc>
          <w:tcPr>
            <w:tcW w:w="2880" w:type="dxa"/>
            <w:tcBorders>
              <w:top w:val="single" w:sz="4" w:space="0" w:color="000000"/>
              <w:left w:val="single" w:sz="4" w:space="0" w:color="000000"/>
              <w:bottom w:val="single" w:sz="4" w:space="0" w:color="000000"/>
              <w:right w:val="single" w:sz="4" w:space="0" w:color="000000"/>
            </w:tcBorders>
          </w:tcPr>
          <w:p w:rsidR="002839E5" w:rsidRPr="00C174F7" w:rsidRDefault="002839E5" w:rsidP="004E4531">
            <w:pPr>
              <w:tabs>
                <w:tab w:val="left" w:pos="2715"/>
              </w:tabs>
              <w:contextualSpacing/>
              <w:rPr>
                <w:rFonts w:ascii="Times New Roman" w:eastAsia="Calibri" w:hAnsi="Times New Roman" w:cs="Times New Roman"/>
                <w:b/>
                <w:sz w:val="23"/>
                <w:szCs w:val="23"/>
                <w:lang w:eastAsia="en-US"/>
              </w:rPr>
            </w:pPr>
            <w:proofErr w:type="spellStart"/>
            <w:r w:rsidRPr="00C174F7">
              <w:rPr>
                <w:rFonts w:ascii="Times New Roman" w:eastAsia="Times New Roman" w:hAnsi="Times New Roman" w:cs="Times New Roman"/>
                <w:sz w:val="23"/>
                <w:szCs w:val="23"/>
              </w:rPr>
              <w:t>Проводове</w:t>
            </w:r>
            <w:proofErr w:type="spellEnd"/>
            <w:r w:rsidRPr="00C174F7">
              <w:rPr>
                <w:rFonts w:ascii="Times New Roman" w:eastAsia="Times New Roman" w:hAnsi="Times New Roman" w:cs="Times New Roman"/>
                <w:sz w:val="23"/>
                <w:szCs w:val="23"/>
              </w:rPr>
              <w:t xml:space="preserve"> радіомовлення (радіоточка). Трансляція програм радіопередач УР-1 по </w:t>
            </w:r>
            <w:proofErr w:type="spellStart"/>
            <w:r w:rsidRPr="00C174F7">
              <w:rPr>
                <w:rFonts w:ascii="Times New Roman" w:eastAsia="Times New Roman" w:hAnsi="Times New Roman" w:cs="Times New Roman"/>
                <w:sz w:val="23"/>
                <w:szCs w:val="23"/>
              </w:rPr>
              <w:t>проводових</w:t>
            </w:r>
            <w:proofErr w:type="spellEnd"/>
            <w:r w:rsidRPr="00C174F7">
              <w:rPr>
                <w:rFonts w:ascii="Times New Roman" w:eastAsia="Times New Roman" w:hAnsi="Times New Roman" w:cs="Times New Roman"/>
                <w:sz w:val="23"/>
                <w:szCs w:val="23"/>
              </w:rPr>
              <w:t xml:space="preserve"> лініях</w:t>
            </w:r>
          </w:p>
        </w:tc>
        <w:tc>
          <w:tcPr>
            <w:tcW w:w="4142" w:type="dxa"/>
            <w:tcBorders>
              <w:top w:val="single" w:sz="4" w:space="0" w:color="000000"/>
              <w:left w:val="single" w:sz="4" w:space="0" w:color="000000"/>
              <w:bottom w:val="single" w:sz="4" w:space="0" w:color="000000"/>
              <w:right w:val="single" w:sz="4" w:space="0" w:color="000000"/>
            </w:tcBorders>
          </w:tcPr>
          <w:p w:rsidR="002839E5" w:rsidRPr="00C174F7" w:rsidRDefault="002839E5" w:rsidP="004E4531">
            <w:pPr>
              <w:tabs>
                <w:tab w:val="left" w:pos="2715"/>
              </w:tabs>
              <w:contextualSpacing/>
              <w:rPr>
                <w:rFonts w:ascii="Times New Roman" w:eastAsia="Calibri" w:hAnsi="Times New Roman" w:cs="Times New Roman"/>
                <w:b/>
                <w:sz w:val="23"/>
                <w:szCs w:val="23"/>
                <w:lang w:eastAsia="en-US"/>
              </w:rPr>
            </w:pPr>
            <w:r w:rsidRPr="00C174F7">
              <w:rPr>
                <w:rFonts w:ascii="Times New Roman" w:eastAsia="Times New Roman" w:hAnsi="Times New Roman" w:cs="Times New Roman"/>
                <w:sz w:val="23"/>
                <w:szCs w:val="23"/>
              </w:rPr>
              <w:t>Електроживлення в лінії має бути до 30 В.</w:t>
            </w:r>
          </w:p>
        </w:tc>
      </w:tr>
      <w:tr w:rsidR="002839E5" w:rsidRPr="00C174F7" w:rsidTr="004E4531">
        <w:trPr>
          <w:trHeight w:val="539"/>
        </w:trPr>
        <w:tc>
          <w:tcPr>
            <w:tcW w:w="1351" w:type="dxa"/>
            <w:vMerge w:val="restart"/>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jc w:val="center"/>
              <w:rPr>
                <w:rFonts w:ascii="Times New Roman" w:eastAsia="Times New Roman" w:hAnsi="Times New Roman" w:cs="Times New Roman"/>
                <w:sz w:val="23"/>
                <w:szCs w:val="23"/>
              </w:rPr>
            </w:pPr>
            <w:r w:rsidRPr="00C174F7">
              <w:rPr>
                <w:rFonts w:ascii="Times New Roman" w:eastAsia="Times New Roman" w:hAnsi="Times New Roman" w:cs="Times New Roman"/>
                <w:sz w:val="23"/>
                <w:szCs w:val="23"/>
              </w:rPr>
              <w:t>64211100-9</w:t>
            </w:r>
          </w:p>
        </w:tc>
        <w:tc>
          <w:tcPr>
            <w:tcW w:w="1975" w:type="dxa"/>
            <w:vMerge w:val="restart"/>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jc w:val="center"/>
              <w:rPr>
                <w:rFonts w:ascii="Times New Roman" w:eastAsia="Times New Roman" w:hAnsi="Times New Roman" w:cs="Times New Roman"/>
                <w:sz w:val="23"/>
                <w:szCs w:val="23"/>
              </w:rPr>
            </w:pPr>
            <w:r w:rsidRPr="00C174F7">
              <w:rPr>
                <w:rFonts w:ascii="Times New Roman" w:eastAsia="Times New Roman" w:hAnsi="Times New Roman" w:cs="Times New Roman"/>
                <w:sz w:val="23"/>
                <w:szCs w:val="23"/>
              </w:rPr>
              <w:t>Послуги міського телефонного зв’язку</w:t>
            </w:r>
          </w:p>
        </w:tc>
        <w:tc>
          <w:tcPr>
            <w:tcW w:w="2880" w:type="dxa"/>
            <w:tcBorders>
              <w:top w:val="single" w:sz="4" w:space="0" w:color="000000"/>
              <w:left w:val="single" w:sz="4" w:space="0" w:color="000000"/>
              <w:bottom w:val="single" w:sz="4" w:space="0" w:color="000000"/>
              <w:right w:val="single" w:sz="4" w:space="0" w:color="000000"/>
            </w:tcBorders>
          </w:tcPr>
          <w:p w:rsidR="002839E5" w:rsidRPr="00C174F7" w:rsidRDefault="002839E5" w:rsidP="004E4531">
            <w:pPr>
              <w:tabs>
                <w:tab w:val="left" w:pos="2715"/>
              </w:tabs>
              <w:contextualSpacing/>
              <w:rPr>
                <w:rFonts w:ascii="Times New Roman" w:eastAsia="Times New Roman" w:hAnsi="Times New Roman" w:cs="Times New Roman"/>
                <w:sz w:val="23"/>
                <w:szCs w:val="23"/>
              </w:rPr>
            </w:pPr>
            <w:r w:rsidRPr="00C174F7">
              <w:rPr>
                <w:rFonts w:ascii="Times New Roman" w:eastAsia="Times New Roman" w:hAnsi="Times New Roman" w:cs="Times New Roman"/>
                <w:sz w:val="23"/>
                <w:szCs w:val="23"/>
              </w:rPr>
              <w:t>Телефонний зв’язок через АТС в м. Івано-Франківську</w:t>
            </w:r>
          </w:p>
        </w:tc>
        <w:tc>
          <w:tcPr>
            <w:tcW w:w="4142" w:type="dxa"/>
            <w:vMerge w:val="restart"/>
            <w:tcBorders>
              <w:top w:val="single" w:sz="4" w:space="0" w:color="000000"/>
              <w:left w:val="single" w:sz="4" w:space="0" w:color="000000"/>
              <w:bottom w:val="single" w:sz="4" w:space="0" w:color="000000"/>
              <w:right w:val="single" w:sz="4" w:space="0" w:color="000000"/>
            </w:tcBorders>
          </w:tcPr>
          <w:p w:rsidR="002839E5" w:rsidRPr="00C174F7" w:rsidRDefault="002839E5" w:rsidP="004E4531">
            <w:pPr>
              <w:rPr>
                <w:rFonts w:ascii="Times New Roman" w:eastAsia="Times New Roman" w:hAnsi="Times New Roman" w:cs="Times New Roman"/>
                <w:sz w:val="23"/>
                <w:szCs w:val="23"/>
              </w:rPr>
            </w:pPr>
            <w:r w:rsidRPr="00C174F7">
              <w:rPr>
                <w:rFonts w:ascii="Times New Roman" w:eastAsia="Times New Roman" w:hAnsi="Times New Roman" w:cs="Times New Roman"/>
                <w:sz w:val="23"/>
                <w:szCs w:val="23"/>
              </w:rPr>
              <w:t>Комутація ліній зв'язку здійснюється за допомогою АТС з можливістю з'єднання по мережах міського, міжміського та мобільного зв'язку</w:t>
            </w:r>
          </w:p>
        </w:tc>
      </w:tr>
      <w:tr w:rsidR="002839E5" w:rsidRPr="00C174F7" w:rsidTr="004E4531">
        <w:tc>
          <w:tcPr>
            <w:tcW w:w="1351" w:type="dxa"/>
            <w:vMerge/>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jc w:val="center"/>
              <w:rPr>
                <w:rFonts w:ascii="Times New Roman" w:eastAsia="Times New Roman" w:hAnsi="Times New Roman" w:cs="Times New Roman"/>
                <w:sz w:val="23"/>
                <w:szCs w:val="23"/>
              </w:rPr>
            </w:pPr>
          </w:p>
        </w:tc>
        <w:tc>
          <w:tcPr>
            <w:tcW w:w="1975" w:type="dxa"/>
            <w:vMerge/>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jc w:val="center"/>
              <w:rPr>
                <w:rFonts w:ascii="Times New Roman" w:eastAsia="Times New Roman" w:hAnsi="Times New Roman" w:cs="Times New Roman"/>
                <w:sz w:val="23"/>
                <w:szCs w:val="23"/>
              </w:rPr>
            </w:pPr>
          </w:p>
        </w:tc>
        <w:tc>
          <w:tcPr>
            <w:tcW w:w="2880" w:type="dxa"/>
            <w:tcBorders>
              <w:top w:val="single" w:sz="4" w:space="0" w:color="000000"/>
              <w:left w:val="single" w:sz="4" w:space="0" w:color="000000"/>
              <w:bottom w:val="single" w:sz="4" w:space="0" w:color="000000"/>
              <w:right w:val="single" w:sz="4" w:space="0" w:color="000000"/>
            </w:tcBorders>
          </w:tcPr>
          <w:p w:rsidR="002839E5" w:rsidRPr="00C174F7" w:rsidRDefault="002839E5" w:rsidP="004E4531">
            <w:pPr>
              <w:tabs>
                <w:tab w:val="left" w:pos="2715"/>
              </w:tabs>
              <w:contextualSpacing/>
              <w:rPr>
                <w:rFonts w:ascii="Times New Roman" w:eastAsia="Calibri" w:hAnsi="Times New Roman" w:cs="Times New Roman"/>
                <w:b/>
                <w:sz w:val="23"/>
                <w:szCs w:val="23"/>
                <w:lang w:eastAsia="en-US"/>
              </w:rPr>
            </w:pPr>
            <w:r w:rsidRPr="00C174F7">
              <w:rPr>
                <w:rFonts w:ascii="Times New Roman" w:eastAsia="Times New Roman" w:hAnsi="Times New Roman" w:cs="Times New Roman"/>
                <w:sz w:val="23"/>
                <w:szCs w:val="23"/>
              </w:rPr>
              <w:t>Мала АТС будівлі ОДА</w:t>
            </w:r>
          </w:p>
        </w:tc>
        <w:tc>
          <w:tcPr>
            <w:tcW w:w="4142" w:type="dxa"/>
            <w:vMerge/>
            <w:tcBorders>
              <w:top w:val="single" w:sz="4" w:space="0" w:color="000000"/>
              <w:left w:val="single" w:sz="4" w:space="0" w:color="000000"/>
              <w:bottom w:val="single" w:sz="4" w:space="0" w:color="000000"/>
              <w:right w:val="single" w:sz="4" w:space="0" w:color="000000"/>
            </w:tcBorders>
          </w:tcPr>
          <w:p w:rsidR="002839E5" w:rsidRPr="00C174F7" w:rsidRDefault="002839E5" w:rsidP="004E4531">
            <w:pPr>
              <w:rPr>
                <w:rFonts w:ascii="Times New Roman" w:eastAsia="Times New Roman" w:hAnsi="Times New Roman" w:cs="Times New Roman"/>
                <w:sz w:val="23"/>
                <w:szCs w:val="23"/>
              </w:rPr>
            </w:pPr>
          </w:p>
        </w:tc>
      </w:tr>
      <w:tr w:rsidR="002839E5" w:rsidRPr="00C174F7" w:rsidTr="004E4531">
        <w:trPr>
          <w:trHeight w:val="502"/>
        </w:trPr>
        <w:tc>
          <w:tcPr>
            <w:tcW w:w="1351" w:type="dxa"/>
            <w:vMerge/>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jc w:val="center"/>
              <w:rPr>
                <w:rFonts w:ascii="Times New Roman" w:eastAsia="Times New Roman" w:hAnsi="Times New Roman" w:cs="Times New Roman"/>
                <w:sz w:val="23"/>
                <w:szCs w:val="23"/>
              </w:rPr>
            </w:pPr>
          </w:p>
        </w:tc>
        <w:tc>
          <w:tcPr>
            <w:tcW w:w="1975" w:type="dxa"/>
            <w:vMerge/>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jc w:val="center"/>
              <w:rPr>
                <w:rFonts w:ascii="Times New Roman" w:eastAsia="Times New Roman" w:hAnsi="Times New Roman" w:cs="Times New Roman"/>
                <w:sz w:val="23"/>
                <w:szCs w:val="23"/>
              </w:rPr>
            </w:pPr>
          </w:p>
        </w:tc>
        <w:tc>
          <w:tcPr>
            <w:tcW w:w="2880" w:type="dxa"/>
            <w:tcBorders>
              <w:top w:val="single" w:sz="4" w:space="0" w:color="000000"/>
              <w:left w:val="single" w:sz="4" w:space="0" w:color="000000"/>
              <w:bottom w:val="single" w:sz="4" w:space="0" w:color="000000"/>
              <w:right w:val="single" w:sz="4" w:space="0" w:color="000000"/>
            </w:tcBorders>
          </w:tcPr>
          <w:p w:rsidR="002839E5" w:rsidRPr="00C174F7" w:rsidRDefault="002839E5" w:rsidP="004E4531">
            <w:pPr>
              <w:tabs>
                <w:tab w:val="left" w:pos="2715"/>
              </w:tabs>
              <w:contextualSpacing/>
              <w:rPr>
                <w:rFonts w:ascii="Times New Roman" w:eastAsia="Calibri" w:hAnsi="Times New Roman" w:cs="Times New Roman"/>
                <w:b/>
                <w:sz w:val="23"/>
                <w:szCs w:val="23"/>
                <w:lang w:eastAsia="en-US"/>
              </w:rPr>
            </w:pPr>
            <w:r w:rsidRPr="00C174F7">
              <w:rPr>
                <w:rFonts w:ascii="Times New Roman" w:eastAsia="Times New Roman" w:hAnsi="Times New Roman" w:cs="Times New Roman"/>
                <w:sz w:val="23"/>
                <w:szCs w:val="23"/>
              </w:rPr>
              <w:t xml:space="preserve">Телефонний зв'язок через АТС в межах смт. </w:t>
            </w:r>
            <w:proofErr w:type="spellStart"/>
            <w:r w:rsidRPr="00C174F7">
              <w:rPr>
                <w:rFonts w:ascii="Times New Roman" w:eastAsia="Times New Roman" w:hAnsi="Times New Roman" w:cs="Times New Roman"/>
                <w:sz w:val="23"/>
                <w:szCs w:val="23"/>
              </w:rPr>
              <w:t>Отинія</w:t>
            </w:r>
            <w:proofErr w:type="spellEnd"/>
          </w:p>
        </w:tc>
        <w:tc>
          <w:tcPr>
            <w:tcW w:w="4142" w:type="dxa"/>
            <w:vMerge/>
            <w:tcBorders>
              <w:top w:val="single" w:sz="4" w:space="0" w:color="000000"/>
              <w:left w:val="single" w:sz="4" w:space="0" w:color="000000"/>
              <w:bottom w:val="single" w:sz="4" w:space="0" w:color="000000"/>
              <w:right w:val="single" w:sz="4" w:space="0" w:color="000000"/>
            </w:tcBorders>
          </w:tcPr>
          <w:p w:rsidR="002839E5" w:rsidRPr="00C174F7" w:rsidRDefault="002839E5" w:rsidP="004E4531">
            <w:pPr>
              <w:rPr>
                <w:rFonts w:ascii="Times New Roman" w:eastAsia="Times New Roman" w:hAnsi="Times New Roman" w:cs="Times New Roman"/>
                <w:sz w:val="23"/>
                <w:szCs w:val="23"/>
              </w:rPr>
            </w:pPr>
          </w:p>
        </w:tc>
      </w:tr>
      <w:tr w:rsidR="002839E5" w:rsidRPr="00C174F7" w:rsidTr="004E4531">
        <w:tc>
          <w:tcPr>
            <w:tcW w:w="1351" w:type="dxa"/>
            <w:vMerge/>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jc w:val="center"/>
              <w:rPr>
                <w:rFonts w:ascii="Times New Roman" w:eastAsia="Times New Roman" w:hAnsi="Times New Roman" w:cs="Times New Roman"/>
                <w:sz w:val="23"/>
                <w:szCs w:val="23"/>
              </w:rPr>
            </w:pPr>
          </w:p>
        </w:tc>
        <w:tc>
          <w:tcPr>
            <w:tcW w:w="1975" w:type="dxa"/>
            <w:vMerge/>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jc w:val="center"/>
              <w:rPr>
                <w:rFonts w:ascii="Times New Roman" w:eastAsia="Times New Roman" w:hAnsi="Times New Roman" w:cs="Times New Roman"/>
                <w:sz w:val="23"/>
                <w:szCs w:val="23"/>
              </w:rPr>
            </w:pPr>
          </w:p>
        </w:tc>
        <w:tc>
          <w:tcPr>
            <w:tcW w:w="2880" w:type="dxa"/>
            <w:tcBorders>
              <w:top w:val="single" w:sz="4" w:space="0" w:color="000000"/>
              <w:left w:val="single" w:sz="4" w:space="0" w:color="000000"/>
              <w:bottom w:val="single" w:sz="4" w:space="0" w:color="000000"/>
              <w:right w:val="single" w:sz="4" w:space="0" w:color="000000"/>
            </w:tcBorders>
          </w:tcPr>
          <w:p w:rsidR="002839E5" w:rsidRPr="00C174F7" w:rsidRDefault="002839E5" w:rsidP="004E4531">
            <w:pPr>
              <w:rPr>
                <w:rFonts w:ascii="Times New Roman" w:eastAsia="Times New Roman" w:hAnsi="Times New Roman" w:cs="Times New Roman"/>
                <w:sz w:val="23"/>
                <w:szCs w:val="23"/>
              </w:rPr>
            </w:pPr>
            <w:r w:rsidRPr="00C174F7">
              <w:rPr>
                <w:rFonts w:ascii="Times New Roman" w:eastAsia="Times New Roman" w:hAnsi="Times New Roman" w:cs="Times New Roman"/>
                <w:sz w:val="23"/>
                <w:szCs w:val="23"/>
              </w:rPr>
              <w:t xml:space="preserve">Повинна забезпечувати </w:t>
            </w:r>
            <w:proofErr w:type="spellStart"/>
            <w:r w:rsidRPr="00C174F7">
              <w:rPr>
                <w:rFonts w:ascii="Times New Roman" w:eastAsia="Times New Roman" w:hAnsi="Times New Roman" w:cs="Times New Roman"/>
                <w:sz w:val="23"/>
                <w:szCs w:val="23"/>
              </w:rPr>
              <w:t>проводовий</w:t>
            </w:r>
            <w:proofErr w:type="spellEnd"/>
            <w:r w:rsidRPr="00C174F7">
              <w:rPr>
                <w:rFonts w:ascii="Times New Roman" w:eastAsia="Times New Roman" w:hAnsi="Times New Roman" w:cs="Times New Roman"/>
                <w:sz w:val="23"/>
                <w:szCs w:val="23"/>
              </w:rPr>
              <w:t xml:space="preserve"> телефонний зв’язок через АТС в межах населеного пункту</w:t>
            </w:r>
          </w:p>
        </w:tc>
        <w:tc>
          <w:tcPr>
            <w:tcW w:w="4142" w:type="dxa"/>
            <w:tcBorders>
              <w:top w:val="single" w:sz="4" w:space="0" w:color="000000"/>
              <w:left w:val="single" w:sz="4" w:space="0" w:color="000000"/>
              <w:bottom w:val="single" w:sz="4" w:space="0" w:color="000000"/>
              <w:right w:val="single" w:sz="4" w:space="0" w:color="000000"/>
            </w:tcBorders>
          </w:tcPr>
          <w:p w:rsidR="002839E5" w:rsidRPr="00C174F7" w:rsidRDefault="002839E5" w:rsidP="004E4531">
            <w:pPr>
              <w:rPr>
                <w:rFonts w:ascii="Times New Roman" w:eastAsia="Times New Roman" w:hAnsi="Times New Roman" w:cs="Times New Roman"/>
                <w:sz w:val="23"/>
                <w:szCs w:val="23"/>
              </w:rPr>
            </w:pPr>
            <w:r w:rsidRPr="00C174F7">
              <w:rPr>
                <w:rFonts w:ascii="Times New Roman" w:eastAsia="Times New Roman" w:hAnsi="Times New Roman" w:cs="Times New Roman"/>
                <w:sz w:val="23"/>
                <w:szCs w:val="23"/>
              </w:rPr>
              <w:t>Можливість ведення телефонних розмов в межах одного населеного пункту за допомогою комутації через АТС</w:t>
            </w:r>
          </w:p>
        </w:tc>
      </w:tr>
      <w:tr w:rsidR="002839E5" w:rsidRPr="00C174F7" w:rsidTr="004E4531">
        <w:tc>
          <w:tcPr>
            <w:tcW w:w="1351" w:type="dxa"/>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jc w:val="center"/>
              <w:rPr>
                <w:rFonts w:ascii="Times New Roman" w:eastAsia="Times New Roman" w:hAnsi="Times New Roman" w:cs="Times New Roman"/>
                <w:sz w:val="23"/>
                <w:szCs w:val="23"/>
              </w:rPr>
            </w:pPr>
            <w:r w:rsidRPr="00C174F7">
              <w:rPr>
                <w:rFonts w:ascii="Times New Roman" w:eastAsia="Times New Roman" w:hAnsi="Times New Roman" w:cs="Times New Roman"/>
                <w:sz w:val="23"/>
                <w:szCs w:val="23"/>
              </w:rPr>
              <w:t>64211200-0</w:t>
            </w:r>
          </w:p>
        </w:tc>
        <w:tc>
          <w:tcPr>
            <w:tcW w:w="1975" w:type="dxa"/>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jc w:val="center"/>
              <w:rPr>
                <w:rFonts w:ascii="Times New Roman" w:eastAsia="Times New Roman" w:hAnsi="Times New Roman" w:cs="Times New Roman"/>
                <w:sz w:val="23"/>
                <w:szCs w:val="23"/>
              </w:rPr>
            </w:pPr>
            <w:r w:rsidRPr="00C174F7">
              <w:rPr>
                <w:rFonts w:ascii="Times New Roman" w:eastAsia="Times New Roman" w:hAnsi="Times New Roman" w:cs="Times New Roman"/>
                <w:sz w:val="23"/>
                <w:szCs w:val="23"/>
              </w:rPr>
              <w:t>Послуги міжміського телефонного зв’язку</w:t>
            </w:r>
          </w:p>
        </w:tc>
        <w:tc>
          <w:tcPr>
            <w:tcW w:w="2880" w:type="dxa"/>
            <w:tcBorders>
              <w:top w:val="single" w:sz="4" w:space="0" w:color="000000"/>
              <w:left w:val="single" w:sz="4" w:space="0" w:color="000000"/>
              <w:bottom w:val="single" w:sz="4" w:space="0" w:color="000000"/>
              <w:right w:val="single" w:sz="4" w:space="0" w:color="000000"/>
            </w:tcBorders>
          </w:tcPr>
          <w:p w:rsidR="002839E5" w:rsidRPr="00C174F7" w:rsidRDefault="002839E5" w:rsidP="004E4531">
            <w:pPr>
              <w:rPr>
                <w:rFonts w:ascii="Times New Roman" w:eastAsia="Times New Roman" w:hAnsi="Times New Roman" w:cs="Times New Roman"/>
                <w:sz w:val="23"/>
                <w:szCs w:val="23"/>
              </w:rPr>
            </w:pPr>
            <w:r w:rsidRPr="00C174F7">
              <w:rPr>
                <w:rFonts w:ascii="Times New Roman" w:eastAsia="Times New Roman" w:hAnsi="Times New Roman" w:cs="Times New Roman"/>
                <w:sz w:val="23"/>
                <w:szCs w:val="23"/>
              </w:rPr>
              <w:t xml:space="preserve">Повинна забезпечувати </w:t>
            </w:r>
            <w:proofErr w:type="spellStart"/>
            <w:r w:rsidRPr="00C174F7">
              <w:rPr>
                <w:rFonts w:ascii="Times New Roman" w:eastAsia="Times New Roman" w:hAnsi="Times New Roman" w:cs="Times New Roman"/>
                <w:sz w:val="23"/>
                <w:szCs w:val="23"/>
              </w:rPr>
              <w:t>проводовий</w:t>
            </w:r>
            <w:proofErr w:type="spellEnd"/>
            <w:r w:rsidRPr="00C174F7">
              <w:rPr>
                <w:rFonts w:ascii="Times New Roman" w:eastAsia="Times New Roman" w:hAnsi="Times New Roman" w:cs="Times New Roman"/>
                <w:sz w:val="23"/>
                <w:szCs w:val="23"/>
              </w:rPr>
              <w:t xml:space="preserve"> міжміський телефонний зв’язок через АТС в межах України</w:t>
            </w:r>
          </w:p>
        </w:tc>
        <w:tc>
          <w:tcPr>
            <w:tcW w:w="4142" w:type="dxa"/>
            <w:tcBorders>
              <w:top w:val="single" w:sz="4" w:space="0" w:color="000000"/>
              <w:left w:val="single" w:sz="4" w:space="0" w:color="000000"/>
              <w:bottom w:val="single" w:sz="4" w:space="0" w:color="000000"/>
              <w:right w:val="single" w:sz="4" w:space="0" w:color="000000"/>
            </w:tcBorders>
          </w:tcPr>
          <w:p w:rsidR="002839E5" w:rsidRPr="00C174F7" w:rsidRDefault="002839E5" w:rsidP="004E4531">
            <w:pPr>
              <w:rPr>
                <w:rFonts w:ascii="Times New Roman" w:eastAsia="Times New Roman" w:hAnsi="Times New Roman" w:cs="Times New Roman"/>
                <w:sz w:val="23"/>
                <w:szCs w:val="23"/>
              </w:rPr>
            </w:pPr>
            <w:r w:rsidRPr="00C174F7">
              <w:rPr>
                <w:rFonts w:ascii="Times New Roman" w:eastAsia="Times New Roman" w:hAnsi="Times New Roman" w:cs="Times New Roman"/>
                <w:sz w:val="23"/>
                <w:szCs w:val="23"/>
              </w:rPr>
              <w:t>Можливість ведення телефонних розмов між абонентами різних населених пунктів різних областей в межах України.</w:t>
            </w:r>
          </w:p>
        </w:tc>
      </w:tr>
      <w:tr w:rsidR="002839E5" w:rsidRPr="00C174F7" w:rsidTr="004E4531">
        <w:trPr>
          <w:trHeight w:val="1384"/>
        </w:trPr>
        <w:tc>
          <w:tcPr>
            <w:tcW w:w="1351" w:type="dxa"/>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jc w:val="center"/>
              <w:rPr>
                <w:rFonts w:ascii="Times New Roman" w:eastAsia="Times New Roman" w:hAnsi="Times New Roman" w:cs="Times New Roman"/>
                <w:sz w:val="23"/>
                <w:szCs w:val="23"/>
              </w:rPr>
            </w:pPr>
            <w:r w:rsidRPr="00C174F7">
              <w:rPr>
                <w:rFonts w:ascii="Times New Roman" w:eastAsia="Times New Roman" w:hAnsi="Times New Roman" w:cs="Times New Roman"/>
                <w:sz w:val="23"/>
                <w:szCs w:val="23"/>
              </w:rPr>
              <w:t>64214400-3</w:t>
            </w:r>
          </w:p>
        </w:tc>
        <w:tc>
          <w:tcPr>
            <w:tcW w:w="1975" w:type="dxa"/>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jc w:val="center"/>
              <w:rPr>
                <w:rFonts w:ascii="Times New Roman" w:eastAsia="Times New Roman" w:hAnsi="Times New Roman" w:cs="Times New Roman"/>
                <w:sz w:val="23"/>
                <w:szCs w:val="23"/>
              </w:rPr>
            </w:pPr>
            <w:r w:rsidRPr="00C174F7">
              <w:rPr>
                <w:rFonts w:ascii="Times New Roman" w:eastAsia="Times New Roman" w:hAnsi="Times New Roman" w:cs="Times New Roman"/>
                <w:sz w:val="23"/>
                <w:szCs w:val="23"/>
              </w:rPr>
              <w:t>Оренда наземних ліній зв’язку</w:t>
            </w:r>
          </w:p>
        </w:tc>
        <w:tc>
          <w:tcPr>
            <w:tcW w:w="2880" w:type="dxa"/>
            <w:tcBorders>
              <w:top w:val="single" w:sz="4" w:space="0" w:color="000000"/>
              <w:left w:val="single" w:sz="4" w:space="0" w:color="000000"/>
              <w:bottom w:val="single" w:sz="4" w:space="0" w:color="000000"/>
              <w:right w:val="single" w:sz="4" w:space="0" w:color="000000"/>
            </w:tcBorders>
            <w:vAlign w:val="bottom"/>
          </w:tcPr>
          <w:p w:rsidR="002839E5" w:rsidRPr="00C174F7" w:rsidRDefault="002839E5" w:rsidP="004E4531">
            <w:pPr>
              <w:rPr>
                <w:rFonts w:ascii="Times New Roman" w:eastAsia="Times New Roman" w:hAnsi="Times New Roman" w:cs="Times New Roman"/>
                <w:sz w:val="23"/>
                <w:szCs w:val="23"/>
              </w:rPr>
            </w:pPr>
            <w:r w:rsidRPr="00C174F7">
              <w:rPr>
                <w:rFonts w:ascii="Times New Roman" w:eastAsia="Times New Roman" w:hAnsi="Times New Roman" w:cs="Times New Roman"/>
                <w:sz w:val="23"/>
                <w:szCs w:val="23"/>
              </w:rPr>
              <w:t>Фізичне з’єднання між двома кінцевими точками по одній парі проводів з відповідними параметрами</w:t>
            </w:r>
          </w:p>
        </w:tc>
        <w:tc>
          <w:tcPr>
            <w:tcW w:w="4142" w:type="dxa"/>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rPr>
                <w:rFonts w:ascii="Times New Roman" w:eastAsia="Times New Roman" w:hAnsi="Times New Roman" w:cs="Times New Roman"/>
                <w:sz w:val="23"/>
                <w:szCs w:val="23"/>
              </w:rPr>
            </w:pPr>
            <w:r w:rsidRPr="00C174F7">
              <w:rPr>
                <w:rFonts w:ascii="Times New Roman" w:eastAsia="Times New Roman" w:hAnsi="Times New Roman" w:cs="Times New Roman"/>
                <w:sz w:val="23"/>
                <w:szCs w:val="23"/>
              </w:rPr>
              <w:t xml:space="preserve">Опір з'єднувальної лінії має забезпечувати роботи міні АТС та </w:t>
            </w:r>
            <w:proofErr w:type="spellStart"/>
            <w:r w:rsidRPr="00C174F7">
              <w:rPr>
                <w:rFonts w:ascii="Times New Roman" w:eastAsia="Times New Roman" w:hAnsi="Times New Roman" w:cs="Times New Roman"/>
                <w:sz w:val="23"/>
                <w:szCs w:val="23"/>
              </w:rPr>
              <w:t>факсапаратрів</w:t>
            </w:r>
            <w:proofErr w:type="spellEnd"/>
            <w:r w:rsidRPr="00C174F7">
              <w:rPr>
                <w:rFonts w:ascii="Times New Roman" w:eastAsia="Times New Roman" w:hAnsi="Times New Roman" w:cs="Times New Roman"/>
                <w:sz w:val="23"/>
                <w:szCs w:val="23"/>
              </w:rPr>
              <w:t>.</w:t>
            </w:r>
          </w:p>
        </w:tc>
      </w:tr>
      <w:tr w:rsidR="002839E5" w:rsidRPr="00C174F7" w:rsidTr="004E4531">
        <w:trPr>
          <w:trHeight w:val="196"/>
        </w:trPr>
        <w:tc>
          <w:tcPr>
            <w:tcW w:w="10348" w:type="dxa"/>
            <w:gridSpan w:val="4"/>
            <w:tcBorders>
              <w:top w:val="single" w:sz="4" w:space="0" w:color="000000"/>
              <w:left w:val="single" w:sz="4" w:space="0" w:color="000000"/>
              <w:bottom w:val="single" w:sz="4" w:space="0" w:color="000000"/>
              <w:right w:val="single" w:sz="4" w:space="0" w:color="000000"/>
            </w:tcBorders>
          </w:tcPr>
          <w:p w:rsidR="002839E5" w:rsidRPr="00C174F7" w:rsidRDefault="002839E5" w:rsidP="004E4531">
            <w:pPr>
              <w:tabs>
                <w:tab w:val="left" w:pos="2715"/>
              </w:tabs>
              <w:contextualSpacing/>
              <w:jc w:val="center"/>
              <w:rPr>
                <w:rFonts w:ascii="Times New Roman" w:eastAsia="Calibri" w:hAnsi="Times New Roman" w:cs="Times New Roman"/>
                <w:b/>
                <w:sz w:val="23"/>
                <w:szCs w:val="23"/>
                <w:lang w:eastAsia="en-US"/>
              </w:rPr>
            </w:pPr>
            <w:r w:rsidRPr="00C174F7">
              <w:rPr>
                <w:rFonts w:ascii="Times New Roman" w:eastAsia="Calibri" w:hAnsi="Times New Roman" w:cs="Times New Roman"/>
                <w:b/>
                <w:sz w:val="23"/>
                <w:szCs w:val="23"/>
                <w:lang w:eastAsia="en-US"/>
              </w:rPr>
              <w:t>ЛОТ 2</w:t>
            </w:r>
          </w:p>
        </w:tc>
      </w:tr>
      <w:tr w:rsidR="002839E5" w:rsidRPr="00C174F7" w:rsidTr="004E4531">
        <w:tc>
          <w:tcPr>
            <w:tcW w:w="1351" w:type="dxa"/>
            <w:vMerge w:val="restart"/>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jc w:val="center"/>
              <w:rPr>
                <w:rFonts w:ascii="Times New Roman" w:eastAsia="Times New Roman" w:hAnsi="Times New Roman" w:cs="Times New Roman"/>
                <w:sz w:val="23"/>
                <w:szCs w:val="23"/>
              </w:rPr>
            </w:pPr>
            <w:r w:rsidRPr="00C174F7">
              <w:rPr>
                <w:rFonts w:ascii="Times New Roman" w:eastAsia="Times New Roman" w:hAnsi="Times New Roman" w:cs="Times New Roman"/>
                <w:sz w:val="23"/>
                <w:szCs w:val="23"/>
              </w:rPr>
              <w:t>64212000-5</w:t>
            </w:r>
          </w:p>
        </w:tc>
        <w:tc>
          <w:tcPr>
            <w:tcW w:w="1975" w:type="dxa"/>
            <w:vMerge w:val="restart"/>
            <w:tcBorders>
              <w:top w:val="single" w:sz="4" w:space="0" w:color="000000"/>
              <w:left w:val="single" w:sz="4" w:space="0" w:color="000000"/>
              <w:bottom w:val="single" w:sz="4" w:space="0" w:color="000000"/>
              <w:right w:val="single" w:sz="4" w:space="0" w:color="000000"/>
            </w:tcBorders>
            <w:vAlign w:val="center"/>
          </w:tcPr>
          <w:p w:rsidR="002839E5" w:rsidRPr="00C174F7" w:rsidRDefault="00576F57" w:rsidP="0046286C">
            <w:pPr>
              <w:jc w:val="center"/>
              <w:rPr>
                <w:rFonts w:ascii="Times New Roman" w:eastAsia="Times New Roman" w:hAnsi="Times New Roman" w:cs="Times New Roman"/>
                <w:sz w:val="23"/>
                <w:szCs w:val="23"/>
              </w:rPr>
            </w:pPr>
            <w:r w:rsidRPr="003E7127">
              <w:rPr>
                <w:rFonts w:ascii="Times New Roman" w:hAnsi="Times New Roman" w:cs="Times New Roman"/>
                <w:sz w:val="24"/>
              </w:rPr>
              <w:t xml:space="preserve">Послуги мобільного зв’язку </w:t>
            </w:r>
          </w:p>
        </w:tc>
        <w:tc>
          <w:tcPr>
            <w:tcW w:w="2880" w:type="dxa"/>
            <w:tcBorders>
              <w:top w:val="single" w:sz="4" w:space="0" w:color="000000"/>
              <w:left w:val="single" w:sz="4" w:space="0" w:color="000000"/>
              <w:bottom w:val="single" w:sz="4" w:space="0" w:color="000000"/>
              <w:right w:val="single" w:sz="4" w:space="0" w:color="000000"/>
            </w:tcBorders>
          </w:tcPr>
          <w:p w:rsidR="002839E5" w:rsidRPr="00C174F7" w:rsidRDefault="002839E5" w:rsidP="004E4531">
            <w:pPr>
              <w:rPr>
                <w:rFonts w:ascii="Times New Roman" w:eastAsia="Times New Roman" w:hAnsi="Times New Roman" w:cs="Times New Roman"/>
                <w:sz w:val="23"/>
                <w:szCs w:val="23"/>
              </w:rPr>
            </w:pPr>
            <w:r w:rsidRPr="00C174F7">
              <w:rPr>
                <w:rFonts w:ascii="Times New Roman" w:eastAsia="Times New Roman" w:hAnsi="Times New Roman" w:cs="Times New Roman"/>
                <w:sz w:val="23"/>
                <w:szCs w:val="23"/>
              </w:rPr>
              <w:t>Рухомий телефонний радіозв’язок, зона покриття якого в гірській місцевості не менше 90%</w:t>
            </w:r>
          </w:p>
        </w:tc>
        <w:tc>
          <w:tcPr>
            <w:tcW w:w="4142" w:type="dxa"/>
            <w:tcBorders>
              <w:top w:val="single" w:sz="4" w:space="0" w:color="000000"/>
              <w:left w:val="single" w:sz="4" w:space="0" w:color="000000"/>
              <w:bottom w:val="single" w:sz="4" w:space="0" w:color="000000"/>
              <w:right w:val="single" w:sz="4" w:space="0" w:color="000000"/>
            </w:tcBorders>
          </w:tcPr>
          <w:p w:rsidR="002839E5" w:rsidRPr="00C174F7" w:rsidRDefault="002839E5" w:rsidP="004E4531">
            <w:pPr>
              <w:rPr>
                <w:rFonts w:ascii="Times New Roman" w:eastAsia="Times New Roman" w:hAnsi="Times New Roman" w:cs="Times New Roman"/>
                <w:sz w:val="23"/>
                <w:szCs w:val="23"/>
              </w:rPr>
            </w:pPr>
            <w:r w:rsidRPr="00C174F7">
              <w:rPr>
                <w:rFonts w:ascii="Times New Roman" w:eastAsia="Times New Roman" w:hAnsi="Times New Roman" w:cs="Times New Roman"/>
                <w:sz w:val="23"/>
                <w:szCs w:val="23"/>
              </w:rPr>
              <w:t>Можливість ведення телефонних розмов та обміну даними рухомими (мобільними) засобами (</w:t>
            </w:r>
            <w:proofErr w:type="spellStart"/>
            <w:r w:rsidRPr="00C174F7">
              <w:rPr>
                <w:rFonts w:ascii="Times New Roman" w:eastAsia="Times New Roman" w:hAnsi="Times New Roman" w:cs="Times New Roman"/>
                <w:sz w:val="23"/>
                <w:szCs w:val="23"/>
              </w:rPr>
              <w:t>гаджетами</w:t>
            </w:r>
            <w:proofErr w:type="spellEnd"/>
            <w:r w:rsidRPr="00C174F7">
              <w:rPr>
                <w:rFonts w:ascii="Times New Roman" w:eastAsia="Times New Roman" w:hAnsi="Times New Roman" w:cs="Times New Roman"/>
                <w:sz w:val="23"/>
                <w:szCs w:val="23"/>
              </w:rPr>
              <w:t>) по території України.</w:t>
            </w:r>
          </w:p>
        </w:tc>
      </w:tr>
      <w:tr w:rsidR="002839E5" w:rsidRPr="00C174F7" w:rsidTr="004E4531">
        <w:tc>
          <w:tcPr>
            <w:tcW w:w="1351" w:type="dxa"/>
            <w:vMerge/>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jc w:val="center"/>
              <w:rPr>
                <w:rFonts w:ascii="Times New Roman" w:eastAsia="Times New Roman" w:hAnsi="Times New Roman" w:cs="Times New Roman"/>
                <w:sz w:val="23"/>
                <w:szCs w:val="23"/>
              </w:rPr>
            </w:pPr>
          </w:p>
        </w:tc>
        <w:tc>
          <w:tcPr>
            <w:tcW w:w="1975" w:type="dxa"/>
            <w:vMerge/>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jc w:val="center"/>
              <w:rPr>
                <w:rFonts w:ascii="Times New Roman" w:eastAsia="Times New Roman" w:hAnsi="Times New Roman" w:cs="Times New Roman"/>
                <w:sz w:val="23"/>
                <w:szCs w:val="23"/>
              </w:rPr>
            </w:pPr>
          </w:p>
        </w:tc>
        <w:tc>
          <w:tcPr>
            <w:tcW w:w="2880" w:type="dxa"/>
            <w:tcBorders>
              <w:top w:val="single" w:sz="4" w:space="0" w:color="000000"/>
              <w:left w:val="single" w:sz="4" w:space="0" w:color="000000"/>
              <w:bottom w:val="single" w:sz="4" w:space="0" w:color="000000"/>
              <w:right w:val="single" w:sz="4" w:space="0" w:color="000000"/>
            </w:tcBorders>
          </w:tcPr>
          <w:p w:rsidR="002839E5" w:rsidRPr="00C174F7" w:rsidRDefault="002839E5" w:rsidP="004E4531">
            <w:pPr>
              <w:rPr>
                <w:rFonts w:ascii="Times New Roman" w:eastAsia="Times New Roman" w:hAnsi="Times New Roman" w:cs="Times New Roman"/>
                <w:sz w:val="23"/>
                <w:szCs w:val="23"/>
              </w:rPr>
            </w:pPr>
            <w:r w:rsidRPr="00C174F7">
              <w:rPr>
                <w:rFonts w:ascii="Times New Roman" w:eastAsia="Times New Roman" w:hAnsi="Times New Roman" w:cs="Times New Roman"/>
                <w:sz w:val="23"/>
                <w:szCs w:val="23"/>
              </w:rPr>
              <w:t>Передача SMS-повідомлень на 3000 номерів в термін до  30  хв.</w:t>
            </w:r>
          </w:p>
          <w:p w:rsidR="002839E5" w:rsidRPr="00C174F7" w:rsidRDefault="002839E5" w:rsidP="004E4531">
            <w:pPr>
              <w:rPr>
                <w:rFonts w:ascii="Times New Roman" w:eastAsia="Times New Roman" w:hAnsi="Times New Roman" w:cs="Times New Roman"/>
                <w:sz w:val="23"/>
                <w:szCs w:val="23"/>
              </w:rPr>
            </w:pPr>
          </w:p>
        </w:tc>
        <w:tc>
          <w:tcPr>
            <w:tcW w:w="4142" w:type="dxa"/>
            <w:tcBorders>
              <w:top w:val="single" w:sz="4" w:space="0" w:color="000000"/>
              <w:left w:val="single" w:sz="4" w:space="0" w:color="000000"/>
              <w:bottom w:val="single" w:sz="4" w:space="0" w:color="000000"/>
              <w:right w:val="single" w:sz="4" w:space="0" w:color="000000"/>
            </w:tcBorders>
          </w:tcPr>
          <w:p w:rsidR="002839E5" w:rsidRPr="00C174F7" w:rsidRDefault="002839E5" w:rsidP="004E4531">
            <w:pPr>
              <w:rPr>
                <w:rFonts w:ascii="Times New Roman" w:eastAsia="Times New Roman" w:hAnsi="Times New Roman" w:cs="Times New Roman"/>
                <w:sz w:val="23"/>
                <w:szCs w:val="23"/>
              </w:rPr>
            </w:pPr>
            <w:r w:rsidRPr="00C174F7">
              <w:rPr>
                <w:rFonts w:ascii="Times New Roman" w:eastAsia="Times New Roman" w:hAnsi="Times New Roman" w:cs="Times New Roman"/>
                <w:sz w:val="23"/>
                <w:szCs w:val="23"/>
              </w:rPr>
              <w:t>Можливість програмного керування здійснення масової SMS-розсилки.</w:t>
            </w:r>
          </w:p>
        </w:tc>
      </w:tr>
      <w:tr w:rsidR="002839E5" w:rsidRPr="00C174F7" w:rsidTr="004E4531">
        <w:tc>
          <w:tcPr>
            <w:tcW w:w="10348" w:type="dxa"/>
            <w:gridSpan w:val="4"/>
            <w:tcBorders>
              <w:top w:val="single" w:sz="4" w:space="0" w:color="000000"/>
              <w:left w:val="single" w:sz="4" w:space="0" w:color="000000"/>
              <w:bottom w:val="single" w:sz="4" w:space="0" w:color="000000"/>
              <w:right w:val="single" w:sz="4" w:space="0" w:color="000000"/>
            </w:tcBorders>
          </w:tcPr>
          <w:p w:rsidR="002839E5" w:rsidRPr="00C174F7" w:rsidRDefault="002839E5" w:rsidP="004E4531">
            <w:pPr>
              <w:tabs>
                <w:tab w:val="left" w:pos="2715"/>
              </w:tabs>
              <w:contextualSpacing/>
              <w:jc w:val="center"/>
              <w:rPr>
                <w:rFonts w:ascii="Times New Roman" w:eastAsia="Calibri" w:hAnsi="Times New Roman" w:cs="Times New Roman"/>
                <w:b/>
                <w:sz w:val="23"/>
                <w:szCs w:val="23"/>
                <w:lang w:eastAsia="en-US"/>
              </w:rPr>
            </w:pPr>
            <w:r w:rsidRPr="00C174F7">
              <w:rPr>
                <w:rFonts w:ascii="Times New Roman" w:eastAsia="Calibri" w:hAnsi="Times New Roman" w:cs="Times New Roman"/>
                <w:b/>
                <w:sz w:val="23"/>
                <w:szCs w:val="23"/>
                <w:lang w:eastAsia="en-US"/>
              </w:rPr>
              <w:t>ЛОТ 3</w:t>
            </w:r>
          </w:p>
        </w:tc>
      </w:tr>
      <w:tr w:rsidR="002839E5" w:rsidRPr="00C174F7" w:rsidTr="004E4531">
        <w:tc>
          <w:tcPr>
            <w:tcW w:w="1351" w:type="dxa"/>
            <w:vMerge w:val="restart"/>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jc w:val="center"/>
              <w:rPr>
                <w:rFonts w:ascii="Times New Roman" w:eastAsia="Times New Roman" w:hAnsi="Times New Roman" w:cs="Times New Roman"/>
                <w:sz w:val="23"/>
                <w:szCs w:val="23"/>
              </w:rPr>
            </w:pPr>
            <w:r w:rsidRPr="00C174F7">
              <w:rPr>
                <w:rFonts w:ascii="Times New Roman" w:eastAsia="Times New Roman" w:hAnsi="Times New Roman" w:cs="Times New Roman"/>
                <w:sz w:val="23"/>
                <w:szCs w:val="23"/>
              </w:rPr>
              <w:t>64215000-6</w:t>
            </w:r>
          </w:p>
        </w:tc>
        <w:tc>
          <w:tcPr>
            <w:tcW w:w="1975" w:type="dxa"/>
            <w:vMerge w:val="restart"/>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jc w:val="center"/>
              <w:rPr>
                <w:rFonts w:ascii="Times New Roman" w:eastAsia="Times New Roman" w:hAnsi="Times New Roman" w:cs="Times New Roman"/>
                <w:sz w:val="23"/>
                <w:szCs w:val="23"/>
              </w:rPr>
            </w:pPr>
            <w:r w:rsidRPr="00C174F7">
              <w:rPr>
                <w:rFonts w:ascii="Times New Roman" w:eastAsia="Times New Roman" w:hAnsi="Times New Roman" w:cs="Times New Roman"/>
                <w:sz w:val="23"/>
                <w:szCs w:val="23"/>
              </w:rPr>
              <w:t>Послуги</w:t>
            </w:r>
          </w:p>
          <w:p w:rsidR="002839E5" w:rsidRPr="00C174F7" w:rsidRDefault="002839E5" w:rsidP="004E4531">
            <w:pPr>
              <w:jc w:val="center"/>
              <w:rPr>
                <w:rFonts w:ascii="Times New Roman" w:eastAsia="Times New Roman" w:hAnsi="Times New Roman" w:cs="Times New Roman"/>
                <w:sz w:val="23"/>
                <w:szCs w:val="23"/>
              </w:rPr>
            </w:pPr>
            <w:r w:rsidRPr="00C174F7">
              <w:rPr>
                <w:rFonts w:ascii="Times New Roman" w:eastAsia="Times New Roman" w:hAnsi="Times New Roman" w:cs="Times New Roman"/>
                <w:sz w:val="23"/>
                <w:szCs w:val="23"/>
              </w:rPr>
              <w:t>ІР-телефонії</w:t>
            </w:r>
          </w:p>
        </w:tc>
        <w:tc>
          <w:tcPr>
            <w:tcW w:w="2880" w:type="dxa"/>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rPr>
                <w:rFonts w:ascii="Times New Roman" w:eastAsia="Times New Roman" w:hAnsi="Times New Roman" w:cs="Times New Roman"/>
                <w:sz w:val="23"/>
                <w:szCs w:val="23"/>
              </w:rPr>
            </w:pPr>
            <w:r w:rsidRPr="00C174F7">
              <w:rPr>
                <w:rFonts w:ascii="Times New Roman" w:eastAsia="Times New Roman" w:hAnsi="Times New Roman" w:cs="Times New Roman"/>
                <w:sz w:val="23"/>
                <w:szCs w:val="23"/>
              </w:rPr>
              <w:t>Телефонний зв'язок АТС через Інтернет</w:t>
            </w:r>
          </w:p>
        </w:tc>
        <w:tc>
          <w:tcPr>
            <w:tcW w:w="4142" w:type="dxa"/>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rPr>
                <w:rFonts w:ascii="Times New Roman" w:eastAsia="Times New Roman" w:hAnsi="Times New Roman" w:cs="Times New Roman"/>
                <w:sz w:val="23"/>
                <w:szCs w:val="23"/>
              </w:rPr>
            </w:pPr>
            <w:r w:rsidRPr="00C174F7">
              <w:rPr>
                <w:rFonts w:ascii="Times New Roman" w:eastAsia="Times New Roman" w:hAnsi="Times New Roman" w:cs="Times New Roman"/>
                <w:sz w:val="23"/>
                <w:szCs w:val="23"/>
              </w:rPr>
              <w:t xml:space="preserve">Комутація ліній зв'язку здійснюється за допомогою АТС з можливістю з'єднання по мережах міського, </w:t>
            </w:r>
            <w:r w:rsidRPr="00C174F7">
              <w:rPr>
                <w:rFonts w:ascii="Times New Roman" w:eastAsia="Times New Roman" w:hAnsi="Times New Roman" w:cs="Times New Roman"/>
                <w:sz w:val="23"/>
                <w:szCs w:val="23"/>
              </w:rPr>
              <w:lastRenderedPageBreak/>
              <w:t>міжміського та мобільного зв'язку</w:t>
            </w:r>
          </w:p>
        </w:tc>
      </w:tr>
      <w:tr w:rsidR="002839E5" w:rsidRPr="00C174F7" w:rsidTr="004E4531">
        <w:tc>
          <w:tcPr>
            <w:tcW w:w="1351" w:type="dxa"/>
            <w:vMerge/>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rPr>
                <w:rFonts w:ascii="Times New Roman" w:eastAsia="Times New Roman" w:hAnsi="Times New Roman" w:cs="Times New Roman"/>
                <w:sz w:val="23"/>
                <w:szCs w:val="23"/>
              </w:rPr>
            </w:pPr>
          </w:p>
        </w:tc>
        <w:tc>
          <w:tcPr>
            <w:tcW w:w="1975" w:type="dxa"/>
            <w:vMerge/>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rPr>
                <w:rFonts w:ascii="Times New Roman" w:eastAsia="Times New Roman" w:hAnsi="Times New Roman" w:cs="Times New Roman"/>
                <w:sz w:val="23"/>
                <w:szCs w:val="23"/>
              </w:rPr>
            </w:pPr>
          </w:p>
        </w:tc>
        <w:tc>
          <w:tcPr>
            <w:tcW w:w="2880" w:type="dxa"/>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rPr>
                <w:rFonts w:ascii="Times New Roman" w:eastAsia="Times New Roman" w:hAnsi="Times New Roman" w:cs="Times New Roman"/>
                <w:sz w:val="23"/>
                <w:szCs w:val="23"/>
              </w:rPr>
            </w:pPr>
            <w:r w:rsidRPr="00C174F7">
              <w:rPr>
                <w:rFonts w:ascii="Times New Roman" w:eastAsia="Times New Roman" w:hAnsi="Times New Roman" w:cs="Times New Roman"/>
                <w:sz w:val="23"/>
                <w:szCs w:val="23"/>
              </w:rPr>
              <w:t>Міжміський зв'язок</w:t>
            </w:r>
          </w:p>
        </w:tc>
        <w:tc>
          <w:tcPr>
            <w:tcW w:w="4142" w:type="dxa"/>
            <w:tcBorders>
              <w:top w:val="single" w:sz="4" w:space="0" w:color="000000"/>
              <w:left w:val="single" w:sz="4" w:space="0" w:color="000000"/>
              <w:bottom w:val="single" w:sz="4" w:space="0" w:color="000000"/>
              <w:right w:val="single" w:sz="4" w:space="0" w:color="000000"/>
            </w:tcBorders>
          </w:tcPr>
          <w:p w:rsidR="002839E5" w:rsidRPr="00C174F7" w:rsidRDefault="002839E5" w:rsidP="004E4531">
            <w:pPr>
              <w:rPr>
                <w:rFonts w:ascii="Times New Roman" w:eastAsia="Times New Roman" w:hAnsi="Times New Roman" w:cs="Times New Roman"/>
                <w:sz w:val="23"/>
                <w:szCs w:val="23"/>
              </w:rPr>
            </w:pPr>
            <w:r w:rsidRPr="00C174F7">
              <w:rPr>
                <w:rFonts w:ascii="Times New Roman" w:eastAsia="Times New Roman" w:hAnsi="Times New Roman" w:cs="Times New Roman"/>
                <w:sz w:val="23"/>
                <w:szCs w:val="23"/>
              </w:rPr>
              <w:t>Можливість ведення телефонних розмов в межах одного населеного пункту за допомогою комутації через АТС</w:t>
            </w:r>
          </w:p>
        </w:tc>
      </w:tr>
      <w:tr w:rsidR="002839E5" w:rsidRPr="00C174F7" w:rsidTr="004E4531">
        <w:tc>
          <w:tcPr>
            <w:tcW w:w="1351" w:type="dxa"/>
            <w:vMerge/>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rPr>
                <w:rFonts w:ascii="Times New Roman" w:eastAsia="Times New Roman" w:hAnsi="Times New Roman" w:cs="Times New Roman"/>
                <w:sz w:val="23"/>
                <w:szCs w:val="23"/>
              </w:rPr>
            </w:pPr>
          </w:p>
        </w:tc>
        <w:tc>
          <w:tcPr>
            <w:tcW w:w="1975" w:type="dxa"/>
            <w:vMerge/>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rPr>
                <w:rFonts w:ascii="Times New Roman" w:eastAsia="Times New Roman" w:hAnsi="Times New Roman" w:cs="Times New Roman"/>
                <w:sz w:val="23"/>
                <w:szCs w:val="23"/>
              </w:rPr>
            </w:pPr>
          </w:p>
        </w:tc>
        <w:tc>
          <w:tcPr>
            <w:tcW w:w="2880" w:type="dxa"/>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rPr>
                <w:rFonts w:ascii="Times New Roman" w:eastAsia="Times New Roman" w:hAnsi="Times New Roman" w:cs="Times New Roman"/>
                <w:sz w:val="23"/>
                <w:szCs w:val="23"/>
              </w:rPr>
            </w:pPr>
            <w:r w:rsidRPr="00C174F7">
              <w:rPr>
                <w:rFonts w:ascii="Times New Roman" w:eastAsia="Times New Roman" w:hAnsi="Times New Roman" w:cs="Times New Roman"/>
                <w:sz w:val="23"/>
                <w:szCs w:val="23"/>
              </w:rPr>
              <w:t>Зв'язок на мережу мобільного зв'язку</w:t>
            </w:r>
          </w:p>
        </w:tc>
        <w:tc>
          <w:tcPr>
            <w:tcW w:w="4142" w:type="dxa"/>
            <w:tcBorders>
              <w:top w:val="single" w:sz="4" w:space="0" w:color="000000"/>
              <w:left w:val="single" w:sz="4" w:space="0" w:color="000000"/>
              <w:bottom w:val="single" w:sz="4" w:space="0" w:color="000000"/>
              <w:right w:val="single" w:sz="4" w:space="0" w:color="000000"/>
            </w:tcBorders>
          </w:tcPr>
          <w:p w:rsidR="002839E5" w:rsidRPr="00C174F7" w:rsidRDefault="002839E5" w:rsidP="004E4531">
            <w:pPr>
              <w:rPr>
                <w:rFonts w:ascii="Times New Roman" w:eastAsia="Times New Roman" w:hAnsi="Times New Roman" w:cs="Times New Roman"/>
                <w:sz w:val="23"/>
                <w:szCs w:val="23"/>
              </w:rPr>
            </w:pPr>
            <w:r w:rsidRPr="00C174F7">
              <w:rPr>
                <w:rFonts w:ascii="Times New Roman" w:eastAsia="Times New Roman" w:hAnsi="Times New Roman" w:cs="Times New Roman"/>
                <w:sz w:val="23"/>
                <w:szCs w:val="23"/>
              </w:rPr>
              <w:t>Можливість ведення телефонних розмов між абонентами різних населених пунктів різних областей в межах України.</w:t>
            </w:r>
          </w:p>
        </w:tc>
      </w:tr>
    </w:tbl>
    <w:p w:rsidR="002839E5" w:rsidRPr="00C174F7" w:rsidRDefault="002839E5" w:rsidP="002839E5">
      <w:pPr>
        <w:ind w:firstLine="567"/>
        <w:contextualSpacing/>
        <w:rPr>
          <w:rFonts w:ascii="Times New Roman" w:hAnsi="Times New Roman" w:cs="Times New Roman"/>
          <w:b/>
          <w:sz w:val="24"/>
          <w:lang w:eastAsia="ar-SA"/>
        </w:rPr>
      </w:pPr>
    </w:p>
    <w:p w:rsidR="002839E5" w:rsidRDefault="002839E5" w:rsidP="002839E5">
      <w:pPr>
        <w:contextualSpacing/>
        <w:jc w:val="center"/>
        <w:outlineLvl w:val="0"/>
        <w:rPr>
          <w:rFonts w:ascii="Times New Roman" w:eastAsia="Calibri" w:hAnsi="Times New Roman" w:cs="Times New Roman"/>
          <w:b/>
          <w:sz w:val="23"/>
          <w:szCs w:val="23"/>
          <w:lang w:eastAsia="en-US"/>
        </w:rPr>
      </w:pPr>
    </w:p>
    <w:p w:rsidR="002839E5" w:rsidRPr="00C174F7" w:rsidRDefault="002839E5" w:rsidP="002839E5">
      <w:pPr>
        <w:contextualSpacing/>
        <w:jc w:val="center"/>
        <w:outlineLvl w:val="0"/>
        <w:rPr>
          <w:rFonts w:ascii="Times New Roman" w:eastAsia="Calibri" w:hAnsi="Times New Roman" w:cs="Times New Roman"/>
          <w:b/>
          <w:sz w:val="23"/>
          <w:szCs w:val="23"/>
          <w:lang w:eastAsia="en-US"/>
        </w:rPr>
      </w:pPr>
      <w:r w:rsidRPr="00C174F7">
        <w:rPr>
          <w:rFonts w:ascii="Times New Roman" w:eastAsia="Calibri" w:hAnsi="Times New Roman" w:cs="Times New Roman"/>
          <w:b/>
          <w:sz w:val="23"/>
          <w:szCs w:val="23"/>
          <w:lang w:eastAsia="en-US"/>
        </w:rPr>
        <w:t>Кількість (обсяг) надання послуг</w:t>
      </w:r>
    </w:p>
    <w:p w:rsidR="002839E5" w:rsidRPr="00C174F7" w:rsidRDefault="002839E5" w:rsidP="002839E5">
      <w:pPr>
        <w:contextualSpacing/>
        <w:jc w:val="both"/>
        <w:rPr>
          <w:rFonts w:ascii="Times New Roman" w:eastAsia="Calibri" w:hAnsi="Times New Roman" w:cs="Times New Roman"/>
          <w:bCs/>
          <w:sz w:val="24"/>
        </w:rPr>
      </w:pPr>
    </w:p>
    <w:tbl>
      <w:tblPr>
        <w:tblpPr w:leftFromText="180" w:rightFromText="180" w:vertAnchor="text" w:horzAnchor="page" w:tblpX="1382" w:tblpY="-86"/>
        <w:tblW w:w="9889" w:type="dxa"/>
        <w:tblLayout w:type="fixed"/>
        <w:tblLook w:val="01E0"/>
      </w:tblPr>
      <w:tblGrid>
        <w:gridCol w:w="4202"/>
        <w:gridCol w:w="1701"/>
        <w:gridCol w:w="3986"/>
      </w:tblGrid>
      <w:tr w:rsidR="002839E5" w:rsidRPr="00C174F7" w:rsidTr="004E4531">
        <w:trPr>
          <w:trHeight w:val="552"/>
        </w:trPr>
        <w:tc>
          <w:tcPr>
            <w:tcW w:w="4202" w:type="dxa"/>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contextualSpacing/>
              <w:jc w:val="center"/>
              <w:rPr>
                <w:rFonts w:ascii="Times New Roman" w:hAnsi="Times New Roman" w:cs="Times New Roman"/>
                <w:b/>
                <w:sz w:val="24"/>
              </w:rPr>
            </w:pPr>
            <w:r w:rsidRPr="00C174F7">
              <w:rPr>
                <w:rFonts w:ascii="Times New Roman" w:hAnsi="Times New Roman" w:cs="Times New Roman"/>
                <w:b/>
                <w:sz w:val="24"/>
              </w:rPr>
              <w:t>Найменування</w:t>
            </w:r>
          </w:p>
        </w:tc>
        <w:tc>
          <w:tcPr>
            <w:tcW w:w="1701" w:type="dxa"/>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contextualSpacing/>
              <w:jc w:val="center"/>
              <w:rPr>
                <w:rFonts w:ascii="Times New Roman" w:hAnsi="Times New Roman" w:cs="Times New Roman"/>
                <w:b/>
                <w:sz w:val="24"/>
              </w:rPr>
            </w:pPr>
            <w:r w:rsidRPr="00C174F7">
              <w:rPr>
                <w:rFonts w:ascii="Times New Roman" w:hAnsi="Times New Roman" w:cs="Times New Roman"/>
                <w:b/>
                <w:sz w:val="24"/>
              </w:rPr>
              <w:t>Одиниця виміру</w:t>
            </w:r>
          </w:p>
        </w:tc>
        <w:tc>
          <w:tcPr>
            <w:tcW w:w="3986" w:type="dxa"/>
            <w:tcBorders>
              <w:top w:val="single" w:sz="4" w:space="0" w:color="000000"/>
              <w:left w:val="single" w:sz="4" w:space="0" w:color="000000"/>
              <w:bottom w:val="single" w:sz="4" w:space="0" w:color="000000"/>
              <w:right w:val="single" w:sz="4" w:space="0" w:color="000000"/>
            </w:tcBorders>
            <w:vAlign w:val="center"/>
          </w:tcPr>
          <w:p w:rsidR="002839E5" w:rsidRPr="00C174F7" w:rsidRDefault="002839E5" w:rsidP="004E4531">
            <w:pPr>
              <w:ind w:hanging="146"/>
              <w:contextualSpacing/>
              <w:jc w:val="center"/>
              <w:rPr>
                <w:rFonts w:ascii="Times New Roman" w:hAnsi="Times New Roman" w:cs="Times New Roman"/>
                <w:b/>
                <w:sz w:val="24"/>
              </w:rPr>
            </w:pPr>
            <w:r w:rsidRPr="00C174F7">
              <w:rPr>
                <w:rFonts w:ascii="Times New Roman" w:hAnsi="Times New Roman" w:cs="Times New Roman"/>
                <w:b/>
                <w:sz w:val="24"/>
              </w:rPr>
              <w:t>Кількість</w:t>
            </w:r>
          </w:p>
        </w:tc>
      </w:tr>
      <w:tr w:rsidR="002839E5" w:rsidRPr="00C174F7" w:rsidTr="004E4531">
        <w:trPr>
          <w:trHeight w:val="281"/>
        </w:trPr>
        <w:tc>
          <w:tcPr>
            <w:tcW w:w="9889" w:type="dxa"/>
            <w:gridSpan w:val="3"/>
            <w:tcBorders>
              <w:top w:val="single" w:sz="4" w:space="0" w:color="000000"/>
              <w:left w:val="single" w:sz="4" w:space="0" w:color="000000"/>
              <w:bottom w:val="single" w:sz="4" w:space="0" w:color="000000"/>
              <w:right w:val="single" w:sz="4" w:space="0" w:color="000000"/>
            </w:tcBorders>
            <w:vAlign w:val="bottom"/>
          </w:tcPr>
          <w:p w:rsidR="002839E5" w:rsidRPr="00C174F7" w:rsidRDefault="002839E5" w:rsidP="004E4531">
            <w:pPr>
              <w:ind w:hanging="146"/>
              <w:contextualSpacing/>
              <w:jc w:val="center"/>
              <w:rPr>
                <w:rFonts w:ascii="Times New Roman" w:hAnsi="Times New Roman" w:cs="Times New Roman"/>
                <w:b/>
                <w:sz w:val="24"/>
              </w:rPr>
            </w:pPr>
            <w:r w:rsidRPr="00C174F7">
              <w:rPr>
                <w:rFonts w:ascii="Times New Roman" w:hAnsi="Times New Roman" w:cs="Times New Roman"/>
                <w:b/>
                <w:sz w:val="24"/>
              </w:rPr>
              <w:t>ЛОТ - 1</w:t>
            </w:r>
          </w:p>
        </w:tc>
      </w:tr>
      <w:tr w:rsidR="002839E5" w:rsidRPr="00C174F7" w:rsidTr="004E4531">
        <w:trPr>
          <w:trHeight w:val="701"/>
        </w:trPr>
        <w:tc>
          <w:tcPr>
            <w:tcW w:w="42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tabs>
                <w:tab w:val="left" w:pos="2715"/>
              </w:tabs>
              <w:contextualSpacing/>
              <w:jc w:val="center"/>
              <w:rPr>
                <w:rFonts w:ascii="Times New Roman" w:eastAsia="Calibri" w:hAnsi="Times New Roman" w:cs="Times New Roman"/>
                <w:sz w:val="23"/>
                <w:szCs w:val="23"/>
                <w:lang w:eastAsia="en-US"/>
              </w:rPr>
            </w:pPr>
            <w:r w:rsidRPr="00C174F7">
              <w:rPr>
                <w:rFonts w:ascii="Times New Roman" w:eastAsia="Calibri" w:hAnsi="Times New Roman" w:cs="Times New Roman"/>
                <w:sz w:val="23"/>
                <w:szCs w:val="23"/>
                <w:lang w:eastAsia="en-US"/>
              </w:rPr>
              <w:t>Послуги телефонного зв’язку та передачі даних</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contextualSpacing/>
              <w:jc w:val="center"/>
              <w:rPr>
                <w:rFonts w:ascii="Times New Roman" w:hAnsi="Times New Roman" w:cs="Times New Roman"/>
                <w:sz w:val="24"/>
              </w:rPr>
            </w:pPr>
            <w:r w:rsidRPr="00C174F7">
              <w:rPr>
                <w:rFonts w:ascii="Times New Roman" w:hAnsi="Times New Roman" w:cs="Times New Roman"/>
                <w:sz w:val="24"/>
              </w:rPr>
              <w:t>послуга</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contextualSpacing/>
              <w:jc w:val="center"/>
              <w:rPr>
                <w:rFonts w:ascii="Times New Roman" w:hAnsi="Times New Roman" w:cs="Times New Roman"/>
                <w:sz w:val="24"/>
              </w:rPr>
            </w:pPr>
            <w:r w:rsidRPr="00C174F7">
              <w:rPr>
                <w:rFonts w:ascii="Times New Roman" w:hAnsi="Times New Roman" w:cs="Times New Roman"/>
                <w:sz w:val="24"/>
              </w:rPr>
              <w:t>15 каналів електрозв’язку до 120 км</w:t>
            </w:r>
          </w:p>
        </w:tc>
      </w:tr>
      <w:tr w:rsidR="002839E5" w:rsidRPr="00C174F7" w:rsidTr="004E4531">
        <w:trPr>
          <w:trHeight w:val="431"/>
        </w:trPr>
        <w:tc>
          <w:tcPr>
            <w:tcW w:w="42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tabs>
                <w:tab w:val="left" w:pos="2715"/>
              </w:tabs>
              <w:contextualSpacing/>
              <w:jc w:val="center"/>
              <w:rPr>
                <w:rFonts w:ascii="Times New Roman" w:eastAsia="Calibri" w:hAnsi="Times New Roman" w:cs="Times New Roman"/>
                <w:sz w:val="23"/>
                <w:szCs w:val="23"/>
                <w:lang w:eastAsia="en-U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contextualSpacing/>
              <w:jc w:val="center"/>
              <w:rPr>
                <w:rFonts w:ascii="Times New Roman" w:hAnsi="Times New Roman" w:cs="Times New Roman"/>
                <w:sz w:val="24"/>
              </w:rPr>
            </w:pP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contextualSpacing/>
              <w:jc w:val="center"/>
              <w:rPr>
                <w:rFonts w:ascii="Times New Roman" w:hAnsi="Times New Roman" w:cs="Times New Roman"/>
                <w:sz w:val="24"/>
              </w:rPr>
            </w:pPr>
            <w:r w:rsidRPr="00C174F7">
              <w:rPr>
                <w:rFonts w:ascii="Times New Roman" w:hAnsi="Times New Roman" w:cs="Times New Roman"/>
                <w:sz w:val="24"/>
              </w:rPr>
              <w:t>2 канали  електрозв’язку більше 120 км</w:t>
            </w:r>
          </w:p>
        </w:tc>
      </w:tr>
      <w:tr w:rsidR="002839E5" w:rsidRPr="00C174F7" w:rsidTr="004E4531">
        <w:trPr>
          <w:trHeight w:val="431"/>
        </w:trPr>
        <w:tc>
          <w:tcPr>
            <w:tcW w:w="42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tabs>
                <w:tab w:val="left" w:pos="2715"/>
              </w:tabs>
              <w:contextualSpacing/>
              <w:jc w:val="center"/>
              <w:rPr>
                <w:rFonts w:ascii="Times New Roman" w:eastAsia="Calibri" w:hAnsi="Times New Roman" w:cs="Times New Roman"/>
                <w:sz w:val="23"/>
                <w:szCs w:val="23"/>
                <w:lang w:eastAsia="en-U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contextualSpacing/>
              <w:jc w:val="center"/>
              <w:rPr>
                <w:rFonts w:ascii="Times New Roman" w:hAnsi="Times New Roman" w:cs="Times New Roman"/>
                <w:sz w:val="24"/>
              </w:rPr>
            </w:pP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contextualSpacing/>
              <w:jc w:val="center"/>
              <w:rPr>
                <w:rFonts w:ascii="Times New Roman" w:hAnsi="Times New Roman" w:cs="Times New Roman"/>
                <w:sz w:val="24"/>
              </w:rPr>
            </w:pPr>
            <w:r w:rsidRPr="00C174F7">
              <w:rPr>
                <w:rFonts w:ascii="Times New Roman" w:hAnsi="Times New Roman" w:cs="Times New Roman"/>
                <w:sz w:val="24"/>
              </w:rPr>
              <w:t>1 радіоточка</w:t>
            </w:r>
          </w:p>
        </w:tc>
      </w:tr>
      <w:tr w:rsidR="002839E5" w:rsidRPr="00C174F7" w:rsidTr="004E4531">
        <w:trPr>
          <w:trHeight w:val="431"/>
        </w:trPr>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contextualSpacing/>
              <w:jc w:val="center"/>
              <w:rPr>
                <w:rFonts w:ascii="Times New Roman" w:eastAsia="Times New Roman" w:hAnsi="Times New Roman" w:cs="Times New Roman"/>
                <w:sz w:val="23"/>
                <w:szCs w:val="23"/>
              </w:rPr>
            </w:pPr>
            <w:r w:rsidRPr="00C174F7">
              <w:rPr>
                <w:rFonts w:ascii="Times New Roman" w:eastAsia="Times New Roman" w:hAnsi="Times New Roman" w:cs="Times New Roman"/>
                <w:sz w:val="23"/>
                <w:szCs w:val="23"/>
              </w:rPr>
              <w:t>Послуги міського телефонного зв’язку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contextualSpacing/>
              <w:jc w:val="center"/>
              <w:rPr>
                <w:rFonts w:ascii="Times New Roman" w:hAnsi="Times New Roman" w:cs="Times New Roman"/>
                <w:sz w:val="24"/>
              </w:rPr>
            </w:pPr>
            <w:r w:rsidRPr="00C174F7">
              <w:rPr>
                <w:rFonts w:ascii="Times New Roman" w:hAnsi="Times New Roman" w:cs="Times New Roman"/>
                <w:sz w:val="24"/>
              </w:rPr>
              <w:t>послуга</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contextualSpacing/>
              <w:jc w:val="center"/>
              <w:rPr>
                <w:rFonts w:ascii="Times New Roman" w:hAnsi="Times New Roman" w:cs="Times New Roman"/>
                <w:sz w:val="24"/>
              </w:rPr>
            </w:pPr>
            <w:r w:rsidRPr="00C174F7">
              <w:rPr>
                <w:rFonts w:ascii="Times New Roman" w:hAnsi="Times New Roman" w:cs="Times New Roman"/>
                <w:sz w:val="24"/>
              </w:rPr>
              <w:t>9 телефонів / необмежена кількість секунд</w:t>
            </w:r>
          </w:p>
        </w:tc>
      </w:tr>
      <w:tr w:rsidR="002839E5" w:rsidRPr="00C174F7" w:rsidTr="004E4531">
        <w:trPr>
          <w:trHeight w:val="431"/>
        </w:trPr>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contextualSpacing/>
              <w:jc w:val="center"/>
              <w:rPr>
                <w:rFonts w:ascii="Times New Roman" w:eastAsia="Times New Roman" w:hAnsi="Times New Roman" w:cs="Times New Roman"/>
                <w:sz w:val="23"/>
                <w:szCs w:val="23"/>
              </w:rPr>
            </w:pPr>
            <w:r w:rsidRPr="00C174F7">
              <w:rPr>
                <w:rFonts w:ascii="Times New Roman" w:eastAsia="Times New Roman" w:hAnsi="Times New Roman" w:cs="Times New Roman"/>
                <w:sz w:val="23"/>
                <w:szCs w:val="23"/>
              </w:rPr>
              <w:t>Послуги міжміського телефонного зв’язку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contextualSpacing/>
              <w:jc w:val="center"/>
              <w:rPr>
                <w:rFonts w:ascii="Times New Roman" w:hAnsi="Times New Roman" w:cs="Times New Roman"/>
                <w:sz w:val="24"/>
              </w:rPr>
            </w:pPr>
            <w:r w:rsidRPr="00C174F7">
              <w:rPr>
                <w:rFonts w:ascii="Times New Roman" w:hAnsi="Times New Roman" w:cs="Times New Roman"/>
                <w:sz w:val="24"/>
              </w:rPr>
              <w:t>послуга</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contextualSpacing/>
              <w:jc w:val="center"/>
              <w:rPr>
                <w:rFonts w:ascii="Times New Roman" w:hAnsi="Times New Roman" w:cs="Times New Roman"/>
                <w:sz w:val="24"/>
              </w:rPr>
            </w:pPr>
            <w:r w:rsidRPr="00C174F7">
              <w:rPr>
                <w:rFonts w:ascii="Times New Roman" w:hAnsi="Times New Roman" w:cs="Times New Roman"/>
                <w:sz w:val="24"/>
              </w:rPr>
              <w:t>9 телефонів / 2000 секунд</w:t>
            </w:r>
          </w:p>
        </w:tc>
      </w:tr>
      <w:tr w:rsidR="002839E5" w:rsidRPr="00C174F7" w:rsidTr="004E4531">
        <w:trPr>
          <w:trHeight w:val="431"/>
        </w:trPr>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contextualSpacing/>
              <w:jc w:val="center"/>
              <w:rPr>
                <w:rFonts w:ascii="Times New Roman" w:eastAsia="Times New Roman" w:hAnsi="Times New Roman" w:cs="Times New Roman"/>
                <w:sz w:val="23"/>
                <w:szCs w:val="23"/>
              </w:rPr>
            </w:pPr>
            <w:r w:rsidRPr="00C174F7">
              <w:rPr>
                <w:rFonts w:ascii="Times New Roman" w:eastAsia="Times New Roman" w:hAnsi="Times New Roman" w:cs="Times New Roman"/>
                <w:sz w:val="23"/>
                <w:szCs w:val="23"/>
              </w:rPr>
              <w:t>Оренда наземних ліній зв’язку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contextualSpacing/>
              <w:jc w:val="center"/>
              <w:rPr>
                <w:rFonts w:ascii="Times New Roman" w:hAnsi="Times New Roman" w:cs="Times New Roman"/>
                <w:sz w:val="24"/>
              </w:rPr>
            </w:pPr>
            <w:r w:rsidRPr="00C174F7">
              <w:rPr>
                <w:rFonts w:ascii="Times New Roman" w:hAnsi="Times New Roman" w:cs="Times New Roman"/>
                <w:sz w:val="24"/>
              </w:rPr>
              <w:t>послуга</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contextualSpacing/>
              <w:jc w:val="center"/>
              <w:rPr>
                <w:rFonts w:ascii="Times New Roman" w:hAnsi="Times New Roman" w:cs="Times New Roman"/>
                <w:sz w:val="24"/>
              </w:rPr>
            </w:pPr>
            <w:r w:rsidRPr="00C174F7">
              <w:rPr>
                <w:rFonts w:ascii="Times New Roman" w:hAnsi="Times New Roman" w:cs="Times New Roman"/>
                <w:sz w:val="24"/>
              </w:rPr>
              <w:t>33 лінії</w:t>
            </w:r>
          </w:p>
        </w:tc>
      </w:tr>
      <w:tr w:rsidR="002839E5" w:rsidRPr="00C174F7" w:rsidTr="004E4531">
        <w:trPr>
          <w:trHeight w:val="431"/>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contextualSpacing/>
              <w:jc w:val="center"/>
              <w:rPr>
                <w:rFonts w:ascii="Times New Roman" w:hAnsi="Times New Roman" w:cs="Times New Roman"/>
                <w:b/>
                <w:sz w:val="24"/>
              </w:rPr>
            </w:pPr>
            <w:r w:rsidRPr="00C174F7">
              <w:rPr>
                <w:rFonts w:ascii="Times New Roman" w:hAnsi="Times New Roman" w:cs="Times New Roman"/>
                <w:b/>
                <w:sz w:val="24"/>
              </w:rPr>
              <w:t>ЛОТ - 2</w:t>
            </w:r>
          </w:p>
        </w:tc>
      </w:tr>
      <w:tr w:rsidR="002839E5" w:rsidRPr="00C174F7" w:rsidTr="004E4531">
        <w:trPr>
          <w:trHeight w:val="431"/>
        </w:trPr>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contextualSpacing/>
              <w:jc w:val="center"/>
              <w:rPr>
                <w:rFonts w:ascii="Times New Roman" w:eastAsia="Times New Roman" w:hAnsi="Times New Roman" w:cs="Times New Roman"/>
                <w:sz w:val="23"/>
                <w:szCs w:val="2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contextualSpacing/>
              <w:jc w:val="center"/>
              <w:rPr>
                <w:rFonts w:ascii="Times New Roman" w:hAnsi="Times New Roman" w:cs="Times New Roman"/>
                <w:sz w:val="24"/>
              </w:rPr>
            </w:pP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contextualSpacing/>
              <w:jc w:val="center"/>
              <w:rPr>
                <w:rFonts w:ascii="Times New Roman" w:hAnsi="Times New Roman" w:cs="Times New Roman"/>
                <w:sz w:val="24"/>
              </w:rPr>
            </w:pPr>
          </w:p>
        </w:tc>
      </w:tr>
      <w:tr w:rsidR="002839E5" w:rsidRPr="00C174F7" w:rsidTr="004E4531">
        <w:trPr>
          <w:trHeight w:val="431"/>
        </w:trPr>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6419B6" w:rsidP="00386B5A">
            <w:pPr>
              <w:contextualSpacing/>
              <w:jc w:val="center"/>
              <w:rPr>
                <w:rFonts w:ascii="Times New Roman" w:eastAsia="Times New Roman" w:hAnsi="Times New Roman" w:cs="Times New Roman"/>
                <w:sz w:val="23"/>
                <w:szCs w:val="23"/>
              </w:rPr>
            </w:pPr>
            <w:r w:rsidRPr="003E7127">
              <w:rPr>
                <w:rFonts w:ascii="Times New Roman" w:hAnsi="Times New Roman" w:cs="Times New Roman"/>
                <w:sz w:val="24"/>
              </w:rPr>
              <w:t xml:space="preserve">Послуги мобільного зв’язку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3E7127" w:rsidP="004E4531">
            <w:pPr>
              <w:contextualSpacing/>
              <w:jc w:val="center"/>
              <w:rPr>
                <w:rFonts w:ascii="Times New Roman" w:hAnsi="Times New Roman" w:cs="Times New Roman"/>
                <w:sz w:val="24"/>
              </w:rPr>
            </w:pPr>
            <w:r>
              <w:rPr>
                <w:rFonts w:ascii="Times New Roman" w:hAnsi="Times New Roman" w:cs="Times New Roman"/>
                <w:sz w:val="24"/>
              </w:rPr>
              <w:t>послуги</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3E7127" w:rsidP="00386B5A">
            <w:pPr>
              <w:contextualSpacing/>
              <w:jc w:val="center"/>
              <w:rPr>
                <w:rFonts w:ascii="Times New Roman" w:hAnsi="Times New Roman" w:cs="Times New Roman"/>
                <w:sz w:val="24"/>
              </w:rPr>
            </w:pPr>
            <w:r w:rsidRPr="003E7127">
              <w:rPr>
                <w:rFonts w:ascii="Times New Roman" w:hAnsi="Times New Roman" w:cs="Times New Roman"/>
                <w:sz w:val="24"/>
              </w:rPr>
              <w:t xml:space="preserve">Послуги мобільного зв’язку </w:t>
            </w:r>
          </w:p>
        </w:tc>
      </w:tr>
      <w:tr w:rsidR="002839E5" w:rsidRPr="00C174F7" w:rsidTr="004E4531">
        <w:trPr>
          <w:trHeight w:val="213"/>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contextualSpacing/>
              <w:jc w:val="center"/>
              <w:rPr>
                <w:rFonts w:ascii="Times New Roman" w:hAnsi="Times New Roman" w:cs="Times New Roman"/>
                <w:b/>
                <w:sz w:val="24"/>
              </w:rPr>
            </w:pPr>
            <w:r w:rsidRPr="00C174F7">
              <w:rPr>
                <w:rFonts w:ascii="Times New Roman" w:hAnsi="Times New Roman" w:cs="Times New Roman"/>
                <w:b/>
                <w:sz w:val="24"/>
              </w:rPr>
              <w:t>ЛОТ - 3</w:t>
            </w:r>
          </w:p>
        </w:tc>
      </w:tr>
      <w:tr w:rsidR="002839E5" w:rsidRPr="00C174F7" w:rsidTr="004E4531">
        <w:trPr>
          <w:trHeight w:val="431"/>
        </w:trPr>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contextualSpacing/>
              <w:jc w:val="center"/>
              <w:rPr>
                <w:rFonts w:ascii="Times New Roman" w:eastAsia="Times New Roman" w:hAnsi="Times New Roman" w:cs="Times New Roman"/>
                <w:sz w:val="23"/>
                <w:szCs w:val="23"/>
              </w:rPr>
            </w:pPr>
            <w:r w:rsidRPr="00C174F7">
              <w:rPr>
                <w:rFonts w:ascii="Times New Roman" w:eastAsia="Times New Roman" w:hAnsi="Times New Roman" w:cs="Times New Roman"/>
                <w:sz w:val="23"/>
                <w:szCs w:val="23"/>
              </w:rPr>
              <w:t>Послуги ІР-телефонії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contextualSpacing/>
              <w:jc w:val="center"/>
              <w:rPr>
                <w:rFonts w:ascii="Times New Roman" w:hAnsi="Times New Roman" w:cs="Times New Roman"/>
                <w:sz w:val="24"/>
              </w:rPr>
            </w:pPr>
            <w:r w:rsidRPr="00C174F7">
              <w:rPr>
                <w:rFonts w:ascii="Times New Roman" w:hAnsi="Times New Roman" w:cs="Times New Roman"/>
                <w:sz w:val="24"/>
              </w:rPr>
              <w:t>послуга</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5" w:rsidRPr="00C174F7" w:rsidRDefault="002839E5" w:rsidP="004E4531">
            <w:pPr>
              <w:contextualSpacing/>
              <w:jc w:val="center"/>
              <w:rPr>
                <w:rFonts w:ascii="Times New Roman" w:hAnsi="Times New Roman" w:cs="Times New Roman"/>
                <w:sz w:val="24"/>
              </w:rPr>
            </w:pPr>
            <w:r w:rsidRPr="00C174F7">
              <w:rPr>
                <w:rFonts w:ascii="Times New Roman" w:hAnsi="Times New Roman" w:cs="Times New Roman"/>
                <w:sz w:val="24"/>
              </w:rPr>
              <w:t>4 телефони</w:t>
            </w:r>
          </w:p>
        </w:tc>
      </w:tr>
    </w:tbl>
    <w:p w:rsidR="002839E5" w:rsidRPr="00C174F7" w:rsidRDefault="002839E5" w:rsidP="002839E5">
      <w:pPr>
        <w:ind w:firstLine="567"/>
        <w:contextualSpacing/>
        <w:jc w:val="center"/>
        <w:rPr>
          <w:rFonts w:ascii="Times New Roman" w:hAnsi="Times New Roman" w:cs="Times New Roman"/>
          <w:b/>
          <w:sz w:val="24"/>
          <w:lang w:eastAsia="ar-SA"/>
        </w:rPr>
      </w:pPr>
      <w:r w:rsidRPr="00C174F7">
        <w:rPr>
          <w:rFonts w:ascii="Times New Roman" w:hAnsi="Times New Roman" w:cs="Times New Roman"/>
          <w:b/>
          <w:sz w:val="24"/>
          <w:lang w:eastAsia="ar-SA"/>
        </w:rPr>
        <w:t>Місце поставки:</w:t>
      </w:r>
    </w:p>
    <w:p w:rsidR="002839E5" w:rsidRPr="00C174F7" w:rsidRDefault="002839E5" w:rsidP="002839E5">
      <w:pPr>
        <w:ind w:firstLine="567"/>
        <w:contextualSpacing/>
        <w:jc w:val="center"/>
        <w:rPr>
          <w:rFonts w:ascii="Times New Roman" w:hAnsi="Times New Roman" w:cs="Times New Roman"/>
          <w:b/>
          <w:sz w:val="24"/>
          <w:u w:val="single"/>
          <w:lang w:eastAsia="ar-SA"/>
        </w:rPr>
      </w:pPr>
    </w:p>
    <w:p w:rsidR="002839E5" w:rsidRDefault="002839E5" w:rsidP="00576F57">
      <w:pPr>
        <w:pStyle w:val="rvps2"/>
        <w:shd w:val="clear" w:color="auto" w:fill="FFFFFF"/>
        <w:spacing w:beforeAutospacing="0" w:afterAutospacing="0"/>
        <w:contextualSpacing/>
        <w:jc w:val="both"/>
        <w:textAlignment w:val="baseline"/>
        <w:rPr>
          <w:rFonts w:eastAsia="Calibri"/>
          <w:szCs w:val="28"/>
          <w:lang w:val="uk-UA"/>
        </w:rPr>
      </w:pPr>
      <w:r w:rsidRPr="00C174F7">
        <w:rPr>
          <w:rFonts w:eastAsia="Calibri"/>
          <w:szCs w:val="28"/>
          <w:lang w:val="uk-UA"/>
        </w:rPr>
        <w:t xml:space="preserve">- 76015, м. Івано-Франківськ, вул. Дністровська, 30; </w:t>
      </w:r>
    </w:p>
    <w:p w:rsidR="00576F57" w:rsidRPr="00C174F7" w:rsidRDefault="00576F57" w:rsidP="00576F57">
      <w:pPr>
        <w:pStyle w:val="rvps2"/>
        <w:shd w:val="clear" w:color="auto" w:fill="FFFFFF"/>
        <w:spacing w:beforeAutospacing="0" w:afterAutospacing="0"/>
        <w:contextualSpacing/>
        <w:jc w:val="both"/>
        <w:textAlignment w:val="baseline"/>
        <w:rPr>
          <w:rFonts w:eastAsia="Calibri"/>
          <w:szCs w:val="28"/>
          <w:lang w:val="uk-UA"/>
        </w:rPr>
      </w:pPr>
    </w:p>
    <w:p w:rsidR="002839E5" w:rsidRPr="00C174F7" w:rsidRDefault="002839E5" w:rsidP="002839E5">
      <w:pPr>
        <w:shd w:val="clear" w:color="auto" w:fill="FFFFFF"/>
        <w:spacing w:after="150"/>
        <w:ind w:right="-2"/>
        <w:jc w:val="both"/>
        <w:rPr>
          <w:rFonts w:ascii="Times New Roman" w:eastAsia="Calibri" w:hAnsi="Times New Roman" w:cs="Times New Roman"/>
        </w:rPr>
      </w:pPr>
    </w:p>
    <w:p w:rsidR="002839E5" w:rsidRDefault="002839E5" w:rsidP="002839E5">
      <w:pPr>
        <w:shd w:val="clear" w:color="auto" w:fill="FFFFFF"/>
        <w:spacing w:after="150"/>
        <w:ind w:right="-2"/>
        <w:jc w:val="both"/>
        <w:rPr>
          <w:rFonts w:ascii="Times New Roman" w:eastAsia="Calibri" w:hAnsi="Times New Roman" w:cs="Times New Roman"/>
        </w:rPr>
      </w:pPr>
    </w:p>
    <w:p w:rsidR="002839E5" w:rsidRDefault="002839E5" w:rsidP="002839E5">
      <w:pPr>
        <w:shd w:val="clear" w:color="auto" w:fill="FFFFFF"/>
        <w:spacing w:after="150"/>
        <w:ind w:right="-2"/>
        <w:jc w:val="both"/>
        <w:rPr>
          <w:rFonts w:ascii="Times New Roman" w:eastAsia="Calibri" w:hAnsi="Times New Roman" w:cs="Times New Roman"/>
        </w:rPr>
      </w:pPr>
    </w:p>
    <w:p w:rsidR="002839E5" w:rsidRDefault="002839E5" w:rsidP="002839E5">
      <w:pPr>
        <w:shd w:val="clear" w:color="auto" w:fill="FFFFFF"/>
        <w:spacing w:after="150"/>
        <w:ind w:right="-2"/>
        <w:jc w:val="both"/>
        <w:rPr>
          <w:rFonts w:ascii="Times New Roman" w:eastAsia="Calibri" w:hAnsi="Times New Roman" w:cs="Times New Roman"/>
        </w:rPr>
      </w:pPr>
    </w:p>
    <w:p w:rsidR="002839E5" w:rsidRDefault="002839E5" w:rsidP="002839E5">
      <w:pPr>
        <w:shd w:val="clear" w:color="auto" w:fill="FFFFFF"/>
        <w:spacing w:after="150"/>
        <w:ind w:right="-2"/>
        <w:jc w:val="both"/>
        <w:rPr>
          <w:rFonts w:ascii="Times New Roman" w:eastAsia="Calibri" w:hAnsi="Times New Roman" w:cs="Times New Roman"/>
        </w:rPr>
      </w:pPr>
    </w:p>
    <w:p w:rsidR="002839E5" w:rsidRPr="00C174F7" w:rsidRDefault="002839E5" w:rsidP="002839E5">
      <w:pPr>
        <w:jc w:val="center"/>
        <w:rPr>
          <w:rFonts w:ascii="Times New Roman" w:hAnsi="Times New Roman"/>
          <w:b/>
          <w:bCs/>
          <w:iCs/>
          <w:sz w:val="24"/>
        </w:rPr>
      </w:pPr>
      <w:bookmarkStart w:id="0" w:name="_GoBack"/>
      <w:bookmarkEnd w:id="0"/>
    </w:p>
    <w:p w:rsidR="002839E5" w:rsidRPr="00C174F7" w:rsidRDefault="002839E5" w:rsidP="002839E5">
      <w:pPr>
        <w:jc w:val="center"/>
        <w:rPr>
          <w:rFonts w:ascii="Times New Roman" w:hAnsi="Times New Roman"/>
          <w:b/>
          <w:bCs/>
          <w:iCs/>
          <w:sz w:val="24"/>
        </w:rPr>
      </w:pPr>
      <w:r w:rsidRPr="00C174F7">
        <w:rPr>
          <w:rFonts w:ascii="Times New Roman" w:hAnsi="Times New Roman"/>
          <w:b/>
          <w:bCs/>
          <w:iCs/>
          <w:sz w:val="24"/>
        </w:rPr>
        <w:t>Інші документи, що подаються учасником</w:t>
      </w:r>
    </w:p>
    <w:p w:rsidR="002839E5" w:rsidRPr="00C174F7" w:rsidRDefault="002839E5" w:rsidP="002839E5">
      <w:pPr>
        <w:jc w:val="center"/>
        <w:rPr>
          <w:rFonts w:ascii="Times New Roman" w:hAnsi="Times New Roman"/>
          <w:b/>
          <w:bCs/>
          <w:iCs/>
          <w:sz w:val="24"/>
        </w:rPr>
      </w:pPr>
    </w:p>
    <w:p w:rsidR="002839E5" w:rsidRPr="00C174F7" w:rsidRDefault="002839E5" w:rsidP="002839E5">
      <w:pPr>
        <w:tabs>
          <w:tab w:val="left" w:pos="510"/>
        </w:tabs>
        <w:jc w:val="both"/>
      </w:pPr>
      <w:r w:rsidRPr="00C174F7">
        <w:rPr>
          <w:rFonts w:ascii="Times New Roman" w:hAnsi="Times New Roman"/>
          <w:b/>
          <w:bCs/>
          <w:iCs/>
          <w:sz w:val="24"/>
        </w:rPr>
        <w:tab/>
      </w:r>
      <w:r w:rsidRPr="00C174F7">
        <w:rPr>
          <w:rFonts w:ascii="Times New Roman" w:hAnsi="Times New Roman"/>
          <w:iCs/>
          <w:sz w:val="24"/>
        </w:rPr>
        <w:t>1</w:t>
      </w:r>
      <w:r w:rsidRPr="00C174F7">
        <w:rPr>
          <w:rFonts w:ascii="Times New Roman" w:hAnsi="Times New Roman"/>
          <w:b/>
          <w:bCs/>
          <w:iCs/>
          <w:sz w:val="24"/>
        </w:rPr>
        <w:t>.</w:t>
      </w:r>
      <w:r w:rsidRPr="00C174F7">
        <w:rPr>
          <w:rFonts w:ascii="Times New Roman" w:hAnsi="Times New Roman"/>
          <w:b/>
          <w:bCs/>
          <w:iCs/>
          <w:sz w:val="24"/>
          <w:shd w:val="clear" w:color="auto" w:fill="FFFFFF"/>
        </w:rPr>
        <w:t> </w:t>
      </w:r>
      <w:r w:rsidRPr="00C174F7">
        <w:rPr>
          <w:rFonts w:ascii="Times New Roman" w:eastAsia="Times New Roman" w:hAnsi="Times New Roman" w:cs="Times New Roman"/>
          <w:sz w:val="24"/>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2839E5" w:rsidRPr="00C174F7" w:rsidRDefault="002839E5" w:rsidP="002839E5">
      <w:pPr>
        <w:tabs>
          <w:tab w:val="left" w:pos="510"/>
        </w:tabs>
        <w:jc w:val="both"/>
      </w:pPr>
      <w:r w:rsidRPr="00C174F7">
        <w:rPr>
          <w:rFonts w:ascii="Times New Roman" w:hAnsi="Times New Roman"/>
          <w:sz w:val="24"/>
          <w:lang w:eastAsia="ru-RU"/>
        </w:rPr>
        <w:t xml:space="preserve">2. Копія Статуту або іншого установчого документу (для юридичної особи) або код доступу до </w:t>
      </w:r>
      <w:proofErr w:type="spellStart"/>
      <w:r w:rsidRPr="00C174F7">
        <w:rPr>
          <w:rFonts w:ascii="Times New Roman" w:hAnsi="Times New Roman"/>
          <w:sz w:val="24"/>
          <w:lang w:eastAsia="ru-RU"/>
        </w:rPr>
        <w:t>сканкопії</w:t>
      </w:r>
      <w:proofErr w:type="spellEnd"/>
      <w:r w:rsidRPr="00C174F7">
        <w:rPr>
          <w:rFonts w:ascii="Times New Roman" w:hAnsi="Times New Roman"/>
          <w:sz w:val="24"/>
          <w:lang w:eastAsia="ru-RU"/>
        </w:rPr>
        <w:t xml:space="preserve"> установчого документу Учасника на офіційному сайті Міністерства юстиції України.</w:t>
      </w:r>
    </w:p>
    <w:p w:rsidR="002839E5" w:rsidRPr="00C174F7" w:rsidRDefault="002839E5" w:rsidP="002839E5">
      <w:pPr>
        <w:tabs>
          <w:tab w:val="left" w:pos="510"/>
        </w:tabs>
        <w:jc w:val="both"/>
      </w:pPr>
      <w:r w:rsidRPr="00C174F7">
        <w:rPr>
          <w:rFonts w:ascii="Times New Roman" w:hAnsi="Times New Roman"/>
          <w:sz w:val="24"/>
          <w:lang w:eastAsia="ru-RU"/>
        </w:rPr>
        <w:tab/>
        <w:t>3. Для учасників фізичних осіб та фізичних осіб-підприємців:</w:t>
      </w:r>
    </w:p>
    <w:p w:rsidR="002839E5" w:rsidRPr="00C174F7" w:rsidRDefault="002839E5" w:rsidP="002839E5">
      <w:pPr>
        <w:tabs>
          <w:tab w:val="left" w:pos="510"/>
        </w:tabs>
        <w:jc w:val="both"/>
      </w:pPr>
      <w:r w:rsidRPr="00C174F7">
        <w:rPr>
          <w:rFonts w:ascii="Times New Roman" w:hAnsi="Times New Roman"/>
          <w:sz w:val="24"/>
          <w:lang w:eastAsia="ru-RU"/>
        </w:rPr>
        <w:tab/>
        <w:t>3.1.</w:t>
      </w:r>
      <w:proofErr w:type="spellStart"/>
      <w:r w:rsidRPr="00C174F7">
        <w:rPr>
          <w:rFonts w:ascii="Times New Roman" w:hAnsi="Times New Roman"/>
          <w:sz w:val="24"/>
          <w:lang w:val="ru-RU" w:eastAsia="ru-RU"/>
        </w:rPr>
        <w:t>д</w:t>
      </w:r>
      <w:r w:rsidRPr="00C174F7">
        <w:rPr>
          <w:rFonts w:ascii="Times New Roman" w:hAnsi="Times New Roman"/>
          <w:sz w:val="24"/>
          <w:lang w:eastAsia="ru-RU"/>
        </w:rPr>
        <w:t>овідка</w:t>
      </w:r>
      <w:proofErr w:type="spellEnd"/>
      <w:r w:rsidRPr="00C174F7">
        <w:rPr>
          <w:rFonts w:ascii="Times New Roman" w:hAnsi="Times New Roman"/>
          <w:sz w:val="24"/>
          <w:lang w:eastAsia="ru-RU"/>
        </w:rPr>
        <w:t xml:space="preserve"> про присвоєння ідентифікаційного номеру, або копія реєстраційного номеру облікової картки платника податків;</w:t>
      </w:r>
    </w:p>
    <w:p w:rsidR="002839E5" w:rsidRPr="00C174F7" w:rsidRDefault="002839E5" w:rsidP="002839E5">
      <w:pPr>
        <w:tabs>
          <w:tab w:val="left" w:pos="510"/>
        </w:tabs>
        <w:jc w:val="both"/>
        <w:rPr>
          <w:rFonts w:ascii="Times New Roman" w:hAnsi="Times New Roman"/>
          <w:sz w:val="24"/>
        </w:rPr>
      </w:pPr>
      <w:r w:rsidRPr="00C174F7">
        <w:rPr>
          <w:rFonts w:ascii="Times New Roman" w:hAnsi="Times New Roman"/>
          <w:sz w:val="24"/>
          <w:lang w:eastAsia="ru-RU"/>
        </w:rPr>
        <w:tab/>
        <w:t>3.2. копія паспорту в повному обсязі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C174F7">
        <w:rPr>
          <w:rFonts w:ascii="Times New Roman" w:hAnsi="Times New Roman"/>
          <w:sz w:val="24"/>
          <w:lang w:eastAsia="ru-RU"/>
        </w:rPr>
        <w:softHyphen/>
        <w:t>VI (зі змінами).</w:t>
      </w:r>
    </w:p>
    <w:p w:rsidR="002839E5" w:rsidRPr="00C174F7" w:rsidRDefault="002839E5" w:rsidP="002839E5">
      <w:pPr>
        <w:tabs>
          <w:tab w:val="left" w:pos="510"/>
        </w:tabs>
        <w:jc w:val="both"/>
        <w:rPr>
          <w:rFonts w:ascii="Times New Roman" w:hAnsi="Times New Roman"/>
          <w:sz w:val="24"/>
        </w:rPr>
      </w:pPr>
      <w:r w:rsidRPr="00C174F7">
        <w:rPr>
          <w:rFonts w:ascii="Times New Roman" w:hAnsi="Times New Roman"/>
          <w:sz w:val="24"/>
          <w:lang w:eastAsia="ru-RU"/>
        </w:rPr>
        <w:tab/>
        <w:t xml:space="preserve">4. Довідка у довільній формі з інформацією про кожного суб’єкта господарювання (повне найменування, код ЄДРПОУ та місцезнаходження), якого учасник планує залучати як субпідрядника/співвиконавця </w:t>
      </w:r>
      <w:proofErr w:type="spellStart"/>
      <w:r w:rsidRPr="00C174F7">
        <w:rPr>
          <w:rFonts w:ascii="Times New Roman" w:hAnsi="Times New Roman"/>
          <w:sz w:val="24"/>
          <w:lang w:eastAsia="ru-RU"/>
        </w:rPr>
        <w:t>длявиконання</w:t>
      </w:r>
      <w:proofErr w:type="spellEnd"/>
      <w:r w:rsidRPr="00C174F7">
        <w:rPr>
          <w:rFonts w:ascii="Times New Roman" w:hAnsi="Times New Roman"/>
          <w:sz w:val="24"/>
          <w:lang w:eastAsia="ru-RU"/>
        </w:rPr>
        <w:t xml:space="preserve"> робіт/надання послуг/поставку товарів за предметом закупівлі або довідка у довільній формі з інформацією про те, що учасник не планує залучати для виконання робіт/надання послуг/поставку товарів суб’єктів господарювання як субпідрядників/співвиконавців.</w:t>
      </w:r>
    </w:p>
    <w:p w:rsidR="002839E5" w:rsidRPr="00C174F7" w:rsidRDefault="002839E5" w:rsidP="002839E5">
      <w:pPr>
        <w:tabs>
          <w:tab w:val="left" w:pos="510"/>
        </w:tabs>
        <w:jc w:val="both"/>
        <w:rPr>
          <w:rFonts w:ascii="Times New Roman" w:hAnsi="Times New Roman"/>
          <w:sz w:val="24"/>
        </w:rPr>
      </w:pPr>
      <w:r w:rsidRPr="00C174F7">
        <w:rPr>
          <w:rFonts w:ascii="Times New Roman" w:hAnsi="Times New Roman"/>
          <w:sz w:val="24"/>
          <w:lang w:eastAsia="ru-RU"/>
        </w:rPr>
        <w:tab/>
        <w:t>5. </w:t>
      </w:r>
      <w:r w:rsidRPr="00C174F7">
        <w:rPr>
          <w:rFonts w:ascii="Times New Roman" w:hAnsi="Times New Roman"/>
          <w:sz w:val="24"/>
          <w:shd w:val="clear" w:color="auto" w:fill="FFFFFF"/>
          <w:lang w:eastAsia="ru-RU"/>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839E5" w:rsidRPr="00C174F7" w:rsidRDefault="002839E5" w:rsidP="002839E5">
      <w:pPr>
        <w:tabs>
          <w:tab w:val="left" w:pos="510"/>
        </w:tabs>
        <w:jc w:val="both"/>
        <w:rPr>
          <w:rFonts w:ascii="Times New Roman" w:hAnsi="Times New Roman"/>
          <w:sz w:val="24"/>
        </w:rPr>
      </w:pPr>
      <w:r w:rsidRPr="00C174F7">
        <w:rPr>
          <w:rFonts w:ascii="Times New Roman" w:hAnsi="Times New Roman"/>
          <w:i/>
          <w:sz w:val="24"/>
          <w:lang w:eastAsia="ru-RU"/>
        </w:rPr>
        <w:t>У разі, якщо даний вид робіт не підлягає ліцензуванню або отриманню відповідних дозволів такий учасник надає лист-пояснення в довільній формі, в якому зазначає законодавчі підстави ненадання вищезазначеного документу.</w:t>
      </w:r>
    </w:p>
    <w:p w:rsidR="002839E5" w:rsidRPr="00C174F7" w:rsidRDefault="002839E5" w:rsidP="002839E5">
      <w:pPr>
        <w:tabs>
          <w:tab w:val="left" w:pos="510"/>
        </w:tabs>
        <w:jc w:val="both"/>
      </w:pPr>
      <w:r w:rsidRPr="00C174F7">
        <w:rPr>
          <w:rFonts w:ascii="Times New Roman" w:hAnsi="Times New Roman"/>
          <w:sz w:val="24"/>
          <w:lang w:eastAsia="ru-RU"/>
        </w:rPr>
        <w:tab/>
        <w:t>6. Інформаційна довідка у вигляді довідки-згоди з Технічними умовами, до предмета закупівлі, які визначені у Додатку №</w:t>
      </w:r>
      <w:r w:rsidR="008E46C7">
        <w:rPr>
          <w:rFonts w:ascii="Times New Roman" w:hAnsi="Times New Roman"/>
          <w:sz w:val="24"/>
          <w:lang w:eastAsia="ru-RU"/>
        </w:rPr>
        <w:t>2</w:t>
      </w:r>
      <w:r w:rsidRPr="00C174F7">
        <w:rPr>
          <w:rFonts w:ascii="Times New Roman" w:hAnsi="Times New Roman"/>
          <w:sz w:val="24"/>
          <w:lang w:eastAsia="ru-RU"/>
        </w:rPr>
        <w:t xml:space="preserve"> до тендерної документації та гарантування їх виконання.</w:t>
      </w:r>
    </w:p>
    <w:p w:rsidR="002839E5" w:rsidRPr="00C174F7" w:rsidRDefault="002839E5" w:rsidP="002839E5">
      <w:pPr>
        <w:tabs>
          <w:tab w:val="left" w:pos="510"/>
        </w:tabs>
        <w:jc w:val="both"/>
      </w:pPr>
      <w:r w:rsidRPr="00C174F7">
        <w:rPr>
          <w:rFonts w:ascii="Times New Roman" w:hAnsi="Times New Roman"/>
          <w:sz w:val="24"/>
          <w:lang w:eastAsia="ru-RU"/>
        </w:rPr>
        <w:tab/>
        <w:t xml:space="preserve">7. Гарантійний лист з погодженням укласти договір  на умовах, викладених Замовником у Додатках </w:t>
      </w:r>
      <w:r w:rsidR="005C6872">
        <w:rPr>
          <w:rFonts w:ascii="Times New Roman" w:hAnsi="Times New Roman"/>
          <w:sz w:val="24"/>
          <w:lang w:eastAsia="ru-RU"/>
        </w:rPr>
        <w:t>3</w:t>
      </w:r>
      <w:r w:rsidRPr="00C174F7">
        <w:rPr>
          <w:rFonts w:ascii="Times New Roman" w:hAnsi="Times New Roman"/>
          <w:sz w:val="24"/>
          <w:lang w:eastAsia="ru-RU"/>
        </w:rPr>
        <w:t xml:space="preserve"> (відповідно до лоту).</w:t>
      </w:r>
    </w:p>
    <w:p w:rsidR="002839E5" w:rsidRPr="00C174F7" w:rsidRDefault="002839E5" w:rsidP="002839E5">
      <w:pPr>
        <w:tabs>
          <w:tab w:val="left" w:pos="510"/>
        </w:tabs>
        <w:jc w:val="both"/>
      </w:pPr>
      <w:r w:rsidRPr="00C174F7">
        <w:rPr>
          <w:rFonts w:ascii="Times New Roman" w:hAnsi="Times New Roman"/>
          <w:sz w:val="24"/>
          <w:lang w:eastAsia="ru-RU"/>
        </w:rPr>
        <w:tab/>
        <w:t>8. </w:t>
      </w:r>
      <w:r w:rsidRPr="00C174F7">
        <w:rPr>
          <w:rFonts w:ascii="Times New Roman" w:hAnsi="Times New Roman"/>
          <w:sz w:val="24"/>
        </w:rPr>
        <w:t>Форма письмової згоди на обробку наявних персональних даних, відповідно до Закону України "Про захист персональних даних" (</w:t>
      </w:r>
      <w:r w:rsidRPr="00C174F7">
        <w:rPr>
          <w:rFonts w:ascii="Times New Roman" w:hAnsi="Times New Roman"/>
          <w:i/>
          <w:iCs/>
          <w:sz w:val="24"/>
        </w:rPr>
        <w:t>на осіб що підписують документи пов’язані з тендером</w:t>
      </w:r>
      <w:r w:rsidRPr="00C174F7">
        <w:rPr>
          <w:rFonts w:ascii="Times New Roman" w:hAnsi="Times New Roman"/>
          <w:sz w:val="24"/>
        </w:rPr>
        <w:t>).</w:t>
      </w:r>
    </w:p>
    <w:p w:rsidR="002839E5" w:rsidRPr="00C174F7" w:rsidRDefault="002839E5" w:rsidP="002839E5">
      <w:pPr>
        <w:contextualSpacing/>
        <w:jc w:val="both"/>
        <w:rPr>
          <w:rFonts w:ascii="Times New Roman" w:hAnsi="Times New Roman" w:cs="Times New Roman"/>
          <w:b/>
          <w:sz w:val="24"/>
        </w:rPr>
      </w:pPr>
    </w:p>
    <w:p w:rsidR="002839E5" w:rsidRPr="00C174F7" w:rsidRDefault="002839E5" w:rsidP="002839E5">
      <w:pPr>
        <w:contextualSpacing/>
        <w:jc w:val="both"/>
        <w:rPr>
          <w:rFonts w:ascii="Times New Roman" w:hAnsi="Times New Roman" w:cs="Times New Roman"/>
          <w:b/>
          <w:sz w:val="24"/>
        </w:rPr>
      </w:pPr>
    </w:p>
    <w:p w:rsidR="002839E5" w:rsidRPr="00C174F7" w:rsidRDefault="002839E5" w:rsidP="002839E5">
      <w:pPr>
        <w:contextualSpacing/>
        <w:jc w:val="both"/>
        <w:rPr>
          <w:rFonts w:ascii="Times New Roman" w:hAnsi="Times New Roman" w:cs="Times New Roman"/>
          <w:b/>
          <w:sz w:val="24"/>
        </w:rPr>
      </w:pPr>
    </w:p>
    <w:p w:rsidR="002839E5" w:rsidRDefault="002839E5" w:rsidP="002839E5">
      <w:pPr>
        <w:contextualSpacing/>
        <w:jc w:val="both"/>
        <w:rPr>
          <w:rFonts w:ascii="Times New Roman" w:hAnsi="Times New Roman" w:cs="Times New Roman"/>
          <w:b/>
          <w:sz w:val="24"/>
        </w:rPr>
      </w:pPr>
    </w:p>
    <w:p w:rsidR="002839E5" w:rsidRDefault="002839E5" w:rsidP="002839E5">
      <w:pPr>
        <w:contextualSpacing/>
        <w:jc w:val="both"/>
        <w:rPr>
          <w:rFonts w:ascii="Times New Roman" w:hAnsi="Times New Roman" w:cs="Times New Roman"/>
          <w:b/>
          <w:sz w:val="24"/>
        </w:rPr>
      </w:pPr>
    </w:p>
    <w:p w:rsidR="00591671" w:rsidRDefault="00591671"/>
    <w:sectPr w:rsidR="00591671" w:rsidSect="00961DE4">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05EA"/>
    <w:rsid w:val="00283251"/>
    <w:rsid w:val="002839E5"/>
    <w:rsid w:val="002E3977"/>
    <w:rsid w:val="00370D60"/>
    <w:rsid w:val="00386B5A"/>
    <w:rsid w:val="003E7127"/>
    <w:rsid w:val="004005EA"/>
    <w:rsid w:val="0046286C"/>
    <w:rsid w:val="00576F57"/>
    <w:rsid w:val="00591671"/>
    <w:rsid w:val="005C6872"/>
    <w:rsid w:val="006419B6"/>
    <w:rsid w:val="008E46C7"/>
    <w:rsid w:val="00961DE4"/>
    <w:rsid w:val="00B10B2E"/>
    <w:rsid w:val="00B230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E5"/>
    <w:pPr>
      <w:widowControl w:val="0"/>
      <w:suppressAutoHyphens/>
      <w:spacing w:after="0" w:line="240" w:lineRule="auto"/>
    </w:pPr>
    <w:rPr>
      <w:rFonts w:ascii="Calibri" w:eastAsia="NSimSun" w:hAnsi="Calibri" w:cs="Arial"/>
      <w:kern w:val="2"/>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2839E5"/>
    <w:pPr>
      <w:pageBreakBefore/>
      <w:suppressLineNumbers/>
      <w:jc w:val="center"/>
      <w:outlineLvl w:val="0"/>
    </w:pPr>
    <w:rPr>
      <w:rFonts w:ascii="Times New Roman" w:eastAsia="Times New Roman" w:hAnsi="Times New Roman" w:cs="Times New Roman"/>
      <w:b/>
      <w:caps/>
      <w:color w:val="000000"/>
      <w:sz w:val="28"/>
      <w:szCs w:val="20"/>
      <w:lang w:eastAsia="ru-RU" w:bidi="ar-SA"/>
    </w:rPr>
  </w:style>
  <w:style w:type="character" w:customStyle="1" w:styleId="1">
    <w:name w:val="Заголовок 1 Знак"/>
    <w:basedOn w:val="a0"/>
    <w:link w:val="11"/>
    <w:qFormat/>
    <w:rsid w:val="002839E5"/>
    <w:rPr>
      <w:rFonts w:ascii="Times New Roman" w:eastAsia="Times New Roman" w:hAnsi="Times New Roman" w:cs="Times New Roman"/>
      <w:b/>
      <w:caps/>
      <w:color w:val="000000"/>
      <w:kern w:val="2"/>
      <w:sz w:val="28"/>
      <w:szCs w:val="20"/>
      <w:lang w:val="uk-UA" w:eastAsia="ru-RU"/>
    </w:rPr>
  </w:style>
  <w:style w:type="paragraph" w:styleId="a3">
    <w:name w:val="Normal (Web)"/>
    <w:basedOn w:val="a"/>
    <w:qFormat/>
    <w:rsid w:val="002839E5"/>
    <w:pPr>
      <w:widowControl/>
      <w:suppressAutoHyphens w:val="0"/>
      <w:spacing w:beforeAutospacing="1" w:afterAutospacing="1"/>
    </w:pPr>
    <w:rPr>
      <w:rFonts w:ascii="Times New Roman" w:eastAsia="Times New Roman" w:hAnsi="Times New Roman" w:cs="Times New Roman"/>
      <w:kern w:val="0"/>
      <w:sz w:val="24"/>
      <w:lang w:eastAsia="uk-UA" w:bidi="ar-SA"/>
    </w:rPr>
  </w:style>
  <w:style w:type="paragraph" w:customStyle="1" w:styleId="rvps2">
    <w:name w:val="rvps2"/>
    <w:basedOn w:val="a"/>
    <w:qFormat/>
    <w:rsid w:val="002839E5"/>
    <w:pPr>
      <w:widowControl/>
      <w:suppressAutoHyphens w:val="0"/>
      <w:spacing w:beforeAutospacing="1" w:afterAutospacing="1"/>
    </w:pPr>
    <w:rPr>
      <w:rFonts w:ascii="Times New Roman" w:eastAsia="Times New Roman" w:hAnsi="Times New Roman" w:cs="Times New Roman"/>
      <w:kern w:val="0"/>
      <w:sz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1290</Words>
  <Characters>7353</Characters>
  <Application>Microsoft Office Word</Application>
  <DocSecurity>0</DocSecurity>
  <Lines>61</Lines>
  <Paragraphs>17</Paragraphs>
  <ScaleCrop>false</ScaleCrop>
  <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12</cp:revision>
  <cp:lastPrinted>2023-11-30T10:07:00Z</cp:lastPrinted>
  <dcterms:created xsi:type="dcterms:W3CDTF">2023-11-30T08:20:00Z</dcterms:created>
  <dcterms:modified xsi:type="dcterms:W3CDTF">2023-11-30T12:58:00Z</dcterms:modified>
</cp:coreProperties>
</file>