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16B" w:rsidRDefault="00826DF7" w:rsidP="00A0016B">
      <w:pPr>
        <w:spacing w:before="20"/>
        <w:ind w:right="-25"/>
        <w:jc w:val="center"/>
        <w:rPr>
          <w:rFonts w:ascii="Times New Roman" w:eastAsia="Calibri" w:hAnsi="Times New Roman" w:cs="Times New Roman"/>
          <w:b/>
          <w:color w:val="000000"/>
          <w:sz w:val="28"/>
          <w:szCs w:val="28"/>
          <w:lang w:val="uk-UA"/>
        </w:rPr>
      </w:pPr>
      <w:r w:rsidRPr="00D05497">
        <w:rPr>
          <w:rFonts w:ascii="Times New Roman" w:eastAsia="Times New Roman" w:hAnsi="Times New Roman" w:cs="Times New Roman"/>
          <w:sz w:val="28"/>
          <w:szCs w:val="28"/>
          <w:shd w:val="clear" w:color="auto" w:fill="FFFFFF"/>
          <w:lang w:val="uk-UA" w:eastAsia="uk-UA"/>
        </w:rPr>
        <w:t> </w:t>
      </w:r>
      <w:r w:rsidR="00A0016B">
        <w:rPr>
          <w:rFonts w:ascii="Times New Roman" w:eastAsia="Calibri" w:hAnsi="Times New Roman" w:cs="Times New Roman"/>
          <w:b/>
          <w:color w:val="000000"/>
          <w:sz w:val="28"/>
          <w:szCs w:val="28"/>
          <w:lang w:val="uk-UA"/>
        </w:rPr>
        <w:t xml:space="preserve">Ізяславський навчально-реабілітаційний центр </w:t>
      </w:r>
    </w:p>
    <w:p w:rsidR="00D05497" w:rsidRPr="00A0016B" w:rsidRDefault="00A0016B" w:rsidP="00A0016B">
      <w:pPr>
        <w:spacing w:before="20"/>
        <w:ind w:right="-25"/>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Хмельницької обласної ради</w:t>
      </w:r>
    </w:p>
    <w:p w:rsidR="00D05497" w:rsidRPr="0074023C" w:rsidRDefault="00D05497" w:rsidP="00D05497">
      <w:pPr>
        <w:spacing w:after="160" w:line="252" w:lineRule="auto"/>
        <w:rPr>
          <w:rFonts w:ascii="Times New Roman" w:eastAsia="Calibri" w:hAnsi="Times New Roman" w:cs="Times New Roman"/>
          <w:b/>
          <w:color w:val="000000"/>
          <w:sz w:val="28"/>
          <w:szCs w:val="28"/>
        </w:rPr>
      </w:pPr>
    </w:p>
    <w:p w:rsidR="00D05497" w:rsidRPr="00451479" w:rsidRDefault="00D05497" w:rsidP="00451479">
      <w:pPr>
        <w:spacing w:before="240" w:after="0" w:line="240" w:lineRule="auto"/>
        <w:ind w:left="5954"/>
        <w:rPr>
          <w:rFonts w:ascii="Times New Roman" w:eastAsia="Arial" w:hAnsi="Times New Roman" w:cs="Times New Roman"/>
          <w:b/>
          <w:bCs/>
          <w:sz w:val="28"/>
          <w:szCs w:val="28"/>
        </w:rPr>
      </w:pPr>
      <w:r w:rsidRPr="00451479">
        <w:rPr>
          <w:rFonts w:ascii="Times New Roman" w:eastAsia="Arial" w:hAnsi="Times New Roman" w:cs="Times New Roman"/>
          <w:b/>
          <w:bCs/>
          <w:sz w:val="28"/>
          <w:szCs w:val="28"/>
        </w:rPr>
        <w:t>«Затверджено»</w:t>
      </w:r>
    </w:p>
    <w:p w:rsidR="00D05497" w:rsidRPr="00451479" w:rsidRDefault="00D05497" w:rsidP="00451479">
      <w:pPr>
        <w:spacing w:after="0" w:line="240" w:lineRule="auto"/>
        <w:ind w:left="5954"/>
        <w:rPr>
          <w:rFonts w:ascii="Times New Roman" w:eastAsia="Arial" w:hAnsi="Times New Roman" w:cs="Times New Roman"/>
          <w:b/>
          <w:bCs/>
          <w:sz w:val="28"/>
          <w:szCs w:val="28"/>
        </w:rPr>
      </w:pPr>
      <w:r w:rsidRPr="00451479">
        <w:rPr>
          <w:rFonts w:ascii="Times New Roman" w:eastAsia="Arial" w:hAnsi="Times New Roman" w:cs="Times New Roman"/>
          <w:b/>
          <w:bCs/>
          <w:sz w:val="28"/>
          <w:szCs w:val="28"/>
        </w:rPr>
        <w:t>рішенням уповноваженої особи</w:t>
      </w:r>
    </w:p>
    <w:p w:rsidR="00D05497" w:rsidRPr="00451479" w:rsidRDefault="00D05497" w:rsidP="00451479">
      <w:pPr>
        <w:spacing w:after="0" w:line="240" w:lineRule="auto"/>
        <w:ind w:left="5954"/>
        <w:rPr>
          <w:rFonts w:ascii="Times New Roman" w:eastAsia="Arial" w:hAnsi="Times New Roman" w:cs="Times New Roman"/>
          <w:b/>
          <w:bCs/>
          <w:sz w:val="28"/>
          <w:szCs w:val="28"/>
        </w:rPr>
      </w:pPr>
      <w:r w:rsidRPr="00451479">
        <w:rPr>
          <w:rFonts w:ascii="Times New Roman" w:eastAsia="Arial" w:hAnsi="Times New Roman" w:cs="Times New Roman"/>
          <w:b/>
          <w:bCs/>
          <w:sz w:val="28"/>
          <w:szCs w:val="28"/>
        </w:rPr>
        <w:t xml:space="preserve">протокол </w:t>
      </w:r>
      <w:r w:rsidR="002A0182">
        <w:rPr>
          <w:rFonts w:ascii="Times New Roman" w:eastAsia="Arial" w:hAnsi="Times New Roman" w:cs="Times New Roman"/>
          <w:b/>
          <w:bCs/>
          <w:sz w:val="28"/>
          <w:szCs w:val="28"/>
          <w:lang w:val="uk-UA"/>
        </w:rPr>
        <w:t>№5</w:t>
      </w:r>
      <w:r w:rsidR="00A0016B">
        <w:rPr>
          <w:rFonts w:ascii="Times New Roman" w:eastAsia="Arial" w:hAnsi="Times New Roman" w:cs="Times New Roman"/>
          <w:b/>
          <w:bCs/>
          <w:sz w:val="28"/>
          <w:szCs w:val="28"/>
          <w:lang w:val="uk-UA"/>
        </w:rPr>
        <w:t xml:space="preserve"> </w:t>
      </w:r>
      <w:r w:rsidRPr="00451479">
        <w:rPr>
          <w:rFonts w:ascii="Times New Roman" w:eastAsia="Arial" w:hAnsi="Times New Roman" w:cs="Times New Roman"/>
          <w:b/>
          <w:bCs/>
          <w:sz w:val="28"/>
          <w:szCs w:val="28"/>
        </w:rPr>
        <w:t xml:space="preserve">від </w:t>
      </w:r>
      <w:r w:rsidR="002A0182">
        <w:rPr>
          <w:rFonts w:ascii="Times New Roman" w:eastAsia="Arial" w:hAnsi="Times New Roman" w:cs="Times New Roman"/>
          <w:b/>
          <w:bCs/>
          <w:sz w:val="28"/>
          <w:szCs w:val="28"/>
          <w:lang w:val="uk-UA"/>
        </w:rPr>
        <w:t>24</w:t>
      </w:r>
      <w:r w:rsidR="00451479" w:rsidRPr="00451479">
        <w:rPr>
          <w:rFonts w:ascii="Times New Roman" w:eastAsia="Arial" w:hAnsi="Times New Roman" w:cs="Times New Roman"/>
          <w:b/>
          <w:bCs/>
          <w:sz w:val="28"/>
          <w:szCs w:val="28"/>
          <w:lang w:val="uk-UA"/>
        </w:rPr>
        <w:t xml:space="preserve"> січня</w:t>
      </w:r>
      <w:r w:rsidRPr="00451479">
        <w:rPr>
          <w:rFonts w:ascii="Times New Roman" w:eastAsia="Arial" w:hAnsi="Times New Roman" w:cs="Times New Roman"/>
          <w:b/>
          <w:bCs/>
          <w:sz w:val="28"/>
          <w:szCs w:val="28"/>
        </w:rPr>
        <w:t xml:space="preserve"> 202</w:t>
      </w:r>
      <w:r w:rsidR="00451479" w:rsidRPr="00451479">
        <w:rPr>
          <w:rFonts w:ascii="Times New Roman" w:eastAsia="Arial" w:hAnsi="Times New Roman" w:cs="Times New Roman"/>
          <w:b/>
          <w:bCs/>
          <w:sz w:val="28"/>
          <w:szCs w:val="28"/>
          <w:lang w:val="uk-UA"/>
        </w:rPr>
        <w:t>4</w:t>
      </w:r>
      <w:r w:rsidRPr="00451479">
        <w:rPr>
          <w:rFonts w:ascii="Times New Roman" w:eastAsia="Arial" w:hAnsi="Times New Roman" w:cs="Times New Roman"/>
          <w:b/>
          <w:bCs/>
          <w:sz w:val="28"/>
          <w:szCs w:val="28"/>
        </w:rPr>
        <w:t xml:space="preserve"> р.</w:t>
      </w:r>
    </w:p>
    <w:p w:rsidR="00D05497" w:rsidRPr="00A0016B" w:rsidRDefault="00D05497" w:rsidP="00107B8C">
      <w:pPr>
        <w:spacing w:after="0" w:line="240" w:lineRule="auto"/>
        <w:rPr>
          <w:rFonts w:ascii="Times New Roman" w:eastAsia="Arial" w:hAnsi="Times New Roman" w:cs="Times New Roman"/>
          <w:b/>
          <w:bCs/>
          <w:sz w:val="28"/>
          <w:szCs w:val="28"/>
          <w:lang w:val="uk-UA"/>
        </w:rPr>
      </w:pPr>
    </w:p>
    <w:p w:rsidR="00D05497" w:rsidRPr="00F546DC" w:rsidRDefault="00D05497" w:rsidP="00D05497">
      <w:pPr>
        <w:spacing w:after="160" w:line="252" w:lineRule="auto"/>
        <w:ind w:left="5103"/>
        <w:rPr>
          <w:rFonts w:ascii="Times New Roman" w:eastAsia="Arial" w:hAnsi="Times New Roman" w:cs="Times New Roman"/>
          <w:b/>
          <w:bCs/>
          <w:sz w:val="28"/>
          <w:szCs w:val="28"/>
        </w:rPr>
      </w:pPr>
    </w:p>
    <w:p w:rsidR="00D05497" w:rsidRPr="00F546DC" w:rsidRDefault="00D05497" w:rsidP="00D05497">
      <w:pPr>
        <w:spacing w:after="160" w:line="252" w:lineRule="auto"/>
        <w:ind w:left="5103"/>
        <w:rPr>
          <w:rFonts w:ascii="Times New Roman" w:eastAsia="Arial" w:hAnsi="Times New Roman" w:cs="Times New Roman"/>
          <w:b/>
          <w:bCs/>
          <w:color w:val="000000"/>
          <w:sz w:val="28"/>
          <w:szCs w:val="28"/>
        </w:rPr>
      </w:pPr>
    </w:p>
    <w:p w:rsidR="00D05497" w:rsidRPr="00F546DC" w:rsidRDefault="00D05497" w:rsidP="00D05497">
      <w:pPr>
        <w:spacing w:after="160" w:line="252" w:lineRule="auto"/>
        <w:ind w:left="5103"/>
        <w:rPr>
          <w:rFonts w:ascii="Times New Roman" w:eastAsia="Arial" w:hAnsi="Times New Roman" w:cs="Times New Roman"/>
          <w:b/>
          <w:bCs/>
          <w:color w:val="000000"/>
          <w:sz w:val="28"/>
          <w:szCs w:val="28"/>
        </w:rPr>
      </w:pPr>
    </w:p>
    <w:p w:rsidR="00D05497" w:rsidRPr="00F546DC" w:rsidRDefault="00D05497" w:rsidP="00D05497">
      <w:pPr>
        <w:spacing w:after="160" w:line="252" w:lineRule="auto"/>
        <w:rPr>
          <w:rFonts w:ascii="Times New Roman" w:eastAsia="Calibri" w:hAnsi="Times New Roman" w:cs="Times New Roman"/>
          <w:b/>
          <w:bCs/>
          <w:color w:val="000000"/>
          <w:sz w:val="28"/>
          <w:szCs w:val="28"/>
        </w:rPr>
      </w:pPr>
    </w:p>
    <w:tbl>
      <w:tblPr>
        <w:tblW w:w="0" w:type="auto"/>
        <w:jc w:val="center"/>
        <w:tblLayout w:type="fixed"/>
        <w:tblLook w:val="0000" w:firstRow="0" w:lastRow="0" w:firstColumn="0" w:lastColumn="0" w:noHBand="0" w:noVBand="0"/>
      </w:tblPr>
      <w:tblGrid>
        <w:gridCol w:w="9732"/>
      </w:tblGrid>
      <w:tr w:rsidR="00D05497" w:rsidRPr="00F546DC" w:rsidTr="004E0F19">
        <w:trPr>
          <w:jc w:val="center"/>
        </w:trPr>
        <w:tc>
          <w:tcPr>
            <w:tcW w:w="9732" w:type="dxa"/>
            <w:shd w:val="clear" w:color="auto" w:fill="auto"/>
          </w:tcPr>
          <w:p w:rsidR="00D05497" w:rsidRPr="00F546DC" w:rsidRDefault="00D05497" w:rsidP="004E0F19">
            <w:pPr>
              <w:keepNext/>
              <w:spacing w:before="20"/>
              <w:ind w:right="-25"/>
              <w:jc w:val="center"/>
              <w:outlineLvl w:val="5"/>
              <w:rPr>
                <w:rFonts w:ascii="Times New Roman" w:hAnsi="Times New Roman" w:cs="Times New Roman"/>
                <w:sz w:val="28"/>
                <w:szCs w:val="28"/>
              </w:rPr>
            </w:pPr>
            <w:r w:rsidRPr="00F546DC">
              <w:rPr>
                <w:rFonts w:ascii="Times New Roman" w:eastAsia="Arial" w:hAnsi="Times New Roman" w:cs="Times New Roman"/>
                <w:b/>
                <w:color w:val="000000"/>
                <w:sz w:val="28"/>
                <w:szCs w:val="28"/>
              </w:rPr>
              <w:t xml:space="preserve">ТЕНДЕРНА ДОКУМЕНТАЦІЯ </w:t>
            </w:r>
          </w:p>
        </w:tc>
      </w:tr>
      <w:tr w:rsidR="00D05497" w:rsidRPr="00F546DC" w:rsidTr="004E0F19">
        <w:trPr>
          <w:jc w:val="center"/>
        </w:trPr>
        <w:tc>
          <w:tcPr>
            <w:tcW w:w="9732" w:type="dxa"/>
            <w:shd w:val="clear" w:color="auto" w:fill="auto"/>
          </w:tcPr>
          <w:p w:rsidR="00D05497" w:rsidRPr="00F546DC" w:rsidRDefault="00D05497" w:rsidP="004E0F19">
            <w:pPr>
              <w:jc w:val="center"/>
              <w:rPr>
                <w:rFonts w:ascii="Times New Roman" w:eastAsia="Arial" w:hAnsi="Times New Roman" w:cs="Times New Roman"/>
                <w:b/>
                <w:color w:val="000000"/>
                <w:sz w:val="28"/>
                <w:szCs w:val="28"/>
              </w:rPr>
            </w:pPr>
            <w:r w:rsidRPr="00F546DC">
              <w:rPr>
                <w:rFonts w:ascii="Times New Roman" w:eastAsia="Arial" w:hAnsi="Times New Roman" w:cs="Times New Roman"/>
                <w:b/>
                <w:color w:val="000000"/>
                <w:sz w:val="28"/>
                <w:szCs w:val="28"/>
              </w:rPr>
              <w:t xml:space="preserve">для процедури закупівлі </w:t>
            </w:r>
          </w:p>
          <w:p w:rsidR="00D05497" w:rsidRPr="00F546DC" w:rsidRDefault="00D05497" w:rsidP="004E0F19">
            <w:pPr>
              <w:jc w:val="center"/>
              <w:rPr>
                <w:rFonts w:ascii="Times New Roman" w:eastAsia="Arial" w:hAnsi="Times New Roman" w:cs="Times New Roman"/>
                <w:b/>
                <w:color w:val="000000"/>
                <w:sz w:val="28"/>
                <w:szCs w:val="28"/>
                <w:lang w:val="uk-UA"/>
              </w:rPr>
            </w:pPr>
            <w:r w:rsidRPr="00F546DC">
              <w:rPr>
                <w:rFonts w:ascii="Times New Roman" w:eastAsia="Arial" w:hAnsi="Times New Roman" w:cs="Times New Roman"/>
                <w:b/>
                <w:color w:val="000000"/>
                <w:sz w:val="28"/>
                <w:szCs w:val="28"/>
              </w:rPr>
              <w:t>відкритих торгів  з особливостями</w:t>
            </w:r>
          </w:p>
          <w:p w:rsidR="00EE198A" w:rsidRPr="00F546DC" w:rsidRDefault="00EE198A" w:rsidP="00EE198A">
            <w:pPr>
              <w:jc w:val="center"/>
              <w:rPr>
                <w:rFonts w:ascii="Times New Roman" w:hAnsi="Times New Roman" w:cs="Times New Roman"/>
                <w:b/>
                <w:bCs/>
                <w:color w:val="000000"/>
                <w:sz w:val="36"/>
                <w:szCs w:val="36"/>
                <w:lang w:val="uk-UA"/>
              </w:rPr>
            </w:pPr>
            <w:r w:rsidRPr="00F546DC">
              <w:rPr>
                <w:rFonts w:ascii="Times New Roman" w:hAnsi="Times New Roman" w:cs="Times New Roman"/>
                <w:b/>
                <w:bCs/>
                <w:color w:val="000000"/>
                <w:sz w:val="32"/>
                <w:szCs w:val="32"/>
                <w:lang w:val="uk-UA"/>
              </w:rPr>
              <w:t xml:space="preserve">на закупівлю товару </w:t>
            </w:r>
          </w:p>
          <w:p w:rsidR="00EE198A" w:rsidRPr="00F546DC" w:rsidRDefault="00EE198A" w:rsidP="004E0F19">
            <w:pPr>
              <w:jc w:val="center"/>
              <w:rPr>
                <w:rFonts w:ascii="Times New Roman" w:eastAsia="Arial" w:hAnsi="Times New Roman" w:cs="Times New Roman"/>
                <w:b/>
                <w:color w:val="000000"/>
                <w:sz w:val="28"/>
                <w:szCs w:val="28"/>
                <w:lang w:val="uk-UA"/>
              </w:rPr>
            </w:pPr>
          </w:p>
          <w:p w:rsidR="00D05497" w:rsidRPr="00F546DC" w:rsidRDefault="00D05497" w:rsidP="004E0F19">
            <w:pPr>
              <w:rPr>
                <w:rFonts w:ascii="Times New Roman" w:eastAsia="Arial" w:hAnsi="Times New Roman" w:cs="Times New Roman"/>
                <w:b/>
                <w:color w:val="000000"/>
                <w:sz w:val="28"/>
                <w:szCs w:val="28"/>
              </w:rPr>
            </w:pPr>
          </w:p>
        </w:tc>
      </w:tr>
    </w:tbl>
    <w:p w:rsidR="00D05497" w:rsidRDefault="00A0016B" w:rsidP="007B5E60">
      <w:pPr>
        <w:spacing w:before="240"/>
        <w:jc w:val="center"/>
        <w:rPr>
          <w:rFonts w:ascii="Times New Roman" w:hAnsi="Times New Roman"/>
          <w:sz w:val="32"/>
          <w:szCs w:val="32"/>
        </w:rPr>
      </w:pPr>
      <w:r w:rsidRPr="000D440A">
        <w:rPr>
          <w:rFonts w:ascii="Times New Roman" w:hAnsi="Times New Roman"/>
          <w:sz w:val="32"/>
          <w:szCs w:val="32"/>
        </w:rPr>
        <w:t xml:space="preserve"> </w:t>
      </w:r>
      <w:r w:rsidR="00107B8C">
        <w:rPr>
          <w:rFonts w:ascii="Times New Roman" w:hAnsi="Times New Roman"/>
          <w:sz w:val="32"/>
          <w:szCs w:val="32"/>
        </w:rPr>
        <w:t>(код ДК 021:2015</w:t>
      </w:r>
      <w:r w:rsidR="00107B8C">
        <w:rPr>
          <w:rFonts w:ascii="Times New Roman" w:hAnsi="Times New Roman"/>
          <w:sz w:val="32"/>
          <w:szCs w:val="32"/>
          <w:lang w:val="uk-UA"/>
        </w:rPr>
        <w:t>:</w:t>
      </w:r>
      <w:r w:rsidR="007B5E60" w:rsidRPr="000D440A">
        <w:rPr>
          <w:rFonts w:ascii="Times New Roman" w:hAnsi="Times New Roman"/>
          <w:sz w:val="32"/>
          <w:szCs w:val="32"/>
        </w:rPr>
        <w:t>03410000-7 – Деревина)</w:t>
      </w:r>
    </w:p>
    <w:p w:rsidR="00A0016B" w:rsidRPr="00A0016B" w:rsidRDefault="00A0016B" w:rsidP="007B5E60">
      <w:pPr>
        <w:spacing w:before="240"/>
        <w:jc w:val="center"/>
        <w:rPr>
          <w:rFonts w:ascii="Times New Roman" w:eastAsia="Arial" w:hAnsi="Times New Roman" w:cs="Times New Roman"/>
          <w:color w:val="FF0000"/>
          <w:sz w:val="32"/>
          <w:szCs w:val="32"/>
          <w:lang w:val="uk-UA"/>
        </w:rPr>
      </w:pPr>
      <w:r>
        <w:rPr>
          <w:rFonts w:ascii="Times New Roman" w:hAnsi="Times New Roman"/>
          <w:sz w:val="32"/>
          <w:szCs w:val="32"/>
          <w:lang w:val="uk-UA"/>
        </w:rPr>
        <w:t>Дрова: тверда, м»яка порода</w:t>
      </w:r>
    </w:p>
    <w:p w:rsidR="00D05497" w:rsidRPr="0074023C" w:rsidRDefault="00D05497" w:rsidP="00D05497">
      <w:pPr>
        <w:rPr>
          <w:rFonts w:ascii="Times New Roman" w:hAnsi="Times New Roman" w:cs="Times New Roman"/>
          <w:b/>
          <w:sz w:val="28"/>
          <w:szCs w:val="28"/>
          <w:lang w:eastAsia="ru-RU"/>
        </w:rPr>
      </w:pPr>
    </w:p>
    <w:p w:rsidR="00D05497" w:rsidRPr="0074023C" w:rsidRDefault="00D05497" w:rsidP="00D05497">
      <w:pPr>
        <w:rPr>
          <w:rFonts w:ascii="Times New Roman" w:eastAsia="Calibri" w:hAnsi="Times New Roman" w:cs="Times New Roman"/>
          <w:b/>
          <w:color w:val="000000"/>
          <w:sz w:val="28"/>
          <w:szCs w:val="28"/>
          <w:lang w:val="uk-UA"/>
        </w:rPr>
      </w:pPr>
    </w:p>
    <w:p w:rsidR="00D05497" w:rsidRPr="0074023C" w:rsidRDefault="00D05497" w:rsidP="00D05497">
      <w:pPr>
        <w:jc w:val="center"/>
        <w:rPr>
          <w:rFonts w:ascii="Times New Roman" w:eastAsia="Calibri" w:hAnsi="Times New Roman" w:cs="Times New Roman"/>
          <w:b/>
          <w:color w:val="000000"/>
          <w:sz w:val="28"/>
          <w:szCs w:val="28"/>
          <w:lang w:val="uk-UA"/>
        </w:rPr>
      </w:pPr>
    </w:p>
    <w:p w:rsidR="00D05497" w:rsidRDefault="00D05497" w:rsidP="00D05497">
      <w:pPr>
        <w:jc w:val="center"/>
        <w:rPr>
          <w:rFonts w:ascii="Times New Roman" w:eastAsia="Calibri" w:hAnsi="Times New Roman" w:cs="Times New Roman"/>
          <w:b/>
          <w:color w:val="000000"/>
          <w:sz w:val="28"/>
          <w:szCs w:val="28"/>
          <w:lang w:val="uk-UA"/>
        </w:rPr>
      </w:pPr>
    </w:p>
    <w:p w:rsidR="007B5E60" w:rsidRDefault="007B5E60" w:rsidP="00D05497">
      <w:pPr>
        <w:jc w:val="center"/>
        <w:rPr>
          <w:rFonts w:ascii="Times New Roman" w:eastAsia="Calibri" w:hAnsi="Times New Roman" w:cs="Times New Roman"/>
          <w:b/>
          <w:color w:val="000000"/>
          <w:sz w:val="28"/>
          <w:szCs w:val="28"/>
          <w:lang w:val="uk-UA"/>
        </w:rPr>
      </w:pPr>
    </w:p>
    <w:p w:rsidR="007B5E60" w:rsidRDefault="007B5E60" w:rsidP="00D05497">
      <w:pPr>
        <w:jc w:val="center"/>
        <w:rPr>
          <w:rFonts w:ascii="Times New Roman" w:eastAsia="Calibri" w:hAnsi="Times New Roman" w:cs="Times New Roman"/>
          <w:b/>
          <w:color w:val="000000"/>
          <w:sz w:val="28"/>
          <w:szCs w:val="28"/>
          <w:lang w:val="uk-UA"/>
        </w:rPr>
      </w:pPr>
    </w:p>
    <w:p w:rsidR="00451479" w:rsidRPr="007B5E60" w:rsidRDefault="00451479" w:rsidP="00D05497">
      <w:pPr>
        <w:jc w:val="center"/>
        <w:rPr>
          <w:rFonts w:ascii="Times New Roman" w:eastAsia="Calibri" w:hAnsi="Times New Roman" w:cs="Times New Roman"/>
          <w:b/>
          <w:color w:val="000000"/>
          <w:sz w:val="28"/>
          <w:szCs w:val="28"/>
          <w:lang w:val="uk-UA"/>
        </w:rPr>
      </w:pPr>
    </w:p>
    <w:p w:rsidR="00826DF7" w:rsidRPr="00451479" w:rsidRDefault="00A0016B" w:rsidP="000D440A">
      <w:pPr>
        <w:jc w:val="center"/>
        <w:outlineLvl w:val="0"/>
        <w:rPr>
          <w:rFonts w:ascii="Times New Roman" w:hAnsi="Times New Roman" w:cs="Times New Roman"/>
          <w:sz w:val="28"/>
          <w:szCs w:val="28"/>
          <w:lang w:val="uk-UA"/>
        </w:rPr>
      </w:pPr>
      <w:r>
        <w:rPr>
          <w:rFonts w:ascii="Times New Roman" w:hAnsi="Times New Roman" w:cs="Times New Roman"/>
          <w:bCs/>
          <w:sz w:val="28"/>
          <w:szCs w:val="28"/>
        </w:rPr>
        <w:t>м.</w:t>
      </w:r>
      <w:r>
        <w:rPr>
          <w:rFonts w:ascii="Times New Roman" w:hAnsi="Times New Roman" w:cs="Times New Roman"/>
          <w:bCs/>
          <w:sz w:val="28"/>
          <w:szCs w:val="28"/>
          <w:lang w:val="uk-UA"/>
        </w:rPr>
        <w:t xml:space="preserve"> Ізяслав</w:t>
      </w:r>
      <w:r w:rsidR="00D05497" w:rsidRPr="0074023C">
        <w:rPr>
          <w:rFonts w:ascii="Times New Roman" w:hAnsi="Times New Roman" w:cs="Times New Roman"/>
          <w:bCs/>
          <w:sz w:val="28"/>
          <w:szCs w:val="28"/>
        </w:rPr>
        <w:t xml:space="preserve"> </w:t>
      </w:r>
      <w:r w:rsidR="00D05497" w:rsidRPr="0074023C">
        <w:rPr>
          <w:rFonts w:ascii="Times New Roman" w:hAnsi="Times New Roman" w:cs="Times New Roman"/>
          <w:sz w:val="28"/>
          <w:szCs w:val="28"/>
          <w:lang w:eastAsia="ru-RU"/>
        </w:rPr>
        <w:t>– 202</w:t>
      </w:r>
      <w:r w:rsidR="00673BD3">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32" type="#_x0000_t202" style="position:absolute;left:0;text-align:left;margin-left:0;margin-top:0;width:39.6pt;height:11.35pt;z-index:251658752;mso-wrap-distance-left:0;mso-wrap-distance-right:0;mso-position-horizontal:center;mso-position-horizontal-relative:margin;mso-position-vertical-relative:page" o:allowincell="f" stroked="f">
            <v:fill opacity="0" color2="black"/>
            <v:textbox inset=".15pt,.15pt,.15pt,.15pt">
              <w:txbxContent>
                <w:p w:rsidR="00451479" w:rsidRDefault="00451479" w:rsidP="00D05497">
                  <w:pPr>
                    <w:pStyle w:val="af0"/>
                  </w:pPr>
                </w:p>
              </w:txbxContent>
            </v:textbox>
            <w10:wrap type="square" side="largest" anchorx="margin" anchory="page"/>
          </v:shape>
        </w:pict>
      </w:r>
      <w:r w:rsidR="00451479">
        <w:rPr>
          <w:rFonts w:ascii="Times New Roman" w:hAnsi="Times New Roman" w:cs="Times New Roman"/>
          <w:sz w:val="28"/>
          <w:szCs w:val="28"/>
          <w:lang w:val="uk-UA" w:eastAsia="ru-RU"/>
        </w:rPr>
        <w:t>4</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3289"/>
        <w:gridCol w:w="6131"/>
      </w:tblGrid>
      <w:tr w:rsidR="00826DF7" w:rsidRPr="0074023C" w:rsidTr="0074023C">
        <w:trPr>
          <w:trHeight w:val="520"/>
          <w:jc w:val="center"/>
        </w:trPr>
        <w:tc>
          <w:tcPr>
            <w:tcW w:w="548" w:type="dxa"/>
            <w:shd w:val="clear" w:color="auto" w:fill="auto"/>
            <w:vAlign w:val="center"/>
          </w:tcPr>
          <w:p w:rsidR="00826DF7" w:rsidRPr="0074023C" w:rsidRDefault="00826DF7" w:rsidP="00826DF7">
            <w:pPr>
              <w:widowControl w:val="0"/>
              <w:spacing w:after="0" w:line="240" w:lineRule="auto"/>
              <w:jc w:val="center"/>
              <w:rPr>
                <w:rFonts w:ascii="Times New Roman" w:eastAsia="Arial" w:hAnsi="Times New Roman" w:cs="Times New Roman"/>
                <w:lang w:val="uk-UA" w:eastAsia="ru-RU"/>
              </w:rPr>
            </w:pPr>
            <w:r w:rsidRPr="0074023C">
              <w:rPr>
                <w:rFonts w:ascii="Times New Roman" w:eastAsia="Arial" w:hAnsi="Times New Roman" w:cs="Times New Roman"/>
                <w:color w:val="000000"/>
                <w:sz w:val="24"/>
                <w:szCs w:val="24"/>
                <w:lang w:eastAsia="ru-RU"/>
              </w:rPr>
              <w:lastRenderedPageBreak/>
              <w:br w:type="page"/>
            </w:r>
            <w:r w:rsidRPr="0074023C">
              <w:rPr>
                <w:rFonts w:ascii="Times New Roman" w:eastAsia="Arial" w:hAnsi="Times New Roman" w:cs="Times New Roman"/>
                <w:color w:val="000000"/>
                <w:sz w:val="24"/>
                <w:szCs w:val="24"/>
                <w:lang w:eastAsia="ru-RU"/>
              </w:rPr>
              <w:br w:type="page"/>
            </w:r>
            <w:r w:rsidRPr="0074023C">
              <w:rPr>
                <w:rFonts w:ascii="Times New Roman" w:eastAsia="Times New Roman" w:hAnsi="Times New Roman" w:cs="Times New Roman"/>
                <w:sz w:val="24"/>
                <w:szCs w:val="24"/>
                <w:lang w:val="uk-UA" w:eastAsia="ru-RU"/>
              </w:rPr>
              <w:t>№</w:t>
            </w:r>
          </w:p>
        </w:tc>
        <w:tc>
          <w:tcPr>
            <w:tcW w:w="9420" w:type="dxa"/>
            <w:gridSpan w:val="2"/>
            <w:shd w:val="clear" w:color="auto" w:fill="auto"/>
            <w:vAlign w:val="center"/>
          </w:tcPr>
          <w:p w:rsidR="00826DF7" w:rsidRPr="005A459F" w:rsidRDefault="00826DF7" w:rsidP="00826DF7">
            <w:pPr>
              <w:widowControl w:val="0"/>
              <w:spacing w:after="0" w:line="240" w:lineRule="auto"/>
              <w:jc w:val="center"/>
              <w:rPr>
                <w:rFonts w:ascii="Times New Roman" w:eastAsia="Arial" w:hAnsi="Times New Roman" w:cs="Times New Roman"/>
                <w:b/>
                <w:i/>
                <w:sz w:val="24"/>
                <w:szCs w:val="24"/>
                <w:lang w:val="uk-UA" w:eastAsia="ru-RU"/>
              </w:rPr>
            </w:pPr>
            <w:r w:rsidRPr="005A459F">
              <w:rPr>
                <w:rFonts w:ascii="Times New Roman" w:eastAsia="Times New Roman" w:hAnsi="Times New Roman" w:cs="Times New Roman"/>
                <w:b/>
                <w:i/>
                <w:sz w:val="24"/>
                <w:szCs w:val="24"/>
                <w:lang w:val="uk-UA" w:eastAsia="ru-RU"/>
              </w:rPr>
              <w:t>Розділ 1. Загальні положення</w:t>
            </w:r>
          </w:p>
        </w:tc>
      </w:tr>
      <w:tr w:rsidR="00826DF7" w:rsidRPr="0074023C" w:rsidTr="0074023C">
        <w:trPr>
          <w:trHeight w:val="520"/>
          <w:jc w:val="center"/>
        </w:trPr>
        <w:tc>
          <w:tcPr>
            <w:tcW w:w="548" w:type="dxa"/>
            <w:shd w:val="clear" w:color="auto" w:fill="auto"/>
            <w:vAlign w:val="center"/>
          </w:tcPr>
          <w:p w:rsidR="00826DF7" w:rsidRPr="0074023C" w:rsidRDefault="00826DF7" w:rsidP="00826DF7">
            <w:pPr>
              <w:widowControl w:val="0"/>
              <w:spacing w:after="0" w:line="240" w:lineRule="auto"/>
              <w:jc w:val="center"/>
              <w:rPr>
                <w:rFonts w:ascii="Times New Roman" w:eastAsia="Arial" w:hAnsi="Times New Roman" w:cs="Times New Roman"/>
                <w:lang w:val="uk-UA" w:eastAsia="ru-RU"/>
              </w:rPr>
            </w:pPr>
            <w:r w:rsidRPr="0074023C">
              <w:rPr>
                <w:rFonts w:ascii="Times New Roman" w:eastAsia="Times New Roman" w:hAnsi="Times New Roman" w:cs="Times New Roman"/>
                <w:sz w:val="24"/>
                <w:szCs w:val="24"/>
                <w:lang w:val="uk-UA" w:eastAsia="ru-RU"/>
              </w:rPr>
              <w:t>1</w:t>
            </w:r>
          </w:p>
        </w:tc>
        <w:tc>
          <w:tcPr>
            <w:tcW w:w="3289" w:type="dxa"/>
            <w:shd w:val="clear" w:color="auto" w:fill="auto"/>
            <w:vAlign w:val="center"/>
          </w:tcPr>
          <w:p w:rsidR="00826DF7" w:rsidRPr="005A459F" w:rsidRDefault="00826DF7" w:rsidP="00826DF7">
            <w:pPr>
              <w:widowControl w:val="0"/>
              <w:spacing w:after="0" w:line="240" w:lineRule="auto"/>
              <w:jc w:val="center"/>
              <w:rPr>
                <w:rFonts w:ascii="Times New Roman" w:eastAsia="Arial" w:hAnsi="Times New Roman" w:cs="Times New Roman"/>
                <w:sz w:val="24"/>
                <w:szCs w:val="24"/>
                <w:lang w:val="uk-UA" w:eastAsia="ru-RU"/>
              </w:rPr>
            </w:pPr>
            <w:r w:rsidRPr="005A459F">
              <w:rPr>
                <w:rFonts w:ascii="Times New Roman" w:eastAsia="Times New Roman" w:hAnsi="Times New Roman" w:cs="Times New Roman"/>
                <w:sz w:val="24"/>
                <w:szCs w:val="24"/>
                <w:lang w:val="uk-UA" w:eastAsia="ru-RU"/>
              </w:rPr>
              <w:t>2</w:t>
            </w:r>
          </w:p>
        </w:tc>
        <w:tc>
          <w:tcPr>
            <w:tcW w:w="6131" w:type="dxa"/>
            <w:shd w:val="clear" w:color="auto" w:fill="auto"/>
            <w:vAlign w:val="center"/>
          </w:tcPr>
          <w:p w:rsidR="00826DF7" w:rsidRPr="005A459F" w:rsidRDefault="00826DF7" w:rsidP="00826DF7">
            <w:pPr>
              <w:widowControl w:val="0"/>
              <w:spacing w:after="0" w:line="240" w:lineRule="auto"/>
              <w:jc w:val="center"/>
              <w:rPr>
                <w:rFonts w:ascii="Times New Roman" w:eastAsia="Arial" w:hAnsi="Times New Roman" w:cs="Times New Roman"/>
                <w:sz w:val="24"/>
                <w:szCs w:val="24"/>
                <w:lang w:val="uk-UA" w:eastAsia="ru-RU"/>
              </w:rPr>
            </w:pPr>
            <w:r w:rsidRPr="005A459F">
              <w:rPr>
                <w:rFonts w:ascii="Times New Roman" w:eastAsia="Times New Roman" w:hAnsi="Times New Roman" w:cs="Times New Roman"/>
                <w:sz w:val="24"/>
                <w:szCs w:val="24"/>
                <w:lang w:val="uk-UA" w:eastAsia="ru-RU"/>
              </w:rPr>
              <w:t>3</w:t>
            </w:r>
          </w:p>
        </w:tc>
      </w:tr>
      <w:tr w:rsidR="00826DF7" w:rsidRPr="0074023C" w:rsidTr="0074023C">
        <w:trPr>
          <w:trHeight w:val="520"/>
          <w:jc w:val="center"/>
        </w:trPr>
        <w:tc>
          <w:tcPr>
            <w:tcW w:w="548" w:type="dxa"/>
            <w:shd w:val="clear" w:color="auto" w:fill="auto"/>
          </w:tcPr>
          <w:p w:rsidR="00826DF7" w:rsidRPr="0074023C" w:rsidRDefault="00826DF7" w:rsidP="00826DF7">
            <w:pPr>
              <w:widowControl w:val="0"/>
              <w:spacing w:after="0" w:line="240" w:lineRule="auto"/>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1</w:t>
            </w:r>
          </w:p>
        </w:tc>
        <w:tc>
          <w:tcPr>
            <w:tcW w:w="3289" w:type="dxa"/>
            <w:shd w:val="clear" w:color="auto" w:fill="auto"/>
          </w:tcPr>
          <w:p w:rsidR="00826DF7" w:rsidRPr="005A459F" w:rsidRDefault="00826DF7" w:rsidP="00826DF7">
            <w:pPr>
              <w:widowControl w:val="0"/>
              <w:spacing w:after="0" w:line="240" w:lineRule="auto"/>
              <w:rPr>
                <w:rFonts w:ascii="Times New Roman" w:eastAsia="Arial" w:hAnsi="Times New Roman" w:cs="Times New Roman"/>
                <w:b/>
                <w:sz w:val="24"/>
                <w:szCs w:val="24"/>
                <w:lang w:val="uk-UA" w:eastAsia="ru-RU"/>
              </w:rPr>
            </w:pPr>
            <w:r w:rsidRPr="005A459F">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6131" w:type="dxa"/>
            <w:shd w:val="clear" w:color="auto" w:fill="auto"/>
            <w:vAlign w:val="center"/>
          </w:tcPr>
          <w:p w:rsidR="00826DF7" w:rsidRPr="005A459F" w:rsidRDefault="00D05497" w:rsidP="00D05497">
            <w:pPr>
              <w:widowControl w:val="0"/>
              <w:spacing w:after="0" w:line="240" w:lineRule="auto"/>
              <w:jc w:val="both"/>
              <w:rPr>
                <w:rFonts w:ascii="Times New Roman" w:eastAsia="Times New Roman" w:hAnsi="Times New Roman" w:cs="Times New Roman"/>
                <w:sz w:val="24"/>
                <w:szCs w:val="24"/>
                <w:lang w:val="uk-UA" w:eastAsia="ru-RU"/>
              </w:rPr>
            </w:pPr>
            <w:r w:rsidRPr="005A459F">
              <w:rPr>
                <w:rFonts w:ascii="Times New Roman" w:eastAsia="Calibri" w:hAnsi="Times New Roman" w:cs="Times New Roman"/>
                <w:color w:val="000000"/>
                <w:sz w:val="24"/>
                <w:szCs w:val="24"/>
                <w:lang w:val="uk-UA" w:eastAsia="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5A459F">
              <w:rPr>
                <w:rFonts w:ascii="Times New Roman" w:eastAsia="Calibri" w:hAnsi="Times New Roman" w:cs="Times New Roman"/>
                <w:color w:val="000000"/>
                <w:sz w:val="24"/>
                <w:szCs w:val="24"/>
                <w:lang w:eastAsia="uk-UA"/>
              </w:rPr>
              <w:t>Кабміну від 12.10.2022 № 1178 (із змінами й доповненнями) (далі — Особливості). Терміни, які використовуються в цій документації, вживаються у значенні, наведеному в Законі та Особливостях</w:t>
            </w:r>
          </w:p>
        </w:tc>
      </w:tr>
      <w:tr w:rsidR="00826DF7" w:rsidRPr="0074023C" w:rsidTr="0074023C">
        <w:trPr>
          <w:trHeight w:val="520"/>
          <w:jc w:val="center"/>
        </w:trPr>
        <w:tc>
          <w:tcPr>
            <w:tcW w:w="548" w:type="dxa"/>
            <w:shd w:val="clear" w:color="auto" w:fill="auto"/>
          </w:tcPr>
          <w:p w:rsidR="00826DF7" w:rsidRPr="0074023C" w:rsidRDefault="00826DF7" w:rsidP="00826DF7">
            <w:pPr>
              <w:widowControl w:val="0"/>
              <w:spacing w:after="0" w:line="240" w:lineRule="auto"/>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2</w:t>
            </w:r>
          </w:p>
        </w:tc>
        <w:tc>
          <w:tcPr>
            <w:tcW w:w="9420" w:type="dxa"/>
            <w:gridSpan w:val="2"/>
            <w:shd w:val="clear" w:color="auto" w:fill="auto"/>
          </w:tcPr>
          <w:p w:rsidR="00826DF7" w:rsidRPr="0074023C" w:rsidRDefault="00826DF7" w:rsidP="00826DF7">
            <w:pPr>
              <w:widowControl w:val="0"/>
              <w:spacing w:after="0" w:line="240" w:lineRule="auto"/>
              <w:jc w:val="center"/>
              <w:rPr>
                <w:rFonts w:ascii="Times New Roman" w:eastAsia="Arial" w:hAnsi="Times New Roman" w:cs="Times New Roman"/>
                <w:lang w:val="uk-UA" w:eastAsia="ru-RU"/>
              </w:rPr>
            </w:pPr>
            <w:r w:rsidRPr="0074023C">
              <w:rPr>
                <w:rFonts w:ascii="Times New Roman" w:eastAsia="Times New Roman" w:hAnsi="Times New Roman" w:cs="Times New Roman"/>
                <w:b/>
                <w:sz w:val="24"/>
                <w:szCs w:val="24"/>
                <w:lang w:val="uk-UA" w:eastAsia="ru-RU"/>
              </w:rPr>
              <w:t>Інформація про замовника торгів</w:t>
            </w:r>
          </w:p>
        </w:tc>
      </w:tr>
      <w:tr w:rsidR="00826DF7" w:rsidRPr="0074023C" w:rsidTr="0074023C">
        <w:trPr>
          <w:trHeight w:val="520"/>
          <w:jc w:val="center"/>
        </w:trPr>
        <w:tc>
          <w:tcPr>
            <w:tcW w:w="548" w:type="dxa"/>
            <w:shd w:val="clear" w:color="auto" w:fill="auto"/>
          </w:tcPr>
          <w:p w:rsidR="00826DF7" w:rsidRPr="0074023C" w:rsidRDefault="00826DF7" w:rsidP="00826DF7">
            <w:pPr>
              <w:widowControl w:val="0"/>
              <w:spacing w:after="0" w:line="240" w:lineRule="auto"/>
              <w:rPr>
                <w:rFonts w:ascii="Times New Roman" w:eastAsia="Arial" w:hAnsi="Times New Roman" w:cs="Times New Roman"/>
                <w:lang w:val="uk-UA" w:eastAsia="ru-RU"/>
              </w:rPr>
            </w:pPr>
            <w:r w:rsidRPr="0074023C">
              <w:rPr>
                <w:rFonts w:ascii="Times New Roman" w:eastAsia="Times New Roman" w:hAnsi="Times New Roman" w:cs="Times New Roman"/>
                <w:sz w:val="24"/>
                <w:szCs w:val="24"/>
                <w:lang w:val="uk-UA" w:eastAsia="ru-RU"/>
              </w:rPr>
              <w:t>2.1</w:t>
            </w:r>
          </w:p>
        </w:tc>
        <w:tc>
          <w:tcPr>
            <w:tcW w:w="3289" w:type="dxa"/>
            <w:shd w:val="clear" w:color="auto" w:fill="auto"/>
          </w:tcPr>
          <w:p w:rsidR="00826DF7" w:rsidRPr="0074023C" w:rsidRDefault="00826DF7" w:rsidP="00826DF7">
            <w:pPr>
              <w:widowControl w:val="0"/>
              <w:spacing w:after="0" w:line="240" w:lineRule="auto"/>
              <w:ind w:right="113"/>
              <w:jc w:val="both"/>
              <w:rPr>
                <w:rFonts w:ascii="Times New Roman" w:eastAsia="Arial" w:hAnsi="Times New Roman" w:cs="Times New Roman"/>
                <w:lang w:val="uk-UA" w:eastAsia="ru-RU"/>
              </w:rPr>
            </w:pPr>
            <w:r w:rsidRPr="0074023C">
              <w:rPr>
                <w:rFonts w:ascii="Times New Roman" w:eastAsia="Times New Roman" w:hAnsi="Times New Roman" w:cs="Times New Roman"/>
                <w:sz w:val="24"/>
                <w:szCs w:val="24"/>
                <w:lang w:val="uk-UA" w:eastAsia="ru-RU"/>
              </w:rPr>
              <w:t>повне найменування</w:t>
            </w:r>
          </w:p>
        </w:tc>
        <w:tc>
          <w:tcPr>
            <w:tcW w:w="6131" w:type="dxa"/>
            <w:shd w:val="clear" w:color="auto" w:fill="auto"/>
          </w:tcPr>
          <w:p w:rsidR="00826DF7" w:rsidRPr="0074023C" w:rsidRDefault="00A0016B" w:rsidP="00451479">
            <w:pPr>
              <w:shd w:val="clear" w:color="auto" w:fill="FFFFFF"/>
              <w:spacing w:after="0" w:line="240" w:lineRule="auto"/>
              <w:jc w:val="both"/>
              <w:textAlignment w:val="baseline"/>
              <w:rPr>
                <w:rFonts w:ascii="Times New Roman" w:eastAsia="Times New Roman" w:hAnsi="Times New Roman" w:cs="Times New Roman"/>
                <w:i/>
                <w:sz w:val="24"/>
                <w:szCs w:val="24"/>
                <w:bdr w:val="none" w:sz="0" w:space="0" w:color="auto" w:frame="1"/>
                <w:lang w:val="uk-UA" w:eastAsia="uk-UA"/>
              </w:rPr>
            </w:pPr>
            <w:bookmarkStart w:id="0" w:name="n44"/>
            <w:bookmarkEnd w:id="0"/>
            <w:r>
              <w:rPr>
                <w:rFonts w:ascii="Times New Roman" w:hAnsi="Times New Roman" w:cs="Times New Roman"/>
                <w:bCs/>
                <w:sz w:val="24"/>
                <w:szCs w:val="24"/>
                <w:lang w:val="uk-UA"/>
              </w:rPr>
              <w:t>Ізяславський навчально-реабілітаційний центр Хмельницької обласної ради</w:t>
            </w:r>
            <w:r w:rsidR="00C17CD0" w:rsidRPr="0074023C">
              <w:rPr>
                <w:rFonts w:ascii="Times New Roman" w:eastAsia="Times New Roman" w:hAnsi="Times New Roman" w:cs="Times New Roman"/>
                <w:i/>
                <w:sz w:val="24"/>
                <w:szCs w:val="24"/>
                <w:bdr w:val="none" w:sz="0" w:space="0" w:color="auto" w:frame="1"/>
                <w:lang w:val="uk-UA" w:eastAsia="uk-UA"/>
              </w:rPr>
              <w:t xml:space="preserve"> </w:t>
            </w:r>
          </w:p>
        </w:tc>
      </w:tr>
      <w:tr w:rsidR="00826DF7" w:rsidRPr="0074023C" w:rsidTr="0074023C">
        <w:trPr>
          <w:trHeight w:val="520"/>
          <w:jc w:val="center"/>
        </w:trPr>
        <w:tc>
          <w:tcPr>
            <w:tcW w:w="548" w:type="dxa"/>
            <w:shd w:val="clear" w:color="auto" w:fill="auto"/>
          </w:tcPr>
          <w:p w:rsidR="00826DF7" w:rsidRPr="0074023C" w:rsidRDefault="00826DF7" w:rsidP="00826DF7">
            <w:pPr>
              <w:widowControl w:val="0"/>
              <w:spacing w:after="0" w:line="240" w:lineRule="auto"/>
              <w:rPr>
                <w:rFonts w:ascii="Times New Roman" w:eastAsia="Arial" w:hAnsi="Times New Roman" w:cs="Times New Roman"/>
                <w:lang w:val="uk-UA" w:eastAsia="ru-RU"/>
              </w:rPr>
            </w:pPr>
            <w:r w:rsidRPr="0074023C">
              <w:rPr>
                <w:rFonts w:ascii="Times New Roman" w:eastAsia="Times New Roman" w:hAnsi="Times New Roman" w:cs="Times New Roman"/>
                <w:sz w:val="24"/>
                <w:szCs w:val="24"/>
                <w:lang w:val="uk-UA" w:eastAsia="ru-RU"/>
              </w:rPr>
              <w:t>2.2</w:t>
            </w:r>
          </w:p>
        </w:tc>
        <w:tc>
          <w:tcPr>
            <w:tcW w:w="3289" w:type="dxa"/>
            <w:shd w:val="clear" w:color="auto" w:fill="auto"/>
          </w:tcPr>
          <w:p w:rsidR="00826DF7" w:rsidRPr="0074023C" w:rsidRDefault="00826DF7" w:rsidP="00826DF7">
            <w:pPr>
              <w:widowControl w:val="0"/>
              <w:spacing w:after="0" w:line="240" w:lineRule="auto"/>
              <w:ind w:right="113"/>
              <w:jc w:val="both"/>
              <w:rPr>
                <w:rFonts w:ascii="Times New Roman" w:eastAsia="Arial" w:hAnsi="Times New Roman" w:cs="Times New Roman"/>
                <w:lang w:val="uk-UA" w:eastAsia="ru-RU"/>
              </w:rPr>
            </w:pPr>
            <w:r w:rsidRPr="0074023C">
              <w:rPr>
                <w:rFonts w:ascii="Times New Roman" w:eastAsia="Times New Roman" w:hAnsi="Times New Roman" w:cs="Times New Roman"/>
                <w:sz w:val="24"/>
                <w:szCs w:val="24"/>
                <w:lang w:val="uk-UA" w:eastAsia="ru-RU"/>
              </w:rPr>
              <w:t>місцезнаходження</w:t>
            </w:r>
          </w:p>
        </w:tc>
        <w:tc>
          <w:tcPr>
            <w:tcW w:w="6131" w:type="dxa"/>
            <w:shd w:val="clear" w:color="auto" w:fill="auto"/>
          </w:tcPr>
          <w:p w:rsidR="00826DF7" w:rsidRPr="00A0016B" w:rsidRDefault="00A0016B" w:rsidP="00972790">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val="uk-UA" w:eastAsia="uk-UA"/>
              </w:rPr>
            </w:pPr>
            <w:r>
              <w:rPr>
                <w:rFonts w:ascii="Times New Roman" w:hAnsi="Times New Roman" w:cs="Times New Roman"/>
                <w:bCs/>
                <w:sz w:val="24"/>
                <w:szCs w:val="24"/>
                <w:lang w:val="uk-UA"/>
              </w:rPr>
              <w:t>30300, Україна, Хмельницька обл., Шепетівський р-н, м.Ізяслав, вул.Незалежності, 42</w:t>
            </w:r>
          </w:p>
        </w:tc>
      </w:tr>
      <w:tr w:rsidR="00826DF7" w:rsidRPr="0074023C" w:rsidTr="0074023C">
        <w:trPr>
          <w:trHeight w:val="520"/>
          <w:jc w:val="center"/>
        </w:trPr>
        <w:tc>
          <w:tcPr>
            <w:tcW w:w="548" w:type="dxa"/>
            <w:shd w:val="clear" w:color="auto" w:fill="auto"/>
          </w:tcPr>
          <w:p w:rsidR="00826DF7" w:rsidRPr="0074023C" w:rsidRDefault="00826DF7" w:rsidP="00826DF7">
            <w:pPr>
              <w:widowControl w:val="0"/>
              <w:spacing w:after="0" w:line="240" w:lineRule="auto"/>
              <w:rPr>
                <w:rFonts w:ascii="Times New Roman" w:eastAsia="Arial" w:hAnsi="Times New Roman" w:cs="Times New Roman"/>
                <w:lang w:val="uk-UA" w:eastAsia="ru-RU"/>
              </w:rPr>
            </w:pPr>
            <w:r w:rsidRPr="0074023C">
              <w:rPr>
                <w:rFonts w:ascii="Times New Roman" w:eastAsia="Times New Roman" w:hAnsi="Times New Roman" w:cs="Times New Roman"/>
                <w:sz w:val="24"/>
                <w:szCs w:val="24"/>
                <w:lang w:val="uk-UA" w:eastAsia="ru-RU"/>
              </w:rPr>
              <w:t>2.3</w:t>
            </w:r>
          </w:p>
        </w:tc>
        <w:tc>
          <w:tcPr>
            <w:tcW w:w="3289" w:type="dxa"/>
            <w:shd w:val="clear" w:color="auto" w:fill="auto"/>
          </w:tcPr>
          <w:p w:rsidR="00826DF7" w:rsidRPr="0074023C" w:rsidRDefault="00826DF7" w:rsidP="00826DF7">
            <w:pPr>
              <w:widowControl w:val="0"/>
              <w:spacing w:after="0" w:line="240" w:lineRule="auto"/>
              <w:jc w:val="both"/>
              <w:rPr>
                <w:rFonts w:ascii="Times New Roman" w:eastAsia="Arial" w:hAnsi="Times New Roman" w:cs="Times New Roman"/>
                <w:lang w:val="uk-UA" w:eastAsia="ru-RU"/>
              </w:rPr>
            </w:pPr>
            <w:r w:rsidRPr="0074023C">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6131" w:type="dxa"/>
            <w:shd w:val="clear" w:color="auto" w:fill="auto"/>
          </w:tcPr>
          <w:p w:rsidR="00C17CD0" w:rsidRPr="00A0016B" w:rsidRDefault="00C17CD0" w:rsidP="0052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7"/>
              <w:jc w:val="both"/>
              <w:rPr>
                <w:rFonts w:ascii="Times New Roman" w:hAnsi="Times New Roman" w:cs="Times New Roman"/>
                <w:sz w:val="24"/>
                <w:szCs w:val="24"/>
                <w:lang w:val="uk-UA"/>
              </w:rPr>
            </w:pPr>
            <w:r w:rsidRPr="0074023C">
              <w:rPr>
                <w:rFonts w:ascii="Times New Roman" w:hAnsi="Times New Roman" w:cs="Times New Roman"/>
                <w:sz w:val="24"/>
                <w:szCs w:val="24"/>
              </w:rPr>
              <w:t>Прізвище, ім’я, по батькові:</w:t>
            </w:r>
            <w:r w:rsidRPr="0074023C">
              <w:rPr>
                <w:rFonts w:ascii="Times New Roman" w:hAnsi="Times New Roman" w:cs="Times New Roman"/>
                <w:bCs/>
                <w:sz w:val="24"/>
                <w:szCs w:val="24"/>
              </w:rPr>
              <w:t xml:space="preserve"> </w:t>
            </w:r>
            <w:r w:rsidR="00A0016B">
              <w:rPr>
                <w:rFonts w:ascii="Times New Roman" w:hAnsi="Times New Roman" w:cs="Times New Roman"/>
                <w:bCs/>
                <w:sz w:val="24"/>
                <w:szCs w:val="24"/>
                <w:lang w:val="uk-UA"/>
              </w:rPr>
              <w:t>Климчук Анжела Станіславівна</w:t>
            </w:r>
          </w:p>
          <w:p w:rsidR="00C17CD0" w:rsidRDefault="00A0016B" w:rsidP="0052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7"/>
              <w:jc w:val="both"/>
              <w:rPr>
                <w:rFonts w:ascii="Times New Roman" w:hAnsi="Times New Roman" w:cs="Times New Roman"/>
                <w:sz w:val="24"/>
                <w:szCs w:val="24"/>
                <w:lang w:val="uk-UA"/>
              </w:rPr>
            </w:pPr>
            <w:r>
              <w:rPr>
                <w:rFonts w:ascii="Times New Roman" w:hAnsi="Times New Roman" w:cs="Times New Roman"/>
                <w:sz w:val="24"/>
                <w:szCs w:val="24"/>
              </w:rPr>
              <w:t>Посада: головний бухгалтер</w:t>
            </w:r>
            <w:r>
              <w:rPr>
                <w:rFonts w:ascii="Times New Roman" w:hAnsi="Times New Roman" w:cs="Times New Roman"/>
                <w:sz w:val="24"/>
                <w:szCs w:val="24"/>
                <w:lang w:val="uk-UA"/>
              </w:rPr>
              <w:t xml:space="preserve">, </w:t>
            </w:r>
            <w:r w:rsidR="00C17CD0" w:rsidRPr="0074023C">
              <w:rPr>
                <w:rFonts w:ascii="Times New Roman" w:hAnsi="Times New Roman" w:cs="Times New Roman"/>
                <w:sz w:val="24"/>
                <w:szCs w:val="24"/>
              </w:rPr>
              <w:t>уповноважена особа з п</w:t>
            </w:r>
            <w:r w:rsidR="00E94D1E">
              <w:rPr>
                <w:rFonts w:ascii="Times New Roman" w:hAnsi="Times New Roman" w:cs="Times New Roman"/>
                <w:sz w:val="24"/>
                <w:szCs w:val="24"/>
                <w:lang w:val="uk-UA"/>
              </w:rPr>
              <w:t>ублічних</w:t>
            </w:r>
            <w:r w:rsidR="00C17CD0" w:rsidRPr="0074023C">
              <w:rPr>
                <w:rFonts w:ascii="Times New Roman" w:hAnsi="Times New Roman" w:cs="Times New Roman"/>
                <w:sz w:val="24"/>
                <w:szCs w:val="24"/>
              </w:rPr>
              <w:t xml:space="preserve"> закупівель;</w:t>
            </w:r>
          </w:p>
          <w:p w:rsidR="007B5E60" w:rsidRPr="00A0016B" w:rsidRDefault="007B5E60" w:rsidP="0052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7"/>
              <w:jc w:val="both"/>
              <w:rPr>
                <w:rFonts w:ascii="Times New Roman" w:hAnsi="Times New Roman" w:cs="Times New Roman"/>
                <w:sz w:val="24"/>
                <w:szCs w:val="24"/>
              </w:rPr>
            </w:pPr>
            <w:r w:rsidRPr="007B1A45">
              <w:rPr>
                <w:rFonts w:ascii="Times New Roman" w:hAnsi="Times New Roman" w:cs="Times New Roman"/>
                <w:sz w:val="24"/>
                <w:szCs w:val="24"/>
                <w:lang w:val="uk-UA"/>
              </w:rPr>
              <w:t>Електрона адреса</w:t>
            </w:r>
            <w:r w:rsidRPr="00972790">
              <w:rPr>
                <w:rFonts w:ascii="Times New Roman" w:hAnsi="Times New Roman" w:cs="Times New Roman"/>
                <w:sz w:val="24"/>
                <w:szCs w:val="24"/>
                <w:lang w:val="uk-UA"/>
              </w:rPr>
              <w:t>:</w:t>
            </w:r>
            <w:r w:rsidRPr="00972790">
              <w:rPr>
                <w:rFonts w:ascii="Roboto" w:hAnsi="Roboto"/>
                <w:color w:val="1F1F1F"/>
                <w:sz w:val="23"/>
                <w:szCs w:val="23"/>
              </w:rPr>
              <w:t xml:space="preserve"> </w:t>
            </w:r>
            <w:r w:rsidR="00A0016B">
              <w:rPr>
                <w:rFonts w:ascii="Roboto" w:hAnsi="Roboto"/>
                <w:color w:val="1F1F1F"/>
                <w:sz w:val="23"/>
                <w:szCs w:val="23"/>
                <w:lang w:val="en-US"/>
              </w:rPr>
              <w:t>iz</w:t>
            </w:r>
            <w:r w:rsidR="00A0016B" w:rsidRPr="00A0016B">
              <w:rPr>
                <w:rFonts w:ascii="Roboto" w:hAnsi="Roboto"/>
                <w:color w:val="1F1F1F"/>
                <w:sz w:val="23"/>
                <w:szCs w:val="23"/>
              </w:rPr>
              <w:t>-</w:t>
            </w:r>
            <w:r w:rsidR="00A0016B">
              <w:rPr>
                <w:rFonts w:ascii="Roboto" w:hAnsi="Roboto"/>
                <w:color w:val="1F1F1F"/>
                <w:sz w:val="23"/>
                <w:szCs w:val="23"/>
                <w:lang w:val="en-US"/>
              </w:rPr>
              <w:t>centr</w:t>
            </w:r>
            <w:r w:rsidR="00A0016B" w:rsidRPr="00A0016B">
              <w:rPr>
                <w:rFonts w:ascii="Roboto" w:hAnsi="Roboto"/>
                <w:color w:val="1F1F1F"/>
                <w:sz w:val="23"/>
                <w:szCs w:val="23"/>
              </w:rPr>
              <w:t>00@</w:t>
            </w:r>
            <w:r w:rsidR="00A0016B">
              <w:rPr>
                <w:rFonts w:ascii="Roboto" w:hAnsi="Roboto"/>
                <w:color w:val="1F1F1F"/>
                <w:sz w:val="23"/>
                <w:szCs w:val="23"/>
                <w:lang w:val="en-US"/>
              </w:rPr>
              <w:t>ukr</w:t>
            </w:r>
            <w:r w:rsidR="00A0016B" w:rsidRPr="00A0016B">
              <w:rPr>
                <w:rFonts w:ascii="Roboto" w:hAnsi="Roboto"/>
                <w:color w:val="1F1F1F"/>
                <w:sz w:val="23"/>
                <w:szCs w:val="23"/>
              </w:rPr>
              <w:t>.</w:t>
            </w:r>
            <w:r w:rsidR="00A0016B">
              <w:rPr>
                <w:rFonts w:ascii="Roboto" w:hAnsi="Roboto"/>
                <w:color w:val="1F1F1F"/>
                <w:sz w:val="23"/>
                <w:szCs w:val="23"/>
                <w:lang w:val="en-US"/>
              </w:rPr>
              <w:t>net</w:t>
            </w:r>
          </w:p>
          <w:p w:rsidR="00826DF7" w:rsidRPr="0074023C" w:rsidRDefault="00C17CD0" w:rsidP="00C17CD0">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val="uk-UA" w:eastAsia="uk-UA"/>
              </w:rPr>
            </w:pPr>
            <w:r w:rsidRPr="0074023C">
              <w:rPr>
                <w:rFonts w:ascii="Times New Roman" w:hAnsi="Times New Roman" w:cs="Times New Roman"/>
                <w:sz w:val="24"/>
                <w:szCs w:val="24"/>
              </w:rPr>
              <w:t>Адреса:</w:t>
            </w:r>
            <w:r w:rsidRPr="0074023C">
              <w:rPr>
                <w:rFonts w:ascii="Times New Roman" w:hAnsi="Times New Roman" w:cs="Times New Roman"/>
                <w:sz w:val="24"/>
                <w:szCs w:val="24"/>
                <w:lang w:eastAsia="uk-UA"/>
              </w:rPr>
              <w:t xml:space="preserve"> </w:t>
            </w:r>
            <w:r w:rsidR="00A0016B">
              <w:rPr>
                <w:rFonts w:ascii="Times New Roman" w:hAnsi="Times New Roman" w:cs="Times New Roman"/>
                <w:bCs/>
                <w:sz w:val="24"/>
                <w:szCs w:val="24"/>
                <w:lang w:val="uk-UA"/>
              </w:rPr>
              <w:t xml:space="preserve">30300, Україна, Хмельницька обл., Шепетівський р-н, м.Ізяслав, вул.Незалежності, 42 </w:t>
            </w:r>
            <w:r w:rsidRPr="0074023C">
              <w:rPr>
                <w:rFonts w:ascii="Times New Roman" w:hAnsi="Times New Roman" w:cs="Times New Roman"/>
                <w:sz w:val="24"/>
                <w:szCs w:val="24"/>
              </w:rPr>
              <w:t xml:space="preserve">Телефон: </w:t>
            </w:r>
            <w:r w:rsidR="00A0016B">
              <w:rPr>
                <w:rFonts w:ascii="Times New Roman" w:hAnsi="Times New Roman" w:cs="Times New Roman"/>
                <w:sz w:val="24"/>
                <w:szCs w:val="24"/>
                <w:shd w:val="clear" w:color="auto" w:fill="FFFFFF"/>
              </w:rPr>
              <w:t>0974656803</w:t>
            </w:r>
          </w:p>
        </w:tc>
      </w:tr>
      <w:tr w:rsidR="00826DF7" w:rsidRPr="0074023C" w:rsidTr="0074023C">
        <w:trPr>
          <w:trHeight w:val="520"/>
          <w:jc w:val="center"/>
        </w:trPr>
        <w:tc>
          <w:tcPr>
            <w:tcW w:w="548" w:type="dxa"/>
            <w:shd w:val="clear" w:color="auto" w:fill="auto"/>
          </w:tcPr>
          <w:p w:rsidR="00826DF7" w:rsidRPr="0074023C" w:rsidRDefault="00826DF7" w:rsidP="0074023C">
            <w:pPr>
              <w:widowControl w:val="0"/>
              <w:spacing w:after="0" w:line="240" w:lineRule="auto"/>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3</w:t>
            </w:r>
          </w:p>
        </w:tc>
        <w:tc>
          <w:tcPr>
            <w:tcW w:w="3289" w:type="dxa"/>
            <w:shd w:val="clear" w:color="auto" w:fill="auto"/>
          </w:tcPr>
          <w:p w:rsidR="00826DF7" w:rsidRPr="0074023C" w:rsidRDefault="00826DF7" w:rsidP="0074023C">
            <w:pPr>
              <w:widowControl w:val="0"/>
              <w:spacing w:after="0" w:line="240" w:lineRule="auto"/>
              <w:jc w:val="both"/>
              <w:rPr>
                <w:rFonts w:ascii="Times New Roman" w:eastAsia="Arial" w:hAnsi="Times New Roman" w:cs="Times New Roman"/>
                <w:b/>
                <w:sz w:val="24"/>
                <w:szCs w:val="24"/>
                <w:lang w:val="uk-UA" w:eastAsia="ru-RU"/>
              </w:rPr>
            </w:pPr>
            <w:r w:rsidRPr="0074023C">
              <w:rPr>
                <w:rFonts w:ascii="Times New Roman" w:eastAsia="Times New Roman" w:hAnsi="Times New Roman" w:cs="Times New Roman"/>
                <w:b/>
                <w:sz w:val="24"/>
                <w:szCs w:val="24"/>
                <w:lang w:val="uk-UA" w:eastAsia="ru-RU"/>
              </w:rPr>
              <w:t>Процедура закупівлі</w:t>
            </w:r>
          </w:p>
        </w:tc>
        <w:tc>
          <w:tcPr>
            <w:tcW w:w="6131" w:type="dxa"/>
            <w:shd w:val="clear" w:color="auto" w:fill="auto"/>
          </w:tcPr>
          <w:p w:rsidR="001D62D3" w:rsidRPr="0074023C" w:rsidRDefault="00826DF7" w:rsidP="0074023C">
            <w:pPr>
              <w:spacing w:after="0" w:line="240" w:lineRule="auto"/>
              <w:jc w:val="both"/>
              <w:textAlignment w:val="baseline"/>
              <w:rPr>
                <w:rFonts w:ascii="Times New Roman" w:eastAsia="Times New Roman" w:hAnsi="Times New Roman" w:cs="Times New Roman"/>
                <w:sz w:val="24"/>
                <w:szCs w:val="24"/>
                <w:bdr w:val="none" w:sz="0" w:space="0" w:color="auto" w:frame="1"/>
                <w:lang w:val="uk-UA" w:eastAsia="uk-UA"/>
              </w:rPr>
            </w:pPr>
            <w:r w:rsidRPr="0074023C">
              <w:rPr>
                <w:rFonts w:ascii="Times New Roman" w:eastAsia="Times New Roman" w:hAnsi="Times New Roman" w:cs="Times New Roman"/>
                <w:sz w:val="24"/>
                <w:szCs w:val="24"/>
                <w:bdr w:val="none" w:sz="0" w:space="0" w:color="auto" w:frame="1"/>
                <w:lang w:val="uk-UA" w:eastAsia="uk-UA"/>
              </w:rPr>
              <w:t xml:space="preserve">відкриті торги </w:t>
            </w:r>
            <w:r w:rsidR="001D62D3" w:rsidRPr="0074023C">
              <w:rPr>
                <w:rFonts w:ascii="Times New Roman" w:eastAsia="Times New Roman" w:hAnsi="Times New Roman" w:cs="Times New Roman"/>
                <w:sz w:val="24"/>
                <w:szCs w:val="24"/>
                <w:bdr w:val="none" w:sz="0" w:space="0" w:color="auto" w:frame="1"/>
                <w:lang w:val="uk-UA" w:eastAsia="uk-UA"/>
              </w:rPr>
              <w:t>з особливостями</w:t>
            </w:r>
          </w:p>
        </w:tc>
      </w:tr>
      <w:tr w:rsidR="00826DF7" w:rsidRPr="0074023C" w:rsidTr="0074023C">
        <w:trPr>
          <w:trHeight w:val="520"/>
          <w:jc w:val="center"/>
        </w:trPr>
        <w:tc>
          <w:tcPr>
            <w:tcW w:w="548" w:type="dxa"/>
            <w:shd w:val="clear" w:color="auto" w:fill="auto"/>
          </w:tcPr>
          <w:p w:rsidR="00826DF7" w:rsidRPr="0074023C" w:rsidRDefault="00826DF7" w:rsidP="0074023C">
            <w:pPr>
              <w:widowControl w:val="0"/>
              <w:spacing w:after="0" w:line="240" w:lineRule="auto"/>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4</w:t>
            </w:r>
          </w:p>
        </w:tc>
        <w:tc>
          <w:tcPr>
            <w:tcW w:w="9420" w:type="dxa"/>
            <w:gridSpan w:val="2"/>
            <w:shd w:val="clear" w:color="auto" w:fill="auto"/>
          </w:tcPr>
          <w:p w:rsidR="00826DF7" w:rsidRPr="0074023C" w:rsidRDefault="00826DF7" w:rsidP="0074023C">
            <w:pPr>
              <w:widowControl w:val="0"/>
              <w:spacing w:after="0" w:line="240" w:lineRule="auto"/>
              <w:jc w:val="center"/>
              <w:rPr>
                <w:rFonts w:ascii="Times New Roman" w:eastAsia="Arial" w:hAnsi="Times New Roman" w:cs="Times New Roman"/>
                <w:lang w:val="uk-UA" w:eastAsia="ru-RU"/>
              </w:rPr>
            </w:pPr>
            <w:r w:rsidRPr="0074023C">
              <w:rPr>
                <w:rFonts w:ascii="Times New Roman" w:eastAsia="Times New Roman" w:hAnsi="Times New Roman" w:cs="Times New Roman"/>
                <w:b/>
                <w:sz w:val="24"/>
                <w:szCs w:val="24"/>
                <w:lang w:val="uk-UA" w:eastAsia="ru-RU"/>
              </w:rPr>
              <w:t>Інформація про предмет закупівлі</w:t>
            </w:r>
          </w:p>
        </w:tc>
      </w:tr>
      <w:tr w:rsidR="00826DF7" w:rsidRPr="0074023C" w:rsidTr="0074023C">
        <w:trPr>
          <w:trHeight w:val="520"/>
          <w:jc w:val="center"/>
        </w:trPr>
        <w:tc>
          <w:tcPr>
            <w:tcW w:w="548" w:type="dxa"/>
            <w:shd w:val="clear" w:color="auto" w:fill="auto"/>
          </w:tcPr>
          <w:p w:rsidR="00826DF7" w:rsidRPr="0074023C" w:rsidRDefault="00826DF7" w:rsidP="0074023C">
            <w:pPr>
              <w:widowControl w:val="0"/>
              <w:spacing w:after="0" w:line="240" w:lineRule="auto"/>
              <w:rPr>
                <w:rFonts w:ascii="Times New Roman" w:eastAsia="Arial" w:hAnsi="Times New Roman" w:cs="Times New Roman"/>
                <w:lang w:val="uk-UA" w:eastAsia="ru-RU"/>
              </w:rPr>
            </w:pPr>
            <w:r w:rsidRPr="0074023C">
              <w:rPr>
                <w:rFonts w:ascii="Times New Roman" w:eastAsia="Times New Roman" w:hAnsi="Times New Roman" w:cs="Times New Roman"/>
                <w:sz w:val="24"/>
                <w:szCs w:val="24"/>
                <w:lang w:val="uk-UA" w:eastAsia="ru-RU"/>
              </w:rPr>
              <w:t>4.1</w:t>
            </w:r>
          </w:p>
        </w:tc>
        <w:tc>
          <w:tcPr>
            <w:tcW w:w="3289" w:type="dxa"/>
            <w:shd w:val="clear" w:color="auto" w:fill="auto"/>
          </w:tcPr>
          <w:p w:rsidR="00826DF7" w:rsidRPr="0074023C" w:rsidRDefault="00826DF7" w:rsidP="0074023C">
            <w:pPr>
              <w:widowControl w:val="0"/>
              <w:spacing w:after="0" w:line="240" w:lineRule="auto"/>
              <w:ind w:left="-9" w:right="113"/>
              <w:jc w:val="both"/>
              <w:rPr>
                <w:rFonts w:ascii="Times New Roman" w:eastAsia="Arial" w:hAnsi="Times New Roman" w:cs="Times New Roman"/>
                <w:lang w:val="uk-UA" w:eastAsia="ru-RU"/>
              </w:rPr>
            </w:pPr>
            <w:r w:rsidRPr="0074023C">
              <w:rPr>
                <w:rFonts w:ascii="Times New Roman" w:eastAsia="Times New Roman" w:hAnsi="Times New Roman" w:cs="Times New Roman"/>
                <w:sz w:val="24"/>
                <w:szCs w:val="24"/>
                <w:lang w:val="uk-UA" w:eastAsia="ru-RU"/>
              </w:rPr>
              <w:t>назва предмета закупівлі</w:t>
            </w:r>
          </w:p>
        </w:tc>
        <w:tc>
          <w:tcPr>
            <w:tcW w:w="6131" w:type="dxa"/>
            <w:shd w:val="clear" w:color="auto" w:fill="auto"/>
          </w:tcPr>
          <w:p w:rsidR="00826DF7" w:rsidRDefault="007972C1" w:rsidP="007972C1">
            <w:pPr>
              <w:widowControl w:val="0"/>
              <w:spacing w:after="0" w:line="240" w:lineRule="auto"/>
              <w:ind w:right="68"/>
              <w:contextualSpacing/>
              <w:jc w:val="both"/>
              <w:rPr>
                <w:rFonts w:ascii="Times New Roman" w:eastAsia="Calibri" w:hAnsi="Times New Roman" w:cs="Times New Roman"/>
                <w:sz w:val="24"/>
                <w:szCs w:val="24"/>
              </w:rPr>
            </w:pPr>
            <w:r w:rsidRPr="007B1A45">
              <w:rPr>
                <w:rFonts w:ascii="Times New Roman" w:eastAsia="Calibri" w:hAnsi="Times New Roman" w:cs="Times New Roman"/>
                <w:sz w:val="24"/>
                <w:szCs w:val="24"/>
              </w:rPr>
              <w:t>(код ДК 021:2015 03410000-7 – Деревина)</w:t>
            </w:r>
          </w:p>
          <w:p w:rsidR="00A0016B" w:rsidRPr="00A0016B" w:rsidRDefault="00A0016B" w:rsidP="007972C1">
            <w:pPr>
              <w:widowControl w:val="0"/>
              <w:spacing w:after="0" w:line="240" w:lineRule="auto"/>
              <w:ind w:right="68"/>
              <w:contextualSpacing/>
              <w:jc w:val="both"/>
              <w:rPr>
                <w:rFonts w:ascii="Times New Roman" w:hAnsi="Times New Roman"/>
                <w:sz w:val="24"/>
                <w:szCs w:val="24"/>
                <w:lang w:val="uk-UA"/>
              </w:rPr>
            </w:pPr>
            <w:r>
              <w:rPr>
                <w:rFonts w:ascii="Times New Roman" w:eastAsia="Calibri" w:hAnsi="Times New Roman" w:cs="Times New Roman"/>
                <w:sz w:val="24"/>
                <w:szCs w:val="24"/>
                <w:lang w:val="uk-UA"/>
              </w:rPr>
              <w:t>Дрова: тверда, м»яка порода</w:t>
            </w:r>
          </w:p>
        </w:tc>
      </w:tr>
      <w:tr w:rsidR="00826DF7" w:rsidRPr="0074023C" w:rsidTr="0074023C">
        <w:trPr>
          <w:trHeight w:val="520"/>
          <w:jc w:val="center"/>
        </w:trPr>
        <w:tc>
          <w:tcPr>
            <w:tcW w:w="548" w:type="dxa"/>
            <w:shd w:val="clear" w:color="auto" w:fill="auto"/>
          </w:tcPr>
          <w:p w:rsidR="00826DF7" w:rsidRPr="000C2F5A" w:rsidRDefault="00826DF7" w:rsidP="0074023C">
            <w:pPr>
              <w:widowControl w:val="0"/>
              <w:spacing w:after="0" w:line="240" w:lineRule="auto"/>
              <w:rPr>
                <w:rFonts w:ascii="Times New Roman" w:eastAsia="Arial" w:hAnsi="Times New Roman" w:cs="Times New Roman"/>
                <w:lang w:val="uk-UA" w:eastAsia="ru-RU"/>
              </w:rPr>
            </w:pPr>
            <w:r w:rsidRPr="000C2F5A">
              <w:rPr>
                <w:rFonts w:ascii="Times New Roman" w:eastAsia="Times New Roman" w:hAnsi="Times New Roman" w:cs="Times New Roman"/>
                <w:sz w:val="24"/>
                <w:szCs w:val="24"/>
                <w:lang w:val="uk-UA" w:eastAsia="ru-RU"/>
              </w:rPr>
              <w:t>4.2</w:t>
            </w:r>
          </w:p>
        </w:tc>
        <w:tc>
          <w:tcPr>
            <w:tcW w:w="3289" w:type="dxa"/>
            <w:shd w:val="clear" w:color="auto" w:fill="auto"/>
          </w:tcPr>
          <w:p w:rsidR="00826DF7" w:rsidRPr="000C2F5A" w:rsidRDefault="00826DF7" w:rsidP="0074023C">
            <w:pPr>
              <w:widowControl w:val="0"/>
              <w:spacing w:after="0" w:line="240" w:lineRule="auto"/>
              <w:ind w:left="-9" w:right="113"/>
              <w:rPr>
                <w:rFonts w:ascii="Times New Roman" w:eastAsia="Arial" w:hAnsi="Times New Roman" w:cs="Times New Roman"/>
                <w:lang w:val="uk-UA" w:eastAsia="ru-RU"/>
              </w:rPr>
            </w:pPr>
            <w:r w:rsidRPr="000C2F5A">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131" w:type="dxa"/>
            <w:shd w:val="clear" w:color="auto" w:fill="auto"/>
          </w:tcPr>
          <w:p w:rsidR="00826DF7" w:rsidRPr="0074023C" w:rsidRDefault="00826DF7" w:rsidP="0074023C">
            <w:pPr>
              <w:widowControl w:val="0"/>
              <w:spacing w:after="0" w:line="240" w:lineRule="auto"/>
              <w:ind w:right="113"/>
              <w:jc w:val="both"/>
              <w:rPr>
                <w:rFonts w:ascii="Times New Roman" w:eastAsia="Arial" w:hAnsi="Times New Roman" w:cs="Times New Roman"/>
                <w:sz w:val="24"/>
                <w:szCs w:val="24"/>
                <w:lang w:val="uk-UA" w:eastAsia="ru-RU"/>
              </w:rPr>
            </w:pPr>
            <w:r w:rsidRPr="0074023C">
              <w:rPr>
                <w:rFonts w:ascii="Times New Roman" w:eastAsia="Arial" w:hAnsi="Times New Roman" w:cs="Times New Roman"/>
                <w:sz w:val="24"/>
                <w:szCs w:val="24"/>
                <w:lang w:val="uk-UA" w:eastAsia="ru-RU"/>
              </w:rPr>
              <w:t>Закупівля здійснюється щодо предмету закупівлі в цілому.</w:t>
            </w:r>
          </w:p>
        </w:tc>
      </w:tr>
      <w:tr w:rsidR="00826DF7" w:rsidRPr="0074023C" w:rsidTr="0074023C">
        <w:trPr>
          <w:trHeight w:val="520"/>
          <w:jc w:val="center"/>
        </w:trPr>
        <w:tc>
          <w:tcPr>
            <w:tcW w:w="548" w:type="dxa"/>
            <w:shd w:val="clear" w:color="auto" w:fill="auto"/>
          </w:tcPr>
          <w:p w:rsidR="00826DF7" w:rsidRPr="0074023C" w:rsidRDefault="00826DF7" w:rsidP="0074023C">
            <w:pPr>
              <w:widowControl w:val="0"/>
              <w:spacing w:after="0" w:line="240" w:lineRule="auto"/>
              <w:rPr>
                <w:rFonts w:ascii="Times New Roman" w:eastAsia="Arial" w:hAnsi="Times New Roman" w:cs="Times New Roman"/>
                <w:lang w:val="uk-UA" w:eastAsia="ru-RU"/>
              </w:rPr>
            </w:pPr>
            <w:r w:rsidRPr="0074023C">
              <w:rPr>
                <w:rFonts w:ascii="Times New Roman" w:eastAsia="Times New Roman" w:hAnsi="Times New Roman" w:cs="Times New Roman"/>
                <w:sz w:val="24"/>
                <w:szCs w:val="24"/>
                <w:lang w:val="uk-UA" w:eastAsia="ru-RU"/>
              </w:rPr>
              <w:t>4.3</w:t>
            </w:r>
          </w:p>
        </w:tc>
        <w:tc>
          <w:tcPr>
            <w:tcW w:w="3289" w:type="dxa"/>
            <w:shd w:val="clear" w:color="auto" w:fill="auto"/>
          </w:tcPr>
          <w:p w:rsidR="00826DF7" w:rsidRPr="0074023C" w:rsidRDefault="00FA6136" w:rsidP="0074023C">
            <w:pPr>
              <w:widowControl w:val="0"/>
              <w:spacing w:after="0" w:line="240" w:lineRule="auto"/>
              <w:ind w:left="-9" w:right="113"/>
              <w:jc w:val="both"/>
              <w:rPr>
                <w:rFonts w:ascii="Times New Roman" w:eastAsia="Arial" w:hAnsi="Times New Roman" w:cs="Times New Roman"/>
                <w:lang w:val="uk-UA" w:eastAsia="ru-RU"/>
              </w:rPr>
            </w:pPr>
            <w:r w:rsidRPr="0074023C">
              <w:rPr>
                <w:rFonts w:ascii="Times New Roman" w:eastAsia="Times New Roman" w:hAnsi="Times New Roman" w:cs="Times New Roman"/>
                <w:sz w:val="24"/>
                <w:szCs w:val="24"/>
                <w:lang w:val="uk-UA" w:eastAsia="ru-RU"/>
              </w:rPr>
              <w:t>кількість товару та місце його поставки</w:t>
            </w:r>
          </w:p>
        </w:tc>
        <w:tc>
          <w:tcPr>
            <w:tcW w:w="6131" w:type="dxa"/>
            <w:shd w:val="clear" w:color="auto" w:fill="auto"/>
          </w:tcPr>
          <w:p w:rsidR="002A0182" w:rsidRDefault="00826DF7" w:rsidP="00A0016B">
            <w:pPr>
              <w:tabs>
                <w:tab w:val="left" w:pos="4145"/>
              </w:tabs>
              <w:ind w:right="120"/>
              <w:rPr>
                <w:rFonts w:ascii="Times New Roman" w:hAnsi="Times New Roman" w:cs="Times New Roman"/>
                <w:b/>
                <w:sz w:val="24"/>
                <w:szCs w:val="24"/>
                <w:lang w:val="uk-UA"/>
              </w:rPr>
            </w:pPr>
            <w:r w:rsidRPr="000C2E85">
              <w:rPr>
                <w:rFonts w:ascii="Times New Roman" w:eastAsia="Times New Roman" w:hAnsi="Times New Roman" w:cs="Times New Roman"/>
                <w:sz w:val="24"/>
                <w:szCs w:val="24"/>
                <w:lang w:val="uk-UA" w:eastAsia="ru-RU"/>
              </w:rPr>
              <w:t>Місц</w:t>
            </w:r>
            <w:r w:rsidR="00792D6A" w:rsidRPr="000C2E85">
              <w:rPr>
                <w:rFonts w:ascii="Times New Roman" w:eastAsia="Times New Roman" w:hAnsi="Times New Roman" w:cs="Times New Roman"/>
                <w:sz w:val="24"/>
                <w:szCs w:val="24"/>
                <w:lang w:val="uk-UA" w:eastAsia="ru-RU"/>
              </w:rPr>
              <w:t xml:space="preserve">е </w:t>
            </w:r>
            <w:r w:rsidR="00FA6136" w:rsidRPr="000C2E85">
              <w:rPr>
                <w:rFonts w:ascii="Times New Roman" w:eastAsia="Times New Roman" w:hAnsi="Times New Roman" w:cs="Times New Roman"/>
                <w:sz w:val="24"/>
                <w:szCs w:val="24"/>
                <w:lang w:val="uk-UA" w:eastAsia="ru-RU"/>
              </w:rPr>
              <w:t>поставки</w:t>
            </w:r>
            <w:r w:rsidR="00E67AAE" w:rsidRPr="000C2E85">
              <w:rPr>
                <w:rFonts w:ascii="Times New Roman" w:eastAsia="Times New Roman" w:hAnsi="Times New Roman" w:cs="Times New Roman"/>
                <w:sz w:val="24"/>
                <w:szCs w:val="24"/>
                <w:lang w:val="uk-UA" w:eastAsia="ru-RU"/>
              </w:rPr>
              <w:t>:</w:t>
            </w:r>
            <w:r w:rsidR="00792D6A" w:rsidRPr="000C2E85">
              <w:rPr>
                <w:rFonts w:ascii="Times New Roman" w:eastAsia="Times New Roman" w:hAnsi="Times New Roman" w:cs="Times New Roman"/>
                <w:sz w:val="24"/>
                <w:szCs w:val="24"/>
                <w:lang w:val="uk-UA" w:eastAsia="ru-RU"/>
              </w:rPr>
              <w:t xml:space="preserve"> </w:t>
            </w:r>
            <w:r w:rsidR="00A0016B">
              <w:rPr>
                <w:rFonts w:ascii="Times New Roman" w:hAnsi="Times New Roman" w:cs="Times New Roman"/>
                <w:bCs/>
                <w:sz w:val="24"/>
                <w:szCs w:val="24"/>
                <w:lang w:val="uk-UA"/>
              </w:rPr>
              <w:t xml:space="preserve">30300, Україна, Хмельницька обл., Шепетівський р-н, м.Ізяслав, вул.Незалежності, 42 </w:t>
            </w:r>
            <w:r w:rsidR="00FA6136" w:rsidRPr="000C2E85">
              <w:rPr>
                <w:rFonts w:ascii="Times New Roman" w:eastAsia="Times New Roman" w:hAnsi="Times New Roman" w:cs="Times New Roman"/>
                <w:sz w:val="24"/>
                <w:szCs w:val="24"/>
                <w:lang w:val="uk-UA" w:eastAsia="ru-RU"/>
              </w:rPr>
              <w:t>Кількість товару</w:t>
            </w:r>
            <w:r w:rsidR="00761227" w:rsidRPr="000C2E85">
              <w:rPr>
                <w:rFonts w:ascii="Times New Roman" w:eastAsia="Times New Roman" w:hAnsi="Times New Roman" w:cs="Times New Roman"/>
                <w:sz w:val="24"/>
                <w:szCs w:val="24"/>
                <w:lang w:val="uk-UA" w:eastAsia="ru-RU"/>
              </w:rPr>
              <w:t xml:space="preserve">: </w:t>
            </w:r>
            <w:r w:rsidR="00A0016B">
              <w:rPr>
                <w:rFonts w:ascii="Times New Roman" w:hAnsi="Times New Roman" w:cs="Times New Roman"/>
                <w:b/>
                <w:bCs/>
                <w:sz w:val="24"/>
                <w:szCs w:val="24"/>
                <w:lang w:val="uk-UA"/>
              </w:rPr>
              <w:t>тверда порода – 150</w:t>
            </w:r>
            <w:r w:rsidR="005216E6" w:rsidRPr="000C2E85">
              <w:rPr>
                <w:rFonts w:ascii="Times New Roman" w:eastAsia="Times New Roman" w:hAnsi="Times New Roman" w:cs="Times New Roman"/>
                <w:b/>
                <w:sz w:val="24"/>
                <w:szCs w:val="24"/>
              </w:rPr>
              <w:t xml:space="preserve"> </w:t>
            </w:r>
            <w:r w:rsidR="000C2E85" w:rsidRPr="000C2E85">
              <w:rPr>
                <w:rFonts w:ascii="Times New Roman" w:hAnsi="Times New Roman" w:cs="Times New Roman"/>
                <w:b/>
                <w:sz w:val="24"/>
                <w:szCs w:val="24"/>
              </w:rPr>
              <w:t>м³</w:t>
            </w:r>
            <w:r w:rsidR="00A0016B">
              <w:rPr>
                <w:rFonts w:ascii="Times New Roman" w:hAnsi="Times New Roman" w:cs="Times New Roman"/>
                <w:b/>
                <w:sz w:val="24"/>
                <w:szCs w:val="24"/>
                <w:lang w:val="uk-UA"/>
              </w:rPr>
              <w:t xml:space="preserve">, </w:t>
            </w:r>
          </w:p>
          <w:p w:rsidR="00826DF7" w:rsidRPr="000C2E85" w:rsidRDefault="002A0182" w:rsidP="00A0016B">
            <w:pPr>
              <w:tabs>
                <w:tab w:val="left" w:pos="4145"/>
              </w:tabs>
              <w:ind w:right="120"/>
              <w:rPr>
                <w:rFonts w:ascii="Times New Roman" w:eastAsia="Times New Roman" w:hAnsi="Times New Roman" w:cs="Times New Roman"/>
                <w:sz w:val="24"/>
                <w:szCs w:val="24"/>
                <w:lang w:val="uk-UA" w:eastAsia="ru-RU"/>
              </w:rPr>
            </w:pPr>
            <w:r>
              <w:rPr>
                <w:rFonts w:ascii="Times New Roman" w:hAnsi="Times New Roman" w:cs="Times New Roman"/>
                <w:b/>
                <w:sz w:val="24"/>
                <w:szCs w:val="24"/>
                <w:lang w:val="uk-UA"/>
              </w:rPr>
              <w:t xml:space="preserve">                               </w:t>
            </w:r>
            <w:r w:rsidR="00A0016B">
              <w:rPr>
                <w:rFonts w:ascii="Times New Roman" w:hAnsi="Times New Roman" w:cs="Times New Roman"/>
                <w:b/>
                <w:sz w:val="24"/>
                <w:szCs w:val="24"/>
                <w:lang w:val="uk-UA"/>
              </w:rPr>
              <w:t>м»яка порода – 150 м</w:t>
            </w:r>
            <w:r w:rsidR="00A0016B">
              <w:rPr>
                <w:rFonts w:ascii="Times New Roman" w:hAnsi="Times New Roman" w:cs="Times New Roman"/>
                <w:b/>
                <w:sz w:val="24"/>
                <w:szCs w:val="24"/>
                <w:vertAlign w:val="superscript"/>
                <w:lang w:val="uk-UA"/>
              </w:rPr>
              <w:t>3</w:t>
            </w:r>
          </w:p>
        </w:tc>
      </w:tr>
      <w:tr w:rsidR="00826DF7" w:rsidRPr="0074023C" w:rsidTr="0074023C">
        <w:trPr>
          <w:trHeight w:val="520"/>
          <w:jc w:val="center"/>
        </w:trPr>
        <w:tc>
          <w:tcPr>
            <w:tcW w:w="548" w:type="dxa"/>
            <w:shd w:val="clear" w:color="auto" w:fill="auto"/>
          </w:tcPr>
          <w:p w:rsidR="00826DF7" w:rsidRPr="0074023C" w:rsidRDefault="00826DF7" w:rsidP="0074023C">
            <w:pPr>
              <w:widowControl w:val="0"/>
              <w:spacing w:after="0" w:line="240" w:lineRule="auto"/>
              <w:rPr>
                <w:rFonts w:ascii="Times New Roman" w:eastAsia="Arial" w:hAnsi="Times New Roman" w:cs="Times New Roman"/>
                <w:lang w:val="uk-UA" w:eastAsia="ru-RU"/>
              </w:rPr>
            </w:pPr>
            <w:r w:rsidRPr="0074023C">
              <w:rPr>
                <w:rFonts w:ascii="Times New Roman" w:eastAsia="Times New Roman" w:hAnsi="Times New Roman" w:cs="Times New Roman"/>
                <w:sz w:val="24"/>
                <w:szCs w:val="24"/>
                <w:lang w:val="uk-UA" w:eastAsia="ru-RU"/>
              </w:rPr>
              <w:t>4.4</w:t>
            </w:r>
          </w:p>
        </w:tc>
        <w:tc>
          <w:tcPr>
            <w:tcW w:w="3289" w:type="dxa"/>
            <w:shd w:val="clear" w:color="auto" w:fill="auto"/>
          </w:tcPr>
          <w:p w:rsidR="00826DF7" w:rsidRPr="002C5043" w:rsidRDefault="00FA6136" w:rsidP="0074023C">
            <w:pPr>
              <w:widowControl w:val="0"/>
              <w:spacing w:after="0" w:line="240" w:lineRule="auto"/>
              <w:ind w:left="-9" w:right="113"/>
              <w:rPr>
                <w:rFonts w:ascii="Times New Roman" w:eastAsia="Arial" w:hAnsi="Times New Roman" w:cs="Times New Roman"/>
                <w:lang w:val="uk-UA" w:eastAsia="ru-RU"/>
              </w:rPr>
            </w:pPr>
            <w:r w:rsidRPr="002C5043">
              <w:rPr>
                <w:rFonts w:ascii="Times New Roman" w:eastAsia="Times New Roman" w:hAnsi="Times New Roman" w:cs="Times New Roman"/>
                <w:sz w:val="24"/>
                <w:szCs w:val="24"/>
                <w:lang w:val="uk-UA" w:eastAsia="ru-RU"/>
              </w:rPr>
              <w:t>строк поставки товарів</w:t>
            </w:r>
          </w:p>
        </w:tc>
        <w:tc>
          <w:tcPr>
            <w:tcW w:w="6131" w:type="dxa"/>
            <w:shd w:val="clear" w:color="auto" w:fill="auto"/>
          </w:tcPr>
          <w:p w:rsidR="00826DF7" w:rsidRPr="000C2E85" w:rsidRDefault="00C17CD0" w:rsidP="005216E6">
            <w:pPr>
              <w:widowControl w:val="0"/>
              <w:spacing w:after="0" w:line="240" w:lineRule="auto"/>
              <w:ind w:right="113" w:hanging="2"/>
              <w:jc w:val="both"/>
              <w:rPr>
                <w:rFonts w:ascii="Times New Roman" w:eastAsia="Arial" w:hAnsi="Times New Roman" w:cs="Times New Roman"/>
                <w:sz w:val="24"/>
                <w:szCs w:val="24"/>
                <w:lang w:val="uk-UA" w:eastAsia="ru-RU"/>
              </w:rPr>
            </w:pPr>
            <w:r w:rsidRPr="000C2E85">
              <w:rPr>
                <w:rFonts w:ascii="Times New Roman" w:hAnsi="Times New Roman" w:cs="Times New Roman"/>
                <w:sz w:val="24"/>
                <w:szCs w:val="24"/>
              </w:rPr>
              <w:t xml:space="preserve">до </w:t>
            </w:r>
            <w:r w:rsidR="00A0016B">
              <w:rPr>
                <w:rFonts w:ascii="Times New Roman" w:hAnsi="Times New Roman" w:cs="Times New Roman"/>
                <w:sz w:val="24"/>
                <w:szCs w:val="24"/>
                <w:lang w:val="uk-UA"/>
              </w:rPr>
              <w:t>31</w:t>
            </w:r>
            <w:r w:rsidRPr="000C2E85">
              <w:rPr>
                <w:rFonts w:ascii="Times New Roman" w:hAnsi="Times New Roman" w:cs="Times New Roman"/>
                <w:sz w:val="24"/>
                <w:szCs w:val="24"/>
              </w:rPr>
              <w:t>.</w:t>
            </w:r>
            <w:r w:rsidR="00A0016B">
              <w:rPr>
                <w:rFonts w:ascii="Times New Roman" w:hAnsi="Times New Roman" w:cs="Times New Roman"/>
                <w:sz w:val="24"/>
                <w:szCs w:val="24"/>
                <w:lang w:val="uk-UA"/>
              </w:rPr>
              <w:t>12</w:t>
            </w:r>
            <w:r w:rsidRPr="000C2E85">
              <w:rPr>
                <w:rFonts w:ascii="Times New Roman" w:hAnsi="Times New Roman" w:cs="Times New Roman"/>
                <w:sz w:val="24"/>
                <w:szCs w:val="24"/>
              </w:rPr>
              <w:t>.202</w:t>
            </w:r>
            <w:r w:rsidR="005216E6" w:rsidRPr="000C2E85">
              <w:rPr>
                <w:rFonts w:ascii="Times New Roman" w:hAnsi="Times New Roman" w:cs="Times New Roman"/>
                <w:sz w:val="24"/>
                <w:szCs w:val="24"/>
                <w:lang w:val="uk-UA"/>
              </w:rPr>
              <w:t>4</w:t>
            </w:r>
            <w:r w:rsidRPr="000C2E85">
              <w:rPr>
                <w:rFonts w:ascii="Times New Roman" w:hAnsi="Times New Roman" w:cs="Times New Roman"/>
                <w:sz w:val="24"/>
                <w:szCs w:val="24"/>
              </w:rPr>
              <w:t xml:space="preserve"> року</w:t>
            </w:r>
            <w:r w:rsidRPr="000C2E85">
              <w:rPr>
                <w:rFonts w:ascii="Times New Roman" w:eastAsia="Times New Roman" w:hAnsi="Times New Roman" w:cs="Times New Roman"/>
                <w:sz w:val="24"/>
                <w:szCs w:val="24"/>
                <w:lang w:val="uk-UA" w:eastAsia="ru-RU"/>
              </w:rPr>
              <w:t>.</w:t>
            </w:r>
          </w:p>
        </w:tc>
      </w:tr>
      <w:tr w:rsidR="00826DF7" w:rsidRPr="0074023C" w:rsidTr="0074023C">
        <w:trPr>
          <w:trHeight w:val="520"/>
          <w:jc w:val="center"/>
        </w:trPr>
        <w:tc>
          <w:tcPr>
            <w:tcW w:w="548" w:type="dxa"/>
            <w:shd w:val="clear" w:color="auto" w:fill="auto"/>
          </w:tcPr>
          <w:p w:rsidR="00826DF7" w:rsidRPr="0074023C" w:rsidRDefault="00826DF7" w:rsidP="0074023C">
            <w:pPr>
              <w:widowControl w:val="0"/>
              <w:spacing w:after="0" w:line="240" w:lineRule="auto"/>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5</w:t>
            </w:r>
          </w:p>
        </w:tc>
        <w:tc>
          <w:tcPr>
            <w:tcW w:w="3289" w:type="dxa"/>
            <w:shd w:val="clear" w:color="auto" w:fill="auto"/>
          </w:tcPr>
          <w:p w:rsidR="00826DF7" w:rsidRPr="0074023C" w:rsidRDefault="00826DF7" w:rsidP="0074023C">
            <w:pPr>
              <w:widowControl w:val="0"/>
              <w:spacing w:after="0" w:line="240" w:lineRule="auto"/>
              <w:ind w:right="113"/>
              <w:jc w:val="both"/>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Недискримінація учасників</w:t>
            </w:r>
          </w:p>
        </w:tc>
        <w:tc>
          <w:tcPr>
            <w:tcW w:w="6131" w:type="dxa"/>
            <w:shd w:val="clear" w:color="auto" w:fill="auto"/>
          </w:tcPr>
          <w:p w:rsidR="00826DF7" w:rsidRPr="0074023C" w:rsidRDefault="008F6F0B" w:rsidP="0074023C">
            <w:pPr>
              <w:widowControl w:val="0"/>
              <w:spacing w:after="0" w:line="240" w:lineRule="auto"/>
              <w:ind w:left="34" w:right="113" w:hanging="21"/>
              <w:jc w:val="both"/>
              <w:rPr>
                <w:rFonts w:ascii="Times New Roman" w:eastAsia="Arial" w:hAnsi="Times New Roman" w:cs="Times New Roman"/>
                <w:lang w:val="uk-UA" w:eastAsia="ru-RU"/>
              </w:rPr>
            </w:pPr>
            <w:r w:rsidRPr="0074023C">
              <w:rPr>
                <w:rFonts w:ascii="Times New Roman" w:eastAsia="Times New Roman" w:hAnsi="Times New Roman" w:cs="Times New Roman"/>
                <w:sz w:val="24"/>
                <w:szCs w:val="24"/>
                <w:lang w:val="uk-UA" w:eastAsia="ru-RU"/>
              </w:rPr>
              <w:t xml:space="preserve">Учасники (резиденти та нерезиденти) </w:t>
            </w:r>
            <w:r w:rsidR="00826DF7" w:rsidRPr="0074023C">
              <w:rPr>
                <w:rFonts w:ascii="Times New Roman" w:eastAsia="Times New Roman" w:hAnsi="Times New Roman" w:cs="Times New Roman"/>
                <w:sz w:val="24"/>
                <w:szCs w:val="24"/>
                <w:lang w:val="uk-UA" w:eastAsia="ru-RU"/>
              </w:rPr>
              <w:t xml:space="preserve">всіх форм власності та організаційно-правових форм беруть </w:t>
            </w:r>
            <w:r w:rsidR="00826DF7" w:rsidRPr="0074023C">
              <w:rPr>
                <w:rFonts w:ascii="Times New Roman" w:eastAsia="Times New Roman" w:hAnsi="Times New Roman" w:cs="Times New Roman"/>
                <w:sz w:val="24"/>
                <w:szCs w:val="24"/>
                <w:lang w:val="uk-UA" w:eastAsia="ru-RU"/>
              </w:rPr>
              <w:lastRenderedPageBreak/>
              <w:t>участь у процедурах закупівель на рівних умовах,  з урахуванням обмежень, передбачених Законом та Особливостями.</w:t>
            </w:r>
          </w:p>
        </w:tc>
      </w:tr>
      <w:tr w:rsidR="00826DF7" w:rsidRPr="0074023C" w:rsidTr="0074023C">
        <w:trPr>
          <w:trHeight w:val="520"/>
          <w:jc w:val="center"/>
        </w:trPr>
        <w:tc>
          <w:tcPr>
            <w:tcW w:w="548" w:type="dxa"/>
            <w:shd w:val="clear" w:color="auto" w:fill="auto"/>
          </w:tcPr>
          <w:p w:rsidR="00826DF7" w:rsidRPr="0074023C" w:rsidRDefault="00826DF7" w:rsidP="0074023C">
            <w:pPr>
              <w:widowControl w:val="0"/>
              <w:spacing w:after="0" w:line="240" w:lineRule="auto"/>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lastRenderedPageBreak/>
              <w:t>6</w:t>
            </w:r>
          </w:p>
        </w:tc>
        <w:tc>
          <w:tcPr>
            <w:tcW w:w="3289" w:type="dxa"/>
            <w:shd w:val="clear" w:color="auto" w:fill="auto"/>
          </w:tcPr>
          <w:p w:rsidR="00826DF7" w:rsidRPr="0074023C" w:rsidRDefault="00826DF7" w:rsidP="0074023C">
            <w:pPr>
              <w:widowControl w:val="0"/>
              <w:spacing w:after="0" w:line="240" w:lineRule="auto"/>
              <w:ind w:right="113"/>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6131" w:type="dxa"/>
            <w:shd w:val="clear" w:color="auto" w:fill="auto"/>
          </w:tcPr>
          <w:p w:rsidR="00826DF7" w:rsidRPr="0074023C" w:rsidRDefault="00826DF7" w:rsidP="0074023C">
            <w:pPr>
              <w:spacing w:after="0" w:line="240" w:lineRule="auto"/>
              <w:jc w:val="both"/>
              <w:rPr>
                <w:rFonts w:ascii="Times New Roman" w:eastAsia="Times New Roman" w:hAnsi="Times New Roman" w:cs="Times New Roman"/>
                <w:sz w:val="24"/>
                <w:szCs w:val="24"/>
                <w:lang w:val="uk-UA" w:eastAsia="ru-RU"/>
              </w:rPr>
            </w:pPr>
            <w:r w:rsidRPr="0074023C">
              <w:rPr>
                <w:rFonts w:ascii="Times New Roman" w:eastAsia="Calibri" w:hAnsi="Times New Roman" w:cs="Times New Roman"/>
                <w:bCs/>
                <w:sz w:val="24"/>
                <w:szCs w:val="24"/>
                <w:lang w:val="uk-UA" w:eastAsia="ar-SA"/>
              </w:rPr>
              <w:t xml:space="preserve">Валютою тендерної пропозиції є гривня.  </w:t>
            </w:r>
            <w:r w:rsidR="00E666B0">
              <w:rPr>
                <w:rFonts w:ascii="Times New Roman" w:eastAsia="Times New Roman" w:hAnsi="Times New Roman" w:cs="Times New Roman"/>
                <w:b/>
                <w:i/>
                <w:color w:val="000000"/>
                <w:sz w:val="24"/>
                <w:szCs w:val="24"/>
              </w:rPr>
              <w:t>У разі якщо учасником процедури закупівлі є нерезидент</w:t>
            </w:r>
            <w:r w:rsidR="00E666B0">
              <w:rPr>
                <w:rFonts w:ascii="Times New Roman" w:eastAsia="Times New Roman" w:hAnsi="Times New Roman" w:cs="Times New Roman"/>
                <w:b/>
                <w:color w:val="000000"/>
                <w:sz w:val="24"/>
                <w:szCs w:val="24"/>
              </w:rPr>
              <w:t xml:space="preserve">,  </w:t>
            </w:r>
            <w:r w:rsidR="00E666B0">
              <w:rPr>
                <w:rFonts w:ascii="Times New Roman" w:eastAsia="Times New Roman" w:hAnsi="Times New Roman" w:cs="Times New Roman"/>
                <w:color w:val="000000"/>
                <w:sz w:val="24"/>
                <w:szCs w:val="24"/>
              </w:rPr>
              <w:t xml:space="preserve">такий </w:t>
            </w:r>
            <w:r w:rsidR="00E666B0">
              <w:rPr>
                <w:rFonts w:ascii="Times New Roman" w:eastAsia="Times New Roman" w:hAnsi="Times New Roman" w:cs="Times New Roman"/>
                <w:sz w:val="24"/>
                <w:szCs w:val="24"/>
              </w:rPr>
              <w:t>у</w:t>
            </w:r>
            <w:r w:rsidR="00E666B0">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26DF7" w:rsidRPr="0074023C" w:rsidTr="0074023C">
        <w:trPr>
          <w:trHeight w:val="520"/>
          <w:jc w:val="center"/>
        </w:trPr>
        <w:tc>
          <w:tcPr>
            <w:tcW w:w="548" w:type="dxa"/>
            <w:shd w:val="clear" w:color="auto" w:fill="auto"/>
          </w:tcPr>
          <w:p w:rsidR="00826DF7" w:rsidRPr="0074023C" w:rsidRDefault="00826DF7" w:rsidP="0074023C">
            <w:pPr>
              <w:widowControl w:val="0"/>
              <w:spacing w:after="0" w:line="240" w:lineRule="auto"/>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7</w:t>
            </w:r>
          </w:p>
        </w:tc>
        <w:tc>
          <w:tcPr>
            <w:tcW w:w="3289" w:type="dxa"/>
            <w:shd w:val="clear" w:color="auto" w:fill="auto"/>
            <w:vAlign w:val="center"/>
          </w:tcPr>
          <w:p w:rsidR="00826DF7" w:rsidRPr="0074023C" w:rsidRDefault="00826DF7" w:rsidP="0074023C">
            <w:pPr>
              <w:widowControl w:val="0"/>
              <w:spacing w:after="0" w:line="240" w:lineRule="auto"/>
              <w:ind w:right="113"/>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Інформація  про  мову (мови),  якою  (якими) повинно  бути  складено тендерні пропозиції</w:t>
            </w:r>
          </w:p>
        </w:tc>
        <w:tc>
          <w:tcPr>
            <w:tcW w:w="6131" w:type="dxa"/>
            <w:shd w:val="clear" w:color="auto" w:fill="auto"/>
          </w:tcPr>
          <w:p w:rsidR="00C17CD0" w:rsidRPr="0074023C" w:rsidRDefault="00C17CD0" w:rsidP="0074023C">
            <w:pPr>
              <w:spacing w:after="0" w:line="240" w:lineRule="auto"/>
              <w:jc w:val="both"/>
              <w:rPr>
                <w:rFonts w:ascii="Times New Roman" w:eastAsia="Times New Roman" w:hAnsi="Times New Roman" w:cs="Times New Roman"/>
                <w:sz w:val="24"/>
                <w:szCs w:val="24"/>
                <w:lang w:val="uk-UA" w:eastAsia="ru-RU"/>
              </w:rPr>
            </w:pPr>
            <w:r w:rsidRPr="0074023C">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C17CD0" w:rsidRPr="0074023C" w:rsidRDefault="00C17CD0" w:rsidP="0074023C">
            <w:pPr>
              <w:spacing w:after="0" w:line="240" w:lineRule="auto"/>
              <w:jc w:val="both"/>
              <w:rPr>
                <w:rFonts w:ascii="Times New Roman" w:eastAsia="Times New Roman" w:hAnsi="Times New Roman" w:cs="Times New Roman"/>
                <w:sz w:val="24"/>
                <w:szCs w:val="24"/>
                <w:lang w:val="uk-UA" w:eastAsia="ru-RU"/>
              </w:rPr>
            </w:pPr>
            <w:r w:rsidRPr="0074023C">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C17CD0" w:rsidRPr="0074023C" w:rsidRDefault="00C17CD0" w:rsidP="0074023C">
            <w:pPr>
              <w:spacing w:after="0" w:line="240" w:lineRule="auto"/>
              <w:jc w:val="both"/>
              <w:rPr>
                <w:rFonts w:ascii="Times New Roman" w:eastAsia="Times New Roman" w:hAnsi="Times New Roman" w:cs="Times New Roman"/>
                <w:sz w:val="24"/>
                <w:szCs w:val="24"/>
                <w:lang w:val="uk-UA" w:eastAsia="ru-RU"/>
              </w:rPr>
            </w:pPr>
            <w:r w:rsidRPr="0074023C">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826DF7" w:rsidRPr="0074023C" w:rsidRDefault="00C17CD0" w:rsidP="0074023C">
            <w:pPr>
              <w:pStyle w:val="a3"/>
              <w:widowControl w:val="0"/>
              <w:spacing w:before="0" w:beforeAutospacing="0" w:after="0" w:afterAutospacing="0"/>
              <w:jc w:val="both"/>
            </w:pPr>
            <w:r w:rsidRPr="0074023C">
              <w:rPr>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tc>
      </w:tr>
      <w:tr w:rsidR="00C17CD0" w:rsidRPr="0074023C" w:rsidTr="0074023C">
        <w:trPr>
          <w:trHeight w:val="520"/>
          <w:jc w:val="center"/>
        </w:trPr>
        <w:tc>
          <w:tcPr>
            <w:tcW w:w="548" w:type="dxa"/>
            <w:shd w:val="clear" w:color="auto" w:fill="auto"/>
          </w:tcPr>
          <w:p w:rsidR="00C17CD0" w:rsidRPr="0074023C" w:rsidRDefault="00C17CD0" w:rsidP="0074023C">
            <w:pPr>
              <w:spacing w:after="0" w:line="240" w:lineRule="auto"/>
              <w:rPr>
                <w:rFonts w:ascii="Times New Roman" w:eastAsia="Times New Roman" w:hAnsi="Times New Roman" w:cs="Times New Roman"/>
                <w:sz w:val="24"/>
                <w:szCs w:val="24"/>
                <w:lang w:val="uk-UA" w:eastAsia="ru-RU"/>
              </w:rPr>
            </w:pPr>
            <w:r w:rsidRPr="0074023C">
              <w:rPr>
                <w:rFonts w:ascii="Times New Roman" w:eastAsia="Times New Roman" w:hAnsi="Times New Roman" w:cs="Times New Roman"/>
                <w:sz w:val="24"/>
                <w:szCs w:val="24"/>
                <w:lang w:val="uk-UA" w:eastAsia="ru-RU"/>
              </w:rPr>
              <w:t>8</w:t>
            </w:r>
          </w:p>
        </w:tc>
        <w:tc>
          <w:tcPr>
            <w:tcW w:w="3289" w:type="dxa"/>
            <w:shd w:val="clear" w:color="auto" w:fill="auto"/>
          </w:tcPr>
          <w:p w:rsidR="00C17CD0" w:rsidRPr="0074023C" w:rsidRDefault="00C17CD0" w:rsidP="0074023C">
            <w:pPr>
              <w:spacing w:after="0" w:line="240" w:lineRule="auto"/>
              <w:rPr>
                <w:rFonts w:ascii="Times New Roman" w:eastAsia="Times New Roman" w:hAnsi="Times New Roman" w:cs="Times New Roman"/>
                <w:sz w:val="24"/>
                <w:szCs w:val="24"/>
                <w:lang w:val="uk-UA" w:eastAsia="ru-RU"/>
              </w:rPr>
            </w:pPr>
            <w:r w:rsidRPr="0074023C">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31" w:type="dxa"/>
            <w:shd w:val="clear" w:color="auto" w:fill="auto"/>
          </w:tcPr>
          <w:p w:rsidR="00C17CD0" w:rsidRPr="0074023C" w:rsidRDefault="00C17CD0" w:rsidP="0074023C">
            <w:pPr>
              <w:spacing w:after="0" w:line="240" w:lineRule="auto"/>
              <w:jc w:val="both"/>
              <w:rPr>
                <w:rFonts w:ascii="Times New Roman" w:eastAsia="Times New Roman" w:hAnsi="Times New Roman" w:cs="Times New Roman"/>
                <w:iCs/>
                <w:sz w:val="24"/>
                <w:szCs w:val="24"/>
                <w:lang w:val="uk-UA" w:eastAsia="ru-RU"/>
              </w:rPr>
            </w:pPr>
            <w:r w:rsidRPr="0074023C">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17CD0" w:rsidRPr="0074023C" w:rsidRDefault="00C17CD0" w:rsidP="0074023C">
            <w:pPr>
              <w:spacing w:after="0" w:line="240" w:lineRule="auto"/>
              <w:jc w:val="both"/>
              <w:rPr>
                <w:rFonts w:ascii="Times New Roman" w:eastAsia="Times New Roman" w:hAnsi="Times New Roman" w:cs="Times New Roman"/>
                <w:i/>
                <w:iCs/>
                <w:sz w:val="24"/>
                <w:szCs w:val="24"/>
                <w:lang w:val="uk-UA" w:eastAsia="ru-RU"/>
              </w:rPr>
            </w:pPr>
          </w:p>
          <w:p w:rsidR="00C17CD0" w:rsidRPr="0074023C" w:rsidRDefault="00C17CD0" w:rsidP="0074023C">
            <w:pPr>
              <w:spacing w:after="0" w:line="240" w:lineRule="auto"/>
              <w:jc w:val="both"/>
              <w:rPr>
                <w:rFonts w:ascii="Times New Roman" w:eastAsia="Times New Roman" w:hAnsi="Times New Roman" w:cs="Times New Roman"/>
                <w:sz w:val="24"/>
                <w:szCs w:val="24"/>
                <w:lang w:val="uk-UA" w:eastAsia="ru-RU"/>
              </w:rPr>
            </w:pPr>
          </w:p>
        </w:tc>
      </w:tr>
      <w:tr w:rsidR="00C17CD0" w:rsidRPr="0074023C" w:rsidTr="0074023C">
        <w:trPr>
          <w:trHeight w:val="520"/>
          <w:jc w:val="center"/>
        </w:trPr>
        <w:tc>
          <w:tcPr>
            <w:tcW w:w="9968" w:type="dxa"/>
            <w:gridSpan w:val="3"/>
            <w:shd w:val="clear" w:color="auto" w:fill="auto"/>
            <w:vAlign w:val="center"/>
          </w:tcPr>
          <w:p w:rsidR="00C17CD0" w:rsidRPr="0074023C" w:rsidRDefault="00C17CD0" w:rsidP="0074023C">
            <w:pPr>
              <w:widowControl w:val="0"/>
              <w:spacing w:after="0" w:line="240" w:lineRule="auto"/>
              <w:jc w:val="center"/>
              <w:rPr>
                <w:rFonts w:ascii="Times New Roman" w:eastAsia="Arial" w:hAnsi="Times New Roman" w:cs="Times New Roman"/>
                <w:b/>
                <w:i/>
                <w:lang w:val="uk-UA" w:eastAsia="ru-RU"/>
              </w:rPr>
            </w:pPr>
            <w:r w:rsidRPr="0074023C">
              <w:rPr>
                <w:rFonts w:ascii="Times New Roman" w:eastAsia="Times New Roman" w:hAnsi="Times New Roman" w:cs="Times New Roman"/>
                <w:b/>
                <w:i/>
                <w:sz w:val="24"/>
                <w:szCs w:val="24"/>
                <w:lang w:val="uk-UA" w:eastAsia="ru-RU"/>
              </w:rPr>
              <w:t>Розділ 2. Порядок унесення змін та надання роз’яснень до тендерної документації</w:t>
            </w:r>
          </w:p>
        </w:tc>
      </w:tr>
      <w:tr w:rsidR="00C17CD0" w:rsidRPr="0074023C" w:rsidTr="0074023C">
        <w:trPr>
          <w:trHeight w:val="520"/>
          <w:jc w:val="center"/>
        </w:trPr>
        <w:tc>
          <w:tcPr>
            <w:tcW w:w="548" w:type="dxa"/>
            <w:shd w:val="clear" w:color="auto" w:fill="auto"/>
          </w:tcPr>
          <w:p w:rsidR="00C17CD0" w:rsidRPr="0074023C" w:rsidRDefault="00C17CD0" w:rsidP="0074023C">
            <w:pPr>
              <w:widowControl w:val="0"/>
              <w:spacing w:after="0" w:line="240" w:lineRule="auto"/>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1</w:t>
            </w:r>
          </w:p>
        </w:tc>
        <w:tc>
          <w:tcPr>
            <w:tcW w:w="3289" w:type="dxa"/>
            <w:shd w:val="clear" w:color="auto" w:fill="auto"/>
          </w:tcPr>
          <w:p w:rsidR="00C17CD0" w:rsidRPr="0074023C" w:rsidRDefault="00C17CD0" w:rsidP="0074023C">
            <w:pPr>
              <w:widowControl w:val="0"/>
              <w:spacing w:after="0" w:line="240" w:lineRule="auto"/>
              <w:ind w:right="113"/>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 xml:space="preserve">Процедура надання роз’яснень щодо тендерної документації </w:t>
            </w:r>
          </w:p>
        </w:tc>
        <w:tc>
          <w:tcPr>
            <w:tcW w:w="6131" w:type="dxa"/>
            <w:shd w:val="clear" w:color="auto" w:fill="auto"/>
          </w:tcPr>
          <w:p w:rsidR="00C17CD0" w:rsidRPr="0074023C" w:rsidRDefault="00C17CD0" w:rsidP="0074023C">
            <w:pPr>
              <w:keepNext/>
              <w:tabs>
                <w:tab w:val="left" w:pos="388"/>
                <w:tab w:val="left" w:pos="616"/>
                <w:tab w:val="left" w:pos="3600"/>
              </w:tabs>
              <w:suppressAutoHyphens/>
              <w:snapToGrid w:val="0"/>
              <w:spacing w:after="0" w:line="240" w:lineRule="auto"/>
              <w:ind w:left="34" w:right="80"/>
              <w:jc w:val="both"/>
              <w:outlineLvl w:val="0"/>
              <w:rPr>
                <w:rFonts w:ascii="Times New Roman" w:eastAsia="Calibri" w:hAnsi="Times New Roman" w:cs="Times New Roman"/>
                <w:bCs/>
                <w:sz w:val="24"/>
                <w:szCs w:val="24"/>
                <w:lang w:val="uk-UA" w:eastAsia="ar-SA"/>
              </w:rPr>
            </w:pPr>
            <w:r w:rsidRPr="0074023C">
              <w:rPr>
                <w:rFonts w:ascii="Times New Roman" w:eastAsia="Calibri" w:hAnsi="Times New Roman" w:cs="Times New Roman"/>
                <w:bCs/>
                <w:sz w:val="24"/>
                <w:szCs w:val="24"/>
                <w:lang w:val="uk-UA" w:eastAsia="ar-S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7CD0" w:rsidRPr="0074023C" w:rsidRDefault="00C17CD0" w:rsidP="0074023C">
            <w:pPr>
              <w:keepNext/>
              <w:tabs>
                <w:tab w:val="left" w:pos="388"/>
                <w:tab w:val="left" w:pos="616"/>
                <w:tab w:val="left" w:pos="3600"/>
              </w:tabs>
              <w:suppressAutoHyphens/>
              <w:snapToGrid w:val="0"/>
              <w:spacing w:after="0" w:line="240" w:lineRule="auto"/>
              <w:ind w:left="34" w:right="80"/>
              <w:jc w:val="both"/>
              <w:outlineLvl w:val="0"/>
              <w:rPr>
                <w:rFonts w:ascii="Times New Roman" w:eastAsia="Calibri" w:hAnsi="Times New Roman" w:cs="Times New Roman"/>
                <w:bCs/>
                <w:sz w:val="24"/>
                <w:szCs w:val="24"/>
                <w:lang w:val="uk-UA" w:eastAsia="ar-SA"/>
              </w:rPr>
            </w:pPr>
            <w:r w:rsidRPr="0074023C">
              <w:rPr>
                <w:rFonts w:ascii="Times New Roman" w:eastAsia="Calibri" w:hAnsi="Times New Roman" w:cs="Times New Roman"/>
                <w:bCs/>
                <w:sz w:val="24"/>
                <w:szCs w:val="24"/>
                <w:lang w:eastAsia="ar-S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17CD0" w:rsidRPr="0074023C" w:rsidRDefault="00C17CD0" w:rsidP="0074023C">
            <w:pPr>
              <w:keepNext/>
              <w:tabs>
                <w:tab w:val="left" w:pos="388"/>
                <w:tab w:val="left" w:pos="616"/>
                <w:tab w:val="left" w:pos="3600"/>
              </w:tabs>
              <w:suppressAutoHyphens/>
              <w:snapToGrid w:val="0"/>
              <w:spacing w:after="0" w:line="240" w:lineRule="auto"/>
              <w:ind w:left="34" w:right="80"/>
              <w:jc w:val="both"/>
              <w:outlineLvl w:val="0"/>
              <w:rPr>
                <w:rFonts w:ascii="Times New Roman" w:eastAsia="Calibri" w:hAnsi="Times New Roman" w:cs="Times New Roman"/>
                <w:bCs/>
                <w:sz w:val="24"/>
                <w:szCs w:val="24"/>
                <w:lang w:val="uk-UA" w:eastAsia="ar-SA"/>
              </w:rPr>
            </w:pPr>
            <w:r w:rsidRPr="0074023C">
              <w:rPr>
                <w:rFonts w:ascii="Times New Roman" w:eastAsia="Calibri" w:hAnsi="Times New Roman" w:cs="Times New Roman"/>
                <w:bCs/>
                <w:sz w:val="24"/>
                <w:szCs w:val="24"/>
                <w:lang w:eastAsia="ar-S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17CD0" w:rsidRPr="0074023C" w:rsidRDefault="00C17CD0" w:rsidP="0074023C">
            <w:pPr>
              <w:keepNext/>
              <w:tabs>
                <w:tab w:val="left" w:pos="388"/>
                <w:tab w:val="left" w:pos="616"/>
                <w:tab w:val="left" w:pos="3600"/>
              </w:tabs>
              <w:suppressAutoHyphens/>
              <w:snapToGrid w:val="0"/>
              <w:spacing w:after="0" w:line="240" w:lineRule="auto"/>
              <w:ind w:left="34" w:right="80"/>
              <w:jc w:val="both"/>
              <w:outlineLvl w:val="0"/>
              <w:rPr>
                <w:rFonts w:ascii="Times New Roman" w:eastAsia="Calibri" w:hAnsi="Times New Roman" w:cs="Times New Roman"/>
                <w:bCs/>
                <w:sz w:val="24"/>
                <w:szCs w:val="24"/>
                <w:lang w:eastAsia="ar-SA"/>
              </w:rPr>
            </w:pPr>
            <w:r w:rsidRPr="0074023C">
              <w:rPr>
                <w:rFonts w:ascii="Times New Roman" w:eastAsia="Calibri" w:hAnsi="Times New Roman" w:cs="Times New Roman"/>
                <w:bCs/>
                <w:sz w:val="24"/>
                <w:szCs w:val="24"/>
                <w:lang w:eastAsia="ar-SA"/>
              </w:rPr>
              <w:t xml:space="preserve">У разі несвоєчасного надання замовником роз’яснень щодо змісту тендерної документації електронна </w:t>
            </w:r>
            <w:r w:rsidRPr="0074023C">
              <w:rPr>
                <w:rFonts w:ascii="Times New Roman" w:eastAsia="Calibri" w:hAnsi="Times New Roman" w:cs="Times New Roman"/>
                <w:bCs/>
                <w:sz w:val="24"/>
                <w:szCs w:val="24"/>
                <w:lang w:eastAsia="ar-SA"/>
              </w:rPr>
              <w:lastRenderedPageBreak/>
              <w:t>система закупівель автоматично зупиняє перебіг відкритих торгів.</w:t>
            </w:r>
          </w:p>
          <w:p w:rsidR="00C17CD0" w:rsidRPr="0074023C" w:rsidRDefault="00C17CD0" w:rsidP="0074023C">
            <w:pPr>
              <w:widowControl w:val="0"/>
              <w:spacing w:after="0" w:line="240" w:lineRule="auto"/>
              <w:ind w:left="34" w:right="113"/>
              <w:jc w:val="both"/>
              <w:rPr>
                <w:rFonts w:ascii="Times New Roman" w:eastAsia="Arial" w:hAnsi="Times New Roman" w:cs="Times New Roman"/>
                <w:lang w:val="uk-UA" w:eastAsia="ru-RU"/>
              </w:rPr>
            </w:pPr>
            <w:r w:rsidRPr="0074023C">
              <w:rPr>
                <w:rFonts w:ascii="Times New Roman" w:eastAsia="Calibri" w:hAnsi="Times New Roman" w:cs="Times New Roman"/>
                <w:bCs/>
                <w:sz w:val="24"/>
                <w:szCs w:val="24"/>
                <w:lang w:eastAsia="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17CD0" w:rsidRPr="0074023C" w:rsidTr="0074023C">
        <w:trPr>
          <w:trHeight w:val="520"/>
          <w:jc w:val="center"/>
        </w:trPr>
        <w:tc>
          <w:tcPr>
            <w:tcW w:w="548" w:type="dxa"/>
            <w:shd w:val="clear" w:color="auto" w:fill="auto"/>
          </w:tcPr>
          <w:p w:rsidR="00C17CD0" w:rsidRPr="0074023C" w:rsidRDefault="00C17CD0" w:rsidP="0074023C">
            <w:pPr>
              <w:widowControl w:val="0"/>
              <w:spacing w:after="0" w:line="240" w:lineRule="auto"/>
              <w:jc w:val="center"/>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lastRenderedPageBreak/>
              <w:t>2</w:t>
            </w:r>
          </w:p>
        </w:tc>
        <w:tc>
          <w:tcPr>
            <w:tcW w:w="3289" w:type="dxa"/>
            <w:shd w:val="clear" w:color="auto" w:fill="auto"/>
          </w:tcPr>
          <w:p w:rsidR="00C17CD0" w:rsidRPr="0074023C" w:rsidRDefault="00C17CD0" w:rsidP="0074023C">
            <w:pPr>
              <w:widowControl w:val="0"/>
              <w:spacing w:after="0" w:line="240" w:lineRule="auto"/>
              <w:ind w:right="113"/>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Внесення змін до тендерної документації</w:t>
            </w:r>
          </w:p>
        </w:tc>
        <w:tc>
          <w:tcPr>
            <w:tcW w:w="6131" w:type="dxa"/>
            <w:shd w:val="clear" w:color="auto" w:fill="auto"/>
          </w:tcPr>
          <w:p w:rsidR="00C17CD0" w:rsidRPr="0074023C" w:rsidRDefault="00C17CD0" w:rsidP="0074023C">
            <w:pPr>
              <w:spacing w:before="150" w:after="150" w:line="240" w:lineRule="auto"/>
              <w:jc w:val="both"/>
              <w:rPr>
                <w:rFonts w:ascii="Times New Roman" w:eastAsia="Times New Roman" w:hAnsi="Times New Roman" w:cs="Times New Roman"/>
                <w:sz w:val="24"/>
                <w:szCs w:val="24"/>
                <w:lang w:val="uk-UA" w:eastAsia="ru-RU"/>
              </w:rPr>
            </w:pPr>
            <w:r w:rsidRPr="0074023C">
              <w:rPr>
                <w:rFonts w:ascii="Times New Roman" w:eastAsia="Times New Roman" w:hAnsi="Times New Roman" w:cs="Times New Roman"/>
                <w:sz w:val="24"/>
                <w:szCs w:val="24"/>
                <w:lang w:val="uk-UA" w:eastAsia="ru-RU"/>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7CD0" w:rsidRPr="0074023C" w:rsidRDefault="00C17CD0" w:rsidP="0074023C">
            <w:pPr>
              <w:widowControl w:val="0"/>
              <w:spacing w:after="0" w:line="240" w:lineRule="auto"/>
              <w:ind w:right="113" w:firstLine="34"/>
              <w:jc w:val="both"/>
              <w:rPr>
                <w:rFonts w:ascii="Times New Roman" w:eastAsia="Arial" w:hAnsi="Times New Roman" w:cs="Times New Roman"/>
                <w:lang w:val="uk-UA" w:eastAsia="ru-RU"/>
              </w:rPr>
            </w:pPr>
            <w:r w:rsidRPr="0074023C">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17CD0" w:rsidRPr="0074023C" w:rsidTr="0074023C">
        <w:trPr>
          <w:trHeight w:val="520"/>
          <w:jc w:val="center"/>
        </w:trPr>
        <w:tc>
          <w:tcPr>
            <w:tcW w:w="9968" w:type="dxa"/>
            <w:gridSpan w:val="3"/>
            <w:shd w:val="clear" w:color="auto" w:fill="auto"/>
            <w:vAlign w:val="center"/>
          </w:tcPr>
          <w:p w:rsidR="00C17CD0" w:rsidRPr="0074023C" w:rsidRDefault="00C17CD0" w:rsidP="0074023C">
            <w:pPr>
              <w:widowControl w:val="0"/>
              <w:spacing w:after="0" w:line="240" w:lineRule="auto"/>
              <w:jc w:val="center"/>
              <w:rPr>
                <w:rFonts w:ascii="Times New Roman" w:eastAsia="Arial" w:hAnsi="Times New Roman" w:cs="Times New Roman"/>
                <w:b/>
                <w:i/>
                <w:lang w:val="uk-UA" w:eastAsia="ru-RU"/>
              </w:rPr>
            </w:pPr>
            <w:r w:rsidRPr="000C2E85">
              <w:rPr>
                <w:rFonts w:ascii="Times New Roman" w:eastAsia="Times New Roman" w:hAnsi="Times New Roman" w:cs="Times New Roman"/>
                <w:b/>
                <w:i/>
                <w:sz w:val="24"/>
                <w:szCs w:val="24"/>
                <w:lang w:val="uk-UA" w:eastAsia="ru-RU"/>
              </w:rPr>
              <w:t>Розділ 3. Інструкція з підготовки тендерної пропозиції</w:t>
            </w:r>
            <w:r w:rsidRPr="0074023C">
              <w:rPr>
                <w:rFonts w:ascii="Times New Roman" w:eastAsia="Times New Roman" w:hAnsi="Times New Roman" w:cs="Times New Roman"/>
                <w:b/>
                <w:i/>
                <w:sz w:val="24"/>
                <w:szCs w:val="24"/>
                <w:lang w:val="uk-UA" w:eastAsia="ru-RU"/>
              </w:rPr>
              <w:t xml:space="preserve"> </w:t>
            </w:r>
          </w:p>
        </w:tc>
      </w:tr>
      <w:tr w:rsidR="00C17CD0" w:rsidRPr="006F471C" w:rsidTr="0074023C">
        <w:trPr>
          <w:trHeight w:val="520"/>
          <w:jc w:val="center"/>
        </w:trPr>
        <w:tc>
          <w:tcPr>
            <w:tcW w:w="548" w:type="dxa"/>
            <w:shd w:val="clear" w:color="auto" w:fill="auto"/>
          </w:tcPr>
          <w:p w:rsidR="00C17CD0" w:rsidRPr="0074023C" w:rsidRDefault="00C17CD0" w:rsidP="0074023C">
            <w:pPr>
              <w:widowControl w:val="0"/>
              <w:spacing w:after="0" w:line="240" w:lineRule="auto"/>
              <w:jc w:val="center"/>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1</w:t>
            </w:r>
          </w:p>
        </w:tc>
        <w:tc>
          <w:tcPr>
            <w:tcW w:w="3289" w:type="dxa"/>
            <w:shd w:val="clear" w:color="auto" w:fill="auto"/>
          </w:tcPr>
          <w:p w:rsidR="00C17CD0" w:rsidRPr="0074023C" w:rsidRDefault="00C17CD0" w:rsidP="0074023C">
            <w:pPr>
              <w:widowControl w:val="0"/>
              <w:spacing w:after="0" w:line="240" w:lineRule="auto"/>
              <w:ind w:right="113"/>
              <w:jc w:val="both"/>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Зміст і спосіб подання тендерної пропозиції</w:t>
            </w:r>
          </w:p>
        </w:tc>
        <w:tc>
          <w:tcPr>
            <w:tcW w:w="6131" w:type="dxa"/>
            <w:shd w:val="clear" w:color="auto" w:fill="auto"/>
          </w:tcPr>
          <w:p w:rsidR="006F7B80" w:rsidRPr="00583DB0" w:rsidRDefault="006F7B80" w:rsidP="003A6E0A">
            <w:pPr>
              <w:widowControl w:val="0"/>
              <w:spacing w:line="240" w:lineRule="auto"/>
              <w:jc w:val="both"/>
              <w:rPr>
                <w:rFonts w:ascii="Times New Roman" w:eastAsia="Times New Roman" w:hAnsi="Times New Roman" w:cs="Times New Roman"/>
                <w:sz w:val="24"/>
                <w:szCs w:val="24"/>
              </w:rPr>
            </w:pPr>
            <w:r w:rsidRPr="00583DB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F7B80" w:rsidRPr="00583DB0" w:rsidRDefault="006F7B80" w:rsidP="003A6E0A">
            <w:pPr>
              <w:widowControl w:val="0"/>
              <w:spacing w:line="240" w:lineRule="auto"/>
              <w:jc w:val="both"/>
              <w:rPr>
                <w:rFonts w:ascii="Times New Roman" w:eastAsia="Times New Roman" w:hAnsi="Times New Roman" w:cs="Times New Roman"/>
                <w:sz w:val="24"/>
                <w:szCs w:val="24"/>
              </w:rPr>
            </w:pPr>
            <w:r w:rsidRPr="00583DB0">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583DB0">
                <w:rPr>
                  <w:rFonts w:ascii="Times New Roman" w:eastAsia="Times New Roman" w:hAnsi="Times New Roman" w:cs="Times New Roman"/>
                  <w:sz w:val="24"/>
                  <w:szCs w:val="24"/>
                </w:rPr>
                <w:t>пункті 47</w:t>
              </w:r>
            </w:hyperlink>
            <w:r w:rsidRPr="00583DB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5467E" w:rsidRPr="0074023C" w:rsidRDefault="0085467E" w:rsidP="00591F76">
            <w:pPr>
              <w:pStyle w:val="a7"/>
              <w:numPr>
                <w:ilvl w:val="0"/>
                <w:numId w:val="4"/>
              </w:numPr>
              <w:spacing w:after="0" w:line="240" w:lineRule="auto"/>
              <w:ind w:left="331" w:firstLine="0"/>
              <w:jc w:val="both"/>
              <w:rPr>
                <w:rFonts w:ascii="Times New Roman" w:eastAsia="Times New Roman" w:hAnsi="Times New Roman" w:cs="Times New Roman"/>
                <w:sz w:val="24"/>
                <w:szCs w:val="24"/>
                <w:lang w:val="uk-UA"/>
              </w:rPr>
            </w:pPr>
            <w:r w:rsidRPr="0074023C">
              <w:rPr>
                <w:rFonts w:ascii="Times New Roman" w:eastAsia="Times New Roman" w:hAnsi="Times New Roman" w:cs="Times New Roman"/>
                <w:sz w:val="24"/>
                <w:szCs w:val="24"/>
                <w:lang w:val="uk-UA"/>
              </w:rPr>
              <w:t xml:space="preserve">інформації про підтвердження відсутності підстав </w:t>
            </w:r>
            <w:r w:rsidRPr="0074023C">
              <w:rPr>
                <w:rFonts w:ascii="Times New Roman" w:eastAsia="Times New Roman" w:hAnsi="Times New Roman" w:cs="Times New Roman"/>
                <w:sz w:val="24"/>
                <w:szCs w:val="24"/>
                <w:lang w:val="uk-UA"/>
              </w:rPr>
              <w:lastRenderedPageBreak/>
              <w:t xml:space="preserve">для відмови в участі у відкритих торгах, встановлені пунктом 47 </w:t>
            </w:r>
            <w:r w:rsidRPr="002C5043">
              <w:rPr>
                <w:rFonts w:ascii="Times New Roman" w:eastAsia="Times New Roman" w:hAnsi="Times New Roman" w:cs="Times New Roman"/>
                <w:sz w:val="24"/>
                <w:szCs w:val="24"/>
                <w:lang w:val="uk-UA"/>
              </w:rPr>
              <w:t>Особливостей у відповідності до вимог визначених у Додатку  № 2 до тендерної</w:t>
            </w:r>
            <w:r w:rsidRPr="0074023C">
              <w:rPr>
                <w:rFonts w:ascii="Times New Roman" w:eastAsia="Times New Roman" w:hAnsi="Times New Roman" w:cs="Times New Roman"/>
                <w:sz w:val="24"/>
                <w:szCs w:val="24"/>
                <w:lang w:val="uk-UA"/>
              </w:rPr>
              <w:t xml:space="preserve"> документації (для учасника і переможця);</w:t>
            </w:r>
          </w:p>
          <w:p w:rsidR="00642357" w:rsidRPr="002C5043" w:rsidRDefault="00434965" w:rsidP="00591F76">
            <w:pPr>
              <w:pStyle w:val="ab"/>
              <w:spacing w:after="0"/>
              <w:ind w:left="331" w:right="113" w:firstLine="61"/>
              <w:rPr>
                <w:rFonts w:ascii="Times New Roman" w:hAnsi="Times New Roman"/>
                <w:sz w:val="24"/>
                <w:szCs w:val="24"/>
                <w:lang w:val="uk-UA"/>
              </w:rPr>
            </w:pPr>
            <w:r>
              <w:rPr>
                <w:rFonts w:ascii="Times New Roman" w:hAnsi="Times New Roman"/>
                <w:sz w:val="24"/>
                <w:szCs w:val="24"/>
                <w:lang w:val="uk-UA"/>
              </w:rPr>
              <w:t xml:space="preserve">- </w:t>
            </w:r>
            <w:r w:rsidRPr="002C5043">
              <w:rPr>
                <w:rFonts w:ascii="Times New Roman" w:hAnsi="Times New Roman"/>
                <w:sz w:val="24"/>
                <w:szCs w:val="24"/>
                <w:lang w:val="uk-UA"/>
              </w:rPr>
              <w:t>інформації та документів, що підтверджують відповідність пропозиції учасника технічним, якісним, кількісним та іншим вимогам до предмету закупівлі, викладеним в Додатку № 1 до цієї тендерної документації</w:t>
            </w:r>
            <w:r w:rsidR="00591F76" w:rsidRPr="002C5043">
              <w:rPr>
                <w:rFonts w:ascii="Times New Roman" w:hAnsi="Times New Roman"/>
                <w:sz w:val="24"/>
                <w:szCs w:val="24"/>
                <w:lang w:val="uk-UA"/>
              </w:rPr>
              <w:t>;</w:t>
            </w:r>
          </w:p>
          <w:p w:rsidR="00591F76" w:rsidRPr="002C5043" w:rsidRDefault="00591F76" w:rsidP="00591F76">
            <w:pPr>
              <w:pStyle w:val="ab"/>
              <w:spacing w:after="0"/>
              <w:ind w:left="331" w:right="113" w:firstLine="61"/>
              <w:rPr>
                <w:rFonts w:ascii="Times New Roman" w:hAnsi="Times New Roman"/>
                <w:sz w:val="24"/>
                <w:szCs w:val="24"/>
                <w:lang w:val="ru-RU"/>
              </w:rPr>
            </w:pPr>
            <w:r>
              <w:rPr>
                <w:rFonts w:ascii="Times New Roman" w:hAnsi="Times New Roman"/>
                <w:sz w:val="24"/>
                <w:szCs w:val="24"/>
                <w:lang w:val="ru-RU"/>
              </w:rPr>
              <w:t>-</w:t>
            </w:r>
            <w:r w:rsidRPr="002C5043">
              <w:rPr>
                <w:rFonts w:ascii="Times New Roman" w:hAnsi="Times New Roman"/>
                <w:sz w:val="24"/>
                <w:szCs w:val="24"/>
                <w:lang w:val="ru-RU"/>
              </w:rPr>
              <w:t xml:space="preserve">інформацією та документами, що підтверджують відповідність учасника кваліфікаційним критеріям, </w:t>
            </w:r>
            <w:r w:rsidRPr="002C5043">
              <w:rPr>
                <w:rFonts w:ascii="Times New Roman" w:hAnsi="Times New Roman"/>
                <w:bCs/>
                <w:iCs/>
                <w:sz w:val="24"/>
                <w:szCs w:val="24"/>
                <w:lang w:val="ru-RU"/>
              </w:rPr>
              <w:t xml:space="preserve">визначених в Додатку </w:t>
            </w:r>
            <w:r w:rsidR="002C5043" w:rsidRPr="002C5043">
              <w:rPr>
                <w:rFonts w:ascii="Times New Roman" w:hAnsi="Times New Roman"/>
                <w:sz w:val="24"/>
                <w:szCs w:val="24"/>
                <w:lang w:val="uk-UA"/>
              </w:rPr>
              <w:t xml:space="preserve">№ </w:t>
            </w:r>
            <w:r w:rsidR="002C5043" w:rsidRPr="002C5043">
              <w:rPr>
                <w:rFonts w:ascii="Times New Roman" w:hAnsi="Times New Roman"/>
                <w:bCs/>
                <w:iCs/>
                <w:sz w:val="24"/>
                <w:szCs w:val="24"/>
                <w:lang w:val="ru-RU"/>
              </w:rPr>
              <w:t>4</w:t>
            </w:r>
            <w:r w:rsidRPr="002C5043">
              <w:rPr>
                <w:rFonts w:ascii="Times New Roman" w:hAnsi="Times New Roman"/>
                <w:sz w:val="24"/>
                <w:szCs w:val="24"/>
                <w:lang w:val="ru-RU"/>
              </w:rPr>
              <w:t xml:space="preserve"> до тендерної документації</w:t>
            </w:r>
          </w:p>
          <w:p w:rsidR="00642357" w:rsidRPr="002C5043" w:rsidRDefault="00022DEB" w:rsidP="00591F76">
            <w:pPr>
              <w:pStyle w:val="ab"/>
              <w:spacing w:after="0"/>
              <w:ind w:left="331" w:right="113"/>
              <w:rPr>
                <w:rFonts w:ascii="Times New Roman" w:hAnsi="Times New Roman"/>
                <w:sz w:val="24"/>
                <w:szCs w:val="24"/>
                <w:lang w:val="ru-RU"/>
              </w:rPr>
            </w:pPr>
            <w:r w:rsidRPr="002C5043">
              <w:rPr>
                <w:rFonts w:ascii="Times New Roman" w:hAnsi="Times New Roman"/>
                <w:sz w:val="24"/>
                <w:szCs w:val="24"/>
                <w:lang w:val="ru-RU"/>
              </w:rPr>
              <w:t>-</w:t>
            </w:r>
            <w:r w:rsidR="00642357" w:rsidRPr="002C5043">
              <w:rPr>
                <w:rFonts w:ascii="Times New Roman" w:hAnsi="Times New Roman"/>
                <w:sz w:val="24"/>
                <w:szCs w:val="24"/>
                <w:lang w:val="ru-RU"/>
              </w:rPr>
              <w:t>. Витяг/виписка з Єдиного державного реєстру юридичних осіб, фізичних осіб-підприємців та громадських формувань.</w:t>
            </w:r>
          </w:p>
          <w:p w:rsidR="006A435A" w:rsidRDefault="00022DEB" w:rsidP="00591F76">
            <w:pPr>
              <w:pStyle w:val="ab"/>
              <w:spacing w:after="0"/>
              <w:ind w:left="331" w:right="113"/>
              <w:rPr>
                <w:rFonts w:ascii="Times New Roman" w:hAnsi="Times New Roman"/>
                <w:color w:val="0070C0"/>
                <w:sz w:val="24"/>
                <w:szCs w:val="24"/>
                <w:lang w:val="ru-RU"/>
              </w:rPr>
            </w:pPr>
            <w:r w:rsidRPr="002C5043">
              <w:rPr>
                <w:rFonts w:ascii="Times New Roman" w:hAnsi="Times New Roman"/>
                <w:sz w:val="24"/>
                <w:szCs w:val="24"/>
                <w:lang w:val="ru-RU"/>
              </w:rPr>
              <w:t>-</w:t>
            </w:r>
            <w:r w:rsidR="006A435A" w:rsidRPr="002C5043">
              <w:rPr>
                <w:rFonts w:ascii="Times New Roman" w:hAnsi="Times New Roman"/>
                <w:sz w:val="24"/>
                <w:szCs w:val="24"/>
                <w:lang w:val="ru-RU"/>
              </w:rPr>
              <w:t xml:space="preserve"> Статут учасника (положення</w:t>
            </w:r>
            <w:r w:rsidR="006A435A" w:rsidRPr="006A435A">
              <w:rPr>
                <w:rFonts w:ascii="Times New Roman" w:hAnsi="Times New Roman"/>
                <w:color w:val="000000"/>
                <w:sz w:val="24"/>
                <w:szCs w:val="24"/>
                <w:lang w:val="ru-RU"/>
              </w:rPr>
              <w:t xml:space="preserve">,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w:t>
            </w:r>
            <w:r w:rsidR="006A435A" w:rsidRPr="002C5043">
              <w:rPr>
                <w:rFonts w:ascii="Times New Roman" w:hAnsi="Times New Roman"/>
                <w:color w:val="000000"/>
                <w:sz w:val="24"/>
                <w:szCs w:val="24"/>
                <w:lang w:val="ru-RU"/>
              </w:rPr>
              <w:t>статуту</w:t>
            </w:r>
            <w:r w:rsidR="006A435A" w:rsidRPr="002C5043">
              <w:rPr>
                <w:color w:val="000000"/>
                <w:sz w:val="27"/>
                <w:szCs w:val="27"/>
                <w:lang w:val="ru-RU"/>
              </w:rPr>
              <w:t>)</w:t>
            </w:r>
            <w:r w:rsidR="00642357" w:rsidRPr="002C5043">
              <w:rPr>
                <w:rFonts w:ascii="Times New Roman" w:hAnsi="Times New Roman"/>
                <w:color w:val="0070C0"/>
                <w:sz w:val="24"/>
                <w:szCs w:val="24"/>
                <w:lang w:val="ru-RU"/>
              </w:rPr>
              <w:t>.</w:t>
            </w:r>
          </w:p>
          <w:p w:rsidR="006A435A" w:rsidRDefault="006A435A" w:rsidP="006A435A">
            <w:pPr>
              <w:pStyle w:val="a3"/>
              <w:spacing w:before="0" w:beforeAutospacing="0"/>
              <w:ind w:left="331"/>
              <w:jc w:val="both"/>
              <w:rPr>
                <w:color w:val="000000"/>
                <w:sz w:val="27"/>
                <w:szCs w:val="27"/>
              </w:rPr>
            </w:pPr>
            <w:r w:rsidRPr="006A435A">
              <w:rPr>
                <w:color w:val="000000"/>
              </w:rPr>
              <w:t>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 У разі, якщо учасник здійснює діяльність на підставі</w:t>
            </w:r>
            <w:r>
              <w:rPr>
                <w:color w:val="000000"/>
                <w:lang w:val="uk-UA"/>
              </w:rPr>
              <w:t xml:space="preserve"> </w:t>
            </w:r>
            <w:r w:rsidRPr="006A435A">
              <w:rPr>
                <w:color w:val="000000"/>
              </w:rPr>
              <w:t>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642357" w:rsidRPr="006A435A" w:rsidRDefault="00642357" w:rsidP="00591F76">
            <w:pPr>
              <w:pStyle w:val="ab"/>
              <w:spacing w:after="0"/>
              <w:ind w:left="331" w:right="113"/>
              <w:rPr>
                <w:rFonts w:ascii="Times New Roman" w:hAnsi="Times New Roman"/>
                <w:sz w:val="24"/>
                <w:szCs w:val="24"/>
                <w:lang w:val="ru-RU"/>
              </w:rPr>
            </w:pPr>
            <w:r w:rsidRPr="006F7B80">
              <w:rPr>
                <w:rFonts w:ascii="Times New Roman" w:hAnsi="Times New Roman"/>
                <w:color w:val="0070C0"/>
                <w:sz w:val="24"/>
                <w:szCs w:val="24"/>
                <w:lang w:val="ru-RU"/>
              </w:rPr>
              <w:t xml:space="preserve"> </w:t>
            </w:r>
            <w:r w:rsidR="00022DEB" w:rsidRPr="006A435A">
              <w:rPr>
                <w:rFonts w:ascii="Times New Roman" w:hAnsi="Times New Roman"/>
                <w:sz w:val="24"/>
                <w:szCs w:val="24"/>
                <w:lang w:val="ru-RU"/>
              </w:rPr>
              <w:t>-</w:t>
            </w:r>
            <w:r w:rsidRPr="006A435A">
              <w:rPr>
                <w:rFonts w:ascii="Times New Roman" w:hAnsi="Times New Roman"/>
                <w:sz w:val="24"/>
                <w:szCs w:val="24"/>
                <w:lang w:val="ru-RU"/>
              </w:rPr>
              <w:t xml:space="preserve"> </w:t>
            </w:r>
            <w:r w:rsidR="00485BD0" w:rsidRPr="006A435A">
              <w:rPr>
                <w:rFonts w:ascii="Times New Roman" w:hAnsi="Times New Roman"/>
                <w:sz w:val="24"/>
                <w:szCs w:val="24"/>
                <w:lang w:val="ru-RU"/>
              </w:rPr>
              <w:t xml:space="preserve">Свідоцтво про реєстрацію платника ПДВ або </w:t>
            </w:r>
            <w:r w:rsidRPr="006A435A">
              <w:rPr>
                <w:rFonts w:ascii="Times New Roman" w:hAnsi="Times New Roman"/>
                <w:sz w:val="24"/>
                <w:szCs w:val="24"/>
                <w:lang w:val="ru-RU"/>
              </w:rPr>
              <w:t>Витяг з реєстру платників ПДВ - у разі сплати учасником ПДВ, або свідоцтво про право сплати єдиного податку чи витяг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434965" w:rsidRDefault="00022DEB" w:rsidP="00591F76">
            <w:pPr>
              <w:pStyle w:val="ab"/>
              <w:spacing w:after="0"/>
              <w:ind w:left="331" w:right="113"/>
              <w:rPr>
                <w:rFonts w:ascii="Times New Roman" w:hAnsi="Times New Roman"/>
                <w:sz w:val="24"/>
                <w:szCs w:val="24"/>
                <w:lang w:val="uk-UA"/>
              </w:rPr>
            </w:pPr>
            <w:r w:rsidRPr="006F7B80">
              <w:rPr>
                <w:rFonts w:ascii="Times New Roman" w:hAnsi="Times New Roman"/>
                <w:color w:val="0070C0"/>
                <w:sz w:val="24"/>
                <w:szCs w:val="24"/>
                <w:lang w:val="ru-RU"/>
              </w:rPr>
              <w:t>-</w:t>
            </w:r>
            <w:r w:rsidR="00642357" w:rsidRPr="006F7B80">
              <w:rPr>
                <w:rFonts w:ascii="Times New Roman" w:hAnsi="Times New Roman"/>
                <w:color w:val="0070C0"/>
                <w:sz w:val="24"/>
                <w:szCs w:val="24"/>
                <w:lang w:val="ru-RU"/>
              </w:rPr>
              <w:t xml:space="preserve"> </w:t>
            </w:r>
            <w:r w:rsidR="00434965" w:rsidRPr="00F97203">
              <w:rPr>
                <w:rFonts w:ascii="Times New Roman" w:hAnsi="Times New Roman"/>
                <w:sz w:val="24"/>
                <w:szCs w:val="24"/>
                <w:lang w:val="uk-UA"/>
              </w:rPr>
              <w:t xml:space="preserve">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p>
          <w:p w:rsidR="006A435A" w:rsidRDefault="00591F76" w:rsidP="00591F76">
            <w:pPr>
              <w:pStyle w:val="ab"/>
              <w:spacing w:after="0"/>
              <w:ind w:left="331"/>
              <w:rPr>
                <w:rFonts w:ascii="Times New Roman" w:hAnsi="Times New Roman"/>
                <w:color w:val="000000"/>
                <w:sz w:val="24"/>
                <w:szCs w:val="24"/>
                <w:lang w:val="ru-RU"/>
              </w:rPr>
            </w:pPr>
            <w:r w:rsidRPr="006F7B80">
              <w:rPr>
                <w:rFonts w:ascii="Times New Roman" w:hAnsi="Times New Roman"/>
                <w:color w:val="0070C0"/>
                <w:sz w:val="24"/>
                <w:szCs w:val="24"/>
                <w:lang w:val="ru-RU"/>
              </w:rPr>
              <w:t xml:space="preserve">- </w:t>
            </w:r>
            <w:r w:rsidR="006A435A" w:rsidRPr="006A435A">
              <w:rPr>
                <w:rFonts w:ascii="Times New Roman" w:hAnsi="Times New Roman"/>
                <w:color w:val="000000"/>
                <w:sz w:val="24"/>
                <w:szCs w:val="24"/>
                <w:lang w:val="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наприклад: </w:t>
            </w:r>
          </w:p>
          <w:p w:rsidR="006A435A" w:rsidRDefault="006A435A" w:rsidP="00591F76">
            <w:pPr>
              <w:pStyle w:val="ab"/>
              <w:spacing w:after="0"/>
              <w:ind w:left="331"/>
              <w:rPr>
                <w:rFonts w:ascii="Times New Roman" w:hAnsi="Times New Roman"/>
                <w:color w:val="000000"/>
                <w:sz w:val="24"/>
                <w:szCs w:val="24"/>
                <w:lang w:val="ru-RU"/>
              </w:rPr>
            </w:pPr>
            <w:r w:rsidRPr="006A435A">
              <w:rPr>
                <w:rFonts w:ascii="Times New Roman" w:hAnsi="Times New Roman"/>
                <w:color w:val="000000"/>
                <w:sz w:val="24"/>
                <w:szCs w:val="24"/>
                <w:lang w:val="ru-RU"/>
              </w:rPr>
              <w:t xml:space="preserve">для керівника учасника – виписка з протоколу зборів засновників або протокол зборів засновників та/або </w:t>
            </w:r>
            <w:r w:rsidRPr="006A435A">
              <w:rPr>
                <w:rFonts w:ascii="Times New Roman" w:hAnsi="Times New Roman"/>
                <w:color w:val="000000"/>
                <w:sz w:val="24"/>
                <w:szCs w:val="24"/>
                <w:lang w:val="ru-RU"/>
              </w:rPr>
              <w:lastRenderedPageBreak/>
              <w:t xml:space="preserve">наказ про призначення (витяг з наказу) та/або інший документ, що підтверджує повноваження керівника учасника; </w:t>
            </w:r>
          </w:p>
          <w:p w:rsidR="006A435A" w:rsidRPr="006A435A" w:rsidRDefault="006A435A" w:rsidP="00591F76">
            <w:pPr>
              <w:pStyle w:val="ab"/>
              <w:spacing w:after="0"/>
              <w:ind w:left="331"/>
              <w:rPr>
                <w:rFonts w:ascii="Times New Roman" w:hAnsi="Times New Roman"/>
                <w:sz w:val="24"/>
                <w:szCs w:val="24"/>
                <w:lang w:val="uk-UA"/>
              </w:rPr>
            </w:pPr>
            <w:r w:rsidRPr="006A435A">
              <w:rPr>
                <w:rFonts w:ascii="Times New Roman" w:hAnsi="Times New Roman"/>
                <w:color w:val="000000"/>
                <w:sz w:val="24"/>
                <w:szCs w:val="24"/>
                <w:lang w:val="ru-RU"/>
              </w:rPr>
              <w:t xml:space="preserve">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w:t>
            </w:r>
            <w:r w:rsidRPr="006A435A">
              <w:rPr>
                <w:rFonts w:ascii="Times New Roman" w:hAnsi="Times New Roman"/>
                <w:sz w:val="24"/>
                <w:szCs w:val="24"/>
                <w:lang w:val="ru-RU"/>
              </w:rPr>
              <w:t>повноваження посадової особи учасника</w:t>
            </w:r>
            <w:r w:rsidRPr="006A435A">
              <w:rPr>
                <w:rFonts w:ascii="Times New Roman" w:hAnsi="Times New Roman"/>
                <w:sz w:val="24"/>
                <w:szCs w:val="24"/>
                <w:lang w:val="uk-UA"/>
              </w:rPr>
              <w:t xml:space="preserve"> </w:t>
            </w:r>
          </w:p>
          <w:p w:rsidR="00591F76" w:rsidRPr="006A435A" w:rsidRDefault="00591F76" w:rsidP="00591F76">
            <w:pPr>
              <w:pStyle w:val="ab"/>
              <w:spacing w:after="0"/>
              <w:ind w:left="331"/>
              <w:rPr>
                <w:rFonts w:ascii="Times New Roman" w:hAnsi="Times New Roman"/>
                <w:sz w:val="24"/>
                <w:szCs w:val="24"/>
                <w:lang w:val="ru-RU"/>
              </w:rPr>
            </w:pPr>
            <w:r w:rsidRPr="006A435A">
              <w:rPr>
                <w:rFonts w:ascii="Times New Roman" w:hAnsi="Times New Roman"/>
                <w:sz w:val="24"/>
                <w:szCs w:val="24"/>
                <w:lang w:val="uk-UA"/>
              </w:rPr>
              <w:t>- у</w:t>
            </w:r>
            <w:r w:rsidRPr="006A435A">
              <w:rPr>
                <w:rFonts w:ascii="Times New Roman" w:hAnsi="Times New Roman"/>
                <w:sz w:val="24"/>
                <w:szCs w:val="24"/>
                <w:lang w:val="ru-RU"/>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591F76" w:rsidRPr="006A435A" w:rsidRDefault="00591F76" w:rsidP="00591F76">
            <w:pPr>
              <w:pStyle w:val="ab"/>
              <w:spacing w:after="0"/>
              <w:ind w:left="331"/>
              <w:rPr>
                <w:rFonts w:ascii="Times New Roman" w:hAnsi="Times New Roman"/>
                <w:i/>
                <w:sz w:val="24"/>
                <w:szCs w:val="24"/>
                <w:lang w:val="ru-RU"/>
              </w:rPr>
            </w:pPr>
            <w:r w:rsidRPr="006A435A">
              <w:rPr>
                <w:rFonts w:ascii="Times New Roman" w:hAnsi="Times New Roman"/>
                <w:sz w:val="24"/>
                <w:szCs w:val="24"/>
                <w:lang w:val="ru-RU"/>
              </w:rPr>
              <w:t>- дозвіл або ліцензія на провадження певного виду господарської діяльності, якщо таке передбачено чиним законодавством України***.</w:t>
            </w:r>
          </w:p>
          <w:p w:rsidR="00591F76" w:rsidRPr="006A435A" w:rsidRDefault="00591F76" w:rsidP="00591F76">
            <w:pPr>
              <w:pStyle w:val="ab"/>
              <w:spacing w:after="0"/>
              <w:ind w:left="331" w:right="282"/>
              <w:rPr>
                <w:rFonts w:ascii="Times New Roman" w:hAnsi="Times New Roman"/>
                <w:sz w:val="24"/>
                <w:szCs w:val="24"/>
                <w:lang w:val="ru-RU"/>
              </w:rPr>
            </w:pPr>
            <w:r w:rsidRPr="006A435A">
              <w:rPr>
                <w:rFonts w:ascii="Times New Roman" w:hAnsi="Times New Roman"/>
                <w:i/>
                <w:sz w:val="24"/>
                <w:szCs w:val="24"/>
                <w:lang w:val="ru-RU"/>
              </w:rPr>
              <w:t>***у разі, якщо даний вид господарської діяльності не підлягає ліцензуванню та отриманню спеціальних дозволів/декларацій, то учасник надає лист-пояснення в довільній формі, в якому зазначає законодавчі підстави ненадання вищезазначеного документу.</w:t>
            </w:r>
          </w:p>
          <w:p w:rsidR="00591F76" w:rsidRPr="006A435A" w:rsidRDefault="00591F76" w:rsidP="00591F76">
            <w:pPr>
              <w:pStyle w:val="ab"/>
              <w:spacing w:after="0"/>
              <w:ind w:left="331" w:right="113"/>
              <w:rPr>
                <w:rFonts w:ascii="Times New Roman" w:hAnsi="Times New Roman"/>
                <w:sz w:val="24"/>
                <w:szCs w:val="24"/>
                <w:lang w:val="ru-RU"/>
              </w:rPr>
            </w:pPr>
            <w:r w:rsidRPr="006A435A">
              <w:rPr>
                <w:rFonts w:ascii="Times New Roman" w:hAnsi="Times New Roman"/>
                <w:sz w:val="24"/>
                <w:szCs w:val="24"/>
                <w:lang w:val="ru-RU"/>
              </w:rPr>
              <w:t>- Довідка в довільній формі про надання згоди на обробку персональних даних та додержання вимог Закону України «Про захист персональних даних».</w:t>
            </w:r>
          </w:p>
          <w:p w:rsidR="00642357" w:rsidRPr="006A435A" w:rsidRDefault="00022DEB" w:rsidP="00591F76">
            <w:pPr>
              <w:pStyle w:val="ab"/>
              <w:spacing w:after="0"/>
              <w:ind w:left="331" w:right="113"/>
              <w:rPr>
                <w:rFonts w:ascii="Times New Roman" w:hAnsi="Times New Roman"/>
                <w:sz w:val="24"/>
                <w:szCs w:val="24"/>
                <w:lang w:val="ru-RU"/>
              </w:rPr>
            </w:pPr>
            <w:r w:rsidRPr="006A435A">
              <w:rPr>
                <w:rFonts w:ascii="Times New Roman" w:hAnsi="Times New Roman"/>
                <w:sz w:val="24"/>
                <w:szCs w:val="24"/>
                <w:lang w:val="ru-RU"/>
              </w:rPr>
              <w:t>-</w:t>
            </w:r>
            <w:r w:rsidR="008C51ED">
              <w:rPr>
                <w:rFonts w:ascii="Times New Roman" w:hAnsi="Times New Roman"/>
                <w:sz w:val="24"/>
                <w:szCs w:val="24"/>
                <w:lang w:val="ru-RU"/>
              </w:rPr>
              <w:t xml:space="preserve"> </w:t>
            </w:r>
            <w:r w:rsidR="00591F76" w:rsidRPr="006A435A">
              <w:rPr>
                <w:rFonts w:ascii="Times New Roman" w:hAnsi="Times New Roman"/>
                <w:sz w:val="24"/>
                <w:szCs w:val="24"/>
                <w:lang w:val="ru-RU"/>
              </w:rPr>
              <w:t>л</w:t>
            </w:r>
            <w:r w:rsidR="00642357" w:rsidRPr="006A435A">
              <w:rPr>
                <w:rFonts w:ascii="Times New Roman" w:hAnsi="Times New Roman"/>
                <w:sz w:val="24"/>
                <w:szCs w:val="24"/>
                <w:lang w:val="ru-RU"/>
              </w:rPr>
              <w:t>ист-погодження з прое</w:t>
            </w:r>
            <w:r w:rsidR="00642357" w:rsidRPr="002C5043">
              <w:rPr>
                <w:rFonts w:ascii="Times New Roman" w:hAnsi="Times New Roman"/>
                <w:sz w:val="24"/>
                <w:szCs w:val="24"/>
                <w:lang w:val="ru-RU"/>
              </w:rPr>
              <w:t xml:space="preserve">ктом </w:t>
            </w:r>
            <w:r w:rsidR="00642357" w:rsidRPr="006A435A">
              <w:rPr>
                <w:rFonts w:ascii="Times New Roman" w:hAnsi="Times New Roman"/>
                <w:sz w:val="24"/>
                <w:szCs w:val="24"/>
                <w:lang w:val="ru-RU"/>
              </w:rPr>
              <w:t xml:space="preserve">договору про </w:t>
            </w:r>
            <w:r w:rsidR="00642357" w:rsidRPr="002C5043">
              <w:rPr>
                <w:rFonts w:ascii="Times New Roman" w:hAnsi="Times New Roman"/>
                <w:sz w:val="24"/>
                <w:szCs w:val="24"/>
                <w:lang w:val="ru-RU"/>
              </w:rPr>
              <w:t>закупівлю (Додаток</w:t>
            </w:r>
            <w:r w:rsidR="002C5043" w:rsidRPr="002C5043">
              <w:rPr>
                <w:rFonts w:ascii="Times New Roman" w:hAnsi="Times New Roman"/>
                <w:sz w:val="24"/>
                <w:szCs w:val="24"/>
                <w:lang w:val="ru-RU"/>
              </w:rPr>
              <w:t xml:space="preserve"> №3</w:t>
            </w:r>
            <w:r w:rsidR="00642357" w:rsidRPr="002C5043">
              <w:rPr>
                <w:rFonts w:ascii="Times New Roman" w:hAnsi="Times New Roman"/>
                <w:sz w:val="24"/>
                <w:szCs w:val="24"/>
                <w:lang w:val="ru-RU"/>
              </w:rPr>
              <w:t>)</w:t>
            </w:r>
          </w:p>
          <w:p w:rsidR="00C17CD0" w:rsidRPr="006A435A" w:rsidRDefault="00C17CD0" w:rsidP="002C5043">
            <w:pPr>
              <w:numPr>
                <w:ilvl w:val="1"/>
                <w:numId w:val="2"/>
              </w:numPr>
              <w:suppressAutoHyphens/>
              <w:spacing w:after="0" w:line="240" w:lineRule="auto"/>
              <w:ind w:left="331" w:right="80" w:firstLine="0"/>
              <w:jc w:val="both"/>
              <w:rPr>
                <w:rFonts w:ascii="Times New Roman" w:eastAsia="Arial" w:hAnsi="Times New Roman" w:cs="Times New Roman"/>
                <w:sz w:val="24"/>
                <w:szCs w:val="24"/>
                <w:lang w:val="uk-UA" w:eastAsia="ru-RU"/>
              </w:rPr>
            </w:pPr>
            <w:r w:rsidRPr="006A435A">
              <w:rPr>
                <w:rFonts w:ascii="Times New Roman" w:eastAsia="Arial" w:hAnsi="Times New Roman" w:cs="Times New Roman"/>
                <w:sz w:val="24"/>
                <w:szCs w:val="24"/>
                <w:lang w:val="uk-UA" w:eastAsia="ru-RU"/>
              </w:rPr>
              <w:t>і</w:t>
            </w:r>
            <w:r w:rsidR="00160514" w:rsidRPr="006A435A">
              <w:rPr>
                <w:rFonts w:ascii="Times New Roman" w:eastAsia="Arial" w:hAnsi="Times New Roman" w:cs="Times New Roman"/>
                <w:sz w:val="24"/>
                <w:szCs w:val="24"/>
                <w:lang w:val="uk-UA" w:eastAsia="ru-RU"/>
              </w:rPr>
              <w:t>нших документів, що визначені цією</w:t>
            </w:r>
            <w:r w:rsidRPr="006A435A">
              <w:rPr>
                <w:rFonts w:ascii="Times New Roman" w:eastAsia="Arial" w:hAnsi="Times New Roman" w:cs="Times New Roman"/>
                <w:sz w:val="24"/>
                <w:szCs w:val="24"/>
                <w:lang w:val="uk-UA" w:eastAsia="ru-RU"/>
              </w:rPr>
              <w:t xml:space="preserve"> тендерної документації;</w:t>
            </w:r>
          </w:p>
          <w:p w:rsidR="00C17CD0" w:rsidRPr="003A6E0A" w:rsidRDefault="00C17CD0" w:rsidP="0074023C">
            <w:pPr>
              <w:widowControl w:val="0"/>
              <w:spacing w:after="0" w:line="240" w:lineRule="auto"/>
              <w:ind w:left="34" w:right="113"/>
              <w:jc w:val="both"/>
              <w:rPr>
                <w:rFonts w:ascii="Times New Roman" w:eastAsia="Times New Roman" w:hAnsi="Times New Roman" w:cs="Times New Roman"/>
                <w:sz w:val="24"/>
                <w:szCs w:val="24"/>
                <w:lang w:val="uk-UA" w:eastAsia="ru-RU"/>
              </w:rPr>
            </w:pPr>
            <w:r w:rsidRPr="006A435A">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w:t>
            </w:r>
            <w:r w:rsidRPr="003A6E0A">
              <w:rPr>
                <w:rFonts w:ascii="Times New Roman" w:eastAsia="Times New Roman" w:hAnsi="Times New Roman" w:cs="Times New Roman"/>
                <w:sz w:val="24"/>
                <w:szCs w:val="24"/>
              </w:rPr>
              <w:t xml:space="preserve"> може подати необхідний документ  або інформацію один раз</w:t>
            </w:r>
          </w:p>
          <w:p w:rsidR="00C17CD0" w:rsidRPr="003A6E0A" w:rsidRDefault="00C17CD0" w:rsidP="0074023C">
            <w:pPr>
              <w:widowControl w:val="0"/>
              <w:spacing w:after="0" w:line="240" w:lineRule="auto"/>
              <w:ind w:left="34" w:right="80"/>
              <w:jc w:val="both"/>
              <w:rPr>
                <w:rFonts w:ascii="Times New Roman" w:eastAsia="Arial" w:hAnsi="Times New Roman" w:cs="Times New Roman"/>
                <w:bCs/>
                <w:sz w:val="24"/>
                <w:szCs w:val="24"/>
                <w:lang w:val="uk-UA" w:eastAsia="ru-RU"/>
              </w:rPr>
            </w:pPr>
            <w:r w:rsidRPr="003A6E0A">
              <w:rPr>
                <w:rFonts w:ascii="Times New Roman" w:eastAsia="Arial" w:hAnsi="Times New Roman" w:cs="Times New Roman"/>
                <w:bCs/>
                <w:sz w:val="24"/>
                <w:szCs w:val="24"/>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відхилено, відповідно до Постанови (абзац 4 підпункту 2  пункту 44).</w:t>
            </w:r>
          </w:p>
          <w:p w:rsidR="00C17CD0" w:rsidRPr="00583DB0" w:rsidRDefault="00C17CD0" w:rsidP="0074023C">
            <w:pPr>
              <w:widowControl w:val="0"/>
              <w:spacing w:after="0" w:line="240" w:lineRule="auto"/>
              <w:ind w:left="34" w:right="80"/>
              <w:jc w:val="both"/>
              <w:rPr>
                <w:rFonts w:ascii="Times New Roman" w:eastAsia="Arial" w:hAnsi="Times New Roman" w:cs="Times New Roman"/>
                <w:bCs/>
                <w:sz w:val="24"/>
                <w:szCs w:val="24"/>
                <w:lang w:val="uk-UA" w:eastAsia="ru-RU"/>
              </w:rPr>
            </w:pPr>
            <w:r w:rsidRPr="00583DB0">
              <w:rPr>
                <w:rFonts w:ascii="Times New Roman" w:eastAsia="Arial" w:hAnsi="Times New Roman" w:cs="Times New Roman"/>
                <w:bCs/>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17CD0" w:rsidRPr="00583DB0" w:rsidRDefault="00C17CD0" w:rsidP="0074023C">
            <w:pPr>
              <w:widowControl w:val="0"/>
              <w:spacing w:after="0" w:line="240" w:lineRule="auto"/>
              <w:ind w:left="34" w:right="80"/>
              <w:jc w:val="both"/>
              <w:rPr>
                <w:rFonts w:ascii="Times New Roman" w:eastAsia="Arial" w:hAnsi="Times New Roman" w:cs="Times New Roman"/>
                <w:bCs/>
                <w:sz w:val="24"/>
                <w:szCs w:val="24"/>
                <w:lang w:val="uk-UA" w:eastAsia="ru-RU"/>
              </w:rPr>
            </w:pPr>
            <w:r w:rsidRPr="00583DB0">
              <w:rPr>
                <w:rFonts w:ascii="Times New Roman" w:eastAsia="Arial" w:hAnsi="Times New Roman" w:cs="Times New Roman"/>
                <w:bCs/>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w:t>
            </w:r>
            <w:r w:rsidRPr="00583DB0">
              <w:rPr>
                <w:rFonts w:ascii="Times New Roman" w:eastAsia="Arial" w:hAnsi="Times New Roman" w:cs="Times New Roman"/>
                <w:b/>
                <w:bCs/>
                <w:sz w:val="24"/>
                <w:szCs w:val="24"/>
                <w:lang w:val="uk-UA" w:eastAsia="ru-RU"/>
              </w:rPr>
              <w:t>довідці, з посиланням на норми відповідних нормативно-правових актів</w:t>
            </w:r>
            <w:r w:rsidRPr="00583DB0">
              <w:rPr>
                <w:rFonts w:ascii="Times New Roman" w:eastAsia="Arial" w:hAnsi="Times New Roman" w:cs="Times New Roman"/>
                <w:bCs/>
                <w:sz w:val="24"/>
                <w:szCs w:val="24"/>
                <w:lang w:val="uk-UA" w:eastAsia="ru-RU"/>
              </w:rPr>
              <w:t xml:space="preserve"> (за наявності), в складі своєї тендерної пропозиції.</w:t>
            </w:r>
          </w:p>
          <w:p w:rsidR="00C17CD0" w:rsidRPr="00583DB0" w:rsidRDefault="00C17CD0" w:rsidP="0074023C">
            <w:pPr>
              <w:widowControl w:val="0"/>
              <w:spacing w:after="0" w:line="240" w:lineRule="auto"/>
              <w:ind w:left="34" w:right="80"/>
              <w:jc w:val="both"/>
              <w:rPr>
                <w:rFonts w:ascii="Times New Roman" w:eastAsia="Arial" w:hAnsi="Times New Roman" w:cs="Times New Roman"/>
                <w:bCs/>
                <w:sz w:val="24"/>
                <w:szCs w:val="24"/>
                <w:lang w:val="uk-UA" w:eastAsia="ru-RU"/>
              </w:rPr>
            </w:pPr>
            <w:r w:rsidRPr="00583DB0">
              <w:rPr>
                <w:rFonts w:ascii="Times New Roman" w:eastAsia="Arial" w:hAnsi="Times New Roman" w:cs="Times New Roman"/>
                <w:bCs/>
                <w:sz w:val="24"/>
                <w:szCs w:val="24"/>
                <w:lang w:val="uk-UA" w:eastAsia="ru-RU"/>
              </w:rPr>
              <w:t xml:space="preserve">Відсутність документів, що не передбачені </w:t>
            </w:r>
            <w:r w:rsidRPr="00583DB0">
              <w:rPr>
                <w:rFonts w:ascii="Times New Roman" w:eastAsia="Arial" w:hAnsi="Times New Roman" w:cs="Times New Roman"/>
                <w:bCs/>
                <w:sz w:val="24"/>
                <w:szCs w:val="24"/>
                <w:lang w:val="uk-UA" w:eastAsia="ru-RU"/>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17CD0" w:rsidRPr="0074023C" w:rsidRDefault="00C17CD0" w:rsidP="0074023C">
            <w:pPr>
              <w:spacing w:after="0" w:line="240" w:lineRule="auto"/>
              <w:jc w:val="both"/>
              <w:rPr>
                <w:rFonts w:ascii="Times New Roman" w:eastAsia="Times New Roman" w:hAnsi="Times New Roman" w:cs="Times New Roman"/>
                <w:sz w:val="24"/>
                <w:szCs w:val="24"/>
                <w:lang w:val="uk-UA" w:eastAsia="ru-RU"/>
              </w:rPr>
            </w:pPr>
            <w:r w:rsidRPr="0074023C">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17CD0" w:rsidRPr="00675ECB" w:rsidRDefault="00C17CD0" w:rsidP="0074023C">
            <w:pPr>
              <w:widowControl w:val="0"/>
              <w:spacing w:after="0" w:line="240" w:lineRule="auto"/>
              <w:ind w:left="34" w:right="80"/>
              <w:jc w:val="both"/>
              <w:rPr>
                <w:rFonts w:ascii="Times New Roman" w:eastAsia="Arial" w:hAnsi="Times New Roman" w:cs="Times New Roman"/>
                <w:bCs/>
                <w:sz w:val="24"/>
                <w:szCs w:val="24"/>
                <w:lang w:val="uk-UA" w:eastAsia="ru-RU"/>
              </w:rPr>
            </w:pPr>
          </w:p>
          <w:p w:rsidR="003F35EF" w:rsidRPr="00855923" w:rsidRDefault="00C17CD0" w:rsidP="0074023C">
            <w:pPr>
              <w:widowControl w:val="0"/>
              <w:spacing w:after="0" w:line="240" w:lineRule="auto"/>
              <w:ind w:left="34" w:right="80"/>
              <w:jc w:val="both"/>
              <w:rPr>
                <w:rFonts w:ascii="Times New Roman" w:eastAsia="Arial" w:hAnsi="Times New Roman" w:cs="Times New Roman"/>
                <w:bCs/>
                <w:sz w:val="24"/>
                <w:szCs w:val="24"/>
                <w:lang w:val="uk-UA" w:eastAsia="ru-RU"/>
              </w:rPr>
            </w:pPr>
            <w:r w:rsidRPr="00855923">
              <w:rPr>
                <w:rFonts w:ascii="Times New Roman" w:eastAsia="Arial" w:hAnsi="Times New Roman" w:cs="Times New Roman"/>
                <w:bCs/>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E666B0" w:rsidRPr="00855923" w:rsidRDefault="000337DA" w:rsidP="000337DA">
            <w:pPr>
              <w:pStyle w:val="ae"/>
              <w:jc w:val="both"/>
              <w:rPr>
                <w:rFonts w:ascii="Times New Roman" w:hAnsi="Times New Roman" w:cs="Times New Roman"/>
                <w:sz w:val="24"/>
                <w:szCs w:val="24"/>
                <w:lang w:val="uk-UA"/>
              </w:rPr>
            </w:pPr>
            <w:r w:rsidRPr="00855923">
              <w:rPr>
                <w:rFonts w:ascii="Times New Roman" w:hAnsi="Times New Roman" w:cs="Times New Roman"/>
                <w:sz w:val="24"/>
                <w:szCs w:val="24"/>
              </w:rPr>
              <w:t>Учасники процедури закупівлі подають тендерні пропозиції у формі електронного документа чи кольорових скан-копій (</w:t>
            </w:r>
            <w:r w:rsidRPr="00855923">
              <w:rPr>
                <w:rFonts w:ascii="Times New Roman" w:hAnsi="Times New Roman" w:cs="Times New Roman"/>
                <w:sz w:val="24"/>
                <w:szCs w:val="24"/>
                <w:lang w:val="uk-UA"/>
              </w:rPr>
              <w:t xml:space="preserve">за можливості </w:t>
            </w:r>
            <w:r w:rsidRPr="00855923">
              <w:rPr>
                <w:rFonts w:ascii="Times New Roman" w:hAnsi="Times New Roman" w:cs="Times New Roman"/>
                <w:sz w:val="24"/>
                <w:szCs w:val="24"/>
              </w:rPr>
              <w:t>у формі</w:t>
            </w:r>
            <w:r w:rsidRPr="00855923">
              <w:rPr>
                <w:rFonts w:ascii="Times New Roman" w:eastAsia="Times New Roman" w:hAnsi="Times New Roman" w:cs="Times New Roman"/>
                <w:sz w:val="24"/>
                <w:szCs w:val="24"/>
              </w:rPr>
              <w:t xml:space="preserve"> PDF</w:t>
            </w:r>
            <w:r w:rsidRPr="00855923">
              <w:rPr>
                <w:rFonts w:ascii="Times New Roman" w:hAnsi="Times New Roman" w:cs="Times New Roman"/>
                <w:sz w:val="24"/>
                <w:szCs w:val="24"/>
              </w:rPr>
              <w:t xml:space="preserve">) через електронну систему закупівель. </w:t>
            </w:r>
          </w:p>
          <w:p w:rsidR="000337DA" w:rsidRPr="00855923" w:rsidRDefault="000337DA" w:rsidP="000337DA">
            <w:pPr>
              <w:pStyle w:val="ae"/>
              <w:jc w:val="both"/>
              <w:rPr>
                <w:rFonts w:ascii="Times New Roman" w:hAnsi="Times New Roman" w:cs="Times New Roman"/>
                <w:sz w:val="24"/>
                <w:szCs w:val="24"/>
              </w:rPr>
            </w:pPr>
            <w:r w:rsidRPr="00855923">
              <w:rPr>
                <w:rFonts w:ascii="Times New Roman" w:hAnsi="Times New Roman" w:cs="Times New Roman"/>
                <w:sz w:val="24"/>
                <w:szCs w:val="24"/>
              </w:rPr>
              <w:t xml:space="preserve">Тендерна пропозиція учасника має відповідати ряду вимог: </w:t>
            </w:r>
          </w:p>
          <w:p w:rsidR="000337DA" w:rsidRPr="00855923" w:rsidRDefault="000337DA" w:rsidP="000337DA">
            <w:pPr>
              <w:pStyle w:val="ae"/>
              <w:jc w:val="both"/>
              <w:rPr>
                <w:rFonts w:ascii="Times New Roman" w:hAnsi="Times New Roman" w:cs="Times New Roman"/>
                <w:sz w:val="24"/>
                <w:szCs w:val="24"/>
              </w:rPr>
            </w:pPr>
            <w:r w:rsidRPr="00855923">
              <w:rPr>
                <w:rFonts w:ascii="Times New Roman" w:hAnsi="Times New Roman" w:cs="Times New Roman"/>
                <w:sz w:val="24"/>
                <w:szCs w:val="24"/>
              </w:rPr>
              <w:t xml:space="preserve">1) документи мають бути </w:t>
            </w:r>
            <w:r w:rsidRPr="00855923">
              <w:rPr>
                <w:rFonts w:ascii="Times New Roman" w:eastAsia="Times New Roman" w:hAnsi="Times New Roman" w:cs="Times New Roman"/>
                <w:sz w:val="24"/>
                <w:szCs w:val="24"/>
              </w:rPr>
              <w:t>належної якості, мати високий рівень чіткості</w:t>
            </w:r>
            <w:r w:rsidRPr="00855923">
              <w:rPr>
                <w:rFonts w:ascii="Times New Roman" w:hAnsi="Times New Roman" w:cs="Times New Roman"/>
                <w:sz w:val="24"/>
                <w:szCs w:val="24"/>
              </w:rPr>
              <w:t xml:space="preserve"> та розбірливими для читання;</w:t>
            </w:r>
          </w:p>
          <w:p w:rsidR="000337DA" w:rsidRPr="00855923" w:rsidRDefault="000337DA" w:rsidP="000337DA">
            <w:pPr>
              <w:pStyle w:val="ae"/>
              <w:jc w:val="both"/>
              <w:rPr>
                <w:rFonts w:ascii="Times New Roman" w:hAnsi="Times New Roman" w:cs="Times New Roman"/>
                <w:sz w:val="24"/>
                <w:szCs w:val="24"/>
              </w:rPr>
            </w:pPr>
            <w:r w:rsidRPr="00855923">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 або удосконаленим електронним підписом (УЕП);</w:t>
            </w:r>
          </w:p>
          <w:p w:rsidR="000337DA" w:rsidRPr="00855923" w:rsidRDefault="000337DA" w:rsidP="000337DA">
            <w:pPr>
              <w:pStyle w:val="ae"/>
              <w:jc w:val="both"/>
              <w:rPr>
                <w:rFonts w:ascii="Times New Roman" w:hAnsi="Times New Roman" w:cs="Times New Roman"/>
                <w:sz w:val="24"/>
                <w:szCs w:val="24"/>
              </w:rPr>
            </w:pPr>
            <w:r w:rsidRPr="00855923">
              <w:rPr>
                <w:rFonts w:ascii="Times New Roman" w:hAnsi="Times New Roman" w:cs="Times New Roman"/>
                <w:sz w:val="24"/>
                <w:szCs w:val="24"/>
              </w:rPr>
              <w:t>3) якщо тендерна пропозиція містить і скановані, і електронні документи, потрібно накласти кваліфікований електронний підпис (КЕП) або удосконалений електронний підпис (УЕП) на тендерну пропозицію в цілому та на кожен електронний документ окремо.</w:t>
            </w:r>
          </w:p>
          <w:p w:rsidR="000337DA" w:rsidRPr="00855923" w:rsidRDefault="000337DA" w:rsidP="000337DA">
            <w:pPr>
              <w:pStyle w:val="ae"/>
              <w:jc w:val="both"/>
              <w:rPr>
                <w:rFonts w:ascii="Times New Roman" w:hAnsi="Times New Roman" w:cs="Times New Roman"/>
                <w:sz w:val="24"/>
                <w:szCs w:val="24"/>
              </w:rPr>
            </w:pPr>
            <w:r w:rsidRPr="00855923">
              <w:rPr>
                <w:rFonts w:ascii="Times New Roman" w:hAnsi="Times New Roman" w:cs="Times New Roman"/>
                <w:sz w:val="24"/>
                <w:szCs w:val="24"/>
              </w:rPr>
              <w:t>Винятки:</w:t>
            </w:r>
          </w:p>
          <w:p w:rsidR="000337DA" w:rsidRPr="00855923" w:rsidRDefault="000337DA" w:rsidP="000337DA">
            <w:pPr>
              <w:pStyle w:val="ae"/>
              <w:jc w:val="both"/>
              <w:rPr>
                <w:rFonts w:ascii="Times New Roman" w:hAnsi="Times New Roman" w:cs="Times New Roman"/>
                <w:sz w:val="24"/>
                <w:szCs w:val="24"/>
              </w:rPr>
            </w:pPr>
            <w:r w:rsidRPr="00855923">
              <w:rPr>
                <w:rFonts w:ascii="Times New Roman" w:hAnsi="Times New Roman" w:cs="Times New Roman"/>
                <w:sz w:val="24"/>
                <w:szCs w:val="24"/>
              </w:rPr>
              <w:t>1) якщо електронні документи тендерної пропозиції видано іншою організацією і на них уже накладено кваліфікований електронний підпис (КЕП) або удосконалений електронний підпис цієї організації, учаснику не потрібно накладати на нього свій кваліфікований електронний підпис (КЕП) або удосконалений електронний підпис.</w:t>
            </w:r>
          </w:p>
          <w:p w:rsidR="000337DA" w:rsidRPr="00855923" w:rsidRDefault="000337DA" w:rsidP="000337DA">
            <w:pPr>
              <w:pStyle w:val="ae"/>
              <w:jc w:val="both"/>
              <w:rPr>
                <w:rFonts w:ascii="Times New Roman" w:hAnsi="Times New Roman" w:cs="Times New Roman"/>
                <w:sz w:val="24"/>
                <w:szCs w:val="24"/>
              </w:rPr>
            </w:pPr>
            <w:r w:rsidRPr="00855923">
              <w:rPr>
                <w:rFonts w:ascii="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кваліфікованого електронного підпису (КЕП) або удосконаленого електронного підпису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sidRPr="00855923">
              <w:rPr>
                <w:rFonts w:ascii="Times New Roman" w:hAnsi="Times New Roman" w:cs="Times New Roman"/>
                <w:sz w:val="24"/>
                <w:szCs w:val="24"/>
              </w:rPr>
              <w:lastRenderedPageBreak/>
              <w:t xml:space="preserve">використання) на кожній сторінці такого документа (окрім документів, виданих іншими підприємствами або установами або організаціями). </w:t>
            </w:r>
          </w:p>
          <w:p w:rsidR="000337DA" w:rsidRPr="00855923" w:rsidRDefault="000337DA" w:rsidP="0074023C">
            <w:pPr>
              <w:widowControl w:val="0"/>
              <w:spacing w:after="0" w:line="240" w:lineRule="auto"/>
              <w:ind w:left="34" w:right="80"/>
              <w:jc w:val="both"/>
              <w:rPr>
                <w:rFonts w:ascii="Times New Roman" w:eastAsia="Arial" w:hAnsi="Times New Roman" w:cs="Times New Roman"/>
                <w:bCs/>
                <w:sz w:val="24"/>
                <w:szCs w:val="24"/>
                <w:lang w:eastAsia="ru-RU"/>
              </w:rPr>
            </w:pPr>
          </w:p>
          <w:p w:rsidR="00C17CD0" w:rsidRPr="00855923" w:rsidRDefault="00C17CD0" w:rsidP="000337DA">
            <w:pPr>
              <w:widowControl w:val="0"/>
              <w:spacing w:after="0" w:line="240" w:lineRule="auto"/>
              <w:ind w:left="34" w:right="80"/>
              <w:jc w:val="both"/>
              <w:rPr>
                <w:rFonts w:ascii="Times New Roman" w:eastAsia="Arial" w:hAnsi="Times New Roman" w:cs="Times New Roman"/>
                <w:bCs/>
                <w:sz w:val="24"/>
                <w:szCs w:val="24"/>
                <w:lang w:val="uk-UA" w:eastAsia="ru-RU"/>
              </w:rPr>
            </w:pPr>
            <w:r w:rsidRPr="00855923">
              <w:rPr>
                <w:rFonts w:ascii="Times New Roman" w:eastAsia="Arial" w:hAnsi="Times New Roman" w:cs="Times New Roman"/>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0337DA" w:rsidRPr="00855923" w:rsidRDefault="000337DA" w:rsidP="000337DA">
            <w:pPr>
              <w:pStyle w:val="ui-text"/>
              <w:spacing w:after="0" w:afterAutospacing="0"/>
              <w:jc w:val="both"/>
              <w:textAlignment w:val="baseline"/>
            </w:pPr>
            <w:r w:rsidRPr="00855923">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337DA" w:rsidRPr="00855923" w:rsidRDefault="005E361D" w:rsidP="000337DA">
            <w:pPr>
              <w:pStyle w:val="ui-text"/>
              <w:spacing w:after="0" w:afterAutospacing="0"/>
              <w:jc w:val="both"/>
              <w:textAlignment w:val="baseline"/>
            </w:pPr>
            <w:r w:rsidRPr="00855923">
              <w:t>В</w:t>
            </w:r>
            <w:r w:rsidR="000337DA" w:rsidRPr="00855923">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337DA" w:rsidRPr="00855923" w:rsidRDefault="000337DA" w:rsidP="0074023C">
            <w:pPr>
              <w:widowControl w:val="0"/>
              <w:spacing w:after="0" w:line="240" w:lineRule="auto"/>
              <w:ind w:left="34" w:right="80"/>
              <w:jc w:val="both"/>
              <w:rPr>
                <w:rFonts w:ascii="Times New Roman" w:eastAsia="Arial" w:hAnsi="Times New Roman" w:cs="Times New Roman"/>
                <w:bCs/>
                <w:sz w:val="24"/>
                <w:szCs w:val="24"/>
                <w:lang w:val="uk-UA" w:eastAsia="ru-RU"/>
              </w:rPr>
            </w:pPr>
          </w:p>
          <w:p w:rsidR="00C17CD0" w:rsidRPr="00855923" w:rsidRDefault="00C17CD0" w:rsidP="003A6E0A">
            <w:pPr>
              <w:widowControl w:val="0"/>
              <w:spacing w:after="0" w:line="240" w:lineRule="auto"/>
              <w:ind w:left="48"/>
              <w:jc w:val="both"/>
              <w:rPr>
                <w:rFonts w:ascii="Times New Roman" w:eastAsia="Times New Roman" w:hAnsi="Times New Roman" w:cs="Times New Roman"/>
                <w:sz w:val="24"/>
                <w:szCs w:val="24"/>
                <w:lang w:val="uk-UA"/>
              </w:rPr>
            </w:pPr>
            <w:r w:rsidRPr="00855923">
              <w:rPr>
                <w:rFonts w:ascii="Times New Roman" w:eastAsia="Times New Roman" w:hAnsi="Times New Roman" w:cs="Times New Roman"/>
                <w:sz w:val="24"/>
                <w:szCs w:val="24"/>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55923">
              <w:rPr>
                <w:rFonts w:ascii="Times New Roman" w:eastAsia="Times New Roman" w:hAnsi="Times New Roman" w:cs="Times New Roman"/>
                <w:sz w:val="24"/>
                <w:szCs w:val="24"/>
              </w:rPr>
              <w:t>VI</w:t>
            </w:r>
            <w:r w:rsidRPr="00855923">
              <w:rPr>
                <w:rFonts w:ascii="Times New Roman" w:eastAsia="Times New Roman" w:hAnsi="Times New Roman" w:cs="Times New Roman"/>
                <w:sz w:val="24"/>
                <w:szCs w:val="24"/>
                <w:lang w:val="uk-UA"/>
              </w:rPr>
              <w:t>.</w:t>
            </w:r>
          </w:p>
          <w:p w:rsidR="00C17CD0" w:rsidRPr="00855923" w:rsidRDefault="00C17CD0" w:rsidP="003A6E0A">
            <w:pPr>
              <w:widowControl w:val="0"/>
              <w:spacing w:after="0" w:line="240" w:lineRule="auto"/>
              <w:ind w:left="48"/>
              <w:jc w:val="both"/>
              <w:rPr>
                <w:rFonts w:ascii="Times New Roman" w:eastAsia="Times New Roman" w:hAnsi="Times New Roman" w:cs="Times New Roman"/>
                <w:sz w:val="24"/>
                <w:szCs w:val="24"/>
              </w:rPr>
            </w:pPr>
            <w:r w:rsidRPr="00855923">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855923">
              <w:rPr>
                <w:rFonts w:ascii="Times New Roman" w:eastAsia="Times New Roman" w:hAnsi="Times New Roman" w:cs="Times New Roman"/>
                <w:sz w:val="24"/>
                <w:szCs w:val="24"/>
                <w:lang w:val="uk-UA"/>
              </w:rPr>
              <w:t>У</w:t>
            </w:r>
            <w:r w:rsidRPr="00855923">
              <w:rPr>
                <w:rFonts w:ascii="Times New Roman" w:eastAsia="Times New Roman" w:hAnsi="Times New Roman" w:cs="Times New Roman"/>
                <w:sz w:val="24"/>
                <w:szCs w:val="24"/>
              </w:rPr>
              <w:t>часник процедури закупівлі, що подав тендерну пропозицію.</w:t>
            </w:r>
          </w:p>
          <w:p w:rsidR="00C17CD0" w:rsidRPr="00855923" w:rsidRDefault="00C17CD0" w:rsidP="0074023C">
            <w:pPr>
              <w:widowControl w:val="0"/>
              <w:spacing w:after="0" w:line="240" w:lineRule="auto"/>
              <w:ind w:left="34" w:right="113"/>
              <w:jc w:val="both"/>
              <w:rPr>
                <w:rFonts w:ascii="Times New Roman" w:eastAsia="Times New Roman" w:hAnsi="Times New Roman" w:cs="Times New Roman"/>
                <w:b/>
                <w:sz w:val="24"/>
                <w:szCs w:val="24"/>
                <w:lang w:val="uk-UA" w:eastAsia="ru-RU"/>
              </w:rPr>
            </w:pPr>
            <w:r w:rsidRPr="00855923">
              <w:rPr>
                <w:rFonts w:ascii="Times New Roman" w:eastAsia="Times New Roman" w:hAnsi="Times New Roman" w:cs="Times New Roman"/>
                <w:b/>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p w:rsidR="00C17CD0" w:rsidRPr="00855923" w:rsidRDefault="00C17CD0" w:rsidP="0074023C">
            <w:pPr>
              <w:widowControl w:val="0"/>
              <w:spacing w:after="0" w:line="240" w:lineRule="auto"/>
              <w:ind w:left="34" w:right="113"/>
              <w:jc w:val="both"/>
              <w:rPr>
                <w:rFonts w:ascii="Times New Roman" w:eastAsia="Times New Roman" w:hAnsi="Times New Roman" w:cs="Times New Roman"/>
                <w:sz w:val="24"/>
                <w:szCs w:val="24"/>
                <w:lang w:val="uk-UA" w:eastAsia="ru-RU"/>
              </w:rPr>
            </w:pPr>
            <w:r w:rsidRPr="00855923">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17CD0" w:rsidRPr="00855923" w:rsidRDefault="00C17CD0" w:rsidP="0074023C">
            <w:pPr>
              <w:widowControl w:val="0"/>
              <w:spacing w:after="0" w:line="240" w:lineRule="auto"/>
              <w:ind w:left="34" w:right="113"/>
              <w:jc w:val="both"/>
              <w:rPr>
                <w:rFonts w:ascii="Times New Roman" w:eastAsia="Times New Roman" w:hAnsi="Times New Roman" w:cs="Times New Roman"/>
                <w:sz w:val="24"/>
                <w:szCs w:val="24"/>
                <w:lang w:val="uk-UA" w:eastAsia="ru-RU"/>
              </w:rPr>
            </w:pPr>
            <w:r w:rsidRPr="00855923">
              <w:rPr>
                <w:rFonts w:ascii="Times New Roman" w:eastAsia="Times New Roman" w:hAnsi="Times New Roman" w:cs="Times New Roman"/>
                <w:sz w:val="24"/>
                <w:szCs w:val="24"/>
                <w:lang w:val="uk-UA" w:eastAsia="ru-RU"/>
              </w:rPr>
              <w:t xml:space="preserve">Згідно з наказом Мінекономіки від 15.04.2020 № 710 </w:t>
            </w:r>
            <w:r w:rsidRPr="00855923">
              <w:rPr>
                <w:rFonts w:ascii="Times New Roman" w:eastAsia="Times New Roman" w:hAnsi="Times New Roman" w:cs="Times New Roman"/>
                <w:sz w:val="24"/>
                <w:szCs w:val="24"/>
                <w:lang w:val="uk-UA" w:eastAsia="ru-RU"/>
              </w:rPr>
              <w:lastRenderedPageBreak/>
              <w:t>«Про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17CD0" w:rsidRPr="00855923" w:rsidRDefault="00C17CD0" w:rsidP="0074023C">
            <w:pPr>
              <w:widowControl w:val="0"/>
              <w:spacing w:after="0" w:line="240" w:lineRule="auto"/>
              <w:ind w:left="34" w:right="113"/>
              <w:jc w:val="both"/>
              <w:rPr>
                <w:rFonts w:ascii="Times New Roman" w:eastAsia="Times New Roman" w:hAnsi="Times New Roman" w:cs="Times New Roman"/>
                <w:sz w:val="24"/>
                <w:szCs w:val="24"/>
                <w:lang w:val="uk-UA" w:eastAsia="ru-RU"/>
              </w:rPr>
            </w:pPr>
            <w:r w:rsidRPr="00855923">
              <w:rPr>
                <w:rFonts w:ascii="Times New Roman" w:eastAsia="Times New Roman" w:hAnsi="Times New Roman" w:cs="Times New Roman"/>
                <w:sz w:val="24"/>
                <w:szCs w:val="24"/>
                <w:lang w:val="uk-UA" w:eastAsia="ru-RU"/>
              </w:rPr>
              <w:t>1.</w:t>
            </w:r>
            <w:r w:rsidRPr="00855923">
              <w:rPr>
                <w:rFonts w:ascii="Times New Roman" w:eastAsia="Times New Roman"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C17CD0" w:rsidRPr="00855923" w:rsidRDefault="00C17CD0" w:rsidP="0074023C">
            <w:pPr>
              <w:widowControl w:val="0"/>
              <w:spacing w:after="0" w:line="240" w:lineRule="auto"/>
              <w:ind w:left="34" w:right="113"/>
              <w:jc w:val="both"/>
              <w:rPr>
                <w:rFonts w:ascii="Times New Roman" w:eastAsia="Times New Roman" w:hAnsi="Times New Roman" w:cs="Times New Roman"/>
                <w:sz w:val="24"/>
                <w:szCs w:val="24"/>
                <w:lang w:val="uk-UA" w:eastAsia="ru-RU"/>
              </w:rPr>
            </w:pPr>
            <w:r w:rsidRPr="00855923">
              <w:rPr>
                <w:rFonts w:ascii="Times New Roman" w:eastAsia="Times New Roman" w:hAnsi="Times New Roman" w:cs="Times New Roman"/>
                <w:sz w:val="24"/>
                <w:szCs w:val="24"/>
                <w:lang w:val="uk-UA" w:eastAsia="ru-RU"/>
              </w:rPr>
              <w:t>-</w:t>
            </w:r>
            <w:r w:rsidRPr="00855923">
              <w:rPr>
                <w:rFonts w:ascii="Times New Roman" w:eastAsia="Times New Roman" w:hAnsi="Times New Roman" w:cs="Times New Roman"/>
                <w:sz w:val="24"/>
                <w:szCs w:val="24"/>
                <w:lang w:val="uk-UA" w:eastAsia="ru-RU"/>
              </w:rPr>
              <w:tab/>
              <w:t>уживання великої літери;</w:t>
            </w:r>
          </w:p>
          <w:p w:rsidR="00C17CD0" w:rsidRPr="00855923" w:rsidRDefault="00C17CD0" w:rsidP="0074023C">
            <w:pPr>
              <w:widowControl w:val="0"/>
              <w:spacing w:after="0" w:line="240" w:lineRule="auto"/>
              <w:ind w:left="34" w:right="113"/>
              <w:jc w:val="both"/>
              <w:rPr>
                <w:rFonts w:ascii="Times New Roman" w:eastAsia="Times New Roman" w:hAnsi="Times New Roman" w:cs="Times New Roman"/>
                <w:sz w:val="24"/>
                <w:szCs w:val="24"/>
                <w:lang w:val="uk-UA" w:eastAsia="ru-RU"/>
              </w:rPr>
            </w:pPr>
            <w:r w:rsidRPr="00855923">
              <w:rPr>
                <w:rFonts w:ascii="Times New Roman" w:eastAsia="Times New Roman" w:hAnsi="Times New Roman" w:cs="Times New Roman"/>
                <w:sz w:val="24"/>
                <w:szCs w:val="24"/>
                <w:lang w:val="uk-UA" w:eastAsia="ru-RU"/>
              </w:rPr>
              <w:t>-</w:t>
            </w:r>
            <w:r w:rsidRPr="00855923">
              <w:rPr>
                <w:rFonts w:ascii="Times New Roman" w:eastAsia="Times New Roman" w:hAnsi="Times New Roman" w:cs="Times New Roman"/>
                <w:sz w:val="24"/>
                <w:szCs w:val="24"/>
                <w:lang w:val="uk-UA" w:eastAsia="ru-RU"/>
              </w:rPr>
              <w:tab/>
              <w:t>уживання розділових знаків та відмінювання слів у реченні;</w:t>
            </w:r>
          </w:p>
          <w:p w:rsidR="00C17CD0" w:rsidRPr="00855923" w:rsidRDefault="00C17CD0" w:rsidP="0074023C">
            <w:pPr>
              <w:widowControl w:val="0"/>
              <w:spacing w:after="0" w:line="240" w:lineRule="auto"/>
              <w:ind w:left="34" w:right="113"/>
              <w:jc w:val="both"/>
              <w:rPr>
                <w:rFonts w:ascii="Times New Roman" w:eastAsia="Times New Roman" w:hAnsi="Times New Roman" w:cs="Times New Roman"/>
                <w:sz w:val="24"/>
                <w:szCs w:val="24"/>
                <w:lang w:val="uk-UA" w:eastAsia="ru-RU"/>
              </w:rPr>
            </w:pPr>
            <w:r w:rsidRPr="00855923">
              <w:rPr>
                <w:rFonts w:ascii="Times New Roman" w:eastAsia="Times New Roman" w:hAnsi="Times New Roman" w:cs="Times New Roman"/>
                <w:sz w:val="24"/>
                <w:szCs w:val="24"/>
                <w:lang w:val="uk-UA" w:eastAsia="ru-RU"/>
              </w:rPr>
              <w:t>-</w:t>
            </w:r>
            <w:r w:rsidRPr="00855923">
              <w:rPr>
                <w:rFonts w:ascii="Times New Roman" w:eastAsia="Times New Roman" w:hAnsi="Times New Roman" w:cs="Times New Roman"/>
                <w:sz w:val="24"/>
                <w:szCs w:val="24"/>
                <w:lang w:val="uk-UA" w:eastAsia="ru-RU"/>
              </w:rPr>
              <w:tab/>
              <w:t>використання слова або мовного звороту, запозичених з іншої мови;</w:t>
            </w:r>
          </w:p>
          <w:p w:rsidR="00C17CD0" w:rsidRPr="00855923" w:rsidRDefault="00C17CD0" w:rsidP="0074023C">
            <w:pPr>
              <w:widowControl w:val="0"/>
              <w:spacing w:after="0" w:line="240" w:lineRule="auto"/>
              <w:ind w:left="34" w:right="113"/>
              <w:jc w:val="both"/>
              <w:rPr>
                <w:rFonts w:ascii="Times New Roman" w:eastAsia="Times New Roman" w:hAnsi="Times New Roman" w:cs="Times New Roman"/>
                <w:sz w:val="24"/>
                <w:szCs w:val="24"/>
                <w:lang w:val="uk-UA" w:eastAsia="ru-RU"/>
              </w:rPr>
            </w:pPr>
            <w:r w:rsidRPr="00855923">
              <w:rPr>
                <w:rFonts w:ascii="Times New Roman" w:eastAsia="Times New Roman" w:hAnsi="Times New Roman" w:cs="Times New Roman"/>
                <w:sz w:val="24"/>
                <w:szCs w:val="24"/>
                <w:lang w:val="uk-UA" w:eastAsia="ru-RU"/>
              </w:rPr>
              <w:t>-</w:t>
            </w:r>
            <w:r w:rsidRPr="00855923">
              <w:rPr>
                <w:rFonts w:ascii="Times New Roman" w:eastAsia="Times New Roman" w:hAnsi="Times New Roman" w:cs="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17CD0" w:rsidRPr="00855923" w:rsidRDefault="00C17CD0" w:rsidP="0074023C">
            <w:pPr>
              <w:widowControl w:val="0"/>
              <w:spacing w:after="0" w:line="240" w:lineRule="auto"/>
              <w:ind w:left="34" w:right="113"/>
              <w:jc w:val="both"/>
              <w:rPr>
                <w:rFonts w:ascii="Times New Roman" w:eastAsia="Times New Roman" w:hAnsi="Times New Roman" w:cs="Times New Roman"/>
                <w:sz w:val="24"/>
                <w:szCs w:val="24"/>
                <w:lang w:val="uk-UA" w:eastAsia="ru-RU"/>
              </w:rPr>
            </w:pPr>
            <w:r w:rsidRPr="00855923">
              <w:rPr>
                <w:rFonts w:ascii="Times New Roman" w:eastAsia="Times New Roman" w:hAnsi="Times New Roman" w:cs="Times New Roman"/>
                <w:sz w:val="24"/>
                <w:szCs w:val="24"/>
                <w:lang w:val="uk-UA" w:eastAsia="ru-RU"/>
              </w:rPr>
              <w:t>-</w:t>
            </w:r>
            <w:r w:rsidRPr="00855923">
              <w:rPr>
                <w:rFonts w:ascii="Times New Roman" w:eastAsia="Times New Roman" w:hAnsi="Times New Roman" w:cs="Times New Roman"/>
                <w:sz w:val="24"/>
                <w:szCs w:val="24"/>
                <w:lang w:val="uk-UA" w:eastAsia="ru-RU"/>
              </w:rPr>
              <w:tab/>
              <w:t>застосування правил переносу частини слова з рядка в рядок;</w:t>
            </w:r>
          </w:p>
          <w:p w:rsidR="00C17CD0" w:rsidRPr="00855923" w:rsidRDefault="00C17CD0" w:rsidP="0074023C">
            <w:pPr>
              <w:widowControl w:val="0"/>
              <w:spacing w:after="0" w:line="240" w:lineRule="auto"/>
              <w:ind w:left="34" w:right="113"/>
              <w:jc w:val="both"/>
              <w:rPr>
                <w:rFonts w:ascii="Times New Roman" w:eastAsia="Times New Roman" w:hAnsi="Times New Roman" w:cs="Times New Roman"/>
                <w:sz w:val="24"/>
                <w:szCs w:val="24"/>
                <w:lang w:val="uk-UA" w:eastAsia="ru-RU"/>
              </w:rPr>
            </w:pPr>
            <w:r w:rsidRPr="00855923">
              <w:rPr>
                <w:rFonts w:ascii="Times New Roman" w:eastAsia="Times New Roman" w:hAnsi="Times New Roman" w:cs="Times New Roman"/>
                <w:sz w:val="24"/>
                <w:szCs w:val="24"/>
                <w:lang w:val="uk-UA" w:eastAsia="ru-RU"/>
              </w:rPr>
              <w:t>-</w:t>
            </w:r>
            <w:r w:rsidRPr="00855923">
              <w:rPr>
                <w:rFonts w:ascii="Times New Roman" w:eastAsia="Times New Roman" w:hAnsi="Times New Roman" w:cs="Times New Roman"/>
                <w:sz w:val="24"/>
                <w:szCs w:val="24"/>
                <w:lang w:val="uk-UA" w:eastAsia="ru-RU"/>
              </w:rPr>
              <w:tab/>
              <w:t>написання слів разом та/або окремо, та/або через дефіс;</w:t>
            </w:r>
          </w:p>
          <w:p w:rsidR="00C17CD0" w:rsidRPr="00855923" w:rsidRDefault="00C17CD0" w:rsidP="0074023C">
            <w:pPr>
              <w:widowControl w:val="0"/>
              <w:spacing w:after="0" w:line="240" w:lineRule="auto"/>
              <w:ind w:left="34" w:right="113"/>
              <w:jc w:val="both"/>
              <w:rPr>
                <w:rFonts w:ascii="Times New Roman" w:eastAsia="Times New Roman" w:hAnsi="Times New Roman" w:cs="Times New Roman"/>
                <w:sz w:val="24"/>
                <w:szCs w:val="24"/>
                <w:lang w:val="uk-UA" w:eastAsia="ru-RU"/>
              </w:rPr>
            </w:pPr>
            <w:r w:rsidRPr="00855923">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17CD0" w:rsidRPr="00855923" w:rsidRDefault="00C17CD0" w:rsidP="0074023C">
            <w:pPr>
              <w:widowControl w:val="0"/>
              <w:spacing w:after="0" w:line="240" w:lineRule="auto"/>
              <w:ind w:left="34" w:right="113"/>
              <w:jc w:val="both"/>
              <w:rPr>
                <w:rFonts w:ascii="Times New Roman" w:eastAsia="Times New Roman" w:hAnsi="Times New Roman" w:cs="Times New Roman"/>
                <w:sz w:val="24"/>
                <w:szCs w:val="24"/>
                <w:lang w:val="uk-UA" w:eastAsia="ru-RU"/>
              </w:rPr>
            </w:pPr>
            <w:r w:rsidRPr="00855923">
              <w:rPr>
                <w:rFonts w:ascii="Times New Roman" w:eastAsia="Times New Roman" w:hAnsi="Times New Roman" w:cs="Times New Roman"/>
                <w:sz w:val="24"/>
                <w:szCs w:val="24"/>
                <w:lang w:val="uk-UA" w:eastAsia="ru-RU"/>
              </w:rPr>
              <w:t>2.</w:t>
            </w:r>
            <w:r w:rsidRPr="00855923">
              <w:rPr>
                <w:rFonts w:ascii="Times New Roman" w:eastAsia="Times New Roman"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17CD0" w:rsidRPr="00855923" w:rsidRDefault="00C17CD0" w:rsidP="0074023C">
            <w:pPr>
              <w:widowControl w:val="0"/>
              <w:spacing w:after="0" w:line="240" w:lineRule="auto"/>
              <w:ind w:left="34" w:right="113"/>
              <w:jc w:val="both"/>
              <w:rPr>
                <w:rFonts w:ascii="Times New Roman" w:eastAsia="Times New Roman" w:hAnsi="Times New Roman" w:cs="Times New Roman"/>
                <w:sz w:val="24"/>
                <w:szCs w:val="24"/>
                <w:lang w:val="uk-UA" w:eastAsia="ru-RU"/>
              </w:rPr>
            </w:pPr>
            <w:r w:rsidRPr="00855923">
              <w:rPr>
                <w:rFonts w:ascii="Times New Roman" w:eastAsia="Times New Roman" w:hAnsi="Times New Roman" w:cs="Times New Roman"/>
                <w:sz w:val="24"/>
                <w:szCs w:val="24"/>
                <w:lang w:val="uk-UA" w:eastAsia="ru-RU"/>
              </w:rPr>
              <w:t>3.</w:t>
            </w:r>
            <w:r w:rsidRPr="00855923">
              <w:rPr>
                <w:rFonts w:ascii="Times New Roman" w:eastAsia="Times New Roman"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17CD0" w:rsidRPr="00855923" w:rsidRDefault="00C17CD0" w:rsidP="0074023C">
            <w:pPr>
              <w:widowControl w:val="0"/>
              <w:spacing w:after="0" w:line="240" w:lineRule="auto"/>
              <w:ind w:left="34" w:right="113"/>
              <w:jc w:val="both"/>
              <w:rPr>
                <w:rFonts w:ascii="Times New Roman" w:eastAsia="Times New Roman" w:hAnsi="Times New Roman" w:cs="Times New Roman"/>
                <w:sz w:val="24"/>
                <w:szCs w:val="24"/>
                <w:lang w:val="uk-UA" w:eastAsia="ru-RU"/>
              </w:rPr>
            </w:pPr>
            <w:r w:rsidRPr="00855923">
              <w:rPr>
                <w:rFonts w:ascii="Times New Roman" w:eastAsia="Times New Roman" w:hAnsi="Times New Roman" w:cs="Times New Roman"/>
                <w:sz w:val="24"/>
                <w:szCs w:val="24"/>
                <w:lang w:val="uk-UA" w:eastAsia="ru-RU"/>
              </w:rPr>
              <w:t>4.</w:t>
            </w:r>
            <w:r w:rsidRPr="00855923">
              <w:rPr>
                <w:rFonts w:ascii="Times New Roman" w:eastAsia="Times New Roman"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17CD0" w:rsidRPr="00855923" w:rsidRDefault="00C17CD0" w:rsidP="0074023C">
            <w:pPr>
              <w:widowControl w:val="0"/>
              <w:spacing w:after="0" w:line="240" w:lineRule="auto"/>
              <w:ind w:left="34" w:right="113"/>
              <w:jc w:val="both"/>
              <w:rPr>
                <w:rFonts w:ascii="Times New Roman" w:eastAsia="Times New Roman" w:hAnsi="Times New Roman" w:cs="Times New Roman"/>
                <w:sz w:val="24"/>
                <w:szCs w:val="24"/>
                <w:lang w:val="uk-UA" w:eastAsia="ru-RU"/>
              </w:rPr>
            </w:pPr>
            <w:r w:rsidRPr="00855923">
              <w:rPr>
                <w:rFonts w:ascii="Times New Roman" w:eastAsia="Times New Roman" w:hAnsi="Times New Roman" w:cs="Times New Roman"/>
                <w:sz w:val="24"/>
                <w:szCs w:val="24"/>
                <w:lang w:val="uk-UA" w:eastAsia="ru-RU"/>
              </w:rPr>
              <w:t>5.</w:t>
            </w:r>
            <w:r w:rsidRPr="00855923">
              <w:rPr>
                <w:rFonts w:ascii="Times New Roman" w:eastAsia="Times New Roman"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17CD0" w:rsidRPr="00855923" w:rsidRDefault="00C17CD0" w:rsidP="0074023C">
            <w:pPr>
              <w:widowControl w:val="0"/>
              <w:spacing w:after="0" w:line="240" w:lineRule="auto"/>
              <w:ind w:left="34" w:right="113"/>
              <w:jc w:val="both"/>
              <w:rPr>
                <w:rFonts w:ascii="Times New Roman" w:eastAsia="Times New Roman" w:hAnsi="Times New Roman" w:cs="Times New Roman"/>
                <w:sz w:val="24"/>
                <w:szCs w:val="24"/>
                <w:lang w:val="uk-UA" w:eastAsia="ru-RU"/>
              </w:rPr>
            </w:pPr>
            <w:r w:rsidRPr="00855923">
              <w:rPr>
                <w:rFonts w:ascii="Times New Roman" w:eastAsia="Times New Roman" w:hAnsi="Times New Roman" w:cs="Times New Roman"/>
                <w:sz w:val="24"/>
                <w:szCs w:val="24"/>
                <w:lang w:val="uk-UA" w:eastAsia="ru-RU"/>
              </w:rPr>
              <w:t>6.</w:t>
            </w:r>
            <w:r w:rsidRPr="00855923">
              <w:rPr>
                <w:rFonts w:ascii="Times New Roman" w:eastAsia="Times New Roman" w:hAnsi="Times New Roman" w:cs="Times New Roman"/>
                <w:sz w:val="24"/>
                <w:szCs w:val="24"/>
                <w:lang w:val="uk-UA" w:eastAsia="ru-RU"/>
              </w:rPr>
              <w:tab/>
              <w:t xml:space="preserve">Подання документа (документів) учасником </w:t>
            </w:r>
            <w:r w:rsidRPr="00855923">
              <w:rPr>
                <w:rFonts w:ascii="Times New Roman" w:eastAsia="Times New Roman" w:hAnsi="Times New Roman" w:cs="Times New Roman"/>
                <w:sz w:val="24"/>
                <w:szCs w:val="24"/>
                <w:lang w:val="uk-UA" w:eastAsia="ru-RU"/>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17CD0" w:rsidRPr="00855923" w:rsidRDefault="00C17CD0" w:rsidP="0074023C">
            <w:pPr>
              <w:widowControl w:val="0"/>
              <w:spacing w:after="0" w:line="240" w:lineRule="auto"/>
              <w:ind w:left="34" w:right="113"/>
              <w:jc w:val="both"/>
              <w:rPr>
                <w:rFonts w:ascii="Times New Roman" w:eastAsia="Times New Roman" w:hAnsi="Times New Roman" w:cs="Times New Roman"/>
                <w:sz w:val="24"/>
                <w:szCs w:val="24"/>
                <w:lang w:val="uk-UA" w:eastAsia="ru-RU"/>
              </w:rPr>
            </w:pPr>
            <w:r w:rsidRPr="00855923">
              <w:rPr>
                <w:rFonts w:ascii="Times New Roman" w:eastAsia="Times New Roman" w:hAnsi="Times New Roman" w:cs="Times New Roman"/>
                <w:sz w:val="24"/>
                <w:szCs w:val="24"/>
                <w:lang w:val="uk-UA" w:eastAsia="ru-RU"/>
              </w:rPr>
              <w:t>7.</w:t>
            </w:r>
            <w:r w:rsidRPr="00855923">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17CD0" w:rsidRPr="00855923" w:rsidRDefault="00C17CD0" w:rsidP="0074023C">
            <w:pPr>
              <w:widowControl w:val="0"/>
              <w:spacing w:after="0" w:line="240" w:lineRule="auto"/>
              <w:ind w:left="34" w:right="113"/>
              <w:jc w:val="both"/>
              <w:rPr>
                <w:rFonts w:ascii="Times New Roman" w:eastAsia="Times New Roman" w:hAnsi="Times New Roman" w:cs="Times New Roman"/>
                <w:sz w:val="24"/>
                <w:szCs w:val="24"/>
                <w:lang w:val="uk-UA" w:eastAsia="ru-RU"/>
              </w:rPr>
            </w:pPr>
            <w:r w:rsidRPr="00855923">
              <w:rPr>
                <w:rFonts w:ascii="Times New Roman" w:eastAsia="Times New Roman" w:hAnsi="Times New Roman" w:cs="Times New Roman"/>
                <w:sz w:val="24"/>
                <w:szCs w:val="24"/>
                <w:lang w:val="uk-UA" w:eastAsia="ru-RU"/>
              </w:rPr>
              <w:t>8.</w:t>
            </w:r>
            <w:r w:rsidRPr="00855923">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17CD0" w:rsidRPr="00855923" w:rsidRDefault="00C17CD0" w:rsidP="0074023C">
            <w:pPr>
              <w:widowControl w:val="0"/>
              <w:spacing w:after="0" w:line="240" w:lineRule="auto"/>
              <w:ind w:left="34" w:right="113"/>
              <w:jc w:val="both"/>
              <w:rPr>
                <w:rFonts w:ascii="Times New Roman" w:eastAsia="Times New Roman" w:hAnsi="Times New Roman" w:cs="Times New Roman"/>
                <w:sz w:val="24"/>
                <w:szCs w:val="24"/>
                <w:lang w:val="uk-UA" w:eastAsia="ru-RU"/>
              </w:rPr>
            </w:pPr>
            <w:r w:rsidRPr="00855923">
              <w:rPr>
                <w:rFonts w:ascii="Times New Roman" w:eastAsia="Times New Roman" w:hAnsi="Times New Roman" w:cs="Times New Roman"/>
                <w:sz w:val="24"/>
                <w:szCs w:val="24"/>
                <w:lang w:val="uk-UA" w:eastAsia="ru-RU"/>
              </w:rPr>
              <w:t>9.</w:t>
            </w:r>
            <w:r w:rsidRPr="00855923">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17CD0" w:rsidRPr="00855923" w:rsidRDefault="00C17CD0" w:rsidP="0074023C">
            <w:pPr>
              <w:widowControl w:val="0"/>
              <w:spacing w:after="0" w:line="240" w:lineRule="auto"/>
              <w:ind w:left="34" w:right="113"/>
              <w:jc w:val="both"/>
              <w:rPr>
                <w:rFonts w:ascii="Times New Roman" w:eastAsia="Times New Roman" w:hAnsi="Times New Roman" w:cs="Times New Roman"/>
                <w:sz w:val="24"/>
                <w:szCs w:val="24"/>
                <w:lang w:val="uk-UA" w:eastAsia="ru-RU"/>
              </w:rPr>
            </w:pPr>
            <w:r w:rsidRPr="00855923">
              <w:rPr>
                <w:rFonts w:ascii="Times New Roman" w:eastAsia="Times New Roman" w:hAnsi="Times New Roman" w:cs="Times New Roman"/>
                <w:sz w:val="24"/>
                <w:szCs w:val="24"/>
                <w:lang w:val="uk-UA" w:eastAsia="ru-RU"/>
              </w:rPr>
              <w:t>10.</w:t>
            </w:r>
            <w:r w:rsidRPr="00855923">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17CD0" w:rsidRPr="00855923" w:rsidRDefault="00C17CD0" w:rsidP="0074023C">
            <w:pPr>
              <w:widowControl w:val="0"/>
              <w:spacing w:after="0" w:line="240" w:lineRule="auto"/>
              <w:ind w:left="34" w:right="113"/>
              <w:jc w:val="both"/>
              <w:rPr>
                <w:rFonts w:ascii="Times New Roman" w:eastAsia="Times New Roman" w:hAnsi="Times New Roman" w:cs="Times New Roman"/>
                <w:sz w:val="24"/>
                <w:szCs w:val="24"/>
                <w:lang w:val="uk-UA" w:eastAsia="ru-RU"/>
              </w:rPr>
            </w:pPr>
            <w:r w:rsidRPr="00855923">
              <w:rPr>
                <w:rFonts w:ascii="Times New Roman" w:eastAsia="Times New Roman" w:hAnsi="Times New Roman" w:cs="Times New Roman"/>
                <w:sz w:val="24"/>
                <w:szCs w:val="24"/>
                <w:lang w:val="uk-UA" w:eastAsia="ru-RU"/>
              </w:rPr>
              <w:t>11.</w:t>
            </w:r>
            <w:r w:rsidRPr="00855923">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17CD0" w:rsidRPr="00855923" w:rsidRDefault="00C17CD0" w:rsidP="0074023C">
            <w:pPr>
              <w:widowControl w:val="0"/>
              <w:spacing w:after="0" w:line="240" w:lineRule="auto"/>
              <w:ind w:left="34" w:right="113"/>
              <w:jc w:val="both"/>
              <w:rPr>
                <w:rFonts w:ascii="Times New Roman" w:eastAsia="Times New Roman" w:hAnsi="Times New Roman" w:cs="Times New Roman"/>
                <w:sz w:val="24"/>
                <w:szCs w:val="24"/>
                <w:lang w:val="uk-UA" w:eastAsia="ru-RU"/>
              </w:rPr>
            </w:pPr>
            <w:r w:rsidRPr="00855923">
              <w:rPr>
                <w:rFonts w:ascii="Times New Roman" w:eastAsia="Times New Roman" w:hAnsi="Times New Roman" w:cs="Times New Roman"/>
                <w:sz w:val="24"/>
                <w:szCs w:val="24"/>
                <w:lang w:val="uk-UA" w:eastAsia="ru-RU"/>
              </w:rPr>
              <w:t>12.</w:t>
            </w:r>
            <w:r w:rsidRPr="00855923">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17CD0" w:rsidRPr="00855923" w:rsidRDefault="00C17CD0" w:rsidP="0074023C">
            <w:pPr>
              <w:widowControl w:val="0"/>
              <w:spacing w:after="0" w:line="240" w:lineRule="auto"/>
              <w:ind w:left="34" w:right="113"/>
              <w:jc w:val="both"/>
              <w:rPr>
                <w:rFonts w:ascii="Times New Roman" w:eastAsia="Times New Roman" w:hAnsi="Times New Roman" w:cs="Times New Roman"/>
                <w:sz w:val="24"/>
                <w:szCs w:val="24"/>
                <w:lang w:val="uk-UA" w:eastAsia="ru-RU"/>
              </w:rPr>
            </w:pPr>
            <w:r w:rsidRPr="00855923">
              <w:rPr>
                <w:rFonts w:ascii="Times New Roman" w:eastAsia="Times New Roman" w:hAnsi="Times New Roman" w:cs="Times New Roman"/>
                <w:sz w:val="24"/>
                <w:szCs w:val="24"/>
                <w:lang w:val="uk-UA" w:eastAsia="ru-RU"/>
              </w:rPr>
              <w:t>Приклади формальних помилок:</w:t>
            </w:r>
          </w:p>
          <w:p w:rsidR="00C17CD0" w:rsidRPr="00855923" w:rsidRDefault="00C17CD0" w:rsidP="0074023C">
            <w:pPr>
              <w:pStyle w:val="a7"/>
              <w:widowControl w:val="0"/>
              <w:numPr>
                <w:ilvl w:val="0"/>
                <w:numId w:val="3"/>
              </w:numPr>
              <w:spacing w:after="0" w:line="240" w:lineRule="auto"/>
              <w:ind w:left="0" w:right="113" w:firstLine="360"/>
              <w:jc w:val="both"/>
              <w:rPr>
                <w:rFonts w:ascii="Times New Roman" w:eastAsia="Times New Roman" w:hAnsi="Times New Roman" w:cs="Times New Roman"/>
                <w:sz w:val="24"/>
                <w:szCs w:val="24"/>
                <w:lang w:val="uk-UA"/>
              </w:rPr>
            </w:pPr>
            <w:r w:rsidRPr="00855923">
              <w:rPr>
                <w:rFonts w:ascii="Times New Roman" w:eastAsia="Times New Roman" w:hAnsi="Times New Roman" w:cs="Times New Roman"/>
                <w:sz w:val="24"/>
                <w:szCs w:val="24"/>
                <w:lang w:val="uk-UA"/>
              </w:rPr>
              <w:t xml:space="preserve">«вінницька область» замість «Вінницька область» або «місто львів» замість «місто Львів»; </w:t>
            </w:r>
          </w:p>
          <w:p w:rsidR="00C17CD0" w:rsidRPr="00855923" w:rsidRDefault="00C17CD0" w:rsidP="0074023C">
            <w:pPr>
              <w:pStyle w:val="a7"/>
              <w:widowControl w:val="0"/>
              <w:numPr>
                <w:ilvl w:val="0"/>
                <w:numId w:val="3"/>
              </w:numPr>
              <w:spacing w:after="0" w:line="240" w:lineRule="auto"/>
              <w:ind w:left="0" w:right="113" w:firstLine="360"/>
              <w:jc w:val="both"/>
              <w:rPr>
                <w:rFonts w:ascii="Times New Roman" w:eastAsia="Times New Roman" w:hAnsi="Times New Roman" w:cs="Times New Roman"/>
                <w:sz w:val="24"/>
                <w:szCs w:val="24"/>
                <w:lang w:val="uk-UA"/>
              </w:rPr>
            </w:pPr>
            <w:r w:rsidRPr="00855923">
              <w:rPr>
                <w:rFonts w:ascii="Times New Roman" w:eastAsia="Times New Roman" w:hAnsi="Times New Roman" w:cs="Times New Roman"/>
                <w:sz w:val="24"/>
                <w:szCs w:val="24"/>
                <w:lang w:val="uk-UA"/>
              </w:rPr>
              <w:t>«у складі тендерна пропозиція» замість «у складі тендерної пропозиції»;</w:t>
            </w:r>
          </w:p>
          <w:p w:rsidR="00C17CD0" w:rsidRPr="00855923" w:rsidRDefault="00C17CD0" w:rsidP="0074023C">
            <w:pPr>
              <w:pStyle w:val="a7"/>
              <w:widowControl w:val="0"/>
              <w:numPr>
                <w:ilvl w:val="0"/>
                <w:numId w:val="3"/>
              </w:numPr>
              <w:spacing w:after="0" w:line="240" w:lineRule="auto"/>
              <w:ind w:left="0" w:right="113" w:firstLine="360"/>
              <w:jc w:val="both"/>
              <w:rPr>
                <w:rFonts w:ascii="Times New Roman" w:eastAsia="Times New Roman" w:hAnsi="Times New Roman" w:cs="Times New Roman"/>
                <w:sz w:val="24"/>
                <w:szCs w:val="24"/>
                <w:lang w:val="uk-UA"/>
              </w:rPr>
            </w:pPr>
            <w:r w:rsidRPr="00855923">
              <w:rPr>
                <w:rFonts w:ascii="Times New Roman" w:eastAsia="Times New Roman" w:hAnsi="Times New Roman" w:cs="Times New Roman"/>
                <w:sz w:val="24"/>
                <w:szCs w:val="24"/>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17CD0" w:rsidRPr="00855923" w:rsidRDefault="00C17CD0" w:rsidP="0074023C">
            <w:pPr>
              <w:pStyle w:val="a7"/>
              <w:widowControl w:val="0"/>
              <w:numPr>
                <w:ilvl w:val="0"/>
                <w:numId w:val="3"/>
              </w:numPr>
              <w:spacing w:after="0" w:line="240" w:lineRule="auto"/>
              <w:ind w:left="0" w:right="113" w:firstLine="360"/>
              <w:jc w:val="both"/>
              <w:rPr>
                <w:rFonts w:ascii="Times New Roman" w:eastAsia="Times New Roman" w:hAnsi="Times New Roman" w:cs="Times New Roman"/>
                <w:sz w:val="24"/>
                <w:szCs w:val="24"/>
                <w:lang w:val="uk-UA"/>
              </w:rPr>
            </w:pPr>
            <w:r w:rsidRPr="00855923">
              <w:rPr>
                <w:rFonts w:ascii="Times New Roman" w:eastAsia="Times New Roman" w:hAnsi="Times New Roman" w:cs="Times New Roman"/>
                <w:sz w:val="24"/>
                <w:szCs w:val="24"/>
                <w:lang w:val="uk-UA"/>
              </w:rPr>
              <w:t>«тендернапропозиція» замість «тендерна пропозиція»;</w:t>
            </w:r>
          </w:p>
          <w:p w:rsidR="00C17CD0" w:rsidRPr="00855923" w:rsidRDefault="00C17CD0" w:rsidP="0074023C">
            <w:pPr>
              <w:pStyle w:val="a7"/>
              <w:widowControl w:val="0"/>
              <w:numPr>
                <w:ilvl w:val="0"/>
                <w:numId w:val="3"/>
              </w:numPr>
              <w:spacing w:after="0" w:line="240" w:lineRule="auto"/>
              <w:ind w:left="0" w:right="113" w:firstLine="360"/>
              <w:jc w:val="both"/>
              <w:rPr>
                <w:rFonts w:ascii="Times New Roman" w:eastAsia="Times New Roman" w:hAnsi="Times New Roman" w:cs="Times New Roman"/>
                <w:sz w:val="24"/>
                <w:szCs w:val="24"/>
                <w:lang w:val="uk-UA"/>
              </w:rPr>
            </w:pPr>
            <w:r w:rsidRPr="00855923">
              <w:rPr>
                <w:rFonts w:ascii="Times New Roman" w:eastAsia="Times New Roman" w:hAnsi="Times New Roman" w:cs="Times New Roman"/>
                <w:sz w:val="24"/>
                <w:szCs w:val="24"/>
                <w:lang w:val="uk-UA"/>
              </w:rPr>
              <w:t>«срток поставки» замість «строк поставки»;</w:t>
            </w:r>
          </w:p>
          <w:p w:rsidR="00C17CD0" w:rsidRPr="00855923" w:rsidRDefault="00C17CD0" w:rsidP="0074023C">
            <w:pPr>
              <w:pStyle w:val="a7"/>
              <w:widowControl w:val="0"/>
              <w:numPr>
                <w:ilvl w:val="0"/>
                <w:numId w:val="3"/>
              </w:numPr>
              <w:spacing w:after="0" w:line="240" w:lineRule="auto"/>
              <w:ind w:left="0" w:right="113" w:firstLine="360"/>
              <w:jc w:val="both"/>
              <w:rPr>
                <w:rFonts w:ascii="Times New Roman" w:eastAsia="Times New Roman" w:hAnsi="Times New Roman" w:cs="Times New Roman"/>
                <w:sz w:val="24"/>
                <w:szCs w:val="24"/>
                <w:lang w:val="uk-UA"/>
              </w:rPr>
            </w:pPr>
            <w:r w:rsidRPr="00855923">
              <w:rPr>
                <w:rFonts w:ascii="Times New Roman" w:eastAsia="Times New Roman" w:hAnsi="Times New Roman" w:cs="Times New Roman"/>
                <w:sz w:val="24"/>
                <w:szCs w:val="24"/>
                <w:lang w:val="uk-UA"/>
              </w:rPr>
              <w:t>«Довідка» замість «Лист», «Гарантійний лист» замість «Довідка», «Лист» замість «Гарантійний лист» тощо;</w:t>
            </w:r>
          </w:p>
          <w:p w:rsidR="00C17CD0" w:rsidRPr="00855923" w:rsidRDefault="00C17CD0" w:rsidP="0074023C">
            <w:pPr>
              <w:pStyle w:val="a7"/>
              <w:widowControl w:val="0"/>
              <w:numPr>
                <w:ilvl w:val="0"/>
                <w:numId w:val="3"/>
              </w:numPr>
              <w:spacing w:after="0" w:line="240" w:lineRule="auto"/>
              <w:ind w:left="0" w:right="113" w:firstLine="360"/>
              <w:jc w:val="both"/>
              <w:rPr>
                <w:rFonts w:ascii="Times New Roman" w:eastAsia="Times New Roman" w:hAnsi="Times New Roman" w:cs="Times New Roman"/>
                <w:sz w:val="24"/>
                <w:szCs w:val="24"/>
                <w:lang w:val="uk-UA"/>
              </w:rPr>
            </w:pPr>
            <w:r w:rsidRPr="00855923">
              <w:rPr>
                <w:rFonts w:ascii="Times New Roman" w:eastAsia="Times New Roman" w:hAnsi="Times New Roman" w:cs="Times New Roman"/>
                <w:sz w:val="24"/>
                <w:szCs w:val="24"/>
                <w:lang w:val="uk-UA"/>
              </w:rPr>
              <w:t xml:space="preserve">подання документа у форматі  «PDF» замість </w:t>
            </w:r>
            <w:r w:rsidRPr="00855923">
              <w:rPr>
                <w:rFonts w:ascii="Times New Roman" w:eastAsia="Times New Roman" w:hAnsi="Times New Roman" w:cs="Times New Roman"/>
                <w:sz w:val="24"/>
                <w:szCs w:val="24"/>
                <w:lang w:val="uk-UA"/>
              </w:rPr>
              <w:lastRenderedPageBreak/>
              <w:t>«JPEG», «JPEG» замість «PDF», «RAR» замість «PDF», «7z» замість «PDF» тощо.</w:t>
            </w:r>
          </w:p>
          <w:p w:rsidR="00C17CD0" w:rsidRPr="0074023C" w:rsidRDefault="00C17CD0" w:rsidP="0074023C">
            <w:pPr>
              <w:widowControl w:val="0"/>
              <w:spacing w:after="0" w:line="240" w:lineRule="auto"/>
              <w:ind w:left="34" w:right="113"/>
              <w:jc w:val="both"/>
              <w:rPr>
                <w:rFonts w:ascii="Times New Roman" w:eastAsia="Times New Roman" w:hAnsi="Times New Roman" w:cs="Times New Roman"/>
                <w:sz w:val="24"/>
                <w:szCs w:val="24"/>
                <w:lang w:val="uk-UA" w:eastAsia="ru-RU"/>
              </w:rPr>
            </w:pPr>
          </w:p>
        </w:tc>
      </w:tr>
      <w:tr w:rsidR="00C17CD0" w:rsidRPr="0074023C" w:rsidTr="0074023C">
        <w:trPr>
          <w:trHeight w:val="400"/>
          <w:jc w:val="center"/>
        </w:trPr>
        <w:tc>
          <w:tcPr>
            <w:tcW w:w="548" w:type="dxa"/>
            <w:shd w:val="clear" w:color="auto" w:fill="auto"/>
          </w:tcPr>
          <w:p w:rsidR="00C17CD0" w:rsidRPr="0074023C" w:rsidRDefault="00C17CD0" w:rsidP="0074023C">
            <w:pPr>
              <w:widowControl w:val="0"/>
              <w:spacing w:after="0" w:line="240" w:lineRule="auto"/>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lastRenderedPageBreak/>
              <w:t>2</w:t>
            </w:r>
          </w:p>
        </w:tc>
        <w:tc>
          <w:tcPr>
            <w:tcW w:w="3289" w:type="dxa"/>
            <w:shd w:val="clear" w:color="auto" w:fill="auto"/>
          </w:tcPr>
          <w:p w:rsidR="00C17CD0" w:rsidRPr="0074023C" w:rsidRDefault="00C17CD0" w:rsidP="0074023C">
            <w:pPr>
              <w:widowControl w:val="0"/>
              <w:spacing w:after="0" w:line="240" w:lineRule="auto"/>
              <w:jc w:val="both"/>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Забезпечення тендерної пропозиції</w:t>
            </w:r>
          </w:p>
        </w:tc>
        <w:tc>
          <w:tcPr>
            <w:tcW w:w="6131" w:type="dxa"/>
            <w:shd w:val="clear" w:color="auto" w:fill="auto"/>
          </w:tcPr>
          <w:p w:rsidR="00C17CD0" w:rsidRPr="0074023C" w:rsidRDefault="00C17CD0" w:rsidP="0074023C">
            <w:pPr>
              <w:spacing w:line="240" w:lineRule="auto"/>
              <w:ind w:left="88" w:right="80"/>
              <w:rPr>
                <w:rFonts w:ascii="Times New Roman" w:eastAsia="Times New Roman" w:hAnsi="Times New Roman" w:cs="Times New Roman"/>
                <w:sz w:val="24"/>
                <w:szCs w:val="24"/>
                <w:lang w:val="uk-UA" w:eastAsia="uk-UA"/>
              </w:rPr>
            </w:pPr>
            <w:r w:rsidRPr="0074023C">
              <w:rPr>
                <w:rFonts w:ascii="Times New Roman" w:eastAsia="Times New Roman" w:hAnsi="Times New Roman" w:cs="Times New Roman"/>
                <w:sz w:val="24"/>
                <w:szCs w:val="24"/>
                <w:lang w:val="uk-UA" w:eastAsia="uk-UA"/>
              </w:rPr>
              <w:t>Замовником не вимагається внесення учасником забезпечення тендерної пропозиції.</w:t>
            </w:r>
          </w:p>
          <w:p w:rsidR="00C17CD0" w:rsidRPr="0074023C" w:rsidRDefault="00C17CD0" w:rsidP="0074023C">
            <w:pPr>
              <w:tabs>
                <w:tab w:val="left" w:pos="1440"/>
              </w:tabs>
              <w:spacing w:line="240" w:lineRule="auto"/>
              <w:ind w:left="88" w:right="80"/>
              <w:rPr>
                <w:rFonts w:ascii="Times New Roman" w:eastAsia="Times New Roman" w:hAnsi="Times New Roman" w:cs="Times New Roman"/>
                <w:sz w:val="24"/>
                <w:szCs w:val="24"/>
                <w:lang w:val="uk-UA" w:eastAsia="uk-UA"/>
              </w:rPr>
            </w:pPr>
          </w:p>
        </w:tc>
      </w:tr>
      <w:tr w:rsidR="00C17CD0" w:rsidRPr="0074023C" w:rsidTr="0074023C">
        <w:trPr>
          <w:trHeight w:val="520"/>
          <w:jc w:val="center"/>
        </w:trPr>
        <w:tc>
          <w:tcPr>
            <w:tcW w:w="548" w:type="dxa"/>
            <w:shd w:val="clear" w:color="auto" w:fill="auto"/>
          </w:tcPr>
          <w:p w:rsidR="00C17CD0" w:rsidRPr="0074023C" w:rsidRDefault="00C17CD0" w:rsidP="0074023C">
            <w:pPr>
              <w:widowControl w:val="0"/>
              <w:spacing w:after="0" w:line="240" w:lineRule="auto"/>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3</w:t>
            </w:r>
          </w:p>
        </w:tc>
        <w:tc>
          <w:tcPr>
            <w:tcW w:w="3289" w:type="dxa"/>
            <w:shd w:val="clear" w:color="auto" w:fill="auto"/>
          </w:tcPr>
          <w:p w:rsidR="00C17CD0" w:rsidRPr="0074023C" w:rsidRDefault="00C17CD0" w:rsidP="0074023C">
            <w:pPr>
              <w:widowControl w:val="0"/>
              <w:spacing w:after="0" w:line="240" w:lineRule="auto"/>
              <w:ind w:right="113"/>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6131" w:type="dxa"/>
            <w:shd w:val="clear" w:color="auto" w:fill="auto"/>
          </w:tcPr>
          <w:p w:rsidR="00C17CD0" w:rsidRPr="0074023C" w:rsidRDefault="00C17CD0" w:rsidP="0074023C">
            <w:pPr>
              <w:suppressLineNumbers/>
              <w:spacing w:line="240" w:lineRule="auto"/>
              <w:ind w:left="88" w:right="80"/>
              <w:rPr>
                <w:rFonts w:ascii="Times New Roman" w:eastAsia="Andale Sans UI" w:hAnsi="Times New Roman" w:cs="Times New Roman"/>
                <w:kern w:val="1"/>
                <w:sz w:val="24"/>
                <w:szCs w:val="24"/>
                <w:lang w:val="uk-UA" w:eastAsia="uk-UA"/>
              </w:rPr>
            </w:pPr>
            <w:bookmarkStart w:id="1" w:name="h.2et92p0" w:colFirst="0" w:colLast="0"/>
            <w:bookmarkEnd w:id="1"/>
            <w:r w:rsidRPr="0074023C">
              <w:rPr>
                <w:rFonts w:ascii="Times New Roman" w:eastAsia="Andale Sans UI" w:hAnsi="Times New Roman" w:cs="Times New Roman"/>
                <w:kern w:val="1"/>
                <w:sz w:val="24"/>
                <w:szCs w:val="24"/>
                <w:lang w:val="uk-UA" w:eastAsia="uk-UA"/>
              </w:rPr>
              <w:t xml:space="preserve">Не передбачено, оскільки забезпечення тендерної пропозиції не вимагається. </w:t>
            </w:r>
          </w:p>
          <w:p w:rsidR="00C17CD0" w:rsidRPr="0074023C" w:rsidRDefault="00C17CD0" w:rsidP="0074023C">
            <w:pPr>
              <w:spacing w:line="240" w:lineRule="auto"/>
              <w:ind w:left="88" w:right="80"/>
              <w:rPr>
                <w:rFonts w:ascii="Times New Roman" w:eastAsia="Times New Roman" w:hAnsi="Times New Roman" w:cs="Times New Roman"/>
                <w:sz w:val="24"/>
                <w:szCs w:val="24"/>
                <w:lang w:val="uk-UA" w:eastAsia="uk-UA"/>
              </w:rPr>
            </w:pPr>
            <w:bookmarkStart w:id="2" w:name="n1459"/>
            <w:bookmarkEnd w:id="2"/>
          </w:p>
        </w:tc>
      </w:tr>
      <w:tr w:rsidR="00C17CD0" w:rsidRPr="006F471C" w:rsidTr="0074023C">
        <w:trPr>
          <w:trHeight w:val="2117"/>
          <w:jc w:val="center"/>
        </w:trPr>
        <w:tc>
          <w:tcPr>
            <w:tcW w:w="548" w:type="dxa"/>
            <w:shd w:val="clear" w:color="auto" w:fill="auto"/>
          </w:tcPr>
          <w:p w:rsidR="00C17CD0" w:rsidRPr="0074023C" w:rsidRDefault="00C17CD0" w:rsidP="0074023C">
            <w:pPr>
              <w:widowControl w:val="0"/>
              <w:spacing w:after="0" w:line="240" w:lineRule="auto"/>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4</w:t>
            </w:r>
          </w:p>
        </w:tc>
        <w:tc>
          <w:tcPr>
            <w:tcW w:w="3289" w:type="dxa"/>
            <w:shd w:val="clear" w:color="auto" w:fill="auto"/>
          </w:tcPr>
          <w:p w:rsidR="00C17CD0" w:rsidRPr="0074023C" w:rsidRDefault="00C17CD0" w:rsidP="0074023C">
            <w:pPr>
              <w:widowControl w:val="0"/>
              <w:spacing w:after="0" w:line="240" w:lineRule="auto"/>
              <w:ind w:right="113"/>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6131" w:type="dxa"/>
            <w:shd w:val="clear" w:color="auto" w:fill="auto"/>
          </w:tcPr>
          <w:p w:rsidR="00C17CD0" w:rsidRPr="0074023C" w:rsidRDefault="00C17CD0" w:rsidP="0074023C">
            <w:pPr>
              <w:widowControl w:val="0"/>
              <w:spacing w:after="0" w:line="240" w:lineRule="auto"/>
              <w:ind w:left="48" w:right="113"/>
              <w:jc w:val="both"/>
              <w:rPr>
                <w:rFonts w:ascii="Times New Roman" w:eastAsia="Times New Roman" w:hAnsi="Times New Roman" w:cs="Times New Roman"/>
                <w:sz w:val="24"/>
                <w:szCs w:val="24"/>
                <w:lang w:val="uk-UA" w:eastAsia="ru-RU"/>
              </w:rPr>
            </w:pPr>
            <w:r w:rsidRPr="0074023C">
              <w:rPr>
                <w:rFonts w:ascii="Times New Roman" w:eastAsia="Times New Roman" w:hAnsi="Times New Roman" w:cs="Times New Roman"/>
                <w:sz w:val="24"/>
                <w:szCs w:val="24"/>
                <w:lang w:val="uk-UA" w:eastAsia="ru-RU"/>
              </w:rPr>
              <w:t xml:space="preserve">Тендерні пропозиції вважаються дійсними протягом </w:t>
            </w:r>
            <w:r w:rsidRPr="0074023C">
              <w:rPr>
                <w:rFonts w:ascii="Times New Roman" w:eastAsia="Times New Roman" w:hAnsi="Times New Roman" w:cs="Times New Roman"/>
                <w:b/>
                <w:sz w:val="24"/>
                <w:szCs w:val="24"/>
                <w:lang w:val="uk-UA" w:eastAsia="ru-RU"/>
              </w:rPr>
              <w:t xml:space="preserve">90 </w:t>
            </w:r>
            <w:r w:rsidRPr="0074023C">
              <w:rPr>
                <w:rFonts w:ascii="Times New Roman" w:eastAsia="Times New Roman" w:hAnsi="Times New Roman" w:cs="Times New Roman"/>
                <w:sz w:val="24"/>
                <w:szCs w:val="24"/>
                <w:lang w:val="uk-UA" w:eastAsia="ru-RU"/>
              </w:rPr>
              <w:t>днів із дати кінцевого строку подання тендерних пропозицій.</w:t>
            </w:r>
          </w:p>
          <w:p w:rsidR="00C17CD0" w:rsidRPr="0074023C" w:rsidRDefault="00C17CD0" w:rsidP="0074023C">
            <w:pPr>
              <w:widowControl w:val="0"/>
              <w:spacing w:after="0" w:line="240" w:lineRule="auto"/>
              <w:ind w:left="48" w:right="113"/>
              <w:jc w:val="both"/>
              <w:rPr>
                <w:rFonts w:ascii="Times New Roman" w:eastAsia="Times New Roman" w:hAnsi="Times New Roman" w:cs="Times New Roman"/>
                <w:sz w:val="24"/>
                <w:szCs w:val="24"/>
                <w:lang w:val="uk-UA" w:eastAsia="ru-RU"/>
              </w:rPr>
            </w:pPr>
            <w:r w:rsidRPr="0074023C">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17CD0" w:rsidRPr="0074023C" w:rsidRDefault="00C17CD0" w:rsidP="0074023C">
            <w:pPr>
              <w:widowControl w:val="0"/>
              <w:spacing w:after="0" w:line="240" w:lineRule="auto"/>
              <w:ind w:left="48" w:right="113"/>
              <w:jc w:val="both"/>
              <w:rPr>
                <w:rFonts w:ascii="Times New Roman" w:eastAsia="Arial" w:hAnsi="Times New Roman" w:cs="Times New Roman"/>
                <w:lang w:val="uk-UA" w:eastAsia="ru-RU"/>
              </w:rPr>
            </w:pPr>
            <w:r w:rsidRPr="0074023C">
              <w:rPr>
                <w:rFonts w:ascii="Times New Roman" w:eastAsia="Times New Roman" w:hAnsi="Times New Roman" w:cs="Times New Roman"/>
                <w:sz w:val="24"/>
                <w:szCs w:val="24"/>
                <w:lang w:val="uk-UA" w:eastAsia="ru-RU"/>
              </w:rPr>
              <w:t>До закінчення цього строку замовник має право вимагати від учасників продовження строку дії тендерних пропозицій.</w:t>
            </w:r>
          </w:p>
          <w:p w:rsidR="00C17CD0" w:rsidRPr="0074023C" w:rsidRDefault="00C17CD0" w:rsidP="0074023C">
            <w:pPr>
              <w:widowControl w:val="0"/>
              <w:spacing w:after="0" w:line="240" w:lineRule="auto"/>
              <w:ind w:left="48" w:right="113"/>
              <w:jc w:val="both"/>
              <w:rPr>
                <w:rFonts w:ascii="Times New Roman" w:eastAsia="Arial" w:hAnsi="Times New Roman" w:cs="Times New Roman"/>
                <w:lang w:val="uk-UA" w:eastAsia="ru-RU"/>
              </w:rPr>
            </w:pPr>
            <w:r w:rsidRPr="0074023C">
              <w:rPr>
                <w:rFonts w:ascii="Times New Roman" w:eastAsia="Times New Roman" w:hAnsi="Times New Roman" w:cs="Times New Roman"/>
                <w:sz w:val="24"/>
                <w:szCs w:val="24"/>
                <w:lang w:val="uk-UA" w:eastAsia="ru-RU"/>
              </w:rPr>
              <w:t>Учасник має право:</w:t>
            </w:r>
          </w:p>
          <w:p w:rsidR="00C17CD0" w:rsidRPr="005E361D" w:rsidRDefault="00C17CD0" w:rsidP="00A14FEF">
            <w:pPr>
              <w:widowControl w:val="0"/>
              <w:numPr>
                <w:ilvl w:val="0"/>
                <w:numId w:val="1"/>
              </w:numPr>
              <w:shd w:val="clear" w:color="auto" w:fill="FFFFFF" w:themeFill="background1"/>
              <w:spacing w:after="0" w:line="240" w:lineRule="auto"/>
              <w:ind w:left="48" w:right="113" w:firstLine="0"/>
              <w:jc w:val="both"/>
              <w:rPr>
                <w:rFonts w:ascii="Times New Roman" w:eastAsia="Arial" w:hAnsi="Times New Roman" w:cs="Times New Roman"/>
                <w:lang w:val="uk-UA" w:eastAsia="ru-RU"/>
              </w:rPr>
            </w:pPr>
            <w:r w:rsidRPr="0074023C">
              <w:rPr>
                <w:rFonts w:ascii="Times New Roman" w:eastAsia="Times New Roman" w:hAnsi="Times New Roman" w:cs="Times New Roman"/>
                <w:sz w:val="24"/>
                <w:szCs w:val="24"/>
                <w:lang w:val="uk-UA" w:eastAsia="ru-RU"/>
              </w:rPr>
              <w:t xml:space="preserve">відхилити таку вимогу, не втрачаючи при цьому </w:t>
            </w:r>
            <w:r w:rsidRPr="005E361D">
              <w:rPr>
                <w:rFonts w:ascii="Times New Roman" w:eastAsia="Times New Roman" w:hAnsi="Times New Roman" w:cs="Times New Roman"/>
                <w:sz w:val="24"/>
                <w:szCs w:val="24"/>
                <w:lang w:val="uk-UA" w:eastAsia="ru-RU"/>
              </w:rPr>
              <w:t>наданого ним забезпечення тендерної пропозиції;</w:t>
            </w:r>
          </w:p>
          <w:p w:rsidR="00C17CD0" w:rsidRPr="00A14FEF" w:rsidRDefault="00C17CD0" w:rsidP="00A14FEF">
            <w:pPr>
              <w:widowControl w:val="0"/>
              <w:numPr>
                <w:ilvl w:val="0"/>
                <w:numId w:val="1"/>
              </w:numPr>
              <w:shd w:val="clear" w:color="auto" w:fill="FFFFFF" w:themeFill="background1"/>
              <w:spacing w:after="0" w:line="240" w:lineRule="auto"/>
              <w:ind w:left="48" w:right="113" w:firstLine="0"/>
              <w:jc w:val="both"/>
              <w:rPr>
                <w:rFonts w:ascii="Times New Roman" w:eastAsia="Times New Roman" w:hAnsi="Times New Roman" w:cs="Times New Roman"/>
                <w:sz w:val="24"/>
                <w:szCs w:val="24"/>
                <w:lang w:val="uk-UA" w:eastAsia="ru-RU"/>
              </w:rPr>
            </w:pPr>
            <w:r w:rsidRPr="00A14FEF">
              <w:rPr>
                <w:rFonts w:ascii="Times New Roman" w:eastAsia="Times New Roman" w:hAnsi="Times New Roman" w:cs="Times New Roman"/>
                <w:sz w:val="24"/>
                <w:szCs w:val="24"/>
                <w:shd w:val="clear" w:color="auto" w:fill="FFFFFF" w:themeFill="background1"/>
                <w:lang w:val="uk-UA" w:eastAsia="ru-RU"/>
              </w:rPr>
              <w:t>погодитися з вимогою та продовжити строк дії поданої ним тендерної пропозиції</w:t>
            </w:r>
            <w:r w:rsidRPr="00A14FEF">
              <w:rPr>
                <w:rFonts w:ascii="Times New Roman" w:eastAsia="Times New Roman" w:hAnsi="Times New Roman" w:cs="Times New Roman"/>
                <w:sz w:val="24"/>
                <w:szCs w:val="24"/>
                <w:lang w:val="uk-UA" w:eastAsia="ru-RU"/>
              </w:rPr>
              <w:t>.</w:t>
            </w:r>
          </w:p>
          <w:p w:rsidR="00C17CD0" w:rsidRPr="0074023C" w:rsidRDefault="00C17CD0" w:rsidP="0074023C">
            <w:pPr>
              <w:widowControl w:val="0"/>
              <w:spacing w:after="0" w:line="240" w:lineRule="auto"/>
              <w:ind w:left="48" w:right="113"/>
              <w:jc w:val="both"/>
              <w:rPr>
                <w:rFonts w:ascii="Times New Roman" w:eastAsia="Times New Roman" w:hAnsi="Times New Roman" w:cs="Times New Roman"/>
                <w:sz w:val="24"/>
                <w:szCs w:val="24"/>
                <w:lang w:val="uk-UA" w:eastAsia="ru-RU"/>
              </w:rPr>
            </w:pPr>
            <w:r w:rsidRPr="0074023C">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17CD0" w:rsidRPr="0074023C" w:rsidTr="0074023C">
        <w:trPr>
          <w:trHeight w:val="263"/>
          <w:jc w:val="center"/>
        </w:trPr>
        <w:tc>
          <w:tcPr>
            <w:tcW w:w="548" w:type="dxa"/>
            <w:shd w:val="clear" w:color="auto" w:fill="auto"/>
          </w:tcPr>
          <w:p w:rsidR="00C17CD0" w:rsidRPr="0074023C" w:rsidRDefault="00C17CD0" w:rsidP="0074023C">
            <w:pPr>
              <w:widowControl w:val="0"/>
              <w:spacing w:after="0" w:line="240" w:lineRule="auto"/>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5</w:t>
            </w:r>
          </w:p>
        </w:tc>
        <w:tc>
          <w:tcPr>
            <w:tcW w:w="3289" w:type="dxa"/>
            <w:shd w:val="clear" w:color="auto" w:fill="auto"/>
          </w:tcPr>
          <w:p w:rsidR="00C17CD0" w:rsidRPr="0074023C" w:rsidRDefault="00C17CD0" w:rsidP="0074023C">
            <w:pPr>
              <w:widowControl w:val="0"/>
              <w:spacing w:after="0" w:line="240" w:lineRule="auto"/>
              <w:ind w:right="113"/>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Кваліфікаційні критерії та вимоги до учасників, встановлені згідно з пунктом 28 та 47 Особливостей</w:t>
            </w:r>
            <w:r w:rsidR="007231D2" w:rsidRPr="0074023C">
              <w:rPr>
                <w:rFonts w:ascii="Times New Roman" w:eastAsia="Times New Roman" w:hAnsi="Times New Roman" w:cs="Times New Roman"/>
                <w:b/>
                <w:sz w:val="24"/>
                <w:szCs w:val="24"/>
                <w:lang w:val="uk-UA" w:eastAsia="ru-RU"/>
              </w:rPr>
              <w:t xml:space="preserve"> </w:t>
            </w:r>
          </w:p>
        </w:tc>
        <w:tc>
          <w:tcPr>
            <w:tcW w:w="6131" w:type="dxa"/>
            <w:shd w:val="clear" w:color="auto" w:fill="auto"/>
          </w:tcPr>
          <w:p w:rsidR="00C17CD0" w:rsidRPr="0074023C" w:rsidRDefault="00C17CD0" w:rsidP="0074023C">
            <w:pPr>
              <w:widowControl w:val="0"/>
              <w:spacing w:after="0" w:line="240" w:lineRule="auto"/>
              <w:ind w:left="88" w:right="80"/>
              <w:jc w:val="both"/>
              <w:rPr>
                <w:rFonts w:ascii="Times New Roman" w:eastAsia="Times New Roman" w:hAnsi="Times New Roman" w:cs="Times New Roman"/>
                <w:sz w:val="24"/>
                <w:szCs w:val="24"/>
                <w:u w:val="single"/>
                <w:lang w:val="uk-UA" w:eastAsia="zh-CN"/>
              </w:rPr>
            </w:pPr>
            <w:r w:rsidRPr="0074023C">
              <w:rPr>
                <w:rFonts w:ascii="Times New Roman" w:eastAsia="Times New Roman" w:hAnsi="Times New Roman" w:cs="Times New Roman"/>
                <w:sz w:val="24"/>
                <w:szCs w:val="24"/>
                <w:u w:val="single"/>
                <w:lang w:val="uk-UA" w:eastAsia="zh-CN"/>
              </w:rPr>
              <w:t>5.1. Кваліфікаційні критерії, установлені статтею 16 Закону.</w:t>
            </w:r>
          </w:p>
          <w:p w:rsidR="00C17CD0" w:rsidRPr="0074023C" w:rsidRDefault="00C17CD0" w:rsidP="0074023C">
            <w:pPr>
              <w:widowControl w:val="0"/>
              <w:spacing w:after="0" w:line="240" w:lineRule="auto"/>
              <w:ind w:left="88" w:right="80"/>
              <w:jc w:val="both"/>
              <w:rPr>
                <w:rFonts w:ascii="Times New Roman" w:eastAsia="Times New Roman" w:hAnsi="Times New Roman" w:cs="Times New Roman"/>
                <w:sz w:val="24"/>
                <w:szCs w:val="24"/>
                <w:lang w:val="uk-UA" w:eastAsia="zh-CN"/>
              </w:rPr>
            </w:pPr>
            <w:r w:rsidRPr="0074023C">
              <w:rPr>
                <w:rFonts w:ascii="Times New Roman" w:eastAsia="Times New Roman" w:hAnsi="Times New Roman" w:cs="Times New Roman"/>
                <w:sz w:val="24"/>
                <w:szCs w:val="24"/>
                <w:lang w:val="uk-UA" w:eastAsia="zh-CN"/>
              </w:rPr>
              <w:t>Замовник вимагає від учасників подання ними документально підтвердженої інформації про їх відповідність кваліфікаційним критеріям.</w:t>
            </w:r>
          </w:p>
          <w:p w:rsidR="00C17CD0" w:rsidRPr="0074023C" w:rsidRDefault="00C17CD0" w:rsidP="0074023C">
            <w:pPr>
              <w:widowControl w:val="0"/>
              <w:spacing w:after="0" w:line="240" w:lineRule="auto"/>
              <w:ind w:left="88" w:right="80"/>
              <w:jc w:val="both"/>
              <w:rPr>
                <w:rFonts w:ascii="Times New Roman" w:eastAsia="Times New Roman" w:hAnsi="Times New Roman" w:cs="Times New Roman"/>
                <w:sz w:val="24"/>
                <w:szCs w:val="24"/>
                <w:lang w:val="uk-UA" w:eastAsia="zh-CN"/>
              </w:rPr>
            </w:pPr>
            <w:r w:rsidRPr="0074023C">
              <w:rPr>
                <w:rFonts w:ascii="Times New Roman" w:eastAsia="Times New Roman" w:hAnsi="Times New Roman" w:cs="Times New Roman"/>
                <w:sz w:val="24"/>
                <w:szCs w:val="24"/>
                <w:shd w:val="clear" w:color="auto" w:fill="FFFFFF"/>
                <w:lang w:val="uk-UA" w:eastAsia="uk-UA"/>
              </w:rPr>
              <w:t xml:space="preserve">Замовник установлює </w:t>
            </w:r>
            <w:r w:rsidRPr="0074023C">
              <w:rPr>
                <w:rFonts w:ascii="Times New Roman" w:eastAsia="Times New Roman" w:hAnsi="Times New Roman" w:cs="Times New Roman"/>
                <w:b/>
                <w:i/>
                <w:sz w:val="24"/>
                <w:szCs w:val="24"/>
                <w:shd w:val="clear" w:color="auto" w:fill="FFFFFF"/>
                <w:lang w:val="uk-UA" w:eastAsia="uk-UA"/>
              </w:rPr>
              <w:t>один або декілька</w:t>
            </w:r>
            <w:r w:rsidRPr="0074023C">
              <w:rPr>
                <w:rFonts w:ascii="Times New Roman" w:eastAsia="Times New Roman" w:hAnsi="Times New Roman" w:cs="Times New Roman"/>
                <w:sz w:val="24"/>
                <w:szCs w:val="24"/>
                <w:shd w:val="clear" w:color="auto" w:fill="FFFFFF"/>
                <w:lang w:val="uk-UA" w:eastAsia="uk-UA"/>
              </w:rPr>
              <w:t xml:space="preserve"> з таких кваліфікаційних критеріїв</w:t>
            </w:r>
            <w:r w:rsidRPr="0074023C">
              <w:rPr>
                <w:rFonts w:ascii="Times New Roman" w:eastAsia="Times New Roman" w:hAnsi="Times New Roman" w:cs="Times New Roman"/>
                <w:sz w:val="24"/>
                <w:szCs w:val="24"/>
                <w:lang w:val="uk-UA" w:eastAsia="zh-CN"/>
              </w:rPr>
              <w:t>:</w:t>
            </w:r>
          </w:p>
          <w:p w:rsidR="00C17CD0" w:rsidRPr="0074023C" w:rsidRDefault="00C17CD0" w:rsidP="0074023C">
            <w:pPr>
              <w:widowControl w:val="0"/>
              <w:spacing w:after="0" w:line="240" w:lineRule="auto"/>
              <w:ind w:left="88" w:right="80"/>
              <w:jc w:val="both"/>
              <w:rPr>
                <w:rFonts w:ascii="Times New Roman" w:eastAsia="Times New Roman" w:hAnsi="Times New Roman" w:cs="Times New Roman"/>
                <w:sz w:val="24"/>
                <w:szCs w:val="24"/>
                <w:lang w:val="uk-UA" w:eastAsia="zh-CN"/>
              </w:rPr>
            </w:pPr>
            <w:r w:rsidRPr="0074023C">
              <w:rPr>
                <w:rFonts w:ascii="Times New Roman" w:eastAsia="Times New Roman" w:hAnsi="Times New Roman" w:cs="Times New Roman"/>
                <w:sz w:val="24"/>
                <w:szCs w:val="24"/>
                <w:lang w:val="uk-UA" w:eastAsia="zh-CN"/>
              </w:rPr>
              <w:t>1) наявність в учасника процедури закупівлі обладнання, матеріально-технічної бази та технологій;</w:t>
            </w:r>
          </w:p>
          <w:p w:rsidR="00C17CD0" w:rsidRPr="0074023C" w:rsidRDefault="00C17CD0" w:rsidP="0074023C">
            <w:pPr>
              <w:widowControl w:val="0"/>
              <w:spacing w:after="0" w:line="240" w:lineRule="auto"/>
              <w:ind w:left="88" w:right="80"/>
              <w:jc w:val="both"/>
              <w:rPr>
                <w:rFonts w:ascii="Times New Roman" w:eastAsia="Times New Roman" w:hAnsi="Times New Roman" w:cs="Times New Roman"/>
                <w:sz w:val="24"/>
                <w:szCs w:val="24"/>
                <w:lang w:val="uk-UA" w:eastAsia="zh-CN"/>
              </w:rPr>
            </w:pPr>
            <w:r w:rsidRPr="0074023C">
              <w:rPr>
                <w:rFonts w:ascii="Times New Roman" w:eastAsia="Times New Roman" w:hAnsi="Times New Roman" w:cs="Times New Roman"/>
                <w:sz w:val="24"/>
                <w:szCs w:val="24"/>
                <w:lang w:val="uk-UA" w:eastAsia="zh-CN"/>
              </w:rPr>
              <w:t>2) наявність в учасника процедури закупівлі працівників відповідної кваліфікації, які мають необхідні знання та досвід;</w:t>
            </w:r>
          </w:p>
          <w:p w:rsidR="00C17CD0" w:rsidRPr="0074023C" w:rsidRDefault="00C17CD0" w:rsidP="0074023C">
            <w:pPr>
              <w:widowControl w:val="0"/>
              <w:spacing w:after="0" w:line="240" w:lineRule="auto"/>
              <w:ind w:left="88" w:right="80"/>
              <w:jc w:val="both"/>
              <w:rPr>
                <w:rFonts w:ascii="Times New Roman" w:eastAsia="Times New Roman" w:hAnsi="Times New Roman" w:cs="Times New Roman"/>
                <w:sz w:val="24"/>
                <w:szCs w:val="24"/>
                <w:lang w:val="uk-UA" w:eastAsia="zh-CN"/>
              </w:rPr>
            </w:pPr>
            <w:r w:rsidRPr="0074023C">
              <w:rPr>
                <w:rFonts w:ascii="Times New Roman" w:eastAsia="Times New Roman" w:hAnsi="Times New Roman" w:cs="Times New Roman"/>
                <w:sz w:val="24"/>
                <w:szCs w:val="24"/>
                <w:lang w:val="uk-UA" w:eastAsia="zh-CN"/>
              </w:rPr>
              <w:t>3) наявність документально підтвердженого досвіду виконання аналогічного (аналогічних) за предметом закупівлі договору (договорів);</w:t>
            </w:r>
          </w:p>
          <w:p w:rsidR="00C17CD0" w:rsidRPr="0074023C" w:rsidRDefault="00C17CD0" w:rsidP="0074023C">
            <w:pPr>
              <w:widowControl w:val="0"/>
              <w:spacing w:after="0" w:line="240" w:lineRule="auto"/>
              <w:ind w:left="88" w:right="80"/>
              <w:jc w:val="both"/>
              <w:rPr>
                <w:rFonts w:ascii="Times New Roman" w:eastAsia="Times New Roman" w:hAnsi="Times New Roman" w:cs="Times New Roman"/>
                <w:sz w:val="24"/>
                <w:szCs w:val="24"/>
                <w:lang w:val="uk-UA" w:eastAsia="zh-CN"/>
              </w:rPr>
            </w:pPr>
            <w:r w:rsidRPr="0074023C">
              <w:rPr>
                <w:rFonts w:ascii="Times New Roman" w:eastAsia="Times New Roman" w:hAnsi="Times New Roman" w:cs="Times New Roman"/>
                <w:sz w:val="24"/>
                <w:szCs w:val="24"/>
                <w:lang w:val="uk-UA" w:eastAsia="zh-CN"/>
              </w:rPr>
              <w:t>4) наявність фінансової спроможності, яка підтверджується фінансовою звітністю.</w:t>
            </w:r>
          </w:p>
          <w:p w:rsidR="00C17CD0" w:rsidRPr="0074023C" w:rsidRDefault="00C17CD0" w:rsidP="0074023C">
            <w:pPr>
              <w:widowControl w:val="0"/>
              <w:spacing w:after="0" w:line="240" w:lineRule="auto"/>
              <w:ind w:left="88" w:right="80"/>
              <w:jc w:val="both"/>
              <w:rPr>
                <w:rFonts w:ascii="Times New Roman" w:eastAsia="Times New Roman" w:hAnsi="Times New Roman" w:cs="Times New Roman"/>
                <w:sz w:val="24"/>
                <w:szCs w:val="24"/>
                <w:lang w:val="uk-UA" w:eastAsia="zh-CN"/>
              </w:rPr>
            </w:pPr>
            <w:r w:rsidRPr="0074023C">
              <w:rPr>
                <w:rFonts w:ascii="Times New Roman" w:eastAsia="Times New Roman" w:hAnsi="Times New Roman" w:cs="Times New Roman"/>
                <w:sz w:val="24"/>
                <w:szCs w:val="24"/>
                <w:lang w:val="uk-UA" w:eastAsia="zh-CN"/>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w:t>
            </w:r>
            <w:r w:rsidRPr="0074023C">
              <w:rPr>
                <w:rFonts w:ascii="Times New Roman" w:eastAsia="Times New Roman" w:hAnsi="Times New Roman" w:cs="Times New Roman"/>
                <w:sz w:val="24"/>
                <w:szCs w:val="24"/>
                <w:lang w:val="uk-UA" w:eastAsia="zh-CN"/>
              </w:rPr>
              <w:lastRenderedPageBreak/>
              <w:t xml:space="preserve">поділу предмета закупівель на частини). </w:t>
            </w:r>
          </w:p>
          <w:p w:rsidR="00C17CD0" w:rsidRPr="0074023C" w:rsidRDefault="00C17CD0" w:rsidP="0074023C">
            <w:pPr>
              <w:widowControl w:val="0"/>
              <w:spacing w:after="0" w:line="240" w:lineRule="auto"/>
              <w:ind w:left="88" w:right="80"/>
              <w:jc w:val="both"/>
              <w:rPr>
                <w:rFonts w:ascii="Times New Roman" w:eastAsia="Times New Roman" w:hAnsi="Times New Roman" w:cs="Times New Roman"/>
                <w:sz w:val="24"/>
                <w:szCs w:val="24"/>
                <w:lang w:val="uk-UA" w:eastAsia="zh-CN"/>
              </w:rPr>
            </w:pPr>
            <w:r w:rsidRPr="0074023C">
              <w:rPr>
                <w:rFonts w:ascii="Times New Roman" w:eastAsia="Times New Roman" w:hAnsi="Times New Roman" w:cs="Times New Roman"/>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74023C">
              <w:rPr>
                <w:rFonts w:ascii="Times New Roman" w:eastAsia="Times New Roman" w:hAnsi="Times New Roman" w:cs="Times New Roman"/>
                <w:sz w:val="24"/>
                <w:szCs w:val="24"/>
                <w:lang w:val="uk-UA" w:eastAsia="ru-RU"/>
              </w:rPr>
              <w:t xml:space="preserve"> відповідно до пункту 48 Особливостей.</w:t>
            </w:r>
          </w:p>
          <w:p w:rsidR="00C17CD0" w:rsidRPr="0074023C" w:rsidRDefault="00C17CD0" w:rsidP="0074023C">
            <w:pPr>
              <w:widowControl w:val="0"/>
              <w:spacing w:after="0" w:line="240" w:lineRule="auto"/>
              <w:ind w:left="88" w:right="80"/>
              <w:jc w:val="both"/>
              <w:rPr>
                <w:rFonts w:ascii="Times New Roman" w:eastAsia="Times New Roman" w:hAnsi="Times New Roman" w:cs="Times New Roman"/>
                <w:sz w:val="24"/>
                <w:szCs w:val="24"/>
                <w:lang w:val="uk-UA" w:eastAsia="zh-CN"/>
              </w:rPr>
            </w:pPr>
            <w:r w:rsidRPr="0074023C">
              <w:rPr>
                <w:rFonts w:ascii="Times New Roman" w:eastAsia="Times New Roman" w:hAnsi="Times New Roman" w:cs="Times New Roman"/>
                <w:sz w:val="24"/>
                <w:szCs w:val="24"/>
                <w:lang w:val="uk-UA"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17CD0" w:rsidRPr="0074023C" w:rsidRDefault="00C17CD0" w:rsidP="0074023C">
            <w:pPr>
              <w:widowControl w:val="0"/>
              <w:spacing w:after="0" w:line="240" w:lineRule="auto"/>
              <w:ind w:left="88" w:right="80"/>
              <w:jc w:val="both"/>
              <w:rPr>
                <w:rFonts w:ascii="Times New Roman" w:eastAsia="Times New Roman" w:hAnsi="Times New Roman" w:cs="Times New Roman"/>
                <w:sz w:val="24"/>
                <w:szCs w:val="24"/>
                <w:u w:val="single"/>
                <w:lang w:val="uk-UA" w:eastAsia="zh-CN"/>
              </w:rPr>
            </w:pPr>
          </w:p>
          <w:p w:rsidR="00C17CD0" w:rsidRPr="00BF7F11" w:rsidRDefault="00C17CD0" w:rsidP="00BF7F11">
            <w:pPr>
              <w:widowControl w:val="0"/>
              <w:shd w:val="clear" w:color="auto" w:fill="FFFFFF" w:themeFill="background1"/>
              <w:spacing w:after="0" w:line="240" w:lineRule="auto"/>
              <w:ind w:left="88" w:right="80"/>
              <w:jc w:val="both"/>
              <w:rPr>
                <w:rFonts w:ascii="Times New Roman" w:eastAsia="Times New Roman" w:hAnsi="Times New Roman" w:cs="Times New Roman"/>
                <w:sz w:val="24"/>
                <w:szCs w:val="24"/>
                <w:u w:val="single"/>
                <w:lang w:val="uk-UA" w:eastAsia="zh-CN"/>
              </w:rPr>
            </w:pPr>
            <w:r w:rsidRPr="00BF7F11">
              <w:rPr>
                <w:rFonts w:ascii="Times New Roman" w:eastAsia="Times New Roman" w:hAnsi="Times New Roman" w:cs="Times New Roman"/>
                <w:sz w:val="24"/>
                <w:szCs w:val="24"/>
                <w:u w:val="single"/>
                <w:lang w:val="uk-UA" w:eastAsia="zh-CN"/>
              </w:rPr>
              <w:t>5.2. Підстави для відмови в участі у процедурі закупівлі та вимоги щодо підтвердження їх відсутності, встановлені пунктом 47 Особливостей.</w:t>
            </w:r>
          </w:p>
          <w:p w:rsidR="00C17CD0" w:rsidRPr="00BF7F11" w:rsidRDefault="00C17CD0" w:rsidP="00BF7F11">
            <w:pPr>
              <w:widowControl w:val="0"/>
              <w:shd w:val="clear" w:color="auto" w:fill="FFFFFF" w:themeFill="background1"/>
              <w:spacing w:after="0" w:line="240" w:lineRule="auto"/>
              <w:ind w:left="48" w:right="80"/>
              <w:jc w:val="both"/>
              <w:rPr>
                <w:rFonts w:ascii="Times New Roman" w:eastAsia="Times New Roman" w:hAnsi="Times New Roman" w:cs="Times New Roman"/>
                <w:sz w:val="24"/>
                <w:szCs w:val="24"/>
                <w:lang w:val="uk-UA" w:eastAsia="zh-CN"/>
              </w:rPr>
            </w:pPr>
            <w:r w:rsidRPr="00BF7F11">
              <w:rPr>
                <w:rFonts w:ascii="Times New Roman" w:eastAsia="Times New Roman" w:hAnsi="Times New Roman" w:cs="Times New Roman"/>
                <w:sz w:val="24"/>
                <w:szCs w:val="24"/>
                <w:lang w:val="uk-UA" w:eastAsia="zh-CN"/>
              </w:rPr>
              <w:t>Відповідно до пункту 47 Особливостей з</w:t>
            </w:r>
            <w:r w:rsidRPr="00BF7F11">
              <w:rPr>
                <w:rFonts w:ascii="Times New Roman" w:hAnsi="Times New Roman" w:cs="Times New Roman"/>
                <w:sz w:val="24"/>
                <w:szCs w:val="24"/>
                <w:shd w:val="clear" w:color="auto" w:fill="FFFFFF"/>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17CD0" w:rsidRPr="00BF7F11" w:rsidRDefault="00C17CD0" w:rsidP="00BF7F11">
            <w:pPr>
              <w:pStyle w:val="rvps2"/>
              <w:shd w:val="clear" w:color="auto" w:fill="FFFFFF" w:themeFill="background1"/>
              <w:spacing w:before="0" w:beforeAutospacing="0" w:after="136" w:afterAutospacing="0"/>
              <w:ind w:left="48"/>
              <w:jc w:val="both"/>
              <w:rPr>
                <w:lang w:val="uk-UA"/>
              </w:rPr>
            </w:pPr>
            <w:r w:rsidRPr="00BF7F11">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17CD0" w:rsidRPr="00BF7F11" w:rsidRDefault="00C17CD0" w:rsidP="00BF7F11">
            <w:pPr>
              <w:pStyle w:val="rvps2"/>
              <w:shd w:val="clear" w:color="auto" w:fill="FFFFFF" w:themeFill="background1"/>
              <w:spacing w:before="0" w:beforeAutospacing="0" w:after="136" w:afterAutospacing="0"/>
              <w:ind w:left="48"/>
              <w:jc w:val="both"/>
              <w:rPr>
                <w:lang w:val="uk-UA"/>
              </w:rPr>
            </w:pPr>
            <w:bookmarkStart w:id="3" w:name="n400"/>
            <w:bookmarkEnd w:id="3"/>
            <w:r w:rsidRPr="00BF7F11">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17CD0" w:rsidRPr="00BF7F11" w:rsidRDefault="00C17CD0" w:rsidP="00BF7F11">
            <w:pPr>
              <w:pStyle w:val="rvps2"/>
              <w:shd w:val="clear" w:color="auto" w:fill="FFFFFF" w:themeFill="background1"/>
              <w:spacing w:before="0" w:beforeAutospacing="0" w:after="136" w:afterAutospacing="0"/>
              <w:ind w:left="48"/>
              <w:jc w:val="both"/>
              <w:rPr>
                <w:lang w:val="uk-UA"/>
              </w:rPr>
            </w:pPr>
            <w:bookmarkStart w:id="4" w:name="n401"/>
            <w:bookmarkEnd w:id="4"/>
            <w:r w:rsidRPr="00BF7F11">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7CD0" w:rsidRPr="00BF7F11" w:rsidRDefault="00C17CD0" w:rsidP="00BF7F11">
            <w:pPr>
              <w:pStyle w:val="rvps2"/>
              <w:shd w:val="clear" w:color="auto" w:fill="FFFFFF" w:themeFill="background1"/>
              <w:spacing w:before="0" w:beforeAutospacing="0" w:after="136" w:afterAutospacing="0"/>
              <w:ind w:left="48"/>
              <w:jc w:val="both"/>
              <w:rPr>
                <w:lang w:val="uk-UA"/>
              </w:rPr>
            </w:pPr>
            <w:bookmarkStart w:id="5" w:name="n402"/>
            <w:bookmarkEnd w:id="5"/>
            <w:r w:rsidRPr="00BF7F11">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BF7F11">
              <w:t> </w:t>
            </w:r>
            <w:hyperlink r:id="rId9" w:anchor="n52" w:tgtFrame="_blank" w:history="1">
              <w:r w:rsidRPr="00BF7F11">
                <w:rPr>
                  <w:rStyle w:val="a4"/>
                  <w:color w:val="auto"/>
                  <w:lang w:val="uk-UA"/>
                </w:rPr>
                <w:t>пунктом 4</w:t>
              </w:r>
            </w:hyperlink>
            <w:r w:rsidRPr="00BF7F11">
              <w:t> </w:t>
            </w:r>
            <w:r w:rsidRPr="00BF7F11">
              <w:rPr>
                <w:lang w:val="uk-UA"/>
              </w:rPr>
              <w:t>частини другої статті 6,</w:t>
            </w:r>
            <w:r w:rsidRPr="00BF7F11">
              <w:t> </w:t>
            </w:r>
            <w:hyperlink r:id="rId10" w:anchor="n456" w:tgtFrame="_blank" w:history="1">
              <w:r w:rsidRPr="00BF7F11">
                <w:rPr>
                  <w:rStyle w:val="a4"/>
                  <w:color w:val="auto"/>
                  <w:lang w:val="uk-UA"/>
                </w:rPr>
                <w:t>пунктом 1</w:t>
              </w:r>
            </w:hyperlink>
            <w:r w:rsidRPr="00BF7F11">
              <w:t> </w:t>
            </w:r>
            <w:r w:rsidRPr="00BF7F11">
              <w:rPr>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17CD0" w:rsidRPr="00BF7F11" w:rsidRDefault="00C17CD0" w:rsidP="00BF7F11">
            <w:pPr>
              <w:pStyle w:val="rvps2"/>
              <w:shd w:val="clear" w:color="auto" w:fill="FFFFFF" w:themeFill="background1"/>
              <w:spacing w:before="0" w:beforeAutospacing="0" w:after="136" w:afterAutospacing="0"/>
              <w:ind w:left="48"/>
              <w:jc w:val="both"/>
            </w:pPr>
            <w:bookmarkStart w:id="6" w:name="n403"/>
            <w:bookmarkEnd w:id="6"/>
            <w:r w:rsidRPr="00BF7F1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7CD0" w:rsidRPr="00BF7F11" w:rsidRDefault="00C17CD0" w:rsidP="00BF7F11">
            <w:pPr>
              <w:pStyle w:val="rvps2"/>
              <w:shd w:val="clear" w:color="auto" w:fill="FFFFFF" w:themeFill="background1"/>
              <w:spacing w:before="0" w:beforeAutospacing="0" w:after="136" w:afterAutospacing="0"/>
              <w:ind w:left="48"/>
              <w:jc w:val="both"/>
            </w:pPr>
            <w:bookmarkStart w:id="7" w:name="n404"/>
            <w:bookmarkEnd w:id="7"/>
            <w:r w:rsidRPr="00BF7F11">
              <w:t xml:space="preserve">6) керівник учасника процедури закупівлі був </w:t>
            </w:r>
            <w:r w:rsidRPr="00BF7F11">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7CD0" w:rsidRPr="00BF7F11" w:rsidRDefault="00C17CD0" w:rsidP="00BF7F11">
            <w:pPr>
              <w:pStyle w:val="rvps2"/>
              <w:shd w:val="clear" w:color="auto" w:fill="FFFFFF" w:themeFill="background1"/>
              <w:spacing w:before="0" w:beforeAutospacing="0" w:after="136" w:afterAutospacing="0"/>
              <w:ind w:left="48"/>
              <w:jc w:val="both"/>
            </w:pPr>
            <w:bookmarkStart w:id="8" w:name="n405"/>
            <w:bookmarkEnd w:id="8"/>
            <w:r w:rsidRPr="00BF7F1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17CD0" w:rsidRPr="00BF7F11" w:rsidRDefault="00C17CD0" w:rsidP="00BF7F11">
            <w:pPr>
              <w:pStyle w:val="rvps2"/>
              <w:shd w:val="clear" w:color="auto" w:fill="FFFFFF" w:themeFill="background1"/>
              <w:spacing w:before="0" w:beforeAutospacing="0" w:after="136" w:afterAutospacing="0"/>
              <w:ind w:left="48"/>
              <w:jc w:val="both"/>
            </w:pPr>
            <w:bookmarkStart w:id="9" w:name="n406"/>
            <w:bookmarkEnd w:id="9"/>
            <w:r w:rsidRPr="00BF7F11">
              <w:t>8) учасник процедури закупівлі визнаний в установленому законом порядку банкрутом та стосовно нього відкрита ліквідаційна процедура;</w:t>
            </w:r>
          </w:p>
          <w:p w:rsidR="00C17CD0" w:rsidRPr="00BF7F11" w:rsidRDefault="00C17CD0" w:rsidP="00BF7F11">
            <w:pPr>
              <w:pStyle w:val="rvps2"/>
              <w:shd w:val="clear" w:color="auto" w:fill="FFFFFF" w:themeFill="background1"/>
              <w:spacing w:before="0" w:beforeAutospacing="0" w:after="136" w:afterAutospacing="0"/>
              <w:ind w:left="48"/>
              <w:jc w:val="both"/>
            </w:pPr>
            <w:bookmarkStart w:id="10" w:name="n407"/>
            <w:bookmarkEnd w:id="10"/>
            <w:r w:rsidRPr="00BF7F11">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BF7F11">
                <w:rPr>
                  <w:rStyle w:val="a4"/>
                  <w:color w:val="auto"/>
                </w:rPr>
                <w:t>пунктом 9</w:t>
              </w:r>
            </w:hyperlink>
            <w:r w:rsidRPr="00BF7F11">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17CD0" w:rsidRPr="00BF7F11" w:rsidRDefault="00C17CD0" w:rsidP="00BF7F11">
            <w:pPr>
              <w:pStyle w:val="rvps2"/>
              <w:shd w:val="clear" w:color="auto" w:fill="FFFFFF" w:themeFill="background1"/>
              <w:spacing w:before="0" w:beforeAutospacing="0" w:after="136" w:afterAutospacing="0"/>
              <w:ind w:left="48"/>
              <w:jc w:val="both"/>
            </w:pPr>
            <w:bookmarkStart w:id="11" w:name="n408"/>
            <w:bookmarkEnd w:id="11"/>
            <w:r w:rsidRPr="00BF7F1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17CD0" w:rsidRPr="00BF7F11" w:rsidRDefault="00C17CD0" w:rsidP="00BF7F11">
            <w:pPr>
              <w:pStyle w:val="rvps2"/>
              <w:shd w:val="clear" w:color="auto" w:fill="FFFFFF" w:themeFill="background1"/>
              <w:spacing w:before="0" w:beforeAutospacing="0" w:after="136" w:afterAutospacing="0"/>
              <w:ind w:left="48"/>
              <w:jc w:val="both"/>
            </w:pPr>
            <w:bookmarkStart w:id="12" w:name="n409"/>
            <w:bookmarkEnd w:id="12"/>
            <w:r w:rsidRPr="00BF7F11">
              <w:t xml:space="preserve">11) </w:t>
            </w:r>
            <w:r w:rsidR="006F7B80" w:rsidRPr="00BF7F11">
              <w:rPr>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6F7B80" w:rsidRPr="00BF7F11">
                <w:rPr>
                  <w:rStyle w:val="a4"/>
                  <w:color w:val="auto"/>
                  <w:shd w:val="clear" w:color="auto" w:fill="FFFFFF"/>
                </w:rPr>
                <w:t>Законом України</w:t>
              </w:r>
            </w:hyperlink>
            <w:r w:rsidR="006F7B80" w:rsidRPr="00BF7F11">
              <w:rPr>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C17CD0" w:rsidRPr="00BF7F11" w:rsidRDefault="00C17CD0" w:rsidP="00BF7F11">
            <w:pPr>
              <w:pStyle w:val="rvps2"/>
              <w:shd w:val="clear" w:color="auto" w:fill="FFFFFF" w:themeFill="background1"/>
              <w:spacing w:before="0" w:beforeAutospacing="0" w:after="136" w:afterAutospacing="0"/>
              <w:ind w:left="48"/>
              <w:jc w:val="both"/>
            </w:pPr>
            <w:bookmarkStart w:id="13" w:name="n410"/>
            <w:bookmarkEnd w:id="13"/>
            <w:r w:rsidRPr="00BF7F1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7CD0" w:rsidRPr="0074023C" w:rsidRDefault="00C17CD0" w:rsidP="00BF7F11">
            <w:pPr>
              <w:pStyle w:val="rvps2"/>
              <w:shd w:val="clear" w:color="auto" w:fill="FFFFFF" w:themeFill="background1"/>
              <w:spacing w:before="0" w:beforeAutospacing="0" w:after="136" w:afterAutospacing="0"/>
              <w:ind w:left="48"/>
              <w:jc w:val="both"/>
            </w:pPr>
            <w:bookmarkStart w:id="14" w:name="n411"/>
            <w:bookmarkEnd w:id="14"/>
            <w:r w:rsidRPr="00BF7F11">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w:t>
            </w:r>
            <w:r w:rsidRPr="00BF7F11">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7CD0" w:rsidRPr="0074023C" w:rsidRDefault="00C17CD0" w:rsidP="002C5043">
            <w:pPr>
              <w:shd w:val="clear" w:color="auto" w:fill="FFFFFF" w:themeFill="background1"/>
              <w:spacing w:after="0" w:line="240" w:lineRule="auto"/>
              <w:ind w:left="34" w:right="142"/>
              <w:jc w:val="both"/>
              <w:rPr>
                <w:rFonts w:ascii="Times New Roman" w:eastAsia="Times New Roman" w:hAnsi="Times New Roman" w:cs="Times New Roman"/>
                <w:lang w:val="uk-UA" w:eastAsia="uk-UA"/>
              </w:rPr>
            </w:pPr>
            <w:r w:rsidRPr="0082059A">
              <w:rPr>
                <w:rFonts w:ascii="Times New Roman" w:eastAsia="Times New Roman" w:hAnsi="Times New Roman" w:cs="Times New Roman"/>
                <w:b/>
                <w:i/>
                <w:sz w:val="24"/>
                <w:szCs w:val="24"/>
                <w:lang w:val="uk-UA" w:eastAsia="zh-CN"/>
              </w:rPr>
              <w:t xml:space="preserve">Порядок документального підтвердження </w:t>
            </w:r>
            <w:r w:rsidRPr="002C5043">
              <w:rPr>
                <w:rFonts w:ascii="Times New Roman" w:eastAsia="Times New Roman" w:hAnsi="Times New Roman" w:cs="Times New Roman"/>
                <w:b/>
                <w:i/>
                <w:sz w:val="24"/>
                <w:szCs w:val="24"/>
                <w:lang w:val="uk-UA" w:eastAsia="zh-CN"/>
              </w:rPr>
              <w:t xml:space="preserve">відсутності підстав для відмови в участі у торгах передбачених п.47 Особливостей зазначено у </w:t>
            </w:r>
            <w:r w:rsidR="00022DEB" w:rsidRPr="002C5043">
              <w:rPr>
                <w:rFonts w:ascii="Times New Roman" w:eastAsia="Times New Roman" w:hAnsi="Times New Roman" w:cs="Times New Roman"/>
                <w:b/>
                <w:i/>
                <w:sz w:val="24"/>
                <w:szCs w:val="24"/>
                <w:lang w:val="uk-UA" w:eastAsia="zh-CN"/>
              </w:rPr>
              <w:t>Додатку №</w:t>
            </w:r>
            <w:r w:rsidR="002C5043" w:rsidRPr="002C5043">
              <w:rPr>
                <w:rFonts w:ascii="Times New Roman" w:eastAsia="Times New Roman" w:hAnsi="Times New Roman" w:cs="Times New Roman"/>
                <w:b/>
                <w:i/>
                <w:sz w:val="24"/>
                <w:szCs w:val="24"/>
                <w:lang w:val="uk-UA" w:eastAsia="zh-CN"/>
              </w:rPr>
              <w:t>2</w:t>
            </w:r>
            <w:r w:rsidRPr="002C5043">
              <w:rPr>
                <w:rFonts w:ascii="Times New Roman" w:eastAsia="Times New Roman" w:hAnsi="Times New Roman" w:cs="Times New Roman"/>
                <w:b/>
                <w:i/>
                <w:sz w:val="24"/>
                <w:szCs w:val="24"/>
                <w:lang w:val="uk-UA" w:eastAsia="zh-CN"/>
              </w:rPr>
              <w:t xml:space="preserve"> до цієї тендерної документації.</w:t>
            </w:r>
          </w:p>
        </w:tc>
      </w:tr>
      <w:tr w:rsidR="00C17CD0" w:rsidRPr="006F471C" w:rsidTr="0074023C">
        <w:trPr>
          <w:trHeight w:val="520"/>
          <w:jc w:val="center"/>
        </w:trPr>
        <w:tc>
          <w:tcPr>
            <w:tcW w:w="548" w:type="dxa"/>
            <w:shd w:val="clear" w:color="auto" w:fill="auto"/>
          </w:tcPr>
          <w:p w:rsidR="00C17CD0" w:rsidRPr="0074023C" w:rsidRDefault="00C17CD0" w:rsidP="0074023C">
            <w:pPr>
              <w:widowControl w:val="0"/>
              <w:spacing w:after="0" w:line="240" w:lineRule="auto"/>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lastRenderedPageBreak/>
              <w:t>6</w:t>
            </w:r>
          </w:p>
        </w:tc>
        <w:tc>
          <w:tcPr>
            <w:tcW w:w="3289" w:type="dxa"/>
            <w:shd w:val="clear" w:color="auto" w:fill="auto"/>
          </w:tcPr>
          <w:p w:rsidR="00C17CD0" w:rsidRPr="0074023C" w:rsidRDefault="00C17CD0" w:rsidP="0074023C">
            <w:pPr>
              <w:widowControl w:val="0"/>
              <w:spacing w:after="0" w:line="240" w:lineRule="auto"/>
              <w:ind w:right="113"/>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tc>
        <w:tc>
          <w:tcPr>
            <w:tcW w:w="6131" w:type="dxa"/>
            <w:shd w:val="clear" w:color="auto" w:fill="auto"/>
          </w:tcPr>
          <w:p w:rsidR="00C17CD0" w:rsidRPr="0074023C" w:rsidRDefault="00C17CD0" w:rsidP="0074023C">
            <w:pPr>
              <w:suppressAutoHyphens/>
              <w:spacing w:after="0"/>
              <w:jc w:val="both"/>
              <w:rPr>
                <w:rFonts w:ascii="Times New Roman" w:eastAsia="Times New Roman" w:hAnsi="Times New Roman" w:cs="Times New Roman"/>
                <w:sz w:val="24"/>
                <w:szCs w:val="24"/>
                <w:lang w:val="uk-UA" w:eastAsia="ru-RU"/>
              </w:rPr>
            </w:pPr>
            <w:r w:rsidRPr="0074023C">
              <w:rPr>
                <w:rFonts w:ascii="Times New Roman" w:eastAsia="Times New Roman" w:hAnsi="Times New Roman" w:cs="Times New Roman"/>
                <w:sz w:val="24"/>
                <w:szCs w:val="24"/>
                <w:lang w:val="uk-UA" w:eastAsia="ru-RU"/>
              </w:rPr>
              <w:t xml:space="preserve">    </w:t>
            </w:r>
            <w:r w:rsidRPr="002C5043">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перелік документів</w:t>
            </w:r>
            <w:r w:rsidRPr="002C5043">
              <w:rPr>
                <w:rFonts w:ascii="Times New Roman" w:eastAsia="Times New Roman" w:hAnsi="Times New Roman" w:cs="Times New Roman"/>
                <w:sz w:val="24"/>
                <w:szCs w:val="24"/>
                <w:lang w:val="uk-UA"/>
              </w:rPr>
              <w:t>, які повинен надати учасник у складі пропозиції на підтвердження відповідності цим вимогам</w:t>
            </w:r>
            <w:r w:rsidRPr="002C5043">
              <w:rPr>
                <w:rFonts w:ascii="Times New Roman" w:eastAsia="Times New Roman" w:hAnsi="Times New Roman" w:cs="Times New Roman"/>
                <w:b/>
                <w:sz w:val="24"/>
                <w:szCs w:val="24"/>
                <w:lang w:val="uk-UA"/>
              </w:rPr>
              <w:t xml:space="preserve"> </w:t>
            </w:r>
            <w:r w:rsidRPr="002C5043">
              <w:rPr>
                <w:rFonts w:ascii="Times New Roman" w:eastAsia="Times New Roman" w:hAnsi="Times New Roman" w:cs="Times New Roman"/>
                <w:sz w:val="24"/>
                <w:szCs w:val="24"/>
                <w:lang w:val="uk-UA" w:eastAsia="ru-RU"/>
              </w:rPr>
              <w:t xml:space="preserve">викладена у  </w:t>
            </w:r>
            <w:r w:rsidRPr="002C5043">
              <w:rPr>
                <w:rFonts w:ascii="Times New Roman" w:eastAsia="Times New Roman" w:hAnsi="Times New Roman" w:cs="Times New Roman"/>
                <w:b/>
                <w:i/>
                <w:sz w:val="24"/>
                <w:szCs w:val="24"/>
                <w:lang w:val="uk-UA" w:eastAsia="ru-RU"/>
              </w:rPr>
              <w:t xml:space="preserve">Додатку № 1 </w:t>
            </w:r>
            <w:r w:rsidRPr="002C5043">
              <w:rPr>
                <w:rFonts w:ascii="Times New Roman" w:eastAsia="Times New Roman" w:hAnsi="Times New Roman" w:cs="Times New Roman"/>
                <w:sz w:val="24"/>
                <w:szCs w:val="24"/>
                <w:lang w:val="uk-UA" w:eastAsia="ru-RU"/>
              </w:rPr>
              <w:t>до тендерної документації.</w:t>
            </w:r>
            <w:r w:rsidRPr="0074023C">
              <w:rPr>
                <w:rFonts w:ascii="Times New Roman" w:eastAsia="Times New Roman" w:hAnsi="Times New Roman" w:cs="Times New Roman"/>
                <w:sz w:val="24"/>
                <w:szCs w:val="24"/>
                <w:lang w:val="uk-UA" w:eastAsia="ru-RU"/>
              </w:rPr>
              <w:t xml:space="preserve"> </w:t>
            </w:r>
          </w:p>
          <w:p w:rsidR="00C17CD0" w:rsidRPr="0074023C" w:rsidRDefault="00C17CD0" w:rsidP="0074023C">
            <w:pPr>
              <w:widowControl w:val="0"/>
              <w:spacing w:after="0" w:line="240" w:lineRule="auto"/>
              <w:ind w:right="113"/>
              <w:jc w:val="both"/>
              <w:rPr>
                <w:rFonts w:ascii="Times New Roman" w:eastAsia="Times New Roman" w:hAnsi="Times New Roman" w:cs="Times New Roman"/>
                <w:b/>
                <w:i/>
                <w:sz w:val="24"/>
                <w:szCs w:val="24"/>
                <w:lang w:val="uk-UA" w:eastAsia="ru-RU"/>
              </w:rPr>
            </w:pPr>
          </w:p>
        </w:tc>
      </w:tr>
      <w:tr w:rsidR="00C17CD0" w:rsidRPr="0074023C" w:rsidTr="0074023C">
        <w:trPr>
          <w:trHeight w:val="520"/>
          <w:jc w:val="center"/>
        </w:trPr>
        <w:tc>
          <w:tcPr>
            <w:tcW w:w="548" w:type="dxa"/>
            <w:shd w:val="clear" w:color="auto" w:fill="auto"/>
          </w:tcPr>
          <w:p w:rsidR="00C17CD0" w:rsidRPr="0074023C" w:rsidRDefault="00C17CD0" w:rsidP="0074023C">
            <w:pPr>
              <w:widowControl w:val="0"/>
              <w:spacing w:after="0" w:line="240" w:lineRule="auto"/>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7</w:t>
            </w:r>
          </w:p>
        </w:tc>
        <w:tc>
          <w:tcPr>
            <w:tcW w:w="3289" w:type="dxa"/>
            <w:shd w:val="clear" w:color="auto" w:fill="auto"/>
          </w:tcPr>
          <w:p w:rsidR="00C17CD0" w:rsidRPr="0074023C" w:rsidRDefault="00C17CD0" w:rsidP="0074023C">
            <w:pPr>
              <w:widowControl w:val="0"/>
              <w:spacing w:after="0" w:line="240" w:lineRule="auto"/>
              <w:ind w:right="113"/>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Інформація про субпідрядника (у випадку закупівлі робіт, послуг)</w:t>
            </w:r>
          </w:p>
        </w:tc>
        <w:tc>
          <w:tcPr>
            <w:tcW w:w="6131" w:type="dxa"/>
            <w:shd w:val="clear" w:color="auto" w:fill="auto"/>
          </w:tcPr>
          <w:p w:rsidR="00C17CD0" w:rsidRPr="0074023C" w:rsidRDefault="00C17CD0" w:rsidP="0074023C">
            <w:pPr>
              <w:widowControl w:val="0"/>
              <w:spacing w:after="0" w:line="240" w:lineRule="auto"/>
              <w:ind w:right="113"/>
              <w:jc w:val="both"/>
              <w:rPr>
                <w:rFonts w:ascii="Times New Roman" w:eastAsia="Arial" w:hAnsi="Times New Roman" w:cs="Times New Roman"/>
                <w:lang w:val="uk-UA" w:eastAsia="ru-RU"/>
              </w:rPr>
            </w:pPr>
            <w:r w:rsidRPr="0074023C">
              <w:rPr>
                <w:rFonts w:ascii="Times New Roman" w:eastAsia="Times New Roman" w:hAnsi="Times New Roman" w:cs="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C17CD0" w:rsidRPr="006F471C" w:rsidTr="0074023C">
        <w:trPr>
          <w:trHeight w:val="520"/>
          <w:jc w:val="center"/>
        </w:trPr>
        <w:tc>
          <w:tcPr>
            <w:tcW w:w="548" w:type="dxa"/>
            <w:shd w:val="clear" w:color="auto" w:fill="auto"/>
          </w:tcPr>
          <w:p w:rsidR="00C17CD0" w:rsidRPr="0074023C" w:rsidRDefault="00C17CD0" w:rsidP="0074023C">
            <w:pPr>
              <w:widowControl w:val="0"/>
              <w:spacing w:after="0" w:line="240" w:lineRule="auto"/>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8</w:t>
            </w:r>
          </w:p>
        </w:tc>
        <w:tc>
          <w:tcPr>
            <w:tcW w:w="3289" w:type="dxa"/>
            <w:shd w:val="clear" w:color="auto" w:fill="auto"/>
          </w:tcPr>
          <w:p w:rsidR="00C17CD0" w:rsidRPr="0074023C" w:rsidRDefault="00C17CD0" w:rsidP="0074023C">
            <w:pPr>
              <w:widowControl w:val="0"/>
              <w:spacing w:after="0" w:line="240" w:lineRule="auto"/>
              <w:ind w:right="113"/>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Унесення змін або відкликання тендерної пропозиції учасником</w:t>
            </w:r>
          </w:p>
        </w:tc>
        <w:tc>
          <w:tcPr>
            <w:tcW w:w="6131" w:type="dxa"/>
            <w:shd w:val="clear" w:color="auto" w:fill="auto"/>
          </w:tcPr>
          <w:p w:rsidR="00C17CD0" w:rsidRPr="0074023C" w:rsidRDefault="00C17CD0" w:rsidP="0074023C">
            <w:pPr>
              <w:widowControl w:val="0"/>
              <w:spacing w:after="0" w:line="240" w:lineRule="auto"/>
              <w:ind w:right="113"/>
              <w:jc w:val="both"/>
              <w:rPr>
                <w:rFonts w:ascii="Times New Roman" w:eastAsia="Arial" w:hAnsi="Times New Roman" w:cs="Times New Roman"/>
                <w:lang w:val="uk-UA" w:eastAsia="ru-RU"/>
              </w:rPr>
            </w:pPr>
            <w:r w:rsidRPr="00BF7F11">
              <w:rPr>
                <w:rFonts w:ascii="Times New Roman" w:eastAsia="Times New Roman" w:hAnsi="Times New Roman" w:cs="Times New Roman"/>
                <w:sz w:val="24"/>
                <w:szCs w:val="24"/>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17CD0" w:rsidRPr="0074023C" w:rsidTr="0074023C">
        <w:trPr>
          <w:trHeight w:val="520"/>
          <w:jc w:val="center"/>
        </w:trPr>
        <w:tc>
          <w:tcPr>
            <w:tcW w:w="9968" w:type="dxa"/>
            <w:gridSpan w:val="3"/>
            <w:shd w:val="clear" w:color="auto" w:fill="auto"/>
          </w:tcPr>
          <w:p w:rsidR="00C17CD0" w:rsidRPr="0074023C" w:rsidRDefault="00C17CD0" w:rsidP="0074023C">
            <w:pPr>
              <w:widowControl w:val="0"/>
              <w:spacing w:after="0" w:line="240" w:lineRule="auto"/>
              <w:ind w:left="34" w:right="113" w:hanging="23"/>
              <w:jc w:val="center"/>
              <w:rPr>
                <w:rFonts w:ascii="Times New Roman" w:eastAsia="Arial" w:hAnsi="Times New Roman" w:cs="Times New Roman"/>
                <w:b/>
                <w:i/>
                <w:lang w:val="uk-UA" w:eastAsia="ru-RU"/>
              </w:rPr>
            </w:pPr>
            <w:r w:rsidRPr="0074023C">
              <w:rPr>
                <w:rFonts w:ascii="Times New Roman" w:eastAsia="Times New Roman" w:hAnsi="Times New Roman" w:cs="Times New Roman"/>
                <w:b/>
                <w:i/>
                <w:sz w:val="24"/>
                <w:szCs w:val="24"/>
                <w:lang w:val="uk-UA" w:eastAsia="ru-RU"/>
              </w:rPr>
              <w:t>Розділ 4. Подання та розкриття тендерної пропозиції</w:t>
            </w:r>
          </w:p>
        </w:tc>
      </w:tr>
      <w:tr w:rsidR="00C17CD0" w:rsidRPr="0074023C" w:rsidTr="0074023C">
        <w:trPr>
          <w:trHeight w:val="520"/>
          <w:jc w:val="center"/>
        </w:trPr>
        <w:tc>
          <w:tcPr>
            <w:tcW w:w="548" w:type="dxa"/>
            <w:shd w:val="clear" w:color="auto" w:fill="auto"/>
          </w:tcPr>
          <w:p w:rsidR="00C17CD0" w:rsidRPr="0074023C" w:rsidRDefault="00C17CD0" w:rsidP="0074023C">
            <w:pPr>
              <w:widowControl w:val="0"/>
              <w:spacing w:after="0" w:line="240" w:lineRule="auto"/>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1</w:t>
            </w:r>
          </w:p>
        </w:tc>
        <w:tc>
          <w:tcPr>
            <w:tcW w:w="3289" w:type="dxa"/>
            <w:shd w:val="clear" w:color="auto" w:fill="auto"/>
          </w:tcPr>
          <w:p w:rsidR="00C17CD0" w:rsidRPr="0074023C" w:rsidRDefault="00C17CD0" w:rsidP="0074023C">
            <w:pPr>
              <w:widowControl w:val="0"/>
              <w:spacing w:after="0" w:line="240" w:lineRule="auto"/>
              <w:ind w:right="113"/>
              <w:jc w:val="both"/>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Кінцевий строк подання тендерної пропозиції</w:t>
            </w:r>
          </w:p>
        </w:tc>
        <w:tc>
          <w:tcPr>
            <w:tcW w:w="6131" w:type="dxa"/>
            <w:shd w:val="clear" w:color="auto" w:fill="auto"/>
          </w:tcPr>
          <w:p w:rsidR="00C17CD0" w:rsidRDefault="00C17CD0" w:rsidP="0074023C">
            <w:pPr>
              <w:keepNext/>
              <w:tabs>
                <w:tab w:val="left" w:pos="388"/>
                <w:tab w:val="left" w:pos="616"/>
                <w:tab w:val="left" w:pos="3600"/>
              </w:tabs>
              <w:suppressAutoHyphens/>
              <w:snapToGrid w:val="0"/>
              <w:spacing w:after="0" w:line="240" w:lineRule="auto"/>
              <w:ind w:left="34" w:right="80"/>
              <w:jc w:val="both"/>
              <w:outlineLvl w:val="0"/>
              <w:rPr>
                <w:rFonts w:ascii="Times New Roman" w:eastAsia="Calibri" w:hAnsi="Times New Roman" w:cs="Times New Roman"/>
                <w:b/>
                <w:bCs/>
                <w:sz w:val="24"/>
                <w:szCs w:val="24"/>
                <w:lang w:val="uk-UA" w:eastAsia="ar-SA"/>
              </w:rPr>
            </w:pPr>
            <w:r w:rsidRPr="0074023C">
              <w:rPr>
                <w:rFonts w:ascii="Times New Roman" w:eastAsia="Calibri" w:hAnsi="Times New Roman" w:cs="Times New Roman"/>
                <w:bCs/>
                <w:sz w:val="24"/>
                <w:szCs w:val="24"/>
                <w:lang w:eastAsia="ar-SA"/>
              </w:rPr>
              <w:t xml:space="preserve">Кінцевий строк подання тендерних пропозицій </w:t>
            </w:r>
            <w:r w:rsidR="00642357" w:rsidRPr="00B62F32">
              <w:rPr>
                <w:rFonts w:ascii="Times New Roman" w:eastAsia="Calibri" w:hAnsi="Times New Roman" w:cs="Times New Roman"/>
                <w:bCs/>
                <w:sz w:val="24"/>
                <w:szCs w:val="24"/>
                <w:lang w:val="uk-UA" w:eastAsia="ar-SA"/>
              </w:rPr>
              <w:t xml:space="preserve">– до </w:t>
            </w:r>
            <w:r w:rsidR="006F471C">
              <w:rPr>
                <w:rFonts w:ascii="Times New Roman" w:eastAsia="Calibri" w:hAnsi="Times New Roman" w:cs="Times New Roman"/>
                <w:bCs/>
                <w:sz w:val="24"/>
                <w:szCs w:val="24"/>
                <w:lang w:val="uk-UA" w:eastAsia="ar-SA"/>
              </w:rPr>
              <w:t>01</w:t>
            </w:r>
            <w:bookmarkStart w:id="15" w:name="_GoBack"/>
            <w:bookmarkEnd w:id="15"/>
            <w:r w:rsidR="000C2F5A" w:rsidRPr="00B62F32">
              <w:rPr>
                <w:rFonts w:ascii="Times New Roman" w:eastAsia="Calibri" w:hAnsi="Times New Roman" w:cs="Times New Roman"/>
                <w:bCs/>
                <w:sz w:val="24"/>
                <w:szCs w:val="24"/>
                <w:lang w:val="uk-UA" w:eastAsia="ar-SA"/>
              </w:rPr>
              <w:t xml:space="preserve"> </w:t>
            </w:r>
            <w:r w:rsidR="002A0182">
              <w:rPr>
                <w:rFonts w:ascii="Times New Roman" w:eastAsia="Calibri" w:hAnsi="Times New Roman" w:cs="Times New Roman"/>
                <w:bCs/>
                <w:sz w:val="24"/>
                <w:szCs w:val="24"/>
                <w:lang w:val="uk-UA" w:eastAsia="ar-SA"/>
              </w:rPr>
              <w:t>лютого</w:t>
            </w:r>
            <w:r w:rsidR="000C2E85" w:rsidRPr="00B62F32">
              <w:rPr>
                <w:rFonts w:ascii="Times New Roman" w:eastAsia="Calibri" w:hAnsi="Times New Roman" w:cs="Times New Roman"/>
                <w:bCs/>
                <w:sz w:val="24"/>
                <w:szCs w:val="24"/>
                <w:lang w:val="uk-UA" w:eastAsia="ar-SA"/>
              </w:rPr>
              <w:t xml:space="preserve"> </w:t>
            </w:r>
            <w:r w:rsidRPr="00B62F32">
              <w:rPr>
                <w:rFonts w:ascii="Times New Roman" w:eastAsia="Calibri" w:hAnsi="Times New Roman" w:cs="Times New Roman"/>
                <w:bCs/>
                <w:sz w:val="24"/>
                <w:szCs w:val="24"/>
                <w:lang w:val="uk-UA" w:eastAsia="ar-SA"/>
              </w:rPr>
              <w:t>202</w:t>
            </w:r>
            <w:r w:rsidR="000C2E85" w:rsidRPr="00B62F32">
              <w:rPr>
                <w:rFonts w:ascii="Times New Roman" w:eastAsia="Calibri" w:hAnsi="Times New Roman" w:cs="Times New Roman"/>
                <w:bCs/>
                <w:sz w:val="24"/>
                <w:szCs w:val="24"/>
                <w:lang w:val="uk-UA" w:eastAsia="ar-SA"/>
              </w:rPr>
              <w:t>4</w:t>
            </w:r>
            <w:r w:rsidRPr="00B62F32">
              <w:rPr>
                <w:rFonts w:ascii="Times New Roman" w:eastAsia="Calibri" w:hAnsi="Times New Roman" w:cs="Times New Roman"/>
                <w:bCs/>
                <w:sz w:val="24"/>
                <w:szCs w:val="24"/>
                <w:lang w:val="uk-UA" w:eastAsia="ar-SA"/>
              </w:rPr>
              <w:t xml:space="preserve"> р., до 00.00 год</w:t>
            </w:r>
            <w:r w:rsidRPr="00B62F32">
              <w:rPr>
                <w:rFonts w:ascii="Times New Roman" w:eastAsia="Calibri" w:hAnsi="Times New Roman" w:cs="Times New Roman"/>
                <w:b/>
                <w:bCs/>
                <w:sz w:val="24"/>
                <w:szCs w:val="24"/>
                <w:lang w:val="uk-UA" w:eastAsia="ar-SA"/>
              </w:rPr>
              <w:t>.</w:t>
            </w:r>
          </w:p>
          <w:p w:rsidR="006F7B80" w:rsidRDefault="006F7B80" w:rsidP="0074023C">
            <w:pPr>
              <w:keepNext/>
              <w:tabs>
                <w:tab w:val="left" w:pos="388"/>
                <w:tab w:val="left" w:pos="616"/>
                <w:tab w:val="left" w:pos="3600"/>
              </w:tabs>
              <w:suppressAutoHyphens/>
              <w:snapToGrid w:val="0"/>
              <w:spacing w:after="0" w:line="240" w:lineRule="auto"/>
              <w:ind w:left="34" w:right="80"/>
              <w:jc w:val="both"/>
              <w:outlineLvl w:val="0"/>
              <w:rPr>
                <w:rFonts w:ascii="Times New Roman" w:eastAsia="Calibri" w:hAnsi="Times New Roman" w:cs="Times New Roman"/>
                <w:b/>
                <w:bCs/>
                <w:sz w:val="24"/>
                <w:szCs w:val="24"/>
                <w:lang w:val="uk-UA" w:eastAsia="ar-SA"/>
              </w:rPr>
            </w:pPr>
          </w:p>
          <w:p w:rsidR="006F7B80" w:rsidRPr="00BF7F11" w:rsidRDefault="006F7B80" w:rsidP="0074023C">
            <w:pPr>
              <w:keepNext/>
              <w:tabs>
                <w:tab w:val="left" w:pos="388"/>
                <w:tab w:val="left" w:pos="616"/>
                <w:tab w:val="left" w:pos="3600"/>
              </w:tabs>
              <w:suppressAutoHyphens/>
              <w:snapToGrid w:val="0"/>
              <w:spacing w:after="0" w:line="240" w:lineRule="auto"/>
              <w:ind w:left="34" w:right="80"/>
              <w:jc w:val="both"/>
              <w:outlineLvl w:val="0"/>
              <w:rPr>
                <w:rFonts w:ascii="Times New Roman" w:eastAsia="Calibri" w:hAnsi="Times New Roman" w:cs="Times New Roman"/>
                <w:bCs/>
                <w:sz w:val="24"/>
                <w:szCs w:val="24"/>
                <w:lang w:val="uk-UA" w:eastAsia="ar-SA"/>
              </w:rPr>
            </w:pPr>
            <w:r w:rsidRPr="00BF7F11">
              <w:rPr>
                <w:rFonts w:ascii="Times New Roman" w:eastAsia="Times New Roman" w:hAnsi="Times New Roman" w:cs="Times New Roman"/>
                <w:sz w:val="24"/>
                <w:szCs w:val="24"/>
                <w:lang w:eastAsia="ru-RU"/>
              </w:rPr>
              <w:t>Отримана тендерна пропозиція автоматично вноситься до реєстру отриманих тендерних пропозицій</w:t>
            </w:r>
            <w:r w:rsidRPr="00BF7F11">
              <w:rPr>
                <w:rFonts w:ascii="Times New Roman" w:eastAsia="Times New Roman" w:hAnsi="Times New Roman" w:cs="Times New Roman"/>
                <w:sz w:val="24"/>
                <w:szCs w:val="24"/>
                <w:lang w:val="uk-UA" w:eastAsia="ru-RU"/>
              </w:rPr>
              <w:t>.</w:t>
            </w:r>
          </w:p>
          <w:p w:rsidR="00C17CD0" w:rsidRPr="00BF7F11" w:rsidRDefault="00C17CD0" w:rsidP="0074023C">
            <w:pPr>
              <w:spacing w:after="0" w:line="240" w:lineRule="auto"/>
              <w:jc w:val="both"/>
              <w:rPr>
                <w:rFonts w:ascii="Times New Roman" w:hAnsi="Times New Roman" w:cs="Times New Roman"/>
                <w:sz w:val="24"/>
                <w:szCs w:val="24"/>
                <w:lang w:val="uk-UA"/>
              </w:rPr>
            </w:pPr>
            <w:r w:rsidRPr="00BF7F11">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C17CD0" w:rsidRPr="0074023C" w:rsidRDefault="00C17CD0" w:rsidP="0074023C">
            <w:pPr>
              <w:widowControl w:val="0"/>
              <w:spacing w:after="0" w:line="240" w:lineRule="auto"/>
              <w:ind w:left="34" w:right="113"/>
              <w:jc w:val="both"/>
              <w:rPr>
                <w:rFonts w:ascii="Times New Roman" w:eastAsia="Arial" w:hAnsi="Times New Roman" w:cs="Times New Roman"/>
                <w:sz w:val="24"/>
                <w:szCs w:val="24"/>
                <w:lang w:val="uk-UA" w:eastAsia="ru-RU"/>
              </w:rPr>
            </w:pPr>
            <w:r w:rsidRPr="00BF7F11">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17CD0" w:rsidRPr="0074023C" w:rsidTr="0074023C">
        <w:trPr>
          <w:trHeight w:val="520"/>
          <w:jc w:val="center"/>
        </w:trPr>
        <w:tc>
          <w:tcPr>
            <w:tcW w:w="548" w:type="dxa"/>
            <w:shd w:val="clear" w:color="auto" w:fill="auto"/>
          </w:tcPr>
          <w:p w:rsidR="00C17CD0" w:rsidRPr="0074023C" w:rsidRDefault="00C17CD0" w:rsidP="0074023C">
            <w:pPr>
              <w:widowControl w:val="0"/>
              <w:spacing w:after="0" w:line="240" w:lineRule="auto"/>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2</w:t>
            </w:r>
          </w:p>
        </w:tc>
        <w:tc>
          <w:tcPr>
            <w:tcW w:w="3289" w:type="dxa"/>
            <w:shd w:val="clear" w:color="auto" w:fill="auto"/>
          </w:tcPr>
          <w:p w:rsidR="00C17CD0" w:rsidRPr="0074023C" w:rsidRDefault="00C17CD0" w:rsidP="0074023C">
            <w:pPr>
              <w:widowControl w:val="0"/>
              <w:spacing w:after="0" w:line="240" w:lineRule="auto"/>
              <w:ind w:right="113"/>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Дата та час розкриття тендерної пропозиції</w:t>
            </w:r>
          </w:p>
        </w:tc>
        <w:tc>
          <w:tcPr>
            <w:tcW w:w="6131" w:type="dxa"/>
            <w:shd w:val="clear" w:color="auto" w:fill="auto"/>
          </w:tcPr>
          <w:p w:rsidR="006F7B80" w:rsidRPr="00BF7F11" w:rsidRDefault="006F7B80" w:rsidP="006F7B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7F11">
              <w:rPr>
                <w:rFonts w:ascii="Times New Roman" w:eastAsia="Times New Roman" w:hAnsi="Times New Roman" w:cs="Times New Roman"/>
                <w:color w:val="000000"/>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F7B80" w:rsidRPr="00BF7F11" w:rsidRDefault="006F7B80" w:rsidP="006F7B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7F11">
              <w:rPr>
                <w:rFonts w:ascii="Times New Roman" w:eastAsia="Times New Roman" w:hAnsi="Times New Roman" w:cs="Times New Roman"/>
                <w:color w:val="000000"/>
                <w:sz w:val="24"/>
                <w:szCs w:val="24"/>
                <w:lang w:eastAsia="ru-RU"/>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w:t>
            </w:r>
            <w:r w:rsidRPr="00BF7F11">
              <w:rPr>
                <w:rFonts w:ascii="Times New Roman" w:eastAsia="Times New Roman" w:hAnsi="Times New Roman" w:cs="Times New Roman"/>
                <w:color w:val="000000"/>
                <w:sz w:val="24"/>
                <w:szCs w:val="24"/>
                <w:lang w:eastAsia="ru-RU"/>
              </w:rPr>
              <w:lastRenderedPageBreak/>
              <w:t>другої статті 28 Закону не застосовуються).</w:t>
            </w:r>
          </w:p>
          <w:p w:rsidR="006F7B80" w:rsidRPr="00BF7F11" w:rsidRDefault="006F7B80" w:rsidP="006F7B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7F11">
              <w:rPr>
                <w:rFonts w:ascii="Times New Roman" w:eastAsia="Times New Roman" w:hAnsi="Times New Roman" w:cs="Times New Roman"/>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C17CD0" w:rsidRPr="0074023C" w:rsidRDefault="006F7B80" w:rsidP="006F7B80">
            <w:pPr>
              <w:spacing w:before="150" w:after="150" w:line="240" w:lineRule="auto"/>
              <w:jc w:val="both"/>
              <w:rPr>
                <w:rFonts w:ascii="Times New Roman" w:eastAsia="Times New Roman" w:hAnsi="Times New Roman" w:cs="Times New Roman"/>
                <w:color w:val="00B050"/>
                <w:sz w:val="24"/>
                <w:szCs w:val="24"/>
                <w:lang w:val="uk-UA" w:eastAsia="uk-UA"/>
              </w:rPr>
            </w:pPr>
            <w:r w:rsidRPr="00BF7F11">
              <w:rPr>
                <w:rFonts w:ascii="Times New Roman" w:eastAsia="Times New Roman" w:hAnsi="Times New Roman" w:cs="Times New Roman"/>
                <w:color w:val="000000"/>
                <w:sz w:val="24"/>
                <w:szCs w:val="24"/>
                <w:lang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BF7F11">
                <w:rPr>
                  <w:rFonts w:ascii="Times New Roman" w:eastAsia="Times New Roman" w:hAnsi="Times New Roman" w:cs="Times New Roman"/>
                  <w:color w:val="000000"/>
                  <w:sz w:val="24"/>
                  <w:szCs w:val="24"/>
                  <w:lang w:eastAsia="ru-RU"/>
                </w:rPr>
                <w:t>47</w:t>
              </w:r>
            </w:hyperlink>
            <w:r w:rsidRPr="00BF7F11">
              <w:rPr>
                <w:rFonts w:ascii="Times New Roman" w:eastAsia="Times New Roman" w:hAnsi="Times New Roman" w:cs="Times New Roman"/>
                <w:color w:val="000000"/>
                <w:sz w:val="24"/>
                <w:szCs w:val="24"/>
                <w:lang w:eastAsia="ru-RU"/>
              </w:rPr>
              <w:t xml:space="preserve"> Особливостей.</w:t>
            </w:r>
          </w:p>
        </w:tc>
      </w:tr>
      <w:tr w:rsidR="00C17CD0" w:rsidRPr="0074023C" w:rsidTr="0074023C">
        <w:trPr>
          <w:trHeight w:val="520"/>
          <w:jc w:val="center"/>
        </w:trPr>
        <w:tc>
          <w:tcPr>
            <w:tcW w:w="9968" w:type="dxa"/>
            <w:gridSpan w:val="3"/>
            <w:shd w:val="clear" w:color="auto" w:fill="auto"/>
          </w:tcPr>
          <w:p w:rsidR="00C17CD0" w:rsidRPr="0074023C" w:rsidRDefault="00C17CD0" w:rsidP="0074023C">
            <w:pPr>
              <w:widowControl w:val="0"/>
              <w:spacing w:after="0" w:line="240" w:lineRule="auto"/>
              <w:ind w:right="113"/>
              <w:jc w:val="center"/>
              <w:rPr>
                <w:rFonts w:ascii="Times New Roman" w:eastAsia="Arial" w:hAnsi="Times New Roman" w:cs="Times New Roman"/>
                <w:b/>
                <w:i/>
                <w:lang w:val="uk-UA" w:eastAsia="ru-RU"/>
              </w:rPr>
            </w:pPr>
            <w:r w:rsidRPr="0074023C">
              <w:rPr>
                <w:rFonts w:ascii="Times New Roman" w:eastAsia="Times New Roman" w:hAnsi="Times New Roman" w:cs="Times New Roman"/>
                <w:b/>
                <w:i/>
                <w:sz w:val="24"/>
                <w:szCs w:val="24"/>
                <w:lang w:val="uk-UA" w:eastAsia="ru-RU"/>
              </w:rPr>
              <w:lastRenderedPageBreak/>
              <w:t>Розділ 5. Оцінка тендерної пропозиції</w:t>
            </w:r>
          </w:p>
        </w:tc>
      </w:tr>
      <w:tr w:rsidR="00567C3C" w:rsidRPr="0074023C" w:rsidTr="0074023C">
        <w:trPr>
          <w:trHeight w:val="520"/>
          <w:jc w:val="center"/>
        </w:trPr>
        <w:tc>
          <w:tcPr>
            <w:tcW w:w="548" w:type="dxa"/>
            <w:vMerge w:val="restart"/>
            <w:shd w:val="clear" w:color="auto" w:fill="auto"/>
          </w:tcPr>
          <w:p w:rsidR="00567C3C" w:rsidRPr="0074023C" w:rsidRDefault="00567C3C" w:rsidP="0074023C">
            <w:pPr>
              <w:widowControl w:val="0"/>
              <w:spacing w:after="0" w:line="240" w:lineRule="auto"/>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1</w:t>
            </w:r>
          </w:p>
        </w:tc>
        <w:tc>
          <w:tcPr>
            <w:tcW w:w="3289" w:type="dxa"/>
            <w:vMerge w:val="restart"/>
            <w:shd w:val="clear" w:color="auto" w:fill="auto"/>
          </w:tcPr>
          <w:p w:rsidR="00567C3C" w:rsidRPr="0074023C" w:rsidRDefault="00567C3C" w:rsidP="0074023C">
            <w:pPr>
              <w:widowControl w:val="0"/>
              <w:spacing w:after="0" w:line="240" w:lineRule="auto"/>
              <w:ind w:right="113"/>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кожного критерію</w:t>
            </w:r>
          </w:p>
        </w:tc>
        <w:tc>
          <w:tcPr>
            <w:tcW w:w="6131" w:type="dxa"/>
            <w:tcBorders>
              <w:bottom w:val="nil"/>
            </w:tcBorders>
            <w:shd w:val="clear" w:color="auto" w:fill="auto"/>
          </w:tcPr>
          <w:p w:rsidR="006F7B80" w:rsidRPr="003A6E0A" w:rsidRDefault="00567C3C" w:rsidP="006F7B80">
            <w:pPr>
              <w:pStyle w:val="a3"/>
              <w:spacing w:after="0" w:afterAutospacing="0"/>
              <w:jc w:val="both"/>
              <w:rPr>
                <w:lang w:val="uk-UA"/>
              </w:rPr>
            </w:pPr>
            <w:r w:rsidRPr="003A6E0A">
              <w:rPr>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6F7B80" w:rsidRPr="003A6E0A" w:rsidRDefault="00567C3C" w:rsidP="006F7B80">
            <w:pPr>
              <w:pStyle w:val="a3"/>
              <w:spacing w:before="0" w:beforeAutospacing="0" w:after="0" w:afterAutospacing="0"/>
              <w:jc w:val="both"/>
              <w:rPr>
                <w:lang w:val="uk-UA"/>
              </w:rPr>
            </w:pPr>
            <w:r w:rsidRPr="003A6E0A">
              <w:t>Для проведення відкритих торгів із застосуванням електронного аукціону повинно бути подано не менше двох тендерних пропозицій.</w:t>
            </w:r>
          </w:p>
          <w:p w:rsidR="006F7B80" w:rsidRPr="003A6E0A" w:rsidRDefault="00567C3C" w:rsidP="006F7B80">
            <w:pPr>
              <w:pStyle w:val="a3"/>
              <w:spacing w:before="0" w:beforeAutospacing="0" w:after="0" w:afterAutospacing="0"/>
              <w:jc w:val="both"/>
              <w:rPr>
                <w:lang w:val="uk-UA"/>
              </w:rPr>
            </w:pPr>
            <w:r w:rsidRPr="003A6E0A">
              <w:t xml:space="preserve">Електронний аукціон проводиться електронною системою закупівель відповідно до статті 30 Закону. Критерії та методика оцінки визначаються відповідно до статті 29 Закону. </w:t>
            </w:r>
          </w:p>
          <w:p w:rsidR="006F7B80" w:rsidRPr="00413D38" w:rsidRDefault="00567C3C" w:rsidP="006F7B80">
            <w:pPr>
              <w:pStyle w:val="a3"/>
              <w:spacing w:before="0" w:beforeAutospacing="0" w:after="0" w:afterAutospacing="0"/>
              <w:jc w:val="both"/>
              <w:rPr>
                <w:b/>
                <w:lang w:val="uk-UA"/>
              </w:rPr>
            </w:pPr>
            <w:r w:rsidRPr="00413D38">
              <w:rPr>
                <w:b/>
              </w:rPr>
              <w:t>Перелік критеріїв та методика оцінки тендерної пропозиції із зазначенням питомої ваги критерію:</w:t>
            </w:r>
          </w:p>
          <w:p w:rsidR="006F7B80" w:rsidRPr="003A6E0A" w:rsidRDefault="00567C3C" w:rsidP="006F7B80">
            <w:pPr>
              <w:pStyle w:val="a3"/>
              <w:spacing w:before="0" w:beforeAutospacing="0" w:after="0" w:afterAutospacing="0"/>
              <w:jc w:val="both"/>
              <w:rPr>
                <w:lang w:val="uk-UA"/>
              </w:rPr>
            </w:pPr>
            <w:r w:rsidRPr="003A6E0A">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w:t>
            </w:r>
            <w:r w:rsidRPr="003A6E0A">
              <w:rPr>
                <w:lang w:val="uk-UA"/>
              </w:rPr>
              <w:t xml:space="preserve"> </w:t>
            </w:r>
            <w:r w:rsidRPr="003A6E0A">
              <w:t xml:space="preserve">документації, шляхом застосування електронного аукціону. </w:t>
            </w:r>
            <w:r w:rsidRPr="00413D38">
              <w:rPr>
                <w:i/>
              </w:rPr>
              <w:t>(у разі якщо подано дві і більше тендерних пропозицій).</w:t>
            </w:r>
            <w:r w:rsidRPr="003A6E0A">
              <w:t xml:space="preserve"> </w:t>
            </w:r>
          </w:p>
          <w:p w:rsidR="00567C3C" w:rsidRPr="003A6E0A" w:rsidRDefault="00567C3C" w:rsidP="006F7B80">
            <w:pPr>
              <w:pStyle w:val="a3"/>
              <w:spacing w:before="0" w:beforeAutospacing="0" w:after="0" w:afterAutospacing="0"/>
              <w:jc w:val="both"/>
            </w:pPr>
            <w:r w:rsidRPr="003A6E0A">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tc>
      </w:tr>
      <w:tr w:rsidR="00567C3C" w:rsidRPr="0074023C" w:rsidTr="0074023C">
        <w:trPr>
          <w:trHeight w:val="520"/>
          <w:jc w:val="center"/>
        </w:trPr>
        <w:tc>
          <w:tcPr>
            <w:tcW w:w="548" w:type="dxa"/>
            <w:vMerge/>
            <w:shd w:val="clear" w:color="auto" w:fill="auto"/>
          </w:tcPr>
          <w:p w:rsidR="00567C3C" w:rsidRPr="0074023C" w:rsidRDefault="00567C3C" w:rsidP="0074023C">
            <w:pPr>
              <w:widowControl w:val="0"/>
              <w:spacing w:after="0" w:line="240" w:lineRule="auto"/>
              <w:rPr>
                <w:rFonts w:ascii="Times New Roman" w:eastAsia="Arial" w:hAnsi="Times New Roman" w:cs="Times New Roman"/>
                <w:b/>
                <w:lang w:val="uk-UA" w:eastAsia="ru-RU"/>
              </w:rPr>
            </w:pPr>
          </w:p>
        </w:tc>
        <w:tc>
          <w:tcPr>
            <w:tcW w:w="3289" w:type="dxa"/>
            <w:vMerge/>
            <w:shd w:val="clear" w:color="auto" w:fill="auto"/>
          </w:tcPr>
          <w:p w:rsidR="00567C3C" w:rsidRPr="0074023C" w:rsidRDefault="00567C3C" w:rsidP="0074023C">
            <w:pPr>
              <w:keepNext/>
              <w:suppressAutoHyphens/>
              <w:snapToGrid w:val="0"/>
              <w:spacing w:after="0" w:line="240" w:lineRule="auto"/>
              <w:ind w:left="20" w:right="5"/>
              <w:outlineLvl w:val="0"/>
              <w:rPr>
                <w:rFonts w:ascii="Times New Roman" w:eastAsia="Calibri" w:hAnsi="Times New Roman" w:cs="Times New Roman"/>
                <w:b/>
                <w:bCs/>
                <w:sz w:val="24"/>
                <w:szCs w:val="24"/>
                <w:lang w:val="uk-UA" w:eastAsia="ar-SA"/>
              </w:rPr>
            </w:pPr>
          </w:p>
        </w:tc>
        <w:tc>
          <w:tcPr>
            <w:tcW w:w="6131" w:type="dxa"/>
            <w:tcBorders>
              <w:top w:val="nil"/>
            </w:tcBorders>
            <w:shd w:val="clear" w:color="auto" w:fill="auto"/>
          </w:tcPr>
          <w:p w:rsidR="00567C3C" w:rsidRPr="003A6E0A" w:rsidRDefault="00567C3C" w:rsidP="0074023C">
            <w:pPr>
              <w:pStyle w:val="a3"/>
              <w:jc w:val="both"/>
              <w:rPr>
                <w:lang w:val="uk-UA"/>
              </w:rPr>
            </w:pPr>
            <w:r w:rsidRPr="003A6E0A">
              <w:rPr>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sidRPr="003A6E0A">
              <w:rPr>
                <w:lang w:val="uk-UA"/>
              </w:rPr>
              <w:lastRenderedPageBreak/>
              <w:t xml:space="preserve">вигідну тендерну пропозицію учасника процедури закупівлі відповідно до цього пункту щодо її відповідності вимогам тендерної документації. </w:t>
            </w:r>
          </w:p>
          <w:p w:rsidR="00567C3C" w:rsidRPr="003A6E0A" w:rsidRDefault="00567C3C" w:rsidP="0074023C">
            <w:pPr>
              <w:pStyle w:val="a3"/>
              <w:jc w:val="both"/>
              <w:rPr>
                <w:lang w:val="uk-UA"/>
              </w:rPr>
            </w:pPr>
            <w:r w:rsidRPr="003A6E0A">
              <w:rPr>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3A6E0A">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6F7B80" w:rsidRPr="003A6E0A" w:rsidRDefault="00567C3C" w:rsidP="0074023C">
            <w:pPr>
              <w:pStyle w:val="a3"/>
              <w:jc w:val="both"/>
              <w:rPr>
                <w:lang w:val="uk-UA"/>
              </w:rPr>
            </w:pPr>
            <w:r w:rsidRPr="003A6E0A">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rsidR="006F7B80" w:rsidRPr="003A6E0A" w:rsidRDefault="00567C3C" w:rsidP="0074023C">
            <w:pPr>
              <w:pStyle w:val="a3"/>
              <w:jc w:val="both"/>
              <w:rPr>
                <w:lang w:val="uk-UA"/>
              </w:rPr>
            </w:pPr>
            <w:r w:rsidRPr="003A6E0A">
              <w:t xml:space="preserve">Оцінка тендерних пропозицій здійснюється на основі критерію «Ціна». Питома вага – 100 %. </w:t>
            </w:r>
          </w:p>
          <w:p w:rsidR="006F7B80" w:rsidRPr="008C51ED" w:rsidRDefault="00567C3C" w:rsidP="0074023C">
            <w:pPr>
              <w:pStyle w:val="a3"/>
              <w:jc w:val="both"/>
              <w:rPr>
                <w:lang w:val="uk-UA"/>
              </w:rPr>
            </w:pPr>
            <w:r w:rsidRPr="003A6E0A">
              <w:rPr>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8C51ED">
              <w:rPr>
                <w:lang w:val="uk-UA"/>
              </w:rPr>
              <w:t xml:space="preserve">оподатковується. </w:t>
            </w:r>
          </w:p>
          <w:p w:rsidR="006F7B80" w:rsidRPr="003A6E0A" w:rsidRDefault="00567C3C" w:rsidP="006F7B80">
            <w:pPr>
              <w:widowControl w:val="0"/>
              <w:jc w:val="both"/>
              <w:rPr>
                <w:rFonts w:ascii="Times New Roman" w:eastAsia="Times New Roman" w:hAnsi="Times New Roman" w:cs="Times New Roman"/>
                <w:sz w:val="24"/>
                <w:szCs w:val="24"/>
              </w:rPr>
            </w:pPr>
            <w:r w:rsidRPr="008C51ED">
              <w:rPr>
                <w:rFonts w:ascii="Times New Roman" w:hAnsi="Times New Roman" w:cs="Times New Roman"/>
                <w:sz w:val="24"/>
                <w:szCs w:val="24"/>
              </w:rPr>
              <w:t xml:space="preserve">Оцінка здійснюється щодо предмета закупівлі в цілому. </w:t>
            </w:r>
            <w:r w:rsidR="006F7B80" w:rsidRPr="008C51ED">
              <w:rPr>
                <w:rFonts w:ascii="Times New Roman" w:eastAsia="Times New Roman" w:hAnsi="Times New Roman" w:cs="Times New Roman"/>
                <w:sz w:val="24"/>
                <w:szCs w:val="24"/>
              </w:rPr>
              <w:t xml:space="preserve">Учасник визначає ціни на </w:t>
            </w:r>
            <w:r w:rsidR="006F7B80" w:rsidRPr="008C51ED">
              <w:rPr>
                <w:rFonts w:ascii="Times New Roman" w:eastAsia="Times New Roman" w:hAnsi="Times New Roman" w:cs="Times New Roman"/>
                <w:b/>
                <w:sz w:val="24"/>
                <w:szCs w:val="24"/>
              </w:rPr>
              <w:t>товар</w:t>
            </w:r>
            <w:r w:rsidR="006F7B80" w:rsidRPr="008C51ED">
              <w:rPr>
                <w:rFonts w:ascii="Times New Roman" w:eastAsia="Times New Roman" w:hAnsi="Times New Roman" w:cs="Times New Roman"/>
                <w:sz w:val="24"/>
                <w:szCs w:val="24"/>
              </w:rPr>
              <w:t xml:space="preserve">, що він пропонує </w:t>
            </w:r>
            <w:r w:rsidR="006F7B80" w:rsidRPr="008C51ED">
              <w:rPr>
                <w:rFonts w:ascii="Times New Roman" w:eastAsia="Times New Roman" w:hAnsi="Times New Roman" w:cs="Times New Roman"/>
                <w:b/>
                <w:sz w:val="24"/>
                <w:szCs w:val="24"/>
              </w:rPr>
              <w:t>поставити</w:t>
            </w:r>
            <w:r w:rsidR="006F7B80" w:rsidRPr="008C51ED">
              <w:rPr>
                <w:rFonts w:ascii="Times New Roman" w:eastAsia="Times New Roman" w:hAnsi="Times New Roman" w:cs="Times New Roman"/>
                <w:sz w:val="24"/>
                <w:szCs w:val="24"/>
              </w:rPr>
              <w:t xml:space="preserve"> за договором про закупівлю</w:t>
            </w:r>
            <w:r w:rsidR="006F7B80" w:rsidRPr="003A6E0A">
              <w:rPr>
                <w:rFonts w:ascii="Times New Roman" w:eastAsia="Times New Roman" w:hAnsi="Times New Roman" w:cs="Times New Roman"/>
                <w:sz w:val="24"/>
                <w:szCs w:val="24"/>
              </w:rPr>
              <w:t xml:space="preserve">,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F7B80" w:rsidRPr="003A6E0A">
              <w:rPr>
                <w:rFonts w:ascii="Times New Roman" w:eastAsia="Times New Roman" w:hAnsi="Times New Roman" w:cs="Times New Roman"/>
                <w:b/>
                <w:sz w:val="24"/>
                <w:szCs w:val="24"/>
              </w:rPr>
              <w:t>товару</w:t>
            </w:r>
            <w:r w:rsidR="006F7B80" w:rsidRPr="003A6E0A">
              <w:rPr>
                <w:rFonts w:ascii="Times New Roman" w:eastAsia="Times New Roman" w:hAnsi="Times New Roman" w:cs="Times New Roman"/>
                <w:sz w:val="24"/>
                <w:szCs w:val="24"/>
              </w:rPr>
              <w:t xml:space="preserve"> даного виду.</w:t>
            </w:r>
          </w:p>
          <w:p w:rsidR="006F7B80" w:rsidRPr="003A6E0A" w:rsidRDefault="00567C3C" w:rsidP="0074023C">
            <w:pPr>
              <w:pStyle w:val="a3"/>
              <w:jc w:val="both"/>
              <w:rPr>
                <w:lang w:val="uk-UA"/>
              </w:rPr>
            </w:pPr>
            <w:r w:rsidRPr="003A6E0A">
              <w:t xml:space="preserve">Розмір мінімального кроку пониження ціни під час електронного аукціону – </w:t>
            </w:r>
            <w:r w:rsidRPr="003A6E0A">
              <w:rPr>
                <w:lang w:val="uk-UA"/>
              </w:rPr>
              <w:t>0,5</w:t>
            </w:r>
            <w:r w:rsidRPr="003A6E0A">
              <w:t xml:space="preserve"> %. </w:t>
            </w:r>
          </w:p>
          <w:p w:rsidR="006F7B80" w:rsidRPr="003A6E0A" w:rsidRDefault="00567C3C" w:rsidP="0074023C">
            <w:pPr>
              <w:pStyle w:val="a3"/>
              <w:jc w:val="both"/>
              <w:rPr>
                <w:lang w:val="uk-UA"/>
              </w:rPr>
            </w:pPr>
            <w:r w:rsidRPr="003A6E0A">
              <w:rPr>
                <w:lang w:val="uk-UA"/>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sidRPr="003A6E0A">
              <w:rPr>
                <w:lang w:val="uk-UA"/>
              </w:rPr>
              <w:lastRenderedPageBreak/>
              <w:t>установ, організацій відповідно до їх компетенції.</w:t>
            </w:r>
          </w:p>
          <w:p w:rsidR="006F7B80" w:rsidRPr="003A6E0A" w:rsidRDefault="00567C3C" w:rsidP="0074023C">
            <w:pPr>
              <w:pStyle w:val="a3"/>
              <w:jc w:val="both"/>
              <w:rPr>
                <w:lang w:val="uk-UA"/>
              </w:rPr>
            </w:pPr>
            <w:r w:rsidRPr="003A6E0A">
              <w:rPr>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6F7B80" w:rsidRPr="003A6E0A" w:rsidRDefault="00567C3C" w:rsidP="0074023C">
            <w:pPr>
              <w:pStyle w:val="a3"/>
              <w:jc w:val="both"/>
              <w:rPr>
                <w:lang w:val="uk-UA"/>
              </w:rPr>
            </w:pPr>
            <w:r w:rsidRPr="003A6E0A">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F7B80" w:rsidRPr="003A6E0A" w:rsidRDefault="00567C3C" w:rsidP="0074023C">
            <w:pPr>
              <w:pStyle w:val="a3"/>
              <w:jc w:val="both"/>
              <w:rPr>
                <w:lang w:val="uk-UA"/>
              </w:rPr>
            </w:pPr>
            <w:r w:rsidRPr="003A6E0A">
              <w:rPr>
                <w:lang w:val="uk-UA"/>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3A6E0A">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F7B80" w:rsidRPr="003A6E0A" w:rsidRDefault="00567C3C" w:rsidP="0074023C">
            <w:pPr>
              <w:pStyle w:val="a3"/>
              <w:jc w:val="both"/>
              <w:rPr>
                <w:lang w:val="uk-UA"/>
              </w:rPr>
            </w:pPr>
            <w:r w:rsidRPr="003A6E0A">
              <w:rPr>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6F7B80" w:rsidRPr="003A6E0A" w:rsidRDefault="00567C3C" w:rsidP="0074023C">
            <w:pPr>
              <w:pStyle w:val="a3"/>
              <w:jc w:val="both"/>
              <w:rPr>
                <w:lang w:val="uk-UA"/>
              </w:rPr>
            </w:pPr>
            <w:r w:rsidRPr="003A6E0A">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w:t>
            </w:r>
            <w:r w:rsidRPr="003A6E0A">
              <w:rPr>
                <w:lang w:val="uk-UA"/>
              </w:rPr>
              <w:lastRenderedPageBreak/>
              <w:t xml:space="preserve">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r w:rsidRPr="003A6E0A">
              <w:t xml:space="preserve">Замовник розглядає подані тендерні пропозиції з урахуванням виправлення або невиправлення учасниками виявлених невідповідностей.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 </w:t>
            </w:r>
          </w:p>
          <w:p w:rsidR="00567C3C" w:rsidRPr="003A6E0A" w:rsidRDefault="00567C3C" w:rsidP="0074023C">
            <w:pPr>
              <w:pStyle w:val="a3"/>
              <w:jc w:val="both"/>
              <w:rPr>
                <w:lang w:val="uk-UA"/>
              </w:rPr>
            </w:pPr>
            <w:r w:rsidRPr="003A6E0A">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17CD0" w:rsidRPr="006F471C" w:rsidTr="0074023C">
        <w:trPr>
          <w:trHeight w:val="699"/>
          <w:jc w:val="center"/>
        </w:trPr>
        <w:tc>
          <w:tcPr>
            <w:tcW w:w="548" w:type="dxa"/>
            <w:shd w:val="clear" w:color="auto" w:fill="auto"/>
          </w:tcPr>
          <w:p w:rsidR="00C17CD0" w:rsidRPr="0074023C" w:rsidRDefault="00C17CD0" w:rsidP="0074023C">
            <w:pPr>
              <w:widowControl w:val="0"/>
              <w:spacing w:after="0" w:line="240" w:lineRule="auto"/>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lastRenderedPageBreak/>
              <w:t>2</w:t>
            </w:r>
          </w:p>
        </w:tc>
        <w:tc>
          <w:tcPr>
            <w:tcW w:w="3289" w:type="dxa"/>
            <w:shd w:val="clear" w:color="auto" w:fill="auto"/>
          </w:tcPr>
          <w:p w:rsidR="00C17CD0" w:rsidRPr="0074023C" w:rsidRDefault="00C17CD0" w:rsidP="0074023C">
            <w:pPr>
              <w:widowControl w:val="0"/>
              <w:spacing w:after="0" w:line="240" w:lineRule="auto"/>
              <w:ind w:right="113"/>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Відхилення тендерних пропозицій</w:t>
            </w:r>
          </w:p>
        </w:tc>
        <w:tc>
          <w:tcPr>
            <w:tcW w:w="6131" w:type="dxa"/>
            <w:shd w:val="clear" w:color="auto" w:fill="auto"/>
          </w:tcPr>
          <w:p w:rsidR="00C17CD0" w:rsidRPr="00413D38" w:rsidRDefault="00C17CD0" w:rsidP="0074023C">
            <w:pPr>
              <w:spacing w:after="0" w:line="240" w:lineRule="auto"/>
              <w:jc w:val="both"/>
              <w:rPr>
                <w:rFonts w:ascii="Times New Roman" w:hAnsi="Times New Roman" w:cs="Times New Roman"/>
                <w:b/>
                <w:i/>
                <w:sz w:val="24"/>
                <w:szCs w:val="24"/>
                <w:lang w:val="uk-UA"/>
              </w:rPr>
            </w:pPr>
            <w:bookmarkStart w:id="16" w:name="h.3rdcrjn" w:colFirst="0" w:colLast="0"/>
            <w:bookmarkEnd w:id="16"/>
            <w:r w:rsidRPr="00413D38">
              <w:rPr>
                <w:rFonts w:ascii="Times New Roman" w:hAnsi="Times New Roman" w:cs="Times New Roman"/>
                <w:b/>
                <w:i/>
                <w:sz w:val="24"/>
                <w:szCs w:val="24"/>
                <w:lang w:val="uk-UA"/>
              </w:rPr>
              <w:t>Замовник відхиляє тендерну пропозицію із зазначенням аргументації в електронній системі закупівель у разі, коли:</w:t>
            </w:r>
          </w:p>
          <w:p w:rsidR="00C17CD0" w:rsidRPr="00BF7F11" w:rsidRDefault="00C17CD0" w:rsidP="0074023C">
            <w:pPr>
              <w:spacing w:after="0" w:line="240" w:lineRule="auto"/>
              <w:jc w:val="both"/>
              <w:rPr>
                <w:rFonts w:ascii="Times New Roman" w:hAnsi="Times New Roman" w:cs="Times New Roman"/>
                <w:sz w:val="24"/>
                <w:szCs w:val="24"/>
                <w:lang w:val="uk-UA"/>
              </w:rPr>
            </w:pPr>
          </w:p>
          <w:p w:rsidR="00C17CD0" w:rsidRPr="00BF7F11" w:rsidRDefault="00C17CD0" w:rsidP="0074023C">
            <w:pPr>
              <w:spacing w:after="0" w:line="240" w:lineRule="auto"/>
              <w:jc w:val="both"/>
              <w:rPr>
                <w:rFonts w:ascii="Times New Roman" w:hAnsi="Times New Roman" w:cs="Times New Roman"/>
                <w:sz w:val="24"/>
                <w:szCs w:val="24"/>
                <w:lang w:val="uk-UA"/>
              </w:rPr>
            </w:pPr>
            <w:r w:rsidRPr="00BF7F11">
              <w:rPr>
                <w:rFonts w:ascii="Times New Roman" w:hAnsi="Times New Roman" w:cs="Times New Roman"/>
                <w:sz w:val="24"/>
                <w:szCs w:val="24"/>
                <w:lang w:val="uk-UA"/>
              </w:rPr>
              <w:t>1) учасник процедури закупівлі:</w:t>
            </w:r>
          </w:p>
          <w:p w:rsidR="00C17CD0" w:rsidRPr="00BF7F11" w:rsidRDefault="00C17CD0" w:rsidP="0074023C">
            <w:pPr>
              <w:pStyle w:val="a7"/>
              <w:numPr>
                <w:ilvl w:val="0"/>
                <w:numId w:val="7"/>
              </w:numPr>
              <w:spacing w:after="0" w:line="240" w:lineRule="auto"/>
              <w:jc w:val="both"/>
              <w:rPr>
                <w:rFonts w:ascii="Times New Roman" w:hAnsi="Times New Roman" w:cs="Times New Roman"/>
                <w:sz w:val="24"/>
                <w:szCs w:val="24"/>
                <w:lang w:val="uk-UA"/>
              </w:rPr>
            </w:pPr>
            <w:r w:rsidRPr="00BF7F11">
              <w:rPr>
                <w:rFonts w:ascii="Times New Roman" w:hAnsi="Times New Roman" w:cs="Times New Roman"/>
                <w:sz w:val="24"/>
                <w:szCs w:val="24"/>
                <w:lang w:val="uk-UA"/>
              </w:rPr>
              <w:t>підпадає під підстави, встановлені пунктом 47 цих особливостей;</w:t>
            </w:r>
          </w:p>
          <w:p w:rsidR="00C17CD0" w:rsidRPr="00BF7F11" w:rsidRDefault="00C17CD0" w:rsidP="0074023C">
            <w:pPr>
              <w:pStyle w:val="a7"/>
              <w:numPr>
                <w:ilvl w:val="0"/>
                <w:numId w:val="7"/>
              </w:numPr>
              <w:spacing w:after="0" w:line="240" w:lineRule="auto"/>
              <w:jc w:val="both"/>
              <w:rPr>
                <w:rFonts w:ascii="Times New Roman" w:hAnsi="Times New Roman" w:cs="Times New Roman"/>
                <w:sz w:val="24"/>
                <w:szCs w:val="24"/>
                <w:lang w:val="uk-UA"/>
              </w:rPr>
            </w:pPr>
            <w:r w:rsidRPr="00BF7F11">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17CD0" w:rsidRPr="00BF7F11" w:rsidRDefault="00C17CD0" w:rsidP="0074023C">
            <w:pPr>
              <w:pStyle w:val="a7"/>
              <w:numPr>
                <w:ilvl w:val="0"/>
                <w:numId w:val="7"/>
              </w:numPr>
              <w:spacing w:after="0" w:line="240" w:lineRule="auto"/>
              <w:jc w:val="both"/>
              <w:rPr>
                <w:rFonts w:ascii="Times New Roman" w:hAnsi="Times New Roman" w:cs="Times New Roman"/>
                <w:sz w:val="24"/>
                <w:szCs w:val="24"/>
                <w:lang w:val="uk-UA"/>
              </w:rPr>
            </w:pPr>
            <w:r w:rsidRPr="00BF7F11">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C17CD0" w:rsidRPr="00BF7F11" w:rsidRDefault="00C17CD0" w:rsidP="0074023C">
            <w:pPr>
              <w:pStyle w:val="a7"/>
              <w:numPr>
                <w:ilvl w:val="0"/>
                <w:numId w:val="7"/>
              </w:numPr>
              <w:spacing w:after="0" w:line="240" w:lineRule="auto"/>
              <w:jc w:val="both"/>
              <w:rPr>
                <w:rFonts w:ascii="Times New Roman" w:hAnsi="Times New Roman" w:cs="Times New Roman"/>
                <w:sz w:val="24"/>
                <w:szCs w:val="24"/>
                <w:lang w:val="uk-UA"/>
              </w:rPr>
            </w:pPr>
            <w:r w:rsidRPr="00BF7F11">
              <w:rPr>
                <w:rFonts w:ascii="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17CD0" w:rsidRPr="00BF7F11" w:rsidRDefault="00C17CD0" w:rsidP="0074023C">
            <w:pPr>
              <w:pStyle w:val="a7"/>
              <w:numPr>
                <w:ilvl w:val="0"/>
                <w:numId w:val="7"/>
              </w:numPr>
              <w:spacing w:after="0" w:line="240" w:lineRule="auto"/>
              <w:jc w:val="both"/>
              <w:rPr>
                <w:rFonts w:ascii="Times New Roman" w:hAnsi="Times New Roman" w:cs="Times New Roman"/>
                <w:sz w:val="24"/>
                <w:szCs w:val="24"/>
                <w:lang w:val="uk-UA"/>
              </w:rPr>
            </w:pPr>
            <w:r w:rsidRPr="00BF7F11">
              <w:rPr>
                <w:rFonts w:ascii="Times New Roman" w:hAnsi="Times New Roman" w:cs="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17CD0" w:rsidRPr="00BF7F11" w:rsidRDefault="00C17CD0" w:rsidP="0074023C">
            <w:pPr>
              <w:pStyle w:val="a7"/>
              <w:numPr>
                <w:ilvl w:val="0"/>
                <w:numId w:val="7"/>
              </w:numPr>
              <w:spacing w:after="0" w:line="240" w:lineRule="auto"/>
              <w:jc w:val="both"/>
              <w:rPr>
                <w:rFonts w:ascii="Times New Roman" w:hAnsi="Times New Roman" w:cs="Times New Roman"/>
                <w:sz w:val="24"/>
                <w:szCs w:val="24"/>
                <w:lang w:val="uk-UA"/>
              </w:rPr>
            </w:pPr>
            <w:r w:rsidRPr="00BF7F11">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C17CD0" w:rsidRPr="00BF7F11" w:rsidRDefault="00C17CD0" w:rsidP="0074023C">
            <w:pPr>
              <w:numPr>
                <w:ilvl w:val="0"/>
                <w:numId w:val="7"/>
              </w:numPr>
              <w:spacing w:after="0" w:line="240" w:lineRule="auto"/>
              <w:jc w:val="both"/>
              <w:rPr>
                <w:rFonts w:ascii="Times New Roman" w:hAnsi="Times New Roman" w:cs="Times New Roman"/>
                <w:sz w:val="24"/>
                <w:szCs w:val="24"/>
                <w:lang w:val="uk-UA"/>
              </w:rPr>
            </w:pPr>
            <w:r w:rsidRPr="00BF7F11">
              <w:rPr>
                <w:rFonts w:ascii="Times New Roman" w:hAnsi="Times New Roman" w:cs="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17CD0" w:rsidRPr="0074023C" w:rsidRDefault="00C17CD0" w:rsidP="0074023C">
            <w:pPr>
              <w:spacing w:after="0" w:line="240" w:lineRule="auto"/>
              <w:jc w:val="both"/>
              <w:rPr>
                <w:rFonts w:ascii="Times New Roman" w:hAnsi="Times New Roman" w:cs="Times New Roman"/>
                <w:sz w:val="24"/>
                <w:szCs w:val="24"/>
                <w:lang w:val="uk-UA"/>
              </w:rPr>
            </w:pPr>
            <w:r w:rsidRPr="00BF7F11">
              <w:rPr>
                <w:rFonts w:ascii="Times New Roman" w:hAnsi="Times New Roman" w:cs="Times New Roman"/>
                <w:sz w:val="24"/>
                <w:szCs w:val="24"/>
                <w:lang w:val="uk-UA"/>
              </w:rPr>
              <w:t>2) тендерна пропозиція</w:t>
            </w:r>
            <w:r w:rsidRPr="0074023C">
              <w:rPr>
                <w:rFonts w:ascii="Times New Roman" w:hAnsi="Times New Roman" w:cs="Times New Roman"/>
                <w:sz w:val="24"/>
                <w:szCs w:val="24"/>
                <w:lang w:val="uk-UA"/>
              </w:rPr>
              <w:t>:</w:t>
            </w:r>
          </w:p>
          <w:p w:rsidR="00C17CD0" w:rsidRPr="0074023C" w:rsidRDefault="00C17CD0" w:rsidP="0074023C">
            <w:pPr>
              <w:spacing w:after="0" w:line="240" w:lineRule="auto"/>
              <w:jc w:val="both"/>
              <w:rPr>
                <w:rFonts w:ascii="Times New Roman" w:hAnsi="Times New Roman" w:cs="Times New Roman"/>
                <w:sz w:val="24"/>
                <w:szCs w:val="24"/>
                <w:lang w:val="uk-UA"/>
              </w:rPr>
            </w:pPr>
          </w:p>
          <w:p w:rsidR="00C17CD0" w:rsidRPr="00BF7F11" w:rsidRDefault="00C17CD0" w:rsidP="0074023C">
            <w:pPr>
              <w:pStyle w:val="a7"/>
              <w:numPr>
                <w:ilvl w:val="0"/>
                <w:numId w:val="8"/>
              </w:numPr>
              <w:spacing w:after="0" w:line="240" w:lineRule="auto"/>
              <w:jc w:val="both"/>
              <w:rPr>
                <w:rFonts w:ascii="Times New Roman" w:hAnsi="Times New Roman" w:cs="Times New Roman"/>
                <w:sz w:val="24"/>
                <w:szCs w:val="24"/>
                <w:lang w:val="uk-UA"/>
              </w:rPr>
            </w:pPr>
            <w:r w:rsidRPr="00BF7F11">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17CD0" w:rsidRPr="00BF7F11" w:rsidRDefault="00C17CD0" w:rsidP="0074023C">
            <w:pPr>
              <w:pStyle w:val="a7"/>
              <w:numPr>
                <w:ilvl w:val="0"/>
                <w:numId w:val="8"/>
              </w:numPr>
              <w:spacing w:after="0" w:line="240" w:lineRule="auto"/>
              <w:jc w:val="both"/>
              <w:rPr>
                <w:rFonts w:ascii="Times New Roman" w:hAnsi="Times New Roman" w:cs="Times New Roman"/>
                <w:sz w:val="24"/>
                <w:szCs w:val="24"/>
                <w:lang w:val="uk-UA"/>
              </w:rPr>
            </w:pPr>
            <w:r w:rsidRPr="00BF7F11">
              <w:rPr>
                <w:rFonts w:ascii="Times New Roman" w:hAnsi="Times New Roman" w:cs="Times New Roman"/>
                <w:sz w:val="24"/>
                <w:szCs w:val="24"/>
                <w:lang w:val="uk-UA"/>
              </w:rPr>
              <w:t>є такою, строк дії якої закінчився;</w:t>
            </w:r>
          </w:p>
          <w:p w:rsidR="00C17CD0" w:rsidRPr="00BF7F11" w:rsidRDefault="00C17CD0" w:rsidP="0074023C">
            <w:pPr>
              <w:pStyle w:val="a7"/>
              <w:numPr>
                <w:ilvl w:val="0"/>
                <w:numId w:val="8"/>
              </w:numPr>
              <w:spacing w:after="0" w:line="240" w:lineRule="auto"/>
              <w:jc w:val="both"/>
              <w:rPr>
                <w:rFonts w:ascii="Times New Roman" w:hAnsi="Times New Roman" w:cs="Times New Roman"/>
                <w:sz w:val="24"/>
                <w:szCs w:val="24"/>
                <w:lang w:val="uk-UA"/>
              </w:rPr>
            </w:pPr>
            <w:r w:rsidRPr="00BF7F11">
              <w:rPr>
                <w:rFonts w:ascii="Times New Roman" w:hAnsi="Times New Roman" w:cs="Times New Roman"/>
                <w:sz w:val="24"/>
                <w:szCs w:val="24"/>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17CD0" w:rsidRPr="00BF7F11" w:rsidRDefault="00C17CD0" w:rsidP="0074023C">
            <w:pPr>
              <w:pStyle w:val="a7"/>
              <w:numPr>
                <w:ilvl w:val="0"/>
                <w:numId w:val="8"/>
              </w:numPr>
              <w:spacing w:after="0" w:line="240" w:lineRule="auto"/>
              <w:jc w:val="both"/>
              <w:rPr>
                <w:rFonts w:ascii="Times New Roman" w:hAnsi="Times New Roman" w:cs="Times New Roman"/>
                <w:sz w:val="24"/>
                <w:szCs w:val="24"/>
                <w:lang w:val="uk-UA"/>
              </w:rPr>
            </w:pPr>
            <w:r w:rsidRPr="00BF7F11">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C17CD0" w:rsidRPr="00BF7F11" w:rsidRDefault="00C17CD0" w:rsidP="0074023C">
            <w:pPr>
              <w:spacing w:after="0" w:line="240" w:lineRule="auto"/>
              <w:jc w:val="both"/>
              <w:rPr>
                <w:rFonts w:ascii="Times New Roman" w:hAnsi="Times New Roman" w:cs="Times New Roman"/>
                <w:sz w:val="24"/>
                <w:szCs w:val="24"/>
                <w:lang w:val="uk-UA"/>
              </w:rPr>
            </w:pPr>
          </w:p>
          <w:p w:rsidR="00C17CD0" w:rsidRPr="00BF7F11" w:rsidRDefault="00C17CD0" w:rsidP="0074023C">
            <w:pPr>
              <w:spacing w:after="0" w:line="240" w:lineRule="auto"/>
              <w:jc w:val="both"/>
              <w:rPr>
                <w:rFonts w:ascii="Times New Roman" w:hAnsi="Times New Roman" w:cs="Times New Roman"/>
                <w:sz w:val="24"/>
                <w:szCs w:val="24"/>
                <w:lang w:val="uk-UA"/>
              </w:rPr>
            </w:pPr>
            <w:r w:rsidRPr="00BF7F11">
              <w:rPr>
                <w:rFonts w:ascii="Times New Roman" w:hAnsi="Times New Roman" w:cs="Times New Roman"/>
                <w:sz w:val="24"/>
                <w:szCs w:val="24"/>
                <w:lang w:val="uk-UA"/>
              </w:rPr>
              <w:t>3) переможець процедури закупівлі:</w:t>
            </w:r>
          </w:p>
          <w:p w:rsidR="00C17CD0" w:rsidRPr="00BF7F11" w:rsidRDefault="00C17CD0" w:rsidP="0074023C">
            <w:pPr>
              <w:spacing w:after="0" w:line="240" w:lineRule="auto"/>
              <w:jc w:val="both"/>
              <w:rPr>
                <w:rFonts w:ascii="Times New Roman" w:hAnsi="Times New Roman" w:cs="Times New Roman"/>
                <w:sz w:val="24"/>
                <w:szCs w:val="24"/>
                <w:lang w:val="uk-UA"/>
              </w:rPr>
            </w:pPr>
          </w:p>
          <w:p w:rsidR="00C17CD0" w:rsidRPr="00BF7F11" w:rsidRDefault="00C17CD0" w:rsidP="0074023C">
            <w:pPr>
              <w:pStyle w:val="a7"/>
              <w:numPr>
                <w:ilvl w:val="0"/>
                <w:numId w:val="9"/>
              </w:numPr>
              <w:spacing w:after="0" w:line="240" w:lineRule="auto"/>
              <w:jc w:val="both"/>
              <w:rPr>
                <w:rFonts w:ascii="Times New Roman" w:hAnsi="Times New Roman" w:cs="Times New Roman"/>
                <w:sz w:val="24"/>
                <w:szCs w:val="24"/>
                <w:lang w:val="uk-UA"/>
              </w:rPr>
            </w:pPr>
            <w:r w:rsidRPr="00BF7F11">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C17CD0" w:rsidRPr="00BF7F11" w:rsidRDefault="00C17CD0" w:rsidP="0074023C">
            <w:pPr>
              <w:pStyle w:val="a7"/>
              <w:numPr>
                <w:ilvl w:val="0"/>
                <w:numId w:val="9"/>
              </w:numPr>
              <w:spacing w:after="0" w:line="240" w:lineRule="auto"/>
              <w:jc w:val="both"/>
              <w:rPr>
                <w:rFonts w:ascii="Times New Roman" w:hAnsi="Times New Roman" w:cs="Times New Roman"/>
                <w:sz w:val="24"/>
                <w:szCs w:val="24"/>
                <w:lang w:val="uk-UA"/>
              </w:rPr>
            </w:pPr>
            <w:r w:rsidRPr="00BF7F11">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17CD0" w:rsidRPr="00BF7F11" w:rsidRDefault="00C17CD0" w:rsidP="0074023C">
            <w:pPr>
              <w:pStyle w:val="a7"/>
              <w:numPr>
                <w:ilvl w:val="0"/>
                <w:numId w:val="9"/>
              </w:numPr>
              <w:spacing w:after="0" w:line="240" w:lineRule="auto"/>
              <w:jc w:val="both"/>
              <w:rPr>
                <w:rFonts w:ascii="Times New Roman" w:hAnsi="Times New Roman" w:cs="Times New Roman"/>
                <w:sz w:val="24"/>
                <w:szCs w:val="24"/>
                <w:lang w:val="uk-UA"/>
              </w:rPr>
            </w:pPr>
            <w:r w:rsidRPr="00BF7F11">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C17CD0" w:rsidRPr="00BF7F11" w:rsidRDefault="00C17CD0" w:rsidP="0074023C">
            <w:pPr>
              <w:pStyle w:val="a7"/>
              <w:numPr>
                <w:ilvl w:val="0"/>
                <w:numId w:val="9"/>
              </w:numPr>
              <w:spacing w:after="0" w:line="240" w:lineRule="auto"/>
              <w:rPr>
                <w:rFonts w:ascii="Times New Roman" w:hAnsi="Times New Roman" w:cs="Times New Roman"/>
                <w:sz w:val="24"/>
                <w:szCs w:val="24"/>
                <w:lang w:val="uk-UA"/>
              </w:rPr>
            </w:pPr>
            <w:r w:rsidRPr="00BF7F11">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17CD0" w:rsidRPr="0074023C" w:rsidRDefault="00C17CD0" w:rsidP="0074023C">
            <w:pPr>
              <w:pStyle w:val="a7"/>
              <w:spacing w:after="0" w:line="240" w:lineRule="auto"/>
              <w:rPr>
                <w:rFonts w:ascii="Times New Roman" w:hAnsi="Times New Roman" w:cs="Times New Roman"/>
                <w:sz w:val="24"/>
                <w:szCs w:val="24"/>
                <w:lang w:val="uk-UA"/>
              </w:rPr>
            </w:pPr>
          </w:p>
          <w:p w:rsidR="00C17CD0" w:rsidRPr="00413D38" w:rsidRDefault="00C17CD0" w:rsidP="00BF7F11">
            <w:pPr>
              <w:shd w:val="clear" w:color="auto" w:fill="FFFFFF" w:themeFill="background1"/>
              <w:spacing w:after="0" w:line="240" w:lineRule="auto"/>
              <w:jc w:val="both"/>
              <w:rPr>
                <w:rFonts w:ascii="Times New Roman" w:hAnsi="Times New Roman" w:cs="Times New Roman"/>
                <w:b/>
                <w:i/>
                <w:sz w:val="24"/>
                <w:szCs w:val="24"/>
                <w:lang w:val="uk-UA"/>
              </w:rPr>
            </w:pPr>
            <w:r w:rsidRPr="00413D38">
              <w:rPr>
                <w:rFonts w:ascii="Times New Roman" w:hAnsi="Times New Roman" w:cs="Times New Roman"/>
                <w:b/>
                <w:i/>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C17CD0" w:rsidRPr="00BF7F11" w:rsidRDefault="00C17CD0" w:rsidP="00BF7F11">
            <w:pPr>
              <w:pStyle w:val="a7"/>
              <w:numPr>
                <w:ilvl w:val="0"/>
                <w:numId w:val="10"/>
              </w:numPr>
              <w:shd w:val="clear" w:color="auto" w:fill="FFFFFF" w:themeFill="background1"/>
              <w:spacing w:after="0" w:line="240" w:lineRule="auto"/>
              <w:jc w:val="both"/>
              <w:rPr>
                <w:rFonts w:ascii="Times New Roman" w:hAnsi="Times New Roman" w:cs="Times New Roman"/>
                <w:sz w:val="24"/>
                <w:szCs w:val="24"/>
                <w:lang w:val="uk-UA"/>
              </w:rPr>
            </w:pPr>
            <w:r w:rsidRPr="00BF7F11">
              <w:rPr>
                <w:rFonts w:ascii="Times New Roman"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17CD0" w:rsidRPr="00BF7F11" w:rsidRDefault="00C17CD0" w:rsidP="00BF7F11">
            <w:pPr>
              <w:numPr>
                <w:ilvl w:val="0"/>
                <w:numId w:val="10"/>
              </w:numPr>
              <w:shd w:val="clear" w:color="auto" w:fill="FFFFFF" w:themeFill="background1"/>
              <w:spacing w:after="0" w:line="240" w:lineRule="auto"/>
              <w:jc w:val="both"/>
              <w:rPr>
                <w:rFonts w:ascii="Times New Roman" w:hAnsi="Times New Roman" w:cs="Times New Roman"/>
                <w:sz w:val="24"/>
                <w:szCs w:val="24"/>
                <w:lang w:val="uk-UA"/>
              </w:rPr>
            </w:pPr>
            <w:r w:rsidRPr="00BF7F11">
              <w:rPr>
                <w:rFonts w:ascii="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17CD0" w:rsidRPr="00BF7F11" w:rsidRDefault="00C17CD0" w:rsidP="00BF7F11">
            <w:pPr>
              <w:widowControl w:val="0"/>
              <w:shd w:val="clear" w:color="auto" w:fill="FFFFFF" w:themeFill="background1"/>
              <w:spacing w:after="0" w:line="240" w:lineRule="auto"/>
              <w:ind w:left="48"/>
              <w:jc w:val="both"/>
              <w:rPr>
                <w:rFonts w:ascii="Times New Roman" w:eastAsia="Times New Roman" w:hAnsi="Times New Roman" w:cs="Times New Roman"/>
                <w:sz w:val="24"/>
                <w:szCs w:val="24"/>
                <w:lang w:val="uk-UA"/>
              </w:rPr>
            </w:pPr>
            <w:r w:rsidRPr="00BF7F11">
              <w:rPr>
                <w:rFonts w:ascii="Times New Roman" w:eastAsia="Times New Roman" w:hAnsi="Times New Roman" w:cs="Times New Roman"/>
                <w:sz w:val="24"/>
                <w:szCs w:val="24"/>
              </w:rPr>
              <w:t xml:space="preserve">У разі відхилення тендерної пропозиції, що за </w:t>
            </w:r>
            <w:r w:rsidRPr="00BF7F11">
              <w:rPr>
                <w:rFonts w:ascii="Times New Roman" w:eastAsia="Times New Roman" w:hAnsi="Times New Roman" w:cs="Times New Roman"/>
                <w:sz w:val="24"/>
                <w:szCs w:val="24"/>
              </w:rPr>
              <w:lastRenderedPageBreak/>
              <w:t>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17CD0" w:rsidRPr="00BF7F11" w:rsidRDefault="00C17CD0" w:rsidP="00BF7F11">
            <w:pPr>
              <w:shd w:val="clear" w:color="auto" w:fill="FFFFFF" w:themeFill="background1"/>
              <w:spacing w:after="0" w:line="240" w:lineRule="auto"/>
              <w:ind w:left="48"/>
              <w:jc w:val="both"/>
              <w:rPr>
                <w:rFonts w:ascii="Times New Roman" w:eastAsia="Times New Roman" w:hAnsi="Times New Roman" w:cs="Times New Roman"/>
                <w:sz w:val="24"/>
                <w:szCs w:val="24"/>
                <w:lang w:val="uk-UA"/>
              </w:rPr>
            </w:pPr>
            <w:r w:rsidRPr="00BF7F11">
              <w:rPr>
                <w:rFonts w:ascii="Times New Roman" w:eastAsia="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17CD0" w:rsidRPr="0074023C" w:rsidRDefault="00C17CD0" w:rsidP="00BF7F11">
            <w:pPr>
              <w:widowControl w:val="0"/>
              <w:shd w:val="clear" w:color="auto" w:fill="FFFFFF" w:themeFill="background1"/>
              <w:spacing w:after="0" w:line="240" w:lineRule="auto"/>
              <w:ind w:left="48"/>
              <w:jc w:val="both"/>
              <w:rPr>
                <w:rFonts w:ascii="Times New Roman" w:eastAsia="Arial" w:hAnsi="Times New Roman" w:cs="Times New Roman"/>
                <w:lang w:val="uk-UA" w:eastAsia="ru-RU"/>
              </w:rPr>
            </w:pPr>
            <w:r w:rsidRPr="00BF7F11">
              <w:rPr>
                <w:rFonts w:ascii="Times New Roman" w:eastAsia="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17CD0" w:rsidRPr="006F471C" w:rsidTr="0074023C">
        <w:trPr>
          <w:trHeight w:val="699"/>
          <w:jc w:val="center"/>
        </w:trPr>
        <w:tc>
          <w:tcPr>
            <w:tcW w:w="548" w:type="dxa"/>
            <w:shd w:val="clear" w:color="auto" w:fill="auto"/>
          </w:tcPr>
          <w:p w:rsidR="00C17CD0" w:rsidRPr="0074023C" w:rsidRDefault="00C17CD0" w:rsidP="0074023C">
            <w:pPr>
              <w:widowControl w:val="0"/>
              <w:spacing w:after="0" w:line="240" w:lineRule="auto"/>
              <w:rPr>
                <w:rFonts w:ascii="Times New Roman" w:eastAsia="Times New Roman" w:hAnsi="Times New Roman" w:cs="Times New Roman"/>
                <w:b/>
                <w:sz w:val="24"/>
                <w:szCs w:val="24"/>
                <w:lang w:val="uk-UA" w:eastAsia="ru-RU"/>
              </w:rPr>
            </w:pPr>
            <w:r w:rsidRPr="0074023C">
              <w:rPr>
                <w:rFonts w:ascii="Times New Roman" w:eastAsia="Times New Roman" w:hAnsi="Times New Roman" w:cs="Times New Roman"/>
                <w:b/>
                <w:sz w:val="24"/>
                <w:szCs w:val="24"/>
                <w:lang w:val="uk-UA" w:eastAsia="ru-RU"/>
              </w:rPr>
              <w:lastRenderedPageBreak/>
              <w:t>3</w:t>
            </w:r>
          </w:p>
        </w:tc>
        <w:tc>
          <w:tcPr>
            <w:tcW w:w="3289" w:type="dxa"/>
            <w:shd w:val="clear" w:color="auto" w:fill="auto"/>
          </w:tcPr>
          <w:p w:rsidR="00C17CD0" w:rsidRPr="0074023C" w:rsidRDefault="00C17CD0" w:rsidP="0074023C">
            <w:pPr>
              <w:widowControl w:val="0"/>
              <w:spacing w:after="0" w:line="240" w:lineRule="auto"/>
              <w:ind w:right="113"/>
              <w:rPr>
                <w:rFonts w:ascii="Times New Roman" w:eastAsia="Times New Roman" w:hAnsi="Times New Roman" w:cs="Times New Roman"/>
                <w:b/>
                <w:sz w:val="24"/>
                <w:szCs w:val="24"/>
                <w:lang w:val="uk-UA" w:eastAsia="ru-RU"/>
              </w:rPr>
            </w:pPr>
            <w:r w:rsidRPr="0074023C">
              <w:rPr>
                <w:rFonts w:ascii="Times New Roman" w:eastAsia="Times New Roman" w:hAnsi="Times New Roman" w:cs="Times New Roman"/>
                <w:b/>
                <w:sz w:val="24"/>
                <w:szCs w:val="24"/>
                <w:lang w:val="uk-UA" w:eastAsia="ru-RU"/>
              </w:rPr>
              <w:t>Інша інформація</w:t>
            </w:r>
          </w:p>
        </w:tc>
        <w:tc>
          <w:tcPr>
            <w:tcW w:w="6131" w:type="dxa"/>
            <w:shd w:val="clear" w:color="auto" w:fill="auto"/>
          </w:tcPr>
          <w:p w:rsidR="000C0FC4" w:rsidRPr="00292F5F" w:rsidRDefault="000C0FC4" w:rsidP="0074023C">
            <w:pPr>
              <w:pStyle w:val="a3"/>
              <w:jc w:val="both"/>
              <w:rPr>
                <w:lang w:val="uk-UA"/>
              </w:rPr>
            </w:pPr>
            <w:r w:rsidRPr="00292F5F">
              <w:rPr>
                <w:lang w:val="uk-UA"/>
              </w:rPr>
              <w:t xml:space="preserve">Вартість тендерної пропозиції та всі інші ціни повинні бути чітко визначені. </w:t>
            </w:r>
          </w:p>
          <w:p w:rsidR="000C0FC4" w:rsidRPr="00292F5F" w:rsidRDefault="000C0FC4" w:rsidP="0074023C">
            <w:pPr>
              <w:pStyle w:val="a3"/>
              <w:jc w:val="both"/>
              <w:rPr>
                <w:lang w:val="uk-UA"/>
              </w:rPr>
            </w:pPr>
            <w:r w:rsidRPr="00292F5F">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rsidR="000C0FC4" w:rsidRPr="00292F5F" w:rsidRDefault="000C0FC4" w:rsidP="0074023C">
            <w:pPr>
              <w:pStyle w:val="a3"/>
              <w:jc w:val="both"/>
              <w:rPr>
                <w:lang w:val="uk-UA"/>
              </w:rPr>
            </w:pPr>
            <w:r w:rsidRPr="00292F5F">
              <w:rPr>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w:t>
            </w:r>
            <w:r w:rsidRPr="00292F5F">
              <w:t xml:space="preserve">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292F5F">
              <w:lastRenderedPageBreak/>
              <w:t xml:space="preserve">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0C0FC4" w:rsidRPr="00292F5F" w:rsidRDefault="000C0FC4" w:rsidP="0074023C">
            <w:pPr>
              <w:pStyle w:val="a3"/>
              <w:jc w:val="both"/>
              <w:rPr>
                <w:lang w:val="uk-UA"/>
              </w:rPr>
            </w:pPr>
            <w:r w:rsidRPr="00292F5F">
              <w:rPr>
                <w:lang w:val="uk-UA"/>
              </w:rPr>
              <w:t xml:space="preserve">За підроблення документів, печаток, штампів та бланків чи використання підроблених документів, печаток, штампів,учасник торгів несе кримінальну відповідальність згідно зі статтею 358 Кримінального кодексу України. </w:t>
            </w:r>
          </w:p>
          <w:p w:rsidR="000C0FC4" w:rsidRPr="00413D38" w:rsidRDefault="000C0FC4" w:rsidP="00413D38">
            <w:pPr>
              <w:pStyle w:val="a3"/>
              <w:spacing w:before="0" w:beforeAutospacing="0" w:after="0" w:afterAutospacing="0"/>
              <w:jc w:val="both"/>
              <w:rPr>
                <w:b/>
                <w:i/>
                <w:lang w:val="uk-UA"/>
              </w:rPr>
            </w:pPr>
            <w:r w:rsidRPr="00413D38">
              <w:rPr>
                <w:b/>
                <w:i/>
                <w:u w:val="single"/>
                <w:lang w:val="uk-UA"/>
              </w:rPr>
              <w:t>Інші умови тендерної документації</w:t>
            </w:r>
            <w:r w:rsidRPr="00413D38">
              <w:rPr>
                <w:b/>
                <w:i/>
                <w:lang w:val="uk-UA"/>
              </w:rPr>
              <w:t xml:space="preserve">: </w:t>
            </w:r>
          </w:p>
          <w:p w:rsidR="000C0FC4" w:rsidRPr="00292F5F" w:rsidRDefault="000C0FC4" w:rsidP="00413D38">
            <w:pPr>
              <w:pStyle w:val="a3"/>
              <w:spacing w:before="0" w:beforeAutospacing="0" w:after="0" w:afterAutospacing="0"/>
              <w:jc w:val="both"/>
              <w:rPr>
                <w:lang w:val="uk-UA"/>
              </w:rPr>
            </w:pPr>
            <w:r w:rsidRPr="00292F5F">
              <w:rPr>
                <w:lang w:val="uk-UA"/>
              </w:rPr>
              <w:t xml:space="preserve">1. Учасники відповідають за зміст своїх тендерних пропозицій та повинні дотримуватись норм чинного законодавства України. </w:t>
            </w:r>
          </w:p>
          <w:p w:rsidR="000C0FC4" w:rsidRPr="00292F5F" w:rsidRDefault="000C0FC4" w:rsidP="0074023C">
            <w:pPr>
              <w:pStyle w:val="a3"/>
              <w:jc w:val="both"/>
              <w:rPr>
                <w:lang w:val="uk-UA"/>
              </w:rPr>
            </w:pPr>
            <w:r w:rsidRPr="00292F5F">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 </w:t>
            </w:r>
          </w:p>
          <w:p w:rsidR="000C0FC4" w:rsidRPr="00292F5F" w:rsidRDefault="000C0FC4" w:rsidP="0074023C">
            <w:pPr>
              <w:pStyle w:val="a3"/>
              <w:jc w:val="both"/>
              <w:rPr>
                <w:lang w:val="uk-UA"/>
              </w:rPr>
            </w:pPr>
            <w:r w:rsidRPr="00292F5F">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0C0FC4" w:rsidRPr="00292F5F" w:rsidRDefault="000C0FC4" w:rsidP="0074023C">
            <w:pPr>
              <w:pStyle w:val="a3"/>
              <w:jc w:val="both"/>
              <w:rPr>
                <w:lang w:val="uk-UA"/>
              </w:rPr>
            </w:pPr>
            <w:r w:rsidRPr="00292F5F">
              <w:rPr>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0C0FC4" w:rsidRPr="00292F5F" w:rsidRDefault="000C0FC4" w:rsidP="0074023C">
            <w:pPr>
              <w:pStyle w:val="a3"/>
              <w:jc w:val="both"/>
              <w:rPr>
                <w:lang w:val="uk-UA"/>
              </w:rPr>
            </w:pPr>
            <w:r w:rsidRPr="00292F5F">
              <w:t xml:space="preserve">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 </w:t>
            </w:r>
          </w:p>
          <w:p w:rsidR="000C0FC4" w:rsidRPr="000C2F5A" w:rsidRDefault="000C0FC4" w:rsidP="0074023C">
            <w:pPr>
              <w:pStyle w:val="a3"/>
              <w:jc w:val="both"/>
              <w:rPr>
                <w:lang w:val="uk-UA"/>
              </w:rPr>
            </w:pPr>
            <w:r w:rsidRPr="00292F5F">
              <w:rPr>
                <w:lang w:val="uk-UA"/>
              </w:rPr>
              <w:t xml:space="preserve">6. </w:t>
            </w:r>
            <w:r w:rsidRPr="000C2F5A">
              <w:t>Документи, видані державними органами, повинні відповідати вимогам нормативних актів, відповідно до яких</w:t>
            </w:r>
            <w:r w:rsidRPr="000C2F5A">
              <w:rPr>
                <w:lang w:val="uk-UA"/>
              </w:rPr>
              <w:t xml:space="preserve"> </w:t>
            </w:r>
            <w:r w:rsidRPr="000C2F5A">
              <w:t xml:space="preserve">такі документи видані. </w:t>
            </w:r>
            <w:r w:rsidRPr="000C2F5A">
              <w:rPr>
                <w:lang w:val="uk-UA"/>
              </w:rPr>
              <w:t>.</w:t>
            </w:r>
          </w:p>
          <w:p w:rsidR="000C0FC4" w:rsidRPr="000C2F5A" w:rsidRDefault="000C0FC4" w:rsidP="0074023C">
            <w:pPr>
              <w:pStyle w:val="a3"/>
              <w:jc w:val="both"/>
              <w:rPr>
                <w:lang w:val="uk-UA"/>
              </w:rPr>
            </w:pPr>
            <w:r w:rsidRPr="000C2F5A">
              <w:rPr>
                <w:lang w:val="uk-UA"/>
              </w:rPr>
              <w:t xml:space="preserve"> 7</w:t>
            </w:r>
            <w:r w:rsidRPr="000C2F5A">
              <w:t xml:space="preserve">. Якщо вимога в тендерній документації встановлена декілька разів, учасник/переможець може подати </w:t>
            </w:r>
            <w:r w:rsidRPr="000C2F5A">
              <w:lastRenderedPageBreak/>
              <w:t xml:space="preserve">необхідний документ або інформацію один раз. </w:t>
            </w:r>
          </w:p>
          <w:p w:rsidR="000C0FC4" w:rsidRPr="000C2F5A" w:rsidRDefault="000C0FC4" w:rsidP="0074023C">
            <w:pPr>
              <w:pStyle w:val="a3"/>
              <w:jc w:val="both"/>
              <w:rPr>
                <w:lang w:val="uk-UA"/>
              </w:rPr>
            </w:pPr>
            <w:r w:rsidRPr="000C2F5A">
              <w:rPr>
                <w:lang w:val="uk-UA"/>
              </w:rPr>
              <w:t>8</w:t>
            </w:r>
            <w:r w:rsidRPr="000C2F5A">
              <w:t xml:space="preserve">.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 </w:t>
            </w:r>
          </w:p>
          <w:p w:rsidR="000C0FC4" w:rsidRPr="000C2F5A" w:rsidRDefault="000C0FC4" w:rsidP="0074023C">
            <w:pPr>
              <w:pStyle w:val="a3"/>
              <w:jc w:val="both"/>
              <w:rPr>
                <w:lang w:val="uk-UA"/>
              </w:rPr>
            </w:pPr>
            <w:r w:rsidRPr="000C2F5A">
              <w:rPr>
                <w:lang w:val="uk-UA"/>
              </w:rPr>
              <w:t>9</w:t>
            </w:r>
            <w:r w:rsidRPr="000C2F5A">
              <w:t xml:space="preserve">. Тендерна пропозиція учасника може містити документи з водяними знаками. </w:t>
            </w:r>
          </w:p>
          <w:p w:rsidR="000C0FC4" w:rsidRPr="000C2F5A" w:rsidRDefault="000C0FC4" w:rsidP="0074023C">
            <w:pPr>
              <w:pStyle w:val="a3"/>
              <w:jc w:val="both"/>
              <w:rPr>
                <w:lang w:val="uk-UA"/>
              </w:rPr>
            </w:pPr>
            <w:r w:rsidRPr="000C2F5A">
              <w:rPr>
                <w:lang w:val="uk-UA"/>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 Закону України «Про забезпечення прав і свобод громадян та правовий режим на тимчасово окупованій території України» від 15.04.2014 № 1207-</w:t>
            </w:r>
            <w:r w:rsidRPr="000C2F5A">
              <w:t>VII</w:t>
            </w:r>
            <w:r w:rsidRPr="000C2F5A">
              <w:rPr>
                <w:lang w:val="uk-UA"/>
              </w:rPr>
              <w:t xml:space="preserve">.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w:t>
            </w:r>
            <w:r w:rsidRPr="000C2F5A">
              <w:rPr>
                <w:lang w:val="uk-UA"/>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C0FC4" w:rsidRPr="00292F5F" w:rsidRDefault="000C0FC4" w:rsidP="0074023C">
            <w:pPr>
              <w:spacing w:after="0"/>
              <w:jc w:val="both"/>
              <w:rPr>
                <w:rFonts w:ascii="Times New Roman" w:eastAsia="Times New Roman" w:hAnsi="Times New Roman" w:cs="Times New Roman"/>
                <w:sz w:val="24"/>
                <w:szCs w:val="24"/>
                <w:lang w:val="uk-UA"/>
              </w:rPr>
            </w:pPr>
            <w:r w:rsidRPr="000C2F5A">
              <w:rPr>
                <w:rFonts w:ascii="Times New Roman" w:eastAsia="Times New Roman" w:hAnsi="Times New Roman" w:cs="Times New Roman"/>
                <w:sz w:val="24"/>
                <w:szCs w:val="24"/>
                <w:lang w:val="uk-UA"/>
              </w:rPr>
              <w:t>Замовник може відхилити аномально низьку тендерну пропозицію, якщо учасник не н</w:t>
            </w:r>
            <w:r w:rsidRPr="00292F5F">
              <w:rPr>
                <w:rFonts w:ascii="Times New Roman" w:eastAsia="Times New Roman" w:hAnsi="Times New Roman" w:cs="Times New Roman"/>
                <w:sz w:val="24"/>
                <w:szCs w:val="24"/>
                <w:lang w:val="uk-UA"/>
              </w:rPr>
              <w:t>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C0FC4" w:rsidRPr="00292F5F" w:rsidRDefault="000C0FC4" w:rsidP="0074023C">
            <w:pPr>
              <w:spacing w:after="0"/>
              <w:jc w:val="both"/>
              <w:rPr>
                <w:rFonts w:ascii="Times New Roman" w:eastAsia="Times New Roman" w:hAnsi="Times New Roman" w:cs="Times New Roman"/>
                <w:sz w:val="24"/>
                <w:szCs w:val="24"/>
                <w:lang w:val="uk-UA"/>
              </w:rPr>
            </w:pPr>
            <w:r w:rsidRPr="00292F5F">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0C0FC4" w:rsidRPr="00292F5F" w:rsidRDefault="000C0FC4" w:rsidP="0074023C">
            <w:pPr>
              <w:pStyle w:val="a7"/>
              <w:numPr>
                <w:ilvl w:val="0"/>
                <w:numId w:val="11"/>
              </w:numPr>
              <w:spacing w:after="0" w:line="259" w:lineRule="auto"/>
              <w:jc w:val="both"/>
              <w:rPr>
                <w:rFonts w:ascii="Times New Roman" w:eastAsia="Times New Roman" w:hAnsi="Times New Roman" w:cs="Times New Roman"/>
                <w:sz w:val="24"/>
                <w:szCs w:val="24"/>
                <w:lang w:val="uk-UA"/>
              </w:rPr>
            </w:pPr>
            <w:r w:rsidRPr="00292F5F">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C0FC4" w:rsidRPr="00292F5F" w:rsidRDefault="000C0FC4" w:rsidP="0074023C">
            <w:pPr>
              <w:pStyle w:val="a7"/>
              <w:numPr>
                <w:ilvl w:val="0"/>
                <w:numId w:val="11"/>
              </w:numPr>
              <w:spacing w:after="0" w:line="259" w:lineRule="auto"/>
              <w:jc w:val="both"/>
              <w:rPr>
                <w:rFonts w:ascii="Times New Roman" w:eastAsia="Times New Roman" w:hAnsi="Times New Roman" w:cs="Times New Roman"/>
                <w:sz w:val="24"/>
                <w:szCs w:val="24"/>
                <w:lang w:val="uk-UA"/>
              </w:rPr>
            </w:pPr>
            <w:r w:rsidRPr="00292F5F">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C0FC4" w:rsidRPr="00292F5F" w:rsidRDefault="000C0FC4" w:rsidP="0074023C">
            <w:pPr>
              <w:pStyle w:val="a7"/>
              <w:numPr>
                <w:ilvl w:val="0"/>
                <w:numId w:val="11"/>
              </w:numPr>
              <w:spacing w:after="0" w:line="240" w:lineRule="auto"/>
              <w:jc w:val="both"/>
              <w:rPr>
                <w:rFonts w:ascii="Times New Roman" w:eastAsia="Times New Roman" w:hAnsi="Times New Roman" w:cs="Times New Roman"/>
                <w:sz w:val="24"/>
                <w:szCs w:val="24"/>
                <w:lang w:val="uk-UA"/>
              </w:rPr>
            </w:pPr>
            <w:r w:rsidRPr="00292F5F">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0C0FC4" w:rsidRPr="00292F5F" w:rsidRDefault="000C0FC4" w:rsidP="0074023C">
            <w:pPr>
              <w:spacing w:after="0" w:line="240" w:lineRule="auto"/>
              <w:jc w:val="both"/>
              <w:rPr>
                <w:rFonts w:ascii="Times New Roman" w:eastAsia="Times New Roman" w:hAnsi="Times New Roman" w:cs="Times New Roman"/>
                <w:sz w:val="24"/>
                <w:szCs w:val="24"/>
                <w:lang w:val="uk-UA" w:eastAsia="ru-RU"/>
              </w:rPr>
            </w:pPr>
            <w:r w:rsidRPr="00292F5F">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C0FC4" w:rsidRPr="00292F5F" w:rsidRDefault="000C0FC4" w:rsidP="0074023C">
            <w:pPr>
              <w:spacing w:after="0" w:line="240" w:lineRule="auto"/>
              <w:jc w:val="both"/>
              <w:rPr>
                <w:rFonts w:ascii="Times New Roman" w:eastAsia="Times New Roman" w:hAnsi="Times New Roman" w:cs="Times New Roman"/>
                <w:sz w:val="24"/>
                <w:szCs w:val="24"/>
                <w:lang w:val="uk-UA" w:eastAsia="ru-RU"/>
              </w:rPr>
            </w:pPr>
            <w:r w:rsidRPr="00292F5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C0FC4" w:rsidRPr="00292F5F" w:rsidRDefault="000C0FC4" w:rsidP="0074023C">
            <w:pPr>
              <w:spacing w:after="0" w:line="240" w:lineRule="auto"/>
              <w:jc w:val="both"/>
              <w:rPr>
                <w:rFonts w:ascii="Times New Roman" w:eastAsia="Times New Roman" w:hAnsi="Times New Roman" w:cs="Times New Roman"/>
                <w:sz w:val="24"/>
                <w:szCs w:val="24"/>
                <w:lang w:val="uk-UA" w:eastAsia="ru-RU"/>
              </w:rPr>
            </w:pPr>
            <w:r w:rsidRPr="00292F5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C0FC4" w:rsidRPr="00292F5F" w:rsidRDefault="000C0FC4" w:rsidP="0074023C">
            <w:pPr>
              <w:spacing w:after="0" w:line="240" w:lineRule="auto"/>
              <w:jc w:val="both"/>
              <w:rPr>
                <w:rFonts w:ascii="Times New Roman" w:eastAsia="Times New Roman" w:hAnsi="Times New Roman" w:cs="Times New Roman"/>
                <w:sz w:val="24"/>
                <w:szCs w:val="24"/>
                <w:lang w:val="uk-UA" w:eastAsia="ru-RU"/>
              </w:rPr>
            </w:pPr>
            <w:r w:rsidRPr="00292F5F">
              <w:rPr>
                <w:rFonts w:ascii="Times New Roman" w:eastAsia="Times New Roman" w:hAnsi="Times New Roman" w:cs="Times New Roman"/>
                <w:sz w:val="24"/>
                <w:szCs w:val="24"/>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C0FC4" w:rsidRPr="00292F5F" w:rsidRDefault="000C0FC4" w:rsidP="0074023C">
            <w:pPr>
              <w:spacing w:after="0" w:line="240" w:lineRule="auto"/>
              <w:jc w:val="both"/>
              <w:rPr>
                <w:rFonts w:ascii="Times New Roman" w:eastAsia="Times New Roman" w:hAnsi="Times New Roman" w:cs="Times New Roman"/>
                <w:sz w:val="24"/>
                <w:szCs w:val="24"/>
                <w:lang w:val="uk-UA" w:eastAsia="ru-RU"/>
              </w:rPr>
            </w:pPr>
            <w:r w:rsidRPr="00292F5F">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C17CD0" w:rsidRPr="00292F5F" w:rsidRDefault="000C0FC4" w:rsidP="0074023C">
            <w:pPr>
              <w:suppressAutoHyphens/>
              <w:spacing w:after="0" w:line="240" w:lineRule="auto"/>
              <w:ind w:left="88" w:right="80"/>
              <w:jc w:val="both"/>
              <w:rPr>
                <w:rFonts w:ascii="Times New Roman" w:eastAsia="Times New Roman" w:hAnsi="Times New Roman" w:cs="Times New Roman"/>
                <w:sz w:val="24"/>
                <w:szCs w:val="24"/>
                <w:lang w:val="uk-UA" w:eastAsia="ar-SA"/>
              </w:rPr>
            </w:pPr>
            <w:r w:rsidRPr="00292F5F">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C17CD0" w:rsidRPr="00292F5F">
              <w:rPr>
                <w:rFonts w:ascii="Times New Roman" w:eastAsia="Times New Roman" w:hAnsi="Times New Roman" w:cs="Times New Roman"/>
                <w:sz w:val="24"/>
                <w:szCs w:val="24"/>
                <w:lang w:val="uk-UA" w:eastAsia="ar-SA"/>
              </w:rPr>
              <w:t>.</w:t>
            </w:r>
          </w:p>
          <w:p w:rsidR="00C17CD0" w:rsidRPr="0074023C" w:rsidRDefault="00C17CD0" w:rsidP="0074023C">
            <w:pPr>
              <w:tabs>
                <w:tab w:val="left" w:pos="861"/>
              </w:tabs>
              <w:spacing w:after="0" w:line="240" w:lineRule="auto"/>
              <w:ind w:firstLine="567"/>
              <w:jc w:val="both"/>
              <w:rPr>
                <w:rFonts w:ascii="Times New Roman" w:eastAsia="Times New Roman" w:hAnsi="Times New Roman" w:cs="Times New Roman"/>
                <w:sz w:val="24"/>
                <w:szCs w:val="24"/>
                <w:shd w:val="clear" w:color="auto" w:fill="FFFFFF"/>
                <w:lang w:val="uk-UA" w:eastAsia="ru-RU"/>
              </w:rPr>
            </w:pPr>
          </w:p>
        </w:tc>
      </w:tr>
      <w:tr w:rsidR="00C17CD0" w:rsidRPr="0074023C" w:rsidTr="0074023C">
        <w:trPr>
          <w:trHeight w:val="520"/>
          <w:jc w:val="center"/>
        </w:trPr>
        <w:tc>
          <w:tcPr>
            <w:tcW w:w="9968" w:type="dxa"/>
            <w:gridSpan w:val="3"/>
            <w:shd w:val="clear" w:color="auto" w:fill="auto"/>
            <w:vAlign w:val="center"/>
          </w:tcPr>
          <w:p w:rsidR="00C17CD0" w:rsidRPr="00292F5F" w:rsidRDefault="00C17CD0" w:rsidP="0074023C">
            <w:pPr>
              <w:widowControl w:val="0"/>
              <w:spacing w:after="0" w:line="240" w:lineRule="auto"/>
              <w:ind w:left="92" w:hanging="20"/>
              <w:jc w:val="center"/>
              <w:rPr>
                <w:rFonts w:ascii="Times New Roman" w:eastAsia="Arial" w:hAnsi="Times New Roman" w:cs="Times New Roman"/>
                <w:b/>
                <w:i/>
                <w:lang w:val="uk-UA" w:eastAsia="ru-RU"/>
              </w:rPr>
            </w:pPr>
            <w:r w:rsidRPr="00292F5F">
              <w:rPr>
                <w:rFonts w:ascii="Times New Roman" w:eastAsia="Times New Roman" w:hAnsi="Times New Roman" w:cs="Times New Roman"/>
                <w:b/>
                <w:i/>
                <w:sz w:val="24"/>
                <w:szCs w:val="24"/>
                <w:lang w:val="uk-UA" w:eastAsia="ru-RU"/>
              </w:rPr>
              <w:lastRenderedPageBreak/>
              <w:t xml:space="preserve">Розділ 6. Результати </w:t>
            </w:r>
            <w:r w:rsidRPr="00292F5F">
              <w:rPr>
                <w:rFonts w:ascii="Times New Roman" w:eastAsia="Times New Roman" w:hAnsi="Times New Roman" w:cs="Times New Roman"/>
                <w:b/>
                <w:bCs/>
                <w:i/>
                <w:sz w:val="24"/>
                <w:szCs w:val="24"/>
                <w:lang w:val="uk-UA" w:eastAsia="ru-RU"/>
              </w:rPr>
              <w:t>тендеру</w:t>
            </w:r>
            <w:r w:rsidRPr="00292F5F">
              <w:rPr>
                <w:rFonts w:ascii="Times New Roman" w:eastAsia="Times New Roman" w:hAnsi="Times New Roman" w:cs="Times New Roman"/>
                <w:b/>
                <w:i/>
                <w:sz w:val="24"/>
                <w:szCs w:val="24"/>
                <w:lang w:val="uk-UA" w:eastAsia="ru-RU"/>
              </w:rPr>
              <w:t xml:space="preserve"> та укладання договору про закупівлю</w:t>
            </w:r>
          </w:p>
        </w:tc>
      </w:tr>
      <w:tr w:rsidR="00C17CD0" w:rsidRPr="0074023C" w:rsidTr="0074023C">
        <w:trPr>
          <w:trHeight w:val="582"/>
          <w:jc w:val="center"/>
        </w:trPr>
        <w:tc>
          <w:tcPr>
            <w:tcW w:w="548" w:type="dxa"/>
            <w:shd w:val="clear" w:color="auto" w:fill="auto"/>
          </w:tcPr>
          <w:p w:rsidR="00C17CD0" w:rsidRPr="00292F5F" w:rsidRDefault="00C17CD0" w:rsidP="0074023C">
            <w:pPr>
              <w:widowControl w:val="0"/>
              <w:spacing w:after="0" w:line="240" w:lineRule="auto"/>
              <w:ind w:right="113"/>
              <w:jc w:val="both"/>
              <w:rPr>
                <w:rFonts w:ascii="Times New Roman" w:eastAsia="Arial" w:hAnsi="Times New Roman" w:cs="Times New Roman"/>
                <w:b/>
                <w:lang w:val="uk-UA" w:eastAsia="ru-RU"/>
              </w:rPr>
            </w:pPr>
            <w:r w:rsidRPr="00292F5F">
              <w:rPr>
                <w:rFonts w:ascii="Times New Roman" w:eastAsia="Times New Roman" w:hAnsi="Times New Roman" w:cs="Times New Roman"/>
                <w:b/>
                <w:sz w:val="24"/>
                <w:szCs w:val="24"/>
                <w:lang w:val="uk-UA" w:eastAsia="ru-RU"/>
              </w:rPr>
              <w:t>1</w:t>
            </w:r>
          </w:p>
        </w:tc>
        <w:tc>
          <w:tcPr>
            <w:tcW w:w="3289" w:type="dxa"/>
            <w:vMerge w:val="restart"/>
            <w:shd w:val="clear" w:color="auto" w:fill="auto"/>
          </w:tcPr>
          <w:p w:rsidR="00C17CD0" w:rsidRPr="00292F5F" w:rsidRDefault="00C17CD0" w:rsidP="0074023C">
            <w:pPr>
              <w:widowControl w:val="0"/>
              <w:spacing w:after="0" w:line="240" w:lineRule="auto"/>
              <w:ind w:right="113"/>
              <w:rPr>
                <w:rFonts w:ascii="Times New Roman" w:eastAsia="Arial" w:hAnsi="Times New Roman" w:cs="Times New Roman"/>
                <w:b/>
                <w:lang w:val="uk-UA" w:eastAsia="ru-RU"/>
              </w:rPr>
            </w:pPr>
            <w:r w:rsidRPr="00292F5F">
              <w:rPr>
                <w:rFonts w:ascii="Times New Roman" w:eastAsia="Times New Roman" w:hAnsi="Times New Roman" w:cs="Times New Roman"/>
                <w:b/>
                <w:sz w:val="24"/>
                <w:szCs w:val="24"/>
                <w:lang w:val="uk-UA" w:eastAsia="ru-RU"/>
              </w:rPr>
              <w:t>Відміна відкритих торгів</w:t>
            </w:r>
          </w:p>
        </w:tc>
        <w:tc>
          <w:tcPr>
            <w:tcW w:w="6131" w:type="dxa"/>
            <w:vMerge w:val="restart"/>
            <w:shd w:val="clear" w:color="auto" w:fill="auto"/>
          </w:tcPr>
          <w:p w:rsidR="00C17CD0" w:rsidRPr="006274F3" w:rsidRDefault="00C17CD0" w:rsidP="0074023C">
            <w:pPr>
              <w:widowControl w:val="0"/>
              <w:spacing w:after="0" w:line="240" w:lineRule="auto"/>
              <w:ind w:right="113"/>
              <w:jc w:val="both"/>
              <w:rPr>
                <w:rFonts w:ascii="Times New Roman" w:eastAsia="Times New Roman" w:hAnsi="Times New Roman" w:cs="Times New Roman"/>
                <w:b/>
                <w:i/>
                <w:sz w:val="24"/>
                <w:szCs w:val="24"/>
                <w:lang w:val="uk-UA" w:eastAsia="ru-RU"/>
              </w:rPr>
            </w:pPr>
            <w:bookmarkStart w:id="17" w:name="h.z337ya" w:colFirst="0" w:colLast="0"/>
            <w:bookmarkEnd w:id="17"/>
            <w:r w:rsidRPr="006274F3">
              <w:rPr>
                <w:rFonts w:ascii="Times New Roman" w:eastAsia="Times New Roman" w:hAnsi="Times New Roman" w:cs="Times New Roman"/>
                <w:b/>
                <w:i/>
                <w:sz w:val="24"/>
                <w:szCs w:val="24"/>
                <w:lang w:val="uk-UA" w:eastAsia="ru-RU"/>
              </w:rPr>
              <w:t>Замовник відміняє відкриті торги у разі:</w:t>
            </w:r>
          </w:p>
          <w:p w:rsidR="00C17CD0" w:rsidRPr="00292F5F" w:rsidRDefault="00C17CD0" w:rsidP="0074023C">
            <w:pPr>
              <w:widowControl w:val="0"/>
              <w:spacing w:after="0" w:line="240" w:lineRule="auto"/>
              <w:ind w:right="113"/>
              <w:jc w:val="both"/>
              <w:rPr>
                <w:rFonts w:ascii="Times New Roman" w:eastAsia="Times New Roman" w:hAnsi="Times New Roman" w:cs="Times New Roman"/>
                <w:sz w:val="24"/>
                <w:szCs w:val="24"/>
                <w:lang w:val="uk-UA" w:eastAsia="ru-RU"/>
              </w:rPr>
            </w:pPr>
            <w:r w:rsidRPr="00292F5F">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C17CD0" w:rsidRPr="00292F5F" w:rsidRDefault="00C17CD0" w:rsidP="0074023C">
            <w:pPr>
              <w:widowControl w:val="0"/>
              <w:spacing w:after="0" w:line="240" w:lineRule="auto"/>
              <w:ind w:right="113"/>
              <w:jc w:val="both"/>
              <w:rPr>
                <w:rFonts w:ascii="Times New Roman" w:eastAsia="Times New Roman" w:hAnsi="Times New Roman" w:cs="Times New Roman"/>
                <w:sz w:val="24"/>
                <w:szCs w:val="24"/>
                <w:lang w:val="uk-UA" w:eastAsia="ru-RU"/>
              </w:rPr>
            </w:pPr>
            <w:r w:rsidRPr="00292F5F">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17CD0" w:rsidRPr="00292F5F" w:rsidRDefault="00C17CD0" w:rsidP="0074023C">
            <w:pPr>
              <w:widowControl w:val="0"/>
              <w:spacing w:after="0" w:line="240" w:lineRule="auto"/>
              <w:ind w:right="113"/>
              <w:jc w:val="both"/>
              <w:rPr>
                <w:rFonts w:ascii="Times New Roman" w:eastAsia="Times New Roman" w:hAnsi="Times New Roman" w:cs="Times New Roman"/>
                <w:sz w:val="24"/>
                <w:szCs w:val="24"/>
                <w:lang w:val="uk-UA" w:eastAsia="ru-RU"/>
              </w:rPr>
            </w:pPr>
            <w:r w:rsidRPr="00292F5F">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C17CD0" w:rsidRPr="00292F5F" w:rsidRDefault="00C17CD0" w:rsidP="0074023C">
            <w:pPr>
              <w:widowControl w:val="0"/>
              <w:spacing w:after="0" w:line="240" w:lineRule="auto"/>
              <w:ind w:right="113"/>
              <w:jc w:val="both"/>
              <w:rPr>
                <w:rFonts w:ascii="Times New Roman" w:eastAsia="Times New Roman" w:hAnsi="Times New Roman" w:cs="Times New Roman"/>
                <w:sz w:val="24"/>
                <w:szCs w:val="24"/>
                <w:lang w:val="uk-UA" w:eastAsia="ru-RU"/>
              </w:rPr>
            </w:pPr>
            <w:r w:rsidRPr="00292F5F">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C17CD0" w:rsidRPr="00292F5F" w:rsidRDefault="00C17CD0" w:rsidP="0074023C">
            <w:pPr>
              <w:widowControl w:val="0"/>
              <w:spacing w:after="0" w:line="240" w:lineRule="auto"/>
              <w:ind w:right="113"/>
              <w:jc w:val="both"/>
              <w:rPr>
                <w:rFonts w:ascii="Times New Roman" w:eastAsia="Times New Roman" w:hAnsi="Times New Roman" w:cs="Times New Roman"/>
                <w:sz w:val="24"/>
                <w:szCs w:val="24"/>
                <w:lang w:val="uk-UA" w:eastAsia="ru-RU"/>
              </w:rPr>
            </w:pPr>
            <w:r w:rsidRPr="00292F5F">
              <w:rPr>
                <w:rFonts w:ascii="Times New Roman" w:eastAsia="Times New Roman" w:hAnsi="Times New Roman" w:cs="Times New Roman"/>
                <w:sz w:val="24"/>
                <w:szCs w:val="24"/>
                <w:lang w:val="uk-UA" w:eastAsia="ru-RU"/>
              </w:rPr>
              <w:t xml:space="preserve">У разі відміни відкритих торгів замовник </w:t>
            </w:r>
            <w:r w:rsidRPr="006274F3">
              <w:rPr>
                <w:rFonts w:ascii="Times New Roman" w:eastAsia="Times New Roman" w:hAnsi="Times New Roman" w:cs="Times New Roman"/>
                <w:b/>
                <w:i/>
                <w:sz w:val="24"/>
                <w:szCs w:val="24"/>
                <w:lang w:val="uk-UA" w:eastAsia="ru-RU"/>
              </w:rPr>
              <w:t>протягом одного робочого дня</w:t>
            </w:r>
            <w:r w:rsidRPr="00292F5F">
              <w:rPr>
                <w:rFonts w:ascii="Times New Roman" w:eastAsia="Times New Roman" w:hAnsi="Times New Roman" w:cs="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 </w:t>
            </w:r>
          </w:p>
          <w:p w:rsidR="00C17CD0" w:rsidRPr="006274F3" w:rsidRDefault="00C17CD0" w:rsidP="0074023C">
            <w:pPr>
              <w:widowControl w:val="0"/>
              <w:spacing w:after="0" w:line="240" w:lineRule="auto"/>
              <w:ind w:right="113"/>
              <w:jc w:val="both"/>
              <w:rPr>
                <w:rFonts w:ascii="Times New Roman" w:eastAsia="Times New Roman" w:hAnsi="Times New Roman" w:cs="Times New Roman"/>
                <w:b/>
                <w:i/>
                <w:sz w:val="24"/>
                <w:szCs w:val="24"/>
                <w:lang w:val="uk-UA" w:eastAsia="ru-RU"/>
              </w:rPr>
            </w:pPr>
            <w:r w:rsidRPr="006274F3">
              <w:rPr>
                <w:rFonts w:ascii="Times New Roman" w:eastAsia="Times New Roman" w:hAnsi="Times New Roman" w:cs="Times New Roman"/>
                <w:b/>
                <w:i/>
                <w:sz w:val="24"/>
                <w:szCs w:val="24"/>
                <w:lang w:val="uk-UA" w:eastAsia="ru-RU"/>
              </w:rPr>
              <w:t>Відкриті торги автоматично відміняються електронною системою закупівель у разі:</w:t>
            </w:r>
          </w:p>
          <w:p w:rsidR="00C17CD0" w:rsidRPr="00292F5F" w:rsidRDefault="00C17CD0" w:rsidP="0074023C">
            <w:pPr>
              <w:widowControl w:val="0"/>
              <w:spacing w:after="0" w:line="240" w:lineRule="auto"/>
              <w:ind w:right="113"/>
              <w:jc w:val="both"/>
              <w:rPr>
                <w:rFonts w:ascii="Times New Roman" w:eastAsia="Times New Roman" w:hAnsi="Times New Roman" w:cs="Times New Roman"/>
                <w:sz w:val="24"/>
                <w:szCs w:val="24"/>
                <w:lang w:val="uk-UA" w:eastAsia="ru-RU"/>
              </w:rPr>
            </w:pPr>
            <w:r w:rsidRPr="00292F5F">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17CD0" w:rsidRPr="00292F5F" w:rsidRDefault="00C17CD0" w:rsidP="0074023C">
            <w:pPr>
              <w:widowControl w:val="0"/>
              <w:spacing w:after="0" w:line="240" w:lineRule="auto"/>
              <w:ind w:right="113"/>
              <w:jc w:val="both"/>
              <w:rPr>
                <w:rFonts w:ascii="Times New Roman" w:eastAsia="Times New Roman" w:hAnsi="Times New Roman" w:cs="Times New Roman"/>
                <w:sz w:val="24"/>
                <w:szCs w:val="24"/>
                <w:lang w:val="uk-UA" w:eastAsia="ru-RU"/>
              </w:rPr>
            </w:pPr>
            <w:r w:rsidRPr="00292F5F">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C17CD0" w:rsidRPr="00292F5F" w:rsidRDefault="00C17CD0" w:rsidP="0074023C">
            <w:pPr>
              <w:widowControl w:val="0"/>
              <w:spacing w:after="0" w:line="240" w:lineRule="auto"/>
              <w:ind w:right="113"/>
              <w:jc w:val="both"/>
              <w:rPr>
                <w:rFonts w:ascii="Times New Roman" w:eastAsia="Times New Roman" w:hAnsi="Times New Roman" w:cs="Times New Roman"/>
                <w:sz w:val="24"/>
                <w:szCs w:val="24"/>
                <w:lang w:val="uk-UA" w:eastAsia="ru-RU"/>
              </w:rPr>
            </w:pPr>
            <w:r w:rsidRPr="00292F5F">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17CD0" w:rsidRPr="00292F5F" w:rsidRDefault="00C17CD0" w:rsidP="0074023C">
            <w:pPr>
              <w:widowControl w:val="0"/>
              <w:spacing w:after="0" w:line="240" w:lineRule="auto"/>
              <w:ind w:right="113"/>
              <w:jc w:val="both"/>
              <w:rPr>
                <w:rFonts w:ascii="Times New Roman" w:eastAsia="Times New Roman" w:hAnsi="Times New Roman" w:cs="Times New Roman"/>
                <w:sz w:val="24"/>
                <w:szCs w:val="24"/>
                <w:lang w:val="uk-UA" w:eastAsia="ru-RU"/>
              </w:rPr>
            </w:pPr>
            <w:r w:rsidRPr="00292F5F">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C17CD0" w:rsidRPr="00292F5F" w:rsidRDefault="00C17CD0" w:rsidP="0074023C">
            <w:pPr>
              <w:widowControl w:val="0"/>
              <w:spacing w:after="0" w:line="240" w:lineRule="auto"/>
              <w:ind w:right="113"/>
              <w:jc w:val="both"/>
              <w:rPr>
                <w:rFonts w:ascii="Times New Roman" w:eastAsia="Arial" w:hAnsi="Times New Roman" w:cs="Times New Roman"/>
                <w:lang w:val="uk-UA" w:eastAsia="ru-RU"/>
              </w:rPr>
            </w:pPr>
            <w:r w:rsidRPr="00292F5F">
              <w:rPr>
                <w:rFonts w:ascii="Times New Roman" w:eastAsia="Times New Roman" w:hAnsi="Times New Roman" w:cs="Times New Roman"/>
                <w:sz w:val="24"/>
                <w:szCs w:val="24"/>
                <w:lang w:val="uk-UA" w:eastAsia="ru-RU"/>
              </w:rPr>
              <w:t xml:space="preserve">Інформація про відміну відкритих торгів автоматично </w:t>
            </w:r>
            <w:r w:rsidRPr="00292F5F">
              <w:rPr>
                <w:rFonts w:ascii="Times New Roman" w:eastAsia="Times New Roman" w:hAnsi="Times New Roman" w:cs="Times New Roman"/>
                <w:sz w:val="24"/>
                <w:szCs w:val="24"/>
                <w:lang w:val="uk-UA" w:eastAsia="ru-RU"/>
              </w:rPr>
              <w:lastRenderedPageBreak/>
              <w:t>надсилається всім учасникам процедури закупівлі електронною системою закупівель в день її оприлюднення.</w:t>
            </w:r>
          </w:p>
        </w:tc>
      </w:tr>
      <w:tr w:rsidR="00C17CD0" w:rsidRPr="0074023C" w:rsidTr="0074023C">
        <w:trPr>
          <w:trHeight w:val="520"/>
          <w:jc w:val="center"/>
        </w:trPr>
        <w:tc>
          <w:tcPr>
            <w:tcW w:w="548" w:type="dxa"/>
            <w:shd w:val="clear" w:color="auto" w:fill="auto"/>
            <w:vAlign w:val="center"/>
          </w:tcPr>
          <w:p w:rsidR="00C17CD0" w:rsidRPr="0074023C" w:rsidRDefault="00C17CD0" w:rsidP="0074023C">
            <w:pPr>
              <w:widowControl w:val="0"/>
              <w:spacing w:after="0" w:line="240" w:lineRule="auto"/>
              <w:ind w:right="113"/>
              <w:jc w:val="center"/>
              <w:rPr>
                <w:rFonts w:ascii="Times New Roman" w:eastAsia="Arial" w:hAnsi="Times New Roman" w:cs="Times New Roman"/>
                <w:b/>
                <w:lang w:val="uk-UA" w:eastAsia="ru-RU"/>
              </w:rPr>
            </w:pPr>
          </w:p>
        </w:tc>
        <w:tc>
          <w:tcPr>
            <w:tcW w:w="3289" w:type="dxa"/>
            <w:vMerge/>
            <w:shd w:val="clear" w:color="auto" w:fill="auto"/>
            <w:vAlign w:val="center"/>
          </w:tcPr>
          <w:p w:rsidR="00C17CD0" w:rsidRPr="0074023C" w:rsidRDefault="00C17CD0" w:rsidP="0074023C">
            <w:pPr>
              <w:widowControl w:val="0"/>
              <w:spacing w:after="0" w:line="240" w:lineRule="auto"/>
              <w:ind w:right="113"/>
              <w:jc w:val="center"/>
              <w:rPr>
                <w:rFonts w:ascii="Times New Roman" w:eastAsia="Arial" w:hAnsi="Times New Roman" w:cs="Times New Roman"/>
                <w:lang w:val="uk-UA" w:eastAsia="ru-RU"/>
              </w:rPr>
            </w:pPr>
          </w:p>
        </w:tc>
        <w:tc>
          <w:tcPr>
            <w:tcW w:w="6131" w:type="dxa"/>
            <w:vMerge/>
            <w:shd w:val="clear" w:color="auto" w:fill="auto"/>
            <w:vAlign w:val="center"/>
          </w:tcPr>
          <w:p w:rsidR="00C17CD0" w:rsidRPr="0074023C" w:rsidRDefault="00C17CD0" w:rsidP="0074023C">
            <w:pPr>
              <w:widowControl w:val="0"/>
              <w:spacing w:after="0" w:line="240" w:lineRule="auto"/>
              <w:ind w:right="113"/>
              <w:jc w:val="both"/>
              <w:rPr>
                <w:rFonts w:ascii="Times New Roman" w:eastAsia="Arial" w:hAnsi="Times New Roman" w:cs="Times New Roman"/>
                <w:lang w:val="uk-UA" w:eastAsia="ru-RU"/>
              </w:rPr>
            </w:pPr>
            <w:bookmarkStart w:id="18" w:name="h.2bn6wsx" w:colFirst="0" w:colLast="0"/>
            <w:bookmarkEnd w:id="18"/>
          </w:p>
        </w:tc>
      </w:tr>
      <w:tr w:rsidR="00C17CD0" w:rsidRPr="0074023C" w:rsidTr="00292F5F">
        <w:trPr>
          <w:trHeight w:val="520"/>
          <w:jc w:val="center"/>
        </w:trPr>
        <w:tc>
          <w:tcPr>
            <w:tcW w:w="548" w:type="dxa"/>
            <w:shd w:val="clear" w:color="auto" w:fill="auto"/>
          </w:tcPr>
          <w:p w:rsidR="00C17CD0" w:rsidRPr="0074023C" w:rsidRDefault="00C17CD0" w:rsidP="0074023C">
            <w:pPr>
              <w:widowControl w:val="0"/>
              <w:spacing w:after="0" w:line="240" w:lineRule="auto"/>
              <w:ind w:right="113"/>
              <w:jc w:val="both"/>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lastRenderedPageBreak/>
              <w:t>2</w:t>
            </w:r>
          </w:p>
        </w:tc>
        <w:tc>
          <w:tcPr>
            <w:tcW w:w="3289" w:type="dxa"/>
            <w:shd w:val="clear" w:color="auto" w:fill="auto"/>
          </w:tcPr>
          <w:p w:rsidR="00C17CD0" w:rsidRPr="0074023C" w:rsidRDefault="00C17CD0" w:rsidP="0074023C">
            <w:pPr>
              <w:widowControl w:val="0"/>
              <w:spacing w:after="0" w:line="240" w:lineRule="auto"/>
              <w:ind w:right="113"/>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Строк укладання договору  про закупівлю</w:t>
            </w:r>
          </w:p>
        </w:tc>
        <w:tc>
          <w:tcPr>
            <w:tcW w:w="6131" w:type="dxa"/>
            <w:shd w:val="clear" w:color="auto" w:fill="FFFFFF" w:themeFill="background1"/>
          </w:tcPr>
          <w:p w:rsidR="006274F3" w:rsidRDefault="006F7B80" w:rsidP="006274F3">
            <w:pPr>
              <w:pStyle w:val="rvps2"/>
              <w:shd w:val="clear" w:color="auto" w:fill="FFFFFF"/>
              <w:spacing w:before="0" w:beforeAutospacing="0" w:after="150" w:afterAutospacing="0"/>
              <w:ind w:firstLine="450"/>
              <w:jc w:val="both"/>
              <w:rPr>
                <w:lang w:val="uk-UA"/>
              </w:rPr>
            </w:pPr>
            <w:bookmarkStart w:id="19" w:name="n639"/>
            <w:bookmarkEnd w:id="19"/>
            <w:r w:rsidRPr="006274F3">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274F3">
              <w:rPr>
                <w:b/>
                <w:i/>
                <w:lang w:val="uk-UA"/>
              </w:rPr>
              <w:t>не пізніше ніж через 15 днів</w:t>
            </w:r>
            <w:r w:rsidRPr="006274F3">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7122A8">
              <w:t xml:space="preserve">У випадку обґрунтованої необхідності строк для укладення договору може </w:t>
            </w:r>
            <w:r w:rsidRPr="006274F3">
              <w:rPr>
                <w:b/>
                <w:i/>
              </w:rPr>
              <w:t>бути продовжений до 60 днів</w:t>
            </w:r>
            <w:r w:rsidRPr="007122A8">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7122A8">
              <w:rPr>
                <w:lang w:val="uk-UA"/>
              </w:rPr>
              <w:t>.</w:t>
            </w:r>
            <w:r w:rsidR="006274F3" w:rsidRPr="007122A8">
              <w:t xml:space="preserve"> </w:t>
            </w:r>
          </w:p>
          <w:p w:rsidR="006274F3" w:rsidRPr="007122A8" w:rsidRDefault="006274F3" w:rsidP="006274F3">
            <w:pPr>
              <w:pStyle w:val="rvps2"/>
              <w:shd w:val="clear" w:color="auto" w:fill="FFFFFF"/>
              <w:spacing w:before="0" w:beforeAutospacing="0" w:after="150" w:afterAutospacing="0"/>
              <w:ind w:firstLine="450"/>
              <w:jc w:val="both"/>
            </w:pPr>
            <w:r w:rsidRPr="007122A8">
              <w:t xml:space="preserve">З метою забезпечення права на оскарження рішень замовника до органу оскарження договір про закупівлю </w:t>
            </w:r>
            <w:r w:rsidRPr="006274F3">
              <w:rPr>
                <w:b/>
                <w:i/>
              </w:rPr>
              <w:t>не може бути укладено раніше ніж через п’ять днів</w:t>
            </w:r>
            <w:r w:rsidRPr="007122A8">
              <w:t xml:space="preserve"> з дати оприлюднення в електронній системі закупівель повідомлення про намір укласти договір про закупівлю.</w:t>
            </w:r>
          </w:p>
          <w:p w:rsidR="00C17CD0" w:rsidRPr="00160514" w:rsidRDefault="00C17CD0" w:rsidP="006F7B80">
            <w:pPr>
              <w:pStyle w:val="rvps2"/>
              <w:shd w:val="clear" w:color="auto" w:fill="FFFFFF"/>
              <w:spacing w:before="0" w:beforeAutospacing="0" w:after="150" w:afterAutospacing="0"/>
              <w:ind w:firstLine="450"/>
              <w:jc w:val="both"/>
              <w:rPr>
                <w:lang w:eastAsia="uk-UA"/>
              </w:rPr>
            </w:pPr>
          </w:p>
        </w:tc>
      </w:tr>
      <w:tr w:rsidR="00C17CD0" w:rsidRPr="0074023C" w:rsidTr="0074023C">
        <w:trPr>
          <w:trHeight w:val="520"/>
          <w:jc w:val="center"/>
        </w:trPr>
        <w:tc>
          <w:tcPr>
            <w:tcW w:w="548" w:type="dxa"/>
            <w:shd w:val="clear" w:color="auto" w:fill="auto"/>
          </w:tcPr>
          <w:p w:rsidR="00C17CD0" w:rsidRPr="0074023C" w:rsidRDefault="00C17CD0" w:rsidP="0074023C">
            <w:pPr>
              <w:widowControl w:val="0"/>
              <w:spacing w:after="0" w:line="240" w:lineRule="auto"/>
              <w:ind w:right="113"/>
              <w:jc w:val="both"/>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3</w:t>
            </w:r>
          </w:p>
        </w:tc>
        <w:tc>
          <w:tcPr>
            <w:tcW w:w="3289" w:type="dxa"/>
            <w:shd w:val="clear" w:color="auto" w:fill="auto"/>
          </w:tcPr>
          <w:p w:rsidR="00C17CD0" w:rsidRPr="0074023C" w:rsidRDefault="00C17CD0" w:rsidP="0074023C">
            <w:pPr>
              <w:widowControl w:val="0"/>
              <w:spacing w:after="0" w:line="240" w:lineRule="auto"/>
              <w:ind w:right="113"/>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 xml:space="preserve">Проект договору про закупівлю </w:t>
            </w:r>
          </w:p>
        </w:tc>
        <w:tc>
          <w:tcPr>
            <w:tcW w:w="6131" w:type="dxa"/>
            <w:shd w:val="clear" w:color="auto" w:fill="auto"/>
          </w:tcPr>
          <w:p w:rsidR="00C17CD0" w:rsidRPr="002C5043" w:rsidRDefault="00C17CD0" w:rsidP="0074023C">
            <w:pPr>
              <w:widowControl w:val="0"/>
              <w:spacing w:after="0" w:line="240" w:lineRule="auto"/>
              <w:ind w:left="34" w:right="80"/>
              <w:jc w:val="both"/>
              <w:rPr>
                <w:rFonts w:ascii="Times New Roman" w:eastAsia="Times New Roman" w:hAnsi="Times New Roman" w:cs="Times New Roman"/>
                <w:spacing w:val="-4"/>
                <w:sz w:val="24"/>
                <w:szCs w:val="24"/>
                <w:lang w:val="uk-UA" w:eastAsia="zh-CN"/>
              </w:rPr>
            </w:pPr>
            <w:r w:rsidRPr="002C5043">
              <w:rPr>
                <w:rFonts w:ascii="Times New Roman" w:eastAsia="Times New Roman" w:hAnsi="Times New Roman" w:cs="Times New Roman"/>
                <w:spacing w:val="-4"/>
                <w:sz w:val="24"/>
                <w:szCs w:val="24"/>
                <w:lang w:val="uk-UA" w:eastAsia="zh-CN"/>
              </w:rPr>
              <w:t>Проект договору наведено у Додатку № 3 до тендерної документації.</w:t>
            </w:r>
          </w:p>
          <w:p w:rsidR="00C17CD0" w:rsidRPr="0074023C" w:rsidRDefault="00C17CD0" w:rsidP="0074023C">
            <w:pPr>
              <w:widowControl w:val="0"/>
              <w:spacing w:after="0" w:line="240" w:lineRule="auto"/>
              <w:ind w:left="34" w:right="80"/>
              <w:jc w:val="both"/>
              <w:rPr>
                <w:rFonts w:ascii="Times New Roman" w:eastAsia="Arial" w:hAnsi="Times New Roman" w:cs="Times New Roman"/>
                <w:sz w:val="24"/>
                <w:szCs w:val="24"/>
                <w:lang w:val="uk-UA" w:eastAsia="ru-RU"/>
              </w:rPr>
            </w:pPr>
            <w:r w:rsidRPr="002C5043">
              <w:rPr>
                <w:rFonts w:ascii="Times New Roman" w:eastAsia="Times New Roman" w:hAnsi="Times New Roman" w:cs="Times New Roman"/>
                <w:sz w:val="24"/>
                <w:szCs w:val="24"/>
              </w:rPr>
              <w:t>Учасник, який подав тендерну пропозицію, вважається таким, що згодний з проєктом договору про закупівлю, викладеним у</w:t>
            </w:r>
            <w:r w:rsidRPr="002C5043">
              <w:rPr>
                <w:rFonts w:ascii="Times New Roman" w:eastAsia="Times New Roman" w:hAnsi="Times New Roman" w:cs="Times New Roman"/>
                <w:sz w:val="24"/>
                <w:szCs w:val="24"/>
                <w:lang w:val="uk-UA"/>
              </w:rPr>
              <w:t xml:space="preserve"> </w:t>
            </w:r>
            <w:r w:rsidRPr="002C5043">
              <w:rPr>
                <w:rFonts w:ascii="Times New Roman" w:eastAsia="Times New Roman" w:hAnsi="Times New Roman" w:cs="Times New Roman"/>
                <w:sz w:val="24"/>
                <w:szCs w:val="24"/>
              </w:rPr>
              <w:t xml:space="preserve">Додатку </w:t>
            </w:r>
            <w:r w:rsidRPr="002C5043">
              <w:rPr>
                <w:rFonts w:ascii="Times New Roman" w:eastAsia="Times New Roman" w:hAnsi="Times New Roman" w:cs="Times New Roman"/>
                <w:sz w:val="24"/>
                <w:szCs w:val="24"/>
                <w:lang w:val="uk-UA"/>
              </w:rPr>
              <w:t>№</w:t>
            </w:r>
            <w:r w:rsidRPr="002C5043">
              <w:rPr>
                <w:rFonts w:ascii="Times New Roman" w:eastAsia="Times New Roman" w:hAnsi="Times New Roman" w:cs="Times New Roman"/>
                <w:sz w:val="24"/>
                <w:szCs w:val="24"/>
              </w:rPr>
              <w:t>3 до цієї тендерної документації</w:t>
            </w:r>
            <w:r w:rsidRPr="002C5043">
              <w:rPr>
                <w:rFonts w:ascii="Times New Roman" w:eastAsia="Arial" w:hAnsi="Times New Roman" w:cs="Times New Roman"/>
                <w:sz w:val="24"/>
                <w:szCs w:val="24"/>
                <w:lang w:val="uk-UA" w:eastAsia="ru-RU"/>
              </w:rPr>
              <w:t xml:space="preserve"> та підтверджує  свою готовність, в разі перемоги у закупівлі, укласти договір згідно запропонованого проекту.</w:t>
            </w:r>
          </w:p>
          <w:p w:rsidR="00C17CD0" w:rsidRPr="0074023C" w:rsidRDefault="00C17CD0" w:rsidP="0074023C">
            <w:pPr>
              <w:widowControl w:val="0"/>
              <w:spacing w:after="0" w:line="240" w:lineRule="auto"/>
              <w:ind w:left="34" w:right="80"/>
              <w:jc w:val="both"/>
              <w:rPr>
                <w:rFonts w:ascii="Times New Roman" w:eastAsia="Arial" w:hAnsi="Times New Roman" w:cs="Times New Roman"/>
                <w:lang w:val="uk-UA" w:eastAsia="ru-RU"/>
              </w:rPr>
            </w:pPr>
          </w:p>
        </w:tc>
      </w:tr>
      <w:tr w:rsidR="00C17CD0" w:rsidRPr="0074023C" w:rsidTr="0074023C">
        <w:trPr>
          <w:trHeight w:val="520"/>
          <w:jc w:val="center"/>
        </w:trPr>
        <w:tc>
          <w:tcPr>
            <w:tcW w:w="548" w:type="dxa"/>
            <w:shd w:val="clear" w:color="auto" w:fill="auto"/>
          </w:tcPr>
          <w:p w:rsidR="00C17CD0" w:rsidRPr="0074023C" w:rsidRDefault="00C17CD0" w:rsidP="0074023C">
            <w:pPr>
              <w:widowControl w:val="0"/>
              <w:spacing w:after="0" w:line="240" w:lineRule="auto"/>
              <w:ind w:right="113"/>
              <w:jc w:val="both"/>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4</w:t>
            </w:r>
          </w:p>
        </w:tc>
        <w:tc>
          <w:tcPr>
            <w:tcW w:w="3289" w:type="dxa"/>
            <w:shd w:val="clear" w:color="auto" w:fill="auto"/>
          </w:tcPr>
          <w:p w:rsidR="00C17CD0" w:rsidRPr="0074023C" w:rsidRDefault="00C17CD0" w:rsidP="0074023C">
            <w:pPr>
              <w:widowControl w:val="0"/>
              <w:spacing w:after="0" w:line="240" w:lineRule="auto"/>
              <w:ind w:right="113"/>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Умови укладання договору про закупівлю</w:t>
            </w:r>
          </w:p>
        </w:tc>
        <w:tc>
          <w:tcPr>
            <w:tcW w:w="6131" w:type="dxa"/>
            <w:shd w:val="clear" w:color="auto" w:fill="auto"/>
          </w:tcPr>
          <w:p w:rsidR="00C17CD0" w:rsidRPr="006F7B80" w:rsidRDefault="006F7B80" w:rsidP="0074023C">
            <w:pPr>
              <w:spacing w:before="150" w:after="150" w:line="240" w:lineRule="auto"/>
              <w:jc w:val="both"/>
              <w:rPr>
                <w:rFonts w:ascii="Times New Roman" w:eastAsia="Times New Roman" w:hAnsi="Times New Roman" w:cs="Times New Roman"/>
                <w:sz w:val="24"/>
                <w:szCs w:val="24"/>
                <w:lang w:val="uk-UA" w:eastAsia="ru-RU"/>
              </w:rPr>
            </w:pPr>
            <w:r w:rsidRPr="007122A8">
              <w:rPr>
                <w:rFonts w:ascii="Times New Roman" w:hAnsi="Times New Roman" w:cs="Times New Roman"/>
                <w:sz w:val="24"/>
                <w:szCs w:val="24"/>
                <w:shd w:val="clear" w:color="auto" w:fill="FFFFFF"/>
                <w:lang w:val="uk-UA"/>
              </w:rPr>
              <w:t>Договір про закупівлю укладається відповідно до</w:t>
            </w:r>
            <w:r w:rsidRPr="007122A8">
              <w:rPr>
                <w:rFonts w:ascii="Times New Roman" w:hAnsi="Times New Roman" w:cs="Times New Roman"/>
                <w:sz w:val="24"/>
                <w:szCs w:val="24"/>
                <w:shd w:val="clear" w:color="auto" w:fill="FFFFFF"/>
              </w:rPr>
              <w:t> </w:t>
            </w:r>
            <w:r w:rsidR="007122A8" w:rsidRPr="007122A8">
              <w:rPr>
                <w:rFonts w:ascii="Times New Roman" w:hAnsi="Times New Roman" w:cs="Times New Roman"/>
                <w:sz w:val="24"/>
                <w:szCs w:val="24"/>
                <w:shd w:val="clear" w:color="auto" w:fill="FFFFFF"/>
                <w:lang w:val="uk-UA"/>
              </w:rPr>
              <w:t xml:space="preserve">норм </w:t>
            </w:r>
            <w:hyperlink r:id="rId14" w:tgtFrame="_blank" w:history="1">
              <w:r w:rsidRPr="007122A8">
                <w:rPr>
                  <w:rStyle w:val="a4"/>
                  <w:rFonts w:ascii="Times New Roman" w:hAnsi="Times New Roman" w:cs="Times New Roman"/>
                  <w:color w:val="auto"/>
                  <w:sz w:val="24"/>
                  <w:szCs w:val="24"/>
                  <w:shd w:val="clear" w:color="auto" w:fill="FFFFFF"/>
                  <w:lang w:val="uk-UA"/>
                </w:rPr>
                <w:t>Цивільного</w:t>
              </w:r>
            </w:hyperlink>
            <w:r w:rsidRPr="007122A8">
              <w:rPr>
                <w:rFonts w:ascii="Times New Roman" w:hAnsi="Times New Roman" w:cs="Times New Roman"/>
                <w:sz w:val="24"/>
                <w:szCs w:val="24"/>
                <w:shd w:val="clear" w:color="auto" w:fill="FFFFFF"/>
              </w:rPr>
              <w:t> </w:t>
            </w:r>
            <w:r w:rsidRPr="007122A8">
              <w:rPr>
                <w:rFonts w:ascii="Times New Roman" w:hAnsi="Times New Roman" w:cs="Times New Roman"/>
                <w:sz w:val="24"/>
                <w:szCs w:val="24"/>
                <w:shd w:val="clear" w:color="auto" w:fill="FFFFFF"/>
                <w:lang w:val="uk-UA"/>
              </w:rPr>
              <w:t>і</w:t>
            </w:r>
            <w:r w:rsidRPr="007122A8">
              <w:rPr>
                <w:rFonts w:ascii="Times New Roman" w:hAnsi="Times New Roman" w:cs="Times New Roman"/>
                <w:sz w:val="24"/>
                <w:szCs w:val="24"/>
                <w:shd w:val="clear" w:color="auto" w:fill="FFFFFF"/>
              </w:rPr>
              <w:t> </w:t>
            </w:r>
            <w:hyperlink r:id="rId15" w:anchor="w1_2" w:history="1">
              <w:r w:rsidRPr="007122A8">
                <w:rPr>
                  <w:rStyle w:val="a4"/>
                  <w:rFonts w:ascii="Times New Roman" w:hAnsi="Times New Roman" w:cs="Times New Roman"/>
                  <w:color w:val="auto"/>
                  <w:sz w:val="24"/>
                  <w:szCs w:val="24"/>
                  <w:shd w:val="clear" w:color="auto" w:fill="FFFFFF" w:themeFill="background1"/>
                  <w:lang w:val="uk-UA"/>
                </w:rPr>
                <w:t>Господарського</w:t>
              </w:r>
            </w:hyperlink>
            <w:r w:rsidRPr="007122A8">
              <w:rPr>
                <w:rFonts w:ascii="Times New Roman" w:hAnsi="Times New Roman" w:cs="Times New Roman"/>
                <w:sz w:val="24"/>
                <w:szCs w:val="24"/>
                <w:shd w:val="clear" w:color="auto" w:fill="FFFFFF" w:themeFill="background1"/>
              </w:rPr>
              <w:t> </w:t>
            </w:r>
            <w:bookmarkStart w:id="20" w:name="w2_1"/>
            <w:r w:rsidR="00D31989" w:rsidRPr="007122A8">
              <w:rPr>
                <w:rFonts w:ascii="Times New Roman" w:hAnsi="Times New Roman" w:cs="Times New Roman"/>
                <w:sz w:val="24"/>
                <w:szCs w:val="24"/>
                <w:shd w:val="clear" w:color="auto" w:fill="FFFFFF" w:themeFill="background1"/>
              </w:rPr>
              <w:fldChar w:fldCharType="begin"/>
            </w:r>
            <w:r w:rsidRPr="007122A8">
              <w:rPr>
                <w:rFonts w:ascii="Times New Roman" w:hAnsi="Times New Roman" w:cs="Times New Roman"/>
                <w:sz w:val="24"/>
                <w:szCs w:val="24"/>
                <w:shd w:val="clear" w:color="auto" w:fill="FFFFFF" w:themeFill="background1"/>
                <w:lang w:val="uk-UA"/>
              </w:rPr>
              <w:instrText xml:space="preserve"> </w:instrText>
            </w:r>
            <w:r w:rsidRPr="007122A8">
              <w:rPr>
                <w:rFonts w:ascii="Times New Roman" w:hAnsi="Times New Roman" w:cs="Times New Roman"/>
                <w:sz w:val="24"/>
                <w:szCs w:val="24"/>
                <w:shd w:val="clear" w:color="auto" w:fill="FFFFFF" w:themeFill="background1"/>
              </w:rPr>
              <w:instrText>HYPERLINK</w:instrText>
            </w:r>
            <w:r w:rsidRPr="007122A8">
              <w:rPr>
                <w:rFonts w:ascii="Times New Roman" w:hAnsi="Times New Roman" w:cs="Times New Roman"/>
                <w:sz w:val="24"/>
                <w:szCs w:val="24"/>
                <w:shd w:val="clear" w:color="auto" w:fill="FFFFFF" w:themeFill="background1"/>
                <w:lang w:val="uk-UA"/>
              </w:rPr>
              <w:instrText xml:space="preserve"> "</w:instrText>
            </w:r>
            <w:r w:rsidRPr="007122A8">
              <w:rPr>
                <w:rFonts w:ascii="Times New Roman" w:hAnsi="Times New Roman" w:cs="Times New Roman"/>
                <w:sz w:val="24"/>
                <w:szCs w:val="24"/>
                <w:shd w:val="clear" w:color="auto" w:fill="FFFFFF" w:themeFill="background1"/>
              </w:rPr>
              <w:instrText>https</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zakon</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rada</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gov</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ua</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laws</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show</w:instrText>
            </w:r>
            <w:r w:rsidRPr="007122A8">
              <w:rPr>
                <w:rFonts w:ascii="Times New Roman" w:hAnsi="Times New Roman" w:cs="Times New Roman"/>
                <w:sz w:val="24"/>
                <w:szCs w:val="24"/>
                <w:shd w:val="clear" w:color="auto" w:fill="FFFFFF" w:themeFill="background1"/>
                <w:lang w:val="uk-UA"/>
              </w:rPr>
              <w:instrText>/1178-2022-%</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BF</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find</w:instrText>
            </w:r>
            <w:r w:rsidRPr="007122A8">
              <w:rPr>
                <w:rFonts w:ascii="Times New Roman" w:hAnsi="Times New Roman" w:cs="Times New Roman"/>
                <w:sz w:val="24"/>
                <w:szCs w:val="24"/>
                <w:shd w:val="clear" w:color="auto" w:fill="FFFFFF" w:themeFill="background1"/>
                <w:lang w:val="uk-UA"/>
              </w:rPr>
              <w:instrText>=1&amp;</w:instrText>
            </w:r>
            <w:r w:rsidRPr="007122A8">
              <w:rPr>
                <w:rFonts w:ascii="Times New Roman" w:hAnsi="Times New Roman" w:cs="Times New Roman"/>
                <w:sz w:val="24"/>
                <w:szCs w:val="24"/>
                <w:shd w:val="clear" w:color="auto" w:fill="FFFFFF" w:themeFill="background1"/>
              </w:rPr>
              <w:instrText>text</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0%93%</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BE</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1%81%</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BF</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BE</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w:instrText>
            </w:r>
            <w:r w:rsidRPr="007122A8">
              <w:rPr>
                <w:rFonts w:ascii="Times New Roman" w:hAnsi="Times New Roman" w:cs="Times New Roman"/>
                <w:sz w:val="24"/>
                <w:szCs w:val="24"/>
                <w:shd w:val="clear" w:color="auto" w:fill="FFFFFF" w:themeFill="background1"/>
                <w:lang w:val="uk-UA"/>
              </w:rPr>
              <w:instrText>4%</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1%80%</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1%81%</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1%8</w:instrText>
            </w:r>
            <w:r w:rsidRPr="007122A8">
              <w:rPr>
                <w:rFonts w:ascii="Times New Roman" w:hAnsi="Times New Roman" w:cs="Times New Roman"/>
                <w:sz w:val="24"/>
                <w:szCs w:val="24"/>
                <w:shd w:val="clear" w:color="auto" w:fill="FFFFFF" w:themeFill="background1"/>
              </w:rPr>
              <w:instrText>C</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BA</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BE</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w:instrText>
            </w:r>
            <w:r w:rsidRPr="007122A8">
              <w:rPr>
                <w:rFonts w:ascii="Times New Roman" w:hAnsi="Times New Roman" w:cs="Times New Roman"/>
                <w:sz w:val="24"/>
                <w:szCs w:val="24"/>
                <w:shd w:val="clear" w:color="auto" w:fill="FFFFFF" w:themeFill="background1"/>
                <w:lang w:val="uk-UA"/>
              </w:rPr>
              <w:instrText>3%</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BE</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BA</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BE</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w:instrText>
            </w:r>
            <w:r w:rsidRPr="007122A8">
              <w:rPr>
                <w:rFonts w:ascii="Times New Roman" w:hAnsi="Times New Roman" w:cs="Times New Roman"/>
                <w:sz w:val="24"/>
                <w:szCs w:val="24"/>
                <w:shd w:val="clear" w:color="auto" w:fill="FFFFFF" w:themeFill="background1"/>
                <w:lang w:val="uk-UA"/>
              </w:rPr>
              <w:instrText>4%</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w:instrText>
            </w:r>
            <w:r w:rsidRPr="007122A8">
              <w:rPr>
                <w:rFonts w:ascii="Times New Roman" w:hAnsi="Times New Roman" w:cs="Times New Roman"/>
                <w:sz w:val="24"/>
                <w:szCs w:val="24"/>
                <w:shd w:val="clear" w:color="auto" w:fill="FFFFFF" w:themeFill="background1"/>
                <w:lang w:val="uk-UA"/>
              </w:rPr>
              <w:instrText>5%</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BA</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1%81%</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1%96%</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w:instrText>
            </w:r>
            <w:r w:rsidRPr="007122A8">
              <w:rPr>
                <w:rFonts w:ascii="Times New Roman" w:hAnsi="Times New Roman" w:cs="Times New Roman"/>
                <w:sz w:val="24"/>
                <w:szCs w:val="24"/>
                <w:shd w:val="clear" w:color="auto" w:fill="FFFFFF" w:themeFill="background1"/>
                <w:lang w:val="uk-UA"/>
              </w:rPr>
              <w:instrText>2+%</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A</w:instrText>
            </w:r>
            <w:r w:rsidRPr="007122A8">
              <w:rPr>
                <w:rFonts w:ascii="Times New Roman" w:hAnsi="Times New Roman" w:cs="Times New Roman"/>
                <w:sz w:val="24"/>
                <w:szCs w:val="24"/>
                <w:shd w:val="clear" w:color="auto" w:fill="FFFFFF" w:themeFill="background1"/>
                <w:lang w:val="uk-UA"/>
              </w:rPr>
              <w:instrText>3%</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BA</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1%80%</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1%97%</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BD</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w:instrText>
            </w:r>
            <w:r w:rsidRPr="007122A8">
              <w:rPr>
                <w:rFonts w:ascii="Times New Roman" w:hAnsi="Times New Roman" w:cs="Times New Roman"/>
                <w:sz w:val="24"/>
                <w:szCs w:val="24"/>
                <w:shd w:val="clear" w:color="auto" w:fill="FFFFFF" w:themeFill="background1"/>
                <w:lang w:val="uk-UA"/>
              </w:rPr>
              <w:instrText>8" \</w:instrText>
            </w:r>
            <w:r w:rsidRPr="007122A8">
              <w:rPr>
                <w:rFonts w:ascii="Times New Roman" w:hAnsi="Times New Roman" w:cs="Times New Roman"/>
                <w:sz w:val="24"/>
                <w:szCs w:val="24"/>
                <w:shd w:val="clear" w:color="auto" w:fill="FFFFFF" w:themeFill="background1"/>
              </w:rPr>
              <w:instrText>l</w:instrText>
            </w:r>
            <w:r w:rsidRPr="007122A8">
              <w:rPr>
                <w:rFonts w:ascii="Times New Roman" w:hAnsi="Times New Roman" w:cs="Times New Roman"/>
                <w:sz w:val="24"/>
                <w:szCs w:val="24"/>
                <w:shd w:val="clear" w:color="auto" w:fill="FFFFFF" w:themeFill="background1"/>
                <w:lang w:val="uk-UA"/>
              </w:rPr>
              <w:instrText xml:space="preserve"> "</w:instrText>
            </w:r>
            <w:r w:rsidRPr="007122A8">
              <w:rPr>
                <w:rFonts w:ascii="Times New Roman" w:hAnsi="Times New Roman" w:cs="Times New Roman"/>
                <w:sz w:val="24"/>
                <w:szCs w:val="24"/>
                <w:shd w:val="clear" w:color="auto" w:fill="FFFFFF" w:themeFill="background1"/>
              </w:rPr>
              <w:instrText>w</w:instrText>
            </w:r>
            <w:r w:rsidRPr="007122A8">
              <w:rPr>
                <w:rFonts w:ascii="Times New Roman" w:hAnsi="Times New Roman" w:cs="Times New Roman"/>
                <w:sz w:val="24"/>
                <w:szCs w:val="24"/>
                <w:shd w:val="clear" w:color="auto" w:fill="FFFFFF" w:themeFill="background1"/>
                <w:lang w:val="uk-UA"/>
              </w:rPr>
              <w:instrText xml:space="preserve">2_2" </w:instrText>
            </w:r>
            <w:r w:rsidR="00D31989" w:rsidRPr="007122A8">
              <w:rPr>
                <w:rFonts w:ascii="Times New Roman" w:hAnsi="Times New Roman" w:cs="Times New Roman"/>
                <w:sz w:val="24"/>
                <w:szCs w:val="24"/>
                <w:shd w:val="clear" w:color="auto" w:fill="FFFFFF" w:themeFill="background1"/>
              </w:rPr>
              <w:fldChar w:fldCharType="separate"/>
            </w:r>
            <w:r w:rsidRPr="007122A8">
              <w:rPr>
                <w:rStyle w:val="a4"/>
                <w:rFonts w:ascii="Times New Roman" w:hAnsi="Times New Roman" w:cs="Times New Roman"/>
                <w:color w:val="auto"/>
                <w:sz w:val="24"/>
                <w:szCs w:val="24"/>
                <w:shd w:val="clear" w:color="auto" w:fill="FFFFFF" w:themeFill="background1"/>
                <w:lang w:val="uk-UA"/>
              </w:rPr>
              <w:t>кодексів</w:t>
            </w:r>
            <w:r w:rsidR="00D31989" w:rsidRPr="007122A8">
              <w:rPr>
                <w:rFonts w:ascii="Times New Roman" w:hAnsi="Times New Roman" w:cs="Times New Roman"/>
                <w:sz w:val="24"/>
                <w:szCs w:val="24"/>
                <w:shd w:val="clear" w:color="auto" w:fill="FFFFFF" w:themeFill="background1"/>
              </w:rPr>
              <w:fldChar w:fldCharType="end"/>
            </w:r>
            <w:bookmarkEnd w:id="20"/>
            <w:r w:rsidRPr="007122A8">
              <w:rPr>
                <w:rFonts w:ascii="Times New Roman" w:hAnsi="Times New Roman" w:cs="Times New Roman"/>
                <w:sz w:val="24"/>
                <w:szCs w:val="24"/>
                <w:shd w:val="clear" w:color="auto" w:fill="FFFFFF" w:themeFill="background1"/>
              </w:rPr>
              <w:t> </w:t>
            </w:r>
            <w:bookmarkStart w:id="21" w:name="w3_1"/>
            <w:r w:rsidR="00D31989" w:rsidRPr="007122A8">
              <w:rPr>
                <w:rFonts w:ascii="Times New Roman" w:hAnsi="Times New Roman" w:cs="Times New Roman"/>
                <w:sz w:val="24"/>
                <w:szCs w:val="24"/>
                <w:shd w:val="clear" w:color="auto" w:fill="FFFFFF" w:themeFill="background1"/>
              </w:rPr>
              <w:fldChar w:fldCharType="begin"/>
            </w:r>
            <w:r w:rsidRPr="007122A8">
              <w:rPr>
                <w:rFonts w:ascii="Times New Roman" w:hAnsi="Times New Roman" w:cs="Times New Roman"/>
                <w:sz w:val="24"/>
                <w:szCs w:val="24"/>
                <w:shd w:val="clear" w:color="auto" w:fill="FFFFFF" w:themeFill="background1"/>
                <w:lang w:val="uk-UA"/>
              </w:rPr>
              <w:instrText xml:space="preserve"> </w:instrText>
            </w:r>
            <w:r w:rsidRPr="007122A8">
              <w:rPr>
                <w:rFonts w:ascii="Times New Roman" w:hAnsi="Times New Roman" w:cs="Times New Roman"/>
                <w:sz w:val="24"/>
                <w:szCs w:val="24"/>
                <w:shd w:val="clear" w:color="auto" w:fill="FFFFFF" w:themeFill="background1"/>
              </w:rPr>
              <w:instrText>HYPERLINK</w:instrText>
            </w:r>
            <w:r w:rsidRPr="007122A8">
              <w:rPr>
                <w:rFonts w:ascii="Times New Roman" w:hAnsi="Times New Roman" w:cs="Times New Roman"/>
                <w:sz w:val="24"/>
                <w:szCs w:val="24"/>
                <w:shd w:val="clear" w:color="auto" w:fill="FFFFFF" w:themeFill="background1"/>
                <w:lang w:val="uk-UA"/>
              </w:rPr>
              <w:instrText xml:space="preserve"> "</w:instrText>
            </w:r>
            <w:r w:rsidRPr="007122A8">
              <w:rPr>
                <w:rFonts w:ascii="Times New Roman" w:hAnsi="Times New Roman" w:cs="Times New Roman"/>
                <w:sz w:val="24"/>
                <w:szCs w:val="24"/>
                <w:shd w:val="clear" w:color="auto" w:fill="FFFFFF" w:themeFill="background1"/>
              </w:rPr>
              <w:instrText>https</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zakon</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rada</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gov</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ua</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laws</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show</w:instrText>
            </w:r>
            <w:r w:rsidRPr="007122A8">
              <w:rPr>
                <w:rFonts w:ascii="Times New Roman" w:hAnsi="Times New Roman" w:cs="Times New Roman"/>
                <w:sz w:val="24"/>
                <w:szCs w:val="24"/>
                <w:shd w:val="clear" w:color="auto" w:fill="FFFFFF" w:themeFill="background1"/>
                <w:lang w:val="uk-UA"/>
              </w:rPr>
              <w:instrText>/1178-2022-%</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BF</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find</w:instrText>
            </w:r>
            <w:r w:rsidRPr="007122A8">
              <w:rPr>
                <w:rFonts w:ascii="Times New Roman" w:hAnsi="Times New Roman" w:cs="Times New Roman"/>
                <w:sz w:val="24"/>
                <w:szCs w:val="24"/>
                <w:shd w:val="clear" w:color="auto" w:fill="FFFFFF" w:themeFill="background1"/>
                <w:lang w:val="uk-UA"/>
              </w:rPr>
              <w:instrText>=1&amp;</w:instrText>
            </w:r>
            <w:r w:rsidRPr="007122A8">
              <w:rPr>
                <w:rFonts w:ascii="Times New Roman" w:hAnsi="Times New Roman" w:cs="Times New Roman"/>
                <w:sz w:val="24"/>
                <w:szCs w:val="24"/>
                <w:shd w:val="clear" w:color="auto" w:fill="FFFFFF" w:themeFill="background1"/>
              </w:rPr>
              <w:instrText>text</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0%93%</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BE</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1%81%</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BF</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BE</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w:instrText>
            </w:r>
            <w:r w:rsidRPr="007122A8">
              <w:rPr>
                <w:rFonts w:ascii="Times New Roman" w:hAnsi="Times New Roman" w:cs="Times New Roman"/>
                <w:sz w:val="24"/>
                <w:szCs w:val="24"/>
                <w:shd w:val="clear" w:color="auto" w:fill="FFFFFF" w:themeFill="background1"/>
                <w:lang w:val="uk-UA"/>
              </w:rPr>
              <w:instrText>4%</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1%80%</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1%81%</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1%8</w:instrText>
            </w:r>
            <w:r w:rsidRPr="007122A8">
              <w:rPr>
                <w:rFonts w:ascii="Times New Roman" w:hAnsi="Times New Roman" w:cs="Times New Roman"/>
                <w:sz w:val="24"/>
                <w:szCs w:val="24"/>
                <w:shd w:val="clear" w:color="auto" w:fill="FFFFFF" w:themeFill="background1"/>
              </w:rPr>
              <w:instrText>C</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BA</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BE</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w:instrText>
            </w:r>
            <w:r w:rsidRPr="007122A8">
              <w:rPr>
                <w:rFonts w:ascii="Times New Roman" w:hAnsi="Times New Roman" w:cs="Times New Roman"/>
                <w:sz w:val="24"/>
                <w:szCs w:val="24"/>
                <w:shd w:val="clear" w:color="auto" w:fill="FFFFFF" w:themeFill="background1"/>
                <w:lang w:val="uk-UA"/>
              </w:rPr>
              <w:instrText>3%</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BE</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BA</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BE</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w:instrText>
            </w:r>
            <w:r w:rsidRPr="007122A8">
              <w:rPr>
                <w:rFonts w:ascii="Times New Roman" w:hAnsi="Times New Roman" w:cs="Times New Roman"/>
                <w:sz w:val="24"/>
                <w:szCs w:val="24"/>
                <w:shd w:val="clear" w:color="auto" w:fill="FFFFFF" w:themeFill="background1"/>
                <w:lang w:val="uk-UA"/>
              </w:rPr>
              <w:instrText>4%</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w:instrText>
            </w:r>
            <w:r w:rsidRPr="007122A8">
              <w:rPr>
                <w:rFonts w:ascii="Times New Roman" w:hAnsi="Times New Roman" w:cs="Times New Roman"/>
                <w:sz w:val="24"/>
                <w:szCs w:val="24"/>
                <w:shd w:val="clear" w:color="auto" w:fill="FFFFFF" w:themeFill="background1"/>
                <w:lang w:val="uk-UA"/>
              </w:rPr>
              <w:instrText>5%</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BA</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1%81%</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1%96%</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w:instrText>
            </w:r>
            <w:r w:rsidRPr="007122A8">
              <w:rPr>
                <w:rFonts w:ascii="Times New Roman" w:hAnsi="Times New Roman" w:cs="Times New Roman"/>
                <w:sz w:val="24"/>
                <w:szCs w:val="24"/>
                <w:shd w:val="clear" w:color="auto" w:fill="FFFFFF" w:themeFill="background1"/>
                <w:lang w:val="uk-UA"/>
              </w:rPr>
              <w:instrText>2+%</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A</w:instrText>
            </w:r>
            <w:r w:rsidRPr="007122A8">
              <w:rPr>
                <w:rFonts w:ascii="Times New Roman" w:hAnsi="Times New Roman" w:cs="Times New Roman"/>
                <w:sz w:val="24"/>
                <w:szCs w:val="24"/>
                <w:shd w:val="clear" w:color="auto" w:fill="FFFFFF" w:themeFill="background1"/>
                <w:lang w:val="uk-UA"/>
              </w:rPr>
              <w:instrText>3%</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BA</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1%80%</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1%97%</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BD</w:instrText>
            </w:r>
            <w:r w:rsidRPr="007122A8">
              <w:rPr>
                <w:rFonts w:ascii="Times New Roman" w:hAnsi="Times New Roman" w:cs="Times New Roman"/>
                <w:sz w:val="24"/>
                <w:szCs w:val="24"/>
                <w:shd w:val="clear" w:color="auto" w:fill="FFFFFF" w:themeFill="background1"/>
                <w:lang w:val="uk-UA"/>
              </w:rPr>
              <w:instrText>%</w:instrText>
            </w:r>
            <w:r w:rsidRPr="007122A8">
              <w:rPr>
                <w:rFonts w:ascii="Times New Roman" w:hAnsi="Times New Roman" w:cs="Times New Roman"/>
                <w:sz w:val="24"/>
                <w:szCs w:val="24"/>
                <w:shd w:val="clear" w:color="auto" w:fill="FFFFFF" w:themeFill="background1"/>
              </w:rPr>
              <w:instrText>D</w:instrText>
            </w:r>
            <w:r w:rsidRPr="007122A8">
              <w:rPr>
                <w:rFonts w:ascii="Times New Roman" w:hAnsi="Times New Roman" w:cs="Times New Roman"/>
                <w:sz w:val="24"/>
                <w:szCs w:val="24"/>
                <w:shd w:val="clear" w:color="auto" w:fill="FFFFFF" w:themeFill="background1"/>
                <w:lang w:val="uk-UA"/>
              </w:rPr>
              <w:instrText>0%</w:instrText>
            </w:r>
            <w:r w:rsidRPr="007122A8">
              <w:rPr>
                <w:rFonts w:ascii="Times New Roman" w:hAnsi="Times New Roman" w:cs="Times New Roman"/>
                <w:sz w:val="24"/>
                <w:szCs w:val="24"/>
                <w:shd w:val="clear" w:color="auto" w:fill="FFFFFF" w:themeFill="background1"/>
              </w:rPr>
              <w:instrText>B</w:instrText>
            </w:r>
            <w:r w:rsidRPr="007122A8">
              <w:rPr>
                <w:rFonts w:ascii="Times New Roman" w:hAnsi="Times New Roman" w:cs="Times New Roman"/>
                <w:sz w:val="24"/>
                <w:szCs w:val="24"/>
                <w:shd w:val="clear" w:color="auto" w:fill="FFFFFF" w:themeFill="background1"/>
                <w:lang w:val="uk-UA"/>
              </w:rPr>
              <w:instrText>8" \</w:instrText>
            </w:r>
            <w:r w:rsidRPr="007122A8">
              <w:rPr>
                <w:rFonts w:ascii="Times New Roman" w:hAnsi="Times New Roman" w:cs="Times New Roman"/>
                <w:sz w:val="24"/>
                <w:szCs w:val="24"/>
                <w:shd w:val="clear" w:color="auto" w:fill="FFFFFF" w:themeFill="background1"/>
              </w:rPr>
              <w:instrText>l</w:instrText>
            </w:r>
            <w:r w:rsidRPr="007122A8">
              <w:rPr>
                <w:rFonts w:ascii="Times New Roman" w:hAnsi="Times New Roman" w:cs="Times New Roman"/>
                <w:sz w:val="24"/>
                <w:szCs w:val="24"/>
                <w:shd w:val="clear" w:color="auto" w:fill="FFFFFF" w:themeFill="background1"/>
                <w:lang w:val="uk-UA"/>
              </w:rPr>
              <w:instrText xml:space="preserve"> "</w:instrText>
            </w:r>
            <w:r w:rsidRPr="007122A8">
              <w:rPr>
                <w:rFonts w:ascii="Times New Roman" w:hAnsi="Times New Roman" w:cs="Times New Roman"/>
                <w:sz w:val="24"/>
                <w:szCs w:val="24"/>
                <w:shd w:val="clear" w:color="auto" w:fill="FFFFFF" w:themeFill="background1"/>
              </w:rPr>
              <w:instrText>w</w:instrText>
            </w:r>
            <w:r w:rsidRPr="007122A8">
              <w:rPr>
                <w:rFonts w:ascii="Times New Roman" w:hAnsi="Times New Roman" w:cs="Times New Roman"/>
                <w:sz w:val="24"/>
                <w:szCs w:val="24"/>
                <w:shd w:val="clear" w:color="auto" w:fill="FFFFFF" w:themeFill="background1"/>
                <w:lang w:val="uk-UA"/>
              </w:rPr>
              <w:instrText xml:space="preserve">3_2" </w:instrText>
            </w:r>
            <w:r w:rsidR="00D31989" w:rsidRPr="007122A8">
              <w:rPr>
                <w:rFonts w:ascii="Times New Roman" w:hAnsi="Times New Roman" w:cs="Times New Roman"/>
                <w:sz w:val="24"/>
                <w:szCs w:val="24"/>
                <w:shd w:val="clear" w:color="auto" w:fill="FFFFFF" w:themeFill="background1"/>
              </w:rPr>
              <w:fldChar w:fldCharType="separate"/>
            </w:r>
            <w:r w:rsidRPr="007122A8">
              <w:rPr>
                <w:rStyle w:val="a4"/>
                <w:rFonts w:ascii="Times New Roman" w:hAnsi="Times New Roman" w:cs="Times New Roman"/>
                <w:color w:val="auto"/>
                <w:sz w:val="24"/>
                <w:szCs w:val="24"/>
                <w:shd w:val="clear" w:color="auto" w:fill="FFFFFF" w:themeFill="background1"/>
                <w:lang w:val="uk-UA"/>
              </w:rPr>
              <w:t>України</w:t>
            </w:r>
            <w:r w:rsidR="00D31989" w:rsidRPr="007122A8">
              <w:rPr>
                <w:rFonts w:ascii="Times New Roman" w:hAnsi="Times New Roman" w:cs="Times New Roman"/>
                <w:sz w:val="24"/>
                <w:szCs w:val="24"/>
                <w:shd w:val="clear" w:color="auto" w:fill="FFFFFF" w:themeFill="background1"/>
              </w:rPr>
              <w:fldChar w:fldCharType="end"/>
            </w:r>
            <w:bookmarkEnd w:id="21"/>
            <w:r w:rsidRPr="007122A8">
              <w:rPr>
                <w:rFonts w:ascii="Times New Roman" w:hAnsi="Times New Roman" w:cs="Times New Roman"/>
                <w:sz w:val="24"/>
                <w:szCs w:val="24"/>
                <w:shd w:val="clear" w:color="auto" w:fill="FFFFFF" w:themeFill="background1"/>
              </w:rPr>
              <w:t> </w:t>
            </w:r>
            <w:r w:rsidRPr="007122A8">
              <w:rPr>
                <w:rFonts w:ascii="Times New Roman" w:hAnsi="Times New Roman" w:cs="Times New Roman"/>
                <w:sz w:val="24"/>
                <w:szCs w:val="24"/>
                <w:shd w:val="clear" w:color="auto" w:fill="FFFFFF" w:themeFill="background1"/>
                <w:lang w:val="uk-UA"/>
              </w:rPr>
              <w:t>з урахуванням положень статті 41 За</w:t>
            </w:r>
            <w:r w:rsidRPr="007122A8">
              <w:rPr>
                <w:rFonts w:ascii="Times New Roman" w:hAnsi="Times New Roman" w:cs="Times New Roman"/>
                <w:sz w:val="24"/>
                <w:szCs w:val="24"/>
                <w:shd w:val="clear" w:color="auto" w:fill="FFFFFF"/>
                <w:lang w:val="uk-UA"/>
              </w:rPr>
              <w:t>кону, крім частин</w:t>
            </w:r>
            <w:r w:rsidRPr="007122A8">
              <w:rPr>
                <w:rFonts w:ascii="Times New Roman" w:hAnsi="Times New Roman" w:cs="Times New Roman"/>
                <w:sz w:val="24"/>
                <w:szCs w:val="24"/>
                <w:shd w:val="clear" w:color="auto" w:fill="FFFFFF"/>
              </w:rPr>
              <w:t> </w:t>
            </w:r>
            <w:hyperlink r:id="rId16" w:anchor="n1762" w:tgtFrame="_blank" w:history="1">
              <w:r w:rsidRPr="007122A8">
                <w:rPr>
                  <w:rStyle w:val="a4"/>
                  <w:rFonts w:ascii="Times New Roman" w:hAnsi="Times New Roman" w:cs="Times New Roman"/>
                  <w:color w:val="auto"/>
                  <w:sz w:val="24"/>
                  <w:szCs w:val="24"/>
                  <w:shd w:val="clear" w:color="auto" w:fill="FFFFFF"/>
                  <w:lang w:val="uk-UA"/>
                </w:rPr>
                <w:t>другої - п’ятої</w:t>
              </w:r>
            </w:hyperlink>
            <w:r w:rsidRPr="007122A8">
              <w:rPr>
                <w:rFonts w:ascii="Times New Roman" w:hAnsi="Times New Roman" w:cs="Times New Roman"/>
                <w:sz w:val="24"/>
                <w:szCs w:val="24"/>
                <w:shd w:val="clear" w:color="auto" w:fill="FFFFFF"/>
                <w:lang w:val="uk-UA"/>
              </w:rPr>
              <w:t>,</w:t>
            </w:r>
            <w:r w:rsidRPr="007122A8">
              <w:rPr>
                <w:rFonts w:ascii="Times New Roman" w:hAnsi="Times New Roman" w:cs="Times New Roman"/>
                <w:sz w:val="24"/>
                <w:szCs w:val="24"/>
                <w:shd w:val="clear" w:color="auto" w:fill="FFFFFF"/>
              </w:rPr>
              <w:t> </w:t>
            </w:r>
            <w:hyperlink r:id="rId17" w:anchor="n1779" w:tgtFrame="_blank" w:history="1">
              <w:r w:rsidRPr="007122A8">
                <w:rPr>
                  <w:rStyle w:val="a4"/>
                  <w:rFonts w:ascii="Times New Roman" w:hAnsi="Times New Roman" w:cs="Times New Roman"/>
                  <w:color w:val="auto"/>
                  <w:sz w:val="24"/>
                  <w:szCs w:val="24"/>
                  <w:shd w:val="clear" w:color="auto" w:fill="FFFFFF"/>
                  <w:lang w:val="uk-UA"/>
                </w:rPr>
                <w:t>сьомої - дев’ятої</w:t>
              </w:r>
            </w:hyperlink>
            <w:r w:rsidRPr="007122A8">
              <w:rPr>
                <w:rFonts w:ascii="Times New Roman" w:hAnsi="Times New Roman" w:cs="Times New Roman"/>
                <w:sz w:val="24"/>
                <w:szCs w:val="24"/>
                <w:shd w:val="clear" w:color="auto" w:fill="FFFFFF"/>
              </w:rPr>
              <w:t> </w:t>
            </w:r>
            <w:r w:rsidRPr="007122A8">
              <w:rPr>
                <w:rFonts w:ascii="Times New Roman" w:hAnsi="Times New Roman" w:cs="Times New Roman"/>
                <w:sz w:val="24"/>
                <w:szCs w:val="24"/>
                <w:shd w:val="clear" w:color="auto" w:fill="FFFFFF"/>
                <w:lang w:val="uk-UA"/>
              </w:rPr>
              <w:t>статті 41 Закону та цих особливостей.</w:t>
            </w:r>
          </w:p>
          <w:p w:rsidR="00C17CD0" w:rsidRPr="007122A8" w:rsidRDefault="00C17CD0" w:rsidP="0074023C">
            <w:pPr>
              <w:spacing w:before="150" w:after="150" w:line="240" w:lineRule="auto"/>
              <w:jc w:val="both"/>
              <w:rPr>
                <w:rFonts w:ascii="Times New Roman" w:eastAsia="Times New Roman" w:hAnsi="Times New Roman" w:cs="Times New Roman"/>
                <w:sz w:val="24"/>
                <w:szCs w:val="24"/>
                <w:lang w:val="uk-UA" w:eastAsia="ru-RU"/>
              </w:rPr>
            </w:pPr>
            <w:r w:rsidRPr="007122A8">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C17CD0" w:rsidRPr="007122A8" w:rsidRDefault="00C17CD0" w:rsidP="0074023C">
            <w:pPr>
              <w:spacing w:before="150" w:after="150" w:line="240" w:lineRule="auto"/>
              <w:jc w:val="both"/>
              <w:rPr>
                <w:rFonts w:ascii="Times New Roman" w:eastAsia="Times New Roman" w:hAnsi="Times New Roman" w:cs="Times New Roman"/>
                <w:sz w:val="24"/>
                <w:szCs w:val="24"/>
                <w:lang w:val="uk-UA" w:eastAsia="ru-RU"/>
              </w:rPr>
            </w:pPr>
            <w:r w:rsidRPr="007122A8">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17CD0" w:rsidRPr="007122A8" w:rsidRDefault="00C17CD0" w:rsidP="0074023C">
            <w:pPr>
              <w:pStyle w:val="a7"/>
              <w:numPr>
                <w:ilvl w:val="0"/>
                <w:numId w:val="5"/>
              </w:numPr>
              <w:spacing w:before="150" w:after="150" w:line="240" w:lineRule="auto"/>
              <w:jc w:val="both"/>
              <w:rPr>
                <w:rFonts w:ascii="Times New Roman" w:eastAsia="Times New Roman" w:hAnsi="Times New Roman" w:cs="Times New Roman"/>
                <w:sz w:val="24"/>
                <w:szCs w:val="24"/>
                <w:lang w:val="uk-UA"/>
              </w:rPr>
            </w:pPr>
            <w:r w:rsidRPr="007122A8">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rsidR="00C17CD0" w:rsidRPr="007122A8" w:rsidRDefault="00C17CD0" w:rsidP="0074023C">
            <w:pPr>
              <w:pStyle w:val="a7"/>
              <w:numPr>
                <w:ilvl w:val="0"/>
                <w:numId w:val="5"/>
              </w:numPr>
              <w:spacing w:before="150" w:after="150" w:line="240" w:lineRule="auto"/>
              <w:jc w:val="both"/>
              <w:rPr>
                <w:rFonts w:ascii="Times New Roman" w:eastAsia="Times New Roman" w:hAnsi="Times New Roman" w:cs="Times New Roman"/>
                <w:sz w:val="24"/>
                <w:szCs w:val="24"/>
                <w:lang w:val="uk-UA"/>
              </w:rPr>
            </w:pPr>
            <w:r w:rsidRPr="007122A8">
              <w:rPr>
                <w:rFonts w:ascii="Times New Roman" w:eastAsia="Times New Roman" w:hAnsi="Times New Roman" w:cs="Times New Roman"/>
                <w:sz w:val="24"/>
                <w:szCs w:val="24"/>
                <w:lang w:val="uk-UA"/>
              </w:rPr>
              <w:t xml:space="preserve">перерахунку ціни в бік зменшення ціни тендерної пропозиції переможця без зменшення обсягів </w:t>
            </w:r>
            <w:r w:rsidRPr="007122A8">
              <w:rPr>
                <w:rFonts w:ascii="Times New Roman" w:eastAsia="Times New Roman" w:hAnsi="Times New Roman" w:cs="Times New Roman"/>
                <w:sz w:val="24"/>
                <w:szCs w:val="24"/>
                <w:lang w:val="uk-UA"/>
              </w:rPr>
              <w:lastRenderedPageBreak/>
              <w:t>закупівлі;</w:t>
            </w:r>
          </w:p>
          <w:p w:rsidR="00C17CD0" w:rsidRPr="007122A8" w:rsidRDefault="00C17CD0" w:rsidP="0074023C">
            <w:pPr>
              <w:pStyle w:val="a7"/>
              <w:numPr>
                <w:ilvl w:val="0"/>
                <w:numId w:val="5"/>
              </w:numPr>
              <w:spacing w:before="150" w:after="150" w:line="240" w:lineRule="auto"/>
              <w:jc w:val="both"/>
              <w:rPr>
                <w:rFonts w:ascii="Times New Roman" w:eastAsia="Times New Roman" w:hAnsi="Times New Roman" w:cs="Times New Roman"/>
                <w:sz w:val="24"/>
                <w:szCs w:val="24"/>
                <w:lang w:val="uk-UA"/>
              </w:rPr>
            </w:pPr>
            <w:r w:rsidRPr="007122A8">
              <w:rPr>
                <w:rFonts w:ascii="Times New Roman" w:eastAsia="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C17CD0" w:rsidRPr="0074023C" w:rsidRDefault="00C17CD0" w:rsidP="0074023C">
            <w:pPr>
              <w:jc w:val="both"/>
              <w:rPr>
                <w:rFonts w:ascii="Times New Roman" w:eastAsia="Times New Roman" w:hAnsi="Times New Roman" w:cs="Times New Roman"/>
                <w:lang w:eastAsia="uk-UA"/>
              </w:rPr>
            </w:pPr>
          </w:p>
        </w:tc>
      </w:tr>
      <w:tr w:rsidR="00C17CD0" w:rsidRPr="0074023C" w:rsidTr="0074023C">
        <w:trPr>
          <w:trHeight w:val="520"/>
          <w:jc w:val="center"/>
        </w:trPr>
        <w:tc>
          <w:tcPr>
            <w:tcW w:w="548" w:type="dxa"/>
            <w:shd w:val="clear" w:color="auto" w:fill="auto"/>
          </w:tcPr>
          <w:p w:rsidR="00C17CD0" w:rsidRPr="0074023C" w:rsidRDefault="00C17CD0" w:rsidP="0074023C">
            <w:pPr>
              <w:widowControl w:val="0"/>
              <w:spacing w:after="0" w:line="240" w:lineRule="auto"/>
              <w:ind w:right="113"/>
              <w:jc w:val="both"/>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lastRenderedPageBreak/>
              <w:t>5</w:t>
            </w:r>
          </w:p>
        </w:tc>
        <w:tc>
          <w:tcPr>
            <w:tcW w:w="3289" w:type="dxa"/>
            <w:shd w:val="clear" w:color="auto" w:fill="auto"/>
          </w:tcPr>
          <w:p w:rsidR="00C17CD0" w:rsidRPr="0074023C" w:rsidRDefault="00C17CD0" w:rsidP="0074023C">
            <w:pPr>
              <w:widowControl w:val="0"/>
              <w:spacing w:after="0" w:line="240" w:lineRule="auto"/>
              <w:ind w:right="113"/>
              <w:rPr>
                <w:rFonts w:ascii="Times New Roman" w:eastAsia="Arial" w:hAnsi="Times New Roman" w:cs="Times New Roman"/>
                <w:b/>
                <w:lang w:val="uk-UA" w:eastAsia="ru-RU"/>
              </w:rPr>
            </w:pPr>
            <w:r w:rsidRPr="0074023C">
              <w:rPr>
                <w:rFonts w:ascii="Times New Roman" w:eastAsia="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6131" w:type="dxa"/>
            <w:shd w:val="clear" w:color="auto" w:fill="auto"/>
          </w:tcPr>
          <w:p w:rsidR="007122A8" w:rsidRPr="007122A8" w:rsidRDefault="007122A8" w:rsidP="007122A8">
            <w:pPr>
              <w:pStyle w:val="rvps2"/>
              <w:shd w:val="clear" w:color="auto" w:fill="FFFFFF"/>
              <w:spacing w:before="0" w:beforeAutospacing="0" w:after="167" w:afterAutospacing="0"/>
              <w:ind w:firstLine="502"/>
              <w:jc w:val="both"/>
            </w:pPr>
            <w:r w:rsidRPr="007122A8">
              <w:rPr>
                <w:lang w:val="uk-UA"/>
              </w:rPr>
              <w:t>У разі відхилення тендерної пропозиції з підстави, визначеної</w:t>
            </w:r>
            <w:r w:rsidRPr="007122A8">
              <w:t> </w:t>
            </w:r>
            <w:hyperlink r:id="rId18" w:anchor="n605" w:history="1">
              <w:r w:rsidRPr="007122A8">
                <w:rPr>
                  <w:rStyle w:val="a4"/>
                  <w:color w:val="auto"/>
                  <w:lang w:val="uk-UA"/>
                </w:rPr>
                <w:t>підпунктом 3</w:t>
              </w:r>
            </w:hyperlink>
            <w:r w:rsidRPr="007122A8">
              <w:t> </w:t>
            </w:r>
            <w:r w:rsidRPr="007122A8">
              <w:rPr>
                <w:lang w:val="uk-UA"/>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7122A8">
              <w:t> </w:t>
            </w:r>
            <w:hyperlink r:id="rId19" w:anchor="n1611" w:tgtFrame="_blank" w:history="1">
              <w:r w:rsidRPr="007122A8">
                <w:rPr>
                  <w:rStyle w:val="a4"/>
                  <w:color w:val="auto"/>
                  <w:lang w:val="uk-UA"/>
                </w:rPr>
                <w:t>статтею</w:t>
              </w:r>
            </w:hyperlink>
            <w:hyperlink r:id="rId20" w:anchor="n1611" w:tgtFrame="_blank" w:history="1">
              <w:r w:rsidRPr="007122A8">
                <w:rPr>
                  <w:rStyle w:val="a4"/>
                  <w:color w:val="auto"/>
                </w:rPr>
                <w:t> 33</w:t>
              </w:r>
            </w:hyperlink>
            <w:r w:rsidRPr="007122A8">
              <w:t> Закону та цим пунктом.</w:t>
            </w:r>
          </w:p>
          <w:p w:rsidR="00C17CD0" w:rsidRPr="00B95926" w:rsidRDefault="007122A8" w:rsidP="007122A8">
            <w:pPr>
              <w:pStyle w:val="rvps2"/>
              <w:shd w:val="clear" w:color="auto" w:fill="FFFFFF"/>
              <w:spacing w:before="0" w:beforeAutospacing="0" w:after="167" w:afterAutospacing="0"/>
              <w:ind w:firstLine="502"/>
              <w:jc w:val="both"/>
              <w:rPr>
                <w:rFonts w:eastAsia="Arial"/>
                <w:b/>
                <w:highlight w:val="green"/>
                <w:lang w:val="uk-UA"/>
              </w:rPr>
            </w:pPr>
            <w:bookmarkStart w:id="22" w:name="n641"/>
            <w:bookmarkEnd w:id="22"/>
            <w:r w:rsidRPr="007122A8">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C17CD0" w:rsidRPr="007122A8">
              <w:rPr>
                <w:lang w:val="uk-UA"/>
              </w:rPr>
              <w:t xml:space="preserve"> (пункт 49 Особливостей).</w:t>
            </w:r>
          </w:p>
        </w:tc>
      </w:tr>
      <w:tr w:rsidR="00C17CD0" w:rsidRPr="0074023C" w:rsidTr="0074023C">
        <w:trPr>
          <w:trHeight w:val="520"/>
          <w:jc w:val="center"/>
        </w:trPr>
        <w:tc>
          <w:tcPr>
            <w:tcW w:w="548" w:type="dxa"/>
            <w:shd w:val="clear" w:color="auto" w:fill="auto"/>
          </w:tcPr>
          <w:p w:rsidR="00C17CD0" w:rsidRPr="007122A8" w:rsidRDefault="00C17CD0" w:rsidP="0074023C">
            <w:pPr>
              <w:widowControl w:val="0"/>
              <w:spacing w:after="0" w:line="240" w:lineRule="auto"/>
              <w:ind w:right="113"/>
              <w:jc w:val="both"/>
              <w:rPr>
                <w:rFonts w:ascii="Times New Roman" w:eastAsia="Arial" w:hAnsi="Times New Roman" w:cs="Times New Roman"/>
                <w:b/>
                <w:lang w:val="uk-UA" w:eastAsia="ru-RU"/>
              </w:rPr>
            </w:pPr>
            <w:r w:rsidRPr="007122A8">
              <w:rPr>
                <w:rFonts w:ascii="Times New Roman" w:eastAsia="Times New Roman" w:hAnsi="Times New Roman" w:cs="Times New Roman"/>
                <w:b/>
                <w:sz w:val="24"/>
                <w:szCs w:val="24"/>
                <w:lang w:val="uk-UA" w:eastAsia="ru-RU"/>
              </w:rPr>
              <w:t>6</w:t>
            </w:r>
          </w:p>
        </w:tc>
        <w:tc>
          <w:tcPr>
            <w:tcW w:w="3289" w:type="dxa"/>
            <w:shd w:val="clear" w:color="auto" w:fill="auto"/>
          </w:tcPr>
          <w:p w:rsidR="00C17CD0" w:rsidRPr="007122A8" w:rsidRDefault="00C17CD0" w:rsidP="0074023C">
            <w:pPr>
              <w:widowControl w:val="0"/>
              <w:spacing w:after="0" w:line="240" w:lineRule="auto"/>
              <w:ind w:right="113"/>
              <w:rPr>
                <w:rFonts w:ascii="Times New Roman" w:eastAsia="Arial" w:hAnsi="Times New Roman" w:cs="Times New Roman"/>
                <w:b/>
                <w:lang w:val="uk-UA" w:eastAsia="ru-RU"/>
              </w:rPr>
            </w:pPr>
            <w:r w:rsidRPr="007122A8">
              <w:rPr>
                <w:rFonts w:ascii="Times New Roman" w:eastAsia="Times New Roman" w:hAnsi="Times New Roman" w:cs="Times New Roman"/>
                <w:b/>
                <w:sz w:val="24"/>
                <w:szCs w:val="24"/>
                <w:lang w:val="uk-UA" w:eastAsia="ru-RU"/>
              </w:rPr>
              <w:t xml:space="preserve">Забезпечення виконання договору про закупівлю </w:t>
            </w:r>
          </w:p>
        </w:tc>
        <w:tc>
          <w:tcPr>
            <w:tcW w:w="6131" w:type="dxa"/>
            <w:shd w:val="clear" w:color="auto" w:fill="auto"/>
          </w:tcPr>
          <w:p w:rsidR="00C17CD0" w:rsidRPr="007122A8" w:rsidRDefault="00C17CD0" w:rsidP="0074023C">
            <w:pPr>
              <w:widowControl w:val="0"/>
              <w:spacing w:after="0" w:line="240" w:lineRule="auto"/>
              <w:ind w:right="113"/>
              <w:jc w:val="both"/>
              <w:rPr>
                <w:rFonts w:ascii="Times New Roman" w:eastAsia="Arial" w:hAnsi="Times New Roman" w:cs="Times New Roman"/>
                <w:sz w:val="24"/>
                <w:szCs w:val="24"/>
                <w:lang w:eastAsia="ru-RU"/>
              </w:rPr>
            </w:pPr>
            <w:r w:rsidRPr="007122A8">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tc>
      </w:tr>
    </w:tbl>
    <w:p w:rsidR="00826DF7" w:rsidRPr="0074023C" w:rsidRDefault="00826DF7" w:rsidP="0074023C">
      <w:pPr>
        <w:widowControl w:val="0"/>
        <w:spacing w:after="0" w:line="240" w:lineRule="auto"/>
        <w:ind w:firstLine="567"/>
        <w:jc w:val="center"/>
        <w:rPr>
          <w:rFonts w:ascii="Times New Roman" w:eastAsia="Arial" w:hAnsi="Times New Roman" w:cs="Times New Roman"/>
          <w:lang w:val="uk-UA" w:eastAsia="ru-RU"/>
        </w:rPr>
      </w:pPr>
    </w:p>
    <w:p w:rsidR="00B57414" w:rsidRPr="0074023C" w:rsidRDefault="00B57414" w:rsidP="0074023C">
      <w:pPr>
        <w:spacing w:after="0" w:line="240" w:lineRule="auto"/>
        <w:rPr>
          <w:rFonts w:ascii="Times New Roman" w:hAnsi="Times New Roman" w:cs="Times New Roman"/>
          <w:lang w:val="uk-UA"/>
        </w:rPr>
      </w:pPr>
    </w:p>
    <w:p w:rsidR="002C1619" w:rsidRPr="0074023C" w:rsidRDefault="002C1619" w:rsidP="0074023C">
      <w:pPr>
        <w:ind w:left="5660" w:firstLine="700"/>
        <w:jc w:val="right"/>
        <w:rPr>
          <w:rFonts w:ascii="Times New Roman" w:hAnsi="Times New Roman" w:cs="Times New Roman"/>
          <w:b/>
          <w:color w:val="C9211E"/>
          <w:sz w:val="24"/>
          <w:szCs w:val="24"/>
          <w:lang w:val="uk-UA" w:eastAsia="ru-RU"/>
        </w:rPr>
      </w:pPr>
    </w:p>
    <w:p w:rsidR="002C1619" w:rsidRPr="0074023C" w:rsidRDefault="002C1619" w:rsidP="0074023C">
      <w:pPr>
        <w:ind w:left="5660" w:firstLine="700"/>
        <w:jc w:val="right"/>
        <w:rPr>
          <w:rFonts w:ascii="Times New Roman" w:hAnsi="Times New Roman" w:cs="Times New Roman"/>
          <w:b/>
          <w:color w:val="C9211E"/>
          <w:sz w:val="24"/>
          <w:szCs w:val="24"/>
          <w:lang w:val="uk-UA" w:eastAsia="ru-RU"/>
        </w:rPr>
      </w:pPr>
    </w:p>
    <w:p w:rsidR="002156B3" w:rsidRPr="003141E7" w:rsidRDefault="00B57414" w:rsidP="003A6E0A">
      <w:pPr>
        <w:ind w:left="5660" w:firstLine="700"/>
        <w:jc w:val="right"/>
        <w:rPr>
          <w:rFonts w:ascii="Times New Roman" w:hAnsi="Times New Roman" w:cs="Times New Roman"/>
          <w:b/>
          <w:bCs/>
          <w:sz w:val="24"/>
          <w:szCs w:val="24"/>
          <w:lang w:val="uk-UA"/>
        </w:rPr>
      </w:pPr>
      <w:r w:rsidRPr="0074023C">
        <w:rPr>
          <w:rFonts w:ascii="Times New Roman" w:hAnsi="Times New Roman" w:cs="Times New Roman"/>
          <w:b/>
          <w:color w:val="C9211E"/>
          <w:sz w:val="24"/>
          <w:szCs w:val="24"/>
          <w:lang w:eastAsia="ru-RU"/>
        </w:rPr>
        <w:t xml:space="preserve">  </w:t>
      </w:r>
    </w:p>
    <w:p w:rsidR="00B57414" w:rsidRPr="002156B3" w:rsidRDefault="00B57414" w:rsidP="002156B3">
      <w:pPr>
        <w:pBdr>
          <w:top w:val="none" w:sz="0" w:space="0" w:color="000000"/>
          <w:left w:val="none" w:sz="0" w:space="0" w:color="000000"/>
          <w:bottom w:val="none" w:sz="0" w:space="0" w:color="000000"/>
          <w:right w:val="none" w:sz="0" w:space="0" w:color="000000"/>
        </w:pBdr>
        <w:jc w:val="both"/>
        <w:rPr>
          <w:rFonts w:ascii="Times New Roman" w:hAnsi="Times New Roman" w:cs="Times New Roman"/>
          <w:lang w:val="uk-UA"/>
        </w:rPr>
      </w:pPr>
    </w:p>
    <w:sectPr w:rsidR="00B57414" w:rsidRPr="002156B3" w:rsidSect="00D05497">
      <w:headerReference w:type="default" r:id="rId21"/>
      <w:pgSz w:w="11906" w:h="16838"/>
      <w:pgMar w:top="851" w:right="566"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BD3" w:rsidRDefault="00673BD3" w:rsidP="00033990">
      <w:pPr>
        <w:spacing w:after="0" w:line="240" w:lineRule="auto"/>
      </w:pPr>
      <w:r>
        <w:separator/>
      </w:r>
    </w:p>
  </w:endnote>
  <w:endnote w:type="continuationSeparator" w:id="0">
    <w:p w:rsidR="00673BD3" w:rsidRDefault="00673BD3" w:rsidP="0003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BD3" w:rsidRDefault="00673BD3" w:rsidP="00033990">
      <w:pPr>
        <w:spacing w:after="0" w:line="240" w:lineRule="auto"/>
      </w:pPr>
      <w:r>
        <w:separator/>
      </w:r>
    </w:p>
  </w:footnote>
  <w:footnote w:type="continuationSeparator" w:id="0">
    <w:p w:rsidR="00673BD3" w:rsidRDefault="00673BD3" w:rsidP="00033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77815"/>
      <w:docPartObj>
        <w:docPartGallery w:val="Page Numbers (Top of Page)"/>
        <w:docPartUnique/>
      </w:docPartObj>
    </w:sdtPr>
    <w:sdtEndPr/>
    <w:sdtContent>
      <w:p w:rsidR="00451479" w:rsidRDefault="00E0240B">
        <w:pPr>
          <w:pStyle w:val="af0"/>
          <w:jc w:val="center"/>
        </w:pPr>
        <w:r>
          <w:fldChar w:fldCharType="begin"/>
        </w:r>
        <w:r>
          <w:instrText xml:space="preserve"> PAGE   \* MERGEFORMAT </w:instrText>
        </w:r>
        <w:r>
          <w:fldChar w:fldCharType="separate"/>
        </w:r>
        <w:r w:rsidR="006F471C">
          <w:rPr>
            <w:noProof/>
          </w:rPr>
          <w:t>15</w:t>
        </w:r>
        <w:r>
          <w:rPr>
            <w:noProof/>
          </w:rPr>
          <w:fldChar w:fldCharType="end"/>
        </w:r>
      </w:p>
    </w:sdtContent>
  </w:sdt>
  <w:p w:rsidR="00451479" w:rsidRDefault="00451479">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08"/>
        </w:tabs>
        <w:ind w:left="284" w:firstLine="396"/>
      </w:pPr>
      <w:rPr>
        <w:rFonts w:ascii="Symbol" w:hAnsi="Symbol" w:cs="Symbol" w:hint="default"/>
        <w:color w:val="auto"/>
        <w:spacing w:val="-1"/>
        <w:sz w:val="23"/>
        <w:szCs w:val="23"/>
        <w:lang w:val="uk-UA"/>
      </w:rPr>
    </w:lvl>
  </w:abstractNum>
  <w:abstractNum w:abstractNumId="1" w15:restartNumberingAfterBreak="0">
    <w:nsid w:val="00000004"/>
    <w:multiLevelType w:val="singleLevel"/>
    <w:tmpl w:val="00000004"/>
    <w:name w:val="WW8Num4"/>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2" w15:restartNumberingAfterBreak="0">
    <w:nsid w:val="00000006"/>
    <w:multiLevelType w:val="singleLevel"/>
    <w:tmpl w:val="00000006"/>
    <w:name w:val="WW8Num6"/>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3" w15:restartNumberingAfterBreak="0">
    <w:nsid w:val="00000007"/>
    <w:multiLevelType w:val="singleLevel"/>
    <w:tmpl w:val="00000007"/>
    <w:name w:val="WW8Num7"/>
    <w:lvl w:ilvl="0">
      <w:start w:val="1"/>
      <w:numFmt w:val="bullet"/>
      <w:lvlText w:val=""/>
      <w:lvlJc w:val="left"/>
      <w:pPr>
        <w:tabs>
          <w:tab w:val="num" w:pos="417"/>
        </w:tabs>
        <w:ind w:left="417" w:hanging="360"/>
      </w:pPr>
      <w:rPr>
        <w:rFonts w:ascii="Symbol" w:hAnsi="Symbol" w:cs="Symbol" w:hint="default"/>
        <w:color w:val="auto"/>
        <w:spacing w:val="4"/>
        <w:sz w:val="23"/>
        <w:szCs w:val="23"/>
        <w:lang w:val="uk-UA"/>
      </w:rPr>
    </w:lvl>
  </w:abstractNum>
  <w:abstractNum w:abstractNumId="4" w15:restartNumberingAfterBreak="0">
    <w:nsid w:val="067F56FE"/>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363239"/>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363239"/>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363239"/>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3C1018C"/>
    <w:multiLevelType w:val="hybridMultilevel"/>
    <w:tmpl w:val="EA28C696"/>
    <w:lvl w:ilvl="0" w:tplc="690E9A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45446E"/>
    <w:multiLevelType w:val="hybridMultilevel"/>
    <w:tmpl w:val="7C3C709E"/>
    <w:lvl w:ilvl="0" w:tplc="3F2868F8">
      <w:numFmt w:val="bullet"/>
      <w:lvlText w:val="-"/>
      <w:lvlJc w:val="left"/>
      <w:pPr>
        <w:ind w:left="7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2C7E6176"/>
    <w:lvl w:ilvl="0" w:tplc="690E9A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0C3C4E"/>
    <w:multiLevelType w:val="hybridMultilevel"/>
    <w:tmpl w:val="74C04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7D19BD"/>
    <w:multiLevelType w:val="hybridMultilevel"/>
    <w:tmpl w:val="35AC9746"/>
    <w:lvl w:ilvl="0" w:tplc="04220001">
      <w:start w:val="1"/>
      <w:numFmt w:val="bullet"/>
      <w:lvlText w:val=""/>
      <w:lvlJc w:val="left"/>
      <w:pPr>
        <w:ind w:left="1051" w:hanging="360"/>
      </w:pPr>
      <w:rPr>
        <w:rFonts w:ascii="Symbol" w:hAnsi="Symbol" w:hint="default"/>
      </w:rPr>
    </w:lvl>
    <w:lvl w:ilvl="1" w:tplc="04220003" w:tentative="1">
      <w:start w:val="1"/>
      <w:numFmt w:val="bullet"/>
      <w:lvlText w:val="o"/>
      <w:lvlJc w:val="left"/>
      <w:pPr>
        <w:ind w:left="1771" w:hanging="360"/>
      </w:pPr>
      <w:rPr>
        <w:rFonts w:ascii="Courier New" w:hAnsi="Courier New" w:cs="Courier New" w:hint="default"/>
      </w:rPr>
    </w:lvl>
    <w:lvl w:ilvl="2" w:tplc="04220005" w:tentative="1">
      <w:start w:val="1"/>
      <w:numFmt w:val="bullet"/>
      <w:lvlText w:val=""/>
      <w:lvlJc w:val="left"/>
      <w:pPr>
        <w:ind w:left="2491" w:hanging="360"/>
      </w:pPr>
      <w:rPr>
        <w:rFonts w:ascii="Wingdings" w:hAnsi="Wingdings" w:hint="default"/>
      </w:rPr>
    </w:lvl>
    <w:lvl w:ilvl="3" w:tplc="04220001" w:tentative="1">
      <w:start w:val="1"/>
      <w:numFmt w:val="bullet"/>
      <w:lvlText w:val=""/>
      <w:lvlJc w:val="left"/>
      <w:pPr>
        <w:ind w:left="3211" w:hanging="360"/>
      </w:pPr>
      <w:rPr>
        <w:rFonts w:ascii="Symbol" w:hAnsi="Symbol" w:hint="default"/>
      </w:rPr>
    </w:lvl>
    <w:lvl w:ilvl="4" w:tplc="04220003" w:tentative="1">
      <w:start w:val="1"/>
      <w:numFmt w:val="bullet"/>
      <w:lvlText w:val="o"/>
      <w:lvlJc w:val="left"/>
      <w:pPr>
        <w:ind w:left="3931" w:hanging="360"/>
      </w:pPr>
      <w:rPr>
        <w:rFonts w:ascii="Courier New" w:hAnsi="Courier New" w:cs="Courier New" w:hint="default"/>
      </w:rPr>
    </w:lvl>
    <w:lvl w:ilvl="5" w:tplc="04220005" w:tentative="1">
      <w:start w:val="1"/>
      <w:numFmt w:val="bullet"/>
      <w:lvlText w:val=""/>
      <w:lvlJc w:val="left"/>
      <w:pPr>
        <w:ind w:left="4651" w:hanging="360"/>
      </w:pPr>
      <w:rPr>
        <w:rFonts w:ascii="Wingdings" w:hAnsi="Wingdings" w:hint="default"/>
      </w:rPr>
    </w:lvl>
    <w:lvl w:ilvl="6" w:tplc="04220001" w:tentative="1">
      <w:start w:val="1"/>
      <w:numFmt w:val="bullet"/>
      <w:lvlText w:val=""/>
      <w:lvlJc w:val="left"/>
      <w:pPr>
        <w:ind w:left="5371" w:hanging="360"/>
      </w:pPr>
      <w:rPr>
        <w:rFonts w:ascii="Symbol" w:hAnsi="Symbol" w:hint="default"/>
      </w:rPr>
    </w:lvl>
    <w:lvl w:ilvl="7" w:tplc="04220003" w:tentative="1">
      <w:start w:val="1"/>
      <w:numFmt w:val="bullet"/>
      <w:lvlText w:val="o"/>
      <w:lvlJc w:val="left"/>
      <w:pPr>
        <w:ind w:left="6091" w:hanging="360"/>
      </w:pPr>
      <w:rPr>
        <w:rFonts w:ascii="Courier New" w:hAnsi="Courier New" w:cs="Courier New" w:hint="default"/>
      </w:rPr>
    </w:lvl>
    <w:lvl w:ilvl="8" w:tplc="04220005" w:tentative="1">
      <w:start w:val="1"/>
      <w:numFmt w:val="bullet"/>
      <w:lvlText w:val=""/>
      <w:lvlJc w:val="left"/>
      <w:pPr>
        <w:ind w:left="6811" w:hanging="360"/>
      </w:pPr>
      <w:rPr>
        <w:rFonts w:ascii="Wingdings" w:hAnsi="Wingdings" w:hint="default"/>
      </w:rPr>
    </w:lvl>
  </w:abstractNum>
  <w:abstractNum w:abstractNumId="11"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9E5ABD"/>
    <w:multiLevelType w:val="multilevel"/>
    <w:tmpl w:val="FFFFFFFF"/>
    <w:lvl w:ilvl="0">
      <w:start w:val="1"/>
      <w:numFmt w:val="decimal"/>
      <w:lvlText w:val="12.%1"/>
      <w:lvlJc w:val="left"/>
      <w:rPr>
        <w:rFonts w:ascii="Times New Roman" w:eastAsia="Times New Roman" w:hAnsi="Times New Roman" w:cs="Times New Roman"/>
        <w:b w:val="0"/>
        <w:bCs w:val="0"/>
        <w:i w:val="0"/>
        <w:iCs w:val="0"/>
        <w:smallCaps w:val="0"/>
        <w:strike w:val="0"/>
        <w:color w:val="363239"/>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B91033D"/>
    <w:multiLevelType w:val="hybridMultilevel"/>
    <w:tmpl w:val="D4D212C6"/>
    <w:lvl w:ilvl="0" w:tplc="690E9A3E">
      <w:start w:val="1"/>
      <w:numFmt w:val="bullet"/>
      <w:lvlText w:val="˗"/>
      <w:lvlJc w:val="left"/>
      <w:pPr>
        <w:ind w:left="754" w:hanging="360"/>
      </w:pPr>
      <w:rPr>
        <w:rFonts w:ascii="Times New Roman" w:hAnsi="Times New Roman" w:cs="Times New Roman" w:hint="default"/>
      </w:rPr>
    </w:lvl>
    <w:lvl w:ilvl="1" w:tplc="690E9A3E">
      <w:start w:val="1"/>
      <w:numFmt w:val="bullet"/>
      <w:lvlText w:val="˗"/>
      <w:lvlJc w:val="left"/>
      <w:pPr>
        <w:ind w:left="502" w:hanging="360"/>
      </w:pPr>
      <w:rPr>
        <w:rFonts w:ascii="Times New Roman" w:hAnsi="Times New Roman" w:cs="Times New Roman"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6" w15:restartNumberingAfterBreak="0">
    <w:nsid w:val="4F6237E8"/>
    <w:multiLevelType w:val="hybridMultilevel"/>
    <w:tmpl w:val="E9761C42"/>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A324A6"/>
    <w:multiLevelType w:val="multilevel"/>
    <w:tmpl w:val="7A4C552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EC51A6"/>
    <w:multiLevelType w:val="multilevel"/>
    <w:tmpl w:val="6FDE19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E90780"/>
    <w:multiLevelType w:val="multilevel"/>
    <w:tmpl w:val="FFFFFFFF"/>
    <w:lvl w:ilvl="0">
      <w:start w:val="2"/>
      <w:numFmt w:val="decimal"/>
      <w:lvlText w:val="11.%1"/>
      <w:lvlJc w:val="left"/>
      <w:rPr>
        <w:rFonts w:ascii="Times New Roman" w:eastAsia="Times New Roman" w:hAnsi="Times New Roman" w:cs="Times New Roman"/>
        <w:b w:val="0"/>
        <w:bCs w:val="0"/>
        <w:i w:val="0"/>
        <w:iCs w:val="0"/>
        <w:smallCaps w:val="0"/>
        <w:strike w:val="0"/>
        <w:color w:val="363239"/>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75837BDA"/>
    <w:multiLevelType w:val="multilevel"/>
    <w:tmpl w:val="FFFFFFFF"/>
    <w:lvl w:ilvl="0">
      <w:start w:val="3"/>
      <w:numFmt w:val="decimal"/>
      <w:lvlText w:val="11.%1."/>
      <w:lvlJc w:val="left"/>
      <w:rPr>
        <w:rFonts w:ascii="Times New Roman" w:eastAsia="Times New Roman" w:hAnsi="Times New Roman" w:cs="Times New Roman"/>
        <w:b w:val="0"/>
        <w:bCs w:val="0"/>
        <w:i w:val="0"/>
        <w:iCs w:val="0"/>
        <w:smallCaps w:val="0"/>
        <w:strike w:val="0"/>
        <w:color w:val="363239"/>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num>
  <w:num w:numId="4">
    <w:abstractNumId w:val="8"/>
  </w:num>
  <w:num w:numId="5">
    <w:abstractNumId w:val="24"/>
  </w:num>
  <w:num w:numId="6">
    <w:abstractNumId w:val="7"/>
  </w:num>
  <w:num w:numId="7">
    <w:abstractNumId w:val="6"/>
  </w:num>
  <w:num w:numId="8">
    <w:abstractNumId w:val="20"/>
  </w:num>
  <w:num w:numId="9">
    <w:abstractNumId w:val="11"/>
  </w:num>
  <w:num w:numId="10">
    <w:abstractNumId w:val="12"/>
  </w:num>
  <w:num w:numId="11">
    <w:abstractNumId w:val="23"/>
  </w:num>
  <w:num w:numId="12">
    <w:abstractNumId w:val="19"/>
  </w:num>
  <w:num w:numId="13">
    <w:abstractNumId w:val="4"/>
  </w:num>
  <w:num w:numId="14">
    <w:abstractNumId w:val="21"/>
  </w:num>
  <w:num w:numId="15">
    <w:abstractNumId w:val="22"/>
  </w:num>
  <w:num w:numId="16">
    <w:abstractNumId w:val="13"/>
  </w:num>
  <w:num w:numId="17">
    <w:abstractNumId w:val="17"/>
  </w:num>
  <w:num w:numId="18">
    <w:abstractNumId w:val="16"/>
  </w:num>
  <w:num w:numId="19">
    <w:abstractNumId w:val="18"/>
  </w:num>
  <w:num w:numId="20">
    <w:abstractNumId w:val="9"/>
  </w:num>
  <w:num w:numId="2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487C"/>
    <w:rsid w:val="000004B5"/>
    <w:rsid w:val="00005DED"/>
    <w:rsid w:val="00012C63"/>
    <w:rsid w:val="00016743"/>
    <w:rsid w:val="00022ACE"/>
    <w:rsid w:val="00022DEB"/>
    <w:rsid w:val="000269E9"/>
    <w:rsid w:val="00026CCF"/>
    <w:rsid w:val="00032503"/>
    <w:rsid w:val="000337DA"/>
    <w:rsid w:val="00033990"/>
    <w:rsid w:val="00036FDB"/>
    <w:rsid w:val="00037AFA"/>
    <w:rsid w:val="000424E3"/>
    <w:rsid w:val="000515E3"/>
    <w:rsid w:val="0005554D"/>
    <w:rsid w:val="00056A04"/>
    <w:rsid w:val="00060F40"/>
    <w:rsid w:val="000669A6"/>
    <w:rsid w:val="00066CAC"/>
    <w:rsid w:val="000703E3"/>
    <w:rsid w:val="000734F3"/>
    <w:rsid w:val="00073E17"/>
    <w:rsid w:val="000772E4"/>
    <w:rsid w:val="000775C4"/>
    <w:rsid w:val="00086E85"/>
    <w:rsid w:val="00097D7C"/>
    <w:rsid w:val="000A27B4"/>
    <w:rsid w:val="000B207D"/>
    <w:rsid w:val="000B2BD3"/>
    <w:rsid w:val="000B7370"/>
    <w:rsid w:val="000C0FC4"/>
    <w:rsid w:val="000C2E85"/>
    <w:rsid w:val="000C2F5A"/>
    <w:rsid w:val="000C6C28"/>
    <w:rsid w:val="000C7B14"/>
    <w:rsid w:val="000D440A"/>
    <w:rsid w:val="000E4285"/>
    <w:rsid w:val="000F09FD"/>
    <w:rsid w:val="000F1BE1"/>
    <w:rsid w:val="000F4866"/>
    <w:rsid w:val="000F4904"/>
    <w:rsid w:val="00101848"/>
    <w:rsid w:val="00107B8C"/>
    <w:rsid w:val="00117B9A"/>
    <w:rsid w:val="001239E3"/>
    <w:rsid w:val="00124CE2"/>
    <w:rsid w:val="00125D25"/>
    <w:rsid w:val="0013567D"/>
    <w:rsid w:val="00137002"/>
    <w:rsid w:val="0014474B"/>
    <w:rsid w:val="00153899"/>
    <w:rsid w:val="00160514"/>
    <w:rsid w:val="00161038"/>
    <w:rsid w:val="00163B81"/>
    <w:rsid w:val="00176C13"/>
    <w:rsid w:val="00180DC5"/>
    <w:rsid w:val="001830DA"/>
    <w:rsid w:val="00196FA1"/>
    <w:rsid w:val="001A45EF"/>
    <w:rsid w:val="001A6D5D"/>
    <w:rsid w:val="001B2607"/>
    <w:rsid w:val="001B4709"/>
    <w:rsid w:val="001B4A0F"/>
    <w:rsid w:val="001B6309"/>
    <w:rsid w:val="001C12C0"/>
    <w:rsid w:val="001C4CE0"/>
    <w:rsid w:val="001C50D2"/>
    <w:rsid w:val="001D0B4C"/>
    <w:rsid w:val="001D2458"/>
    <w:rsid w:val="001D510D"/>
    <w:rsid w:val="001D62D3"/>
    <w:rsid w:val="001D7B9C"/>
    <w:rsid w:val="001E7498"/>
    <w:rsid w:val="001E7F44"/>
    <w:rsid w:val="001F1694"/>
    <w:rsid w:val="001F710D"/>
    <w:rsid w:val="00202994"/>
    <w:rsid w:val="002031D2"/>
    <w:rsid w:val="0020555E"/>
    <w:rsid w:val="002105EC"/>
    <w:rsid w:val="0021084B"/>
    <w:rsid w:val="00213027"/>
    <w:rsid w:val="002156B3"/>
    <w:rsid w:val="00217F57"/>
    <w:rsid w:val="00221999"/>
    <w:rsid w:val="00223AB6"/>
    <w:rsid w:val="00234288"/>
    <w:rsid w:val="002408FD"/>
    <w:rsid w:val="00242323"/>
    <w:rsid w:val="00246AC2"/>
    <w:rsid w:val="0025443C"/>
    <w:rsid w:val="00257A6B"/>
    <w:rsid w:val="002608EA"/>
    <w:rsid w:val="00267324"/>
    <w:rsid w:val="00280C6F"/>
    <w:rsid w:val="0028388B"/>
    <w:rsid w:val="00286FA6"/>
    <w:rsid w:val="00292F5F"/>
    <w:rsid w:val="00294D6A"/>
    <w:rsid w:val="00297DC9"/>
    <w:rsid w:val="002A0182"/>
    <w:rsid w:val="002A1BCA"/>
    <w:rsid w:val="002A3CD5"/>
    <w:rsid w:val="002A4B7F"/>
    <w:rsid w:val="002A5C49"/>
    <w:rsid w:val="002B368C"/>
    <w:rsid w:val="002B4B52"/>
    <w:rsid w:val="002B652B"/>
    <w:rsid w:val="002B71A6"/>
    <w:rsid w:val="002C15D4"/>
    <w:rsid w:val="002C1619"/>
    <w:rsid w:val="002C5043"/>
    <w:rsid w:val="002D1506"/>
    <w:rsid w:val="002D1D75"/>
    <w:rsid w:val="002D4207"/>
    <w:rsid w:val="002E330D"/>
    <w:rsid w:val="002E7A2B"/>
    <w:rsid w:val="002E7A54"/>
    <w:rsid w:val="002F093A"/>
    <w:rsid w:val="002F0AEB"/>
    <w:rsid w:val="002F459E"/>
    <w:rsid w:val="002F5B6C"/>
    <w:rsid w:val="0030012F"/>
    <w:rsid w:val="00301860"/>
    <w:rsid w:val="0030288C"/>
    <w:rsid w:val="00304CFA"/>
    <w:rsid w:val="003148CF"/>
    <w:rsid w:val="00321B8A"/>
    <w:rsid w:val="0032443F"/>
    <w:rsid w:val="00324EF4"/>
    <w:rsid w:val="00325CDB"/>
    <w:rsid w:val="00335407"/>
    <w:rsid w:val="00336561"/>
    <w:rsid w:val="00345AB4"/>
    <w:rsid w:val="0035217B"/>
    <w:rsid w:val="00356502"/>
    <w:rsid w:val="0036211C"/>
    <w:rsid w:val="00362505"/>
    <w:rsid w:val="00363C44"/>
    <w:rsid w:val="00373650"/>
    <w:rsid w:val="003767E1"/>
    <w:rsid w:val="003803F0"/>
    <w:rsid w:val="003861F1"/>
    <w:rsid w:val="003A051E"/>
    <w:rsid w:val="003A059E"/>
    <w:rsid w:val="003A3CDC"/>
    <w:rsid w:val="003A4C56"/>
    <w:rsid w:val="003A6E0A"/>
    <w:rsid w:val="003B232F"/>
    <w:rsid w:val="003B5A01"/>
    <w:rsid w:val="003B7F7D"/>
    <w:rsid w:val="003C33A9"/>
    <w:rsid w:val="003C4866"/>
    <w:rsid w:val="003C7AF3"/>
    <w:rsid w:val="003E4ED2"/>
    <w:rsid w:val="003E6CCC"/>
    <w:rsid w:val="003F188C"/>
    <w:rsid w:val="003F2D4B"/>
    <w:rsid w:val="003F35EF"/>
    <w:rsid w:val="003F35F5"/>
    <w:rsid w:val="003F421F"/>
    <w:rsid w:val="00404141"/>
    <w:rsid w:val="00404EFA"/>
    <w:rsid w:val="00410DD9"/>
    <w:rsid w:val="00413D38"/>
    <w:rsid w:val="00415086"/>
    <w:rsid w:val="00416382"/>
    <w:rsid w:val="00420AD0"/>
    <w:rsid w:val="004244D3"/>
    <w:rsid w:val="00424F90"/>
    <w:rsid w:val="0042665C"/>
    <w:rsid w:val="0043008B"/>
    <w:rsid w:val="0043326A"/>
    <w:rsid w:val="00434965"/>
    <w:rsid w:val="00436219"/>
    <w:rsid w:val="00437B2D"/>
    <w:rsid w:val="0044154B"/>
    <w:rsid w:val="00444CA3"/>
    <w:rsid w:val="00447095"/>
    <w:rsid w:val="004470CF"/>
    <w:rsid w:val="00451479"/>
    <w:rsid w:val="004544C5"/>
    <w:rsid w:val="00454770"/>
    <w:rsid w:val="0045614D"/>
    <w:rsid w:val="0045694E"/>
    <w:rsid w:val="004643E9"/>
    <w:rsid w:val="00470B19"/>
    <w:rsid w:val="00474C15"/>
    <w:rsid w:val="004775F6"/>
    <w:rsid w:val="00485122"/>
    <w:rsid w:val="00485BD0"/>
    <w:rsid w:val="00490E8E"/>
    <w:rsid w:val="0049165B"/>
    <w:rsid w:val="00493B87"/>
    <w:rsid w:val="004957E6"/>
    <w:rsid w:val="00495B29"/>
    <w:rsid w:val="004A0A0D"/>
    <w:rsid w:val="004A5423"/>
    <w:rsid w:val="004B11B0"/>
    <w:rsid w:val="004B2DC9"/>
    <w:rsid w:val="004C41A0"/>
    <w:rsid w:val="004C498E"/>
    <w:rsid w:val="004C58B9"/>
    <w:rsid w:val="004D4A64"/>
    <w:rsid w:val="004D760F"/>
    <w:rsid w:val="004E0F19"/>
    <w:rsid w:val="004E6974"/>
    <w:rsid w:val="004F4A4D"/>
    <w:rsid w:val="005002DD"/>
    <w:rsid w:val="0050345F"/>
    <w:rsid w:val="00503782"/>
    <w:rsid w:val="00503F55"/>
    <w:rsid w:val="00504573"/>
    <w:rsid w:val="00511048"/>
    <w:rsid w:val="00512BA0"/>
    <w:rsid w:val="005172F7"/>
    <w:rsid w:val="00520CE9"/>
    <w:rsid w:val="005212A7"/>
    <w:rsid w:val="005216E6"/>
    <w:rsid w:val="0052483B"/>
    <w:rsid w:val="0052721E"/>
    <w:rsid w:val="005275F7"/>
    <w:rsid w:val="00531550"/>
    <w:rsid w:val="00534E07"/>
    <w:rsid w:val="00551036"/>
    <w:rsid w:val="00556D91"/>
    <w:rsid w:val="00560ED5"/>
    <w:rsid w:val="00563118"/>
    <w:rsid w:val="005636C3"/>
    <w:rsid w:val="00567C3C"/>
    <w:rsid w:val="00567FE4"/>
    <w:rsid w:val="00571E3B"/>
    <w:rsid w:val="00574814"/>
    <w:rsid w:val="00574FC2"/>
    <w:rsid w:val="0057531E"/>
    <w:rsid w:val="00577BF6"/>
    <w:rsid w:val="00581CCF"/>
    <w:rsid w:val="0058346C"/>
    <w:rsid w:val="00583DB0"/>
    <w:rsid w:val="005848AC"/>
    <w:rsid w:val="00587132"/>
    <w:rsid w:val="00590C27"/>
    <w:rsid w:val="00591F76"/>
    <w:rsid w:val="00592710"/>
    <w:rsid w:val="00593A11"/>
    <w:rsid w:val="00594674"/>
    <w:rsid w:val="005A0C51"/>
    <w:rsid w:val="005A32C0"/>
    <w:rsid w:val="005A3E6D"/>
    <w:rsid w:val="005A459F"/>
    <w:rsid w:val="005A7C2A"/>
    <w:rsid w:val="005B3A5D"/>
    <w:rsid w:val="005B5742"/>
    <w:rsid w:val="005C5D63"/>
    <w:rsid w:val="005D17DF"/>
    <w:rsid w:val="005D4E06"/>
    <w:rsid w:val="005E361D"/>
    <w:rsid w:val="005E63B7"/>
    <w:rsid w:val="005E70B0"/>
    <w:rsid w:val="005F2B41"/>
    <w:rsid w:val="005F42EF"/>
    <w:rsid w:val="00606670"/>
    <w:rsid w:val="00607F0B"/>
    <w:rsid w:val="0061107C"/>
    <w:rsid w:val="00622C2E"/>
    <w:rsid w:val="006274F3"/>
    <w:rsid w:val="00631C0B"/>
    <w:rsid w:val="00631DE4"/>
    <w:rsid w:val="006323DE"/>
    <w:rsid w:val="006329D9"/>
    <w:rsid w:val="00633808"/>
    <w:rsid w:val="006363E8"/>
    <w:rsid w:val="0064033A"/>
    <w:rsid w:val="0064058A"/>
    <w:rsid w:val="00640BF3"/>
    <w:rsid w:val="0064217E"/>
    <w:rsid w:val="00642357"/>
    <w:rsid w:val="006441D1"/>
    <w:rsid w:val="0065302C"/>
    <w:rsid w:val="0065387D"/>
    <w:rsid w:val="00663D29"/>
    <w:rsid w:val="00665E1C"/>
    <w:rsid w:val="00672F55"/>
    <w:rsid w:val="00673BD3"/>
    <w:rsid w:val="00675ECB"/>
    <w:rsid w:val="00682CC5"/>
    <w:rsid w:val="00683E7A"/>
    <w:rsid w:val="00685220"/>
    <w:rsid w:val="00691BDF"/>
    <w:rsid w:val="0069306F"/>
    <w:rsid w:val="006938D1"/>
    <w:rsid w:val="006A435A"/>
    <w:rsid w:val="006A487C"/>
    <w:rsid w:val="006A5966"/>
    <w:rsid w:val="006A6698"/>
    <w:rsid w:val="006B31D8"/>
    <w:rsid w:val="006B5810"/>
    <w:rsid w:val="006C0733"/>
    <w:rsid w:val="006C07D1"/>
    <w:rsid w:val="006C191A"/>
    <w:rsid w:val="006C5DAD"/>
    <w:rsid w:val="006C7BBA"/>
    <w:rsid w:val="006D48A9"/>
    <w:rsid w:val="006D6B04"/>
    <w:rsid w:val="006F21E3"/>
    <w:rsid w:val="006F367B"/>
    <w:rsid w:val="006F470C"/>
    <w:rsid w:val="006F471C"/>
    <w:rsid w:val="006F6274"/>
    <w:rsid w:val="006F75FD"/>
    <w:rsid w:val="006F7B80"/>
    <w:rsid w:val="006F7BE8"/>
    <w:rsid w:val="007122A8"/>
    <w:rsid w:val="00716129"/>
    <w:rsid w:val="0072096B"/>
    <w:rsid w:val="007231D2"/>
    <w:rsid w:val="007314FD"/>
    <w:rsid w:val="00734024"/>
    <w:rsid w:val="00734C81"/>
    <w:rsid w:val="0074023C"/>
    <w:rsid w:val="00744C98"/>
    <w:rsid w:val="0074513E"/>
    <w:rsid w:val="00745721"/>
    <w:rsid w:val="00747C39"/>
    <w:rsid w:val="007513C7"/>
    <w:rsid w:val="00754D1B"/>
    <w:rsid w:val="00761227"/>
    <w:rsid w:val="007613AF"/>
    <w:rsid w:val="00761A68"/>
    <w:rsid w:val="00763E6E"/>
    <w:rsid w:val="00765943"/>
    <w:rsid w:val="00765BAA"/>
    <w:rsid w:val="00775E91"/>
    <w:rsid w:val="00784334"/>
    <w:rsid w:val="007856EF"/>
    <w:rsid w:val="00787F18"/>
    <w:rsid w:val="00792CD2"/>
    <w:rsid w:val="00792D6A"/>
    <w:rsid w:val="00793210"/>
    <w:rsid w:val="00795116"/>
    <w:rsid w:val="007972C1"/>
    <w:rsid w:val="007A20A4"/>
    <w:rsid w:val="007B00D5"/>
    <w:rsid w:val="007B0809"/>
    <w:rsid w:val="007B2C4D"/>
    <w:rsid w:val="007B3A6D"/>
    <w:rsid w:val="007B49F4"/>
    <w:rsid w:val="007B4C76"/>
    <w:rsid w:val="007B4E4F"/>
    <w:rsid w:val="007B5AF6"/>
    <w:rsid w:val="007B5E60"/>
    <w:rsid w:val="007B6D13"/>
    <w:rsid w:val="007C1CB0"/>
    <w:rsid w:val="007C3159"/>
    <w:rsid w:val="007C4570"/>
    <w:rsid w:val="007D3DB3"/>
    <w:rsid w:val="007E0386"/>
    <w:rsid w:val="007E05EA"/>
    <w:rsid w:val="007E1D0A"/>
    <w:rsid w:val="007E21EA"/>
    <w:rsid w:val="007E5B68"/>
    <w:rsid w:val="007F24CB"/>
    <w:rsid w:val="007F2D10"/>
    <w:rsid w:val="008030AC"/>
    <w:rsid w:val="0080379B"/>
    <w:rsid w:val="008128E9"/>
    <w:rsid w:val="00812A08"/>
    <w:rsid w:val="008139B3"/>
    <w:rsid w:val="00813F8D"/>
    <w:rsid w:val="00813F9E"/>
    <w:rsid w:val="0081633D"/>
    <w:rsid w:val="0082059A"/>
    <w:rsid w:val="00822A54"/>
    <w:rsid w:val="00823A1F"/>
    <w:rsid w:val="00826C43"/>
    <w:rsid w:val="00826DF7"/>
    <w:rsid w:val="00833499"/>
    <w:rsid w:val="00835D47"/>
    <w:rsid w:val="00840AD5"/>
    <w:rsid w:val="00842277"/>
    <w:rsid w:val="008428F0"/>
    <w:rsid w:val="00843539"/>
    <w:rsid w:val="00843B90"/>
    <w:rsid w:val="00845264"/>
    <w:rsid w:val="00853779"/>
    <w:rsid w:val="0085467E"/>
    <w:rsid w:val="00855923"/>
    <w:rsid w:val="008560DE"/>
    <w:rsid w:val="008619C5"/>
    <w:rsid w:val="00862E39"/>
    <w:rsid w:val="00865872"/>
    <w:rsid w:val="008669DF"/>
    <w:rsid w:val="0086793D"/>
    <w:rsid w:val="00870189"/>
    <w:rsid w:val="0087260F"/>
    <w:rsid w:val="0087313E"/>
    <w:rsid w:val="008758BE"/>
    <w:rsid w:val="008811F5"/>
    <w:rsid w:val="00891338"/>
    <w:rsid w:val="00891FC8"/>
    <w:rsid w:val="008B1D9D"/>
    <w:rsid w:val="008C51ED"/>
    <w:rsid w:val="008C5F71"/>
    <w:rsid w:val="008D6F3A"/>
    <w:rsid w:val="008E10AA"/>
    <w:rsid w:val="008E2599"/>
    <w:rsid w:val="008E2A0D"/>
    <w:rsid w:val="008F18FD"/>
    <w:rsid w:val="008F36DE"/>
    <w:rsid w:val="008F6B09"/>
    <w:rsid w:val="008F6F0B"/>
    <w:rsid w:val="00902AFE"/>
    <w:rsid w:val="00903DF8"/>
    <w:rsid w:val="00913482"/>
    <w:rsid w:val="00913732"/>
    <w:rsid w:val="009167A8"/>
    <w:rsid w:val="009304E9"/>
    <w:rsid w:val="00931257"/>
    <w:rsid w:val="00941271"/>
    <w:rsid w:val="00944CE0"/>
    <w:rsid w:val="00945AB4"/>
    <w:rsid w:val="009461F9"/>
    <w:rsid w:val="00947398"/>
    <w:rsid w:val="009475F0"/>
    <w:rsid w:val="0095164F"/>
    <w:rsid w:val="00951FE0"/>
    <w:rsid w:val="00962602"/>
    <w:rsid w:val="00963FC6"/>
    <w:rsid w:val="00965BD1"/>
    <w:rsid w:val="00972790"/>
    <w:rsid w:val="009833EF"/>
    <w:rsid w:val="0098571F"/>
    <w:rsid w:val="009869CD"/>
    <w:rsid w:val="0099049F"/>
    <w:rsid w:val="00995CD3"/>
    <w:rsid w:val="009A4593"/>
    <w:rsid w:val="009A7AF6"/>
    <w:rsid w:val="009B69AF"/>
    <w:rsid w:val="009C1891"/>
    <w:rsid w:val="009C3181"/>
    <w:rsid w:val="009D0DF9"/>
    <w:rsid w:val="009D4724"/>
    <w:rsid w:val="009D5049"/>
    <w:rsid w:val="009E62F4"/>
    <w:rsid w:val="009E6C74"/>
    <w:rsid w:val="009E6DD6"/>
    <w:rsid w:val="009F761D"/>
    <w:rsid w:val="009F779E"/>
    <w:rsid w:val="00A0016B"/>
    <w:rsid w:val="00A024B2"/>
    <w:rsid w:val="00A0362F"/>
    <w:rsid w:val="00A13E50"/>
    <w:rsid w:val="00A14FEF"/>
    <w:rsid w:val="00A16BDF"/>
    <w:rsid w:val="00A21F91"/>
    <w:rsid w:val="00A23AA9"/>
    <w:rsid w:val="00A321E1"/>
    <w:rsid w:val="00A347C9"/>
    <w:rsid w:val="00A35505"/>
    <w:rsid w:val="00A40B74"/>
    <w:rsid w:val="00A45C08"/>
    <w:rsid w:val="00A51214"/>
    <w:rsid w:val="00A53EEC"/>
    <w:rsid w:val="00A53F90"/>
    <w:rsid w:val="00A54E5A"/>
    <w:rsid w:val="00A61AE4"/>
    <w:rsid w:val="00A649FE"/>
    <w:rsid w:val="00A65DFC"/>
    <w:rsid w:val="00A82A64"/>
    <w:rsid w:val="00A8752A"/>
    <w:rsid w:val="00A907ED"/>
    <w:rsid w:val="00A93FA8"/>
    <w:rsid w:val="00A971F0"/>
    <w:rsid w:val="00AA046A"/>
    <w:rsid w:val="00AA0D40"/>
    <w:rsid w:val="00AA2CE3"/>
    <w:rsid w:val="00AB1E4C"/>
    <w:rsid w:val="00AB5E0A"/>
    <w:rsid w:val="00AC30EC"/>
    <w:rsid w:val="00AD45F7"/>
    <w:rsid w:val="00AE2EA0"/>
    <w:rsid w:val="00AE32CE"/>
    <w:rsid w:val="00AE6F2B"/>
    <w:rsid w:val="00AE7079"/>
    <w:rsid w:val="00AF2CD0"/>
    <w:rsid w:val="00AF48E5"/>
    <w:rsid w:val="00B101BC"/>
    <w:rsid w:val="00B12051"/>
    <w:rsid w:val="00B15145"/>
    <w:rsid w:val="00B22072"/>
    <w:rsid w:val="00B266DE"/>
    <w:rsid w:val="00B347E8"/>
    <w:rsid w:val="00B47D6C"/>
    <w:rsid w:val="00B52CDE"/>
    <w:rsid w:val="00B53243"/>
    <w:rsid w:val="00B55366"/>
    <w:rsid w:val="00B57414"/>
    <w:rsid w:val="00B6052A"/>
    <w:rsid w:val="00B62F32"/>
    <w:rsid w:val="00B6577A"/>
    <w:rsid w:val="00B66F65"/>
    <w:rsid w:val="00B671DB"/>
    <w:rsid w:val="00B700B9"/>
    <w:rsid w:val="00B87F43"/>
    <w:rsid w:val="00B91D3C"/>
    <w:rsid w:val="00B95926"/>
    <w:rsid w:val="00BA2C6E"/>
    <w:rsid w:val="00BB0182"/>
    <w:rsid w:val="00BB23EC"/>
    <w:rsid w:val="00BB3959"/>
    <w:rsid w:val="00BB77A4"/>
    <w:rsid w:val="00BC0087"/>
    <w:rsid w:val="00BC1892"/>
    <w:rsid w:val="00BC5CB2"/>
    <w:rsid w:val="00BD107A"/>
    <w:rsid w:val="00BD43FA"/>
    <w:rsid w:val="00BE06E2"/>
    <w:rsid w:val="00BE3168"/>
    <w:rsid w:val="00BE3635"/>
    <w:rsid w:val="00BE7ED0"/>
    <w:rsid w:val="00BF1B62"/>
    <w:rsid w:val="00BF3019"/>
    <w:rsid w:val="00BF44E9"/>
    <w:rsid w:val="00BF7F11"/>
    <w:rsid w:val="00C05CD7"/>
    <w:rsid w:val="00C151D3"/>
    <w:rsid w:val="00C17CD0"/>
    <w:rsid w:val="00C321C5"/>
    <w:rsid w:val="00C363B5"/>
    <w:rsid w:val="00C36631"/>
    <w:rsid w:val="00C43CBB"/>
    <w:rsid w:val="00C54EA0"/>
    <w:rsid w:val="00C61926"/>
    <w:rsid w:val="00C66BB1"/>
    <w:rsid w:val="00C7551C"/>
    <w:rsid w:val="00C765F4"/>
    <w:rsid w:val="00C81133"/>
    <w:rsid w:val="00C82B74"/>
    <w:rsid w:val="00C85A73"/>
    <w:rsid w:val="00C909E1"/>
    <w:rsid w:val="00C92838"/>
    <w:rsid w:val="00C9369E"/>
    <w:rsid w:val="00C94D90"/>
    <w:rsid w:val="00C96B2F"/>
    <w:rsid w:val="00CA2BF8"/>
    <w:rsid w:val="00CA323B"/>
    <w:rsid w:val="00CA47E3"/>
    <w:rsid w:val="00CB0386"/>
    <w:rsid w:val="00CB17AC"/>
    <w:rsid w:val="00CB43D0"/>
    <w:rsid w:val="00CB7BAC"/>
    <w:rsid w:val="00CC02E2"/>
    <w:rsid w:val="00CC34F9"/>
    <w:rsid w:val="00CD411F"/>
    <w:rsid w:val="00CD5AF5"/>
    <w:rsid w:val="00CE061A"/>
    <w:rsid w:val="00CE07B9"/>
    <w:rsid w:val="00CE0E21"/>
    <w:rsid w:val="00CE7D15"/>
    <w:rsid w:val="00CE7D94"/>
    <w:rsid w:val="00CF0993"/>
    <w:rsid w:val="00D05497"/>
    <w:rsid w:val="00D05579"/>
    <w:rsid w:val="00D07B1F"/>
    <w:rsid w:val="00D15F28"/>
    <w:rsid w:val="00D16F03"/>
    <w:rsid w:val="00D201B4"/>
    <w:rsid w:val="00D24E16"/>
    <w:rsid w:val="00D25AB4"/>
    <w:rsid w:val="00D26034"/>
    <w:rsid w:val="00D31989"/>
    <w:rsid w:val="00D37280"/>
    <w:rsid w:val="00D42A7B"/>
    <w:rsid w:val="00D45075"/>
    <w:rsid w:val="00D508B2"/>
    <w:rsid w:val="00D5131A"/>
    <w:rsid w:val="00D55762"/>
    <w:rsid w:val="00D60BCF"/>
    <w:rsid w:val="00D65D4F"/>
    <w:rsid w:val="00D712E4"/>
    <w:rsid w:val="00D73A6C"/>
    <w:rsid w:val="00D756DB"/>
    <w:rsid w:val="00D80333"/>
    <w:rsid w:val="00D82482"/>
    <w:rsid w:val="00D910E2"/>
    <w:rsid w:val="00D91373"/>
    <w:rsid w:val="00D93C8E"/>
    <w:rsid w:val="00D97EA3"/>
    <w:rsid w:val="00DA02E0"/>
    <w:rsid w:val="00DA32ED"/>
    <w:rsid w:val="00DA4671"/>
    <w:rsid w:val="00DA6F25"/>
    <w:rsid w:val="00DB0C67"/>
    <w:rsid w:val="00DB199A"/>
    <w:rsid w:val="00DB2497"/>
    <w:rsid w:val="00DC1445"/>
    <w:rsid w:val="00DC17D8"/>
    <w:rsid w:val="00DC2BAD"/>
    <w:rsid w:val="00DC371D"/>
    <w:rsid w:val="00DC7257"/>
    <w:rsid w:val="00DD1598"/>
    <w:rsid w:val="00DD3F66"/>
    <w:rsid w:val="00DD572D"/>
    <w:rsid w:val="00DF4838"/>
    <w:rsid w:val="00DF5D68"/>
    <w:rsid w:val="00E0240B"/>
    <w:rsid w:val="00E04A66"/>
    <w:rsid w:val="00E05C05"/>
    <w:rsid w:val="00E12D6D"/>
    <w:rsid w:val="00E163D0"/>
    <w:rsid w:val="00E17140"/>
    <w:rsid w:val="00E301A3"/>
    <w:rsid w:val="00E3511B"/>
    <w:rsid w:val="00E357CF"/>
    <w:rsid w:val="00E36BFC"/>
    <w:rsid w:val="00E41F57"/>
    <w:rsid w:val="00E42A93"/>
    <w:rsid w:val="00E45505"/>
    <w:rsid w:val="00E47958"/>
    <w:rsid w:val="00E62BF2"/>
    <w:rsid w:val="00E666B0"/>
    <w:rsid w:val="00E67AAE"/>
    <w:rsid w:val="00E73820"/>
    <w:rsid w:val="00E80BD8"/>
    <w:rsid w:val="00E90F04"/>
    <w:rsid w:val="00E914F2"/>
    <w:rsid w:val="00E92928"/>
    <w:rsid w:val="00E94D1E"/>
    <w:rsid w:val="00E94F6D"/>
    <w:rsid w:val="00EA39C1"/>
    <w:rsid w:val="00EB68C4"/>
    <w:rsid w:val="00EC3008"/>
    <w:rsid w:val="00ED6DB3"/>
    <w:rsid w:val="00EE198A"/>
    <w:rsid w:val="00EE730B"/>
    <w:rsid w:val="00EF2D5B"/>
    <w:rsid w:val="00EF74C6"/>
    <w:rsid w:val="00F020AC"/>
    <w:rsid w:val="00F043B1"/>
    <w:rsid w:val="00F0609D"/>
    <w:rsid w:val="00F12140"/>
    <w:rsid w:val="00F12BCD"/>
    <w:rsid w:val="00F15F39"/>
    <w:rsid w:val="00F165DA"/>
    <w:rsid w:val="00F165FB"/>
    <w:rsid w:val="00F1776D"/>
    <w:rsid w:val="00F202D5"/>
    <w:rsid w:val="00F20CEC"/>
    <w:rsid w:val="00F411A9"/>
    <w:rsid w:val="00F4659A"/>
    <w:rsid w:val="00F546C5"/>
    <w:rsid w:val="00F546DC"/>
    <w:rsid w:val="00F6034D"/>
    <w:rsid w:val="00F65FC0"/>
    <w:rsid w:val="00F727AA"/>
    <w:rsid w:val="00F757D0"/>
    <w:rsid w:val="00F90772"/>
    <w:rsid w:val="00F930BF"/>
    <w:rsid w:val="00F95662"/>
    <w:rsid w:val="00F97253"/>
    <w:rsid w:val="00F97C9E"/>
    <w:rsid w:val="00FA0AF5"/>
    <w:rsid w:val="00FA6136"/>
    <w:rsid w:val="00FB2B84"/>
    <w:rsid w:val="00FB39A1"/>
    <w:rsid w:val="00FB3B81"/>
    <w:rsid w:val="00FC303D"/>
    <w:rsid w:val="00FD0901"/>
    <w:rsid w:val="00FD242F"/>
    <w:rsid w:val="00FD3537"/>
    <w:rsid w:val="00FE18E5"/>
    <w:rsid w:val="00FE2989"/>
    <w:rsid w:val="00FE6E76"/>
    <w:rsid w:val="00FF04CE"/>
    <w:rsid w:val="00FF0A83"/>
    <w:rsid w:val="00FF581E"/>
    <w:rsid w:val="00FF64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CD221CE"/>
  <w15:docId w15:val="{D2D29173-5126-4802-AFF4-2874E915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5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4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A487C"/>
  </w:style>
  <w:style w:type="character" w:styleId="a4">
    <w:name w:val="Hyperlink"/>
    <w:basedOn w:val="a0"/>
    <w:uiPriority w:val="99"/>
    <w:semiHidden/>
    <w:unhideWhenUsed/>
    <w:rsid w:val="006A487C"/>
    <w:rPr>
      <w:color w:val="0000FF"/>
      <w:u w:val="single"/>
    </w:rPr>
  </w:style>
  <w:style w:type="paragraph" w:styleId="a5">
    <w:name w:val="Balloon Text"/>
    <w:basedOn w:val="a"/>
    <w:link w:val="a6"/>
    <w:uiPriority w:val="99"/>
    <w:semiHidden/>
    <w:unhideWhenUsed/>
    <w:rsid w:val="00EC3008"/>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EC3008"/>
    <w:rPr>
      <w:rFonts w:ascii="Tahoma" w:hAnsi="Tahoma" w:cs="Tahoma"/>
      <w:sz w:val="16"/>
      <w:szCs w:val="16"/>
    </w:rPr>
  </w:style>
  <w:style w:type="paragraph" w:styleId="a7">
    <w:name w:val="List Paragraph"/>
    <w:aliases w:val="AC List 01,EBRD List,Список уровня 2,название табл/рис,заголовок 1.1,Elenco Normale,Chapter10,CA bullets,List Paragraph,Bullet Number,Bullet 1,Use Case List Paragraph,lp1,List Paragraph1,lp11,List Paragraph11,List NRC,Dot pt,No Spacing1"/>
    <w:basedOn w:val="a"/>
    <w:link w:val="a8"/>
    <w:uiPriority w:val="99"/>
    <w:qFormat/>
    <w:rsid w:val="0064058A"/>
    <w:pPr>
      <w:ind w:left="720"/>
      <w:contextualSpacing/>
    </w:pPr>
    <w:rPr>
      <w:rFonts w:eastAsiaTheme="minorEastAsia"/>
      <w:lang w:eastAsia="ru-RU"/>
    </w:rPr>
  </w:style>
  <w:style w:type="table" w:customStyle="1" w:styleId="1">
    <w:name w:val="Сетка таблицы1"/>
    <w:basedOn w:val="a1"/>
    <w:uiPriority w:val="59"/>
    <w:rsid w:val="00CA2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CA2BF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Стиль"/>
    <w:rsid w:val="00CA2BF8"/>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translation-chunk">
    <w:name w:val="translation-chunk"/>
    <w:rsid w:val="00CA2BF8"/>
  </w:style>
  <w:style w:type="paragraph" w:styleId="ab">
    <w:name w:val="Body Text"/>
    <w:basedOn w:val="a"/>
    <w:link w:val="ac"/>
    <w:uiPriority w:val="99"/>
    <w:rsid w:val="00CA2BF8"/>
    <w:pPr>
      <w:autoSpaceDE w:val="0"/>
      <w:autoSpaceDN w:val="0"/>
      <w:spacing w:after="120" w:line="240" w:lineRule="auto"/>
      <w:jc w:val="both"/>
    </w:pPr>
    <w:rPr>
      <w:rFonts w:ascii="Arial" w:eastAsia="Times New Roman" w:hAnsi="Arial" w:cs="Times New Roman"/>
      <w:sz w:val="20"/>
      <w:szCs w:val="20"/>
      <w:lang w:val="en-GB" w:eastAsia="ru-RU"/>
    </w:rPr>
  </w:style>
  <w:style w:type="character" w:customStyle="1" w:styleId="ac">
    <w:name w:val="Основний текст Знак"/>
    <w:basedOn w:val="a0"/>
    <w:link w:val="ab"/>
    <w:uiPriority w:val="99"/>
    <w:rsid w:val="00CA2BF8"/>
    <w:rPr>
      <w:rFonts w:ascii="Arial" w:eastAsia="Times New Roman" w:hAnsi="Arial" w:cs="Times New Roman"/>
      <w:sz w:val="20"/>
      <w:szCs w:val="20"/>
      <w:lang w:val="en-GB" w:eastAsia="ru-RU"/>
    </w:rPr>
  </w:style>
  <w:style w:type="paragraph" w:customStyle="1" w:styleId="rvps2">
    <w:name w:val="rvps2"/>
    <w:basedOn w:val="a"/>
    <w:rsid w:val="00CA2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qFormat/>
    <w:rsid w:val="00CA2BF8"/>
    <w:rPr>
      <w:b/>
      <w:bCs/>
    </w:rPr>
  </w:style>
  <w:style w:type="paragraph" w:styleId="ae">
    <w:name w:val="No Spacing"/>
    <w:link w:val="af"/>
    <w:uiPriority w:val="1"/>
    <w:qFormat/>
    <w:rsid w:val="00BC0087"/>
    <w:pPr>
      <w:spacing w:after="0" w:line="240" w:lineRule="auto"/>
    </w:pPr>
  </w:style>
  <w:style w:type="paragraph" w:customStyle="1" w:styleId="LO-normal">
    <w:name w:val="LO-normal"/>
    <w:rsid w:val="00631DE4"/>
    <w:pPr>
      <w:suppressAutoHyphens/>
      <w:spacing w:after="0"/>
    </w:pPr>
    <w:rPr>
      <w:rFonts w:ascii="Times New Roman" w:eastAsia="Arial Unicode MS" w:hAnsi="Times New Roman" w:cs="Mangal"/>
      <w:color w:val="000000"/>
      <w:kern w:val="1"/>
      <w:sz w:val="24"/>
      <w:szCs w:val="24"/>
      <w:lang w:eastAsia="zh-CN" w:bidi="hi-IN"/>
    </w:rPr>
  </w:style>
  <w:style w:type="character" w:customStyle="1" w:styleId="FontStyle18">
    <w:name w:val="Font Style18"/>
    <w:rsid w:val="004643E9"/>
    <w:rPr>
      <w:rFonts w:ascii="Times New Roman" w:hAnsi="Times New Roman" w:cs="Times New Roman" w:hint="default"/>
      <w:sz w:val="22"/>
      <w:szCs w:val="22"/>
    </w:rPr>
  </w:style>
  <w:style w:type="paragraph" w:customStyle="1" w:styleId="Style5">
    <w:name w:val="Style5"/>
    <w:basedOn w:val="a"/>
    <w:rsid w:val="004643E9"/>
    <w:pPr>
      <w:widowControl w:val="0"/>
      <w:suppressAutoHyphens/>
      <w:autoSpaceDE w:val="0"/>
      <w:spacing w:after="0" w:line="274" w:lineRule="exact"/>
    </w:pPr>
    <w:rPr>
      <w:rFonts w:ascii="Times New Roman" w:eastAsia="Times New Roman" w:hAnsi="Times New Roman" w:cs="Times New Roman"/>
      <w:sz w:val="24"/>
      <w:szCs w:val="24"/>
      <w:lang w:eastAsia="zh-CN"/>
    </w:rPr>
  </w:style>
  <w:style w:type="paragraph" w:customStyle="1" w:styleId="LO-Normal0">
    <w:name w:val="LO-Normal"/>
    <w:rsid w:val="004643E9"/>
    <w:pPr>
      <w:widowControl w:val="0"/>
      <w:suppressAutoHyphens/>
      <w:snapToGrid w:val="0"/>
      <w:spacing w:after="0" w:line="240" w:lineRule="auto"/>
      <w:ind w:left="240" w:right="400" w:hanging="240"/>
    </w:pPr>
    <w:rPr>
      <w:rFonts w:ascii="Times New Roman" w:eastAsia="Times New Roman" w:hAnsi="Times New Roman" w:cs="Times New Roman"/>
      <w:sz w:val="24"/>
      <w:szCs w:val="20"/>
      <w:lang w:val="uk-UA" w:eastAsia="zh-CN"/>
    </w:rPr>
  </w:style>
  <w:style w:type="paragraph" w:customStyle="1" w:styleId="Style13">
    <w:name w:val="Style13"/>
    <w:basedOn w:val="a"/>
    <w:rsid w:val="004643E9"/>
    <w:pPr>
      <w:widowControl w:val="0"/>
      <w:suppressAutoHyphens/>
      <w:autoSpaceDE w:val="0"/>
      <w:spacing w:after="0" w:line="274" w:lineRule="exact"/>
      <w:jc w:val="both"/>
    </w:pPr>
    <w:rPr>
      <w:rFonts w:ascii="Times New Roman" w:eastAsia="Times New Roman" w:hAnsi="Times New Roman" w:cs="Times New Roman"/>
      <w:sz w:val="24"/>
      <w:szCs w:val="24"/>
      <w:lang w:eastAsia="zh-CN"/>
    </w:rPr>
  </w:style>
  <w:style w:type="paragraph" w:customStyle="1" w:styleId="2">
    <w:name w:val="Абзац списка2"/>
    <w:basedOn w:val="a"/>
    <w:rsid w:val="00B347E8"/>
    <w:pPr>
      <w:ind w:left="720"/>
    </w:pPr>
    <w:rPr>
      <w:rFonts w:ascii="Calibri" w:eastAsia="Times New Roman" w:hAnsi="Calibri" w:cs="Calibri"/>
      <w:lang w:val="uk-UA" w:eastAsia="uk-UA"/>
    </w:rPr>
  </w:style>
  <w:style w:type="paragraph" w:customStyle="1" w:styleId="Standard">
    <w:name w:val="Standard"/>
    <w:rsid w:val="00B347E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longtext">
    <w:name w:val="long_text"/>
    <w:rsid w:val="00B347E8"/>
  </w:style>
  <w:style w:type="paragraph" w:customStyle="1" w:styleId="WW-">
    <w:name w:val="WW-Текст"/>
    <w:basedOn w:val="a"/>
    <w:rsid w:val="00B347E8"/>
    <w:pPr>
      <w:suppressAutoHyphens/>
      <w:spacing w:after="0" w:line="240" w:lineRule="auto"/>
    </w:pPr>
    <w:rPr>
      <w:rFonts w:ascii="Courier New" w:eastAsia="SimSun" w:hAnsi="Courier New" w:cs="Times New Roman"/>
      <w:kern w:val="1"/>
      <w:sz w:val="20"/>
      <w:szCs w:val="20"/>
      <w:lang w:val="uk-UA" w:eastAsia="hi-IN" w:bidi="hi-IN"/>
    </w:rPr>
  </w:style>
  <w:style w:type="paragraph" w:customStyle="1" w:styleId="msonormalcxspmiddle">
    <w:name w:val="msonormalcxspmiddle"/>
    <w:basedOn w:val="a"/>
    <w:rsid w:val="00B347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03399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033990"/>
  </w:style>
  <w:style w:type="paragraph" w:styleId="af2">
    <w:name w:val="footer"/>
    <w:basedOn w:val="a"/>
    <w:link w:val="af3"/>
    <w:uiPriority w:val="99"/>
    <w:unhideWhenUsed/>
    <w:rsid w:val="0003399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033990"/>
  </w:style>
  <w:style w:type="character" w:customStyle="1" w:styleId="rvts46">
    <w:name w:val="rvts46"/>
    <w:basedOn w:val="a0"/>
    <w:rsid w:val="00C43CBB"/>
  </w:style>
  <w:style w:type="paragraph" w:customStyle="1" w:styleId="docdata">
    <w:name w:val="docdata"/>
    <w:aliases w:val="docy,v5,12669,baiaagaaboqcaaadti8aaaxelwaaaaaaaaaaaaaaaaaaaaaaaaaaaaaaaaaaaaaaaaaaaaaaaaaaaaaaaaaaaaaaaaaaaaaaaaaaaaaaaaaaaaaaaaaaaaaaaaaaaaaaaaaaaaaaaaaaaaaaaaaaaaaaaaaaaaaaaaaaaaaaaaaaaaaaaaaaaaaaaaaaaaaaaaaaaaaaaaaaaaaaaaaaaaaaaaaaaaaaaaaaaaa"/>
    <w:basedOn w:val="a"/>
    <w:rsid w:val="00653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FollowedHyperlink"/>
    <w:basedOn w:val="a0"/>
    <w:uiPriority w:val="99"/>
    <w:semiHidden/>
    <w:unhideWhenUsed/>
    <w:rsid w:val="00951FE0"/>
    <w:rPr>
      <w:color w:val="932968" w:themeColor="followedHyperlink"/>
      <w:u w:val="single"/>
    </w:rPr>
  </w:style>
  <w:style w:type="paragraph" w:customStyle="1" w:styleId="10">
    <w:name w:val="Обычный1"/>
    <w:qFormat/>
    <w:rsid w:val="0074513E"/>
    <w:pPr>
      <w:spacing w:after="0"/>
    </w:pPr>
    <w:rPr>
      <w:rFonts w:ascii="Arial" w:eastAsia="Arial" w:hAnsi="Arial" w:cs="Arial"/>
      <w:color w:val="000000"/>
      <w:lang w:eastAsia="ru-RU"/>
    </w:rPr>
  </w:style>
  <w:style w:type="character" w:customStyle="1" w:styleId="af">
    <w:name w:val="Без інтервалів Знак"/>
    <w:link w:val="ae"/>
    <w:uiPriority w:val="1"/>
    <w:rsid w:val="00560ED5"/>
  </w:style>
  <w:style w:type="paragraph" w:customStyle="1" w:styleId="rvps12">
    <w:name w:val="rvps12"/>
    <w:basedOn w:val="a"/>
    <w:rsid w:val="00C17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Абзац списку Знак"/>
    <w:aliases w:val="AC List 01 Знак,EBRD List Знак,Список уровня 2 Знак,название табл/рис Знак,заголовок 1.1 Знак,Elenco Normale Знак,Chapter10 Знак,CA bullets Знак,List Paragraph Знак,Bullet Number Знак,Bullet 1 Знак,Use Case List Paragraph Знак,lp1 Знак"/>
    <w:link w:val="a7"/>
    <w:uiPriority w:val="34"/>
    <w:qFormat/>
    <w:locked/>
    <w:rsid w:val="000C0FC4"/>
    <w:rPr>
      <w:rFonts w:eastAsiaTheme="minorEastAsia"/>
      <w:lang w:eastAsia="ru-RU"/>
    </w:rPr>
  </w:style>
  <w:style w:type="character" w:customStyle="1" w:styleId="af5">
    <w:name w:val="Основний текст_"/>
    <w:link w:val="11"/>
    <w:uiPriority w:val="99"/>
    <w:rsid w:val="00B57414"/>
    <w:rPr>
      <w:spacing w:val="10"/>
      <w:sz w:val="31"/>
    </w:rPr>
  </w:style>
  <w:style w:type="character" w:customStyle="1" w:styleId="12">
    <w:name w:val="Заголовок №1_"/>
    <w:basedOn w:val="a0"/>
    <w:link w:val="13"/>
    <w:uiPriority w:val="99"/>
    <w:locked/>
    <w:rsid w:val="00B57414"/>
    <w:rPr>
      <w:b/>
      <w:bCs/>
      <w:color w:val="363239"/>
    </w:rPr>
  </w:style>
  <w:style w:type="character" w:customStyle="1" w:styleId="af6">
    <w:name w:val="Підпис до таблиці_"/>
    <w:basedOn w:val="a0"/>
    <w:link w:val="af7"/>
    <w:uiPriority w:val="99"/>
    <w:locked/>
    <w:rsid w:val="00B57414"/>
    <w:rPr>
      <w:color w:val="363239"/>
    </w:rPr>
  </w:style>
  <w:style w:type="character" w:customStyle="1" w:styleId="af8">
    <w:name w:val="Інше_"/>
    <w:basedOn w:val="a0"/>
    <w:link w:val="af9"/>
    <w:uiPriority w:val="99"/>
    <w:locked/>
    <w:rsid w:val="00B57414"/>
    <w:rPr>
      <w:color w:val="363239"/>
    </w:rPr>
  </w:style>
  <w:style w:type="paragraph" w:customStyle="1" w:styleId="11">
    <w:name w:val="Основний текст1"/>
    <w:basedOn w:val="a"/>
    <w:link w:val="af5"/>
    <w:uiPriority w:val="99"/>
    <w:rsid w:val="00B57414"/>
    <w:pPr>
      <w:widowControl w:val="0"/>
      <w:spacing w:after="0" w:line="254" w:lineRule="auto"/>
    </w:pPr>
    <w:rPr>
      <w:spacing w:val="10"/>
      <w:sz w:val="31"/>
    </w:rPr>
  </w:style>
  <w:style w:type="paragraph" w:customStyle="1" w:styleId="13">
    <w:name w:val="Заголовок №1"/>
    <w:basedOn w:val="a"/>
    <w:link w:val="12"/>
    <w:uiPriority w:val="99"/>
    <w:rsid w:val="00B57414"/>
    <w:pPr>
      <w:widowControl w:val="0"/>
      <w:spacing w:after="0" w:line="254" w:lineRule="auto"/>
      <w:jc w:val="center"/>
      <w:outlineLvl w:val="0"/>
    </w:pPr>
    <w:rPr>
      <w:b/>
      <w:bCs/>
      <w:color w:val="363239"/>
    </w:rPr>
  </w:style>
  <w:style w:type="paragraph" w:customStyle="1" w:styleId="af7">
    <w:name w:val="Підпис до таблиці"/>
    <w:basedOn w:val="a"/>
    <w:link w:val="af6"/>
    <w:uiPriority w:val="99"/>
    <w:rsid w:val="00B57414"/>
    <w:pPr>
      <w:widowControl w:val="0"/>
      <w:spacing w:after="0" w:line="240" w:lineRule="auto"/>
    </w:pPr>
    <w:rPr>
      <w:color w:val="363239"/>
    </w:rPr>
  </w:style>
  <w:style w:type="paragraph" w:customStyle="1" w:styleId="af9">
    <w:name w:val="Інше"/>
    <w:basedOn w:val="a"/>
    <w:link w:val="af8"/>
    <w:uiPriority w:val="99"/>
    <w:rsid w:val="00B57414"/>
    <w:pPr>
      <w:widowControl w:val="0"/>
      <w:spacing w:after="0" w:line="254" w:lineRule="auto"/>
    </w:pPr>
    <w:rPr>
      <w:color w:val="363239"/>
    </w:rPr>
  </w:style>
  <w:style w:type="character" w:customStyle="1" w:styleId="20">
    <w:name w:val="Основний текст (2)_"/>
    <w:basedOn w:val="a0"/>
    <w:link w:val="21"/>
    <w:uiPriority w:val="99"/>
    <w:locked/>
    <w:rsid w:val="00B57414"/>
    <w:rPr>
      <w:rFonts w:ascii="Times New Roman" w:hAnsi="Times New Roman" w:cs="Times New Roman"/>
      <w:shd w:val="clear" w:color="auto" w:fill="FFFFFF"/>
    </w:rPr>
  </w:style>
  <w:style w:type="paragraph" w:customStyle="1" w:styleId="21">
    <w:name w:val="Основний текст (2)1"/>
    <w:basedOn w:val="a"/>
    <w:link w:val="20"/>
    <w:uiPriority w:val="99"/>
    <w:rsid w:val="00B57414"/>
    <w:pPr>
      <w:widowControl w:val="0"/>
      <w:shd w:val="clear" w:color="auto" w:fill="FFFFFF"/>
      <w:spacing w:before="240" w:after="240" w:line="240" w:lineRule="atLeast"/>
      <w:jc w:val="both"/>
    </w:pPr>
    <w:rPr>
      <w:rFonts w:ascii="Times New Roman" w:hAnsi="Times New Roman" w:cs="Times New Roman"/>
    </w:rPr>
  </w:style>
  <w:style w:type="paragraph" w:customStyle="1" w:styleId="ui-text">
    <w:name w:val="ui-text"/>
    <w:basedOn w:val="a"/>
    <w:rsid w:val="000337DA"/>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98102">
      <w:bodyDiv w:val="1"/>
      <w:marLeft w:val="0"/>
      <w:marRight w:val="0"/>
      <w:marTop w:val="0"/>
      <w:marBottom w:val="0"/>
      <w:divBdr>
        <w:top w:val="none" w:sz="0" w:space="0" w:color="auto"/>
        <w:left w:val="none" w:sz="0" w:space="0" w:color="auto"/>
        <w:bottom w:val="none" w:sz="0" w:space="0" w:color="auto"/>
        <w:right w:val="none" w:sz="0" w:space="0" w:color="auto"/>
      </w:divBdr>
    </w:div>
    <w:div w:id="400758922">
      <w:bodyDiv w:val="1"/>
      <w:marLeft w:val="0"/>
      <w:marRight w:val="0"/>
      <w:marTop w:val="0"/>
      <w:marBottom w:val="0"/>
      <w:divBdr>
        <w:top w:val="none" w:sz="0" w:space="0" w:color="auto"/>
        <w:left w:val="none" w:sz="0" w:space="0" w:color="auto"/>
        <w:bottom w:val="none" w:sz="0" w:space="0" w:color="auto"/>
        <w:right w:val="none" w:sz="0" w:space="0" w:color="auto"/>
      </w:divBdr>
    </w:div>
    <w:div w:id="605962118">
      <w:bodyDiv w:val="1"/>
      <w:marLeft w:val="0"/>
      <w:marRight w:val="0"/>
      <w:marTop w:val="0"/>
      <w:marBottom w:val="0"/>
      <w:divBdr>
        <w:top w:val="none" w:sz="0" w:space="0" w:color="auto"/>
        <w:left w:val="none" w:sz="0" w:space="0" w:color="auto"/>
        <w:bottom w:val="none" w:sz="0" w:space="0" w:color="auto"/>
        <w:right w:val="none" w:sz="0" w:space="0" w:color="auto"/>
      </w:divBdr>
    </w:div>
    <w:div w:id="809513301">
      <w:bodyDiv w:val="1"/>
      <w:marLeft w:val="0"/>
      <w:marRight w:val="0"/>
      <w:marTop w:val="0"/>
      <w:marBottom w:val="0"/>
      <w:divBdr>
        <w:top w:val="none" w:sz="0" w:space="0" w:color="auto"/>
        <w:left w:val="none" w:sz="0" w:space="0" w:color="auto"/>
        <w:bottom w:val="none" w:sz="0" w:space="0" w:color="auto"/>
        <w:right w:val="none" w:sz="0" w:space="0" w:color="auto"/>
      </w:divBdr>
    </w:div>
    <w:div w:id="861163775">
      <w:bodyDiv w:val="1"/>
      <w:marLeft w:val="0"/>
      <w:marRight w:val="0"/>
      <w:marTop w:val="0"/>
      <w:marBottom w:val="0"/>
      <w:divBdr>
        <w:top w:val="none" w:sz="0" w:space="0" w:color="auto"/>
        <w:left w:val="none" w:sz="0" w:space="0" w:color="auto"/>
        <w:bottom w:val="none" w:sz="0" w:space="0" w:color="auto"/>
        <w:right w:val="none" w:sz="0" w:space="0" w:color="auto"/>
      </w:divBdr>
    </w:div>
    <w:div w:id="926622384">
      <w:bodyDiv w:val="1"/>
      <w:marLeft w:val="0"/>
      <w:marRight w:val="0"/>
      <w:marTop w:val="0"/>
      <w:marBottom w:val="0"/>
      <w:divBdr>
        <w:top w:val="none" w:sz="0" w:space="0" w:color="auto"/>
        <w:left w:val="none" w:sz="0" w:space="0" w:color="auto"/>
        <w:bottom w:val="none" w:sz="0" w:space="0" w:color="auto"/>
        <w:right w:val="none" w:sz="0" w:space="0" w:color="auto"/>
      </w:divBdr>
    </w:div>
    <w:div w:id="939215276">
      <w:bodyDiv w:val="1"/>
      <w:marLeft w:val="0"/>
      <w:marRight w:val="0"/>
      <w:marTop w:val="0"/>
      <w:marBottom w:val="0"/>
      <w:divBdr>
        <w:top w:val="none" w:sz="0" w:space="0" w:color="auto"/>
        <w:left w:val="none" w:sz="0" w:space="0" w:color="auto"/>
        <w:bottom w:val="none" w:sz="0" w:space="0" w:color="auto"/>
        <w:right w:val="none" w:sz="0" w:space="0" w:color="auto"/>
      </w:divBdr>
    </w:div>
    <w:div w:id="947736401">
      <w:bodyDiv w:val="1"/>
      <w:marLeft w:val="0"/>
      <w:marRight w:val="0"/>
      <w:marTop w:val="0"/>
      <w:marBottom w:val="0"/>
      <w:divBdr>
        <w:top w:val="none" w:sz="0" w:space="0" w:color="auto"/>
        <w:left w:val="none" w:sz="0" w:space="0" w:color="auto"/>
        <w:bottom w:val="none" w:sz="0" w:space="0" w:color="auto"/>
        <w:right w:val="none" w:sz="0" w:space="0" w:color="auto"/>
      </w:divBdr>
    </w:div>
    <w:div w:id="1066225532">
      <w:bodyDiv w:val="1"/>
      <w:marLeft w:val="0"/>
      <w:marRight w:val="0"/>
      <w:marTop w:val="0"/>
      <w:marBottom w:val="0"/>
      <w:divBdr>
        <w:top w:val="none" w:sz="0" w:space="0" w:color="auto"/>
        <w:left w:val="none" w:sz="0" w:space="0" w:color="auto"/>
        <w:bottom w:val="none" w:sz="0" w:space="0" w:color="auto"/>
        <w:right w:val="none" w:sz="0" w:space="0" w:color="auto"/>
      </w:divBdr>
    </w:div>
    <w:div w:id="1106775934">
      <w:bodyDiv w:val="1"/>
      <w:marLeft w:val="0"/>
      <w:marRight w:val="0"/>
      <w:marTop w:val="0"/>
      <w:marBottom w:val="0"/>
      <w:divBdr>
        <w:top w:val="none" w:sz="0" w:space="0" w:color="auto"/>
        <w:left w:val="none" w:sz="0" w:space="0" w:color="auto"/>
        <w:bottom w:val="none" w:sz="0" w:space="0" w:color="auto"/>
        <w:right w:val="none" w:sz="0" w:space="0" w:color="auto"/>
      </w:divBdr>
    </w:div>
    <w:div w:id="1124810912">
      <w:bodyDiv w:val="1"/>
      <w:marLeft w:val="0"/>
      <w:marRight w:val="0"/>
      <w:marTop w:val="0"/>
      <w:marBottom w:val="0"/>
      <w:divBdr>
        <w:top w:val="none" w:sz="0" w:space="0" w:color="auto"/>
        <w:left w:val="none" w:sz="0" w:space="0" w:color="auto"/>
        <w:bottom w:val="none" w:sz="0" w:space="0" w:color="auto"/>
        <w:right w:val="none" w:sz="0" w:space="0" w:color="auto"/>
      </w:divBdr>
    </w:div>
    <w:div w:id="1155335260">
      <w:bodyDiv w:val="1"/>
      <w:marLeft w:val="0"/>
      <w:marRight w:val="0"/>
      <w:marTop w:val="0"/>
      <w:marBottom w:val="0"/>
      <w:divBdr>
        <w:top w:val="none" w:sz="0" w:space="0" w:color="auto"/>
        <w:left w:val="none" w:sz="0" w:space="0" w:color="auto"/>
        <w:bottom w:val="none" w:sz="0" w:space="0" w:color="auto"/>
        <w:right w:val="none" w:sz="0" w:space="0" w:color="auto"/>
      </w:divBdr>
    </w:div>
    <w:div w:id="1237744470">
      <w:bodyDiv w:val="1"/>
      <w:marLeft w:val="0"/>
      <w:marRight w:val="0"/>
      <w:marTop w:val="0"/>
      <w:marBottom w:val="0"/>
      <w:divBdr>
        <w:top w:val="none" w:sz="0" w:space="0" w:color="auto"/>
        <w:left w:val="none" w:sz="0" w:space="0" w:color="auto"/>
        <w:bottom w:val="none" w:sz="0" w:space="0" w:color="auto"/>
        <w:right w:val="none" w:sz="0" w:space="0" w:color="auto"/>
      </w:divBdr>
    </w:div>
    <w:div w:id="1275557131">
      <w:bodyDiv w:val="1"/>
      <w:marLeft w:val="0"/>
      <w:marRight w:val="0"/>
      <w:marTop w:val="0"/>
      <w:marBottom w:val="0"/>
      <w:divBdr>
        <w:top w:val="none" w:sz="0" w:space="0" w:color="auto"/>
        <w:left w:val="none" w:sz="0" w:space="0" w:color="auto"/>
        <w:bottom w:val="none" w:sz="0" w:space="0" w:color="auto"/>
        <w:right w:val="none" w:sz="0" w:space="0" w:color="auto"/>
      </w:divBdr>
    </w:div>
    <w:div w:id="1439565680">
      <w:bodyDiv w:val="1"/>
      <w:marLeft w:val="0"/>
      <w:marRight w:val="0"/>
      <w:marTop w:val="0"/>
      <w:marBottom w:val="0"/>
      <w:divBdr>
        <w:top w:val="none" w:sz="0" w:space="0" w:color="auto"/>
        <w:left w:val="none" w:sz="0" w:space="0" w:color="auto"/>
        <w:bottom w:val="none" w:sz="0" w:space="0" w:color="auto"/>
        <w:right w:val="none" w:sz="0" w:space="0" w:color="auto"/>
      </w:divBdr>
    </w:div>
    <w:div w:id="1611543993">
      <w:bodyDiv w:val="1"/>
      <w:marLeft w:val="0"/>
      <w:marRight w:val="0"/>
      <w:marTop w:val="0"/>
      <w:marBottom w:val="0"/>
      <w:divBdr>
        <w:top w:val="none" w:sz="0" w:space="0" w:color="auto"/>
        <w:left w:val="none" w:sz="0" w:space="0" w:color="auto"/>
        <w:bottom w:val="none" w:sz="0" w:space="0" w:color="auto"/>
        <w:right w:val="none" w:sz="0" w:space="0" w:color="auto"/>
      </w:divBdr>
    </w:div>
    <w:div w:id="1619415663">
      <w:bodyDiv w:val="1"/>
      <w:marLeft w:val="0"/>
      <w:marRight w:val="0"/>
      <w:marTop w:val="0"/>
      <w:marBottom w:val="0"/>
      <w:divBdr>
        <w:top w:val="none" w:sz="0" w:space="0" w:color="auto"/>
        <w:left w:val="none" w:sz="0" w:space="0" w:color="auto"/>
        <w:bottom w:val="none" w:sz="0" w:space="0" w:color="auto"/>
        <w:right w:val="none" w:sz="0" w:space="0" w:color="auto"/>
      </w:divBdr>
    </w:div>
    <w:div w:id="1627157462">
      <w:bodyDiv w:val="1"/>
      <w:marLeft w:val="0"/>
      <w:marRight w:val="0"/>
      <w:marTop w:val="0"/>
      <w:marBottom w:val="0"/>
      <w:divBdr>
        <w:top w:val="none" w:sz="0" w:space="0" w:color="auto"/>
        <w:left w:val="none" w:sz="0" w:space="0" w:color="auto"/>
        <w:bottom w:val="none" w:sz="0" w:space="0" w:color="auto"/>
        <w:right w:val="none" w:sz="0" w:space="0" w:color="auto"/>
      </w:divBdr>
    </w:div>
    <w:div w:id="1743330923">
      <w:bodyDiv w:val="1"/>
      <w:marLeft w:val="0"/>
      <w:marRight w:val="0"/>
      <w:marTop w:val="0"/>
      <w:marBottom w:val="0"/>
      <w:divBdr>
        <w:top w:val="none" w:sz="0" w:space="0" w:color="auto"/>
        <w:left w:val="none" w:sz="0" w:space="0" w:color="auto"/>
        <w:bottom w:val="none" w:sz="0" w:space="0" w:color="auto"/>
        <w:right w:val="none" w:sz="0" w:space="0" w:color="auto"/>
      </w:divBdr>
      <w:divsChild>
        <w:div w:id="764880534">
          <w:marLeft w:val="5158"/>
          <w:marRight w:val="0"/>
          <w:marTop w:val="0"/>
          <w:marBottom w:val="0"/>
          <w:divBdr>
            <w:top w:val="none" w:sz="0" w:space="0" w:color="auto"/>
            <w:left w:val="none" w:sz="0" w:space="0" w:color="auto"/>
            <w:bottom w:val="none" w:sz="0" w:space="0" w:color="auto"/>
            <w:right w:val="none" w:sz="0" w:space="0" w:color="auto"/>
          </w:divBdr>
        </w:div>
        <w:div w:id="806975416">
          <w:marLeft w:val="-110"/>
          <w:marRight w:val="0"/>
          <w:marTop w:val="0"/>
          <w:marBottom w:val="0"/>
          <w:divBdr>
            <w:top w:val="none" w:sz="0" w:space="0" w:color="auto"/>
            <w:left w:val="none" w:sz="0" w:space="0" w:color="auto"/>
            <w:bottom w:val="none" w:sz="0" w:space="0" w:color="auto"/>
            <w:right w:val="none" w:sz="0" w:space="0" w:color="auto"/>
          </w:divBdr>
        </w:div>
        <w:div w:id="586888301">
          <w:marLeft w:val="-115"/>
          <w:marRight w:val="0"/>
          <w:marTop w:val="0"/>
          <w:marBottom w:val="0"/>
          <w:divBdr>
            <w:top w:val="none" w:sz="0" w:space="0" w:color="auto"/>
            <w:left w:val="none" w:sz="0" w:space="0" w:color="auto"/>
            <w:bottom w:val="none" w:sz="0" w:space="0" w:color="auto"/>
            <w:right w:val="none" w:sz="0" w:space="0" w:color="auto"/>
          </w:divBdr>
        </w:div>
      </w:divsChild>
    </w:div>
    <w:div w:id="177597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zakon.rada.gov.ua/laws/show/1178-2022-%D0%BF?find=1&amp;text=%D0%93%D0%BE%D1%81%D0%BF%D0%BE%D0%B4%D0%B0%D1%80%D1%81%D1%8C%D0%BA%D0%BE%D0%B3%D0%BE+%D0%BA%D0%BE%D0%B4%D0%B5%D0%BA%D1%81%D1%96%D0%B2+%D0%A3%D0%BA%D1%80%D0%B0%D1%97%D0%BD%D0%B8" TargetMode="External"/><Relationship Id="rId23"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435-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AC1F-45C2-4F7E-8A69-7831FB06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27</Pages>
  <Words>38869</Words>
  <Characters>22156</Characters>
  <Application>Microsoft Office Word</Application>
  <DocSecurity>0</DocSecurity>
  <Lines>184</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Анжела</cp:lastModifiedBy>
  <cp:revision>27</cp:revision>
  <cp:lastPrinted>2024-01-24T13:03:00Z</cp:lastPrinted>
  <dcterms:created xsi:type="dcterms:W3CDTF">2023-10-27T07:19:00Z</dcterms:created>
  <dcterms:modified xsi:type="dcterms:W3CDTF">2024-01-24T13:19:00Z</dcterms:modified>
</cp:coreProperties>
</file>