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8F02AC">
        <w:rPr>
          <w:rFonts w:ascii="Times New Roman" w:eastAsia="Arial" w:hAnsi="Times New Roman" w:cs="Times New Roman"/>
          <w:bCs/>
          <w:color w:val="000000"/>
          <w:sz w:val="24"/>
          <w:szCs w:val="24"/>
          <w:lang w:eastAsia="ru-RU"/>
        </w:rPr>
        <w:t>18</w:t>
      </w:r>
      <w:r>
        <w:rPr>
          <w:rFonts w:ascii="Times New Roman" w:eastAsia="Arial" w:hAnsi="Times New Roman" w:cs="Times New Roman"/>
          <w:bCs/>
          <w:color w:val="000000"/>
          <w:sz w:val="24"/>
          <w:szCs w:val="24"/>
          <w:lang w:eastAsia="ru-RU"/>
        </w:rPr>
        <w:t xml:space="preserve">» </w:t>
      </w:r>
      <w:r w:rsidR="001B1104">
        <w:rPr>
          <w:rFonts w:ascii="Times New Roman" w:eastAsia="Arial" w:hAnsi="Times New Roman" w:cs="Times New Roman"/>
          <w:bCs/>
          <w:color w:val="000000"/>
          <w:sz w:val="24"/>
          <w:szCs w:val="24"/>
          <w:lang w:eastAsia="ru-RU"/>
        </w:rPr>
        <w:t>квіт</w:t>
      </w:r>
      <w:r w:rsidR="00866BFB">
        <w:rPr>
          <w:rFonts w:ascii="Times New Roman" w:eastAsia="Arial" w:hAnsi="Times New Roman" w:cs="Times New Roman"/>
          <w:bCs/>
          <w:color w:val="000000"/>
          <w:sz w:val="24"/>
          <w:szCs w:val="24"/>
          <w:lang w:eastAsia="ru-RU"/>
        </w:rPr>
        <w:t>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______________Вікторія </w:t>
      </w:r>
      <w:proofErr w:type="spellStart"/>
      <w:r w:rsidRPr="00084F33">
        <w:rPr>
          <w:rFonts w:ascii="Times New Roman" w:eastAsia="Arial" w:hAnsi="Times New Roman" w:cs="Times New Roman"/>
          <w:bCs/>
          <w:sz w:val="24"/>
          <w:szCs w:val="24"/>
          <w:lang w:eastAsia="ru-RU"/>
        </w:rPr>
        <w:t>Чіпакова</w:t>
      </w:r>
      <w:proofErr w:type="spellEnd"/>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rsidR="001D4850" w:rsidRPr="00084F33" w:rsidRDefault="001D4850" w:rsidP="001D4850">
      <w:pPr>
        <w:spacing w:after="0" w:line="240" w:lineRule="auto"/>
        <w:rPr>
          <w:rFonts w:ascii="Times New Roman" w:eastAsia="Arial" w:hAnsi="Times New Roman" w:cs="Times New Roman"/>
          <w:sz w:val="24"/>
          <w:szCs w:val="24"/>
          <w:lang w:eastAsia="ru-RU"/>
        </w:rPr>
      </w:pPr>
    </w:p>
    <w:p w:rsidR="001D4850" w:rsidRPr="001D4850" w:rsidRDefault="001B1104"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 xml:space="preserve">ДК 021:2015 - 50110000-9 Послуги з ремонту і технічного обслуговування </w:t>
      </w:r>
      <w:proofErr w:type="spellStart"/>
      <w:r>
        <w:rPr>
          <w:rFonts w:ascii="Times New Roman" w:eastAsia="Arial" w:hAnsi="Times New Roman" w:cs="Times New Roman"/>
          <w:b/>
          <w:bCs/>
          <w:sz w:val="24"/>
          <w:szCs w:val="24"/>
          <w:lang w:eastAsia="ru-RU"/>
        </w:rPr>
        <w:t>мототранспортних</w:t>
      </w:r>
      <w:proofErr w:type="spellEnd"/>
      <w:r>
        <w:rPr>
          <w:rFonts w:ascii="Times New Roman" w:eastAsia="Arial" w:hAnsi="Times New Roman" w:cs="Times New Roman"/>
          <w:b/>
          <w:bCs/>
          <w:sz w:val="24"/>
          <w:szCs w:val="24"/>
          <w:lang w:eastAsia="ru-RU"/>
        </w:rPr>
        <w:t xml:space="preserve"> засобів і супутнього обладнання (Послуги з ремонту і технічного обслуговування автобусів типу “АЗУ” ПАЗ4234)</w:t>
      </w:r>
    </w:p>
    <w:bookmarkEnd w:id="0"/>
    <w:p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rsidR="009F4784" w:rsidRDefault="009F4784">
      <w:pPr>
        <w:spacing w:after="0" w:line="240" w:lineRule="auto"/>
        <w:rPr>
          <w:rFonts w:ascii="Times New Roman" w:eastAsia="Times New Roman" w:hAnsi="Times New Roman" w:cs="Times New Roman"/>
          <w:sz w:val="24"/>
          <w:szCs w:val="24"/>
        </w:rPr>
      </w:pPr>
    </w:p>
    <w:p w:rsidR="009F4784" w:rsidRDefault="009F4784">
      <w:pPr>
        <w:spacing w:after="0" w:line="240" w:lineRule="auto"/>
        <w:rPr>
          <w:rFonts w:ascii="Times New Roman" w:eastAsia="Times New Roman" w:hAnsi="Times New Roman" w:cs="Times New Roman"/>
          <w:sz w:val="24"/>
          <w:szCs w:val="24"/>
        </w:rPr>
      </w:pPr>
    </w:p>
    <w:p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trPr>
          <w:trHeight w:val="416"/>
          <w:jc w:val="center"/>
        </w:trPr>
        <w:tc>
          <w:tcPr>
            <w:tcW w:w="7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trPr>
          <w:trHeight w:val="411"/>
          <w:jc w:val="center"/>
        </w:trPr>
        <w:tc>
          <w:tcPr>
            <w:tcW w:w="7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trPr>
          <w:trHeight w:val="1119"/>
          <w:jc w:val="center"/>
        </w:trPr>
        <w:tc>
          <w:tcPr>
            <w:tcW w:w="705" w:type="dxa"/>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trPr>
          <w:trHeight w:val="615"/>
          <w:jc w:val="center"/>
        </w:trPr>
        <w:tc>
          <w:tcPr>
            <w:tcW w:w="705" w:type="dxa"/>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trPr>
          <w:trHeight w:val="285"/>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trPr>
          <w:trHeight w:val="536"/>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trPr>
          <w:trHeight w:val="1119"/>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w:t>
            </w:r>
            <w:proofErr w:type="spellStart"/>
            <w:r w:rsidRPr="00084F33">
              <w:rPr>
                <w:rFonts w:ascii="Times New Roman" w:eastAsia="Arial" w:hAnsi="Times New Roman" w:cs="Times New Roman"/>
                <w:sz w:val="24"/>
                <w:szCs w:val="24"/>
                <w:lang w:eastAsia="ru-RU"/>
              </w:rPr>
              <w:t>Чіпакова</w:t>
            </w:r>
            <w:proofErr w:type="spellEnd"/>
            <w:r w:rsidRPr="00084F33">
              <w:rPr>
                <w:rFonts w:ascii="Times New Roman" w:eastAsia="Arial" w:hAnsi="Times New Roman" w:cs="Times New Roman"/>
                <w:sz w:val="24"/>
                <w:szCs w:val="24"/>
                <w:lang w:eastAsia="ru-RU"/>
              </w:rPr>
              <w:t xml:space="preserve">, </w:t>
            </w:r>
            <w:r w:rsidRPr="00084F33">
              <w:rPr>
                <w:rFonts w:ascii="Times New Roman" w:eastAsia="Arial" w:hAnsi="Times New Roman" w:cs="Times New Roman"/>
                <w:color w:val="000000"/>
                <w:spacing w:val="-4"/>
                <w:sz w:val="24"/>
                <w:szCs w:val="24"/>
                <w:lang w:eastAsia="ru-RU"/>
              </w:rPr>
              <w:t xml:space="preserve">01601, м. Київ, </w:t>
            </w:r>
            <w:proofErr w:type="spellStart"/>
            <w:r w:rsidRPr="00084F33">
              <w:rPr>
                <w:rFonts w:ascii="Times New Roman" w:eastAsia="Arial" w:hAnsi="Times New Roman" w:cs="Times New Roman"/>
                <w:spacing w:val="-4"/>
                <w:sz w:val="24"/>
                <w:szCs w:val="24"/>
                <w:lang w:eastAsia="ru-RU"/>
              </w:rPr>
              <w:t>тел</w:t>
            </w:r>
            <w:proofErr w:type="spellEnd"/>
            <w:r w:rsidRPr="00084F33">
              <w:rPr>
                <w:rFonts w:ascii="Times New Roman" w:eastAsia="Arial" w:hAnsi="Times New Roman" w:cs="Times New Roman"/>
                <w:spacing w:val="-4"/>
                <w:sz w:val="24"/>
                <w:szCs w:val="24"/>
                <w:lang w:eastAsia="ru-RU"/>
              </w:rPr>
              <w:t xml:space="preserve">.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proofErr w:type="spellStart"/>
            <w:r w:rsidRPr="00084F33">
              <w:rPr>
                <w:rFonts w:ascii="Times New Roman" w:eastAsia="Arial" w:hAnsi="Times New Roman" w:cs="Times New Roman"/>
                <w:spacing w:val="-4"/>
                <w:sz w:val="24"/>
                <w:szCs w:val="24"/>
                <w:lang w:val="ru-RU" w:eastAsia="ru-RU"/>
              </w:rPr>
              <w:t>mail</w:t>
            </w:r>
            <w:proofErr w:type="spellEnd"/>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proofErr w:type="spellStart"/>
              <w:r w:rsidRPr="00084F33">
                <w:rPr>
                  <w:rFonts w:ascii="Times New Roman" w:eastAsia="Arial" w:hAnsi="Times New Roman" w:cs="Times New Roman"/>
                  <w:color w:val="0000FF"/>
                  <w:spacing w:val="-4"/>
                  <w:sz w:val="24"/>
                  <w:szCs w:val="24"/>
                  <w:u w:val="single"/>
                  <w:lang w:val="ru-RU" w:eastAsia="ru-RU"/>
                </w:rPr>
                <w:t>net</w:t>
              </w:r>
              <w:proofErr w:type="spellEnd"/>
            </w:hyperlink>
          </w:p>
        </w:tc>
      </w:tr>
      <w:tr w:rsidR="001D4850">
        <w:trPr>
          <w:trHeight w:val="15"/>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trPr>
          <w:trHeight w:val="240"/>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trPr>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D4850" w:rsidRPr="00084F33" w:rsidRDefault="001D4850" w:rsidP="001D4850">
            <w:pPr>
              <w:rPr>
                <w:rFonts w:ascii="Times New Roman" w:eastAsia="Arial" w:hAnsi="Times New Roman" w:cs="Times New Roman"/>
                <w:sz w:val="24"/>
                <w:szCs w:val="24"/>
                <w:lang w:eastAsia="ru-RU"/>
              </w:rPr>
            </w:pPr>
          </w:p>
          <w:p w:rsidR="00097E39" w:rsidRPr="00097E39" w:rsidRDefault="001B1104"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 xml:space="preserve">ДК 021:2015 - 50110000-9 Послуги з ремонту і технічного обслуговування </w:t>
            </w:r>
            <w:proofErr w:type="spellStart"/>
            <w:r>
              <w:rPr>
                <w:rFonts w:ascii="Times New Roman" w:eastAsia="Arial" w:hAnsi="Times New Roman" w:cs="Times New Roman"/>
                <w:b/>
                <w:bCs/>
                <w:sz w:val="24"/>
                <w:szCs w:val="24"/>
                <w:lang w:eastAsia="ru-RU"/>
              </w:rPr>
              <w:t>мототранспортних</w:t>
            </w:r>
            <w:proofErr w:type="spellEnd"/>
            <w:r>
              <w:rPr>
                <w:rFonts w:ascii="Times New Roman" w:eastAsia="Arial" w:hAnsi="Times New Roman" w:cs="Times New Roman"/>
                <w:b/>
                <w:bCs/>
                <w:sz w:val="24"/>
                <w:szCs w:val="24"/>
                <w:lang w:eastAsia="ru-RU"/>
              </w:rPr>
              <w:t xml:space="preserve"> засобів і супутнього обладнання (Послуги з ремонту і технічного обслуговування автобусів типу “АЗУ” ПАЗ4234)</w:t>
            </w:r>
          </w:p>
          <w:p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lang w:eastAsia="ru-RU"/>
              </w:rPr>
              <w:t>проєкту</w:t>
            </w:r>
            <w:proofErr w:type="spellEnd"/>
            <w:r w:rsidRPr="001D4850">
              <w:rPr>
                <w:rFonts w:ascii="Times New Roman" w:eastAsia="Times New Roman" w:hAnsi="Times New Roman" w:cs="Times New Roman"/>
                <w:b/>
                <w:sz w:val="24"/>
                <w:szCs w:val="24"/>
                <w:lang w:eastAsia="ru-RU"/>
              </w:rPr>
              <w:t xml:space="preserve"> договору (додаток 5 до тендерної документації)</w:t>
            </w:r>
          </w:p>
          <w:p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 xml:space="preserve">У разі коли оприлюднення в електронній системі </w:t>
            </w:r>
            <w:proofErr w:type="spellStart"/>
            <w:r w:rsidRPr="001D4850">
              <w:rPr>
                <w:rFonts w:ascii="Times New Roman" w:hAnsi="Times New Roman" w:cs="Times New Roman"/>
                <w:bCs/>
                <w:sz w:val="24"/>
                <w:szCs w:val="24"/>
              </w:rPr>
              <w:t>закупівель</w:t>
            </w:r>
            <w:proofErr w:type="spellEnd"/>
            <w:r w:rsidRPr="001D4850">
              <w:rPr>
                <w:rFonts w:ascii="Times New Roman" w:hAnsi="Times New Roman" w:cs="Times New Roman"/>
                <w:bCs/>
                <w:sz w:val="24"/>
                <w:szCs w:val="24"/>
              </w:rPr>
              <w:t xml:space="preserve">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trPr>
          <w:trHeight w:val="645"/>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rPr>
              <w:t>проєкту</w:t>
            </w:r>
            <w:proofErr w:type="spellEnd"/>
            <w:r w:rsidRPr="001D4850">
              <w:rPr>
                <w:rFonts w:ascii="Times New Roman" w:eastAsia="Times New Roman" w:hAnsi="Times New Roman" w:cs="Times New Roman"/>
                <w:b/>
                <w:sz w:val="24"/>
                <w:szCs w:val="24"/>
              </w:rPr>
              <w:t xml:space="preserve"> договору (додаток 5 до тендерної документації)</w:t>
            </w:r>
          </w:p>
        </w:tc>
      </w:tr>
      <w:tr w:rsidR="001D4850">
        <w:trPr>
          <w:trHeight w:val="841"/>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trPr>
          <w:trHeight w:val="501"/>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trPr>
          <w:trHeight w:val="1975"/>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D4850">
        <w:trPr>
          <w:trHeight w:val="480"/>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шляхом заповнення </w:t>
            </w:r>
            <w:r w:rsidRPr="001D485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A0523">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7A052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A0523">
              <w:rPr>
                <w:rFonts w:ascii="Times New Roman" w:eastAsia="Times New Roman" w:hAnsi="Times New Roman" w:cs="Times New Roman"/>
                <w:b/>
                <w:color w:val="000000"/>
                <w:sz w:val="24"/>
                <w:szCs w:val="24"/>
              </w:rPr>
              <w:t>засвідчувального</w:t>
            </w:r>
            <w:proofErr w:type="spellEnd"/>
            <w:r w:rsidRPr="007A0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trPr>
          <w:trHeight w:val="913"/>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rsidR="001D4850" w:rsidRDefault="001D4850" w:rsidP="001D4850">
            <w:pPr>
              <w:widowControl w:val="0"/>
              <w:ind w:right="120"/>
              <w:jc w:val="both"/>
              <w:rPr>
                <w:rFonts w:ascii="Times New Roman" w:eastAsia="Times New Roman" w:hAnsi="Times New Roman" w:cs="Times New Roman"/>
                <w:sz w:val="28"/>
                <w:szCs w:val="28"/>
                <w:highlight w:val="cyan"/>
              </w:rPr>
            </w:pPr>
          </w:p>
          <w:p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rsidR="001D4850" w:rsidRDefault="001D4850" w:rsidP="007A0523">
            <w:pPr>
              <w:jc w:val="both"/>
              <w:rPr>
                <w:rFonts w:ascii="Times New Roman" w:eastAsia="Times New Roman" w:hAnsi="Times New Roman" w:cs="Times New Roman"/>
                <w:sz w:val="24"/>
                <w:szCs w:val="24"/>
              </w:rPr>
            </w:pPr>
          </w:p>
        </w:tc>
      </w:tr>
      <w:tr w:rsidR="001D4850">
        <w:trPr>
          <w:trHeight w:val="560"/>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A0523">
              <w:rPr>
                <w:rFonts w:ascii="Times New Roman" w:eastAsia="Times New Roman" w:hAnsi="Times New Roman" w:cs="Times New Roman"/>
                <w:sz w:val="24"/>
                <w:szCs w:val="24"/>
              </w:rPr>
              <w:t>закупівель</w:t>
            </w:r>
            <w:proofErr w:type="spellEnd"/>
            <w:r w:rsidRPr="007A0523">
              <w:rPr>
                <w:rFonts w:ascii="Times New Roman" w:eastAsia="Times New Roman" w:hAnsi="Times New Roman" w:cs="Times New Roman"/>
                <w:sz w:val="24"/>
                <w:szCs w:val="24"/>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w:t>
            </w:r>
            <w:proofErr w:type="spellStart"/>
            <w:r w:rsidR="007D4FE8" w:rsidRPr="004D01F1">
              <w:rPr>
                <w:rFonts w:ascii="Times New Roman" w:eastAsia="Times New Roman" w:hAnsi="Times New Roman" w:cs="Times New Roman"/>
                <w:sz w:val="24"/>
                <w:szCs w:val="24"/>
              </w:rPr>
              <w:t>бенефіціарний</w:t>
            </w:r>
            <w:proofErr w:type="spellEnd"/>
            <w:r w:rsidR="007D4FE8" w:rsidRPr="004D01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007D4FE8" w:rsidRPr="004D01F1">
              <w:rPr>
                <w:rFonts w:ascii="Times New Roman" w:eastAsia="Times New Roman" w:hAnsi="Times New Roman" w:cs="Times New Roman"/>
                <w:sz w:val="24"/>
                <w:szCs w:val="24"/>
              </w:rPr>
              <w:lastRenderedPageBreak/>
              <w:t xml:space="preserve">здійснення у неї публічних </w:t>
            </w:r>
            <w:proofErr w:type="spellStart"/>
            <w:r w:rsidR="007D4FE8" w:rsidRPr="004D01F1">
              <w:rPr>
                <w:rFonts w:ascii="Times New Roman" w:eastAsia="Times New Roman" w:hAnsi="Times New Roman" w:cs="Times New Roman"/>
                <w:sz w:val="24"/>
                <w:szCs w:val="24"/>
              </w:rPr>
              <w:t>закупівель</w:t>
            </w:r>
            <w:proofErr w:type="spellEnd"/>
            <w:r w:rsidR="007D4FE8" w:rsidRPr="004D01F1">
              <w:rPr>
                <w:rFonts w:ascii="Times New Roman" w:eastAsia="Times New Roman" w:hAnsi="Times New Roman" w:cs="Times New Roman"/>
                <w:sz w:val="24"/>
                <w:szCs w:val="24"/>
              </w:rPr>
              <w:t xml:space="preserve">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4850" w:rsidRDefault="001D4850" w:rsidP="001D4850">
            <w:pPr>
              <w:jc w:val="both"/>
              <w:rPr>
                <w:rFonts w:ascii="Times New Roman" w:eastAsia="Times New Roman" w:hAnsi="Times New Roman" w:cs="Times New Roman"/>
                <w:sz w:val="24"/>
                <w:szCs w:val="24"/>
                <w:highlight w:val="white"/>
              </w:rPr>
            </w:pPr>
          </w:p>
          <w:p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24B0">
              <w:rPr>
                <w:rFonts w:ascii="Times New Roman" w:eastAsia="Times New Roman" w:hAnsi="Times New Roman" w:cs="Times New Roman"/>
                <w:color w:val="000000" w:themeColor="text1"/>
                <w:sz w:val="24"/>
                <w:szCs w:val="24"/>
              </w:rPr>
              <w:t>закупівель</w:t>
            </w:r>
            <w:proofErr w:type="spellEnd"/>
            <w:r w:rsidRPr="00AC24B0">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trPr>
          <w:trHeight w:val="841"/>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D4850">
        <w:trPr>
          <w:trHeight w:val="44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F02AC">
              <w:rPr>
                <w:rFonts w:ascii="Times New Roman" w:eastAsia="Times New Roman" w:hAnsi="Times New Roman" w:cs="Times New Roman"/>
                <w:b/>
                <w:sz w:val="24"/>
                <w:szCs w:val="24"/>
                <w:lang w:val="ru-RU"/>
              </w:rPr>
              <w:t>26</w:t>
            </w:r>
            <w:r w:rsidR="007A0523" w:rsidRPr="007A0523">
              <w:rPr>
                <w:rFonts w:ascii="Times New Roman" w:eastAsia="Times New Roman" w:hAnsi="Times New Roman" w:cs="Times New Roman"/>
                <w:b/>
                <w:sz w:val="24"/>
                <w:szCs w:val="24"/>
              </w:rPr>
              <w:t>.</w:t>
            </w:r>
            <w:r w:rsidR="001B1104">
              <w:rPr>
                <w:rFonts w:ascii="Times New Roman" w:eastAsia="Times New Roman" w:hAnsi="Times New Roman" w:cs="Times New Roman"/>
                <w:b/>
                <w:sz w:val="24"/>
                <w:szCs w:val="24"/>
              </w:rPr>
              <w:t>04</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w:t>
            </w:r>
          </w:p>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trPr>
          <w:trHeight w:val="51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відповідно до статті 30 Закону.</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rPr>
              <w:t>невідповідностей</w:t>
            </w:r>
            <w:proofErr w:type="spellEnd"/>
            <w:r w:rsidRPr="00A95F1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95F17">
              <w:rPr>
                <w:rFonts w:ascii="Times New Roman" w:eastAsia="Times New Roman" w:hAnsi="Times New Roman" w:cs="Times New Roman"/>
                <w:sz w:val="24"/>
                <w:szCs w:val="24"/>
              </w:rPr>
              <w:t>невиправлення</w:t>
            </w:r>
            <w:proofErr w:type="spellEnd"/>
            <w:r w:rsidRPr="00A95F17">
              <w:rPr>
                <w:rFonts w:ascii="Times New Roman" w:eastAsia="Times New Roman" w:hAnsi="Times New Roman" w:cs="Times New Roman"/>
                <w:sz w:val="24"/>
                <w:szCs w:val="24"/>
              </w:rPr>
              <w:t xml:space="preserve"> учасниками вияв</w:t>
            </w:r>
            <w:r w:rsidRPr="00A95F17">
              <w:rPr>
                <w:rFonts w:ascii="Times New Roman" w:eastAsia="Times New Roman" w:hAnsi="Times New Roman" w:cs="Times New Roman"/>
                <w:sz w:val="24"/>
                <w:szCs w:val="24"/>
                <w:highlight w:val="white"/>
              </w:rPr>
              <w:t xml:space="preserve">лених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95F17">
              <w:rPr>
                <w:rFonts w:ascii="Times New Roman" w:eastAsia="Times New Roman" w:hAnsi="Times New Roman" w:cs="Times New Roman"/>
                <w:sz w:val="24"/>
                <w:szCs w:val="24"/>
              </w:rPr>
              <w:t>оперативно</w:t>
            </w:r>
            <w:proofErr w:type="spellEnd"/>
            <w:r w:rsidRPr="00A95F17">
              <w:rPr>
                <w:rFonts w:ascii="Times New Roman" w:eastAsia="Times New Roman" w:hAnsi="Times New Roman" w:cs="Times New Roman"/>
                <w:sz w:val="24"/>
                <w:szCs w:val="24"/>
              </w:rPr>
              <w:t>-господарську/і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003260A8" w:rsidRPr="003260A8">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громадянин Російської </w:t>
            </w:r>
            <w:r w:rsidRPr="00A95F17">
              <w:rPr>
                <w:rFonts w:ascii="Times New Roman" w:eastAsia="Times New Roman" w:hAnsi="Times New Roman" w:cs="Times New Roman"/>
                <w:sz w:val="24"/>
                <w:szCs w:val="24"/>
                <w:highlight w:val="white"/>
              </w:rPr>
              <w:lastRenderedPageBreak/>
              <w:t>Федерації/Республіки Білорусь</w:t>
            </w:r>
            <w:r w:rsidR="003260A8">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3260A8" w:rsidRPr="003260A8">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 xml:space="preserve">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260A8">
              <w:rPr>
                <w:rFonts w:ascii="Times New Roman" w:eastAsia="Times New Roman" w:hAnsi="Times New Roman" w:cs="Times New Roman"/>
                <w:sz w:val="24"/>
                <w:szCs w:val="24"/>
              </w:rPr>
              <w:t>,</w:t>
            </w:r>
            <w:r w:rsidR="003260A8">
              <w:t xml:space="preserve"> </w:t>
            </w:r>
            <w:r w:rsidR="003260A8" w:rsidRPr="003260A8">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0A8">
              <w:rPr>
                <w:rFonts w:ascii="Times New Roman" w:eastAsia="Times New Roman" w:hAnsi="Times New Roman" w:cs="Times New Roman"/>
                <w:sz w:val="24"/>
                <w:szCs w:val="24"/>
              </w:rPr>
              <w:t>,</w:t>
            </w:r>
            <w:r w:rsidR="003260A8">
              <w:t xml:space="preserve"> </w:t>
            </w:r>
            <w:r w:rsidR="003260A8" w:rsidRPr="003260A8">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10936" w:rsidRPr="00DD713D">
              <w:rPr>
                <w:rFonts w:ascii="Times New Roman" w:eastAsia="Times New Roman" w:hAnsi="Times New Roman" w:cs="Times New Roman"/>
                <w:sz w:val="24"/>
                <w:szCs w:val="24"/>
              </w:rPr>
              <w:t xml:space="preserve"> Ісламська Республіка Іран</w:t>
            </w:r>
            <w:r w:rsidRPr="00A95F17">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w:t>
            </w:r>
            <w:r w:rsidR="001B1104">
              <w:rPr>
                <w:rFonts w:ascii="Times New Roman" w:eastAsia="Times New Roman" w:hAnsi="Times New Roman" w:cs="Times New Roman"/>
                <w:sz w:val="24"/>
                <w:szCs w:val="24"/>
                <w:highlight w:val="white"/>
              </w:rPr>
              <w:t xml:space="preserve"> і 12</w:t>
            </w:r>
            <w:r w:rsidRPr="00A95F17">
              <w:rPr>
                <w:rFonts w:ascii="Times New Roman" w:eastAsia="Times New Roman" w:hAnsi="Times New Roman" w:cs="Times New Roman"/>
                <w:sz w:val="24"/>
                <w:szCs w:val="24"/>
                <w:highlight w:val="white"/>
              </w:rPr>
              <w:t xml:space="preserve"> пункту 47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w:t>
            </w:r>
            <w:r w:rsidR="003260A8" w:rsidRPr="003260A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D4850">
        <w:trPr>
          <w:trHeight w:val="47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D4850" w:rsidRPr="00A95F17" w:rsidRDefault="001D4850" w:rsidP="001D4850">
            <w:pPr>
              <w:widowControl w:val="0"/>
              <w:ind w:right="120"/>
              <w:jc w:val="both"/>
              <w:rPr>
                <w:rFonts w:ascii="Times New Roman" w:eastAsia="Times New Roman" w:hAnsi="Times New Roman" w:cs="Times New Roman"/>
                <w:sz w:val="24"/>
                <w:szCs w:val="24"/>
              </w:rPr>
            </w:pPr>
            <w:proofErr w:type="spellStart"/>
            <w:r w:rsidRPr="00A95F17">
              <w:rPr>
                <w:rFonts w:ascii="Times New Roman" w:eastAsia="Times New Roman" w:hAnsi="Times New Roman" w:cs="Times New Roman"/>
                <w:sz w:val="24"/>
                <w:szCs w:val="24"/>
              </w:rPr>
              <w:t>Проєкт</w:t>
            </w:r>
            <w:proofErr w:type="spellEnd"/>
            <w:r w:rsidRPr="00A95F17">
              <w:rPr>
                <w:rFonts w:ascii="Times New Roman" w:eastAsia="Times New Roman" w:hAnsi="Times New Roman" w:cs="Times New Roman"/>
                <w:sz w:val="24"/>
                <w:szCs w:val="24"/>
              </w:rPr>
              <w:t xml:space="preserve">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trPr>
          <w:trHeight w:val="2100"/>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визначення грошового еквівалента зобов’язання в іноземній валюті;</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rsidR="001D4850" w:rsidRPr="00A95F17" w:rsidRDefault="001D4850" w:rsidP="001D4850">
            <w:pPr>
              <w:widowControl w:val="0"/>
              <w:ind w:right="120"/>
              <w:jc w:val="both"/>
              <w:rPr>
                <w:rFonts w:ascii="Times New Roman" w:eastAsia="Times New Roman" w:hAnsi="Times New Roman" w:cs="Times New Roman"/>
                <w:sz w:val="24"/>
                <w:szCs w:val="24"/>
              </w:rPr>
            </w:pPr>
          </w:p>
          <w:p w:rsidR="001D4850" w:rsidRPr="00A95F17" w:rsidRDefault="001D4850" w:rsidP="001D4850">
            <w:pPr>
              <w:widowControl w:val="0"/>
              <w:jc w:val="both"/>
              <w:rPr>
                <w:rFonts w:ascii="Times New Roman" w:eastAsia="Times New Roman" w:hAnsi="Times New Roman" w:cs="Times New Roman"/>
                <w:sz w:val="24"/>
                <w:szCs w:val="24"/>
              </w:rPr>
            </w:pPr>
          </w:p>
        </w:tc>
      </w:tr>
    </w:tbl>
    <w:p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rsidR="009F4784" w:rsidRDefault="009F4784">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Додаток 1</w:t>
      </w:r>
    </w:p>
    <w:p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rsidTr="0050120A">
              <w:trPr>
                <w:trHeight w:val="253"/>
                <w:jc w:val="center"/>
              </w:trPr>
              <w:tc>
                <w:tcPr>
                  <w:tcW w:w="824" w:type="dxa"/>
                  <w:vMerge w:val="restart"/>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Найменування</w:t>
                  </w:r>
                  <w:proofErr w:type="spellEnd"/>
                  <w:r w:rsidRPr="0050120A">
                    <w:rPr>
                      <w:rFonts w:ascii="Times New Roman" w:eastAsia="SimSun" w:hAnsi="Times New Roman" w:cs="Times New Roman"/>
                      <w:b/>
                      <w:bCs/>
                      <w:color w:val="000000"/>
                      <w:lang w:eastAsia="ru-RU"/>
                    </w:rPr>
                    <w:t xml:space="preserve"> контрагента</w:t>
                  </w:r>
                </w:p>
              </w:tc>
              <w:tc>
                <w:tcPr>
                  <w:tcW w:w="720" w:type="dxa"/>
                  <w:vMerge w:val="restart"/>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 xml:space="preserve">Номер та дата </w:t>
                  </w:r>
                  <w:proofErr w:type="spellStart"/>
                  <w:r w:rsidRPr="0050120A">
                    <w:rPr>
                      <w:rFonts w:ascii="Times New Roman" w:eastAsia="SimSun" w:hAnsi="Times New Roman" w:cs="Times New Roman"/>
                      <w:b/>
                      <w:bCs/>
                      <w:color w:val="000000"/>
                      <w:lang w:eastAsia="ru-RU"/>
                    </w:rPr>
                    <w:t>укладення</w:t>
                  </w:r>
                  <w:proofErr w:type="spellEnd"/>
                  <w:r w:rsidRPr="0050120A">
                    <w:rPr>
                      <w:rFonts w:ascii="Times New Roman" w:eastAsia="SimSun" w:hAnsi="Times New Roman" w:cs="Times New Roman"/>
                      <w:b/>
                      <w:bCs/>
                      <w:color w:val="000000"/>
                      <w:lang w:eastAsia="ru-RU"/>
                    </w:rPr>
                    <w:t xml:space="preserve"> договору</w:t>
                  </w:r>
                </w:p>
              </w:tc>
              <w:tc>
                <w:tcPr>
                  <w:tcW w:w="1101" w:type="dxa"/>
                  <w:vMerge w:val="restart"/>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 xml:space="preserve">Стан </w:t>
                  </w:r>
                  <w:proofErr w:type="spellStart"/>
                  <w:r w:rsidRPr="0050120A">
                    <w:rPr>
                      <w:rFonts w:ascii="Times New Roman" w:eastAsia="SimSun" w:hAnsi="Times New Roman" w:cs="Times New Roman"/>
                      <w:b/>
                      <w:bCs/>
                      <w:color w:val="000000"/>
                      <w:lang w:eastAsia="ru-RU"/>
                    </w:rPr>
                    <w:t>виконання</w:t>
                  </w:r>
                  <w:proofErr w:type="spellEnd"/>
                  <w:r w:rsidRPr="0050120A">
                    <w:rPr>
                      <w:rFonts w:ascii="Times New Roman" w:eastAsia="SimSun" w:hAnsi="Times New Roman" w:cs="Times New Roman"/>
                      <w:b/>
                      <w:bCs/>
                      <w:color w:val="000000"/>
                      <w:lang w:eastAsia="ru-RU"/>
                    </w:rPr>
                    <w:t xml:space="preserve"> договору</w:t>
                  </w:r>
                </w:p>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Контактні</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дані</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осіб</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замовника</w:t>
                  </w:r>
                  <w:proofErr w:type="spellEnd"/>
                  <w:r w:rsidRPr="0050120A">
                    <w:rPr>
                      <w:rFonts w:ascii="Times New Roman" w:eastAsia="SimSun" w:hAnsi="Times New Roman" w:cs="Times New Roman"/>
                      <w:b/>
                      <w:bCs/>
                      <w:color w:val="000000"/>
                      <w:lang w:eastAsia="ru-RU"/>
                    </w:rPr>
                    <w:t xml:space="preserve"> (контрагента)</w:t>
                  </w:r>
                </w:p>
              </w:tc>
            </w:tr>
            <w:tr w:rsidR="0050120A" w:rsidRPr="0050120A" w:rsidTr="0050120A">
              <w:trPr>
                <w:trHeight w:val="267"/>
                <w:jc w:val="center"/>
              </w:trPr>
              <w:tc>
                <w:tcPr>
                  <w:tcW w:w="824" w:type="dxa"/>
                  <w:vMerge/>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Прізвище</w:t>
                  </w:r>
                  <w:proofErr w:type="spellEnd"/>
                  <w:r w:rsidRPr="0050120A">
                    <w:rPr>
                      <w:rFonts w:ascii="Times New Roman" w:eastAsia="SimSun" w:hAnsi="Times New Roman" w:cs="Times New Roman"/>
                      <w:b/>
                      <w:bCs/>
                      <w:color w:val="000000"/>
                      <w:lang w:eastAsia="ru-RU"/>
                    </w:rPr>
                    <w:t xml:space="preserve"> та </w:t>
                  </w:r>
                  <w:proofErr w:type="spellStart"/>
                  <w:r w:rsidRPr="0050120A">
                    <w:rPr>
                      <w:rFonts w:ascii="Times New Roman" w:eastAsia="SimSun" w:hAnsi="Times New Roman" w:cs="Times New Roman"/>
                      <w:b/>
                      <w:bCs/>
                      <w:color w:val="000000"/>
                      <w:lang w:eastAsia="ru-RU"/>
                    </w:rPr>
                    <w:t>ім’я</w:t>
                  </w:r>
                  <w:proofErr w:type="spellEnd"/>
                </w:p>
              </w:tc>
              <w:tc>
                <w:tcPr>
                  <w:tcW w:w="716" w:type="dxa"/>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Контактний</w:t>
                  </w:r>
                  <w:proofErr w:type="spellEnd"/>
                  <w:r w:rsidRPr="0050120A">
                    <w:rPr>
                      <w:rFonts w:ascii="Times New Roman" w:eastAsia="SimSun" w:hAnsi="Times New Roman" w:cs="Times New Roman"/>
                      <w:b/>
                      <w:bCs/>
                      <w:color w:val="000000"/>
                      <w:lang w:eastAsia="ru-RU"/>
                    </w:rPr>
                    <w:t xml:space="preserve"> телефон</w:t>
                  </w:r>
                </w:p>
              </w:tc>
            </w:tr>
            <w:tr w:rsidR="0050120A" w:rsidRPr="0050120A" w:rsidTr="0050120A">
              <w:trPr>
                <w:trHeight w:val="380"/>
                <w:jc w:val="center"/>
              </w:trPr>
              <w:tc>
                <w:tcPr>
                  <w:tcW w:w="824"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p w:rsidR="0050120A" w:rsidRPr="0050120A" w:rsidRDefault="0050120A" w:rsidP="0050120A">
                  <w:pPr>
                    <w:shd w:val="clear" w:color="auto" w:fill="FFFFFF"/>
                    <w:jc w:val="both"/>
                    <w:rPr>
                      <w:rFonts w:ascii="Times New Roman" w:eastAsia="SimSun" w:hAnsi="Times New Roman" w:cs="Times New Roman"/>
                      <w:color w:val="000000"/>
                      <w:lang w:eastAsia="ru-RU"/>
                    </w:rPr>
                  </w:pPr>
                </w:p>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w:t>
            </w:r>
            <w:proofErr w:type="spellStart"/>
            <w:r w:rsidRPr="0050120A">
              <w:rPr>
                <w:rFonts w:ascii="Times New Roman" w:eastAsia="SimSun" w:hAnsi="Times New Roman" w:cs="Times New Roman"/>
                <w:sz w:val="24"/>
                <w:szCs w:val="24"/>
                <w:lang w:eastAsia="ru-RU"/>
              </w:rPr>
              <w:t>их</w:t>
            </w:r>
            <w:proofErr w:type="spellEnd"/>
            <w:r w:rsidRPr="0050120A">
              <w:rPr>
                <w:rFonts w:ascii="Times New Roman" w:eastAsia="SimSun" w:hAnsi="Times New Roman" w:cs="Times New Roman"/>
                <w:sz w:val="24"/>
                <w:szCs w:val="24"/>
                <w:lang w:eastAsia="ru-RU"/>
              </w:rPr>
              <w:t>) договору(-</w:t>
            </w:r>
            <w:proofErr w:type="spellStart"/>
            <w:r w:rsidRPr="0050120A">
              <w:rPr>
                <w:rFonts w:ascii="Times New Roman" w:eastAsia="SimSun" w:hAnsi="Times New Roman" w:cs="Times New Roman"/>
                <w:sz w:val="24"/>
                <w:szCs w:val="24"/>
                <w:lang w:eastAsia="ru-RU"/>
              </w:rPr>
              <w:t>ів</w:t>
            </w:r>
            <w:proofErr w:type="spellEnd"/>
            <w:r w:rsidRPr="0050120A">
              <w:rPr>
                <w:rFonts w:ascii="Times New Roman" w:eastAsia="SimSun" w:hAnsi="Times New Roman" w:cs="Times New Roman"/>
                <w:sz w:val="24"/>
                <w:szCs w:val="24"/>
                <w:lang w:eastAsia="ru-RU"/>
              </w:rPr>
              <w:t>)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w:t>
            </w:r>
            <w:proofErr w:type="spellStart"/>
            <w:r w:rsidR="00866BFB">
              <w:rPr>
                <w:rFonts w:ascii="Times New Roman" w:eastAsia="SimSun" w:hAnsi="Times New Roman" w:cs="Times New Roman"/>
                <w:sz w:val="24"/>
                <w:szCs w:val="24"/>
                <w:lang w:eastAsia="ru-RU"/>
              </w:rPr>
              <w:t>их</w:t>
            </w:r>
            <w:proofErr w:type="spellEnd"/>
            <w:r w:rsidR="00866BFB">
              <w:rPr>
                <w:rFonts w:ascii="Times New Roman" w:eastAsia="SimSun" w:hAnsi="Times New Roman" w:cs="Times New Roman"/>
                <w:sz w:val="24"/>
                <w:szCs w:val="24"/>
                <w:lang w:eastAsia="ru-RU"/>
              </w:rPr>
              <w:t>) договору(-</w:t>
            </w:r>
            <w:proofErr w:type="spellStart"/>
            <w:r w:rsidR="00866BFB">
              <w:rPr>
                <w:rFonts w:ascii="Times New Roman" w:eastAsia="SimSun" w:hAnsi="Times New Roman" w:cs="Times New Roman"/>
                <w:sz w:val="24"/>
                <w:szCs w:val="24"/>
                <w:lang w:eastAsia="ru-RU"/>
              </w:rPr>
              <w:t>ів</w:t>
            </w:r>
            <w:proofErr w:type="spellEnd"/>
            <w:r w:rsidR="00866BFB">
              <w:rPr>
                <w:rFonts w:ascii="Times New Roman" w:eastAsia="SimSun" w:hAnsi="Times New Roman" w:cs="Times New Roman"/>
                <w:sz w:val="24"/>
                <w:szCs w:val="24"/>
                <w:lang w:eastAsia="ru-RU"/>
              </w:rPr>
              <w:t>) у 2020 – 2024</w:t>
            </w:r>
            <w:r w:rsidRPr="0050120A">
              <w:rPr>
                <w:rFonts w:ascii="Times New Roman" w:eastAsia="SimSun" w:hAnsi="Times New Roman" w:cs="Times New Roman"/>
                <w:sz w:val="24"/>
                <w:szCs w:val="24"/>
                <w:lang w:eastAsia="ru-RU"/>
              </w:rPr>
              <w:t xml:space="preserve"> </w:t>
            </w:r>
            <w:proofErr w:type="spellStart"/>
            <w:r w:rsidRPr="0050120A">
              <w:rPr>
                <w:rFonts w:ascii="Times New Roman" w:eastAsia="SimSun" w:hAnsi="Times New Roman" w:cs="Times New Roman"/>
                <w:sz w:val="24"/>
                <w:szCs w:val="24"/>
                <w:lang w:eastAsia="ru-RU"/>
              </w:rPr>
              <w:t>р.р</w:t>
            </w:r>
            <w:proofErr w:type="spellEnd"/>
            <w:r w:rsidRPr="0050120A">
              <w:rPr>
                <w:rFonts w:ascii="Times New Roman" w:eastAsia="SimSun" w:hAnsi="Times New Roman" w:cs="Times New Roman"/>
                <w:sz w:val="24"/>
                <w:szCs w:val="24"/>
                <w:lang w:eastAsia="ru-RU"/>
              </w:rPr>
              <w:t xml:space="preserve">. </w:t>
            </w:r>
          </w:p>
          <w:p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w:t>
            </w:r>
            <w:proofErr w:type="spellStart"/>
            <w:r w:rsidR="00866BFB">
              <w:rPr>
                <w:rFonts w:ascii="Times New Roman" w:eastAsia="SimSun" w:hAnsi="Times New Roman" w:cs="Times New Roman"/>
                <w:sz w:val="24"/>
                <w:szCs w:val="24"/>
                <w:lang w:eastAsia="ru-RU"/>
              </w:rPr>
              <w:t>их</w:t>
            </w:r>
            <w:proofErr w:type="spellEnd"/>
            <w:r w:rsidR="00866BFB">
              <w:rPr>
                <w:rFonts w:ascii="Times New Roman" w:eastAsia="SimSun" w:hAnsi="Times New Roman" w:cs="Times New Roman"/>
                <w:sz w:val="24"/>
                <w:szCs w:val="24"/>
                <w:lang w:eastAsia="ru-RU"/>
              </w:rPr>
              <w:t>) договору(-</w:t>
            </w:r>
            <w:proofErr w:type="spellStart"/>
            <w:r w:rsidR="00866BFB">
              <w:rPr>
                <w:rFonts w:ascii="Times New Roman" w:eastAsia="SimSun" w:hAnsi="Times New Roman" w:cs="Times New Roman"/>
                <w:sz w:val="24"/>
                <w:szCs w:val="24"/>
                <w:lang w:eastAsia="ru-RU"/>
              </w:rPr>
              <w:t>ів</w:t>
            </w:r>
            <w:proofErr w:type="spellEnd"/>
            <w:r w:rsidR="00866BFB">
              <w:rPr>
                <w:rFonts w:ascii="Times New Roman" w:eastAsia="SimSun" w:hAnsi="Times New Roman" w:cs="Times New Roman"/>
                <w:sz w:val="24"/>
                <w:szCs w:val="24"/>
                <w:lang w:eastAsia="ru-RU"/>
              </w:rPr>
              <w:t>) у 2020 – 2024</w:t>
            </w:r>
            <w:r w:rsidRPr="0050120A">
              <w:rPr>
                <w:rFonts w:ascii="Times New Roman" w:eastAsia="SimSun" w:hAnsi="Times New Roman" w:cs="Times New Roman"/>
                <w:sz w:val="24"/>
                <w:szCs w:val="24"/>
                <w:lang w:eastAsia="ru-RU"/>
              </w:rPr>
              <w:t xml:space="preserve"> </w:t>
            </w:r>
            <w:proofErr w:type="spellStart"/>
            <w:r w:rsidRPr="0050120A">
              <w:rPr>
                <w:rFonts w:ascii="Times New Roman" w:eastAsia="SimSun" w:hAnsi="Times New Roman" w:cs="Times New Roman"/>
                <w:sz w:val="24"/>
                <w:szCs w:val="24"/>
                <w:lang w:eastAsia="ru-RU"/>
              </w:rPr>
              <w:t>р.р</w:t>
            </w:r>
            <w:proofErr w:type="spellEnd"/>
            <w:r w:rsidRPr="0050120A">
              <w:rPr>
                <w:rFonts w:ascii="Times New Roman" w:eastAsia="SimSun" w:hAnsi="Times New Roman" w:cs="Times New Roman"/>
                <w:sz w:val="24"/>
                <w:szCs w:val="24"/>
                <w:lang w:eastAsia="ru-RU"/>
              </w:rPr>
              <w:t>.</w:t>
            </w:r>
          </w:p>
          <w:p w:rsidR="00BC4B9E" w:rsidRPr="001D4850" w:rsidRDefault="0050120A" w:rsidP="00BC4B9E">
            <w:pPr>
              <w:shd w:val="clear" w:color="auto" w:fill="FFFFFF"/>
              <w:spacing w:after="0" w:line="240" w:lineRule="auto"/>
              <w:jc w:val="center"/>
              <w:rPr>
                <w:rFonts w:ascii="Times New Roman" w:eastAsia="Arial" w:hAnsi="Times New Roman" w:cs="Times New Roman"/>
                <w:b/>
                <w:bCs/>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Під аналогічним за предметом закупівлі договором слід розуміти виконаний/частково виконаний догові</w:t>
            </w:r>
            <w:r w:rsidR="00712412">
              <w:rPr>
                <w:rFonts w:ascii="Times New Roman" w:eastAsia="SimSun" w:hAnsi="Times New Roman" w:cs="Times New Roman"/>
                <w:b/>
                <w:i/>
                <w:sz w:val="24"/>
                <w:szCs w:val="24"/>
                <w:lang w:eastAsia="ru-RU"/>
              </w:rPr>
              <w:t xml:space="preserve">р - </w:t>
            </w:r>
            <w:r w:rsidR="00BC4B9E">
              <w:rPr>
                <w:rFonts w:ascii="Times New Roman" w:eastAsia="Arial" w:hAnsi="Times New Roman" w:cs="Times New Roman"/>
                <w:b/>
                <w:bCs/>
                <w:sz w:val="24"/>
                <w:szCs w:val="24"/>
                <w:lang w:eastAsia="ru-RU"/>
              </w:rPr>
              <w:t xml:space="preserve">ДК 021:2015 - 50110000-9 Послуги з ремонту і технічного обслуговування </w:t>
            </w:r>
            <w:proofErr w:type="spellStart"/>
            <w:r w:rsidR="00BC4B9E">
              <w:rPr>
                <w:rFonts w:ascii="Times New Roman" w:eastAsia="Arial" w:hAnsi="Times New Roman" w:cs="Times New Roman"/>
                <w:b/>
                <w:bCs/>
                <w:sz w:val="24"/>
                <w:szCs w:val="24"/>
                <w:lang w:eastAsia="ru-RU"/>
              </w:rPr>
              <w:t>мототранспортних</w:t>
            </w:r>
            <w:proofErr w:type="spellEnd"/>
            <w:r w:rsidR="00BC4B9E">
              <w:rPr>
                <w:rFonts w:ascii="Times New Roman" w:eastAsia="Arial" w:hAnsi="Times New Roman" w:cs="Times New Roman"/>
                <w:b/>
                <w:bCs/>
                <w:sz w:val="24"/>
                <w:szCs w:val="24"/>
                <w:lang w:eastAsia="ru-RU"/>
              </w:rPr>
              <w:t xml:space="preserve"> засобів і супутнього обладнання </w:t>
            </w:r>
          </w:p>
          <w:p w:rsidR="00712412" w:rsidRPr="00097E39" w:rsidRDefault="00712412" w:rsidP="00712412">
            <w:pPr>
              <w:shd w:val="clear" w:color="auto" w:fill="FFFFFF"/>
              <w:jc w:val="center"/>
              <w:rPr>
                <w:rFonts w:ascii="Times New Roman" w:eastAsia="Arial" w:hAnsi="Times New Roman" w:cs="Times New Roman"/>
                <w:b/>
                <w:bCs/>
                <w:sz w:val="24"/>
                <w:szCs w:val="24"/>
                <w:lang w:eastAsia="ru-RU"/>
              </w:rPr>
            </w:pPr>
          </w:p>
          <w:p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 xml:space="preserve">Наявність в учасника </w:t>
            </w:r>
            <w:r w:rsidRPr="0050120A">
              <w:rPr>
                <w:rFonts w:ascii="Times New Roman" w:eastAsia="SimSun" w:hAnsi="Times New Roman" w:cs="Times New Roman"/>
                <w:b/>
                <w:sz w:val="24"/>
                <w:szCs w:val="24"/>
                <w:shd w:val="clear" w:color="auto" w:fill="FFFFFF"/>
                <w:lang w:eastAsia="ru-RU"/>
              </w:rPr>
              <w:lastRenderedPageBreak/>
              <w:t>процедури 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lastRenderedPageBreak/>
              <w:t>- Наявність обладнання та матеріально-технічної бази Учасника необхідної для виконання договору.</w:t>
            </w:r>
          </w:p>
        </w:tc>
      </w:tr>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proofErr w:type="spellStart"/>
      <w:r w:rsidRPr="00A95F17">
        <w:rPr>
          <w:rFonts w:ascii="Times New Roman" w:eastAsia="Times New Roman" w:hAnsi="Times New Roman" w:cs="Times New Roman"/>
          <w:b/>
          <w:color w:val="000000"/>
          <w:sz w:val="20"/>
          <w:szCs w:val="20"/>
          <w:lang w:val="ru-RU"/>
        </w:rPr>
        <w:t>Підтвердження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відповідності</w:t>
      </w:r>
      <w:proofErr w:type="spellEnd"/>
      <w:r w:rsidRPr="00A95F17">
        <w:rPr>
          <w:rFonts w:ascii="Times New Roman" w:eastAsia="Times New Roman" w:hAnsi="Times New Roman" w:cs="Times New Roman"/>
          <w:b/>
          <w:color w:val="000000"/>
          <w:sz w:val="20"/>
          <w:szCs w:val="20"/>
          <w:lang w:val="ru-RU"/>
        </w:rPr>
        <w:t xml:space="preserve"> УЧАСНИКА </w:t>
      </w:r>
      <w:r w:rsidRPr="00A95F17">
        <w:rPr>
          <w:rFonts w:ascii="Times New Roman" w:eastAsia="Times New Roman" w:hAnsi="Times New Roman" w:cs="Times New Roman"/>
          <w:b/>
          <w:lang w:val="ru-RU"/>
        </w:rPr>
        <w:t xml:space="preserve">(в тому </w:t>
      </w:r>
      <w:proofErr w:type="spellStart"/>
      <w:r w:rsidRPr="00A95F17">
        <w:rPr>
          <w:rFonts w:ascii="Times New Roman" w:eastAsia="Times New Roman" w:hAnsi="Times New Roman" w:cs="Times New Roman"/>
          <w:b/>
          <w:lang w:val="ru-RU"/>
        </w:rPr>
        <w:t>числі</w:t>
      </w:r>
      <w:proofErr w:type="spellEnd"/>
      <w:r w:rsidRPr="00A95F17">
        <w:rPr>
          <w:rFonts w:ascii="Times New Roman" w:eastAsia="Times New Roman" w:hAnsi="Times New Roman" w:cs="Times New Roman"/>
          <w:b/>
          <w:lang w:val="ru-RU"/>
        </w:rPr>
        <w:t xml:space="preserve"> для </w:t>
      </w:r>
      <w:proofErr w:type="spellStart"/>
      <w:r w:rsidRPr="00A95F17">
        <w:rPr>
          <w:rFonts w:ascii="Times New Roman" w:eastAsia="Times New Roman" w:hAnsi="Times New Roman" w:cs="Times New Roman"/>
          <w:b/>
          <w:lang w:val="ru-RU"/>
        </w:rPr>
        <w:t>об’єднання</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учасників</w:t>
      </w:r>
      <w:proofErr w:type="spellEnd"/>
      <w:r w:rsidRPr="00A95F17">
        <w:rPr>
          <w:rFonts w:ascii="Times New Roman" w:eastAsia="Times New Roman" w:hAnsi="Times New Roman" w:cs="Times New Roman"/>
          <w:b/>
          <w:lang w:val="ru-RU"/>
        </w:rPr>
        <w:t xml:space="preserve"> як </w:t>
      </w:r>
      <w:proofErr w:type="spellStart"/>
      <w:r w:rsidRPr="00A95F17">
        <w:rPr>
          <w:rFonts w:ascii="Times New Roman" w:eastAsia="Times New Roman" w:hAnsi="Times New Roman" w:cs="Times New Roman"/>
          <w:b/>
          <w:lang w:val="ru-RU"/>
        </w:rPr>
        <w:t>учасника</w:t>
      </w:r>
      <w:proofErr w:type="spellEnd"/>
      <w:r w:rsidRPr="00A95F17">
        <w:rPr>
          <w:rFonts w:ascii="Times New Roman" w:eastAsia="Times New Roman" w:hAnsi="Times New Roman" w:cs="Times New Roman"/>
          <w:b/>
          <w:lang w:val="ru-RU"/>
        </w:rPr>
        <w:t xml:space="preserve"> </w:t>
      </w:r>
      <w:proofErr w:type="spellStart"/>
      <w:proofErr w:type="gramStart"/>
      <w:r w:rsidRPr="00A95F17">
        <w:rPr>
          <w:rFonts w:ascii="Times New Roman" w:eastAsia="Times New Roman" w:hAnsi="Times New Roman" w:cs="Times New Roman"/>
          <w:b/>
          <w:lang w:val="ru-RU"/>
        </w:rPr>
        <w:t>процедури</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вимогам</w:t>
      </w:r>
      <w:proofErr w:type="spellEnd"/>
      <w:proofErr w:type="gram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визначени</w:t>
      </w:r>
      <w:r w:rsidRPr="00A95F17">
        <w:rPr>
          <w:rFonts w:ascii="Times New Roman" w:eastAsia="Times New Roman" w:hAnsi="Times New Roman" w:cs="Times New Roman"/>
          <w:b/>
          <w:highlight w:val="white"/>
          <w:lang w:val="ru-RU"/>
        </w:rPr>
        <w:t>м</w:t>
      </w:r>
      <w:proofErr w:type="spellEnd"/>
      <w:r w:rsidRPr="00A95F17">
        <w:rPr>
          <w:rFonts w:ascii="Times New Roman" w:eastAsia="Times New Roman" w:hAnsi="Times New Roman" w:cs="Times New Roman"/>
          <w:b/>
          <w:highlight w:val="white"/>
          <w:lang w:val="ru-RU"/>
        </w:rPr>
        <w:t xml:space="preserve"> у </w:t>
      </w:r>
      <w:proofErr w:type="spellStart"/>
      <w:r w:rsidRPr="00A95F17">
        <w:rPr>
          <w:rFonts w:ascii="Times New Roman" w:eastAsia="Times New Roman" w:hAnsi="Times New Roman" w:cs="Times New Roman"/>
          <w:b/>
          <w:highlight w:val="white"/>
          <w:lang w:val="ru-RU"/>
        </w:rPr>
        <w:t>пункті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вимагає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008F02AC">
        <w:rPr>
          <w:rFonts w:ascii="Times New Roman" w:eastAsia="Times New Roman" w:hAnsi="Times New Roman" w:cs="Times New Roman"/>
          <w:sz w:val="20"/>
          <w:szCs w:val="20"/>
          <w:highlight w:val="white"/>
          <w:lang w:val="ru-RU"/>
        </w:rPr>
        <w:t xml:space="preserve"> </w:t>
      </w:r>
      <w:proofErr w:type="spellStart"/>
      <w:r w:rsidR="008F02AC">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крім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відповідно</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шістнадцятого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Учасник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47 </w:t>
      </w:r>
      <w:proofErr w:type="spellStart"/>
      <w:proofErr w:type="gramStart"/>
      <w:r w:rsidRPr="00A95F17">
        <w:rPr>
          <w:rFonts w:ascii="Times New Roman" w:eastAsia="Times New Roman" w:hAnsi="Times New Roman" w:cs="Times New Roman"/>
          <w:sz w:val="20"/>
          <w:szCs w:val="20"/>
          <w:highlight w:val="white"/>
          <w:lang w:val="ru-RU"/>
        </w:rPr>
        <w:t>Особливос</w:t>
      </w:r>
      <w:r w:rsidR="008F02AC">
        <w:rPr>
          <w:rFonts w:ascii="Times New Roman" w:eastAsia="Times New Roman" w:hAnsi="Times New Roman" w:cs="Times New Roman"/>
          <w:sz w:val="20"/>
          <w:szCs w:val="20"/>
          <w:highlight w:val="white"/>
          <w:lang w:val="ru-RU"/>
        </w:rPr>
        <w:t>тей</w:t>
      </w:r>
      <w:proofErr w:type="spellEnd"/>
      <w:r w:rsidR="008F02AC">
        <w:rPr>
          <w:rFonts w:ascii="Times New Roman" w:eastAsia="Times New Roman" w:hAnsi="Times New Roman" w:cs="Times New Roman"/>
          <w:sz w:val="20"/>
          <w:szCs w:val="20"/>
          <w:highlight w:val="white"/>
          <w:lang w:val="ru-RU"/>
        </w:rPr>
        <w:t xml:space="preserve">  (</w:t>
      </w:r>
      <w:proofErr w:type="spellStart"/>
      <w:proofErr w:type="gramEnd"/>
      <w:r w:rsidR="008F02AC">
        <w:rPr>
          <w:rFonts w:ascii="Times New Roman" w:eastAsia="Times New Roman" w:hAnsi="Times New Roman" w:cs="Times New Roman"/>
          <w:sz w:val="20"/>
          <w:szCs w:val="20"/>
          <w:highlight w:val="white"/>
          <w:lang w:val="ru-RU"/>
        </w:rPr>
        <w:t>крім</w:t>
      </w:r>
      <w:proofErr w:type="spellEnd"/>
      <w:r w:rsidR="008F02AC">
        <w:rPr>
          <w:rFonts w:ascii="Times New Roman" w:eastAsia="Times New Roman" w:hAnsi="Times New Roman" w:cs="Times New Roman"/>
          <w:sz w:val="20"/>
          <w:szCs w:val="20"/>
          <w:highlight w:val="white"/>
          <w:lang w:val="ru-RU"/>
        </w:rPr>
        <w:t xml:space="preserve"> </w:t>
      </w:r>
      <w:proofErr w:type="spellStart"/>
      <w:r w:rsidR="008F02AC">
        <w:rPr>
          <w:rFonts w:ascii="Times New Roman" w:eastAsia="Times New Roman" w:hAnsi="Times New Roman" w:cs="Times New Roman"/>
          <w:sz w:val="20"/>
          <w:szCs w:val="20"/>
          <w:highlight w:val="white"/>
          <w:lang w:val="ru-RU"/>
        </w:rPr>
        <w:t>підпунктів</w:t>
      </w:r>
      <w:proofErr w:type="spellEnd"/>
      <w:r w:rsidR="008F02AC">
        <w:rPr>
          <w:rFonts w:ascii="Times New Roman" w:eastAsia="Times New Roman" w:hAnsi="Times New Roman" w:cs="Times New Roman"/>
          <w:sz w:val="20"/>
          <w:szCs w:val="20"/>
          <w:highlight w:val="white"/>
          <w:lang w:val="ru-RU"/>
        </w:rPr>
        <w:t xml:space="preserve"> 1 і 7)</w:t>
      </w:r>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w:t>
      </w:r>
      <w:proofErr w:type="spellEnd"/>
      <w:r w:rsidRPr="00A95F17">
        <w:rPr>
          <w:rFonts w:ascii="Times New Roman" w:eastAsia="Times New Roman" w:hAnsi="Times New Roman" w:cs="Times New Roman"/>
          <w:sz w:val="20"/>
          <w:szCs w:val="20"/>
          <w:highlight w:val="white"/>
          <w:lang w:val="ru-RU"/>
        </w:rPr>
        <w:t xml:space="preserve"> за результатами </w:t>
      </w:r>
      <w:proofErr w:type="spellStart"/>
      <w:r w:rsidRPr="00A95F17">
        <w:rPr>
          <w:rFonts w:ascii="Times New Roman" w:eastAsia="Times New Roman" w:hAnsi="Times New Roman" w:cs="Times New Roman"/>
          <w:sz w:val="20"/>
          <w:szCs w:val="20"/>
          <w:highlight w:val="white"/>
          <w:lang w:val="ru-RU"/>
        </w:rPr>
        <w:t>розгляду</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підпунктами</w:t>
      </w:r>
      <w:proofErr w:type="spellEnd"/>
      <w:r w:rsidRPr="00A95F17">
        <w:rPr>
          <w:rFonts w:ascii="Times New Roman" w:eastAsia="Times New Roman" w:hAnsi="Times New Roman" w:cs="Times New Roman"/>
          <w:sz w:val="20"/>
          <w:szCs w:val="20"/>
          <w:highlight w:val="white"/>
          <w:lang w:val="ru-RU"/>
        </w:rPr>
        <w:t xml:space="preserve"> 1 і 7 </w:t>
      </w:r>
      <w:proofErr w:type="spellStart"/>
      <w:r w:rsidRPr="00A95F17">
        <w:rPr>
          <w:rFonts w:ascii="Times New Roman" w:eastAsia="Times New Roman" w:hAnsi="Times New Roman" w:cs="Times New Roman"/>
          <w:sz w:val="20"/>
          <w:szCs w:val="20"/>
          <w:highlight w:val="white"/>
          <w:lang w:val="ru-RU"/>
        </w:rPr>
        <w:t>цього</w:t>
      </w:r>
      <w:proofErr w:type="spellEnd"/>
      <w:r w:rsidRPr="00A95F17">
        <w:rPr>
          <w:rFonts w:ascii="Times New Roman" w:eastAsia="Times New Roman" w:hAnsi="Times New Roman" w:cs="Times New Roman"/>
          <w:sz w:val="20"/>
          <w:szCs w:val="20"/>
          <w:highlight w:val="white"/>
          <w:lang w:val="ru-RU"/>
        </w:rPr>
        <w:t xml:space="preserve"> пункту.</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Якщо</w:t>
      </w:r>
      <w:proofErr w:type="spellEnd"/>
      <w:r w:rsidRPr="00A95F17">
        <w:rPr>
          <w:rFonts w:ascii="Times New Roman" w:eastAsia="Times New Roman" w:hAnsi="Times New Roman" w:cs="Times New Roman"/>
          <w:i/>
          <w:sz w:val="20"/>
          <w:szCs w:val="20"/>
          <w:lang w:val="ru-RU"/>
        </w:rPr>
        <w:t xml:space="preserve"> на момент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закупівель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технічна</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можливість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підтвердження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окремих</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зазначених</w:t>
      </w:r>
      <w:proofErr w:type="spellEnd"/>
      <w:r w:rsidRPr="00A95F17">
        <w:rPr>
          <w:rFonts w:ascii="Times New Roman" w:eastAsia="Times New Roman" w:hAnsi="Times New Roman" w:cs="Times New Roman"/>
          <w:i/>
          <w:sz w:val="20"/>
          <w:szCs w:val="20"/>
          <w:lang w:val="ru-RU"/>
        </w:rPr>
        <w:t xml:space="preserve"> у </w:t>
      </w:r>
      <w:proofErr w:type="spellStart"/>
      <w:r w:rsidRPr="00A95F17">
        <w:rPr>
          <w:rFonts w:ascii="Times New Roman" w:eastAsia="Times New Roman" w:hAnsi="Times New Roman" w:cs="Times New Roman"/>
          <w:i/>
          <w:sz w:val="20"/>
          <w:szCs w:val="20"/>
          <w:lang w:val="ru-RU"/>
        </w:rPr>
        <w:t>пункті</w:t>
      </w:r>
      <w:proofErr w:type="spellEnd"/>
      <w:r w:rsidRPr="00A95F17">
        <w:rPr>
          <w:rFonts w:ascii="Times New Roman" w:eastAsia="Times New Roman" w:hAnsi="Times New Roman" w:cs="Times New Roman"/>
          <w:i/>
          <w:sz w:val="20"/>
          <w:szCs w:val="20"/>
          <w:lang w:val="ru-RU"/>
        </w:rPr>
        <w:t xml:space="preserve">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 xml:space="preserve">, шляхом </w:t>
      </w:r>
      <w:proofErr w:type="spellStart"/>
      <w:r w:rsidRPr="00A95F17">
        <w:rPr>
          <w:rFonts w:ascii="Times New Roman" w:eastAsia="Times New Roman" w:hAnsi="Times New Roman" w:cs="Times New Roman"/>
          <w:i/>
          <w:sz w:val="20"/>
          <w:szCs w:val="20"/>
          <w:lang w:val="ru-RU"/>
        </w:rPr>
        <w:t>самостійного</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то факт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вважається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самостійним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таких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для </w:t>
      </w:r>
      <w:proofErr w:type="spellStart"/>
      <w:r w:rsidRPr="00A95F17">
        <w:rPr>
          <w:rFonts w:ascii="Times New Roman" w:eastAsia="Times New Roman" w:hAnsi="Times New Roman" w:cs="Times New Roman"/>
          <w:i/>
          <w:sz w:val="20"/>
          <w:szCs w:val="20"/>
          <w:lang w:val="ru-RU"/>
        </w:rPr>
        <w:t>відмови</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йому</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участі</w:t>
      </w:r>
      <w:proofErr w:type="spellEnd"/>
      <w:r w:rsidRPr="00A95F17">
        <w:rPr>
          <w:rFonts w:ascii="Times New Roman" w:eastAsia="Times New Roman" w:hAnsi="Times New Roman" w:cs="Times New Roman"/>
          <w:i/>
          <w:sz w:val="20"/>
          <w:szCs w:val="20"/>
          <w:lang w:val="ru-RU"/>
        </w:rPr>
        <w:t xml:space="preserve"> в торгах за </w:t>
      </w:r>
      <w:proofErr w:type="spellStart"/>
      <w:r w:rsidRPr="00A95F17">
        <w:rPr>
          <w:rFonts w:ascii="Times New Roman" w:eastAsia="Times New Roman" w:hAnsi="Times New Roman" w:cs="Times New Roman"/>
          <w:i/>
          <w:sz w:val="20"/>
          <w:szCs w:val="20"/>
          <w:lang w:val="ru-RU"/>
        </w:rPr>
        <w:t>вимогами</w:t>
      </w:r>
      <w:proofErr w:type="spellEnd"/>
      <w:r w:rsidRPr="00A95F17">
        <w:rPr>
          <w:rFonts w:ascii="Times New Roman" w:eastAsia="Times New Roman" w:hAnsi="Times New Roman" w:cs="Times New Roman"/>
          <w:i/>
          <w:sz w:val="20"/>
          <w:szCs w:val="20"/>
          <w:lang w:val="ru-RU"/>
        </w:rPr>
        <w:t xml:space="preserve"> пункту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w:t>
      </w:r>
    </w:p>
    <w:p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proofErr w:type="spellStart"/>
      <w:r w:rsidRPr="00A95F17">
        <w:rPr>
          <w:rFonts w:ascii="Times New Roman" w:eastAsia="Times New Roman" w:hAnsi="Times New Roman" w:cs="Times New Roman"/>
          <w:b/>
          <w:color w:val="000000"/>
          <w:lang w:val="ru-RU"/>
        </w:rPr>
        <w:t>Перелік</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документів</w:t>
      </w:r>
      <w:proofErr w:type="spellEnd"/>
      <w:r w:rsidRPr="00A95F17">
        <w:rPr>
          <w:rFonts w:ascii="Times New Roman" w:eastAsia="Times New Roman" w:hAnsi="Times New Roman" w:cs="Times New Roman"/>
          <w:b/>
          <w:color w:val="000000"/>
          <w:lang w:val="ru-RU"/>
        </w:rPr>
        <w:t xml:space="preserve"> та </w:t>
      </w:r>
      <w:proofErr w:type="spellStart"/>
      <w:proofErr w:type="gramStart"/>
      <w:r w:rsidRPr="00A95F17">
        <w:rPr>
          <w:rFonts w:ascii="Times New Roman" w:eastAsia="Times New Roman" w:hAnsi="Times New Roman" w:cs="Times New Roman"/>
          <w:b/>
          <w:color w:val="000000"/>
          <w:lang w:val="ru-RU"/>
        </w:rPr>
        <w:t>інформації</w:t>
      </w:r>
      <w:proofErr w:type="spellEnd"/>
      <w:r w:rsidRPr="00A95F17">
        <w:rPr>
          <w:rFonts w:ascii="Times New Roman" w:eastAsia="Times New Roman" w:hAnsi="Times New Roman" w:cs="Times New Roman"/>
          <w:b/>
          <w:color w:val="000000"/>
          <w:lang w:val="ru-RU"/>
        </w:rPr>
        <w:t>  для</w:t>
      </w:r>
      <w:proofErr w:type="gram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підтвердження</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відповідності</w:t>
      </w:r>
      <w:proofErr w:type="spellEnd"/>
      <w:r w:rsidRPr="00A95F17">
        <w:rPr>
          <w:rFonts w:ascii="Times New Roman" w:eastAsia="Times New Roman" w:hAnsi="Times New Roman" w:cs="Times New Roman"/>
          <w:b/>
          <w:color w:val="000000"/>
          <w:lang w:val="ru-RU"/>
        </w:rPr>
        <w:t xml:space="preserve"> ПЕРЕМОЖЦЯ </w:t>
      </w:r>
      <w:proofErr w:type="spellStart"/>
      <w:r w:rsidRPr="00A95F17">
        <w:rPr>
          <w:rFonts w:ascii="Times New Roman" w:eastAsia="Times New Roman" w:hAnsi="Times New Roman" w:cs="Times New Roman"/>
          <w:b/>
          <w:color w:val="000000"/>
          <w:lang w:val="ru-RU"/>
        </w:rPr>
        <w:t>вимогам</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lang w:val="ru-RU"/>
        </w:rPr>
        <w:t>визначеним</w:t>
      </w:r>
      <w:proofErr w:type="spellEnd"/>
      <w:r w:rsidRPr="00A95F17">
        <w:rPr>
          <w:rFonts w:ascii="Times New Roman" w:eastAsia="Times New Roman" w:hAnsi="Times New Roman" w:cs="Times New Roman"/>
          <w:b/>
          <w:lang w:val="ru-RU"/>
        </w:rPr>
        <w:t xml:space="preserve"> у </w:t>
      </w:r>
      <w:proofErr w:type="spellStart"/>
      <w:r w:rsidRPr="00A95F17">
        <w:rPr>
          <w:rFonts w:ascii="Times New Roman" w:eastAsia="Times New Roman" w:hAnsi="Times New Roman" w:cs="Times New Roman"/>
          <w:b/>
          <w:lang w:val="ru-RU"/>
        </w:rPr>
        <w:t>пун</w:t>
      </w:r>
      <w:r w:rsidRPr="00A95F17">
        <w:rPr>
          <w:rFonts w:ascii="Times New Roman" w:eastAsia="Times New Roman" w:hAnsi="Times New Roman" w:cs="Times New Roman"/>
          <w:b/>
          <w:highlight w:val="white"/>
          <w:lang w:val="ru-RU"/>
        </w:rPr>
        <w:t>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Переможець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у строк,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b/>
          <w:i/>
          <w:sz w:val="20"/>
          <w:szCs w:val="20"/>
          <w:highlight w:val="white"/>
          <w:lang w:val="ru-RU"/>
        </w:rPr>
        <w:t xml:space="preserve">не </w:t>
      </w:r>
      <w:proofErr w:type="spellStart"/>
      <w:r w:rsidRPr="00A95F17">
        <w:rPr>
          <w:rFonts w:ascii="Times New Roman" w:eastAsia="Times New Roman" w:hAnsi="Times New Roman" w:cs="Times New Roman"/>
          <w:b/>
          <w:i/>
          <w:sz w:val="20"/>
          <w:szCs w:val="20"/>
          <w:highlight w:val="white"/>
          <w:lang w:val="ru-RU"/>
        </w:rPr>
        <w:t>перевищує</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чотири</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дні</w:t>
      </w:r>
      <w:proofErr w:type="spellEnd"/>
      <w:r w:rsidRPr="00A95F17">
        <w:rPr>
          <w:rFonts w:ascii="Times New Roman" w:eastAsia="Times New Roman" w:hAnsi="Times New Roman" w:cs="Times New Roman"/>
          <w:b/>
          <w:i/>
          <w:sz w:val="20"/>
          <w:szCs w:val="20"/>
          <w:highlight w:val="white"/>
          <w:lang w:val="ru-RU"/>
        </w:rPr>
        <w:t xml:space="preserve"> </w:t>
      </w:r>
      <w:r w:rsidRPr="00A95F17">
        <w:rPr>
          <w:rFonts w:ascii="Times New Roman" w:eastAsia="Times New Roman" w:hAnsi="Times New Roman" w:cs="Times New Roman"/>
          <w:sz w:val="20"/>
          <w:szCs w:val="20"/>
          <w:highlight w:val="white"/>
          <w:lang w:val="ru-RU"/>
        </w:rPr>
        <w:t xml:space="preserve">з </w:t>
      </w:r>
      <w:proofErr w:type="spellStart"/>
      <w:r w:rsidRPr="00A95F17">
        <w:rPr>
          <w:rFonts w:ascii="Times New Roman" w:eastAsia="Times New Roman" w:hAnsi="Times New Roman" w:cs="Times New Roman"/>
          <w:sz w:val="20"/>
          <w:szCs w:val="20"/>
          <w:highlight w:val="white"/>
          <w:lang w:val="ru-RU"/>
        </w:rPr>
        <w:t>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повідомлення</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намір</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укласти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договір</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закупівлю</w:t>
      </w:r>
      <w:proofErr w:type="spellEnd"/>
      <w:r w:rsidRPr="00A95F17">
        <w:rPr>
          <w:rFonts w:ascii="Times New Roman" w:eastAsia="Times New Roman" w:hAnsi="Times New Roman" w:cs="Times New Roman"/>
          <w:sz w:val="20"/>
          <w:szCs w:val="20"/>
          <w:highlight w:val="white"/>
          <w:lang w:val="ru-RU"/>
        </w:rPr>
        <w:t xml:space="preserve">, повинен </w:t>
      </w:r>
      <w:proofErr w:type="spellStart"/>
      <w:r w:rsidRPr="00A95F17">
        <w:rPr>
          <w:rFonts w:ascii="Times New Roman" w:eastAsia="Times New Roman" w:hAnsi="Times New Roman" w:cs="Times New Roman"/>
          <w:sz w:val="20"/>
          <w:szCs w:val="20"/>
          <w:highlight w:val="white"/>
          <w:lang w:val="ru-RU"/>
        </w:rPr>
        <w:t>надати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замовнику</w:t>
      </w:r>
      <w:proofErr w:type="spellEnd"/>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підпунктах</w:t>
      </w:r>
      <w:proofErr w:type="spellEnd"/>
      <w:r w:rsidRPr="00A95F17">
        <w:rPr>
          <w:rFonts w:ascii="Times New Roman" w:eastAsia="Times New Roman" w:hAnsi="Times New Roman" w:cs="Times New Roman"/>
          <w:sz w:val="20"/>
          <w:szCs w:val="20"/>
          <w:highlight w:val="white"/>
          <w:lang w:val="ru-RU"/>
        </w:rPr>
        <w:t xml:space="preserve"> 3, 5, 6 </w:t>
      </w:r>
      <w:r w:rsidR="001B1104">
        <w:rPr>
          <w:rFonts w:ascii="Times New Roman" w:eastAsia="Times New Roman" w:hAnsi="Times New Roman" w:cs="Times New Roman"/>
          <w:sz w:val="20"/>
          <w:szCs w:val="20"/>
          <w:highlight w:val="white"/>
          <w:lang w:val="ru-RU"/>
        </w:rPr>
        <w:t xml:space="preserve">і 12 </w:t>
      </w:r>
      <w:r w:rsidRPr="00A95F17">
        <w:rPr>
          <w:rFonts w:ascii="Times New Roman" w:eastAsia="Times New Roman" w:hAnsi="Times New Roman" w:cs="Times New Roman"/>
          <w:sz w:val="20"/>
          <w:szCs w:val="20"/>
          <w:highlight w:val="white"/>
          <w:lang w:val="ru-RU"/>
        </w:rPr>
        <w:t xml:space="preserve">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Першим днем строку, </w:t>
      </w:r>
      <w:proofErr w:type="spellStart"/>
      <w:r w:rsidRPr="00A95F17">
        <w:rPr>
          <w:rFonts w:ascii="Times New Roman" w:eastAsia="Times New Roman" w:hAnsi="Times New Roman" w:cs="Times New Roman"/>
          <w:sz w:val="20"/>
          <w:szCs w:val="20"/>
          <w:lang w:val="ru-RU"/>
        </w:rPr>
        <w:t>передбаченого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цією</w:t>
      </w:r>
      <w:proofErr w:type="spellEnd"/>
      <w:r w:rsidRPr="00A95F17">
        <w:rPr>
          <w:rFonts w:ascii="Times New Roman" w:eastAsia="Times New Roman" w:hAnsi="Times New Roman" w:cs="Times New Roman"/>
          <w:sz w:val="20"/>
          <w:szCs w:val="20"/>
          <w:lang w:val="ru-RU"/>
        </w:rPr>
        <w:t xml:space="preserve"> тендерною </w:t>
      </w:r>
      <w:proofErr w:type="spellStart"/>
      <w:r w:rsidRPr="00A95F17">
        <w:rPr>
          <w:rFonts w:ascii="Times New Roman" w:eastAsia="Times New Roman" w:hAnsi="Times New Roman" w:cs="Times New Roman"/>
          <w:sz w:val="20"/>
          <w:szCs w:val="20"/>
          <w:lang w:val="ru-RU"/>
        </w:rPr>
        <w:t>документацією</w:t>
      </w:r>
      <w:proofErr w:type="spellEnd"/>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Законом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Особливостями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перебіг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визначається</w:t>
      </w:r>
      <w:proofErr w:type="spellEnd"/>
      <w:r w:rsidRPr="00A95F17">
        <w:rPr>
          <w:rFonts w:ascii="Times New Roman" w:eastAsia="Times New Roman" w:hAnsi="Times New Roman" w:cs="Times New Roman"/>
          <w:sz w:val="20"/>
          <w:szCs w:val="20"/>
          <w:lang w:val="ru-RU"/>
        </w:rPr>
        <w:t xml:space="preserve"> з </w:t>
      </w:r>
      <w:proofErr w:type="spellStart"/>
      <w:r w:rsidRPr="00A95F17">
        <w:rPr>
          <w:rFonts w:ascii="Times New Roman" w:eastAsia="Times New Roman" w:hAnsi="Times New Roman" w:cs="Times New Roman"/>
          <w:sz w:val="20"/>
          <w:szCs w:val="20"/>
          <w:lang w:val="ru-RU"/>
        </w:rPr>
        <w:t>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певної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вважатиметься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наступний</w:t>
      </w:r>
      <w:proofErr w:type="spellEnd"/>
      <w:r w:rsidRPr="00A95F17">
        <w:rPr>
          <w:rFonts w:ascii="Times New Roman" w:eastAsia="Times New Roman" w:hAnsi="Times New Roman" w:cs="Times New Roman"/>
          <w:sz w:val="20"/>
          <w:szCs w:val="20"/>
          <w:lang w:val="ru-RU"/>
        </w:rPr>
        <w:t xml:space="preserve"> за днем </w:t>
      </w:r>
      <w:proofErr w:type="spellStart"/>
      <w:r w:rsidRPr="00A95F17">
        <w:rPr>
          <w:rFonts w:ascii="Times New Roman" w:eastAsia="Times New Roman" w:hAnsi="Times New Roman" w:cs="Times New Roman"/>
          <w:sz w:val="20"/>
          <w:szCs w:val="20"/>
          <w:lang w:val="ru-RU"/>
        </w:rPr>
        <w:t>відповідної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календарний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робочий</w:t>
      </w:r>
      <w:proofErr w:type="spellEnd"/>
      <w:r w:rsidRPr="00A95F17">
        <w:rPr>
          <w:rFonts w:ascii="Times New Roman" w:eastAsia="Times New Roman" w:hAnsi="Times New Roman" w:cs="Times New Roman"/>
          <w:sz w:val="20"/>
          <w:szCs w:val="20"/>
          <w:lang w:val="ru-RU"/>
        </w:rPr>
        <w:t xml:space="preserve"> день, </w:t>
      </w:r>
      <w:proofErr w:type="spellStart"/>
      <w:r w:rsidRPr="00A95F17">
        <w:rPr>
          <w:rFonts w:ascii="Times New Roman" w:eastAsia="Times New Roman" w:hAnsi="Times New Roman" w:cs="Times New Roman"/>
          <w:sz w:val="20"/>
          <w:szCs w:val="20"/>
          <w:lang w:val="ru-RU"/>
        </w:rPr>
        <w:t>залежно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w:t>
      </w:r>
      <w:proofErr w:type="spellEnd"/>
      <w:r w:rsidRPr="00A95F17">
        <w:rPr>
          <w:rFonts w:ascii="Times New Roman" w:eastAsia="Times New Roman" w:hAnsi="Times New Roman" w:cs="Times New Roman"/>
          <w:sz w:val="20"/>
          <w:szCs w:val="20"/>
          <w:lang w:val="ru-RU"/>
        </w:rPr>
        <w:t xml:space="preserve"> того, у </w:t>
      </w:r>
      <w:proofErr w:type="spellStart"/>
      <w:r w:rsidRPr="00A95F17">
        <w:rPr>
          <w:rFonts w:ascii="Times New Roman" w:eastAsia="Times New Roman" w:hAnsi="Times New Roman" w:cs="Times New Roman"/>
          <w:sz w:val="20"/>
          <w:szCs w:val="20"/>
          <w:lang w:val="ru-RU"/>
        </w:rPr>
        <w:t>яких</w:t>
      </w:r>
      <w:proofErr w:type="spellEnd"/>
      <w:r w:rsidRPr="00A95F17">
        <w:rPr>
          <w:rFonts w:ascii="Times New Roman" w:eastAsia="Times New Roman" w:hAnsi="Times New Roman" w:cs="Times New Roman"/>
          <w:sz w:val="20"/>
          <w:szCs w:val="20"/>
          <w:lang w:val="ru-RU"/>
        </w:rPr>
        <w:t xml:space="preserve"> днях (</w:t>
      </w:r>
      <w:proofErr w:type="spellStart"/>
      <w:r w:rsidRPr="00A95F17">
        <w:rPr>
          <w:rFonts w:ascii="Times New Roman" w:eastAsia="Times New Roman" w:hAnsi="Times New Roman" w:cs="Times New Roman"/>
          <w:sz w:val="20"/>
          <w:szCs w:val="20"/>
          <w:lang w:val="ru-RU"/>
        </w:rPr>
        <w:t>календарних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обраховується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відповідний</w:t>
      </w:r>
      <w:proofErr w:type="spellEnd"/>
      <w:r w:rsidRPr="00A95F17">
        <w:rPr>
          <w:rFonts w:ascii="Times New Roman" w:eastAsia="Times New Roman" w:hAnsi="Times New Roman" w:cs="Times New Roman"/>
          <w:sz w:val="20"/>
          <w:szCs w:val="20"/>
          <w:lang w:val="ru-RU"/>
        </w:rPr>
        <w:t xml:space="preserve"> строк.</w:t>
      </w:r>
    </w:p>
    <w:p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w:t>
      </w:r>
      <w:proofErr w:type="spellStart"/>
      <w:r w:rsidRPr="00A95F17">
        <w:rPr>
          <w:rFonts w:ascii="Times New Roman" w:eastAsia="Times New Roman" w:hAnsi="Times New Roman" w:cs="Times New Roman"/>
          <w:b/>
          <w:color w:val="000000"/>
          <w:sz w:val="20"/>
          <w:szCs w:val="20"/>
          <w:highlight w:val="white"/>
          <w:lang w:val="ru-RU"/>
        </w:rPr>
        <w:t>Документи</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які</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proofErr w:type="gramStart"/>
      <w:r w:rsidRPr="00A95F17">
        <w:rPr>
          <w:rFonts w:ascii="Times New Roman" w:eastAsia="Times New Roman" w:hAnsi="Times New Roman" w:cs="Times New Roman"/>
          <w:b/>
          <w:color w:val="000000"/>
          <w:sz w:val="20"/>
          <w:szCs w:val="20"/>
          <w:highlight w:val="white"/>
          <w:lang w:val="ru-RU"/>
        </w:rPr>
        <w:t>надаються</w:t>
      </w:r>
      <w:proofErr w:type="spellEnd"/>
      <w:r w:rsidRPr="00A95F17">
        <w:rPr>
          <w:rFonts w:ascii="Times New Roman" w:eastAsia="Times New Roman" w:hAnsi="Times New Roman" w:cs="Times New Roman"/>
          <w:b/>
          <w:color w:val="000000"/>
          <w:sz w:val="20"/>
          <w:szCs w:val="20"/>
          <w:highlight w:val="white"/>
          <w:lang w:val="ru-RU"/>
        </w:rPr>
        <w:t>  ПЕРЕМОЖЦЕМ</w:t>
      </w:r>
      <w:proofErr w:type="gram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юридичною</w:t>
      </w:r>
      <w:proofErr w:type="spellEnd"/>
      <w:r w:rsidRPr="00A95F17">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lastRenderedPageBreak/>
              <w:t>№</w:t>
            </w:r>
          </w:p>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p>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Переможець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підтвердження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підстав</w:t>
            </w:r>
            <w:proofErr w:type="spellEnd"/>
            <w:r w:rsidRPr="00A95F17">
              <w:rPr>
                <w:rFonts w:ascii="Times New Roman" w:eastAsia="Times New Roman" w:hAnsi="Times New Roman" w:cs="Times New Roman"/>
                <w:b/>
                <w:sz w:val="20"/>
                <w:szCs w:val="20"/>
                <w:highlight w:val="white"/>
                <w:lang w:val="ru-RU"/>
              </w:rPr>
              <w:t xml:space="preserve">) повинен </w:t>
            </w:r>
            <w:proofErr w:type="spellStart"/>
            <w:r w:rsidRPr="00A95F17">
              <w:rPr>
                <w:rFonts w:ascii="Times New Roman" w:eastAsia="Times New Roman" w:hAnsi="Times New Roman" w:cs="Times New Roman"/>
                <w:b/>
                <w:sz w:val="20"/>
                <w:szCs w:val="20"/>
                <w:highlight w:val="white"/>
                <w:lang w:val="ru-RU"/>
              </w:rPr>
              <w:t>надати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таку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w:t>
            </w:r>
          </w:p>
        </w:tc>
      </w:tr>
      <w:tr w:rsidR="00A95F17" w:rsidRPr="00A95F1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Інформаційна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якою</w:t>
            </w:r>
            <w:proofErr w:type="spellEnd"/>
            <w:r w:rsidRPr="00A95F17">
              <w:rPr>
                <w:rFonts w:ascii="Times New Roman" w:eastAsia="Times New Roman" w:hAnsi="Times New Roman" w:cs="Times New Roman"/>
                <w:b/>
                <w:sz w:val="20"/>
                <w:szCs w:val="20"/>
                <w:highlight w:val="white"/>
                <w:lang w:val="ru-RU"/>
              </w:rPr>
              <w:t xml:space="preserve"> не буде </w:t>
            </w:r>
            <w:proofErr w:type="spellStart"/>
            <w:r w:rsidRPr="00A95F17">
              <w:rPr>
                <w:rFonts w:ascii="Times New Roman" w:eastAsia="Times New Roman" w:hAnsi="Times New Roman" w:cs="Times New Roman"/>
                <w:b/>
                <w:sz w:val="20"/>
                <w:szCs w:val="20"/>
                <w:highlight w:val="white"/>
                <w:lang w:val="ru-RU"/>
              </w:rPr>
              <w:t>знайдено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надається</w:t>
            </w:r>
            <w:proofErr w:type="spellEnd"/>
            <w:r w:rsidRPr="00A95F17">
              <w:rPr>
                <w:rFonts w:ascii="Times New Roman" w:eastAsia="Times New Roman" w:hAnsi="Times New Roman" w:cs="Times New Roman"/>
                <w:b/>
                <w:sz w:val="20"/>
                <w:szCs w:val="20"/>
                <w:highlight w:val="white"/>
                <w:lang w:val="ru-RU"/>
              </w:rPr>
              <w:t xml:space="preserve"> в </w:t>
            </w:r>
            <w:proofErr w:type="spellStart"/>
            <w:r w:rsidRPr="00A95F17">
              <w:rPr>
                <w:rFonts w:ascii="Times New Roman" w:eastAsia="Times New Roman" w:hAnsi="Times New Roman" w:cs="Times New Roman"/>
                <w:b/>
                <w:sz w:val="20"/>
                <w:szCs w:val="20"/>
                <w:highlight w:val="white"/>
                <w:lang w:val="ru-RU"/>
              </w:rPr>
              <w:t>період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функціональної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можливості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перевірки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вебресурсі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яка не </w:t>
            </w:r>
            <w:proofErr w:type="spellStart"/>
            <w:r w:rsidRPr="00A95F17">
              <w:rPr>
                <w:rFonts w:ascii="Times New Roman" w:eastAsia="Times New Roman" w:hAnsi="Times New Roman" w:cs="Times New Roman"/>
                <w:b/>
                <w:sz w:val="20"/>
                <w:szCs w:val="20"/>
                <w:highlight w:val="white"/>
                <w:lang w:val="ru-RU"/>
              </w:rPr>
              <w:t>стосується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запитувача</w:t>
            </w:r>
            <w:proofErr w:type="spellEnd"/>
            <w:r w:rsidRPr="00A95F17">
              <w:rPr>
                <w:rFonts w:ascii="Times New Roman" w:eastAsia="Times New Roman" w:hAnsi="Times New Roman" w:cs="Times New Roman"/>
                <w:b/>
                <w:sz w:val="20"/>
                <w:szCs w:val="20"/>
                <w:highlight w:val="white"/>
                <w:lang w:val="ru-RU"/>
              </w:rPr>
              <w:t>.</w:t>
            </w:r>
          </w:p>
        </w:tc>
      </w:tr>
      <w:tr w:rsidR="00A95F17" w:rsidRPr="00A95F1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засуджений</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шахрайством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якого</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Повний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витяг</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інформаційно-аналітичної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системи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Облік</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відомостей</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притягнення</w:t>
            </w:r>
            <w:proofErr w:type="spellEnd"/>
            <w:r w:rsidRPr="00A95F17">
              <w:rPr>
                <w:rFonts w:ascii="Times New Roman" w:eastAsia="Times New Roman" w:hAnsi="Times New Roman" w:cs="Times New Roman"/>
                <w:b/>
                <w:sz w:val="20"/>
                <w:szCs w:val="20"/>
                <w:highlight w:val="white"/>
                <w:lang w:val="ru-RU"/>
              </w:rPr>
              <w:t xml:space="preserve"> особи до </w:t>
            </w:r>
            <w:proofErr w:type="spellStart"/>
            <w:r w:rsidRPr="00A95F17">
              <w:rPr>
                <w:rFonts w:ascii="Times New Roman" w:eastAsia="Times New Roman" w:hAnsi="Times New Roman" w:cs="Times New Roman"/>
                <w:b/>
                <w:sz w:val="20"/>
                <w:szCs w:val="20"/>
                <w:highlight w:val="white"/>
                <w:lang w:val="ru-RU"/>
              </w:rPr>
              <w:t>кримінальної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відповідальності</w:t>
            </w:r>
            <w:proofErr w:type="spellEnd"/>
            <w:r w:rsidRPr="00A95F17">
              <w:rPr>
                <w:rFonts w:ascii="Times New Roman" w:eastAsia="Times New Roman" w:hAnsi="Times New Roman" w:cs="Times New Roman"/>
                <w:b/>
                <w:sz w:val="20"/>
                <w:szCs w:val="20"/>
                <w:highlight w:val="white"/>
                <w:lang w:val="ru-RU"/>
              </w:rPr>
              <w:t xml:space="preserve"> та </w:t>
            </w:r>
            <w:proofErr w:type="spellStart"/>
            <w:r w:rsidRPr="00A95F17">
              <w:rPr>
                <w:rFonts w:ascii="Times New Roman" w:eastAsia="Times New Roman" w:hAnsi="Times New Roman" w:cs="Times New Roman"/>
                <w:b/>
                <w:sz w:val="20"/>
                <w:szCs w:val="20"/>
                <w:highlight w:val="white"/>
                <w:lang w:val="ru-RU"/>
              </w:rPr>
              <w:t>наявності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сформований</w:t>
            </w:r>
            <w:proofErr w:type="spellEnd"/>
            <w:r w:rsidRPr="00A95F17">
              <w:rPr>
                <w:rFonts w:ascii="Times New Roman" w:eastAsia="Times New Roman" w:hAnsi="Times New Roman" w:cs="Times New Roman"/>
                <w:b/>
                <w:sz w:val="20"/>
                <w:szCs w:val="20"/>
                <w:highlight w:val="white"/>
                <w:lang w:val="ru-RU"/>
              </w:rPr>
              <w:t xml:space="preserve"> у </w:t>
            </w:r>
            <w:proofErr w:type="spellStart"/>
            <w:r w:rsidRPr="00A95F17">
              <w:rPr>
                <w:rFonts w:ascii="Times New Roman" w:eastAsia="Times New Roman" w:hAnsi="Times New Roman" w:cs="Times New Roman"/>
                <w:b/>
                <w:sz w:val="20"/>
                <w:szCs w:val="20"/>
                <w:highlight w:val="white"/>
                <w:lang w:val="ru-RU"/>
              </w:rPr>
              <w:t>паперовій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електронній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формі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містить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відсутність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обмежень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передбачених</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кримінальним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процесуальним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законодавством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України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щодо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A95F17">
              <w:rPr>
                <w:rFonts w:ascii="Times New Roman" w:eastAsia="Times New Roman" w:hAnsi="Times New Roman" w:cs="Times New Roman"/>
                <w:b/>
                <w:sz w:val="20"/>
                <w:szCs w:val="20"/>
                <w:highlight w:val="white"/>
                <w:lang w:val="ru-RU"/>
              </w:rPr>
              <w:t>більше</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тридцятиденної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давнини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подання</w:t>
            </w:r>
            <w:proofErr w:type="spellEnd"/>
            <w:r w:rsidRPr="00A95F17">
              <w:rPr>
                <w:rFonts w:ascii="Times New Roman" w:eastAsia="Times New Roman" w:hAnsi="Times New Roman" w:cs="Times New Roman"/>
                <w:b/>
                <w:sz w:val="20"/>
                <w:szCs w:val="20"/>
                <w:highlight w:val="white"/>
                <w:lang w:val="ru-RU"/>
              </w:rPr>
              <w:t xml:space="preserve"> документа.</w:t>
            </w:r>
            <w:r w:rsidRPr="00A95F17">
              <w:rPr>
                <w:rFonts w:ascii="Times New Roman" w:eastAsia="Times New Roman" w:hAnsi="Times New Roman" w:cs="Times New Roman"/>
                <w:sz w:val="20"/>
                <w:szCs w:val="20"/>
                <w:highlight w:val="white"/>
                <w:lang w:val="ru-RU"/>
              </w:rPr>
              <w:t> </w:t>
            </w:r>
          </w:p>
        </w:tc>
      </w:tr>
      <w:tr w:rsidR="00A95F17" w:rsidRPr="00A95F1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3.2.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які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надаються</w:t>
      </w:r>
      <w:proofErr w:type="spellEnd"/>
      <w:r w:rsidRPr="00A95F17">
        <w:rPr>
          <w:rFonts w:ascii="Times New Roman" w:eastAsia="Times New Roman" w:hAnsi="Times New Roman" w:cs="Times New Roman"/>
          <w:b/>
          <w:color w:val="000000"/>
          <w:sz w:val="20"/>
          <w:szCs w:val="20"/>
          <w:lang w:val="ru-RU"/>
        </w:rPr>
        <w:t xml:space="preserve"> ПЕРЕМОЖЦЕМ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 </w:t>
      </w:r>
      <w:proofErr w:type="spellStart"/>
      <w:r w:rsidRPr="00A95F17">
        <w:rPr>
          <w:rFonts w:ascii="Times New Roman" w:eastAsia="Times New Roman" w:hAnsi="Times New Roman" w:cs="Times New Roman"/>
          <w:b/>
          <w:color w:val="000000"/>
          <w:sz w:val="20"/>
          <w:szCs w:val="20"/>
          <w:lang w:val="ru-RU"/>
        </w:rPr>
        <w:t>чи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w:t>
      </w:r>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підприємцем</w:t>
      </w:r>
      <w:proofErr w:type="spellEnd"/>
      <w:r w:rsidRPr="00A95F17">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p>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Переможець</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w:t>
            </w:r>
            <w:r w:rsidRPr="00A95F17">
              <w:rPr>
                <w:rFonts w:ascii="Times New Roman" w:eastAsia="Times New Roman" w:hAnsi="Times New Roman" w:cs="Times New Roman"/>
                <w:sz w:val="20"/>
                <w:szCs w:val="20"/>
                <w:lang w:val="ru-RU"/>
              </w:rPr>
              <w:t>ливостей</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підтвердження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підстав</w:t>
            </w:r>
            <w:proofErr w:type="spellEnd"/>
            <w:r w:rsidRPr="00A95F17">
              <w:rPr>
                <w:rFonts w:ascii="Times New Roman" w:eastAsia="Times New Roman" w:hAnsi="Times New Roman" w:cs="Times New Roman"/>
                <w:b/>
                <w:sz w:val="20"/>
                <w:szCs w:val="20"/>
                <w:lang w:val="ru-RU"/>
              </w:rPr>
              <w:t xml:space="preserve">) повинен </w:t>
            </w:r>
            <w:proofErr w:type="spellStart"/>
            <w:r w:rsidRPr="00A95F17">
              <w:rPr>
                <w:rFonts w:ascii="Times New Roman" w:eastAsia="Times New Roman" w:hAnsi="Times New Roman" w:cs="Times New Roman"/>
                <w:b/>
                <w:sz w:val="20"/>
                <w:szCs w:val="20"/>
                <w:lang w:val="ru-RU"/>
              </w:rPr>
              <w:t>надати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таку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інформацію</w:t>
            </w:r>
            <w:proofErr w:type="spellEnd"/>
            <w:r w:rsidRPr="00A95F17">
              <w:rPr>
                <w:rFonts w:ascii="Times New Roman" w:eastAsia="Times New Roman" w:hAnsi="Times New Roman" w:cs="Times New Roman"/>
                <w:b/>
                <w:sz w:val="20"/>
                <w:szCs w:val="20"/>
                <w:lang w:val="ru-RU"/>
              </w:rPr>
              <w:t>:</w:t>
            </w:r>
          </w:p>
        </w:tc>
      </w:tr>
      <w:tr w:rsidR="00A95F17" w:rsidRPr="00A95F1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Інформаційна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згідно</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якою</w:t>
            </w:r>
            <w:proofErr w:type="spellEnd"/>
            <w:r w:rsidRPr="00A95F17">
              <w:rPr>
                <w:rFonts w:ascii="Times New Roman" w:eastAsia="Times New Roman" w:hAnsi="Times New Roman" w:cs="Times New Roman"/>
                <w:b/>
                <w:sz w:val="20"/>
                <w:szCs w:val="20"/>
                <w:lang w:val="ru-RU"/>
              </w:rPr>
              <w:t xml:space="preserve"> не буде </w:t>
            </w:r>
            <w:proofErr w:type="spellStart"/>
            <w:r w:rsidRPr="00A95F17">
              <w:rPr>
                <w:rFonts w:ascii="Times New Roman" w:eastAsia="Times New Roman" w:hAnsi="Times New Roman" w:cs="Times New Roman"/>
                <w:b/>
                <w:sz w:val="20"/>
                <w:szCs w:val="20"/>
                <w:lang w:val="ru-RU"/>
              </w:rPr>
              <w:t>знайдено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про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фізичної</w:t>
            </w:r>
            <w:proofErr w:type="spellEnd"/>
            <w:r w:rsidRPr="00A95F17">
              <w:rPr>
                <w:rFonts w:ascii="Times New Roman" w:eastAsia="Times New Roman" w:hAnsi="Times New Roman" w:cs="Times New Roman"/>
                <w:b/>
                <w:sz w:val="20"/>
                <w:szCs w:val="20"/>
                <w:lang w:val="ru-RU"/>
              </w:rPr>
              <w:t xml:space="preserve"> особи, яка </w:t>
            </w:r>
            <w:proofErr w:type="gramStart"/>
            <w:r w:rsidRPr="00A95F17">
              <w:rPr>
                <w:rFonts w:ascii="Times New Roman" w:eastAsia="Times New Roman" w:hAnsi="Times New Roman" w:cs="Times New Roman"/>
                <w:b/>
                <w:sz w:val="20"/>
                <w:szCs w:val="20"/>
                <w:lang w:val="ru-RU"/>
              </w:rPr>
              <w:t xml:space="preserve">є  </w:t>
            </w:r>
            <w:proofErr w:type="spellStart"/>
            <w:r w:rsidRPr="00A95F17">
              <w:rPr>
                <w:rFonts w:ascii="Times New Roman" w:eastAsia="Times New Roman" w:hAnsi="Times New Roman" w:cs="Times New Roman"/>
                <w:b/>
                <w:sz w:val="20"/>
                <w:szCs w:val="20"/>
                <w:lang w:val="ru-RU"/>
              </w:rPr>
              <w:t>учасником</w:t>
            </w:r>
            <w:proofErr w:type="spellEnd"/>
            <w:proofErr w:type="gram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процедури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закупівлі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надається</w:t>
            </w:r>
            <w:proofErr w:type="spellEnd"/>
            <w:r w:rsidRPr="00A95F17">
              <w:rPr>
                <w:rFonts w:ascii="Times New Roman" w:eastAsia="Times New Roman" w:hAnsi="Times New Roman" w:cs="Times New Roman"/>
                <w:b/>
                <w:sz w:val="20"/>
                <w:szCs w:val="20"/>
                <w:lang w:val="ru-RU"/>
              </w:rPr>
              <w:t xml:space="preserve"> в </w:t>
            </w:r>
            <w:proofErr w:type="spellStart"/>
            <w:r w:rsidRPr="00A95F17">
              <w:rPr>
                <w:rFonts w:ascii="Times New Roman" w:eastAsia="Times New Roman" w:hAnsi="Times New Roman" w:cs="Times New Roman"/>
                <w:b/>
                <w:sz w:val="20"/>
                <w:szCs w:val="20"/>
                <w:lang w:val="ru-RU"/>
              </w:rPr>
              <w:t>період</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функціональної</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можливості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перевірки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на </w:t>
            </w:r>
            <w:proofErr w:type="spellStart"/>
            <w:r w:rsidRPr="00A95F17">
              <w:rPr>
                <w:rFonts w:ascii="Times New Roman" w:eastAsia="Times New Roman" w:hAnsi="Times New Roman" w:cs="Times New Roman"/>
                <w:b/>
                <w:sz w:val="20"/>
                <w:szCs w:val="20"/>
                <w:lang w:val="ru-RU"/>
              </w:rPr>
              <w:t>вебресурсі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яка не </w:t>
            </w:r>
            <w:proofErr w:type="spellStart"/>
            <w:r w:rsidRPr="00A95F17">
              <w:rPr>
                <w:rFonts w:ascii="Times New Roman" w:eastAsia="Times New Roman" w:hAnsi="Times New Roman" w:cs="Times New Roman"/>
                <w:b/>
                <w:sz w:val="20"/>
                <w:szCs w:val="20"/>
                <w:lang w:val="ru-RU"/>
              </w:rPr>
              <w:t>стосується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запитувача</w:t>
            </w:r>
            <w:proofErr w:type="spellEnd"/>
            <w:r w:rsidRPr="00A95F17">
              <w:rPr>
                <w:rFonts w:ascii="Times New Roman" w:eastAsia="Times New Roman" w:hAnsi="Times New Roman" w:cs="Times New Roman"/>
                <w:b/>
                <w:sz w:val="20"/>
                <w:szCs w:val="20"/>
                <w:lang w:val="ru-RU"/>
              </w:rPr>
              <w:t>.</w:t>
            </w:r>
          </w:p>
        </w:tc>
      </w:tr>
      <w:tr w:rsidR="00A95F17" w:rsidRPr="00A95F1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Фізична</w:t>
            </w:r>
            <w:proofErr w:type="spellEnd"/>
            <w:r w:rsidRPr="00A95F17">
              <w:rPr>
                <w:rFonts w:ascii="Times New Roman" w:eastAsia="Times New Roman" w:hAnsi="Times New Roman" w:cs="Times New Roman"/>
                <w:sz w:val="20"/>
                <w:szCs w:val="20"/>
                <w:highlight w:val="white"/>
                <w:lang w:val="ru-RU"/>
              </w:rPr>
              <w:t xml:space="preserve"> особа,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засуджена</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якої</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roofErr w:type="spellStart"/>
            <w:r w:rsidRPr="00A95F17">
              <w:rPr>
                <w:rFonts w:ascii="Times New Roman" w:eastAsia="Times New Roman" w:hAnsi="Times New Roman" w:cs="Times New Roman"/>
                <w:b/>
                <w:color w:val="000000"/>
                <w:sz w:val="20"/>
                <w:szCs w:val="20"/>
                <w:lang w:val="ru-RU"/>
              </w:rPr>
              <w:t>Повний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витяг</w:t>
            </w:r>
            <w:proofErr w:type="spellEnd"/>
            <w:r w:rsidRPr="00A95F17">
              <w:rPr>
                <w:rFonts w:ascii="Times New Roman" w:eastAsia="Times New Roman" w:hAnsi="Times New Roman" w:cs="Times New Roman"/>
                <w:b/>
                <w:color w:val="000000"/>
                <w:sz w:val="20"/>
                <w:szCs w:val="20"/>
                <w:lang w:val="ru-RU"/>
              </w:rPr>
              <w:t xml:space="preserve"> з </w:t>
            </w:r>
            <w:proofErr w:type="spellStart"/>
            <w:r w:rsidRPr="00A95F17">
              <w:rPr>
                <w:rFonts w:ascii="Times New Roman" w:eastAsia="Times New Roman" w:hAnsi="Times New Roman" w:cs="Times New Roman"/>
                <w:b/>
                <w:color w:val="000000"/>
                <w:sz w:val="20"/>
                <w:szCs w:val="20"/>
                <w:lang w:val="ru-RU"/>
              </w:rPr>
              <w:t>інформаційно-аналітичної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системи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Облік</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відомостей</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притягнення</w:t>
            </w:r>
            <w:proofErr w:type="spellEnd"/>
            <w:r w:rsidRPr="00A95F17">
              <w:rPr>
                <w:rFonts w:ascii="Times New Roman" w:eastAsia="Times New Roman" w:hAnsi="Times New Roman" w:cs="Times New Roman"/>
                <w:b/>
                <w:color w:val="000000"/>
                <w:sz w:val="20"/>
                <w:szCs w:val="20"/>
                <w:lang w:val="ru-RU"/>
              </w:rPr>
              <w:t xml:space="preserve"> особи до </w:t>
            </w:r>
            <w:proofErr w:type="spellStart"/>
            <w:r w:rsidRPr="00A95F17">
              <w:rPr>
                <w:rFonts w:ascii="Times New Roman" w:eastAsia="Times New Roman" w:hAnsi="Times New Roman" w:cs="Times New Roman"/>
                <w:b/>
                <w:color w:val="000000"/>
                <w:sz w:val="20"/>
                <w:szCs w:val="20"/>
                <w:lang w:val="ru-RU"/>
              </w:rPr>
              <w:t>кримінальної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відповідальності</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наявності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сформований</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паперовій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електронній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містить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інформацію</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відсутність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обмежень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передбачених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кримінальним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процесуальним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законодавством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України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щодо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фізичної</w:t>
            </w:r>
            <w:proofErr w:type="spellEnd"/>
            <w:r w:rsidRPr="00A95F17">
              <w:rPr>
                <w:rFonts w:ascii="Times New Roman" w:eastAsia="Times New Roman" w:hAnsi="Times New Roman" w:cs="Times New Roman"/>
                <w:b/>
                <w:color w:val="000000"/>
                <w:sz w:val="20"/>
                <w:szCs w:val="20"/>
                <w:lang w:val="ru-RU"/>
              </w:rPr>
              <w:t xml:space="preserve"> особи, яка є </w:t>
            </w:r>
            <w:proofErr w:type="spellStart"/>
            <w:r w:rsidRPr="00A95F17">
              <w:rPr>
                <w:rFonts w:ascii="Times New Roman" w:eastAsia="Times New Roman" w:hAnsi="Times New Roman" w:cs="Times New Roman"/>
                <w:b/>
                <w:color w:val="000000"/>
                <w:sz w:val="20"/>
                <w:szCs w:val="20"/>
                <w:lang w:val="ru-RU"/>
              </w:rPr>
              <w:t>учасником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процедури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закупівлі</w:t>
            </w:r>
            <w:proofErr w:type="spellEnd"/>
            <w:r w:rsidRPr="00A95F17">
              <w:rPr>
                <w:rFonts w:ascii="Times New Roman" w:eastAsia="Times New Roman" w:hAnsi="Times New Roman" w:cs="Times New Roman"/>
                <w:b/>
                <w:color w:val="000000"/>
                <w:sz w:val="20"/>
                <w:szCs w:val="20"/>
                <w:lang w:val="ru-RU"/>
              </w:rPr>
              <w:t xml:space="preserve">. </w:t>
            </w:r>
          </w:p>
          <w:p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Документ повинен бути не </w:t>
            </w:r>
            <w:proofErr w:type="spellStart"/>
            <w:r w:rsidRPr="00A95F17">
              <w:rPr>
                <w:rFonts w:ascii="Times New Roman" w:eastAsia="Times New Roman" w:hAnsi="Times New Roman" w:cs="Times New Roman"/>
                <w:b/>
                <w:color w:val="000000"/>
                <w:sz w:val="20"/>
                <w:szCs w:val="20"/>
                <w:lang w:val="ru-RU"/>
              </w:rPr>
              <w:t>більше</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тридцятиденної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давнини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подання</w:t>
            </w:r>
            <w:proofErr w:type="spellEnd"/>
            <w:r w:rsidRPr="00A95F17">
              <w:rPr>
                <w:rFonts w:ascii="Times New Roman" w:eastAsia="Times New Roman" w:hAnsi="Times New Roman" w:cs="Times New Roman"/>
                <w:b/>
                <w:color w:val="000000"/>
                <w:sz w:val="20"/>
                <w:szCs w:val="20"/>
                <w:lang w:val="ru-RU"/>
              </w:rPr>
              <w:t xml:space="preserve"> документа.</w:t>
            </w:r>
            <w:r w:rsidRPr="00A95F17">
              <w:rPr>
                <w:rFonts w:ascii="Times New Roman" w:eastAsia="Times New Roman" w:hAnsi="Times New Roman" w:cs="Times New Roman"/>
                <w:color w:val="000000"/>
                <w:sz w:val="20"/>
                <w:szCs w:val="20"/>
                <w:lang w:val="ru-RU"/>
              </w:rPr>
              <w:t> </w:t>
            </w:r>
          </w:p>
        </w:tc>
      </w:tr>
      <w:tr w:rsidR="00A95F17" w:rsidRPr="00A95F1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w:t>
      </w:r>
      <w:proofErr w:type="spellStart"/>
      <w:r w:rsidRPr="00A95F17">
        <w:rPr>
          <w:rFonts w:ascii="Times New Roman" w:eastAsia="Times New Roman" w:hAnsi="Times New Roman" w:cs="Times New Roman"/>
          <w:b/>
          <w:color w:val="000000"/>
          <w:sz w:val="20"/>
          <w:szCs w:val="20"/>
          <w:lang w:val="ru-RU"/>
        </w:rPr>
        <w:t>Інша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встановлена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w:t>
      </w:r>
      <w:proofErr w:type="spellEnd"/>
      <w:r w:rsidRPr="00A95F17">
        <w:rPr>
          <w:rFonts w:ascii="Times New Roman" w:eastAsia="Times New Roman" w:hAnsi="Times New Roman" w:cs="Times New Roman"/>
          <w:b/>
          <w:color w:val="000000"/>
          <w:sz w:val="20"/>
          <w:szCs w:val="20"/>
          <w:lang w:val="ru-RU"/>
        </w:rPr>
        <w:t xml:space="preserve"> до </w:t>
      </w:r>
      <w:proofErr w:type="spellStart"/>
      <w:r w:rsidRPr="00A95F17">
        <w:rPr>
          <w:rFonts w:ascii="Times New Roman" w:eastAsia="Times New Roman" w:hAnsi="Times New Roman" w:cs="Times New Roman"/>
          <w:b/>
          <w:color w:val="000000"/>
          <w:sz w:val="20"/>
          <w:szCs w:val="20"/>
          <w:lang w:val="ru-RU"/>
        </w:rPr>
        <w:t>законодавства</w:t>
      </w:r>
      <w:proofErr w:type="spellEnd"/>
      <w:r w:rsidRPr="00A95F17">
        <w:rPr>
          <w:rFonts w:ascii="Times New Roman" w:eastAsia="Times New Roman" w:hAnsi="Times New Roman" w:cs="Times New Roman"/>
          <w:b/>
          <w:color w:val="000000"/>
          <w:sz w:val="20"/>
          <w:szCs w:val="20"/>
          <w:lang w:val="ru-RU"/>
        </w:rPr>
        <w:t xml:space="preserve">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юридичних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підприємців</w:t>
      </w:r>
      <w:proofErr w:type="spellEnd"/>
      <w:r w:rsidRPr="00A95F17">
        <w:rPr>
          <w:rFonts w:ascii="Times New Roman" w:eastAsia="Times New Roman" w:hAnsi="Times New Roman" w:cs="Times New Roman"/>
          <w:b/>
          <w:color w:val="000000"/>
          <w:sz w:val="20"/>
          <w:szCs w:val="20"/>
          <w:lang w:val="ru-RU"/>
        </w:rPr>
        <w:t>)</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Інші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Учасника</w:t>
            </w:r>
            <w:proofErr w:type="spellEnd"/>
            <w:r w:rsidRPr="00A95F17">
              <w:rPr>
                <w:rFonts w:ascii="Times New Roman" w:eastAsia="Times New Roman" w:hAnsi="Times New Roman" w:cs="Times New Roman"/>
                <w:b/>
                <w:color w:val="000000"/>
                <w:sz w:val="20"/>
                <w:szCs w:val="20"/>
                <w:lang w:val="ru-RU"/>
              </w:rPr>
              <w:t>:</w:t>
            </w:r>
          </w:p>
        </w:tc>
      </w:tr>
      <w:tr w:rsidR="00A95F17" w:rsidRPr="00A95F1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тендерна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пропозиція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подається</w:t>
            </w:r>
            <w:proofErr w:type="spellEnd"/>
            <w:r w:rsidRPr="00A95F17">
              <w:rPr>
                <w:rFonts w:ascii="Times New Roman" w:eastAsia="Times New Roman" w:hAnsi="Times New Roman" w:cs="Times New Roman"/>
                <w:color w:val="000000"/>
                <w:sz w:val="20"/>
                <w:szCs w:val="20"/>
                <w:lang w:val="ru-RU"/>
              </w:rPr>
              <w:t xml:space="preserve"> не </w:t>
            </w:r>
            <w:proofErr w:type="spellStart"/>
            <w:r w:rsidRPr="00A95F17">
              <w:rPr>
                <w:rFonts w:ascii="Times New Roman" w:eastAsia="Times New Roman" w:hAnsi="Times New Roman" w:cs="Times New Roman"/>
                <w:color w:val="000000"/>
                <w:sz w:val="20"/>
                <w:szCs w:val="20"/>
                <w:lang w:val="ru-RU"/>
              </w:rPr>
              <w:t>керівником</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учасника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зазначеним</w:t>
            </w:r>
            <w:proofErr w:type="spellEnd"/>
            <w:r w:rsidRPr="00A95F17">
              <w:rPr>
                <w:rFonts w:ascii="Times New Roman" w:eastAsia="Times New Roman" w:hAnsi="Times New Roman" w:cs="Times New Roman"/>
                <w:color w:val="000000"/>
                <w:sz w:val="20"/>
                <w:szCs w:val="20"/>
                <w:lang w:val="ru-RU"/>
              </w:rPr>
              <w:t xml:space="preserve"> у </w:t>
            </w:r>
            <w:proofErr w:type="spellStart"/>
            <w:r w:rsidRPr="00A95F17">
              <w:rPr>
                <w:rFonts w:ascii="Times New Roman" w:eastAsia="Times New Roman" w:hAnsi="Times New Roman" w:cs="Times New Roman"/>
                <w:color w:val="000000"/>
                <w:sz w:val="20"/>
                <w:szCs w:val="20"/>
                <w:lang w:val="ru-RU"/>
              </w:rPr>
              <w:t>Єдиному</w:t>
            </w:r>
            <w:proofErr w:type="spellEnd"/>
            <w:r w:rsidRPr="00A95F17">
              <w:rPr>
                <w:rFonts w:ascii="Times New Roman" w:eastAsia="Times New Roman" w:hAnsi="Times New Roman" w:cs="Times New Roman"/>
                <w:color w:val="000000"/>
                <w:sz w:val="20"/>
                <w:szCs w:val="20"/>
                <w:lang w:val="ru-RU"/>
              </w:rPr>
              <w:t xml:space="preserve"> державному </w:t>
            </w:r>
            <w:proofErr w:type="spellStart"/>
            <w:r w:rsidRPr="00A95F17">
              <w:rPr>
                <w:rFonts w:ascii="Times New Roman" w:eastAsia="Times New Roman" w:hAnsi="Times New Roman" w:cs="Times New Roman"/>
                <w:color w:val="000000"/>
                <w:sz w:val="20"/>
                <w:szCs w:val="20"/>
                <w:lang w:val="ru-RU"/>
              </w:rPr>
              <w:t>реєстрі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юридичних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фізичних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підприємців</w:t>
            </w:r>
            <w:proofErr w:type="spellEnd"/>
            <w:r w:rsidRPr="00A95F17">
              <w:rPr>
                <w:rFonts w:ascii="Times New Roman" w:eastAsia="Times New Roman" w:hAnsi="Times New Roman" w:cs="Times New Roman"/>
                <w:color w:val="000000"/>
                <w:sz w:val="20"/>
                <w:szCs w:val="20"/>
                <w:lang w:val="ru-RU"/>
              </w:rPr>
              <w:t xml:space="preserve"> та </w:t>
            </w:r>
            <w:proofErr w:type="spellStart"/>
            <w:r w:rsidRPr="00A95F17">
              <w:rPr>
                <w:rFonts w:ascii="Times New Roman" w:eastAsia="Times New Roman" w:hAnsi="Times New Roman" w:cs="Times New Roman"/>
                <w:color w:val="000000"/>
                <w:sz w:val="20"/>
                <w:szCs w:val="20"/>
                <w:lang w:val="ru-RU"/>
              </w:rPr>
              <w:t>громадських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формувань</w:t>
            </w:r>
            <w:proofErr w:type="spellEnd"/>
            <w:r w:rsidRPr="00A95F17">
              <w:rPr>
                <w:rFonts w:ascii="Times New Roman" w:eastAsia="Times New Roman" w:hAnsi="Times New Roman" w:cs="Times New Roman"/>
                <w:color w:val="000000"/>
                <w:sz w:val="20"/>
                <w:szCs w:val="20"/>
                <w:lang w:val="ru-RU"/>
              </w:rPr>
              <w:t xml:space="preserve">, а </w:t>
            </w:r>
            <w:proofErr w:type="spellStart"/>
            <w:r w:rsidRPr="00A95F17">
              <w:rPr>
                <w:rFonts w:ascii="Times New Roman" w:eastAsia="Times New Roman" w:hAnsi="Times New Roman" w:cs="Times New Roman"/>
                <w:color w:val="000000"/>
                <w:sz w:val="20"/>
                <w:szCs w:val="20"/>
                <w:lang w:val="ru-RU"/>
              </w:rPr>
              <w:t>іншою</w:t>
            </w:r>
            <w:proofErr w:type="spellEnd"/>
            <w:r w:rsidRPr="00A95F17">
              <w:rPr>
                <w:rFonts w:ascii="Times New Roman" w:eastAsia="Times New Roman" w:hAnsi="Times New Roman" w:cs="Times New Roman"/>
                <w:color w:val="000000"/>
                <w:sz w:val="20"/>
                <w:szCs w:val="20"/>
                <w:lang w:val="ru-RU"/>
              </w:rPr>
              <w:t xml:space="preserve"> особою, </w:t>
            </w:r>
            <w:proofErr w:type="spellStart"/>
            <w:r w:rsidRPr="00A95F17">
              <w:rPr>
                <w:rFonts w:ascii="Times New Roman" w:eastAsia="Times New Roman" w:hAnsi="Times New Roman" w:cs="Times New Roman"/>
                <w:color w:val="000000"/>
                <w:sz w:val="20"/>
                <w:szCs w:val="20"/>
                <w:lang w:val="ru-RU"/>
              </w:rPr>
              <w:t>учасник</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надає</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довіреність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доручення</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таку</w:t>
            </w:r>
            <w:proofErr w:type="spellEnd"/>
            <w:r w:rsidRPr="00A95F17">
              <w:rPr>
                <w:rFonts w:ascii="Times New Roman" w:eastAsia="Times New Roman" w:hAnsi="Times New Roman" w:cs="Times New Roman"/>
                <w:color w:val="000000"/>
                <w:sz w:val="20"/>
                <w:szCs w:val="20"/>
                <w:lang w:val="ru-RU"/>
              </w:rPr>
              <w:t xml:space="preserve"> особу.</w:t>
            </w:r>
          </w:p>
        </w:tc>
      </w:tr>
      <w:tr w:rsidR="00A95F17" w:rsidRPr="00A95F1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Достовірна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вигляді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довідки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форми</w:t>
            </w:r>
            <w:proofErr w:type="spellEnd"/>
            <w:r w:rsidRPr="00A95F17">
              <w:rPr>
                <w:rFonts w:ascii="Times New Roman" w:eastAsia="Times New Roman" w:hAnsi="Times New Roman" w:cs="Times New Roman"/>
                <w:b/>
                <w:color w:val="000000"/>
                <w:sz w:val="20"/>
                <w:szCs w:val="20"/>
                <w:lang w:val="ru-RU"/>
              </w:rPr>
              <w:t xml:space="preserve">,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якій</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зазначити</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дані</w:t>
            </w:r>
            <w:proofErr w:type="spellEnd"/>
            <w:r w:rsidRPr="00A95F17">
              <w:rPr>
                <w:rFonts w:ascii="Times New Roman" w:eastAsia="Times New Roman" w:hAnsi="Times New Roman" w:cs="Times New Roman"/>
                <w:color w:val="000000"/>
                <w:sz w:val="20"/>
                <w:szCs w:val="20"/>
                <w:lang w:val="ru-RU"/>
              </w:rPr>
              <w:t xml:space="preserve"> про </w:t>
            </w:r>
            <w:proofErr w:type="spellStart"/>
            <w:r w:rsidRPr="00A95F17">
              <w:rPr>
                <w:rFonts w:ascii="Times New Roman" w:eastAsia="Times New Roman" w:hAnsi="Times New Roman" w:cs="Times New Roman"/>
                <w:color w:val="000000"/>
                <w:sz w:val="20"/>
                <w:szCs w:val="20"/>
                <w:lang w:val="ru-RU"/>
              </w:rPr>
              <w:t>наявність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чинної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документа </w:t>
            </w:r>
            <w:proofErr w:type="spellStart"/>
            <w:r w:rsidRPr="00A95F17">
              <w:rPr>
                <w:rFonts w:ascii="Times New Roman" w:eastAsia="Times New Roman" w:hAnsi="Times New Roman" w:cs="Times New Roman"/>
                <w:color w:val="000000"/>
                <w:sz w:val="20"/>
                <w:szCs w:val="20"/>
                <w:lang w:val="ru-RU"/>
              </w:rPr>
              <w:t>дозвільного</w:t>
            </w:r>
            <w:proofErr w:type="spellEnd"/>
            <w:r w:rsidRPr="00A95F17">
              <w:rPr>
                <w:rFonts w:ascii="Times New Roman" w:eastAsia="Times New Roman" w:hAnsi="Times New Roman" w:cs="Times New Roman"/>
                <w:color w:val="000000"/>
                <w:sz w:val="20"/>
                <w:szCs w:val="20"/>
                <w:lang w:val="ru-RU"/>
              </w:rPr>
              <w:t xml:space="preserve"> характеру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виду </w:t>
            </w:r>
            <w:proofErr w:type="spellStart"/>
            <w:r w:rsidRPr="00A95F17">
              <w:rPr>
                <w:rFonts w:ascii="Times New Roman" w:eastAsia="Times New Roman" w:hAnsi="Times New Roman" w:cs="Times New Roman"/>
                <w:color w:val="000000"/>
                <w:sz w:val="20"/>
                <w:szCs w:val="20"/>
                <w:lang w:val="ru-RU"/>
              </w:rPr>
              <w:t>господарської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отримання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дозволу</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такого виду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передбачено</w:t>
            </w:r>
            <w:proofErr w:type="spellEnd"/>
            <w:r w:rsidRPr="00A95F17">
              <w:rPr>
                <w:rFonts w:ascii="Times New Roman" w:eastAsia="Times New Roman" w:hAnsi="Times New Roman" w:cs="Times New Roman"/>
                <w:color w:val="000000"/>
                <w:sz w:val="20"/>
                <w:szCs w:val="20"/>
                <w:lang w:val="ru-RU"/>
              </w:rPr>
              <w:t xml:space="preserve"> законом. </w:t>
            </w:r>
            <w:proofErr w:type="spellStart"/>
            <w:r w:rsidRPr="00A95F17">
              <w:rPr>
                <w:rFonts w:ascii="Times New Roman" w:eastAsia="Times New Roman" w:hAnsi="Times New Roman" w:cs="Times New Roman"/>
                <w:i/>
                <w:color w:val="000000"/>
                <w:sz w:val="20"/>
                <w:szCs w:val="20"/>
                <w:lang w:val="ru-RU"/>
              </w:rPr>
              <w:t>Замість</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довідки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довільної</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форми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учасник</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може</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надати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чинну</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ліцензію</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або</w:t>
            </w:r>
            <w:proofErr w:type="spellEnd"/>
            <w:r w:rsidRPr="00A95F17">
              <w:rPr>
                <w:rFonts w:ascii="Times New Roman" w:eastAsia="Times New Roman" w:hAnsi="Times New Roman" w:cs="Times New Roman"/>
                <w:i/>
                <w:color w:val="000000"/>
                <w:sz w:val="20"/>
                <w:szCs w:val="20"/>
                <w:lang w:val="ru-RU"/>
              </w:rPr>
              <w:t xml:space="preserve"> документ </w:t>
            </w:r>
            <w:proofErr w:type="spellStart"/>
            <w:r w:rsidRPr="00A95F17">
              <w:rPr>
                <w:rFonts w:ascii="Times New Roman" w:eastAsia="Times New Roman" w:hAnsi="Times New Roman" w:cs="Times New Roman"/>
                <w:i/>
                <w:color w:val="000000"/>
                <w:sz w:val="20"/>
                <w:szCs w:val="20"/>
                <w:lang w:val="ru-RU"/>
              </w:rPr>
              <w:t>дозвільного</w:t>
            </w:r>
            <w:proofErr w:type="spellEnd"/>
            <w:r w:rsidRPr="00A95F17">
              <w:rPr>
                <w:rFonts w:ascii="Times New Roman" w:eastAsia="Times New Roman" w:hAnsi="Times New Roman" w:cs="Times New Roman"/>
                <w:i/>
                <w:color w:val="000000"/>
                <w:sz w:val="20"/>
                <w:szCs w:val="20"/>
                <w:lang w:val="ru-RU"/>
              </w:rPr>
              <w:t xml:space="preserve"> характеру.</w:t>
            </w:r>
          </w:p>
        </w:tc>
      </w:tr>
      <w:tr w:rsidR="00A95F17" w:rsidRPr="00A95F1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У </w:t>
            </w:r>
            <w:proofErr w:type="spellStart"/>
            <w:r w:rsidRPr="00A95F17">
              <w:rPr>
                <w:rFonts w:ascii="Times New Roman" w:eastAsia="Times New Roman" w:hAnsi="Times New Roman" w:cs="Times New Roman"/>
                <w:sz w:val="20"/>
                <w:szCs w:val="20"/>
                <w:lang w:val="ru-RU"/>
              </w:rPr>
              <w:t>разі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його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кінцевий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бенефіціарний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власник</w:t>
            </w:r>
            <w:proofErr w:type="spellEnd"/>
            <w:r w:rsidRPr="00A95F17">
              <w:rPr>
                <w:rFonts w:ascii="Times New Roman" w:eastAsia="Times New Roman" w:hAnsi="Times New Roman" w:cs="Times New Roman"/>
                <w:sz w:val="20"/>
                <w:szCs w:val="20"/>
                <w:lang w:val="ru-RU"/>
              </w:rPr>
              <w:t xml:space="preserve">, член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акціонер</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частку</w:t>
            </w:r>
            <w:proofErr w:type="spellEnd"/>
            <w:r w:rsidRPr="00A95F17">
              <w:rPr>
                <w:rFonts w:ascii="Times New Roman" w:eastAsia="Times New Roman" w:hAnsi="Times New Roman" w:cs="Times New Roman"/>
                <w:sz w:val="20"/>
                <w:szCs w:val="20"/>
                <w:lang w:val="ru-RU"/>
              </w:rPr>
              <w:t xml:space="preserve"> в статутному </w:t>
            </w:r>
            <w:proofErr w:type="spellStart"/>
            <w:r w:rsidRPr="00A95F17">
              <w:rPr>
                <w:rFonts w:ascii="Times New Roman" w:eastAsia="Times New Roman" w:hAnsi="Times New Roman" w:cs="Times New Roman"/>
                <w:sz w:val="20"/>
                <w:szCs w:val="20"/>
                <w:lang w:val="ru-RU"/>
              </w:rPr>
              <w:t>капіталі</w:t>
            </w:r>
            <w:proofErr w:type="spellEnd"/>
            <w:r w:rsidRPr="00A95F17">
              <w:rPr>
                <w:rFonts w:ascii="Times New Roman" w:eastAsia="Times New Roman" w:hAnsi="Times New Roman" w:cs="Times New Roman"/>
                <w:sz w:val="20"/>
                <w:szCs w:val="20"/>
                <w:lang w:val="ru-RU"/>
              </w:rPr>
              <w:t xml:space="preserve"> 10 і </w:t>
            </w:r>
            <w:proofErr w:type="spellStart"/>
            <w:r w:rsidRPr="00A95F17">
              <w:rPr>
                <w:rFonts w:ascii="Times New Roman" w:eastAsia="Times New Roman" w:hAnsi="Times New Roman" w:cs="Times New Roman"/>
                <w:sz w:val="20"/>
                <w:szCs w:val="20"/>
                <w:lang w:val="ru-RU"/>
              </w:rPr>
              <w:t>більше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відсотків</w:t>
            </w:r>
            <w:proofErr w:type="spellEnd"/>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громадянином</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Російської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Федерації</w:t>
            </w:r>
            <w:proofErr w:type="spellEnd"/>
            <w:r w:rsidRPr="00A95F17">
              <w:rPr>
                <w:rFonts w:ascii="Times New Roman" w:eastAsia="Times New Roman" w:hAnsi="Times New Roman" w:cs="Times New Roman"/>
                <w:sz w:val="20"/>
                <w:szCs w:val="20"/>
                <w:lang w:val="ru-RU"/>
              </w:rPr>
              <w:t xml:space="preserve"> / </w:t>
            </w:r>
            <w:proofErr w:type="spellStart"/>
            <w:r w:rsidRPr="00A95F17">
              <w:rPr>
                <w:rFonts w:ascii="Times New Roman" w:eastAsia="Times New Roman" w:hAnsi="Times New Roman" w:cs="Times New Roman"/>
                <w:sz w:val="20"/>
                <w:szCs w:val="20"/>
                <w:lang w:val="ru-RU"/>
              </w:rPr>
              <w:t>Республіки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Білорусь</w:t>
            </w:r>
            <w:proofErr w:type="spellEnd"/>
            <w:r w:rsidR="003260A8">
              <w:rPr>
                <w:rFonts w:ascii="Times New Roman" w:eastAsia="Times New Roman" w:hAnsi="Times New Roman" w:cs="Times New Roman"/>
                <w:sz w:val="20"/>
                <w:szCs w:val="20"/>
                <w:lang w:val="ru-RU"/>
              </w:rPr>
              <w:t>,</w:t>
            </w:r>
            <w:r w:rsidR="002857D5">
              <w:t xml:space="preserve"> </w:t>
            </w:r>
            <w:proofErr w:type="spellStart"/>
            <w:r w:rsidR="002857D5" w:rsidRPr="002857D5">
              <w:rPr>
                <w:rFonts w:ascii="Times New Roman" w:eastAsia="Times New Roman" w:hAnsi="Times New Roman" w:cs="Times New Roman"/>
                <w:sz w:val="20"/>
                <w:szCs w:val="20"/>
                <w:lang w:val="ru-RU"/>
              </w:rPr>
              <w:t>Ісламська</w:t>
            </w:r>
            <w:proofErr w:type="spellEnd"/>
            <w:r w:rsidR="002857D5" w:rsidRPr="002857D5">
              <w:rPr>
                <w:rFonts w:ascii="Times New Roman" w:eastAsia="Times New Roman" w:hAnsi="Times New Roman" w:cs="Times New Roman"/>
                <w:sz w:val="20"/>
                <w:szCs w:val="20"/>
                <w:lang w:val="ru-RU"/>
              </w:rPr>
              <w:t xml:space="preserve"> </w:t>
            </w:r>
            <w:proofErr w:type="spellStart"/>
            <w:r w:rsidR="002857D5" w:rsidRPr="002857D5">
              <w:rPr>
                <w:rFonts w:ascii="Times New Roman" w:eastAsia="Times New Roman" w:hAnsi="Times New Roman" w:cs="Times New Roman"/>
                <w:sz w:val="20"/>
                <w:szCs w:val="20"/>
                <w:lang w:val="ru-RU"/>
              </w:rPr>
              <w:t>Республіка</w:t>
            </w:r>
            <w:proofErr w:type="spellEnd"/>
            <w:r w:rsidR="002857D5" w:rsidRPr="002857D5">
              <w:rPr>
                <w:rFonts w:ascii="Times New Roman" w:eastAsia="Times New Roman" w:hAnsi="Times New Roman" w:cs="Times New Roman"/>
                <w:sz w:val="20"/>
                <w:szCs w:val="20"/>
                <w:lang w:val="ru-RU"/>
              </w:rPr>
              <w:t xml:space="preserve"> </w:t>
            </w:r>
            <w:proofErr w:type="spellStart"/>
            <w:r w:rsidR="002857D5" w:rsidRPr="002857D5">
              <w:rPr>
                <w:rFonts w:ascii="Times New Roman" w:eastAsia="Times New Roman" w:hAnsi="Times New Roman" w:cs="Times New Roman"/>
                <w:sz w:val="20"/>
                <w:szCs w:val="20"/>
                <w:lang w:val="ru-RU"/>
              </w:rPr>
              <w:t>Іран</w:t>
            </w:r>
            <w:proofErr w:type="spellEnd"/>
            <w:r w:rsidR="002857D5">
              <w:rPr>
                <w:rFonts w:ascii="Times New Roman" w:eastAsia="Times New Roman" w:hAnsi="Times New Roman" w:cs="Times New Roman"/>
                <w:sz w:val="20"/>
                <w:szCs w:val="20"/>
                <w:lang w:val="ru-RU"/>
              </w:rPr>
              <w:t xml:space="preserve"> </w:t>
            </w:r>
            <w:r w:rsidR="003260A8">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проживає</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території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законних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підставах</w:t>
            </w:r>
            <w:proofErr w:type="spellEnd"/>
            <w:r w:rsidRPr="00A95F17">
              <w:rPr>
                <w:rFonts w:ascii="Times New Roman" w:eastAsia="Times New Roman" w:hAnsi="Times New Roman" w:cs="Times New Roman"/>
                <w:sz w:val="20"/>
                <w:szCs w:val="20"/>
                <w:lang w:val="ru-RU"/>
              </w:rPr>
              <w:t xml:space="preserve">, то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складі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тендерної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пропозиції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стосовно</w:t>
            </w:r>
            <w:proofErr w:type="spellEnd"/>
            <w:r w:rsidRPr="00A95F17">
              <w:rPr>
                <w:rFonts w:ascii="Times New Roman" w:eastAsia="Times New Roman" w:hAnsi="Times New Roman" w:cs="Times New Roman"/>
                <w:sz w:val="20"/>
                <w:szCs w:val="20"/>
                <w:lang w:val="ru-RU"/>
              </w:rPr>
              <w:t xml:space="preserve"> таких </w:t>
            </w:r>
            <w:proofErr w:type="spellStart"/>
            <w:r w:rsidRPr="00A95F17">
              <w:rPr>
                <w:rFonts w:ascii="Times New Roman" w:eastAsia="Times New Roman" w:hAnsi="Times New Roman" w:cs="Times New Roman"/>
                <w:sz w:val="20"/>
                <w:szCs w:val="20"/>
                <w:lang w:val="ru-RU"/>
              </w:rPr>
              <w:t>осіб</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військовий</w:t>
            </w:r>
            <w:proofErr w:type="spellEnd"/>
            <w:r w:rsidRPr="00A95F17">
              <w:rPr>
                <w:rFonts w:ascii="Times New Roman" w:eastAsia="Times New Roman" w:hAnsi="Times New Roman" w:cs="Times New Roman"/>
                <w:sz w:val="20"/>
                <w:szCs w:val="20"/>
                <w:lang w:val="ru-RU"/>
              </w:rPr>
              <w:t xml:space="preserve"> квиток, </w:t>
            </w:r>
            <w:proofErr w:type="spellStart"/>
            <w:r w:rsidRPr="00A95F17">
              <w:rPr>
                <w:rFonts w:ascii="Times New Roman" w:eastAsia="Times New Roman" w:hAnsi="Times New Roman" w:cs="Times New Roman"/>
                <w:sz w:val="20"/>
                <w:szCs w:val="20"/>
                <w:lang w:val="ru-RU"/>
              </w:rPr>
              <w:t>виданий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іноземцю</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який</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установленому</w:t>
            </w:r>
            <w:proofErr w:type="spellEnd"/>
            <w:r w:rsidRPr="00A95F17">
              <w:rPr>
                <w:rFonts w:ascii="Times New Roman" w:eastAsia="Times New Roman" w:hAnsi="Times New Roman" w:cs="Times New Roman"/>
                <w:sz w:val="20"/>
                <w:szCs w:val="20"/>
                <w:lang w:val="ru-RU"/>
              </w:rPr>
              <w:t xml:space="preserve"> порядку </w:t>
            </w:r>
            <w:proofErr w:type="spellStart"/>
            <w:r w:rsidRPr="00A95F17">
              <w:rPr>
                <w:rFonts w:ascii="Times New Roman" w:eastAsia="Times New Roman" w:hAnsi="Times New Roman" w:cs="Times New Roman"/>
                <w:sz w:val="20"/>
                <w:szCs w:val="20"/>
                <w:lang w:val="ru-RU"/>
              </w:rPr>
              <w:t>уклав</w:t>
            </w:r>
            <w:proofErr w:type="spellEnd"/>
            <w:r w:rsidRPr="00A95F17">
              <w:rPr>
                <w:rFonts w:ascii="Times New Roman" w:eastAsia="Times New Roman" w:hAnsi="Times New Roman" w:cs="Times New Roman"/>
                <w:sz w:val="20"/>
                <w:szCs w:val="20"/>
                <w:lang w:val="ru-RU"/>
              </w:rPr>
              <w:t xml:space="preserve"> контракт про </w:t>
            </w:r>
            <w:proofErr w:type="spellStart"/>
            <w:r w:rsidRPr="00A95F17">
              <w:rPr>
                <w:rFonts w:ascii="Times New Roman" w:eastAsia="Times New Roman" w:hAnsi="Times New Roman" w:cs="Times New Roman"/>
                <w:sz w:val="20"/>
                <w:szCs w:val="20"/>
                <w:lang w:val="ru-RU"/>
              </w:rPr>
              <w:t>проходження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військової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служби</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Збройних</w:t>
            </w:r>
            <w:proofErr w:type="spellEnd"/>
            <w:r w:rsidRPr="00A95F17">
              <w:rPr>
                <w:rFonts w:ascii="Times New Roman" w:eastAsia="Times New Roman" w:hAnsi="Times New Roman" w:cs="Times New Roman"/>
                <w:sz w:val="20"/>
                <w:szCs w:val="20"/>
                <w:lang w:val="ru-RU"/>
              </w:rPr>
              <w:t xml:space="preserve"> Силах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Державній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спеціальній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службі</w:t>
            </w:r>
            <w:proofErr w:type="spellEnd"/>
            <w:r w:rsidRPr="00A95F17">
              <w:rPr>
                <w:rFonts w:ascii="Times New Roman" w:eastAsia="Times New Roman" w:hAnsi="Times New Roman" w:cs="Times New Roman"/>
                <w:sz w:val="20"/>
                <w:szCs w:val="20"/>
                <w:lang w:val="ru-RU"/>
              </w:rPr>
              <w:t xml:space="preserve"> транспорту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Національній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гвардії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біженця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документ,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притулку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яка </w:t>
            </w:r>
            <w:proofErr w:type="spellStart"/>
            <w:r w:rsidRPr="00A95F17">
              <w:rPr>
                <w:rFonts w:ascii="Times New Roman" w:eastAsia="Times New Roman" w:hAnsi="Times New Roman" w:cs="Times New Roman"/>
                <w:sz w:val="20"/>
                <w:szCs w:val="20"/>
                <w:lang w:val="ru-RU"/>
              </w:rPr>
              <w:t>потребує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додаткового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w:t>
            </w:r>
            <w:proofErr w:type="spellStart"/>
            <w:r w:rsidRPr="00A95F17">
              <w:rPr>
                <w:rFonts w:ascii="Times New Roman" w:eastAsia="Times New Roman" w:hAnsi="Times New Roman" w:cs="Times New Roman"/>
                <w:sz w:val="20"/>
                <w:szCs w:val="20"/>
                <w:lang w:val="ru-RU"/>
              </w:rPr>
              <w:t>якій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тимчасовий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витяг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із</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реєстру</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територіальної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зареєстроване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задеклароване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місце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перебування</w:t>
            </w:r>
            <w:proofErr w:type="spellEnd"/>
            <w:r w:rsidRPr="00A95F17">
              <w:rPr>
                <w:rFonts w:ascii="Times New Roman" w:eastAsia="Times New Roman" w:hAnsi="Times New Roman" w:cs="Times New Roman"/>
                <w:sz w:val="20"/>
                <w:szCs w:val="20"/>
                <w:lang w:val="ru-RU"/>
              </w:rPr>
              <w:t xml:space="preserve">) особи разом з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тимчасове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постійне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візою</w:t>
            </w:r>
            <w:proofErr w:type="spellEnd"/>
            <w:r w:rsidRPr="00A95F17">
              <w:rPr>
                <w:rFonts w:ascii="Times New Roman" w:eastAsia="Times New Roman" w:hAnsi="Times New Roman" w:cs="Times New Roman"/>
                <w:sz w:val="20"/>
                <w:szCs w:val="20"/>
                <w:lang w:val="ru-RU"/>
              </w:rPr>
              <w:t>.</w:t>
            </w:r>
          </w:p>
        </w:tc>
      </w:tr>
    </w:tbl>
    <w:p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1B1104">
        <w:rPr>
          <w:rFonts w:ascii="Times New Roman" w:eastAsia="Times New Roman" w:hAnsi="Times New Roman" w:cs="Times New Roman"/>
          <w:sz w:val="24"/>
          <w:szCs w:val="24"/>
        </w:rPr>
        <w:t xml:space="preserve">ДК 021:2015 - 50110000-9 Послуги з ремонту і технічного обслуговування </w:t>
      </w:r>
      <w:proofErr w:type="spellStart"/>
      <w:r w:rsidR="001B1104">
        <w:rPr>
          <w:rFonts w:ascii="Times New Roman" w:eastAsia="Times New Roman" w:hAnsi="Times New Roman" w:cs="Times New Roman"/>
          <w:sz w:val="24"/>
          <w:szCs w:val="24"/>
        </w:rPr>
        <w:t>мототранспортних</w:t>
      </w:r>
      <w:proofErr w:type="spellEnd"/>
      <w:r w:rsidR="001B1104">
        <w:rPr>
          <w:rFonts w:ascii="Times New Roman" w:eastAsia="Times New Roman" w:hAnsi="Times New Roman" w:cs="Times New Roman"/>
          <w:sz w:val="24"/>
          <w:szCs w:val="24"/>
        </w:rPr>
        <w:t xml:space="preserve"> засобів і супутнього обладнання (Послуги з ремонту і технічного обслуговування автобусів типу “АЗУ” ПАЗ4234)</w:t>
      </w:r>
      <w:r w:rsidRPr="00A95F17">
        <w:rPr>
          <w:rFonts w:ascii="Times New Roman" w:eastAsia="Times New Roman" w:hAnsi="Times New Roman" w:cs="Times New Roman"/>
          <w:sz w:val="24"/>
          <w:szCs w:val="24"/>
        </w:rPr>
        <w:t xml:space="preserve"> згідно з технічними вимогами </w:t>
      </w:r>
      <w:r w:rsidRPr="00A95F17">
        <w:rPr>
          <w:rFonts w:ascii="Times New Roman" w:eastAsia="Times New Roman" w:hAnsi="Times New Roman" w:cs="Times New Roman"/>
          <w:sz w:val="24"/>
          <w:szCs w:val="24"/>
        </w:rPr>
        <w:lastRenderedPageBreak/>
        <w:t>Замовника торгів.</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rsidTr="006C7B1F">
        <w:trPr>
          <w:trHeight w:val="454"/>
        </w:trPr>
        <w:tc>
          <w:tcPr>
            <w:tcW w:w="527" w:type="dxa"/>
            <w:vAlign w:val="center"/>
          </w:tcPr>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Най</w:t>
            </w:r>
            <w:r>
              <w:rPr>
                <w:rFonts w:ascii="Times New Roman" w:eastAsia="Times New Roman" w:hAnsi="Times New Roman" w:cs="Times New Roman"/>
                <w:b/>
              </w:rPr>
              <w:t>менування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послуг</w:t>
            </w:r>
            <w:proofErr w:type="spellEnd"/>
          </w:p>
        </w:tc>
        <w:tc>
          <w:tcPr>
            <w:tcW w:w="1208" w:type="dxa"/>
            <w:vAlign w:val="center"/>
          </w:tcPr>
          <w:p w:rsidR="006C7B1F" w:rsidRPr="00A95F17" w:rsidRDefault="006C7B1F" w:rsidP="003260A8">
            <w:pPr>
              <w:widowControl w:val="0"/>
              <w:jc w:val="both"/>
              <w:rPr>
                <w:rFonts w:ascii="Times New Roman" w:eastAsia="Times New Roman" w:hAnsi="Times New Roman" w:cs="Times New Roman"/>
                <w:b/>
              </w:rPr>
            </w:pPr>
            <w:proofErr w:type="spellStart"/>
            <w:r>
              <w:rPr>
                <w:rFonts w:ascii="Times New Roman" w:eastAsia="Times New Roman" w:hAnsi="Times New Roman" w:cs="Times New Roman"/>
                <w:b/>
              </w:rPr>
              <w:t>Одиниця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виміру</w:t>
            </w:r>
            <w:proofErr w:type="spellEnd"/>
          </w:p>
        </w:tc>
        <w:tc>
          <w:tcPr>
            <w:tcW w:w="1965" w:type="dxa"/>
            <w:vAlign w:val="center"/>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Кількість</w:t>
            </w:r>
            <w:proofErr w:type="spellEnd"/>
            <w:r w:rsidRPr="00A95F17">
              <w:rPr>
                <w:rFonts w:ascii="Times New Roman" w:eastAsia="Times New Roman" w:hAnsi="Times New Roman" w:cs="Times New Roman"/>
                <w:b/>
              </w:rPr>
              <w:t xml:space="preserve"> </w:t>
            </w:r>
          </w:p>
        </w:tc>
        <w:tc>
          <w:tcPr>
            <w:tcW w:w="1254" w:type="dxa"/>
            <w:vAlign w:val="center"/>
          </w:tcPr>
          <w:p w:rsidR="006C7B1F" w:rsidRPr="00A95F17" w:rsidRDefault="006C7B1F" w:rsidP="003260A8">
            <w:pPr>
              <w:widowControl w:val="0"/>
              <w:jc w:val="both"/>
              <w:rPr>
                <w:rFonts w:ascii="Times New Roman" w:eastAsia="Times New Roman" w:hAnsi="Times New Roman" w:cs="Times New Roman"/>
                <w:b/>
                <w:bCs/>
              </w:rPr>
            </w:pPr>
            <w:proofErr w:type="spellStart"/>
            <w:r w:rsidRPr="00A95F17">
              <w:rPr>
                <w:rFonts w:ascii="Times New Roman" w:eastAsia="Times New Roman" w:hAnsi="Times New Roman" w:cs="Times New Roman"/>
                <w:b/>
                <w:bCs/>
              </w:rPr>
              <w:t>Ціна</w:t>
            </w:r>
            <w:proofErr w:type="spellEnd"/>
            <w:r w:rsidRPr="00A95F17">
              <w:rPr>
                <w:rFonts w:ascii="Times New Roman" w:eastAsia="Times New Roman" w:hAnsi="Times New Roman" w:cs="Times New Roman"/>
                <w:b/>
                <w:bCs/>
              </w:rPr>
              <w:t xml:space="preserve"> за </w:t>
            </w:r>
            <w:proofErr w:type="spellStart"/>
            <w:r w:rsidRPr="00A95F17">
              <w:rPr>
                <w:rFonts w:ascii="Times New Roman" w:eastAsia="Times New Roman" w:hAnsi="Times New Roman" w:cs="Times New Roman"/>
                <w:b/>
                <w:bCs/>
              </w:rPr>
              <w:t>одиницю</w:t>
            </w:r>
            <w:proofErr w:type="spellEnd"/>
            <w:r w:rsidRPr="00A95F17">
              <w:rPr>
                <w:rFonts w:ascii="Times New Roman" w:eastAsia="Times New Roman" w:hAnsi="Times New Roman" w:cs="Times New Roman"/>
                <w:b/>
                <w:bCs/>
              </w:rPr>
              <w:t xml:space="preserve">, </w:t>
            </w:r>
          </w:p>
          <w:p w:rsidR="006C7B1F" w:rsidRPr="00A95F17" w:rsidRDefault="006C7B1F" w:rsidP="003260A8">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rsidR="006C7B1F" w:rsidRPr="00A95F17" w:rsidRDefault="006C7B1F" w:rsidP="003260A8">
            <w:pPr>
              <w:widowControl w:val="0"/>
              <w:jc w:val="both"/>
              <w:rPr>
                <w:rFonts w:ascii="Times New Roman" w:eastAsia="Times New Roman" w:hAnsi="Times New Roman" w:cs="Times New Roman"/>
                <w:b/>
                <w:bCs/>
              </w:rPr>
            </w:pPr>
            <w:proofErr w:type="spellStart"/>
            <w:r w:rsidRPr="00A95F17">
              <w:rPr>
                <w:rFonts w:ascii="Times New Roman" w:eastAsia="Times New Roman" w:hAnsi="Times New Roman" w:cs="Times New Roman"/>
                <w:b/>
                <w:bCs/>
              </w:rPr>
              <w:t>Загальна</w:t>
            </w:r>
            <w:proofErr w:type="spellEnd"/>
            <w:r w:rsidRPr="00A95F17">
              <w:rPr>
                <w:rFonts w:ascii="Times New Roman" w:eastAsia="Times New Roman" w:hAnsi="Times New Roman" w:cs="Times New Roman"/>
                <w:b/>
                <w:bCs/>
              </w:rPr>
              <w:t xml:space="preserve"> </w:t>
            </w:r>
            <w:proofErr w:type="spellStart"/>
            <w:r w:rsidRPr="00A95F17">
              <w:rPr>
                <w:rFonts w:ascii="Times New Roman" w:eastAsia="Times New Roman" w:hAnsi="Times New Roman" w:cs="Times New Roman"/>
                <w:b/>
                <w:bCs/>
              </w:rPr>
              <w:t>вартість</w:t>
            </w:r>
            <w:proofErr w:type="spellEnd"/>
            <w:r w:rsidRPr="00A95F17">
              <w:rPr>
                <w:rFonts w:ascii="Times New Roman" w:eastAsia="Times New Roman" w:hAnsi="Times New Roman" w:cs="Times New Roman"/>
                <w:b/>
                <w:bCs/>
              </w:rPr>
              <w:t>,</w:t>
            </w:r>
          </w:p>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rsidTr="006C7B1F">
        <w:trPr>
          <w:trHeight w:val="645"/>
        </w:trPr>
        <w:tc>
          <w:tcPr>
            <w:tcW w:w="527" w:type="dxa"/>
            <w:vAlign w:val="center"/>
          </w:tcPr>
          <w:p w:rsidR="006C7B1F" w:rsidRPr="00A95F17" w:rsidRDefault="006C7B1F" w:rsidP="003260A8">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rsidR="006C7B1F" w:rsidRPr="00A95F17" w:rsidRDefault="006C7B1F" w:rsidP="003260A8">
            <w:pPr>
              <w:widowControl w:val="0"/>
              <w:jc w:val="both"/>
              <w:rPr>
                <w:rFonts w:ascii="Times New Roman" w:eastAsia="Times New Roman" w:hAnsi="Times New Roman" w:cs="Times New Roman"/>
              </w:rPr>
            </w:pPr>
          </w:p>
        </w:tc>
        <w:tc>
          <w:tcPr>
            <w:tcW w:w="1208" w:type="dxa"/>
            <w:vAlign w:val="center"/>
          </w:tcPr>
          <w:p w:rsidR="006C7B1F" w:rsidRPr="00A95F17" w:rsidRDefault="006C7B1F" w:rsidP="003260A8">
            <w:pPr>
              <w:widowControl w:val="0"/>
              <w:jc w:val="both"/>
              <w:rPr>
                <w:rFonts w:ascii="Times New Roman" w:eastAsia="Times New Roman" w:hAnsi="Times New Roman" w:cs="Times New Roman"/>
              </w:rPr>
            </w:pPr>
          </w:p>
        </w:tc>
        <w:tc>
          <w:tcPr>
            <w:tcW w:w="1965" w:type="dxa"/>
            <w:vAlign w:val="center"/>
          </w:tcPr>
          <w:p w:rsidR="006C7B1F" w:rsidRPr="00A95F17" w:rsidRDefault="006C7B1F" w:rsidP="003260A8">
            <w:pPr>
              <w:widowControl w:val="0"/>
              <w:jc w:val="both"/>
              <w:rPr>
                <w:rFonts w:ascii="Times New Roman" w:eastAsia="Times New Roman" w:hAnsi="Times New Roman" w:cs="Times New Roman"/>
                <w:b/>
              </w:rPr>
            </w:pPr>
          </w:p>
        </w:tc>
        <w:tc>
          <w:tcPr>
            <w:tcW w:w="1254" w:type="dxa"/>
            <w:vAlign w:val="center"/>
          </w:tcPr>
          <w:p w:rsidR="006C7B1F" w:rsidRPr="00A95F17" w:rsidRDefault="006C7B1F" w:rsidP="003260A8">
            <w:pPr>
              <w:widowControl w:val="0"/>
              <w:jc w:val="both"/>
              <w:rPr>
                <w:rFonts w:ascii="Times New Roman" w:eastAsia="Times New Roman" w:hAnsi="Times New Roman" w:cs="Times New Roman"/>
                <w:b/>
              </w:rPr>
            </w:pPr>
          </w:p>
        </w:tc>
        <w:tc>
          <w:tcPr>
            <w:tcW w:w="1824" w:type="dxa"/>
            <w:gridSpan w:val="3"/>
            <w:vAlign w:val="center"/>
          </w:tcPr>
          <w:p w:rsidR="006C7B1F" w:rsidRPr="00A95F17" w:rsidRDefault="006C7B1F" w:rsidP="003260A8">
            <w:pPr>
              <w:widowControl w:val="0"/>
              <w:jc w:val="both"/>
              <w:rPr>
                <w:rFonts w:ascii="Times New Roman" w:eastAsia="Times New Roman" w:hAnsi="Times New Roman" w:cs="Times New Roman"/>
                <w:b/>
              </w:rPr>
            </w:pPr>
          </w:p>
        </w:tc>
      </w:tr>
      <w:tr w:rsidR="006C7B1F" w:rsidRPr="00A95F17" w:rsidTr="006C7B1F">
        <w:trPr>
          <w:gridAfter w:val="1"/>
          <w:wAfter w:w="39" w:type="dxa"/>
          <w:trHeight w:val="186"/>
        </w:trPr>
        <w:tc>
          <w:tcPr>
            <w:tcW w:w="8676" w:type="dxa"/>
            <w:gridSpan w:val="6"/>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Загальна</w:t>
            </w:r>
            <w:proofErr w:type="spellEnd"/>
            <w:r w:rsidRPr="00A95F17">
              <w:rPr>
                <w:rFonts w:ascii="Times New Roman" w:eastAsia="Times New Roman" w:hAnsi="Times New Roman" w:cs="Times New Roman"/>
                <w:b/>
              </w:rPr>
              <w:t xml:space="preserve"> </w:t>
            </w:r>
            <w:proofErr w:type="spellStart"/>
            <w:r w:rsidRPr="00A95F17">
              <w:rPr>
                <w:rFonts w:ascii="Times New Roman" w:eastAsia="Times New Roman" w:hAnsi="Times New Roman" w:cs="Times New Roman"/>
                <w:b/>
              </w:rPr>
              <w:t>вартість</w:t>
            </w:r>
            <w:proofErr w:type="spellEnd"/>
            <w:r w:rsidRPr="00A95F17">
              <w:rPr>
                <w:rFonts w:ascii="Times New Roman" w:eastAsia="Times New Roman" w:hAnsi="Times New Roman" w:cs="Times New Roman"/>
                <w:b/>
              </w:rPr>
              <w:t>, грн. без ПДВ:</w:t>
            </w:r>
          </w:p>
        </w:tc>
        <w:tc>
          <w:tcPr>
            <w:tcW w:w="913" w:type="dxa"/>
          </w:tcPr>
          <w:p w:rsidR="006C7B1F" w:rsidRPr="00A95F17" w:rsidRDefault="006C7B1F" w:rsidP="003260A8">
            <w:pPr>
              <w:widowControl w:val="0"/>
              <w:jc w:val="both"/>
              <w:rPr>
                <w:rFonts w:ascii="Times New Roman" w:eastAsia="Times New Roman" w:hAnsi="Times New Roman" w:cs="Times New Roman"/>
                <w:b/>
              </w:rPr>
            </w:pPr>
          </w:p>
        </w:tc>
      </w:tr>
      <w:tr w:rsidR="006C7B1F" w:rsidRPr="00A95F17" w:rsidTr="006C7B1F">
        <w:trPr>
          <w:gridAfter w:val="1"/>
          <w:wAfter w:w="39" w:type="dxa"/>
          <w:trHeight w:val="196"/>
        </w:trPr>
        <w:tc>
          <w:tcPr>
            <w:tcW w:w="8676" w:type="dxa"/>
            <w:gridSpan w:val="6"/>
          </w:tcPr>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rsidR="006C7B1F" w:rsidRPr="00A95F17" w:rsidRDefault="006C7B1F" w:rsidP="003260A8">
            <w:pPr>
              <w:widowControl w:val="0"/>
              <w:jc w:val="both"/>
              <w:rPr>
                <w:rFonts w:ascii="Times New Roman" w:eastAsia="Times New Roman" w:hAnsi="Times New Roman" w:cs="Times New Roman"/>
                <w:b/>
              </w:rPr>
            </w:pPr>
          </w:p>
        </w:tc>
      </w:tr>
      <w:tr w:rsidR="006C7B1F" w:rsidRPr="00A95F17" w:rsidTr="006C7B1F">
        <w:trPr>
          <w:gridAfter w:val="1"/>
          <w:wAfter w:w="39" w:type="dxa"/>
          <w:trHeight w:val="196"/>
        </w:trPr>
        <w:tc>
          <w:tcPr>
            <w:tcW w:w="8676" w:type="dxa"/>
            <w:gridSpan w:val="6"/>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Загальна</w:t>
            </w:r>
            <w:proofErr w:type="spellEnd"/>
            <w:r w:rsidRPr="00A95F17">
              <w:rPr>
                <w:rFonts w:ascii="Times New Roman" w:eastAsia="Times New Roman" w:hAnsi="Times New Roman" w:cs="Times New Roman"/>
                <w:b/>
              </w:rPr>
              <w:t xml:space="preserve"> </w:t>
            </w:r>
            <w:proofErr w:type="spellStart"/>
            <w:r w:rsidRPr="00A95F17">
              <w:rPr>
                <w:rFonts w:ascii="Times New Roman" w:eastAsia="Times New Roman" w:hAnsi="Times New Roman" w:cs="Times New Roman"/>
                <w:b/>
              </w:rPr>
              <w:t>вартість</w:t>
            </w:r>
            <w:proofErr w:type="spellEnd"/>
            <w:r w:rsidRPr="00A95F17">
              <w:rPr>
                <w:rFonts w:ascii="Times New Roman" w:eastAsia="Times New Roman" w:hAnsi="Times New Roman" w:cs="Times New Roman"/>
                <w:b/>
              </w:rPr>
              <w:t>, грн. з ПДВ*:</w:t>
            </w:r>
          </w:p>
        </w:tc>
        <w:tc>
          <w:tcPr>
            <w:tcW w:w="913" w:type="dxa"/>
          </w:tcPr>
          <w:p w:rsidR="006C7B1F" w:rsidRPr="00A95F17" w:rsidRDefault="006C7B1F" w:rsidP="003260A8">
            <w:pPr>
              <w:widowControl w:val="0"/>
              <w:jc w:val="both"/>
              <w:rPr>
                <w:rFonts w:ascii="Times New Roman" w:eastAsia="Times New Roman" w:hAnsi="Times New Roman" w:cs="Times New Roman"/>
                <w:b/>
              </w:rPr>
            </w:pPr>
          </w:p>
        </w:tc>
      </w:tr>
    </w:tbl>
    <w:p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rsidTr="0050120A">
        <w:tc>
          <w:tcPr>
            <w:tcW w:w="3342"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rsidTr="0050120A">
        <w:tc>
          <w:tcPr>
            <w:tcW w:w="3342" w:type="dxa"/>
          </w:tcPr>
          <w:p w:rsidR="00A95F17" w:rsidRPr="00A95F17" w:rsidRDefault="00A95F17" w:rsidP="00A95F17">
            <w:pPr>
              <w:widowControl w:val="0"/>
              <w:spacing w:line="240" w:lineRule="auto"/>
              <w:jc w:val="both"/>
              <w:rPr>
                <w:sz w:val="24"/>
                <w:szCs w:val="24"/>
              </w:rPr>
            </w:pPr>
            <w:r w:rsidRPr="00A95F17">
              <w:rPr>
                <w:i/>
                <w:sz w:val="24"/>
                <w:szCs w:val="24"/>
              </w:rPr>
              <w:t xml:space="preserve">посада </w:t>
            </w:r>
            <w:proofErr w:type="spellStart"/>
            <w:r w:rsidRPr="00A95F17">
              <w:rPr>
                <w:i/>
                <w:sz w:val="24"/>
                <w:szCs w:val="24"/>
              </w:rPr>
              <w:t>уповноваженої</w:t>
            </w:r>
            <w:proofErr w:type="spellEnd"/>
            <w:r w:rsidRPr="00A95F17">
              <w:rPr>
                <w:i/>
                <w:sz w:val="24"/>
                <w:szCs w:val="24"/>
              </w:rPr>
              <w:t xml:space="preserve"> особи </w:t>
            </w:r>
            <w:proofErr w:type="spellStart"/>
            <w:r w:rsidRPr="00A95F17">
              <w:rPr>
                <w:i/>
                <w:sz w:val="24"/>
                <w:szCs w:val="24"/>
              </w:rPr>
              <w:t>Учасника</w:t>
            </w:r>
            <w:proofErr w:type="spellEnd"/>
          </w:p>
        </w:tc>
        <w:tc>
          <w:tcPr>
            <w:tcW w:w="3341" w:type="dxa"/>
          </w:tcPr>
          <w:p w:rsidR="00A95F17" w:rsidRPr="00A95F17" w:rsidRDefault="00A95F17" w:rsidP="00A95F17">
            <w:pPr>
              <w:widowControl w:val="0"/>
              <w:spacing w:line="240" w:lineRule="auto"/>
              <w:jc w:val="both"/>
              <w:rPr>
                <w:sz w:val="24"/>
                <w:szCs w:val="24"/>
              </w:rPr>
            </w:pPr>
            <w:proofErr w:type="spellStart"/>
            <w:r w:rsidRPr="00A95F17">
              <w:rPr>
                <w:i/>
                <w:sz w:val="24"/>
                <w:szCs w:val="24"/>
              </w:rPr>
              <w:t>підпис</w:t>
            </w:r>
            <w:proofErr w:type="spellEnd"/>
            <w:r w:rsidRPr="00A95F17">
              <w:rPr>
                <w:i/>
                <w:sz w:val="24"/>
                <w:szCs w:val="24"/>
              </w:rPr>
              <w:t xml:space="preserve"> та печатка (за </w:t>
            </w:r>
            <w:proofErr w:type="spellStart"/>
            <w:r w:rsidRPr="00A95F17">
              <w:rPr>
                <w:i/>
                <w:sz w:val="24"/>
                <w:szCs w:val="24"/>
              </w:rPr>
              <w:t>наявності</w:t>
            </w:r>
            <w:proofErr w:type="spellEnd"/>
            <w:r w:rsidRPr="00A95F17">
              <w:rPr>
                <w:i/>
                <w:sz w:val="24"/>
                <w:szCs w:val="24"/>
              </w:rPr>
              <w:t>)</w:t>
            </w:r>
          </w:p>
        </w:tc>
        <w:tc>
          <w:tcPr>
            <w:tcW w:w="3341" w:type="dxa"/>
          </w:tcPr>
          <w:p w:rsidR="00A95F17" w:rsidRPr="00A95F17" w:rsidRDefault="00A95F17" w:rsidP="00A95F17">
            <w:pPr>
              <w:widowControl w:val="0"/>
              <w:spacing w:line="240" w:lineRule="auto"/>
              <w:jc w:val="both"/>
              <w:rPr>
                <w:sz w:val="24"/>
                <w:szCs w:val="24"/>
              </w:rPr>
            </w:pPr>
            <w:proofErr w:type="spellStart"/>
            <w:r w:rsidRPr="00A95F17">
              <w:rPr>
                <w:i/>
                <w:sz w:val="24"/>
                <w:szCs w:val="24"/>
              </w:rPr>
              <w:t>прізвище</w:t>
            </w:r>
            <w:proofErr w:type="spellEnd"/>
            <w:r w:rsidRPr="00A95F17">
              <w:rPr>
                <w:i/>
                <w:sz w:val="24"/>
                <w:szCs w:val="24"/>
              </w:rPr>
              <w:t xml:space="preserve">, </w:t>
            </w:r>
            <w:proofErr w:type="spellStart"/>
            <w:r w:rsidRPr="00A95F17">
              <w:rPr>
                <w:i/>
                <w:sz w:val="24"/>
                <w:szCs w:val="24"/>
              </w:rPr>
              <w:t>ініціали</w:t>
            </w:r>
            <w:proofErr w:type="spellEnd"/>
          </w:p>
        </w:tc>
      </w:tr>
    </w:tbl>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2</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rsidR="00984FB1" w:rsidRPr="00984FB1" w:rsidRDefault="00742FF4" w:rsidP="00984FB1">
      <w:pPr>
        <w:shd w:val="clear" w:color="auto" w:fill="FFFFFF"/>
        <w:spacing w:after="0" w:line="240" w:lineRule="auto"/>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Т</w:t>
      </w:r>
      <w:r w:rsidR="00984FB1" w:rsidRPr="00984FB1">
        <w:rPr>
          <w:rFonts w:ascii="Times New Roman" w:eastAsia="Arial" w:hAnsi="Times New Roman" w:cs="Times New Roman"/>
          <w:b/>
          <w:sz w:val="24"/>
          <w:szCs w:val="24"/>
          <w:lang w:eastAsia="ru-RU"/>
        </w:rPr>
        <w:t>ЕХНІЧНА СПЕЦИФІКАЦІЯ*</w:t>
      </w:r>
    </w:p>
    <w:p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rsidR="00984FB1" w:rsidRPr="00461317" w:rsidRDefault="001B1104" w:rsidP="001B1104">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 xml:space="preserve">ДК 021:2015 - 50110000-9 Послуги з ремонту і технічного обслуговування </w:t>
      </w:r>
      <w:proofErr w:type="spellStart"/>
      <w:r>
        <w:rPr>
          <w:rFonts w:ascii="Times New Roman" w:eastAsia="Times New Roman" w:hAnsi="Times New Roman" w:cs="Times New Roman"/>
          <w:b/>
          <w:sz w:val="24"/>
          <w:szCs w:val="24"/>
        </w:rPr>
        <w:t>мототранспортних</w:t>
      </w:r>
      <w:proofErr w:type="spellEnd"/>
      <w:r>
        <w:rPr>
          <w:rFonts w:ascii="Times New Roman" w:eastAsia="Times New Roman" w:hAnsi="Times New Roman" w:cs="Times New Roman"/>
          <w:b/>
          <w:sz w:val="24"/>
          <w:szCs w:val="24"/>
        </w:rPr>
        <w:t xml:space="preserve"> засобів і супутнього обладнання (Послуги з ремонту і технічного обслуговування автобусів типу “АЗУ” ПАЗ4234</w:t>
      </w:r>
      <w:r w:rsidR="009A2349">
        <w:rPr>
          <w:rFonts w:ascii="Times New Roman" w:eastAsia="Times New Roman" w:hAnsi="Times New Roman" w:cs="Times New Roman"/>
          <w:b/>
          <w:sz w:val="24"/>
          <w:szCs w:val="24"/>
        </w:rPr>
        <w:t xml:space="preserve"> 2013 року випуску</w:t>
      </w:r>
      <w:r>
        <w:rPr>
          <w:rFonts w:ascii="Times New Roman" w:eastAsia="Times New Roman" w:hAnsi="Times New Roman" w:cs="Times New Roman"/>
          <w:b/>
          <w:sz w:val="24"/>
          <w:szCs w:val="24"/>
        </w:rPr>
        <w:t>)</w:t>
      </w:r>
    </w:p>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tbl>
      <w:tblPr>
        <w:tblW w:w="0" w:type="auto"/>
        <w:jc w:val="center"/>
        <w:tblLayout w:type="fixed"/>
        <w:tblCellMar>
          <w:left w:w="0" w:type="dxa"/>
          <w:right w:w="0" w:type="dxa"/>
        </w:tblCellMar>
        <w:tblLook w:val="0000" w:firstRow="0" w:lastRow="0" w:firstColumn="0" w:lastColumn="0" w:noHBand="0" w:noVBand="0"/>
      </w:tblPr>
      <w:tblGrid>
        <w:gridCol w:w="4004"/>
        <w:gridCol w:w="5759"/>
      </w:tblGrid>
      <w:tr w:rsidR="00097E39" w:rsidRPr="00097E39" w:rsidTr="00742FF4">
        <w:trPr>
          <w:trHeight w:val="260"/>
          <w:jc w:val="center"/>
        </w:trPr>
        <w:tc>
          <w:tcPr>
            <w:tcW w:w="4004" w:type="dxa"/>
            <w:tcBorders>
              <w:top w:val="single" w:sz="4" w:space="0" w:color="000000"/>
              <w:left w:val="single" w:sz="4" w:space="0" w:color="000000"/>
              <w:bottom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До 3</w:t>
            </w:r>
            <w:r w:rsidR="001B1104">
              <w:rPr>
                <w:rFonts w:ascii="Times New Roman" w:eastAsia="Arial" w:hAnsi="Times New Roman" w:cs="Times New Roman"/>
                <w:sz w:val="24"/>
                <w:szCs w:val="24"/>
                <w:lang w:eastAsia="ru-RU"/>
              </w:rPr>
              <w:t>1</w:t>
            </w:r>
            <w:r w:rsidRPr="00097E39">
              <w:rPr>
                <w:rFonts w:ascii="Times New Roman" w:eastAsia="Arial" w:hAnsi="Times New Roman" w:cs="Times New Roman"/>
                <w:sz w:val="24"/>
                <w:szCs w:val="24"/>
                <w:lang w:eastAsia="ru-RU"/>
              </w:rPr>
              <w:t>.</w:t>
            </w:r>
            <w:r w:rsidR="00550E9B">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p>
        </w:tc>
      </w:tr>
      <w:tr w:rsidR="00097E39" w:rsidRPr="00097E39" w:rsidTr="00742FF4">
        <w:trPr>
          <w:trHeight w:val="300"/>
          <w:jc w:val="center"/>
        </w:trPr>
        <w:tc>
          <w:tcPr>
            <w:tcW w:w="4004" w:type="dxa"/>
            <w:tcBorders>
              <w:top w:val="single" w:sz="4" w:space="0" w:color="000000"/>
              <w:left w:val="single" w:sz="4" w:space="0" w:color="000000"/>
              <w:bottom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Протягом 35 днів з дня надання послуг</w:t>
            </w:r>
          </w:p>
        </w:tc>
      </w:tr>
      <w:tr w:rsidR="00097E39" w:rsidRPr="00097E39" w:rsidTr="00742FF4">
        <w:trPr>
          <w:trHeight w:val="263"/>
          <w:jc w:val="center"/>
        </w:trPr>
        <w:tc>
          <w:tcPr>
            <w:tcW w:w="4004" w:type="dxa"/>
            <w:tcBorders>
              <w:top w:val="single" w:sz="4" w:space="0" w:color="000000"/>
              <w:left w:val="single" w:sz="4" w:space="0" w:color="000000"/>
              <w:bottom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sidRPr="00097E39">
              <w:rPr>
                <w:rFonts w:ascii="Times New Roman" w:eastAsia="Arial" w:hAnsi="Times New Roman" w:cs="Times New Roman"/>
                <w:sz w:val="24"/>
                <w:szCs w:val="24"/>
                <w:lang w:eastAsia="ru-RU"/>
              </w:rPr>
              <w:t>Кількість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rsidR="00097E39" w:rsidRPr="00FD4C36" w:rsidRDefault="002857D5"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Pr>
                <w:rFonts w:ascii="Times New Roman" w:eastAsia="Arial" w:hAnsi="Times New Roman" w:cs="Times New Roman"/>
                <w:sz w:val="24"/>
                <w:szCs w:val="24"/>
                <w:lang w:val="ru-RU" w:eastAsia="ru-RU"/>
              </w:rPr>
              <w:t>3</w:t>
            </w:r>
            <w:r w:rsidR="00E72844">
              <w:rPr>
                <w:rFonts w:ascii="Times New Roman" w:eastAsia="Arial" w:hAnsi="Times New Roman" w:cs="Times New Roman"/>
                <w:sz w:val="24"/>
                <w:szCs w:val="24"/>
                <w:lang w:val="ru-RU" w:eastAsia="ru-RU"/>
              </w:rPr>
              <w:t xml:space="preserve"> </w:t>
            </w:r>
            <w:r w:rsidR="00FD4C36" w:rsidRPr="00FD4C36">
              <w:rPr>
                <w:rFonts w:ascii="Times New Roman" w:eastAsia="Arial" w:hAnsi="Times New Roman" w:cs="Times New Roman"/>
                <w:sz w:val="24"/>
                <w:szCs w:val="24"/>
                <w:lang w:eastAsia="ru-RU"/>
              </w:rPr>
              <w:t>послуг</w:t>
            </w:r>
            <w:r>
              <w:rPr>
                <w:rFonts w:ascii="Times New Roman" w:eastAsia="Arial" w:hAnsi="Times New Roman" w:cs="Times New Roman"/>
                <w:sz w:val="24"/>
                <w:szCs w:val="24"/>
                <w:lang w:eastAsia="ru-RU"/>
              </w:rPr>
              <w:t>и</w:t>
            </w:r>
          </w:p>
        </w:tc>
      </w:tr>
    </w:tbl>
    <w:p w:rsidR="00097E39" w:rsidRPr="00097E39" w:rsidRDefault="00097E39" w:rsidP="001B1104">
      <w:pPr>
        <w:shd w:val="clear" w:color="auto" w:fill="FFFFFF"/>
        <w:spacing w:after="0" w:line="240" w:lineRule="auto"/>
        <w:outlineLvl w:val="0"/>
        <w:rPr>
          <w:rFonts w:ascii="Times New Roman" w:eastAsia="Arial" w:hAnsi="Times New Roman" w:cs="Times New Roman"/>
          <w:b/>
          <w:sz w:val="24"/>
          <w:szCs w:val="24"/>
          <w:lang w:eastAsia="ru-RU"/>
        </w:rPr>
      </w:pPr>
    </w:p>
    <w:p w:rsidR="007D4FE8" w:rsidRDefault="007D4FE8"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tbl>
      <w:tblPr>
        <w:tblW w:w="10184" w:type="dxa"/>
        <w:jc w:val="center"/>
        <w:tblLayout w:type="fixed"/>
        <w:tblCellMar>
          <w:left w:w="10" w:type="dxa"/>
          <w:right w:w="10" w:type="dxa"/>
        </w:tblCellMar>
        <w:tblLook w:val="04A0" w:firstRow="1" w:lastRow="0" w:firstColumn="1" w:lastColumn="0" w:noHBand="0" w:noVBand="1"/>
      </w:tblPr>
      <w:tblGrid>
        <w:gridCol w:w="456"/>
        <w:gridCol w:w="5051"/>
        <w:gridCol w:w="26"/>
        <w:gridCol w:w="1024"/>
        <w:gridCol w:w="35"/>
        <w:gridCol w:w="814"/>
        <w:gridCol w:w="1522"/>
        <w:gridCol w:w="1256"/>
      </w:tblGrid>
      <w:tr w:rsidR="001B1104" w:rsidTr="00742FF4">
        <w:trPr>
          <w:trHeight w:val="495"/>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rPr>
                <w:sz w:val="22"/>
                <w:szCs w:val="22"/>
              </w:rPr>
            </w:pPr>
            <w:r>
              <w:rPr>
                <w:sz w:val="22"/>
                <w:szCs w:val="22"/>
              </w:rPr>
              <w:t>№</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sz w:val="22"/>
                <w:szCs w:val="22"/>
              </w:rPr>
            </w:pPr>
            <w:r>
              <w:rPr>
                <w:sz w:val="22"/>
                <w:szCs w:val="22"/>
              </w:rPr>
              <w:t>Найменування предмету закупівлі</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sz w:val="22"/>
                <w:szCs w:val="22"/>
              </w:rPr>
            </w:pPr>
            <w:r>
              <w:rPr>
                <w:sz w:val="22"/>
                <w:szCs w:val="22"/>
              </w:rPr>
              <w:t>Одиниця виміру</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sz w:val="22"/>
                <w:szCs w:val="22"/>
              </w:rPr>
            </w:pPr>
            <w:r>
              <w:rPr>
                <w:sz w:val="22"/>
                <w:szCs w:val="22"/>
              </w:rPr>
              <w:t>К-сть</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05AFD" w:rsidP="003260A8">
            <w:pPr>
              <w:pStyle w:val="Standard"/>
              <w:jc w:val="center"/>
              <w:rPr>
                <w:sz w:val="22"/>
                <w:szCs w:val="22"/>
              </w:rPr>
            </w:pPr>
            <w:r>
              <w:rPr>
                <w:sz w:val="22"/>
                <w:szCs w:val="22"/>
              </w:rPr>
              <w:t xml:space="preserve">Вартість послуг, </w:t>
            </w:r>
            <w:r w:rsidR="001B1104">
              <w:rPr>
                <w:sz w:val="22"/>
                <w:szCs w:val="22"/>
              </w:rPr>
              <w:t>без ПДВ, грн</w:t>
            </w:r>
          </w:p>
          <w:p w:rsidR="001B1104" w:rsidRDefault="001B1104" w:rsidP="003260A8">
            <w:pPr>
              <w:pStyle w:val="Standard"/>
              <w:jc w:val="center"/>
              <w:rPr>
                <w:sz w:val="22"/>
                <w:szCs w:val="22"/>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rPr>
                <w:sz w:val="22"/>
                <w:szCs w:val="22"/>
              </w:rPr>
            </w:pPr>
            <w:r>
              <w:rPr>
                <w:sz w:val="22"/>
                <w:szCs w:val="22"/>
              </w:rPr>
              <w:t>Сума</w:t>
            </w:r>
          </w:p>
          <w:p w:rsidR="001B1104" w:rsidRDefault="001B1104" w:rsidP="003260A8">
            <w:pPr>
              <w:pStyle w:val="Standard"/>
              <w:jc w:val="center"/>
              <w:rPr>
                <w:sz w:val="22"/>
                <w:szCs w:val="22"/>
              </w:rPr>
            </w:pPr>
            <w:r>
              <w:rPr>
                <w:sz w:val="22"/>
                <w:szCs w:val="22"/>
              </w:rPr>
              <w:t>без</w:t>
            </w:r>
          </w:p>
          <w:p w:rsidR="001B1104" w:rsidRDefault="001B1104" w:rsidP="003260A8">
            <w:pPr>
              <w:pStyle w:val="Standard"/>
              <w:jc w:val="center"/>
              <w:rPr>
                <w:sz w:val="22"/>
                <w:szCs w:val="22"/>
              </w:rPr>
            </w:pPr>
            <w:r>
              <w:rPr>
                <w:sz w:val="22"/>
                <w:szCs w:val="22"/>
              </w:rPr>
              <w:t>ПДВ</w:t>
            </w:r>
          </w:p>
        </w:tc>
      </w:tr>
      <w:tr w:rsidR="001B1104" w:rsidTr="00742FF4">
        <w:trPr>
          <w:trHeight w:val="873"/>
          <w:jc w:val="center"/>
        </w:trPr>
        <w:tc>
          <w:tcPr>
            <w:tcW w:w="1018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Pr="00742FF4" w:rsidRDefault="001B1104" w:rsidP="003260A8">
            <w:pPr>
              <w:pStyle w:val="Standard"/>
              <w:jc w:val="center"/>
            </w:pPr>
            <w:r w:rsidRPr="00742FF4">
              <w:t>ПАЗ 4234</w:t>
            </w:r>
            <w:r w:rsidR="009A2349" w:rsidRPr="00742FF4">
              <w:t xml:space="preserve"> </w:t>
            </w:r>
            <w:r w:rsidR="009A2349" w:rsidRPr="00742FF4">
              <w:rPr>
                <w:rFonts w:cs="Times New Roman"/>
              </w:rPr>
              <w:t>VIN-код</w:t>
            </w:r>
            <w:r w:rsidR="00742FF4" w:rsidRPr="00742FF4">
              <w:rPr>
                <w:rFonts w:cs="Times New Roman"/>
              </w:rPr>
              <w:t xml:space="preserve"> </w:t>
            </w:r>
            <w:r w:rsidR="00742FF4" w:rsidRPr="00742FF4">
              <w:rPr>
                <w:rFonts w:cs="Times New Roman"/>
                <w:lang w:val="en-US"/>
              </w:rPr>
              <w:t>X</w:t>
            </w:r>
            <w:r w:rsidR="00742FF4" w:rsidRPr="00742FF4">
              <w:rPr>
                <w:rFonts w:cs="Times New Roman"/>
              </w:rPr>
              <w:t>1</w:t>
            </w:r>
            <w:r w:rsidR="00742FF4" w:rsidRPr="00742FF4">
              <w:rPr>
                <w:rFonts w:cs="Times New Roman"/>
                <w:lang w:val="en-US"/>
              </w:rPr>
              <w:t>M</w:t>
            </w:r>
            <w:r w:rsidR="00742FF4" w:rsidRPr="00742FF4">
              <w:rPr>
                <w:rFonts w:cs="Times New Roman"/>
              </w:rPr>
              <w:t>4234</w:t>
            </w:r>
            <w:r w:rsidR="00742FF4" w:rsidRPr="00742FF4">
              <w:rPr>
                <w:rFonts w:cs="Times New Roman"/>
                <w:lang w:val="en-US"/>
              </w:rPr>
              <w:t>TOC</w:t>
            </w:r>
            <w:r w:rsidR="00742FF4" w:rsidRPr="00742FF4">
              <w:rPr>
                <w:rFonts w:cs="Times New Roman"/>
              </w:rPr>
              <w:t>0001243</w:t>
            </w:r>
          </w:p>
          <w:p w:rsidR="00742FF4" w:rsidRPr="00742FF4" w:rsidRDefault="00742FF4" w:rsidP="00742FF4">
            <w:pPr>
              <w:pStyle w:val="Standard"/>
              <w:jc w:val="center"/>
            </w:pPr>
            <w:r w:rsidRPr="00742FF4">
              <w:t xml:space="preserve">ПАЗ 4234 </w:t>
            </w:r>
            <w:r w:rsidRPr="00742FF4">
              <w:rPr>
                <w:rFonts w:cs="Times New Roman"/>
              </w:rPr>
              <w:t xml:space="preserve">VIN-код </w:t>
            </w:r>
            <w:r w:rsidRPr="00742FF4">
              <w:rPr>
                <w:rFonts w:cs="Times New Roman"/>
                <w:lang w:val="en-US"/>
              </w:rPr>
              <w:t>X</w:t>
            </w:r>
            <w:r w:rsidRPr="00742FF4">
              <w:rPr>
                <w:rFonts w:cs="Times New Roman"/>
              </w:rPr>
              <w:t>1</w:t>
            </w:r>
            <w:r w:rsidRPr="00742FF4">
              <w:rPr>
                <w:rFonts w:cs="Times New Roman"/>
                <w:lang w:val="en-US"/>
              </w:rPr>
              <w:t>M</w:t>
            </w:r>
            <w:r w:rsidRPr="00742FF4">
              <w:rPr>
                <w:rFonts w:cs="Times New Roman"/>
              </w:rPr>
              <w:t>4234</w:t>
            </w:r>
            <w:r w:rsidRPr="00742FF4">
              <w:rPr>
                <w:rFonts w:cs="Times New Roman"/>
                <w:lang w:val="en-US"/>
              </w:rPr>
              <w:t>TOC</w:t>
            </w:r>
            <w:r w:rsidRPr="00742FF4">
              <w:rPr>
                <w:rFonts w:cs="Times New Roman"/>
              </w:rPr>
              <w:t>0001206</w:t>
            </w:r>
          </w:p>
          <w:p w:rsidR="00742FF4" w:rsidRPr="00742FF4" w:rsidRDefault="00742FF4" w:rsidP="00742FF4">
            <w:pPr>
              <w:pStyle w:val="Standard"/>
              <w:jc w:val="center"/>
            </w:pPr>
            <w:r w:rsidRPr="00742FF4">
              <w:t xml:space="preserve">ПАЗ 4234 </w:t>
            </w:r>
            <w:r w:rsidRPr="00742FF4">
              <w:rPr>
                <w:rFonts w:cs="Times New Roman"/>
              </w:rPr>
              <w:t xml:space="preserve">VIN-код </w:t>
            </w:r>
            <w:r w:rsidRPr="00742FF4">
              <w:rPr>
                <w:rFonts w:cs="Times New Roman"/>
                <w:lang w:val="en-US"/>
              </w:rPr>
              <w:t>X</w:t>
            </w:r>
            <w:r w:rsidRPr="00742FF4">
              <w:rPr>
                <w:rFonts w:cs="Times New Roman"/>
              </w:rPr>
              <w:t>1</w:t>
            </w:r>
            <w:r w:rsidRPr="00742FF4">
              <w:rPr>
                <w:rFonts w:cs="Times New Roman"/>
                <w:lang w:val="en-US"/>
              </w:rPr>
              <w:t>M</w:t>
            </w:r>
            <w:r w:rsidRPr="00742FF4">
              <w:rPr>
                <w:rFonts w:cs="Times New Roman"/>
              </w:rPr>
              <w:t>4234</w:t>
            </w:r>
            <w:r w:rsidRPr="00742FF4">
              <w:rPr>
                <w:rFonts w:cs="Times New Roman"/>
                <w:lang w:val="en-US"/>
              </w:rPr>
              <w:t>TOC</w:t>
            </w:r>
            <w:r w:rsidRPr="00742FF4">
              <w:rPr>
                <w:rFonts w:cs="Times New Roman"/>
              </w:rPr>
              <w:t>0001247</w:t>
            </w:r>
          </w:p>
          <w:p w:rsidR="001B1104" w:rsidRPr="00742FF4" w:rsidRDefault="001B1104" w:rsidP="003260A8">
            <w:pPr>
              <w:pStyle w:val="Standard"/>
              <w:rPr>
                <w:sz w:val="22"/>
                <w:szCs w:val="22"/>
              </w:rPr>
            </w:pPr>
          </w:p>
        </w:tc>
      </w:tr>
      <w:tr w:rsidR="001B1104" w:rsidTr="00742FF4">
        <w:trPr>
          <w:trHeight w:val="32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snapToGrid w:val="0"/>
              <w:ind w:left="708" w:hanging="708"/>
              <w:jc w:val="center"/>
              <w:rPr>
                <w:b/>
                <w:sz w:val="22"/>
                <w:szCs w:val="22"/>
              </w:rPr>
            </w:pPr>
          </w:p>
        </w:tc>
        <w:tc>
          <w:tcPr>
            <w:tcW w:w="5051"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ind w:left="708" w:hanging="708"/>
              <w:jc w:val="center"/>
              <w:rPr>
                <w:b/>
              </w:rPr>
            </w:pPr>
            <w:r>
              <w:rPr>
                <w:b/>
              </w:rPr>
              <w:t>Перелік послуг з ремонту автомобіля</w:t>
            </w:r>
          </w:p>
          <w:p w:rsidR="001B1104" w:rsidRDefault="001B1104" w:rsidP="003260A8">
            <w:pPr>
              <w:pStyle w:val="Standard"/>
              <w:ind w:left="708" w:hanging="708"/>
              <w:jc w:val="center"/>
              <w:rPr>
                <w:b/>
              </w:rPr>
            </w:pPr>
          </w:p>
        </w:tc>
        <w:tc>
          <w:tcPr>
            <w:tcW w:w="105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ind w:left="708" w:hanging="708"/>
              <w:jc w:val="center"/>
              <w:rPr>
                <w:b/>
              </w:rPr>
            </w:pPr>
          </w:p>
        </w:tc>
        <w:tc>
          <w:tcPr>
            <w:tcW w:w="84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snapToGrid w:val="0"/>
              <w:ind w:left="708" w:hanging="708"/>
              <w:jc w:val="center"/>
              <w:rPr>
                <w:b/>
              </w:rP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snapToGrid w:val="0"/>
              <w:ind w:left="708" w:hanging="708"/>
              <w:jc w:val="center"/>
              <w:rPr>
                <w:b/>
              </w:rP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1</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Антикорозійна обробка каркасу автобуса</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3</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2</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Демонтаж зовнішнього облицювання автобуса</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3</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3</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Монтаж зовнішнього облицювання композитною панеллю</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3</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4</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Заміна зовнішніх бокових габаритних ліхтарів</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18</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5</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Заміна ліхтаря повороту</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6</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6</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 xml:space="preserve">Демонтаж-монтаж </w:t>
            </w:r>
            <w:proofErr w:type="spellStart"/>
            <w:r>
              <w:t>грузопасажирського</w:t>
            </w:r>
            <w:proofErr w:type="spellEnd"/>
            <w:r>
              <w:t xml:space="preserve"> відділу автобуса</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3</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7</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Заміна м’якого покриття полу</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3</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8</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Зварювальні роботи дверей</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9</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9</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Зварювальні роботи лівої та правої частини автобуса</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3</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10</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Зварювальні роботи арки колісної</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12</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11</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Демонтаж-монтаж задньої маски автобуса</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3</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12</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Зварювальні роботи заднього каркасу автобуса</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3</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13</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Зняття встановлення дверей</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9</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14</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Розбірка-збірка дверей</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9</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15</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Ремонт люків бокових</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15</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16</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Ремонт даху автобуса</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3</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17</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Фарбування автобуса по периметру</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3</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18</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Фарбування даху автобуса</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3</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rPr>
                <w:b/>
              </w:rPr>
            </w:pPr>
            <w:r>
              <w:rPr>
                <w:b/>
              </w:rPr>
              <w:t>19</w:t>
            </w: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pPr>
            <w:r>
              <w:t>Фарбування дверей</w:t>
            </w: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послуг</w:t>
            </w: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r>
              <w:t>9</w:t>
            </w: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pPr>
          </w:p>
        </w:tc>
      </w:tr>
      <w:tr w:rsidR="001B1104" w:rsidTr="00742FF4">
        <w:trPr>
          <w:trHeight w:val="293"/>
          <w:jc w:val="center"/>
        </w:trPr>
        <w:tc>
          <w:tcPr>
            <w:tcW w:w="456"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snapToGrid w:val="0"/>
              <w:jc w:val="center"/>
              <w:rPr>
                <w:b/>
                <w:sz w:val="22"/>
                <w:szCs w:val="22"/>
              </w:rPr>
            </w:pPr>
          </w:p>
        </w:tc>
        <w:tc>
          <w:tcPr>
            <w:tcW w:w="5077"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snapToGrid w:val="0"/>
            </w:pPr>
          </w:p>
        </w:tc>
        <w:tc>
          <w:tcPr>
            <w:tcW w:w="1059"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snapToGrid w:val="0"/>
              <w:jc w:val="center"/>
            </w:pPr>
          </w:p>
        </w:tc>
        <w:tc>
          <w:tcPr>
            <w:tcW w:w="814"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snapToGrid w:val="0"/>
              <w:jc w:val="center"/>
            </w:pPr>
          </w:p>
        </w:tc>
        <w:tc>
          <w:tcPr>
            <w:tcW w:w="1522" w:type="dxa"/>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snapToGrid w:val="0"/>
              <w:jc w:val="center"/>
            </w:pP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snapToGrid w:val="0"/>
              <w:jc w:val="center"/>
            </w:pPr>
          </w:p>
        </w:tc>
      </w:tr>
      <w:tr w:rsidR="001B1104" w:rsidTr="00742FF4">
        <w:trPr>
          <w:trHeight w:val="293"/>
          <w:jc w:val="center"/>
        </w:trPr>
        <w:tc>
          <w:tcPr>
            <w:tcW w:w="8928" w:type="dxa"/>
            <w:gridSpan w:val="7"/>
            <w:tcBorders>
              <w:top w:val="single" w:sz="4" w:space="0" w:color="000000"/>
              <w:left w:val="single" w:sz="4" w:space="0" w:color="000000"/>
              <w:bottom w:val="single" w:sz="4" w:space="0" w:color="000000"/>
            </w:tcBorders>
            <w:tcMar>
              <w:top w:w="0" w:type="dxa"/>
              <w:left w:w="108" w:type="dxa"/>
              <w:bottom w:w="0" w:type="dxa"/>
              <w:right w:w="108" w:type="dxa"/>
            </w:tcMar>
          </w:tcPr>
          <w:p w:rsidR="001B1104" w:rsidRDefault="001B1104" w:rsidP="003260A8">
            <w:pPr>
              <w:pStyle w:val="Standard"/>
              <w:jc w:val="right"/>
            </w:pPr>
            <w:r>
              <w:rPr>
                <w:b/>
                <w:lang w:val="en-US"/>
              </w:rPr>
              <w:t>РАЗОМ</w:t>
            </w:r>
            <w:r>
              <w:rPr>
                <w:b/>
              </w:rPr>
              <w:t>:</w:t>
            </w:r>
          </w:p>
        </w:tc>
        <w:tc>
          <w:tcPr>
            <w:tcW w:w="1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1104" w:rsidRDefault="001B1104" w:rsidP="003260A8">
            <w:pPr>
              <w:pStyle w:val="Standard"/>
              <w:jc w:val="center"/>
              <w:rPr>
                <w:b/>
              </w:rPr>
            </w:pPr>
          </w:p>
        </w:tc>
      </w:tr>
    </w:tbl>
    <w:p w:rsidR="001B1104" w:rsidRDefault="001B1104" w:rsidP="002857D5">
      <w:pPr>
        <w:pStyle w:val="Standard"/>
        <w:spacing w:after="160" w:line="259" w:lineRule="exact"/>
        <w:rPr>
          <w:rFonts w:eastAsia="Times New Roman" w:cs="Times New Roman"/>
          <w:b/>
          <w:color w:val="00000A"/>
          <w:u w:val="single"/>
          <w:vertAlign w:val="subscript"/>
        </w:rPr>
      </w:pPr>
    </w:p>
    <w:p w:rsidR="001B1104" w:rsidRPr="00742FF4" w:rsidRDefault="001B1104"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42FF4">
        <w:rPr>
          <w:rFonts w:ascii="Times New Roman" w:eastAsia="Times New Roman" w:hAnsi="Times New Roman" w:cs="Times New Roman"/>
          <w:sz w:val="24"/>
          <w:szCs w:val="24"/>
          <w:lang w:eastAsia="ru-RU"/>
        </w:rPr>
        <w:t>Технічні вимоги до СТО (станції технічного обслуговування), щодо обслуговування автомобіля Замовника</w:t>
      </w:r>
    </w:p>
    <w:p w:rsidR="001B1104" w:rsidRPr="00742FF4" w:rsidRDefault="001B1104"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42FF4">
        <w:rPr>
          <w:rFonts w:ascii="Times New Roman" w:eastAsia="Times New Roman" w:hAnsi="Times New Roman" w:cs="Times New Roman"/>
          <w:sz w:val="24"/>
          <w:szCs w:val="24"/>
          <w:lang w:eastAsia="ru-RU"/>
        </w:rPr>
        <w:lastRenderedPageBreak/>
        <w:t xml:space="preserve">ДК 021:2015 - 50110000-9 Послуги з ремонту і технічного обслуговування </w:t>
      </w:r>
      <w:proofErr w:type="spellStart"/>
      <w:r w:rsidRPr="00742FF4">
        <w:rPr>
          <w:rFonts w:ascii="Times New Roman" w:eastAsia="Times New Roman" w:hAnsi="Times New Roman" w:cs="Times New Roman"/>
          <w:sz w:val="24"/>
          <w:szCs w:val="24"/>
          <w:lang w:eastAsia="ru-RU"/>
        </w:rPr>
        <w:t>мототранспортних</w:t>
      </w:r>
      <w:proofErr w:type="spellEnd"/>
      <w:r w:rsidRPr="00742FF4">
        <w:rPr>
          <w:rFonts w:ascii="Times New Roman" w:eastAsia="Times New Roman" w:hAnsi="Times New Roman" w:cs="Times New Roman"/>
          <w:sz w:val="24"/>
          <w:szCs w:val="24"/>
          <w:lang w:eastAsia="ru-RU"/>
        </w:rPr>
        <w:t xml:space="preserve"> засобів і супутнього обладнання (Послуги з технічного обслуговування  автобусів типу “АЗУ” ПАЗ4234)</w:t>
      </w:r>
    </w:p>
    <w:p w:rsidR="001B1104" w:rsidRPr="00742FF4" w:rsidRDefault="001B1104"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42FF4">
        <w:rPr>
          <w:rFonts w:ascii="Times New Roman" w:eastAsia="Times New Roman" w:hAnsi="Times New Roman" w:cs="Times New Roman"/>
          <w:sz w:val="24"/>
          <w:szCs w:val="24"/>
          <w:lang w:eastAsia="ru-RU"/>
        </w:rPr>
        <w:t>Для виконання послуг з технічного обслуговування та ремонту автотранспортних засобів (далі - Послуг) Організації, Виконавцю висуваються наступні вимоги:</w:t>
      </w:r>
    </w:p>
    <w:p w:rsidR="001B1104" w:rsidRPr="00742FF4" w:rsidRDefault="001B1104"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42FF4">
        <w:rPr>
          <w:rFonts w:ascii="Times New Roman" w:eastAsia="Times New Roman" w:hAnsi="Times New Roman" w:cs="Times New Roman"/>
          <w:sz w:val="24"/>
          <w:szCs w:val="24"/>
          <w:lang w:eastAsia="ru-RU"/>
        </w:rPr>
        <w:t>Строк надання послуг: до 31.12.2024 року.</w:t>
      </w:r>
    </w:p>
    <w:p w:rsidR="001B1104" w:rsidRPr="00742FF4" w:rsidRDefault="001B1104"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42FF4">
        <w:rPr>
          <w:rFonts w:ascii="Times New Roman" w:eastAsia="Times New Roman" w:hAnsi="Times New Roman" w:cs="Times New Roman"/>
          <w:sz w:val="24"/>
          <w:szCs w:val="24"/>
          <w:lang w:eastAsia="ru-RU"/>
        </w:rPr>
        <w:t>Місце надання послуг: за місцем знаходження станції технічного обслуговування (далі – СТО), при необхідності за місцем знаходження транспортного засобу.</w:t>
      </w:r>
    </w:p>
    <w:p w:rsidR="001B1104" w:rsidRPr="00742FF4" w:rsidRDefault="001B1104"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42FF4">
        <w:rPr>
          <w:rFonts w:ascii="Times New Roman" w:eastAsia="Times New Roman" w:hAnsi="Times New Roman" w:cs="Times New Roman"/>
          <w:sz w:val="24"/>
          <w:szCs w:val="24"/>
          <w:lang w:eastAsia="ru-RU"/>
        </w:rPr>
        <w:t>Загальна кількість Послуг, визначаються Замовником згідно фактичної потреби. Предметом даної закупівлі є послуги з технічного обслуговування та поточного ремонту автомобілів Замовника типу  “АЗУ” ПАЗ4234</w:t>
      </w:r>
    </w:p>
    <w:p w:rsidR="001B1104" w:rsidRPr="00742FF4" w:rsidRDefault="001B1104"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42FF4">
        <w:rPr>
          <w:rFonts w:ascii="Times New Roman" w:eastAsia="Times New Roman" w:hAnsi="Times New Roman" w:cs="Times New Roman"/>
          <w:sz w:val="24"/>
          <w:szCs w:val="24"/>
          <w:lang w:eastAsia="ru-RU"/>
        </w:rPr>
        <w:t>Технічне обслуговування та поточний ремонт автомобілів Замовника необхідно здійснювати з моменту підписання договору до кінця поточного року.</w:t>
      </w:r>
    </w:p>
    <w:p w:rsidR="001B1104" w:rsidRPr="00742FF4" w:rsidRDefault="001B1104"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42FF4">
        <w:rPr>
          <w:rFonts w:ascii="Times New Roman" w:eastAsia="Times New Roman" w:hAnsi="Times New Roman" w:cs="Times New Roman"/>
          <w:sz w:val="24"/>
          <w:szCs w:val="24"/>
          <w:lang w:eastAsia="ru-RU"/>
        </w:rPr>
        <w:t>З метою забезпечення повноцінного та якісного надання послуг з  поточного ремонту автомобілів до станції технічного обслуговування (далі – СТО) висуваються наступні вимоги:</w:t>
      </w:r>
    </w:p>
    <w:p w:rsidR="001B1104" w:rsidRPr="00742FF4" w:rsidRDefault="001B1104"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42FF4">
        <w:rPr>
          <w:rFonts w:ascii="Times New Roman" w:eastAsia="Times New Roman" w:hAnsi="Times New Roman" w:cs="Times New Roman"/>
          <w:sz w:val="24"/>
          <w:szCs w:val="24"/>
          <w:lang w:eastAsia="ru-RU"/>
        </w:rPr>
        <w:t>Для скорочення експлуатаційних витрат та оптимізації робочого часу, СТО повинно розміщуватися в межах міста Києва та Київської області але на відстані не більше 20 кілометрів від розташування бази Замовника. Мати зручні прямолінійні під’їзди (надати довідку із планом-схемою проїзду, а також копію документа, що підтверджує місцезнаходження приміщень СТО).</w:t>
      </w:r>
    </w:p>
    <w:p w:rsidR="001B1104" w:rsidRPr="00742FF4" w:rsidRDefault="001B1104"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42FF4">
        <w:rPr>
          <w:rFonts w:ascii="Times New Roman" w:eastAsia="Times New Roman" w:hAnsi="Times New Roman" w:cs="Times New Roman"/>
          <w:sz w:val="24"/>
          <w:szCs w:val="24"/>
          <w:lang w:eastAsia="ru-RU"/>
        </w:rPr>
        <w:t>Учасник повинен організувати безпечне зберігання автомобіля Замовника на території СТО, мати стоянку для зберігання не менше ніж 3-ти автотранспортних засобів Замовника (надати гарантійний лист).</w:t>
      </w:r>
    </w:p>
    <w:p w:rsidR="001B1104" w:rsidRPr="00742FF4" w:rsidRDefault="001B1104"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42FF4">
        <w:rPr>
          <w:rFonts w:ascii="Times New Roman" w:eastAsia="Times New Roman" w:hAnsi="Times New Roman" w:cs="Times New Roman"/>
          <w:sz w:val="24"/>
          <w:szCs w:val="24"/>
          <w:lang w:eastAsia="ru-RU"/>
        </w:rPr>
        <w:t>З метою забезпечення безперебійного використання автомобілів працівниками Головного управління Національної поліції у м.</w:t>
      </w:r>
      <w:r w:rsidR="008F02AC">
        <w:rPr>
          <w:rFonts w:ascii="Times New Roman" w:eastAsia="Times New Roman" w:hAnsi="Times New Roman" w:cs="Times New Roman"/>
          <w:sz w:val="24"/>
          <w:szCs w:val="24"/>
          <w:lang w:eastAsia="ru-RU"/>
        </w:rPr>
        <w:t xml:space="preserve"> </w:t>
      </w:r>
      <w:bookmarkStart w:id="7" w:name="_GoBack"/>
      <w:bookmarkEnd w:id="7"/>
      <w:r w:rsidRPr="00742FF4">
        <w:rPr>
          <w:rFonts w:ascii="Times New Roman" w:eastAsia="Times New Roman" w:hAnsi="Times New Roman" w:cs="Times New Roman"/>
          <w:sz w:val="24"/>
          <w:szCs w:val="24"/>
          <w:lang w:eastAsia="ru-RU"/>
        </w:rPr>
        <w:t>Києві, а також зважаючи на той факт, що використання автомобілів безпосередньо пов’язане із безпекою особового складу, замовником висуваються посилені вимоги до СТО:</w:t>
      </w:r>
    </w:p>
    <w:p w:rsidR="001B1104" w:rsidRPr="00742FF4" w:rsidRDefault="001B1104"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42FF4">
        <w:rPr>
          <w:rFonts w:ascii="Times New Roman" w:eastAsia="Times New Roman" w:hAnsi="Times New Roman" w:cs="Times New Roman"/>
          <w:sz w:val="24"/>
          <w:szCs w:val="24"/>
          <w:lang w:eastAsia="ru-RU"/>
        </w:rPr>
        <w:t>1. На виконанні роботи, використані матеріали та запасні запчастини повинна надаватися гарантія якості та гарантія строку експлуатації не менше 12 місяців (в разі виявлення недоліків – усунення їх за рахунок Учасника), що підтверджується гарантійним листом від Учасника.</w:t>
      </w:r>
    </w:p>
    <w:p w:rsidR="001B1104" w:rsidRPr="00742FF4" w:rsidRDefault="001B1104"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42FF4">
        <w:rPr>
          <w:rFonts w:ascii="Times New Roman" w:eastAsia="Times New Roman" w:hAnsi="Times New Roman" w:cs="Times New Roman"/>
          <w:sz w:val="24"/>
          <w:szCs w:val="24"/>
          <w:lang w:eastAsia="ru-RU"/>
        </w:rPr>
        <w:t>2. Перелік робіт з технічного обслуговування та ремонту автомобілів може змінюватися в залежності від потреб Замовника, але в межах загальної вартості Договору.</w:t>
      </w:r>
    </w:p>
    <w:p w:rsidR="001B1104" w:rsidRPr="009C520F" w:rsidRDefault="001B1104" w:rsidP="00742FF4">
      <w:pPr>
        <w:widowControl w:val="0"/>
        <w:shd w:val="clear" w:color="auto" w:fill="FFFFFF"/>
        <w:spacing w:after="0" w:line="240" w:lineRule="auto"/>
        <w:ind w:firstLine="426"/>
        <w:jc w:val="both"/>
        <w:rPr>
          <w:rFonts w:eastAsia="Times New Roman" w:cs="Times New Roman"/>
          <w:color w:val="00000A"/>
          <w:sz w:val="28"/>
          <w:szCs w:val="28"/>
          <w:vertAlign w:val="subscript"/>
        </w:rPr>
      </w:pPr>
      <w:r w:rsidRPr="00742FF4">
        <w:rPr>
          <w:rFonts w:ascii="Times New Roman" w:eastAsia="Times New Roman" w:hAnsi="Times New Roman" w:cs="Times New Roman"/>
          <w:sz w:val="24"/>
          <w:szCs w:val="24"/>
          <w:lang w:eastAsia="ru-RU"/>
        </w:rPr>
        <w:t>3. СТО повинна здійснювати усі без виключення види діагностики, технічного обслуговування і ремонту автомобілів</w:t>
      </w:r>
      <w:r w:rsidRPr="009C520F">
        <w:rPr>
          <w:rFonts w:eastAsia="Times New Roman" w:cs="Times New Roman"/>
          <w:color w:val="00000A"/>
          <w:sz w:val="28"/>
          <w:szCs w:val="28"/>
          <w:vertAlign w:val="subscript"/>
        </w:rPr>
        <w:t xml:space="preserve"> Замовника.</w:t>
      </w:r>
    </w:p>
    <w:p w:rsidR="001B1104" w:rsidRPr="00742FF4" w:rsidRDefault="001B1104"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42FF4">
        <w:rPr>
          <w:rFonts w:ascii="Times New Roman" w:eastAsia="Times New Roman" w:hAnsi="Times New Roman" w:cs="Times New Roman"/>
          <w:sz w:val="24"/>
          <w:szCs w:val="24"/>
          <w:lang w:eastAsia="ru-RU"/>
        </w:rPr>
        <w:t>4. Представник СТО повинен узгоджувати весь перелік послуг та вартість запасних частин і витратних матеріалів з представником Організації до початку надання послуг.</w:t>
      </w:r>
    </w:p>
    <w:p w:rsidR="001B1104" w:rsidRPr="00742FF4" w:rsidRDefault="006F45E7"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42FF4">
        <w:rPr>
          <w:rFonts w:ascii="Times New Roman" w:eastAsia="Times New Roman" w:hAnsi="Times New Roman" w:cs="Times New Roman"/>
          <w:sz w:val="24"/>
          <w:szCs w:val="24"/>
          <w:lang w:eastAsia="ru-RU"/>
        </w:rPr>
        <w:t>5</w:t>
      </w:r>
      <w:r w:rsidR="001B1104" w:rsidRPr="00742FF4">
        <w:rPr>
          <w:rFonts w:ascii="Times New Roman" w:eastAsia="Times New Roman" w:hAnsi="Times New Roman" w:cs="Times New Roman"/>
          <w:sz w:val="24"/>
          <w:szCs w:val="24"/>
          <w:lang w:eastAsia="ru-RU"/>
        </w:rPr>
        <w:t>. СТО повинно здійснювати монтаж зовнішнього облицювання виключно композитною панеллю.</w:t>
      </w:r>
    </w:p>
    <w:p w:rsidR="001B1104" w:rsidRDefault="006F45E7"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42FF4">
        <w:rPr>
          <w:rFonts w:ascii="Times New Roman" w:eastAsia="Times New Roman" w:hAnsi="Times New Roman" w:cs="Times New Roman"/>
          <w:sz w:val="24"/>
          <w:szCs w:val="24"/>
          <w:lang w:eastAsia="ru-RU"/>
        </w:rPr>
        <w:t>6</w:t>
      </w:r>
      <w:r w:rsidR="001B1104" w:rsidRPr="00742FF4">
        <w:rPr>
          <w:rFonts w:ascii="Times New Roman" w:eastAsia="Times New Roman" w:hAnsi="Times New Roman" w:cs="Times New Roman"/>
          <w:sz w:val="24"/>
          <w:szCs w:val="24"/>
          <w:lang w:eastAsia="ru-RU"/>
        </w:rPr>
        <w:t>. Учасник повинен працювати на ринку України не менше 3 років.</w:t>
      </w: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Pr="00742FF4"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866BFB" w:rsidRDefault="00866BFB" w:rsidP="009A2349">
      <w:pPr>
        <w:shd w:val="clear" w:color="auto" w:fill="FFFFFF"/>
        <w:spacing w:after="0" w:line="240" w:lineRule="auto"/>
        <w:rPr>
          <w:rFonts w:ascii="Times New Roman" w:eastAsia="Times New Roman" w:hAnsi="Times New Roman" w:cs="Times New Roman"/>
          <w:b/>
          <w:sz w:val="24"/>
          <w:szCs w:val="24"/>
          <w:lang w:eastAsia="ru-RU"/>
        </w:rPr>
      </w:pPr>
    </w:p>
    <w:p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rsidR="00984FB1" w:rsidRPr="00984FB1" w:rsidRDefault="00984FB1" w:rsidP="00742FF4">
      <w:pPr>
        <w:widowControl w:val="0"/>
        <w:shd w:val="clear" w:color="auto" w:fill="FFFFFF"/>
        <w:spacing w:after="0" w:line="240" w:lineRule="auto"/>
        <w:jc w:val="both"/>
        <w:rPr>
          <w:rFonts w:ascii="Times New Roman" w:eastAsia="Arial"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rsidR="00984FB1" w:rsidRPr="00984FB1" w:rsidRDefault="00984FB1" w:rsidP="00742FF4">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rsidR="00984FB1" w:rsidRDefault="00984FB1" w:rsidP="00984FB1">
      <w:pPr>
        <w:widowControl w:val="0"/>
        <w:spacing w:after="0" w:line="240" w:lineRule="auto"/>
        <w:jc w:val="both"/>
        <w:rPr>
          <w:rFonts w:ascii="Times New Roman" w:eastAsia="Times New Roman" w:hAnsi="Times New Roman" w:cs="Times New Roman"/>
          <w:sz w:val="24"/>
          <w:szCs w:val="24"/>
        </w:rPr>
      </w:pPr>
    </w:p>
    <w:p w:rsidR="00742FF4" w:rsidRDefault="00742FF4" w:rsidP="00984FB1">
      <w:pPr>
        <w:widowControl w:val="0"/>
        <w:spacing w:after="0" w:line="240" w:lineRule="auto"/>
        <w:jc w:val="both"/>
        <w:rPr>
          <w:rFonts w:ascii="Times New Roman" w:eastAsia="Times New Roman" w:hAnsi="Times New Roman" w:cs="Times New Roman"/>
          <w:sz w:val="24"/>
          <w:szCs w:val="24"/>
        </w:rPr>
      </w:pPr>
    </w:p>
    <w:p w:rsidR="00742FF4" w:rsidRDefault="00742FF4"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CE3AE1" w:rsidRDefault="00CE3AE1" w:rsidP="00984FB1">
      <w:pPr>
        <w:widowControl w:val="0"/>
        <w:spacing w:after="0" w:line="240" w:lineRule="auto"/>
        <w:jc w:val="both"/>
        <w:rPr>
          <w:rFonts w:ascii="Times New Roman" w:eastAsia="Times New Roman" w:hAnsi="Times New Roman" w:cs="Times New Roman"/>
          <w:sz w:val="24"/>
          <w:szCs w:val="24"/>
        </w:rPr>
      </w:pPr>
    </w:p>
    <w:p w:rsidR="00712412" w:rsidRDefault="00712412" w:rsidP="00984FB1">
      <w:pPr>
        <w:widowControl w:val="0"/>
        <w:spacing w:after="0" w:line="240" w:lineRule="auto"/>
        <w:jc w:val="both"/>
        <w:rPr>
          <w:rFonts w:ascii="Times New Roman" w:eastAsia="Times New Roman" w:hAnsi="Times New Roman" w:cs="Times New Roman"/>
          <w:sz w:val="24"/>
          <w:szCs w:val="24"/>
        </w:rPr>
      </w:pPr>
    </w:p>
    <w:p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4</w:t>
      </w:r>
    </w:p>
    <w:p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w:t>
      </w:r>
      <w:proofErr w:type="spellStart"/>
      <w:r w:rsidRPr="00984FB1">
        <w:rPr>
          <w:rFonts w:ascii="Times New Roman" w:eastAsia="Times New Roman" w:hAnsi="Times New Roman" w:cs="Times New Roman"/>
          <w:sz w:val="24"/>
          <w:szCs w:val="24"/>
          <w:lang w:eastAsia="ru-RU"/>
        </w:rPr>
        <w:t>mail</w:t>
      </w:r>
      <w:proofErr w:type="spellEnd"/>
      <w:r w:rsidRPr="00984FB1">
        <w:rPr>
          <w:rFonts w:ascii="Times New Roman" w:eastAsia="Times New Roman" w:hAnsi="Times New Roman" w:cs="Times New Roman"/>
          <w:sz w:val="24"/>
          <w:szCs w:val="24"/>
          <w:lang w:eastAsia="ru-RU"/>
        </w:rPr>
        <w:t>: ______________________________________________________________________</w:t>
      </w:r>
    </w:p>
    <w:p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r w:rsidR="00105AFD">
        <w:rPr>
          <w:rFonts w:ascii="Times New Roman" w:eastAsia="Times New Roman" w:hAnsi="Times New Roman" w:cs="Times New Roman"/>
          <w:bCs/>
          <w:sz w:val="24"/>
          <w:szCs w:val="24"/>
          <w:lang w:eastAsia="ru-RU"/>
        </w:rPr>
        <w:t>/</w:t>
      </w:r>
      <w:r w:rsidR="00105AFD" w:rsidRPr="00105AFD">
        <w:t xml:space="preserve"> </w:t>
      </w:r>
      <w:r w:rsidR="00105AFD" w:rsidRPr="00105AFD">
        <w:rPr>
          <w:rFonts w:ascii="Times New Roman" w:eastAsia="Times New Roman" w:hAnsi="Times New Roman" w:cs="Times New Roman"/>
          <w:bCs/>
          <w:sz w:val="24"/>
          <w:szCs w:val="24"/>
          <w:lang w:eastAsia="ru-RU"/>
        </w:rPr>
        <w:t>Ісламська Республіка Іран</w:t>
      </w:r>
      <w:r w:rsidRPr="00105AFD">
        <w:rPr>
          <w:rFonts w:ascii="Times New Roman" w:eastAsia="Times New Roman" w:hAnsi="Times New Roman" w:cs="Times New Roman"/>
          <w:bCs/>
          <w:sz w:val="24"/>
          <w:szCs w:val="24"/>
          <w:lang w:eastAsia="ru-RU"/>
        </w:rPr>
        <w:t>.</w:t>
      </w:r>
    </w:p>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rsidTr="0050120A">
        <w:trPr>
          <w:jc w:val="center"/>
        </w:trPr>
        <w:tc>
          <w:tcPr>
            <w:tcW w:w="3342" w:type="dxa"/>
          </w:tcPr>
          <w:p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rsidTr="0050120A">
        <w:trPr>
          <w:jc w:val="center"/>
        </w:trPr>
        <w:tc>
          <w:tcPr>
            <w:tcW w:w="3342" w:type="dxa"/>
          </w:tcPr>
          <w:p w:rsidR="00984FB1" w:rsidRPr="00984FB1" w:rsidRDefault="00984FB1" w:rsidP="00984FB1">
            <w:pPr>
              <w:shd w:val="clear" w:color="auto" w:fill="FFFFFF"/>
              <w:tabs>
                <w:tab w:val="left" w:pos="426"/>
              </w:tabs>
              <w:jc w:val="center"/>
            </w:pPr>
            <w:r w:rsidRPr="00984FB1">
              <w:rPr>
                <w:rFonts w:eastAsia="Arial"/>
                <w:i/>
              </w:rPr>
              <w:t xml:space="preserve">посада </w:t>
            </w:r>
            <w:proofErr w:type="spellStart"/>
            <w:r w:rsidRPr="00984FB1">
              <w:rPr>
                <w:rFonts w:eastAsia="Arial"/>
                <w:i/>
              </w:rPr>
              <w:t>уповноваженої</w:t>
            </w:r>
            <w:proofErr w:type="spellEnd"/>
            <w:r w:rsidRPr="00984FB1">
              <w:rPr>
                <w:rFonts w:eastAsia="Arial"/>
                <w:i/>
              </w:rPr>
              <w:t xml:space="preserve"> особи </w:t>
            </w:r>
            <w:proofErr w:type="spellStart"/>
            <w:r w:rsidRPr="00984FB1">
              <w:rPr>
                <w:rFonts w:eastAsia="Arial"/>
                <w:i/>
              </w:rPr>
              <w:t>Учасника</w:t>
            </w:r>
            <w:proofErr w:type="spellEnd"/>
          </w:p>
        </w:tc>
        <w:tc>
          <w:tcPr>
            <w:tcW w:w="3341" w:type="dxa"/>
          </w:tcPr>
          <w:p w:rsidR="00984FB1" w:rsidRPr="00984FB1" w:rsidRDefault="00984FB1" w:rsidP="00984FB1">
            <w:pPr>
              <w:shd w:val="clear" w:color="auto" w:fill="FFFFFF"/>
              <w:tabs>
                <w:tab w:val="left" w:pos="426"/>
              </w:tabs>
              <w:jc w:val="center"/>
              <w:rPr>
                <w:rFonts w:eastAsia="Arial"/>
                <w:i/>
              </w:rPr>
            </w:pPr>
            <w:proofErr w:type="spellStart"/>
            <w:r w:rsidRPr="00984FB1">
              <w:rPr>
                <w:rFonts w:eastAsia="Arial"/>
                <w:i/>
              </w:rPr>
              <w:t>підпис</w:t>
            </w:r>
            <w:proofErr w:type="spellEnd"/>
            <w:r w:rsidRPr="00984FB1">
              <w:rPr>
                <w:rFonts w:eastAsia="Arial"/>
                <w:i/>
              </w:rPr>
              <w:t xml:space="preserve"> та печатка </w:t>
            </w:r>
          </w:p>
          <w:p w:rsidR="00984FB1" w:rsidRPr="00984FB1" w:rsidRDefault="00984FB1" w:rsidP="00984FB1">
            <w:pPr>
              <w:shd w:val="clear" w:color="auto" w:fill="FFFFFF"/>
              <w:tabs>
                <w:tab w:val="left" w:pos="426"/>
              </w:tabs>
              <w:jc w:val="center"/>
            </w:pPr>
            <w:r w:rsidRPr="00984FB1">
              <w:rPr>
                <w:rFonts w:eastAsia="Arial"/>
                <w:i/>
              </w:rPr>
              <w:t xml:space="preserve">(за </w:t>
            </w:r>
            <w:proofErr w:type="spellStart"/>
            <w:r w:rsidRPr="00984FB1">
              <w:rPr>
                <w:rFonts w:eastAsia="Arial"/>
                <w:i/>
              </w:rPr>
              <w:t>наявності</w:t>
            </w:r>
            <w:proofErr w:type="spellEnd"/>
            <w:r w:rsidRPr="00984FB1">
              <w:rPr>
                <w:rFonts w:eastAsia="Arial"/>
                <w:i/>
              </w:rPr>
              <w:t>)</w:t>
            </w:r>
          </w:p>
        </w:tc>
        <w:tc>
          <w:tcPr>
            <w:tcW w:w="3341" w:type="dxa"/>
          </w:tcPr>
          <w:p w:rsidR="00984FB1" w:rsidRPr="00984FB1" w:rsidRDefault="00984FB1" w:rsidP="00984FB1">
            <w:pPr>
              <w:shd w:val="clear" w:color="auto" w:fill="FFFFFF"/>
              <w:tabs>
                <w:tab w:val="left" w:pos="426"/>
              </w:tabs>
              <w:jc w:val="center"/>
            </w:pPr>
            <w:proofErr w:type="spellStart"/>
            <w:r w:rsidRPr="00984FB1">
              <w:rPr>
                <w:rFonts w:eastAsia="Arial"/>
                <w:i/>
              </w:rPr>
              <w:t>прізвище</w:t>
            </w:r>
            <w:proofErr w:type="spellEnd"/>
            <w:r w:rsidRPr="00984FB1">
              <w:rPr>
                <w:rFonts w:eastAsia="Arial"/>
                <w:i/>
              </w:rPr>
              <w:t xml:space="preserve">, </w:t>
            </w:r>
            <w:proofErr w:type="spellStart"/>
            <w:r w:rsidRPr="00984FB1">
              <w:rPr>
                <w:rFonts w:eastAsia="Arial"/>
                <w:i/>
              </w:rPr>
              <w:t>ініціали</w:t>
            </w:r>
            <w:proofErr w:type="spellEnd"/>
          </w:p>
        </w:tc>
      </w:tr>
    </w:tbl>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84FB1">
        <w:rPr>
          <w:rFonts w:ascii="Times New Roman" w:eastAsia="Times New Roman" w:hAnsi="Times New Roman" w:cs="Times New Roman"/>
          <w:color w:val="C00000"/>
          <w:sz w:val="24"/>
          <w:szCs w:val="24"/>
          <w:lang w:eastAsia="ru-RU"/>
        </w:rPr>
        <w:t>закупівель</w:t>
      </w:r>
      <w:proofErr w:type="spellEnd"/>
      <w:r w:rsidRPr="00984FB1">
        <w:rPr>
          <w:rFonts w:ascii="Times New Roman" w:eastAsia="Times New Roman" w:hAnsi="Times New Roman" w:cs="Times New Roman"/>
          <w:color w:val="C00000"/>
          <w:sz w:val="24"/>
          <w:szCs w:val="24"/>
          <w:lang w:eastAsia="ru-RU"/>
        </w:rPr>
        <w:t>.</w:t>
      </w:r>
    </w:p>
    <w:p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rsidR="00950202" w:rsidRPr="001B1104" w:rsidRDefault="00950202" w:rsidP="00950202">
      <w:pPr>
        <w:shd w:val="clear" w:color="auto" w:fill="FFFFFF"/>
        <w:spacing w:after="0" w:line="240" w:lineRule="auto"/>
        <w:jc w:val="both"/>
        <w:outlineLvl w:val="0"/>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1.1. Предметом цього Договору є</w:t>
      </w:r>
      <w:r w:rsidRPr="001B1104">
        <w:rPr>
          <w:rFonts w:ascii="Times New Roman" w:eastAsia="Arial" w:hAnsi="Times New Roman" w:cs="Times New Roman"/>
          <w:sz w:val="24"/>
          <w:szCs w:val="24"/>
          <w:lang w:eastAsia="ru-RU"/>
        </w:rPr>
        <w:t xml:space="preserve"> </w:t>
      </w:r>
      <w:r w:rsidR="001B1104" w:rsidRPr="001B1104">
        <w:rPr>
          <w:rFonts w:ascii="Times New Roman" w:eastAsia="Arial" w:hAnsi="Times New Roman" w:cs="Times New Roman"/>
          <w:sz w:val="24"/>
          <w:szCs w:val="24"/>
          <w:lang w:eastAsia="ru-RU"/>
        </w:rPr>
        <w:t xml:space="preserve">ДК 021:2015 - 50110000-9 Послуги з ремонту і технічного обслуговування </w:t>
      </w:r>
      <w:proofErr w:type="spellStart"/>
      <w:r w:rsidR="001B1104" w:rsidRPr="001B1104">
        <w:rPr>
          <w:rFonts w:ascii="Times New Roman" w:eastAsia="Arial" w:hAnsi="Times New Roman" w:cs="Times New Roman"/>
          <w:sz w:val="24"/>
          <w:szCs w:val="24"/>
          <w:lang w:eastAsia="ru-RU"/>
        </w:rPr>
        <w:t>мототранспортних</w:t>
      </w:r>
      <w:proofErr w:type="spellEnd"/>
      <w:r w:rsidR="001B1104" w:rsidRPr="001B1104">
        <w:rPr>
          <w:rFonts w:ascii="Times New Roman" w:eastAsia="Arial" w:hAnsi="Times New Roman" w:cs="Times New Roman"/>
          <w:sz w:val="24"/>
          <w:szCs w:val="24"/>
          <w:lang w:eastAsia="ru-RU"/>
        </w:rPr>
        <w:t xml:space="preserve"> засобів і супутнього обладнання (Послуги з ремонту і технічного обслуговування автобусів типу “АЗУ” ПАЗ4234)</w:t>
      </w:r>
      <w:r w:rsidRPr="00950202">
        <w:rPr>
          <w:rFonts w:ascii="Times New Roman" w:eastAsia="Arial" w:hAnsi="Times New Roman" w:cs="Times New Roman"/>
          <w:sz w:val="24"/>
          <w:szCs w:val="24"/>
          <w:lang w:eastAsia="ru-RU"/>
        </w:rPr>
        <w:t xml:space="preserve"> (далі - Послуги).</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з технічного обслуговування та ремонту  може змінюватись в залежності від потреб Замовника, але в межах загальної вартості договору."</w:t>
      </w:r>
    </w:p>
    <w:p w:rsidR="001B1104" w:rsidRPr="00950202" w:rsidRDefault="001B1104" w:rsidP="001B1104">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rsidR="001B1104" w:rsidRPr="00950202" w:rsidRDefault="001B1104" w:rsidP="001B1104">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_______________________</w:t>
      </w:r>
      <w:r>
        <w:rPr>
          <w:rFonts w:ascii="Times New Roman" w:eastAsia="Arial" w:hAnsi="Times New Roman" w:cs="Times New Roman"/>
          <w:sz w:val="24"/>
          <w:szCs w:val="24"/>
          <w:lang w:val="ru-RU" w:eastAsia="ru-RU"/>
        </w:rPr>
        <w:t>___________________</w:t>
      </w:r>
      <w:r w:rsidRPr="00950202">
        <w:rPr>
          <w:rFonts w:ascii="Times New Roman" w:eastAsia="Arial" w:hAnsi="Times New Roman" w:cs="Times New Roman"/>
          <w:sz w:val="24"/>
          <w:szCs w:val="24"/>
          <w:lang w:val="ru-RU" w:eastAsia="ru-RU"/>
        </w:rPr>
        <w:t>___</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rsidR="001B1104"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rsidR="001B1104" w:rsidRDefault="001B1104" w:rsidP="001B1104">
      <w:pPr>
        <w:spacing w:after="0" w:line="240" w:lineRule="auto"/>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дострокове надання послуг </w:t>
      </w:r>
      <w:r w:rsidRPr="00950202">
        <w:rPr>
          <w:rFonts w:ascii="Times New Roman" w:eastAsia="Times New Roman" w:hAnsi="Times New Roman" w:cs="Times New Roman"/>
          <w:sz w:val="24"/>
          <w:szCs w:val="24"/>
          <w:lang w:eastAsia="ru-RU"/>
        </w:rPr>
        <w:t>за п</w:t>
      </w:r>
      <w:r>
        <w:rPr>
          <w:rFonts w:ascii="Times New Roman" w:eastAsia="Times New Roman" w:hAnsi="Times New Roman" w:cs="Times New Roman"/>
          <w:sz w:val="24"/>
          <w:szCs w:val="24"/>
          <w:lang w:eastAsia="ru-RU"/>
        </w:rPr>
        <w:t>исьмовим погодженням Замовника.</w:t>
      </w:r>
    </w:p>
    <w:p w:rsidR="008F02AC" w:rsidRPr="00B14C10" w:rsidRDefault="008F02AC" w:rsidP="001B1104">
      <w:pPr>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4. Порядок розрахунків</w:t>
      </w:r>
    </w:p>
    <w:p w:rsidR="001B1104" w:rsidRPr="00950202" w:rsidRDefault="001B1104" w:rsidP="001B1104">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rsidR="001B1104" w:rsidRPr="00950202" w:rsidRDefault="001B1104" w:rsidP="001B1104">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lastRenderedPageBreak/>
        <w:t xml:space="preserve">4.2. Замовник повинен сплатити надані послуги на підставі акту наданих послуг 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rsidR="001B1104" w:rsidRPr="00950202" w:rsidRDefault="001B1104" w:rsidP="001B1104">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rsidR="001B1104" w:rsidRPr="00950202" w:rsidRDefault="001B1104" w:rsidP="001B1104">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rsidR="001B1104" w:rsidRPr="00950202" w:rsidRDefault="001B1104" w:rsidP="001B1104">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rsidR="001B1104" w:rsidRPr="00950202" w:rsidRDefault="001B1104" w:rsidP="001B1104">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rsidR="001B1104" w:rsidRPr="00950202" w:rsidRDefault="001B1104" w:rsidP="001B1104">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rsidR="001B1104" w:rsidRPr="00950202" w:rsidRDefault="001B1104" w:rsidP="001B1104">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rsidR="001B1104" w:rsidRPr="00950202" w:rsidRDefault="001B1104" w:rsidP="001B1104">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w:t>
      </w:r>
      <w:proofErr w:type="spellStart"/>
      <w:r w:rsidRPr="00950202">
        <w:rPr>
          <w:rFonts w:ascii="Times New Roman" w:eastAsia="Arial" w:hAnsi="Times New Roman" w:cs="Times New Roman"/>
          <w:sz w:val="24"/>
          <w:szCs w:val="24"/>
          <w:lang w:eastAsia="ru-RU"/>
        </w:rPr>
        <w:t>оперативно</w:t>
      </w:r>
      <w:proofErr w:type="spellEnd"/>
      <w:r w:rsidRPr="00950202">
        <w:rPr>
          <w:rFonts w:ascii="Times New Roman" w:eastAsia="Arial" w:hAnsi="Times New Roman" w:cs="Times New Roman"/>
          <w:sz w:val="24"/>
          <w:szCs w:val="24"/>
          <w:lang w:eastAsia="ru-RU"/>
        </w:rPr>
        <w:t xml:space="preserve"> - господарську санкцію у вигляді:</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rsidR="001B1104" w:rsidRPr="00950202" w:rsidRDefault="001B1104" w:rsidP="001B1104">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rsidR="001B1104" w:rsidRPr="00950202" w:rsidRDefault="001B1104" w:rsidP="001B1104">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2857D5">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6.9. Сторона не несе відповідальності за порушення умов Договору, якщо таке порушення сталося не з її вини (умислу чи необережності).</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lastRenderedPageBreak/>
        <w:t>7. Форс-мажорні обставини.</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rsidR="001B1104" w:rsidRPr="00950202" w:rsidRDefault="001B1104" w:rsidP="001B1104">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50202">
        <w:rPr>
          <w:rFonts w:ascii="Times New Roman" w:eastAsia="Arial" w:hAnsi="Times New Roman" w:cs="Times New Roman"/>
          <w:sz w:val="24"/>
          <w:szCs w:val="24"/>
          <w:shd w:val="clear" w:color="auto" w:fill="FFFFFF"/>
          <w:lang w:eastAsia="ru-RU"/>
        </w:rPr>
        <w:t>проток</w:t>
      </w:r>
      <w:proofErr w:type="spellEnd"/>
      <w:r w:rsidRPr="00950202">
        <w:rPr>
          <w:rFonts w:ascii="Times New Roman" w:eastAsia="Arial" w:hAnsi="Times New Roman" w:cs="Times New Roman"/>
          <w:sz w:val="24"/>
          <w:szCs w:val="24"/>
          <w:shd w:val="clear" w:color="auto" w:fill="FFFFFF"/>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50202">
        <w:rPr>
          <w:rFonts w:ascii="Times New Roman" w:eastAsia="Arial" w:hAnsi="Times New Roman" w:cs="Times New Roman"/>
          <w:sz w:val="24"/>
          <w:szCs w:val="24"/>
          <w:shd w:val="clear" w:color="auto" w:fill="FFFFFF"/>
          <w:lang w:eastAsia="ru-RU"/>
        </w:rPr>
        <w:t>проток</w:t>
      </w:r>
      <w:proofErr w:type="spellEnd"/>
      <w:r w:rsidRPr="00950202">
        <w:rPr>
          <w:rFonts w:ascii="Times New Roman" w:eastAsia="Arial" w:hAnsi="Times New Roman" w:cs="Times New Roman"/>
          <w:sz w:val="24"/>
          <w:szCs w:val="24"/>
          <w:shd w:val="clear" w:color="auto" w:fill="FFFFFF"/>
          <w:lang w:eastAsia="ru-RU"/>
        </w:rPr>
        <w:t>, портів, перевалів, землетрус, блискавка, пожежа, посуха, просідання і зсув ґрунту, інші стихійні лиха тощо.</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rsidR="001B1104" w:rsidRPr="00950202"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rsidR="001B1104"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p>
    <w:p w:rsidR="001B1104"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rsidR="001B1104" w:rsidRPr="00866BFB" w:rsidRDefault="001B1104" w:rsidP="001B1104">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12.2024</w:t>
      </w:r>
      <w:r>
        <w:rPr>
          <w:rFonts w:ascii="Times New Roman" w:eastAsia="Arial" w:hAnsi="Times New Roman" w:cs="Times New Roman"/>
          <w:sz w:val="24"/>
          <w:szCs w:val="24"/>
          <w:lang w:val="ru-RU" w:eastAsia="ru-RU"/>
        </w:rPr>
        <w:t>.</w:t>
      </w:r>
    </w:p>
    <w:p w:rsidR="001B1104" w:rsidRPr="00950202"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rsidR="001B1104" w:rsidRPr="00950202"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rsidR="001B1104" w:rsidRPr="00950202" w:rsidRDefault="001B1104" w:rsidP="001B1104">
      <w:pPr>
        <w:tabs>
          <w:tab w:val="left" w:pos="3600"/>
        </w:tabs>
        <w:spacing w:after="0" w:line="240" w:lineRule="auto"/>
        <w:jc w:val="center"/>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w:t>
      </w:r>
      <w:proofErr w:type="spellStart"/>
      <w:r w:rsidRPr="00950202">
        <w:rPr>
          <w:rFonts w:ascii="Times New Roman" w:eastAsia="Arial" w:hAnsi="Times New Roman" w:cs="Times New Roman"/>
          <w:bCs/>
          <w:iCs/>
          <w:sz w:val="24"/>
          <w:szCs w:val="24"/>
          <w:lang w:eastAsia="ru-RU"/>
        </w:rPr>
        <w:t>закупівель</w:t>
      </w:r>
      <w:proofErr w:type="spellEnd"/>
      <w:r w:rsidRPr="00950202">
        <w:rPr>
          <w:rFonts w:ascii="Times New Roman" w:eastAsia="Arial" w:hAnsi="Times New Roman" w:cs="Times New Roman"/>
          <w:bCs/>
          <w:i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950202">
        <w:rPr>
          <w:rFonts w:ascii="Times New Roman" w:eastAsia="Arial" w:hAnsi="Times New Roman" w:cs="Times New Roman"/>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0202">
        <w:rPr>
          <w:rFonts w:ascii="Times New Roman" w:eastAsia="Arial" w:hAnsi="Times New Roman" w:cs="Times New Roman"/>
          <w:sz w:val="24"/>
          <w:szCs w:val="24"/>
          <w:lang w:eastAsia="ru-RU"/>
        </w:rPr>
        <w:t>Platts</w:t>
      </w:r>
      <w:proofErr w:type="spellEnd"/>
      <w:r w:rsidRPr="00950202">
        <w:rPr>
          <w:rFonts w:ascii="Times New Roman" w:eastAsia="Arial" w:hAnsi="Times New Roman" w:cs="Times New Roman"/>
          <w:sz w:val="24"/>
          <w:szCs w:val="24"/>
          <w:lang w:eastAsia="ru-RU"/>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rsidR="001B1104" w:rsidRPr="007831F0"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DE59EA">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E59EA">
        <w:rPr>
          <w:rFonts w:ascii="Times New Roman" w:eastAsiaTheme="minorHAnsi" w:hAnsi="Times New Roman" w:cs="Times New Roman"/>
          <w:color w:val="333333"/>
          <w:sz w:val="24"/>
          <w:szCs w:val="24"/>
          <w:lang w:val="ru-RU"/>
        </w:rPr>
        <w:t> </w:t>
      </w:r>
      <w:hyperlink r:id="rId21" w:tgtFrame="_blank" w:history="1">
        <w:r w:rsidRPr="007831F0">
          <w:rPr>
            <w:rFonts w:ascii="Times New Roman" w:eastAsiaTheme="minorHAnsi" w:hAnsi="Times New Roman" w:cs="Times New Roman"/>
            <w:color w:val="000099"/>
            <w:sz w:val="24"/>
            <w:szCs w:val="24"/>
            <w:u w:val="single"/>
          </w:rPr>
          <w:t>№ 382</w:t>
        </w:r>
      </w:hyperlink>
      <w:r w:rsidRPr="00DE59EA">
        <w:rPr>
          <w:rFonts w:ascii="Times New Roman" w:eastAsiaTheme="minorHAnsi" w:hAnsi="Times New Roman" w:cs="Times New Roman"/>
          <w:color w:val="333333"/>
          <w:sz w:val="24"/>
          <w:szCs w:val="24"/>
          <w:lang w:val="ru-RU"/>
        </w:rPr>
        <w:t> </w:t>
      </w:r>
      <w:r w:rsidRPr="007831F0">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B1104" w:rsidRDefault="001B1104" w:rsidP="001B1104">
      <w:pPr>
        <w:widowControl w:val="0"/>
        <w:spacing w:after="0" w:line="240" w:lineRule="auto"/>
        <w:jc w:val="both"/>
        <w:rPr>
          <w:rFonts w:ascii="Times New Roman" w:eastAsia="Times New Roman" w:hAnsi="Times New Roman" w:cs="Times New Roman"/>
          <w:sz w:val="24"/>
          <w:szCs w:val="24"/>
          <w:lang w:val="ru-RU"/>
        </w:rPr>
      </w:pPr>
      <w:r w:rsidRPr="003B0E77">
        <w:rPr>
          <w:rFonts w:ascii="Times New Roman" w:eastAsia="Times New Roman" w:hAnsi="Times New Roman" w:cs="Times New Roman"/>
          <w:sz w:val="24"/>
          <w:szCs w:val="24"/>
          <w:lang w:val="ru-RU"/>
        </w:rPr>
        <w:t xml:space="preserve">У </w:t>
      </w:r>
      <w:proofErr w:type="spellStart"/>
      <w:r w:rsidRPr="003B0E77">
        <w:rPr>
          <w:rFonts w:ascii="Times New Roman" w:eastAsia="Times New Roman" w:hAnsi="Times New Roman" w:cs="Times New Roman"/>
          <w:sz w:val="24"/>
          <w:szCs w:val="24"/>
          <w:lang w:val="ru-RU"/>
        </w:rPr>
        <w:t>разі</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внесення</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змін</w:t>
      </w:r>
      <w:proofErr w:type="spellEnd"/>
      <w:r w:rsidRPr="003B0E77">
        <w:rPr>
          <w:rFonts w:ascii="Times New Roman" w:eastAsia="Times New Roman" w:hAnsi="Times New Roman" w:cs="Times New Roman"/>
          <w:sz w:val="24"/>
          <w:szCs w:val="24"/>
          <w:lang w:val="ru-RU"/>
        </w:rPr>
        <w:t xml:space="preserve"> до </w:t>
      </w:r>
      <w:proofErr w:type="spellStart"/>
      <w:r w:rsidRPr="003B0E77">
        <w:rPr>
          <w:rFonts w:ascii="Times New Roman" w:eastAsia="Times New Roman" w:hAnsi="Times New Roman" w:cs="Times New Roman"/>
          <w:sz w:val="24"/>
          <w:szCs w:val="24"/>
          <w:lang w:val="ru-RU"/>
        </w:rPr>
        <w:t>істотних</w:t>
      </w:r>
      <w:proofErr w:type="spellEnd"/>
      <w:r w:rsidRPr="003B0E77">
        <w:rPr>
          <w:rFonts w:ascii="Times New Roman" w:eastAsia="Times New Roman" w:hAnsi="Times New Roman" w:cs="Times New Roman"/>
          <w:sz w:val="24"/>
          <w:szCs w:val="24"/>
          <w:lang w:val="ru-RU"/>
        </w:rPr>
        <w:t xml:space="preserve"> умов договору про </w:t>
      </w:r>
      <w:proofErr w:type="spellStart"/>
      <w:r w:rsidRPr="003B0E77">
        <w:rPr>
          <w:rFonts w:ascii="Times New Roman" w:eastAsia="Times New Roman" w:hAnsi="Times New Roman" w:cs="Times New Roman"/>
          <w:sz w:val="24"/>
          <w:szCs w:val="24"/>
          <w:lang w:val="ru-RU"/>
        </w:rPr>
        <w:t>закупівлю</w:t>
      </w:r>
      <w:proofErr w:type="spellEnd"/>
      <w:r w:rsidRPr="003B0E77">
        <w:rPr>
          <w:rFonts w:ascii="Times New Roman" w:eastAsia="Times New Roman" w:hAnsi="Times New Roman" w:cs="Times New Roman"/>
          <w:sz w:val="24"/>
          <w:szCs w:val="24"/>
          <w:lang w:val="ru-RU"/>
        </w:rPr>
        <w:t xml:space="preserve"> у </w:t>
      </w:r>
      <w:proofErr w:type="spellStart"/>
      <w:r w:rsidRPr="003B0E77">
        <w:rPr>
          <w:rFonts w:ascii="Times New Roman" w:eastAsia="Times New Roman" w:hAnsi="Times New Roman" w:cs="Times New Roman"/>
          <w:sz w:val="24"/>
          <w:szCs w:val="24"/>
          <w:lang w:val="ru-RU"/>
        </w:rPr>
        <w:t>випадках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передбачених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цим</w:t>
      </w:r>
      <w:proofErr w:type="spellEnd"/>
      <w:r w:rsidRPr="003B0E77">
        <w:rPr>
          <w:rFonts w:ascii="Times New Roman" w:eastAsia="Times New Roman" w:hAnsi="Times New Roman" w:cs="Times New Roman"/>
          <w:sz w:val="24"/>
          <w:szCs w:val="24"/>
          <w:lang w:val="ru-RU"/>
        </w:rPr>
        <w:t xml:space="preserve"> пунктом, </w:t>
      </w:r>
      <w:proofErr w:type="spellStart"/>
      <w:r w:rsidRPr="003B0E77">
        <w:rPr>
          <w:rFonts w:ascii="Times New Roman" w:eastAsia="Times New Roman" w:hAnsi="Times New Roman" w:cs="Times New Roman"/>
          <w:sz w:val="24"/>
          <w:szCs w:val="24"/>
          <w:lang w:val="ru-RU"/>
        </w:rPr>
        <w:t>замовник</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обов’язково</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оприлюднює</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повідомлення</w:t>
      </w:r>
      <w:proofErr w:type="spellEnd"/>
      <w:r w:rsidRPr="003B0E77">
        <w:rPr>
          <w:rFonts w:ascii="Times New Roman" w:eastAsia="Times New Roman" w:hAnsi="Times New Roman" w:cs="Times New Roman"/>
          <w:sz w:val="24"/>
          <w:szCs w:val="24"/>
          <w:lang w:val="ru-RU"/>
        </w:rPr>
        <w:t xml:space="preserve"> про </w:t>
      </w:r>
      <w:proofErr w:type="spellStart"/>
      <w:r w:rsidRPr="003B0E77">
        <w:rPr>
          <w:rFonts w:ascii="Times New Roman" w:eastAsia="Times New Roman" w:hAnsi="Times New Roman" w:cs="Times New Roman"/>
          <w:sz w:val="24"/>
          <w:szCs w:val="24"/>
          <w:lang w:val="ru-RU"/>
        </w:rPr>
        <w:t>внесення</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змін</w:t>
      </w:r>
      <w:proofErr w:type="spellEnd"/>
      <w:r w:rsidRPr="003B0E77">
        <w:rPr>
          <w:rFonts w:ascii="Times New Roman" w:eastAsia="Times New Roman" w:hAnsi="Times New Roman" w:cs="Times New Roman"/>
          <w:sz w:val="24"/>
          <w:szCs w:val="24"/>
          <w:lang w:val="ru-RU"/>
        </w:rPr>
        <w:t xml:space="preserve"> до договору про </w:t>
      </w:r>
      <w:proofErr w:type="spellStart"/>
      <w:r w:rsidRPr="003B0E77">
        <w:rPr>
          <w:rFonts w:ascii="Times New Roman" w:eastAsia="Times New Roman" w:hAnsi="Times New Roman" w:cs="Times New Roman"/>
          <w:sz w:val="24"/>
          <w:szCs w:val="24"/>
          <w:lang w:val="ru-RU"/>
        </w:rPr>
        <w:t>закупівлю</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відповідно</w:t>
      </w:r>
      <w:proofErr w:type="spellEnd"/>
      <w:r w:rsidRPr="003B0E77">
        <w:rPr>
          <w:rFonts w:ascii="Times New Roman" w:eastAsia="Times New Roman" w:hAnsi="Times New Roman" w:cs="Times New Roman"/>
          <w:sz w:val="24"/>
          <w:szCs w:val="24"/>
          <w:lang w:val="ru-RU"/>
        </w:rPr>
        <w:t xml:space="preserve"> до </w:t>
      </w:r>
      <w:proofErr w:type="spellStart"/>
      <w:r w:rsidRPr="003B0E77">
        <w:rPr>
          <w:rFonts w:ascii="Times New Roman" w:eastAsia="Times New Roman" w:hAnsi="Times New Roman" w:cs="Times New Roman"/>
          <w:sz w:val="24"/>
          <w:szCs w:val="24"/>
          <w:lang w:val="ru-RU"/>
        </w:rPr>
        <w:t>вимог</w:t>
      </w:r>
      <w:proofErr w:type="spellEnd"/>
      <w:r w:rsidRPr="003B0E77">
        <w:rPr>
          <w:rFonts w:ascii="Times New Roman" w:eastAsia="Times New Roman" w:hAnsi="Times New Roman" w:cs="Times New Roman"/>
          <w:sz w:val="24"/>
          <w:szCs w:val="24"/>
          <w:lang w:val="en-US"/>
        </w:rPr>
        <w:t> </w:t>
      </w:r>
      <w:hyperlink r:id="rId22" w:tgtFrame="_blank" w:history="1">
        <w:r w:rsidRPr="003B0E77">
          <w:rPr>
            <w:rStyle w:val="a6"/>
            <w:rFonts w:ascii="Times New Roman" w:eastAsia="Times New Roman" w:hAnsi="Times New Roman" w:cs="Times New Roman"/>
            <w:sz w:val="24"/>
            <w:szCs w:val="24"/>
            <w:lang w:val="ru-RU"/>
          </w:rPr>
          <w:t>Закону</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 xml:space="preserve">з </w:t>
      </w:r>
      <w:proofErr w:type="spellStart"/>
      <w:r w:rsidRPr="003B0E77">
        <w:rPr>
          <w:rFonts w:ascii="Times New Roman" w:eastAsia="Times New Roman" w:hAnsi="Times New Roman" w:cs="Times New Roman"/>
          <w:sz w:val="24"/>
          <w:szCs w:val="24"/>
          <w:lang w:val="ru-RU"/>
        </w:rPr>
        <w:t>урахуванням</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цих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особливостей</w:t>
      </w:r>
      <w:proofErr w:type="spellEnd"/>
      <w:r w:rsidRPr="003B0E77">
        <w:rPr>
          <w:rFonts w:ascii="Times New Roman" w:eastAsia="Times New Roman" w:hAnsi="Times New Roman" w:cs="Times New Roman"/>
          <w:sz w:val="24"/>
          <w:szCs w:val="24"/>
          <w:lang w:val="ru-RU"/>
        </w:rPr>
        <w:t>.</w:t>
      </w:r>
      <w:bookmarkStart w:id="13" w:name="n519"/>
      <w:bookmarkEnd w:id="13"/>
    </w:p>
    <w:p w:rsidR="001B1104" w:rsidRPr="00982150" w:rsidRDefault="001B1104" w:rsidP="001B1104">
      <w:pPr>
        <w:tabs>
          <w:tab w:val="left" w:pos="3600"/>
        </w:tabs>
        <w:spacing w:after="0" w:line="240" w:lineRule="auto"/>
        <w:jc w:val="both"/>
        <w:rPr>
          <w:rFonts w:ascii="Times New Roman" w:eastAsia="Arial" w:hAnsi="Times New Roman" w:cs="Times New Roman"/>
          <w:sz w:val="24"/>
          <w:szCs w:val="24"/>
          <w:lang w:val="ru-RU" w:eastAsia="ru-RU"/>
        </w:rPr>
      </w:pP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 – Розрахунок</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rsidR="001B1104" w:rsidRPr="00950202" w:rsidRDefault="001B1104" w:rsidP="001B1104">
      <w:pPr>
        <w:shd w:val="clear" w:color="auto" w:fill="FFFFFF"/>
        <w:spacing w:after="0" w:line="240" w:lineRule="auto"/>
        <w:jc w:val="both"/>
        <w:rPr>
          <w:rFonts w:ascii="Times New Roman" w:eastAsia="Arial" w:hAnsi="Times New Roman" w:cs="Times New Roman"/>
          <w:b/>
          <w:bCs/>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1B1104" w:rsidRPr="00950202" w:rsidTr="003260A8">
        <w:trPr>
          <w:trHeight w:val="80"/>
        </w:trPr>
        <w:tc>
          <w:tcPr>
            <w:tcW w:w="5387" w:type="dxa"/>
          </w:tcPr>
          <w:p w:rsidR="001B1104" w:rsidRPr="00950202" w:rsidRDefault="001B1104" w:rsidP="003260A8">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742FF4" w:rsidRDefault="00742FF4" w:rsidP="003260A8">
            <w:pPr>
              <w:spacing w:after="0" w:line="276" w:lineRule="auto"/>
              <w:rPr>
                <w:rFonts w:ascii="Times New Roman" w:eastAsia="Arial" w:hAnsi="Times New Roman" w:cs="Times New Roman"/>
                <w:color w:val="000000"/>
                <w:sz w:val="24"/>
                <w:szCs w:val="24"/>
                <w:lang w:eastAsia="ru-RU"/>
              </w:rPr>
            </w:pPr>
          </w:p>
          <w:p w:rsidR="00742FF4" w:rsidRDefault="00742FF4" w:rsidP="003260A8">
            <w:pPr>
              <w:spacing w:after="0" w:line="276" w:lineRule="auto"/>
              <w:rPr>
                <w:rFonts w:ascii="Times New Roman" w:eastAsia="Arial" w:hAnsi="Times New Roman" w:cs="Times New Roman"/>
                <w:color w:val="000000"/>
                <w:sz w:val="24"/>
                <w:szCs w:val="24"/>
                <w:lang w:eastAsia="ru-RU"/>
              </w:rPr>
            </w:pPr>
          </w:p>
          <w:p w:rsidR="00742FF4" w:rsidRDefault="00742FF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Pr="00950202" w:rsidRDefault="001B1104" w:rsidP="003260A8">
            <w:pPr>
              <w:spacing w:after="0" w:line="276" w:lineRule="auto"/>
              <w:rPr>
                <w:rFonts w:ascii="Times New Roman" w:eastAsia="Arial" w:hAnsi="Times New Roman" w:cs="Times New Roman"/>
                <w:color w:val="000000"/>
                <w:sz w:val="24"/>
                <w:szCs w:val="24"/>
                <w:lang w:eastAsia="ru-RU"/>
              </w:rPr>
            </w:pPr>
          </w:p>
        </w:tc>
        <w:tc>
          <w:tcPr>
            <w:tcW w:w="4536" w:type="dxa"/>
          </w:tcPr>
          <w:p w:rsidR="001B1104" w:rsidRPr="00950202" w:rsidRDefault="001B1104" w:rsidP="003260A8">
            <w:pPr>
              <w:widowControl w:val="0"/>
              <w:snapToGrid w:val="0"/>
              <w:spacing w:after="0" w:line="240" w:lineRule="auto"/>
              <w:rPr>
                <w:rFonts w:ascii="Times New Roman" w:hAnsi="Times New Roman" w:cs="Times New Roman"/>
                <w:color w:val="000000"/>
                <w:sz w:val="24"/>
                <w:szCs w:val="24"/>
                <w:lang w:eastAsia="uk-UA"/>
              </w:rPr>
            </w:pPr>
          </w:p>
          <w:p w:rsidR="001B1104" w:rsidRPr="00950202" w:rsidRDefault="001B1104" w:rsidP="003260A8">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rsidR="001B1104" w:rsidRPr="00950202" w:rsidRDefault="001B1104" w:rsidP="003260A8">
            <w:pPr>
              <w:spacing w:after="0" w:line="276" w:lineRule="auto"/>
              <w:jc w:val="center"/>
              <w:rPr>
                <w:rFonts w:ascii="Times New Roman" w:eastAsia="Arial" w:hAnsi="Times New Roman" w:cs="Times New Roman"/>
                <w:b/>
                <w:color w:val="000000"/>
                <w:sz w:val="24"/>
                <w:szCs w:val="24"/>
                <w:lang w:eastAsia="ru-RU"/>
              </w:rPr>
            </w:pPr>
          </w:p>
          <w:p w:rsidR="001B1104" w:rsidRPr="00950202" w:rsidRDefault="001B1104" w:rsidP="003260A8">
            <w:pPr>
              <w:spacing w:after="0" w:line="276" w:lineRule="auto"/>
              <w:jc w:val="center"/>
              <w:rPr>
                <w:rFonts w:ascii="Times New Roman" w:eastAsia="Arial" w:hAnsi="Times New Roman" w:cs="Times New Roman"/>
                <w:b/>
                <w:color w:val="000000"/>
                <w:sz w:val="24"/>
                <w:szCs w:val="24"/>
                <w:lang w:eastAsia="ru-RU"/>
              </w:rPr>
            </w:pPr>
          </w:p>
          <w:p w:rsidR="001B1104" w:rsidRPr="00950202" w:rsidRDefault="001B1104" w:rsidP="003260A8">
            <w:pPr>
              <w:spacing w:after="0" w:line="276" w:lineRule="auto"/>
              <w:ind w:right="-454"/>
              <w:jc w:val="both"/>
              <w:rPr>
                <w:rFonts w:ascii="Times New Roman" w:eastAsia="Arial" w:hAnsi="Times New Roman" w:cs="Times New Roman"/>
                <w:color w:val="000000"/>
                <w:sz w:val="24"/>
                <w:szCs w:val="24"/>
                <w:lang w:eastAsia="ru-RU"/>
              </w:rPr>
            </w:pPr>
          </w:p>
        </w:tc>
      </w:tr>
    </w:tbl>
    <w:p w:rsidR="001B1104" w:rsidRPr="00950202" w:rsidRDefault="001B1104" w:rsidP="001B1104">
      <w:pPr>
        <w:shd w:val="clear" w:color="auto" w:fill="FFFFFF"/>
        <w:spacing w:after="0" w:line="240" w:lineRule="auto"/>
        <w:rPr>
          <w:rFonts w:ascii="Times New Roman" w:eastAsia="Arial" w:hAnsi="Times New Roman" w:cs="Times New Roman"/>
          <w:b/>
          <w:sz w:val="24"/>
          <w:szCs w:val="24"/>
          <w:lang w:eastAsia="ru-RU"/>
        </w:rPr>
      </w:pPr>
    </w:p>
    <w:p w:rsidR="001B1104" w:rsidRPr="00950202" w:rsidRDefault="001B1104" w:rsidP="001B1104">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Додаток № 1</w:t>
      </w:r>
    </w:p>
    <w:p w:rsidR="001B1104" w:rsidRPr="00950202" w:rsidRDefault="001B1104" w:rsidP="001B1104">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rsidR="001B1104" w:rsidRDefault="001B1104" w:rsidP="001B1104">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rsidR="00742FF4" w:rsidRDefault="00742FF4" w:rsidP="001B1104">
      <w:pPr>
        <w:spacing w:after="0" w:line="240" w:lineRule="auto"/>
        <w:jc w:val="right"/>
        <w:rPr>
          <w:rFonts w:ascii="Times New Roman" w:eastAsia="Arial" w:hAnsi="Times New Roman" w:cs="Times New Roman"/>
          <w:sz w:val="24"/>
          <w:szCs w:val="24"/>
          <w:lang w:eastAsia="ru-RU"/>
        </w:rPr>
      </w:pPr>
    </w:p>
    <w:p w:rsidR="00742FF4" w:rsidRPr="00950202" w:rsidRDefault="00742FF4" w:rsidP="001B1104">
      <w:pPr>
        <w:spacing w:after="0" w:line="240" w:lineRule="auto"/>
        <w:jc w:val="right"/>
        <w:rPr>
          <w:rFonts w:ascii="Times New Roman" w:eastAsia="Arial" w:hAnsi="Times New Roman" w:cs="Times New Roman"/>
          <w:sz w:val="24"/>
          <w:szCs w:val="24"/>
          <w:lang w:eastAsia="ru-RU"/>
        </w:rPr>
      </w:pPr>
    </w:p>
    <w:p w:rsidR="001B1104" w:rsidRPr="00950202" w:rsidRDefault="001B1104" w:rsidP="001B1104">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rsidR="001B1104" w:rsidRPr="00950202" w:rsidRDefault="001B1104" w:rsidP="001B1104">
      <w:pPr>
        <w:shd w:val="clear" w:color="auto" w:fill="FFFFFF"/>
        <w:spacing w:after="0" w:line="240" w:lineRule="auto"/>
        <w:rPr>
          <w:rFonts w:ascii="Times New Roman" w:eastAsia="Times New Roman" w:hAnsi="Times New Roman" w:cs="Times New Roman"/>
          <w:b/>
          <w:sz w:val="24"/>
          <w:szCs w:val="24"/>
          <w:lang w:eastAsia="ru-RU"/>
        </w:rPr>
      </w:pPr>
    </w:p>
    <w:p w:rsidR="001B1104" w:rsidRPr="00950202" w:rsidRDefault="001B1104" w:rsidP="001B1104">
      <w:pPr>
        <w:shd w:val="clear" w:color="auto" w:fill="FFFFFF"/>
        <w:spacing w:after="0" w:line="240" w:lineRule="auto"/>
        <w:rPr>
          <w:rFonts w:ascii="Times New Roman" w:eastAsia="Times New Roman" w:hAnsi="Times New Roman" w:cs="Times New Roman"/>
          <w:b/>
          <w:sz w:val="24"/>
          <w:szCs w:val="24"/>
          <w:lang w:eastAsia="ru-RU"/>
        </w:rPr>
      </w:pPr>
    </w:p>
    <w:p w:rsidR="001B1104" w:rsidRPr="00950202" w:rsidRDefault="001B1104" w:rsidP="001B1104">
      <w:pPr>
        <w:shd w:val="clear" w:color="auto" w:fill="FFFFFF"/>
        <w:spacing w:after="0" w:line="240" w:lineRule="auto"/>
        <w:rPr>
          <w:rFonts w:ascii="Times New Roman" w:eastAsia="Times New Roman" w:hAnsi="Times New Roman" w:cs="Times New Roman"/>
          <w:b/>
          <w:sz w:val="24"/>
          <w:szCs w:val="24"/>
          <w:lang w:eastAsia="ru-RU"/>
        </w:rPr>
      </w:pP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p>
    <w:sectPr w:rsidR="00950202" w:rsidRPr="00950202" w:rsidSect="0038399C">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668" w:rsidRDefault="00594668">
      <w:pPr>
        <w:spacing w:after="0" w:line="240" w:lineRule="auto"/>
      </w:pPr>
      <w:r>
        <w:separator/>
      </w:r>
    </w:p>
  </w:endnote>
  <w:endnote w:type="continuationSeparator" w:id="0">
    <w:p w:rsidR="00594668" w:rsidRDefault="0059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49" w:rsidRDefault="009A23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F02AC">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49" w:rsidRDefault="009A23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668" w:rsidRDefault="00594668">
      <w:pPr>
        <w:spacing w:after="0" w:line="240" w:lineRule="auto"/>
      </w:pPr>
      <w:r>
        <w:separator/>
      </w:r>
    </w:p>
  </w:footnote>
  <w:footnote w:type="continuationSeparator" w:id="0">
    <w:p w:rsidR="00594668" w:rsidRDefault="00594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49" w:rsidRDefault="009A234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8"/>
  </w:num>
  <w:num w:numId="4">
    <w:abstractNumId w:val="1"/>
  </w:num>
  <w:num w:numId="5">
    <w:abstractNumId w:val="19"/>
  </w:num>
  <w:num w:numId="6">
    <w:abstractNumId w:val="9"/>
  </w:num>
  <w:num w:numId="7">
    <w:abstractNumId w:val="7"/>
  </w:num>
  <w:num w:numId="8">
    <w:abstractNumId w:val="5"/>
  </w:num>
  <w:num w:numId="9">
    <w:abstractNumId w:val="10"/>
  </w:num>
  <w:num w:numId="10">
    <w:abstractNumId w:val="13"/>
  </w:num>
  <w:num w:numId="11">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16"/>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47199"/>
    <w:rsid w:val="00097E39"/>
    <w:rsid w:val="00105AFD"/>
    <w:rsid w:val="0012625B"/>
    <w:rsid w:val="00127717"/>
    <w:rsid w:val="00127ECF"/>
    <w:rsid w:val="0014411D"/>
    <w:rsid w:val="00187F0D"/>
    <w:rsid w:val="00194367"/>
    <w:rsid w:val="001A0580"/>
    <w:rsid w:val="001B1104"/>
    <w:rsid w:val="001D4850"/>
    <w:rsid w:val="001E26E2"/>
    <w:rsid w:val="001E7EE8"/>
    <w:rsid w:val="002857D5"/>
    <w:rsid w:val="002B7BDB"/>
    <w:rsid w:val="002F6020"/>
    <w:rsid w:val="003260A8"/>
    <w:rsid w:val="00326B7D"/>
    <w:rsid w:val="003329C4"/>
    <w:rsid w:val="00365745"/>
    <w:rsid w:val="0038399C"/>
    <w:rsid w:val="003B26E4"/>
    <w:rsid w:val="003D03F2"/>
    <w:rsid w:val="003D0FAA"/>
    <w:rsid w:val="00413A74"/>
    <w:rsid w:val="00450399"/>
    <w:rsid w:val="00461317"/>
    <w:rsid w:val="004A4C05"/>
    <w:rsid w:val="004D39C7"/>
    <w:rsid w:val="0050120A"/>
    <w:rsid w:val="00531DC0"/>
    <w:rsid w:val="005415E1"/>
    <w:rsid w:val="00550E9B"/>
    <w:rsid w:val="00594668"/>
    <w:rsid w:val="0059697E"/>
    <w:rsid w:val="005A4522"/>
    <w:rsid w:val="005F0476"/>
    <w:rsid w:val="00602EEF"/>
    <w:rsid w:val="0062359C"/>
    <w:rsid w:val="00686A3E"/>
    <w:rsid w:val="006C107C"/>
    <w:rsid w:val="006C76F4"/>
    <w:rsid w:val="006C7B1F"/>
    <w:rsid w:val="006F45E7"/>
    <w:rsid w:val="00712412"/>
    <w:rsid w:val="00742FF4"/>
    <w:rsid w:val="0078054C"/>
    <w:rsid w:val="00781DE3"/>
    <w:rsid w:val="00796AA7"/>
    <w:rsid w:val="007A0523"/>
    <w:rsid w:val="007C2EB1"/>
    <w:rsid w:val="007D4FE8"/>
    <w:rsid w:val="00802A5B"/>
    <w:rsid w:val="00803570"/>
    <w:rsid w:val="00866BFB"/>
    <w:rsid w:val="00881881"/>
    <w:rsid w:val="008C1C4C"/>
    <w:rsid w:val="008F02AC"/>
    <w:rsid w:val="008F49DF"/>
    <w:rsid w:val="00903212"/>
    <w:rsid w:val="009479F7"/>
    <w:rsid w:val="00950202"/>
    <w:rsid w:val="0095619B"/>
    <w:rsid w:val="00984FB1"/>
    <w:rsid w:val="009A2349"/>
    <w:rsid w:val="009A633F"/>
    <w:rsid w:val="009B6886"/>
    <w:rsid w:val="009D3EE5"/>
    <w:rsid w:val="009E2566"/>
    <w:rsid w:val="009F4784"/>
    <w:rsid w:val="00A456BD"/>
    <w:rsid w:val="00A95F17"/>
    <w:rsid w:val="00A97D9A"/>
    <w:rsid w:val="00AC24B0"/>
    <w:rsid w:val="00AD3B99"/>
    <w:rsid w:val="00AF6A55"/>
    <w:rsid w:val="00B330D4"/>
    <w:rsid w:val="00B668B7"/>
    <w:rsid w:val="00BA7B3D"/>
    <w:rsid w:val="00BC4B9E"/>
    <w:rsid w:val="00C10936"/>
    <w:rsid w:val="00C127B0"/>
    <w:rsid w:val="00C518FA"/>
    <w:rsid w:val="00C67243"/>
    <w:rsid w:val="00C77252"/>
    <w:rsid w:val="00C92F5F"/>
    <w:rsid w:val="00CB28F7"/>
    <w:rsid w:val="00CC6C05"/>
    <w:rsid w:val="00CE3AE1"/>
    <w:rsid w:val="00CF4191"/>
    <w:rsid w:val="00D07257"/>
    <w:rsid w:val="00DB788A"/>
    <w:rsid w:val="00DD713D"/>
    <w:rsid w:val="00E004A7"/>
    <w:rsid w:val="00E11038"/>
    <w:rsid w:val="00E26657"/>
    <w:rsid w:val="00E72844"/>
    <w:rsid w:val="00E847BB"/>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6E59"/>
  <w15:docId w15:val="{520C761D-03A2-42FC-B57D-71259D9C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rsid w:val="0038399C"/>
    <w:pPr>
      <w:keepNext/>
      <w:keepLines/>
      <w:spacing w:before="480" w:after="120"/>
      <w:outlineLvl w:val="0"/>
    </w:pPr>
    <w:rPr>
      <w:b/>
      <w:sz w:val="48"/>
      <w:szCs w:val="48"/>
    </w:rPr>
  </w:style>
  <w:style w:type="paragraph" w:styleId="2">
    <w:name w:val="heading 2"/>
    <w:basedOn w:val="a"/>
    <w:next w:val="a"/>
    <w:uiPriority w:val="9"/>
    <w:semiHidden/>
    <w:unhideWhenUsed/>
    <w:qFormat/>
    <w:rsid w:val="0038399C"/>
    <w:pPr>
      <w:keepNext/>
      <w:keepLines/>
      <w:spacing w:before="360" w:after="80"/>
      <w:outlineLvl w:val="1"/>
    </w:pPr>
    <w:rPr>
      <w:b/>
      <w:sz w:val="36"/>
      <w:szCs w:val="36"/>
    </w:rPr>
  </w:style>
  <w:style w:type="paragraph" w:styleId="3">
    <w:name w:val="heading 3"/>
    <w:basedOn w:val="a"/>
    <w:next w:val="a"/>
    <w:uiPriority w:val="9"/>
    <w:semiHidden/>
    <w:unhideWhenUsed/>
    <w:qFormat/>
    <w:rsid w:val="0038399C"/>
    <w:pPr>
      <w:keepNext/>
      <w:keepLines/>
      <w:spacing w:before="280" w:after="80"/>
      <w:outlineLvl w:val="2"/>
    </w:pPr>
    <w:rPr>
      <w:b/>
      <w:sz w:val="28"/>
      <w:szCs w:val="28"/>
    </w:rPr>
  </w:style>
  <w:style w:type="paragraph" w:styleId="4">
    <w:name w:val="heading 4"/>
    <w:basedOn w:val="a"/>
    <w:next w:val="a"/>
    <w:uiPriority w:val="9"/>
    <w:semiHidden/>
    <w:unhideWhenUsed/>
    <w:qFormat/>
    <w:rsid w:val="0038399C"/>
    <w:pPr>
      <w:keepNext/>
      <w:keepLines/>
      <w:spacing w:before="240" w:after="40"/>
      <w:outlineLvl w:val="3"/>
    </w:pPr>
    <w:rPr>
      <w:b/>
      <w:sz w:val="24"/>
      <w:szCs w:val="24"/>
    </w:rPr>
  </w:style>
  <w:style w:type="paragraph" w:styleId="5">
    <w:name w:val="heading 5"/>
    <w:basedOn w:val="a"/>
    <w:next w:val="a"/>
    <w:uiPriority w:val="9"/>
    <w:semiHidden/>
    <w:unhideWhenUsed/>
    <w:qFormat/>
    <w:rsid w:val="0038399C"/>
    <w:pPr>
      <w:keepNext/>
      <w:keepLines/>
      <w:spacing w:before="220" w:after="40"/>
      <w:outlineLvl w:val="4"/>
    </w:pPr>
    <w:rPr>
      <w:b/>
    </w:rPr>
  </w:style>
  <w:style w:type="paragraph" w:styleId="6">
    <w:name w:val="heading 6"/>
    <w:basedOn w:val="a"/>
    <w:next w:val="a"/>
    <w:uiPriority w:val="9"/>
    <w:semiHidden/>
    <w:unhideWhenUsed/>
    <w:qFormat/>
    <w:rsid w:val="003839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399C"/>
    <w:tblPr>
      <w:tblCellMar>
        <w:top w:w="0" w:type="dxa"/>
        <w:left w:w="0" w:type="dxa"/>
        <w:bottom w:w="0" w:type="dxa"/>
        <w:right w:w="0" w:type="dxa"/>
      </w:tblCellMar>
    </w:tblPr>
  </w:style>
  <w:style w:type="paragraph" w:styleId="a3">
    <w:name w:val="Title"/>
    <w:basedOn w:val="a"/>
    <w:next w:val="a"/>
    <w:uiPriority w:val="10"/>
    <w:qFormat/>
    <w:rsid w:val="0038399C"/>
    <w:pPr>
      <w:keepNext/>
      <w:keepLines/>
      <w:spacing w:before="480" w:after="120"/>
    </w:pPr>
    <w:rPr>
      <w:b/>
      <w:sz w:val="72"/>
      <w:szCs w:val="72"/>
    </w:rPr>
  </w:style>
  <w:style w:type="table" w:customStyle="1" w:styleId="TableNormal0">
    <w:name w:val="Table Normal"/>
    <w:rsid w:val="0038399C"/>
    <w:tblPr>
      <w:tblCellMar>
        <w:top w:w="0" w:type="dxa"/>
        <w:left w:w="0" w:type="dxa"/>
        <w:bottom w:w="0" w:type="dxa"/>
        <w:right w:w="0" w:type="dxa"/>
      </w:tblCellMar>
    </w:tblPr>
  </w:style>
  <w:style w:type="table" w:customStyle="1" w:styleId="TableNormal1">
    <w:name w:val="Table Normal"/>
    <w:rsid w:val="0038399C"/>
    <w:tblPr>
      <w:tblCellMar>
        <w:top w:w="0" w:type="dxa"/>
        <w:left w:w="0" w:type="dxa"/>
        <w:bottom w:w="0" w:type="dxa"/>
        <w:right w:w="0" w:type="dxa"/>
      </w:tblCellMar>
    </w:tblPr>
  </w:style>
  <w:style w:type="table" w:customStyle="1" w:styleId="TableNormal2">
    <w:name w:val="Table Normal"/>
    <w:rsid w:val="0038399C"/>
    <w:tblPr>
      <w:tblCellMar>
        <w:top w:w="0" w:type="dxa"/>
        <w:left w:w="0" w:type="dxa"/>
        <w:bottom w:w="0" w:type="dxa"/>
        <w:right w:w="0" w:type="dxa"/>
      </w:tblCellMar>
    </w:tblPr>
  </w:style>
  <w:style w:type="table" w:customStyle="1" w:styleId="TableNormal3">
    <w:name w:val="Table Normal"/>
    <w:rsid w:val="0038399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38399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38399C"/>
    <w:pPr>
      <w:spacing w:after="0" w:line="240" w:lineRule="auto"/>
    </w:pPr>
    <w:tblPr>
      <w:tblStyleRowBandSize w:val="1"/>
      <w:tblStyleColBandSize w:val="1"/>
      <w:tblCellMar>
        <w:left w:w="108" w:type="dxa"/>
        <w:right w:w="108" w:type="dxa"/>
      </w:tblCellMar>
    </w:tblPr>
  </w:style>
  <w:style w:type="table" w:customStyle="1" w:styleId="ac">
    <w:basedOn w:val="TableNormal3"/>
    <w:rsid w:val="0038399C"/>
    <w:pPr>
      <w:spacing w:after="0" w:line="240" w:lineRule="auto"/>
    </w:pPr>
    <w:tblPr>
      <w:tblStyleRowBandSize w:val="1"/>
      <w:tblStyleColBandSize w:val="1"/>
      <w:tblCellMar>
        <w:left w:w="108" w:type="dxa"/>
        <w:right w:w="108" w:type="dxa"/>
      </w:tblCellMar>
    </w:tblPr>
  </w:style>
  <w:style w:type="table" w:customStyle="1" w:styleId="ad">
    <w:basedOn w:val="TableNormal2"/>
    <w:rsid w:val="0038399C"/>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38399C"/>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38399C"/>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B110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DD6462-64A8-445B-A9DA-B4286575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56882</Words>
  <Characters>32424</Characters>
  <Application>Microsoft Office Word</Application>
  <DocSecurity>0</DocSecurity>
  <Lines>270</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6</cp:revision>
  <cp:lastPrinted>2024-04-17T09:21:00Z</cp:lastPrinted>
  <dcterms:created xsi:type="dcterms:W3CDTF">2024-04-18T12:09:00Z</dcterms:created>
  <dcterms:modified xsi:type="dcterms:W3CDTF">2024-04-18T13:42:00Z</dcterms:modified>
</cp:coreProperties>
</file>