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DAB" w:rsidRDefault="00586DAB"/>
    <w:p w:rsidR="00586DAB" w:rsidRDefault="00586DAB"/>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D6552E" w:rsidRPr="00F6106A" w:rsidTr="00CE77E5">
        <w:trPr>
          <w:trHeight w:val="70"/>
        </w:trPr>
        <w:tc>
          <w:tcPr>
            <w:tcW w:w="10273" w:type="dxa"/>
          </w:tcPr>
          <w:p w:rsidR="0054412C" w:rsidRPr="00586DAB" w:rsidRDefault="0054412C" w:rsidP="00586DAB">
            <w:pPr>
              <w:widowControl w:val="0"/>
              <w:suppressAutoHyphens/>
              <w:autoSpaceDE w:val="0"/>
              <w:spacing w:after="0" w:line="240" w:lineRule="auto"/>
              <w:jc w:val="center"/>
              <w:rPr>
                <w:rFonts w:ascii="Times New Roman" w:hAnsi="Times New Roman" w:cs="Times New Roman"/>
                <w:noProof w:val="0"/>
                <w:color w:val="000000" w:themeColor="text1"/>
                <w:lang w:eastAsia="ar-SA"/>
              </w:rPr>
            </w:pPr>
          </w:p>
          <w:p w:rsidR="0054412C" w:rsidRPr="00586DAB" w:rsidRDefault="00586DAB" w:rsidP="0054412C">
            <w:pPr>
              <w:widowControl w:val="0"/>
              <w:suppressAutoHyphens/>
              <w:autoSpaceDE w:val="0"/>
              <w:spacing w:after="0" w:line="240" w:lineRule="auto"/>
              <w:jc w:val="center"/>
              <w:rPr>
                <w:rFonts w:ascii="Times New Roman" w:hAnsi="Times New Roman" w:cs="Times New Roman"/>
                <w:b/>
                <w:bCs/>
                <w:noProof w:val="0"/>
                <w:color w:val="000000" w:themeColor="text1"/>
                <w:sz w:val="24"/>
                <w:szCs w:val="24"/>
                <w:lang w:eastAsia="ar-SA"/>
              </w:rPr>
            </w:pPr>
            <w:r w:rsidRPr="00586DAB">
              <w:rPr>
                <w:rFonts w:ascii="Times New Roman" w:hAnsi="Times New Roman" w:cs="Times New Roman"/>
                <w:b/>
                <w:bCs/>
                <w:noProof w:val="0"/>
                <w:color w:val="000000" w:themeColor="text1"/>
                <w:sz w:val="24"/>
                <w:szCs w:val="24"/>
                <w:lang w:eastAsia="ar-SA"/>
              </w:rPr>
              <w:t>Комунальний заклад Львівської обласної ради «Буківський дитячий будинок-інтернат»</w:t>
            </w:r>
          </w:p>
          <w:p w:rsidR="00586DAB" w:rsidRPr="00F6106A" w:rsidRDefault="00586DAB" w:rsidP="0054412C">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tbl>
            <w:tblPr>
              <w:tblW w:w="9022" w:type="dxa"/>
              <w:tblInd w:w="288" w:type="dxa"/>
              <w:tblLayout w:type="fixed"/>
              <w:tblLook w:val="0000" w:firstRow="0" w:lastRow="0" w:firstColumn="0" w:lastColumn="0" w:noHBand="0" w:noVBand="0"/>
            </w:tblPr>
            <w:tblGrid>
              <w:gridCol w:w="3612"/>
              <w:gridCol w:w="5410"/>
            </w:tblGrid>
            <w:tr w:rsidR="00D6552E" w:rsidRPr="00F6106A" w:rsidTr="00584E0D">
              <w:tc>
                <w:tcPr>
                  <w:tcW w:w="3612" w:type="dxa"/>
                </w:tcPr>
                <w:p w:rsidR="0054412C" w:rsidRPr="00FF2A8F" w:rsidRDefault="0054412C" w:rsidP="0054412C">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586DAB" w:rsidRDefault="00586DAB" w:rsidP="00CE77E5">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p>
                <w:p w:rsidR="0054412C" w:rsidRPr="00FF2A8F" w:rsidRDefault="0054412C" w:rsidP="00CE77E5">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ЗАТВЕРДЖЕНО</w:t>
                  </w:r>
                </w:p>
              </w:tc>
            </w:tr>
            <w:tr w:rsidR="00D6552E" w:rsidRPr="00F6106A" w:rsidTr="001F4BA7">
              <w:trPr>
                <w:trHeight w:val="205"/>
              </w:trPr>
              <w:tc>
                <w:tcPr>
                  <w:tcW w:w="3612" w:type="dxa"/>
                </w:tcPr>
                <w:p w:rsidR="0054412C" w:rsidRPr="00FF2A8F" w:rsidRDefault="0054412C" w:rsidP="0054412C">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54412C" w:rsidRPr="00FF2A8F" w:rsidRDefault="0054412C" w:rsidP="00CE77E5">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 xml:space="preserve">РІШЕННЯМ  </w:t>
                  </w:r>
                  <w:r w:rsidR="003921E0" w:rsidRPr="00FF2A8F">
                    <w:rPr>
                      <w:rFonts w:ascii="Times New Roman" w:hAnsi="Times New Roman" w:cs="Times New Roman"/>
                      <w:b/>
                      <w:bCs/>
                      <w:noProof w:val="0"/>
                      <w:color w:val="000000" w:themeColor="text1"/>
                      <w:lang w:eastAsia="ar-SA"/>
                    </w:rPr>
                    <w:t>УПОВНОВАЖЕНОЇ</w:t>
                  </w:r>
                  <w:r w:rsidRPr="00FF2A8F">
                    <w:rPr>
                      <w:rFonts w:ascii="Times New Roman" w:hAnsi="Times New Roman" w:cs="Times New Roman"/>
                      <w:b/>
                      <w:bCs/>
                      <w:noProof w:val="0"/>
                      <w:color w:val="000000" w:themeColor="text1"/>
                      <w:lang w:eastAsia="ar-SA"/>
                    </w:rPr>
                    <w:t xml:space="preserve"> </w:t>
                  </w:r>
                  <w:r w:rsidR="003921E0" w:rsidRPr="00FF2A8F">
                    <w:rPr>
                      <w:rFonts w:ascii="Times New Roman" w:hAnsi="Times New Roman" w:cs="Times New Roman"/>
                      <w:b/>
                      <w:bCs/>
                      <w:noProof w:val="0"/>
                      <w:color w:val="000000" w:themeColor="text1"/>
                      <w:lang w:eastAsia="ar-SA"/>
                    </w:rPr>
                    <w:t>ОСОБИ</w:t>
                  </w:r>
                </w:p>
              </w:tc>
            </w:tr>
            <w:tr w:rsidR="00D6552E" w:rsidRPr="00F6106A" w:rsidTr="00584E0D">
              <w:tc>
                <w:tcPr>
                  <w:tcW w:w="3612" w:type="dxa"/>
                </w:tcPr>
                <w:p w:rsidR="003921E0" w:rsidRPr="00FF2A8F" w:rsidRDefault="003921E0" w:rsidP="003921E0">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3921E0" w:rsidRPr="00FF2A8F" w:rsidRDefault="003921E0" w:rsidP="00CE77E5">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 xml:space="preserve">ПРОТОКОЛ № </w:t>
                  </w:r>
                  <w:r w:rsidR="00586DAB">
                    <w:rPr>
                      <w:rFonts w:ascii="Times New Roman" w:hAnsi="Times New Roman" w:cs="Times New Roman"/>
                      <w:b/>
                      <w:bCs/>
                      <w:noProof w:val="0"/>
                      <w:color w:val="000000" w:themeColor="text1"/>
                      <w:lang w:eastAsia="ar-SA"/>
                    </w:rPr>
                    <w:t>11</w:t>
                  </w:r>
                </w:p>
              </w:tc>
            </w:tr>
            <w:tr w:rsidR="00D6552E" w:rsidRPr="00F6106A" w:rsidTr="00584E0D">
              <w:tc>
                <w:tcPr>
                  <w:tcW w:w="3612" w:type="dxa"/>
                </w:tcPr>
                <w:p w:rsidR="003921E0" w:rsidRPr="00FF2A8F" w:rsidRDefault="003921E0" w:rsidP="003921E0">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3921E0" w:rsidRPr="00FF2A8F" w:rsidRDefault="003921E0" w:rsidP="00CE77E5">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 xml:space="preserve">від </w:t>
                  </w:r>
                  <w:r w:rsidRPr="00FF2A8F">
                    <w:rPr>
                      <w:rFonts w:ascii="Times New Roman" w:hAnsi="Times New Roman" w:cs="Times New Roman"/>
                      <w:b/>
                      <w:noProof w:val="0"/>
                      <w:color w:val="000000" w:themeColor="text1"/>
                      <w:lang w:eastAsia="ar-SA"/>
                    </w:rPr>
                    <w:t xml:space="preserve"> «</w:t>
                  </w:r>
                  <w:r w:rsidR="00586DAB">
                    <w:rPr>
                      <w:rFonts w:ascii="Times New Roman" w:hAnsi="Times New Roman" w:cs="Times New Roman"/>
                      <w:b/>
                      <w:noProof w:val="0"/>
                      <w:color w:val="000000" w:themeColor="text1"/>
                      <w:lang w:eastAsia="ar-SA"/>
                    </w:rPr>
                    <w:t>14</w:t>
                  </w:r>
                  <w:r w:rsidRPr="00FF2A8F">
                    <w:rPr>
                      <w:rFonts w:ascii="Times New Roman" w:hAnsi="Times New Roman" w:cs="Times New Roman"/>
                      <w:b/>
                      <w:noProof w:val="0"/>
                      <w:color w:val="000000" w:themeColor="text1"/>
                      <w:lang w:eastAsia="ar-SA"/>
                    </w:rPr>
                    <w:t>» «</w:t>
                  </w:r>
                  <w:r w:rsidR="0032476B" w:rsidRPr="00FF2A8F">
                    <w:rPr>
                      <w:rFonts w:ascii="Times New Roman" w:hAnsi="Times New Roman" w:cs="Times New Roman"/>
                      <w:b/>
                      <w:noProof w:val="0"/>
                      <w:color w:val="000000" w:themeColor="text1"/>
                      <w:lang w:eastAsia="ar-SA"/>
                    </w:rPr>
                    <w:t>лютого</w:t>
                  </w:r>
                  <w:r w:rsidRPr="00FF2A8F">
                    <w:rPr>
                      <w:rFonts w:ascii="Times New Roman" w:hAnsi="Times New Roman" w:cs="Times New Roman"/>
                      <w:b/>
                      <w:noProof w:val="0"/>
                      <w:color w:val="000000" w:themeColor="text1"/>
                      <w:lang w:eastAsia="ar-SA"/>
                    </w:rPr>
                    <w:t>» 20</w:t>
                  </w:r>
                  <w:r w:rsidR="00434E18" w:rsidRPr="00FF2A8F">
                    <w:rPr>
                      <w:rFonts w:ascii="Times New Roman" w:hAnsi="Times New Roman" w:cs="Times New Roman"/>
                      <w:b/>
                      <w:noProof w:val="0"/>
                      <w:color w:val="000000" w:themeColor="text1"/>
                      <w:lang w:eastAsia="ar-SA"/>
                    </w:rPr>
                    <w:t>2</w:t>
                  </w:r>
                  <w:r w:rsidR="007C5733" w:rsidRPr="00FF2A8F">
                    <w:rPr>
                      <w:rFonts w:ascii="Times New Roman" w:hAnsi="Times New Roman" w:cs="Times New Roman"/>
                      <w:b/>
                      <w:noProof w:val="0"/>
                      <w:color w:val="000000" w:themeColor="text1"/>
                      <w:lang w:eastAsia="ar-SA"/>
                    </w:rPr>
                    <w:t>4</w:t>
                  </w:r>
                  <w:r w:rsidRPr="00FF2A8F">
                    <w:rPr>
                      <w:rFonts w:ascii="Times New Roman" w:hAnsi="Times New Roman" w:cs="Times New Roman"/>
                      <w:b/>
                      <w:noProof w:val="0"/>
                      <w:color w:val="000000" w:themeColor="text1"/>
                      <w:lang w:eastAsia="ar-SA"/>
                    </w:rPr>
                    <w:t xml:space="preserve"> </w:t>
                  </w:r>
                  <w:r w:rsidRPr="00FF2A8F">
                    <w:rPr>
                      <w:rFonts w:ascii="Times New Roman" w:hAnsi="Times New Roman" w:cs="Times New Roman"/>
                      <w:b/>
                      <w:bCs/>
                      <w:noProof w:val="0"/>
                      <w:color w:val="000000" w:themeColor="text1"/>
                      <w:lang w:eastAsia="ar-SA"/>
                    </w:rPr>
                    <w:t xml:space="preserve">року </w:t>
                  </w:r>
                </w:p>
              </w:tc>
            </w:tr>
            <w:tr w:rsidR="00D6552E" w:rsidRPr="00F6106A" w:rsidTr="00584E0D">
              <w:tc>
                <w:tcPr>
                  <w:tcW w:w="3612" w:type="dxa"/>
                </w:tcPr>
                <w:p w:rsidR="003921E0" w:rsidRPr="00FF2A8F" w:rsidRDefault="003921E0" w:rsidP="003921E0">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3921E0" w:rsidRPr="00FF2A8F" w:rsidRDefault="003921E0" w:rsidP="00CE77E5">
                  <w:pPr>
                    <w:widowControl w:val="0"/>
                    <w:suppressAutoHyphens/>
                    <w:autoSpaceDE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 xml:space="preserve">Уповноважена особа </w:t>
                  </w:r>
                </w:p>
              </w:tc>
            </w:tr>
            <w:tr w:rsidR="00D6552E" w:rsidRPr="00F6106A" w:rsidTr="003F2050">
              <w:trPr>
                <w:trHeight w:val="63"/>
              </w:trPr>
              <w:tc>
                <w:tcPr>
                  <w:tcW w:w="3612" w:type="dxa"/>
                </w:tcPr>
                <w:p w:rsidR="003921E0" w:rsidRPr="00FF2A8F" w:rsidRDefault="003921E0" w:rsidP="003921E0">
                  <w:pPr>
                    <w:widowControl w:val="0"/>
                    <w:suppressAutoHyphens/>
                    <w:autoSpaceDE w:val="0"/>
                    <w:snapToGrid w:val="0"/>
                    <w:spacing w:after="0" w:line="240" w:lineRule="auto"/>
                    <w:rPr>
                      <w:rFonts w:ascii="Times New Roman" w:hAnsi="Times New Roman" w:cs="Times New Roman"/>
                      <w:b/>
                      <w:bCs/>
                      <w:noProof w:val="0"/>
                      <w:color w:val="000000" w:themeColor="text1"/>
                      <w:lang w:eastAsia="ar-SA"/>
                    </w:rPr>
                  </w:pPr>
                </w:p>
              </w:tc>
              <w:tc>
                <w:tcPr>
                  <w:tcW w:w="5410" w:type="dxa"/>
                </w:tcPr>
                <w:p w:rsidR="003921E0" w:rsidRPr="00FF2A8F" w:rsidRDefault="003921E0" w:rsidP="00586DAB">
                  <w:pPr>
                    <w:widowControl w:val="0"/>
                    <w:suppressAutoHyphens/>
                    <w:autoSpaceDE w:val="0"/>
                    <w:snapToGrid w:val="0"/>
                    <w:spacing w:after="0" w:line="240" w:lineRule="auto"/>
                    <w:ind w:left="770"/>
                    <w:rPr>
                      <w:rFonts w:ascii="Times New Roman" w:hAnsi="Times New Roman" w:cs="Times New Roman"/>
                      <w:b/>
                      <w:bCs/>
                      <w:noProof w:val="0"/>
                      <w:color w:val="000000" w:themeColor="text1"/>
                      <w:lang w:eastAsia="ar-SA"/>
                    </w:rPr>
                  </w:pPr>
                  <w:r w:rsidRPr="00FF2A8F">
                    <w:rPr>
                      <w:rFonts w:ascii="Times New Roman" w:hAnsi="Times New Roman" w:cs="Times New Roman"/>
                      <w:b/>
                      <w:bCs/>
                      <w:noProof w:val="0"/>
                      <w:color w:val="000000" w:themeColor="text1"/>
                      <w:lang w:eastAsia="ar-SA"/>
                    </w:rPr>
                    <w:t xml:space="preserve">________ </w:t>
                  </w:r>
                  <w:r w:rsidR="00586DAB">
                    <w:rPr>
                      <w:rFonts w:ascii="Times New Roman" w:hAnsi="Times New Roman" w:cs="Times New Roman"/>
                      <w:b/>
                      <w:bCs/>
                      <w:noProof w:val="0"/>
                      <w:color w:val="000000" w:themeColor="text1"/>
                      <w:lang w:eastAsia="ar-SA"/>
                    </w:rPr>
                    <w:t>Петрівська Оксана Василівна</w:t>
                  </w:r>
                </w:p>
              </w:tc>
            </w:tr>
          </w:tbl>
          <w:p w:rsidR="0054412C" w:rsidRPr="00F6106A" w:rsidRDefault="0054412C" w:rsidP="00703DE8">
            <w:pPr>
              <w:widowControl w:val="0"/>
              <w:suppressAutoHyphens/>
              <w:autoSpaceDE w:val="0"/>
              <w:spacing w:after="0" w:line="240" w:lineRule="auto"/>
              <w:ind w:left="320"/>
              <w:jc w:val="center"/>
              <w:rPr>
                <w:rFonts w:ascii="Times New Roman" w:hAnsi="Times New Roman" w:cs="Times New Roman"/>
                <w:noProof w:val="0"/>
                <w:color w:val="000000" w:themeColor="text1"/>
                <w:lang w:eastAsia="ar-SA"/>
              </w:rPr>
            </w:pPr>
          </w:p>
          <w:tbl>
            <w:tblPr>
              <w:tblW w:w="10167" w:type="dxa"/>
              <w:tblLayout w:type="fixed"/>
              <w:tblLook w:val="0000" w:firstRow="0" w:lastRow="0" w:firstColumn="0" w:lastColumn="0" w:noHBand="0" w:noVBand="0"/>
            </w:tblPr>
            <w:tblGrid>
              <w:gridCol w:w="10167"/>
            </w:tblGrid>
            <w:tr w:rsidR="00D6552E" w:rsidRPr="00F6106A" w:rsidTr="001574D3">
              <w:tc>
                <w:tcPr>
                  <w:tcW w:w="10167" w:type="dxa"/>
                </w:tcPr>
                <w:p w:rsidR="0054412C" w:rsidRPr="00F6106A" w:rsidRDefault="0054412C"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0E6C6B" w:rsidRPr="00F6106A" w:rsidRDefault="000E6C6B"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E75868" w:rsidRPr="00F6106A" w:rsidRDefault="00E75868"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E75868" w:rsidRPr="00F6106A" w:rsidRDefault="00E75868"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E75868" w:rsidRPr="00F6106A" w:rsidRDefault="00E75868"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0E6C6B" w:rsidRPr="00F6106A" w:rsidRDefault="000E6C6B"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0E6C6B" w:rsidRPr="00F6106A" w:rsidRDefault="000E6C6B"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p w:rsidR="008A35BF" w:rsidRPr="00F6106A" w:rsidRDefault="0054412C" w:rsidP="00CE77E5">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r w:rsidRPr="00F6106A">
                    <w:rPr>
                      <w:rFonts w:ascii="Times New Roman" w:hAnsi="Times New Roman" w:cs="Times New Roman"/>
                      <w:b/>
                      <w:bCs/>
                      <w:noProof w:val="0"/>
                      <w:color w:val="000000" w:themeColor="text1"/>
                      <w:lang w:eastAsia="ar-SA"/>
                    </w:rPr>
                    <w:t>ТЕНДЕРНА  ДОКУМЕНТАЦІЯ</w:t>
                  </w:r>
                </w:p>
              </w:tc>
            </w:tr>
            <w:tr w:rsidR="00D6552E" w:rsidRPr="00F6106A" w:rsidTr="001574D3">
              <w:trPr>
                <w:trHeight w:val="773"/>
              </w:trPr>
              <w:tc>
                <w:tcPr>
                  <w:tcW w:w="10167" w:type="dxa"/>
                </w:tcPr>
                <w:p w:rsidR="0054412C" w:rsidRPr="00F6106A" w:rsidRDefault="0054412C" w:rsidP="00CE77E5">
                  <w:pPr>
                    <w:widowControl w:val="0"/>
                    <w:suppressAutoHyphens/>
                    <w:autoSpaceDE w:val="0"/>
                    <w:snapToGrid w:val="0"/>
                    <w:spacing w:after="0" w:line="240" w:lineRule="auto"/>
                    <w:jc w:val="center"/>
                    <w:rPr>
                      <w:rFonts w:ascii="Times New Roman" w:hAnsi="Times New Roman" w:cs="Times New Roman"/>
                      <w:b/>
                      <w:bCs/>
                      <w:i/>
                      <w:iCs/>
                      <w:noProof w:val="0"/>
                      <w:color w:val="000000" w:themeColor="text1"/>
                      <w:lang w:eastAsia="ar-SA"/>
                    </w:rPr>
                  </w:pPr>
                  <w:r w:rsidRPr="00F6106A">
                    <w:rPr>
                      <w:rFonts w:ascii="Times New Roman" w:hAnsi="Times New Roman" w:cs="Times New Roman"/>
                      <w:b/>
                      <w:bCs/>
                      <w:i/>
                      <w:iCs/>
                      <w:noProof w:val="0"/>
                      <w:color w:val="000000" w:themeColor="text1"/>
                      <w:lang w:eastAsia="ar-SA"/>
                    </w:rPr>
                    <w:t>для підготовки тендерних  пропозицій</w:t>
                  </w:r>
                </w:p>
                <w:p w:rsidR="0054412C" w:rsidRPr="00F6106A" w:rsidRDefault="0054412C" w:rsidP="00CE77E5">
                  <w:pPr>
                    <w:widowControl w:val="0"/>
                    <w:suppressAutoHyphens/>
                    <w:autoSpaceDE w:val="0"/>
                    <w:snapToGrid w:val="0"/>
                    <w:spacing w:after="0" w:line="240" w:lineRule="auto"/>
                    <w:jc w:val="center"/>
                    <w:rPr>
                      <w:rFonts w:ascii="Times New Roman" w:hAnsi="Times New Roman" w:cs="Times New Roman"/>
                      <w:b/>
                      <w:bCs/>
                      <w:noProof w:val="0"/>
                      <w:color w:val="000000" w:themeColor="text1"/>
                      <w:lang w:eastAsia="ar-SA"/>
                    </w:rPr>
                  </w:pPr>
                </w:p>
              </w:tc>
            </w:tr>
          </w:tbl>
          <w:p w:rsidR="0054412C" w:rsidRPr="00F6106A" w:rsidRDefault="0054412C" w:rsidP="00586DAB">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A1037D" w:rsidRPr="00F6106A" w:rsidRDefault="0054412C" w:rsidP="000C3DD3">
            <w:pPr>
              <w:widowControl w:val="0"/>
              <w:suppressAutoHyphens/>
              <w:autoSpaceDE w:val="0"/>
              <w:spacing w:after="0" w:line="240" w:lineRule="auto"/>
              <w:jc w:val="center"/>
              <w:rPr>
                <w:rFonts w:ascii="Times New Roman" w:hAnsi="Times New Roman" w:cs="Times New Roman"/>
                <w:bCs/>
                <w:noProof w:val="0"/>
                <w:color w:val="000000" w:themeColor="text1"/>
                <w:lang w:eastAsia="ar-SA"/>
              </w:rPr>
            </w:pPr>
            <w:r w:rsidRPr="00F6106A">
              <w:rPr>
                <w:rFonts w:ascii="Times New Roman" w:hAnsi="Times New Roman" w:cs="Times New Roman"/>
                <w:bCs/>
                <w:noProof w:val="0"/>
                <w:color w:val="000000" w:themeColor="text1"/>
                <w:lang w:eastAsia="ar-SA"/>
              </w:rPr>
              <w:t>на закупівлю:</w:t>
            </w:r>
          </w:p>
          <w:p w:rsidR="00F37666" w:rsidRPr="00F6106A" w:rsidRDefault="00F37666" w:rsidP="00F37666">
            <w:pPr>
              <w:spacing w:after="0" w:line="240" w:lineRule="auto"/>
              <w:jc w:val="center"/>
              <w:rPr>
                <w:rFonts w:ascii="Times New Roman" w:hAnsi="Times New Roman" w:cs="Times New Roman"/>
                <w:b/>
                <w:shd w:val="clear" w:color="auto" w:fill="FFFFFF"/>
              </w:rPr>
            </w:pPr>
          </w:p>
          <w:p w:rsidR="00896974" w:rsidRDefault="00896974" w:rsidP="00896974">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bookmarkStart w:id="0" w:name="_Hlk62722327"/>
            <w:r>
              <w:rPr>
                <w:rFonts w:ascii="Times New Roman" w:eastAsia="Times New Roman" w:hAnsi="Times New Roman" w:cs="Times New Roman"/>
                <w:b/>
                <w:noProof w:val="0"/>
                <w:color w:val="000000" w:themeColor="text1"/>
                <w:lang w:eastAsia="ar-SA"/>
              </w:rPr>
              <w:t>код за ДК 021:2015  - 15540000-5 Сирні продукти</w:t>
            </w:r>
            <w:bookmarkEnd w:id="0"/>
            <w:r>
              <w:rPr>
                <w:rFonts w:ascii="Times New Roman" w:eastAsia="Times New Roman" w:hAnsi="Times New Roman" w:cs="Times New Roman"/>
                <w:b/>
                <w:noProof w:val="0"/>
                <w:color w:val="000000" w:themeColor="text1"/>
                <w:lang w:eastAsia="ar-SA"/>
              </w:rPr>
              <w:t>:</w:t>
            </w:r>
          </w:p>
          <w:p w:rsidR="00896974" w:rsidRDefault="00896974" w:rsidP="00896974">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p>
          <w:p w:rsidR="00896974" w:rsidRDefault="00896974" w:rsidP="00896974">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r>
              <w:rPr>
                <w:rFonts w:ascii="Times New Roman" w:eastAsia="Times New Roman" w:hAnsi="Times New Roman" w:cs="Times New Roman"/>
                <w:b/>
                <w:bCs/>
                <w:noProof w:val="0"/>
                <w:color w:val="000000" w:themeColor="text1"/>
                <w:lang w:eastAsia="ar-SA"/>
              </w:rPr>
              <w:t xml:space="preserve">    </w:t>
            </w:r>
            <w:r w:rsidRPr="00896974">
              <w:rPr>
                <w:rFonts w:ascii="Times New Roman" w:eastAsia="Times New Roman" w:hAnsi="Times New Roman" w:cs="Times New Roman"/>
                <w:b/>
                <w:bCs/>
                <w:noProof w:val="0"/>
                <w:color w:val="000000" w:themeColor="text1"/>
                <w:lang w:eastAsia="ar-SA"/>
              </w:rPr>
              <w:t>сир кисломолочний, код за ДК 021</w:t>
            </w:r>
            <w:r w:rsidR="00586DAB">
              <w:rPr>
                <w:rFonts w:ascii="Times New Roman" w:eastAsia="Times New Roman" w:hAnsi="Times New Roman" w:cs="Times New Roman"/>
                <w:b/>
                <w:bCs/>
                <w:noProof w:val="0"/>
                <w:color w:val="000000" w:themeColor="text1"/>
                <w:lang w:eastAsia="ar-SA"/>
              </w:rPr>
              <w:t>:2015  - 15542000-9 Свіжий сир.</w:t>
            </w:r>
          </w:p>
          <w:p w:rsidR="00896974" w:rsidRDefault="00896974" w:rsidP="00896974">
            <w:pPr>
              <w:widowControl w:val="0"/>
              <w:suppressAutoHyphens/>
              <w:autoSpaceDE w:val="0"/>
              <w:spacing w:after="0" w:line="240" w:lineRule="auto"/>
              <w:rPr>
                <w:rFonts w:ascii="Times New Roman" w:hAnsi="Times New Roman" w:cs="Times New Roman"/>
                <w:b/>
                <w:noProof w:val="0"/>
                <w:color w:val="000000" w:themeColor="text1"/>
                <w:lang w:eastAsia="ar-SA"/>
              </w:rPr>
            </w:pPr>
          </w:p>
          <w:p w:rsidR="00896974" w:rsidRDefault="00896974" w:rsidP="00896974">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r>
              <w:rPr>
                <w:rFonts w:ascii="Times New Roman" w:eastAsia="Times New Roman" w:hAnsi="Times New Roman" w:cs="Times New Roman"/>
                <w:b/>
                <w:bCs/>
                <w:noProof w:val="0"/>
                <w:color w:val="000000" w:themeColor="text1"/>
                <w:lang w:eastAsia="ar-SA"/>
              </w:rPr>
              <w:t xml:space="preserve">      </w:t>
            </w:r>
          </w:p>
          <w:p w:rsidR="00C7061C" w:rsidRPr="00F6106A" w:rsidRDefault="00C7061C" w:rsidP="00E8238E">
            <w:pPr>
              <w:widowControl w:val="0"/>
              <w:suppressAutoHyphens/>
              <w:autoSpaceDE w:val="0"/>
              <w:spacing w:after="0" w:line="240" w:lineRule="auto"/>
              <w:jc w:val="center"/>
              <w:rPr>
                <w:rFonts w:ascii="Times New Roman" w:eastAsia="Times New Roman" w:hAnsi="Times New Roman" w:cs="Times New Roman"/>
                <w:b/>
                <w:bCs/>
                <w:noProof w:val="0"/>
                <w:color w:val="000000" w:themeColor="text1"/>
                <w:lang w:eastAsia="ar-SA"/>
              </w:rPr>
            </w:pPr>
          </w:p>
          <w:p w:rsidR="0054412C" w:rsidRPr="00F6106A" w:rsidRDefault="0054412C" w:rsidP="0054412C">
            <w:pPr>
              <w:widowControl w:val="0"/>
              <w:suppressAutoHyphens/>
              <w:autoSpaceDE w:val="0"/>
              <w:spacing w:after="0" w:line="240" w:lineRule="auto"/>
              <w:rPr>
                <w:rFonts w:ascii="Times New Roman" w:hAnsi="Times New Roman" w:cs="Times New Roman"/>
                <w:noProof w:val="0"/>
                <w:color w:val="000000" w:themeColor="text1"/>
                <w:lang w:eastAsia="ar-SA"/>
              </w:rPr>
            </w:pPr>
          </w:p>
          <w:p w:rsidR="00E75868" w:rsidRPr="00F6106A" w:rsidRDefault="00E75868" w:rsidP="00C7061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E75868" w:rsidRPr="00F6106A" w:rsidRDefault="00E75868" w:rsidP="006F1167">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E75868" w:rsidRPr="00F6106A" w:rsidRDefault="00E75868" w:rsidP="0054412C">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p w:rsidR="0054412C" w:rsidRPr="00F6106A" w:rsidRDefault="0054412C" w:rsidP="0054412C">
            <w:pPr>
              <w:widowControl w:val="0"/>
              <w:suppressAutoHyphens/>
              <w:autoSpaceDE w:val="0"/>
              <w:spacing w:after="0" w:line="240" w:lineRule="auto"/>
              <w:jc w:val="center"/>
              <w:rPr>
                <w:rFonts w:ascii="Times New Roman" w:hAnsi="Times New Roman" w:cs="Times New Roman"/>
                <w:b/>
                <w:bCs/>
                <w:i/>
                <w:iCs/>
                <w:noProof w:val="0"/>
                <w:color w:val="000000" w:themeColor="text1"/>
                <w:lang w:eastAsia="ar-SA"/>
              </w:rPr>
            </w:pPr>
            <w:r w:rsidRPr="00F6106A">
              <w:rPr>
                <w:rFonts w:ascii="Times New Roman" w:hAnsi="Times New Roman" w:cs="Times New Roman"/>
                <w:b/>
                <w:bCs/>
                <w:noProof w:val="0"/>
                <w:color w:val="000000" w:themeColor="text1"/>
                <w:lang w:eastAsia="ar-SA"/>
              </w:rPr>
              <w:t xml:space="preserve">Процедура закупівлі:  </w:t>
            </w:r>
            <w:r w:rsidRPr="00F6106A">
              <w:rPr>
                <w:rFonts w:ascii="Times New Roman" w:hAnsi="Times New Roman" w:cs="Times New Roman"/>
                <w:b/>
                <w:bCs/>
                <w:i/>
                <w:iCs/>
                <w:noProof w:val="0"/>
                <w:color w:val="000000" w:themeColor="text1"/>
                <w:lang w:eastAsia="ar-SA"/>
              </w:rPr>
              <w:t xml:space="preserve"> відкриті торги</w:t>
            </w:r>
            <w:r w:rsidR="00586DAB">
              <w:rPr>
                <w:rFonts w:ascii="Times New Roman" w:hAnsi="Times New Roman" w:cs="Times New Roman"/>
                <w:b/>
                <w:bCs/>
                <w:i/>
                <w:iCs/>
                <w:noProof w:val="0"/>
                <w:color w:val="000000" w:themeColor="text1"/>
                <w:lang w:eastAsia="ar-SA"/>
              </w:rPr>
              <w:t xml:space="preserve"> з особливостями</w:t>
            </w:r>
          </w:p>
          <w:p w:rsidR="000151BB" w:rsidRPr="00F6106A" w:rsidRDefault="000151BB"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321199" w:rsidRPr="00F6106A" w:rsidRDefault="00321199"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BD5B8E" w:rsidRPr="00F6106A" w:rsidRDefault="00BD5B8E"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BD5B8E" w:rsidRPr="00F6106A" w:rsidRDefault="00BD5B8E"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E75868" w:rsidRPr="00F6106A" w:rsidRDefault="00E75868"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321199" w:rsidRPr="00F6106A" w:rsidRDefault="00321199"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6F1167" w:rsidRPr="00F6106A" w:rsidRDefault="006F1167"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825636" w:rsidRPr="00F6106A" w:rsidRDefault="00825636"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825636" w:rsidRPr="00F6106A" w:rsidRDefault="00825636"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825636" w:rsidRPr="00F6106A" w:rsidRDefault="00825636"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825636" w:rsidRPr="00F6106A" w:rsidRDefault="00825636"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AE20BF" w:rsidRPr="00F6106A" w:rsidRDefault="00AE20BF"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AE20BF" w:rsidRPr="00F6106A" w:rsidRDefault="00AE20BF"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F86C32" w:rsidRPr="00F6106A" w:rsidRDefault="00F86C32"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AE20BF" w:rsidRPr="00F6106A" w:rsidRDefault="00AE20BF" w:rsidP="0054412C">
            <w:pPr>
              <w:widowControl w:val="0"/>
              <w:suppressAutoHyphens/>
              <w:autoSpaceDE w:val="0"/>
              <w:spacing w:after="0" w:line="240" w:lineRule="auto"/>
              <w:rPr>
                <w:rFonts w:ascii="Times New Roman" w:hAnsi="Times New Roman" w:cs="Times New Roman"/>
                <w:b/>
                <w:bCs/>
                <w:noProof w:val="0"/>
                <w:color w:val="000000" w:themeColor="text1"/>
                <w:lang w:eastAsia="ar-SA"/>
              </w:rPr>
            </w:pPr>
          </w:p>
          <w:p w:rsidR="005777B6" w:rsidRPr="00F6106A" w:rsidRDefault="00586DAB"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r>
              <w:rPr>
                <w:rFonts w:ascii="Times New Roman" w:hAnsi="Times New Roman" w:cs="Times New Roman"/>
                <w:b/>
                <w:bCs/>
                <w:noProof w:val="0"/>
                <w:color w:val="000000" w:themeColor="text1"/>
                <w:lang w:eastAsia="ar-SA"/>
              </w:rPr>
              <w:t>С. Букова</w:t>
            </w:r>
            <w:r w:rsidR="0054412C" w:rsidRPr="00F6106A">
              <w:rPr>
                <w:rFonts w:ascii="Times New Roman" w:hAnsi="Times New Roman" w:cs="Times New Roman"/>
                <w:b/>
                <w:bCs/>
                <w:noProof w:val="0"/>
                <w:color w:val="000000" w:themeColor="text1"/>
                <w:lang w:eastAsia="ar-SA"/>
              </w:rPr>
              <w:t xml:space="preserve"> </w:t>
            </w:r>
            <w:r w:rsidR="005777B6" w:rsidRPr="00F6106A">
              <w:rPr>
                <w:rFonts w:ascii="Times New Roman" w:hAnsi="Times New Roman" w:cs="Times New Roman"/>
                <w:b/>
                <w:bCs/>
                <w:noProof w:val="0"/>
                <w:color w:val="000000" w:themeColor="text1"/>
                <w:lang w:eastAsia="ar-SA"/>
              </w:rPr>
              <w:t>–</w:t>
            </w:r>
            <w:r w:rsidR="0054412C" w:rsidRPr="00F6106A">
              <w:rPr>
                <w:rFonts w:ascii="Times New Roman" w:hAnsi="Times New Roman" w:cs="Times New Roman"/>
                <w:b/>
                <w:bCs/>
                <w:noProof w:val="0"/>
                <w:color w:val="000000" w:themeColor="text1"/>
                <w:lang w:eastAsia="ar-SA"/>
              </w:rPr>
              <w:t xml:space="preserve"> 202</w:t>
            </w:r>
            <w:r w:rsidR="00AF4C0F" w:rsidRPr="00F6106A">
              <w:rPr>
                <w:rFonts w:ascii="Times New Roman" w:hAnsi="Times New Roman" w:cs="Times New Roman"/>
                <w:b/>
                <w:bCs/>
                <w:noProof w:val="0"/>
                <w:color w:val="000000" w:themeColor="text1"/>
                <w:lang w:eastAsia="ar-SA"/>
              </w:rPr>
              <w:t>4</w:t>
            </w:r>
          </w:p>
          <w:p w:rsidR="00DD7940" w:rsidRPr="00F6106A" w:rsidRDefault="00DD7940"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p w:rsidR="00DD7940" w:rsidRPr="00F6106A" w:rsidRDefault="00DD7940"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p w:rsidR="00F86C32" w:rsidRPr="00F6106A" w:rsidRDefault="00F86C32"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p w:rsidR="00AE20BF" w:rsidRPr="00F6106A" w:rsidRDefault="00AE20BF"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p w:rsidR="002E6768" w:rsidRPr="00F6106A" w:rsidRDefault="002E6768" w:rsidP="00F72A3F">
            <w:pPr>
              <w:widowControl w:val="0"/>
              <w:suppressAutoHyphens/>
              <w:autoSpaceDE w:val="0"/>
              <w:spacing w:after="0" w:line="240" w:lineRule="auto"/>
              <w:jc w:val="center"/>
              <w:rPr>
                <w:rFonts w:ascii="Times New Roman" w:hAnsi="Times New Roman" w:cs="Times New Roman"/>
                <w:b/>
                <w:bCs/>
                <w:noProof w:val="0"/>
                <w:color w:val="000000" w:themeColor="text1"/>
                <w:lang w:eastAsia="ar-SA"/>
              </w:rPr>
            </w:pPr>
          </w:p>
        </w:tc>
      </w:tr>
    </w:tbl>
    <w:p w:rsidR="008B7110" w:rsidRPr="00F6106A" w:rsidRDefault="008B7110" w:rsidP="00271C65">
      <w:pPr>
        <w:widowControl w:val="0"/>
        <w:autoSpaceDE w:val="0"/>
        <w:autoSpaceDN w:val="0"/>
        <w:adjustRightInd w:val="0"/>
        <w:spacing w:after="0" w:line="240" w:lineRule="auto"/>
        <w:jc w:val="center"/>
        <w:rPr>
          <w:rFonts w:ascii="Times New Roman" w:hAnsi="Times New Roman" w:cs="Times New Roman"/>
          <w:b/>
          <w:caps/>
          <w:noProof w:val="0"/>
          <w:color w:val="000000" w:themeColor="text1"/>
        </w:rPr>
      </w:pPr>
    </w:p>
    <w:p w:rsidR="00586DAB" w:rsidRDefault="00586DAB" w:rsidP="00271C65">
      <w:pPr>
        <w:widowControl w:val="0"/>
        <w:autoSpaceDE w:val="0"/>
        <w:autoSpaceDN w:val="0"/>
        <w:adjustRightInd w:val="0"/>
        <w:spacing w:after="0" w:line="240" w:lineRule="auto"/>
        <w:jc w:val="center"/>
        <w:rPr>
          <w:rFonts w:ascii="Times New Roman" w:hAnsi="Times New Roman" w:cs="Times New Roman"/>
          <w:b/>
          <w:caps/>
          <w:noProof w:val="0"/>
          <w:color w:val="000000" w:themeColor="text1"/>
        </w:rPr>
      </w:pPr>
    </w:p>
    <w:p w:rsidR="00586DAB" w:rsidRDefault="00586DAB" w:rsidP="00271C65">
      <w:pPr>
        <w:widowControl w:val="0"/>
        <w:autoSpaceDE w:val="0"/>
        <w:autoSpaceDN w:val="0"/>
        <w:adjustRightInd w:val="0"/>
        <w:spacing w:after="0" w:line="240" w:lineRule="auto"/>
        <w:jc w:val="center"/>
        <w:rPr>
          <w:rFonts w:ascii="Times New Roman" w:hAnsi="Times New Roman" w:cs="Times New Roman"/>
          <w:b/>
          <w:caps/>
          <w:noProof w:val="0"/>
          <w:color w:val="000000" w:themeColor="text1"/>
        </w:rPr>
      </w:pPr>
    </w:p>
    <w:p w:rsidR="00586DAB" w:rsidRDefault="00586DAB" w:rsidP="00271C65">
      <w:pPr>
        <w:widowControl w:val="0"/>
        <w:autoSpaceDE w:val="0"/>
        <w:autoSpaceDN w:val="0"/>
        <w:adjustRightInd w:val="0"/>
        <w:spacing w:after="0" w:line="240" w:lineRule="auto"/>
        <w:jc w:val="center"/>
        <w:rPr>
          <w:rFonts w:ascii="Times New Roman" w:hAnsi="Times New Roman" w:cs="Times New Roman"/>
          <w:b/>
          <w:caps/>
          <w:noProof w:val="0"/>
          <w:color w:val="000000" w:themeColor="text1"/>
        </w:rPr>
      </w:pPr>
    </w:p>
    <w:p w:rsidR="00B51603" w:rsidRPr="00F6106A" w:rsidRDefault="00B51603" w:rsidP="00271C65">
      <w:pPr>
        <w:widowControl w:val="0"/>
        <w:autoSpaceDE w:val="0"/>
        <w:autoSpaceDN w:val="0"/>
        <w:adjustRightInd w:val="0"/>
        <w:spacing w:after="0" w:line="240" w:lineRule="auto"/>
        <w:jc w:val="center"/>
        <w:rPr>
          <w:rFonts w:ascii="Times New Roman" w:hAnsi="Times New Roman" w:cs="Times New Roman"/>
          <w:b/>
          <w:caps/>
          <w:noProof w:val="0"/>
          <w:color w:val="000000" w:themeColor="text1"/>
        </w:rPr>
      </w:pPr>
      <w:r w:rsidRPr="00F6106A">
        <w:rPr>
          <w:rFonts w:ascii="Times New Roman" w:hAnsi="Times New Roman" w:cs="Times New Roman"/>
          <w:b/>
          <w:caps/>
          <w:noProof w:val="0"/>
          <w:color w:val="000000" w:themeColor="text1"/>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9257"/>
      </w:tblGrid>
      <w:tr w:rsidR="00D6552E" w:rsidRPr="00F6106A" w:rsidTr="00FF4744">
        <w:trPr>
          <w:trHeight w:val="250"/>
        </w:trPr>
        <w:tc>
          <w:tcPr>
            <w:tcW w:w="928" w:type="dxa"/>
            <w:shd w:val="clear" w:color="auto" w:fill="CCCCCC"/>
            <w:vAlign w:val="center"/>
          </w:tcPr>
          <w:p w:rsidR="00B51603" w:rsidRPr="00F6106A" w:rsidRDefault="00B51603"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1</w:t>
            </w:r>
          </w:p>
        </w:tc>
        <w:tc>
          <w:tcPr>
            <w:tcW w:w="9409" w:type="dxa"/>
            <w:shd w:val="clear" w:color="auto" w:fill="CCCCCC"/>
            <w:vAlign w:val="center"/>
          </w:tcPr>
          <w:p w:rsidR="00B51603" w:rsidRPr="00F6106A" w:rsidRDefault="00B51603"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Загальні положення</w:t>
            </w:r>
          </w:p>
        </w:tc>
      </w:tr>
      <w:tr w:rsidR="00D6552E" w:rsidRPr="00F6106A" w:rsidTr="00FF4744">
        <w:trPr>
          <w:trHeight w:val="203"/>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B51603" w:rsidRPr="00F6106A" w:rsidRDefault="00B51603" w:rsidP="0095337B">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Терміни, які вживаються в тендерній документації </w:t>
            </w:r>
          </w:p>
        </w:tc>
      </w:tr>
      <w:tr w:rsidR="00D6552E" w:rsidRPr="00F6106A" w:rsidTr="00FF4744">
        <w:trPr>
          <w:trHeight w:val="248"/>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Інформація про замовника торгів</w:t>
            </w:r>
          </w:p>
        </w:tc>
      </w:tr>
      <w:tr w:rsidR="00D6552E" w:rsidRPr="00F6106A" w:rsidTr="00FF4744">
        <w:trPr>
          <w:trHeight w:val="42"/>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Процедура закупівлі</w:t>
            </w:r>
          </w:p>
        </w:tc>
      </w:tr>
      <w:tr w:rsidR="00D6552E" w:rsidRPr="00F6106A" w:rsidTr="00FF4744">
        <w:trPr>
          <w:trHeight w:val="273"/>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Інформація про предмет закупівлі</w:t>
            </w:r>
          </w:p>
        </w:tc>
      </w:tr>
      <w:tr w:rsidR="00D6552E" w:rsidRPr="00F6106A" w:rsidTr="00FF4744">
        <w:trPr>
          <w:trHeight w:val="259"/>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5. </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Недискримінація учасників</w:t>
            </w:r>
          </w:p>
        </w:tc>
      </w:tr>
      <w:tr w:rsidR="00D6552E" w:rsidRPr="00F6106A" w:rsidTr="00FF4744">
        <w:trPr>
          <w:trHeight w:val="166"/>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6.</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Інформація про валюту, у якій повинна бути розраховано і зазначено ціну тендерної пропозиції </w:t>
            </w:r>
          </w:p>
        </w:tc>
      </w:tr>
      <w:tr w:rsidR="00D6552E" w:rsidRPr="00F6106A" w:rsidTr="00FF4744">
        <w:trPr>
          <w:trHeight w:val="322"/>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7.</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Інформація про мову (</w:t>
            </w:r>
            <w:r w:rsidRPr="00F6106A">
              <w:rPr>
                <w:rFonts w:ascii="Times New Roman" w:hAnsi="Times New Roman" w:cs="Times New Roman"/>
                <w:bCs/>
                <w:noProof w:val="0"/>
                <w:color w:val="000000" w:themeColor="text1"/>
              </w:rPr>
              <w:t xml:space="preserve">мови), якою (якими) повинно бути складено тендерні пропозиції </w:t>
            </w:r>
          </w:p>
        </w:tc>
      </w:tr>
      <w:tr w:rsidR="00D6552E" w:rsidRPr="00F6106A" w:rsidTr="00FF4744">
        <w:trPr>
          <w:trHeight w:val="147"/>
        </w:trPr>
        <w:tc>
          <w:tcPr>
            <w:tcW w:w="928" w:type="dxa"/>
            <w:shd w:val="clear" w:color="auto" w:fill="CCCCCC"/>
            <w:vAlign w:val="center"/>
          </w:tcPr>
          <w:p w:rsidR="00B51603" w:rsidRPr="00F6106A" w:rsidRDefault="00B51603"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2</w:t>
            </w:r>
          </w:p>
        </w:tc>
        <w:tc>
          <w:tcPr>
            <w:tcW w:w="9409" w:type="dxa"/>
            <w:shd w:val="clear" w:color="auto" w:fill="CCCCCC"/>
            <w:vAlign w:val="center"/>
          </w:tcPr>
          <w:p w:rsidR="00B51603" w:rsidRPr="00F6106A" w:rsidRDefault="00B51603" w:rsidP="00336EE8">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bCs/>
                <w:noProof w:val="0"/>
                <w:color w:val="000000" w:themeColor="text1"/>
              </w:rPr>
              <w:t xml:space="preserve">Порядок унесення змін та надання роз'яснень до тендерної документації </w:t>
            </w:r>
          </w:p>
        </w:tc>
      </w:tr>
      <w:tr w:rsidR="00D6552E" w:rsidRPr="00F6106A" w:rsidTr="00FF4744">
        <w:trPr>
          <w:trHeight w:val="159"/>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B51603" w:rsidRPr="00F6106A" w:rsidRDefault="00B51603"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Процедура надання роз'яснень щодо тендерної документації </w:t>
            </w:r>
          </w:p>
        </w:tc>
      </w:tr>
      <w:tr w:rsidR="00D6552E" w:rsidRPr="00F6106A" w:rsidTr="00FF4744">
        <w:trPr>
          <w:trHeight w:val="212"/>
        </w:trPr>
        <w:tc>
          <w:tcPr>
            <w:tcW w:w="928" w:type="dxa"/>
            <w:vAlign w:val="center"/>
          </w:tcPr>
          <w:p w:rsidR="00B51603" w:rsidRPr="00F6106A" w:rsidRDefault="00B51603"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9409" w:type="dxa"/>
            <w:vAlign w:val="center"/>
          </w:tcPr>
          <w:p w:rsidR="00B51603" w:rsidRPr="00F6106A" w:rsidRDefault="0013627B"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В</w:t>
            </w:r>
            <w:r w:rsidR="00B51603" w:rsidRPr="00F6106A">
              <w:rPr>
                <w:rFonts w:ascii="Times New Roman" w:hAnsi="Times New Roman" w:cs="Times New Roman"/>
                <w:noProof w:val="0"/>
                <w:color w:val="000000" w:themeColor="text1"/>
              </w:rPr>
              <w:t xml:space="preserve">несення змін до тендерної документації </w:t>
            </w:r>
          </w:p>
        </w:tc>
      </w:tr>
      <w:tr w:rsidR="00D6552E" w:rsidRPr="00F6106A" w:rsidTr="00FF4744">
        <w:trPr>
          <w:trHeight w:val="234"/>
        </w:trPr>
        <w:tc>
          <w:tcPr>
            <w:tcW w:w="928" w:type="dxa"/>
            <w:shd w:val="clear" w:color="auto" w:fill="CCCCCC"/>
            <w:vAlign w:val="center"/>
          </w:tcPr>
          <w:p w:rsidR="00B51603" w:rsidRPr="00F6106A" w:rsidRDefault="00B51603"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3</w:t>
            </w:r>
          </w:p>
        </w:tc>
        <w:tc>
          <w:tcPr>
            <w:tcW w:w="9409" w:type="dxa"/>
            <w:shd w:val="clear" w:color="auto" w:fill="CCCCCC"/>
            <w:vAlign w:val="center"/>
          </w:tcPr>
          <w:p w:rsidR="00B51603" w:rsidRPr="00F6106A" w:rsidRDefault="00B51603" w:rsidP="00336EE8">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bCs/>
                <w:noProof w:val="0"/>
                <w:color w:val="000000" w:themeColor="text1"/>
              </w:rPr>
              <w:t>Інструкція з підготовки тендерної пропозиції</w:t>
            </w:r>
          </w:p>
        </w:tc>
      </w:tr>
      <w:tr w:rsidR="00D01880" w:rsidRPr="00F6106A" w:rsidTr="00FF4744">
        <w:trPr>
          <w:trHeight w:val="313"/>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1.</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hAnsi="Times New Roman" w:cs="Times New Roman"/>
                <w:noProof w:val="0"/>
              </w:rPr>
              <w:t>Зміст і спосіб подання тендерної пропозиції</w:t>
            </w:r>
          </w:p>
        </w:tc>
      </w:tr>
      <w:tr w:rsidR="00D01880" w:rsidRPr="00F6106A" w:rsidTr="00FF4744">
        <w:trPr>
          <w:trHeight w:val="313"/>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2.</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eastAsia="Times New Roman" w:hAnsi="Times New Roman" w:cs="Times New Roman"/>
                <w:noProof w:val="0"/>
              </w:rPr>
              <w:t>Інформація щодо оформлення документів</w:t>
            </w:r>
          </w:p>
        </w:tc>
      </w:tr>
      <w:tr w:rsidR="00D01880" w:rsidRPr="00F6106A" w:rsidTr="00FF4744">
        <w:trPr>
          <w:trHeight w:val="186"/>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3.</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eastAsia="Times New Roman" w:hAnsi="Times New Roman" w:cs="Times New Roman"/>
                <w:noProof w:val="0"/>
              </w:rPr>
              <w:t>Розмір, вид та умови надання забезпечення тендерної пропозиції</w:t>
            </w:r>
          </w:p>
        </w:tc>
      </w:tr>
      <w:tr w:rsidR="00D01880" w:rsidRPr="00F6106A" w:rsidTr="00FF4744">
        <w:trPr>
          <w:trHeight w:val="279"/>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4.</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hAnsi="Times New Roman" w:cs="Times New Roman"/>
                <w:noProof w:val="0"/>
              </w:rPr>
              <w:t>Умови повернення та неповернення забезпечення тендерної пропозиції</w:t>
            </w:r>
          </w:p>
        </w:tc>
      </w:tr>
      <w:tr w:rsidR="00D01880" w:rsidRPr="00F6106A" w:rsidTr="00FF4744">
        <w:trPr>
          <w:trHeight w:val="166"/>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5.</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hAnsi="Times New Roman" w:cs="Times New Roman"/>
                <w:noProof w:val="0"/>
              </w:rPr>
              <w:t>Строк, протягом якого тендерні пропозиції є дійсними</w:t>
            </w:r>
          </w:p>
        </w:tc>
      </w:tr>
      <w:tr w:rsidR="00D01880" w:rsidRPr="00F6106A" w:rsidTr="00FF4744">
        <w:trPr>
          <w:trHeight w:val="166"/>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6.</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hAnsi="Times New Roman" w:cs="Times New Roman"/>
                <w:bCs/>
                <w:noProof w:val="0"/>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r>
      <w:tr w:rsidR="00D01880" w:rsidRPr="00F6106A" w:rsidTr="00FF4744">
        <w:trPr>
          <w:trHeight w:val="259"/>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7.</w:t>
            </w:r>
          </w:p>
        </w:tc>
        <w:tc>
          <w:tcPr>
            <w:tcW w:w="9409" w:type="dxa"/>
            <w:vAlign w:val="center"/>
          </w:tcPr>
          <w:p w:rsidR="00D01880" w:rsidRPr="00F6106A" w:rsidRDefault="00D01880" w:rsidP="00D01880">
            <w:pPr>
              <w:pStyle w:val="Default"/>
              <w:rPr>
                <w:bCs/>
                <w:color w:val="auto"/>
                <w:sz w:val="22"/>
                <w:szCs w:val="22"/>
                <w:lang w:val="uk-UA"/>
              </w:rPr>
            </w:pPr>
            <w:r w:rsidRPr="00F6106A">
              <w:rPr>
                <w:bCs/>
                <w:color w:val="auto"/>
                <w:sz w:val="22"/>
                <w:szCs w:val="22"/>
                <w:lang w:val="uk-UA"/>
              </w:rPr>
              <w:t xml:space="preserve">Підстави, встановлені </w:t>
            </w:r>
            <w:r w:rsidRPr="00F6106A">
              <w:rPr>
                <w:color w:val="auto"/>
                <w:sz w:val="22"/>
                <w:szCs w:val="22"/>
                <w:lang w:val="uk-UA" w:eastAsia="uk-UA"/>
              </w:rPr>
              <w:t>пунктом</w:t>
            </w:r>
            <w:r w:rsidRPr="00F6106A">
              <w:rPr>
                <w:bCs/>
                <w:color w:val="auto"/>
                <w:sz w:val="22"/>
                <w:szCs w:val="22"/>
                <w:lang w:val="uk-UA"/>
              </w:rPr>
              <w:t xml:space="preserve"> 47 Особливостей, та інформація про спосіб підтвердження відповідності учасників установленим вимогам згідно із законодавством</w:t>
            </w:r>
          </w:p>
        </w:tc>
      </w:tr>
      <w:tr w:rsidR="00D01880" w:rsidRPr="00F6106A" w:rsidTr="00FF4744">
        <w:trPr>
          <w:trHeight w:val="259"/>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8.</w:t>
            </w:r>
          </w:p>
        </w:tc>
        <w:tc>
          <w:tcPr>
            <w:tcW w:w="9409" w:type="dxa"/>
            <w:vAlign w:val="center"/>
          </w:tcPr>
          <w:p w:rsidR="00D01880" w:rsidRPr="00F6106A" w:rsidRDefault="00D01880" w:rsidP="00D01880">
            <w:pPr>
              <w:pStyle w:val="Default"/>
              <w:jc w:val="both"/>
              <w:rPr>
                <w:bCs/>
                <w:color w:val="auto"/>
                <w:sz w:val="22"/>
                <w:szCs w:val="22"/>
                <w:lang w:val="uk-UA"/>
              </w:rPr>
            </w:pPr>
            <w:r w:rsidRPr="00F6106A">
              <w:rPr>
                <w:rFonts w:eastAsia="Times New Roman"/>
                <w:color w:val="auto"/>
                <w:sz w:val="22"/>
                <w:szCs w:val="22"/>
                <w:lang w:val="uk-UA"/>
              </w:rPr>
              <w:t>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w:t>
            </w:r>
          </w:p>
        </w:tc>
      </w:tr>
      <w:tr w:rsidR="00D01880" w:rsidRPr="00F6106A" w:rsidTr="00FF4744">
        <w:trPr>
          <w:trHeight w:val="259"/>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9.</w:t>
            </w:r>
          </w:p>
        </w:tc>
        <w:tc>
          <w:tcPr>
            <w:tcW w:w="9409" w:type="dxa"/>
            <w:vAlign w:val="center"/>
          </w:tcPr>
          <w:p w:rsidR="00D01880" w:rsidRPr="00F6106A" w:rsidRDefault="00D01880" w:rsidP="00D01880">
            <w:pPr>
              <w:pStyle w:val="Default"/>
              <w:jc w:val="both"/>
              <w:rPr>
                <w:rFonts w:eastAsia="Times New Roman"/>
                <w:color w:val="auto"/>
                <w:sz w:val="22"/>
                <w:szCs w:val="22"/>
                <w:lang w:val="uk-UA"/>
              </w:rPr>
            </w:pPr>
            <w:r w:rsidRPr="00F6106A">
              <w:rPr>
                <w:rFonts w:eastAsia="Times New Roman"/>
                <w:color w:val="auto"/>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D01880" w:rsidRPr="00F6106A" w:rsidTr="00FF4744">
        <w:trPr>
          <w:trHeight w:val="259"/>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10.</w:t>
            </w:r>
          </w:p>
        </w:tc>
        <w:tc>
          <w:tcPr>
            <w:tcW w:w="9409" w:type="dxa"/>
            <w:vAlign w:val="center"/>
          </w:tcPr>
          <w:p w:rsidR="00D01880" w:rsidRPr="00F6106A" w:rsidRDefault="00D01880" w:rsidP="00D01880">
            <w:pPr>
              <w:pStyle w:val="Default"/>
              <w:jc w:val="both"/>
              <w:rPr>
                <w:rFonts w:eastAsia="Times New Roman"/>
                <w:color w:val="auto"/>
                <w:sz w:val="22"/>
                <w:szCs w:val="22"/>
                <w:lang w:val="uk-UA"/>
              </w:rPr>
            </w:pPr>
            <w:r w:rsidRPr="00F6106A">
              <w:rPr>
                <w:color w:val="auto"/>
                <w:sz w:val="22"/>
                <w:szCs w:val="22"/>
                <w:shd w:val="clear" w:color="auto" w:fill="FFFFFF"/>
                <w:lang w:val="uk-UA"/>
              </w:rPr>
              <w:t>Інформація про субпідрядника (у випадку закупівлі робіт чи послуг)</w:t>
            </w:r>
          </w:p>
        </w:tc>
      </w:tr>
      <w:tr w:rsidR="00D01880" w:rsidRPr="00F6106A" w:rsidTr="00FF4744">
        <w:trPr>
          <w:trHeight w:val="194"/>
        </w:trPr>
        <w:tc>
          <w:tcPr>
            <w:tcW w:w="928" w:type="dxa"/>
            <w:vAlign w:val="center"/>
          </w:tcPr>
          <w:p w:rsidR="00D01880" w:rsidRPr="00F6106A" w:rsidRDefault="00D01880" w:rsidP="00D01880">
            <w:pPr>
              <w:spacing w:after="0" w:line="240" w:lineRule="auto"/>
              <w:jc w:val="center"/>
              <w:rPr>
                <w:rFonts w:ascii="Times New Roman" w:hAnsi="Times New Roman" w:cs="Times New Roman"/>
                <w:noProof w:val="0"/>
              </w:rPr>
            </w:pPr>
            <w:r w:rsidRPr="00F6106A">
              <w:rPr>
                <w:rFonts w:ascii="Times New Roman" w:hAnsi="Times New Roman" w:cs="Times New Roman"/>
                <w:noProof w:val="0"/>
              </w:rPr>
              <w:t>11.</w:t>
            </w:r>
          </w:p>
        </w:tc>
        <w:tc>
          <w:tcPr>
            <w:tcW w:w="9409" w:type="dxa"/>
            <w:vAlign w:val="center"/>
          </w:tcPr>
          <w:p w:rsidR="00D01880" w:rsidRPr="00F6106A" w:rsidRDefault="00D01880" w:rsidP="00D01880">
            <w:pPr>
              <w:spacing w:after="0" w:line="240" w:lineRule="auto"/>
              <w:rPr>
                <w:rFonts w:ascii="Times New Roman" w:hAnsi="Times New Roman" w:cs="Times New Roman"/>
                <w:noProof w:val="0"/>
              </w:rPr>
            </w:pPr>
            <w:r w:rsidRPr="00F6106A">
              <w:rPr>
                <w:rFonts w:ascii="Times New Roman" w:hAnsi="Times New Roman" w:cs="Times New Roman"/>
                <w:noProof w:val="0"/>
              </w:rPr>
              <w:t>Унесення змін або відкликання тендерної пропозиції учасником</w:t>
            </w:r>
          </w:p>
        </w:tc>
      </w:tr>
      <w:tr w:rsidR="00D6552E" w:rsidRPr="00F6106A" w:rsidTr="00FF4744">
        <w:trPr>
          <w:trHeight w:val="294"/>
        </w:trPr>
        <w:tc>
          <w:tcPr>
            <w:tcW w:w="928" w:type="dxa"/>
            <w:shd w:val="clear" w:color="auto" w:fill="CCCCCC"/>
            <w:vAlign w:val="center"/>
          </w:tcPr>
          <w:p w:rsidR="0075604C" w:rsidRPr="00F6106A" w:rsidRDefault="0075604C"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4</w:t>
            </w:r>
          </w:p>
        </w:tc>
        <w:tc>
          <w:tcPr>
            <w:tcW w:w="9409" w:type="dxa"/>
            <w:shd w:val="clear" w:color="auto" w:fill="CCCCCC"/>
            <w:vAlign w:val="center"/>
          </w:tcPr>
          <w:p w:rsidR="0075604C" w:rsidRPr="00F6106A" w:rsidRDefault="0075604C" w:rsidP="00336EE8">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bCs/>
                <w:noProof w:val="0"/>
                <w:color w:val="000000" w:themeColor="text1"/>
              </w:rPr>
              <w:t>Подання та розкриття тендерної пропозиції</w:t>
            </w:r>
          </w:p>
        </w:tc>
      </w:tr>
      <w:tr w:rsidR="00D6552E" w:rsidRPr="00F6106A" w:rsidTr="00FF4744">
        <w:trPr>
          <w:trHeight w:val="179"/>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Кінцевий строк подання тендерної пропозиції</w:t>
            </w:r>
          </w:p>
        </w:tc>
      </w:tr>
      <w:tr w:rsidR="00D6552E" w:rsidRPr="00F6106A" w:rsidTr="00FF4744">
        <w:trPr>
          <w:trHeight w:val="274"/>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Дата та час розкриття тендерної пропозиції</w:t>
            </w:r>
          </w:p>
        </w:tc>
      </w:tr>
      <w:tr w:rsidR="00D6552E" w:rsidRPr="00F6106A" w:rsidTr="00FF4744">
        <w:trPr>
          <w:trHeight w:val="274"/>
        </w:trPr>
        <w:tc>
          <w:tcPr>
            <w:tcW w:w="928" w:type="dxa"/>
            <w:shd w:val="clear" w:color="auto" w:fill="D0CECE" w:themeFill="background2" w:themeFillShade="E6"/>
            <w:vAlign w:val="center"/>
          </w:tcPr>
          <w:p w:rsidR="000F41DC" w:rsidRPr="00F6106A" w:rsidRDefault="000F41D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b/>
                <w:noProof w:val="0"/>
                <w:color w:val="000000" w:themeColor="text1"/>
              </w:rPr>
              <w:t>5</w:t>
            </w:r>
          </w:p>
        </w:tc>
        <w:tc>
          <w:tcPr>
            <w:tcW w:w="9409" w:type="dxa"/>
            <w:shd w:val="clear" w:color="auto" w:fill="D0CECE" w:themeFill="background2" w:themeFillShade="E6"/>
            <w:vAlign w:val="center"/>
          </w:tcPr>
          <w:p w:rsidR="000F41DC" w:rsidRPr="00F6106A" w:rsidRDefault="000F41DC" w:rsidP="00336EE8">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b/>
                <w:noProof w:val="0"/>
                <w:color w:val="000000" w:themeColor="text1"/>
              </w:rPr>
              <w:t>Розмір мінімального кроку пониження ціни під час електронного аукціону</w:t>
            </w:r>
          </w:p>
        </w:tc>
      </w:tr>
      <w:tr w:rsidR="00D6552E" w:rsidRPr="00F6106A" w:rsidTr="00FF4744">
        <w:trPr>
          <w:trHeight w:val="274"/>
        </w:trPr>
        <w:tc>
          <w:tcPr>
            <w:tcW w:w="928" w:type="dxa"/>
            <w:vAlign w:val="center"/>
          </w:tcPr>
          <w:p w:rsidR="000F41DC" w:rsidRPr="00F6106A" w:rsidRDefault="000F41D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0F41DC" w:rsidRPr="00F6106A" w:rsidRDefault="000F41DC" w:rsidP="00336EE8">
            <w:pPr>
              <w:spacing w:after="0" w:line="240" w:lineRule="auto"/>
              <w:rPr>
                <w:rFonts w:ascii="Times New Roman" w:hAnsi="Times New Roman" w:cs="Times New Roman"/>
                <w:b/>
                <w:i/>
                <w:noProof w:val="0"/>
                <w:color w:val="000000" w:themeColor="text1"/>
              </w:rPr>
            </w:pPr>
            <w:r w:rsidRPr="00F6106A">
              <w:rPr>
                <w:rFonts w:ascii="Times New Roman" w:eastAsia="Times New Roman" w:hAnsi="Times New Roman" w:cs="Times New Roman"/>
                <w:noProof w:val="0"/>
                <w:color w:val="000000" w:themeColor="text1"/>
              </w:rPr>
              <w:t>Розмір мінімального кроку пониження ціни під час електронного аукціону</w:t>
            </w:r>
          </w:p>
        </w:tc>
      </w:tr>
      <w:tr w:rsidR="00D6552E" w:rsidRPr="00F6106A" w:rsidTr="00FF4744">
        <w:trPr>
          <w:trHeight w:val="159"/>
        </w:trPr>
        <w:tc>
          <w:tcPr>
            <w:tcW w:w="928" w:type="dxa"/>
            <w:shd w:val="clear" w:color="auto" w:fill="CCCCCC"/>
            <w:vAlign w:val="center"/>
          </w:tcPr>
          <w:p w:rsidR="000F41DC" w:rsidRPr="00F6106A" w:rsidRDefault="001623B7"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6</w:t>
            </w:r>
          </w:p>
        </w:tc>
        <w:tc>
          <w:tcPr>
            <w:tcW w:w="9409" w:type="dxa"/>
            <w:shd w:val="clear" w:color="auto" w:fill="CCCCCC"/>
            <w:vAlign w:val="center"/>
          </w:tcPr>
          <w:p w:rsidR="000F41DC" w:rsidRPr="00F6106A" w:rsidRDefault="000F41DC" w:rsidP="00336EE8">
            <w:pPr>
              <w:spacing w:after="0" w:line="240" w:lineRule="auto"/>
              <w:jc w:val="center"/>
              <w:rPr>
                <w:rFonts w:ascii="Times New Roman" w:hAnsi="Times New Roman" w:cs="Times New Roman"/>
                <w:b/>
                <w:bCs/>
                <w:noProof w:val="0"/>
                <w:color w:val="000000" w:themeColor="text1"/>
              </w:rPr>
            </w:pPr>
            <w:r w:rsidRPr="00F6106A">
              <w:rPr>
                <w:rFonts w:ascii="Times New Roman" w:hAnsi="Times New Roman" w:cs="Times New Roman"/>
                <w:b/>
                <w:bCs/>
                <w:noProof w:val="0"/>
                <w:color w:val="000000" w:themeColor="text1"/>
              </w:rPr>
              <w:t>Оцінка тендерної пропозиції</w:t>
            </w:r>
          </w:p>
        </w:tc>
      </w:tr>
      <w:tr w:rsidR="00D6552E" w:rsidRPr="00F6106A" w:rsidTr="00FF4744">
        <w:trPr>
          <w:trHeight w:val="42"/>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75604C" w:rsidRPr="00F6106A" w:rsidRDefault="00E3217B" w:rsidP="00336EE8">
            <w:pPr>
              <w:spacing w:after="0" w:line="240" w:lineRule="auto"/>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Перелік критеріїв та методика оцінки тендерної пропозиції із зазначенням питомої ваги критерію, порядок розгляду тендерної пропозиції</w:t>
            </w:r>
          </w:p>
        </w:tc>
      </w:tr>
      <w:tr w:rsidR="00D6552E" w:rsidRPr="00F6106A" w:rsidTr="00FF4744">
        <w:trPr>
          <w:trHeight w:val="220"/>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Інша інформація</w:t>
            </w:r>
          </w:p>
        </w:tc>
      </w:tr>
      <w:tr w:rsidR="00D6552E" w:rsidRPr="00F6106A" w:rsidTr="00FF4744">
        <w:trPr>
          <w:trHeight w:val="42"/>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Відхилення тендерних пропозицій</w:t>
            </w:r>
          </w:p>
        </w:tc>
      </w:tr>
      <w:tr w:rsidR="00D6552E" w:rsidRPr="00F6106A" w:rsidTr="00FF4744">
        <w:trPr>
          <w:trHeight w:val="166"/>
        </w:trPr>
        <w:tc>
          <w:tcPr>
            <w:tcW w:w="928" w:type="dxa"/>
            <w:shd w:val="clear" w:color="auto" w:fill="CCCCCC"/>
            <w:vAlign w:val="center"/>
          </w:tcPr>
          <w:p w:rsidR="0075604C" w:rsidRPr="00F6106A" w:rsidRDefault="001623B7" w:rsidP="0095337B">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7</w:t>
            </w:r>
          </w:p>
        </w:tc>
        <w:tc>
          <w:tcPr>
            <w:tcW w:w="9409" w:type="dxa"/>
            <w:shd w:val="clear" w:color="auto" w:fill="CCCCCC"/>
            <w:vAlign w:val="center"/>
          </w:tcPr>
          <w:p w:rsidR="0075604C" w:rsidRPr="00F6106A" w:rsidRDefault="0075604C" w:rsidP="00336EE8">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bdr w:val="none" w:sz="0" w:space="0" w:color="auto" w:frame="1"/>
              </w:rPr>
              <w:t>Результати торгів та укладання договору про закупівлю</w:t>
            </w:r>
          </w:p>
        </w:tc>
      </w:tr>
      <w:tr w:rsidR="00D6552E" w:rsidRPr="00F6106A" w:rsidTr="00FF4744">
        <w:trPr>
          <w:trHeight w:val="245"/>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9409" w:type="dxa"/>
            <w:vAlign w:val="center"/>
          </w:tcPr>
          <w:p w:rsidR="0075604C" w:rsidRPr="00F6106A" w:rsidRDefault="00B119EA"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shd w:val="clear" w:color="auto" w:fill="FFFFFF"/>
              </w:rPr>
              <w:t>Відміна відкритих торгів чи визнання їх таким, що не відбулися</w:t>
            </w:r>
          </w:p>
        </w:tc>
      </w:tr>
      <w:tr w:rsidR="00D6552E" w:rsidRPr="00F6106A" w:rsidTr="00FF4744">
        <w:trPr>
          <w:trHeight w:val="145"/>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Строк укладання договору</w:t>
            </w:r>
          </w:p>
        </w:tc>
      </w:tr>
      <w:tr w:rsidR="00D6552E" w:rsidRPr="00F6106A" w:rsidTr="00FF4744">
        <w:trPr>
          <w:trHeight w:val="239"/>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Про</w:t>
            </w:r>
            <w:r w:rsidR="00525BC0" w:rsidRPr="00F6106A">
              <w:rPr>
                <w:rFonts w:ascii="Times New Roman" w:hAnsi="Times New Roman" w:cs="Times New Roman"/>
                <w:noProof w:val="0"/>
                <w:color w:val="000000" w:themeColor="text1"/>
              </w:rPr>
              <w:t>е</w:t>
            </w:r>
            <w:r w:rsidRPr="00F6106A">
              <w:rPr>
                <w:rFonts w:ascii="Times New Roman" w:hAnsi="Times New Roman" w:cs="Times New Roman"/>
                <w:noProof w:val="0"/>
                <w:color w:val="000000" w:themeColor="text1"/>
              </w:rPr>
              <w:t>кт договору про закупівлю</w:t>
            </w:r>
          </w:p>
        </w:tc>
      </w:tr>
      <w:tr w:rsidR="00D6552E" w:rsidRPr="00F6106A" w:rsidTr="00FF4744">
        <w:trPr>
          <w:trHeight w:val="139"/>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w:t>
            </w:r>
          </w:p>
        </w:tc>
        <w:tc>
          <w:tcPr>
            <w:tcW w:w="9409" w:type="dxa"/>
            <w:vAlign w:val="center"/>
          </w:tcPr>
          <w:p w:rsidR="0075604C" w:rsidRPr="00F6106A" w:rsidRDefault="0075604C"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Істотні умови, що обов’язково включаються до договору про закупівлю</w:t>
            </w:r>
          </w:p>
        </w:tc>
      </w:tr>
      <w:tr w:rsidR="00D6552E" w:rsidRPr="00F6106A" w:rsidTr="00FF4744">
        <w:trPr>
          <w:trHeight w:val="139"/>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5.</w:t>
            </w:r>
          </w:p>
        </w:tc>
        <w:tc>
          <w:tcPr>
            <w:tcW w:w="9409" w:type="dxa"/>
            <w:vAlign w:val="center"/>
          </w:tcPr>
          <w:p w:rsidR="0075604C" w:rsidRPr="00F6106A" w:rsidRDefault="00B119EA" w:rsidP="00336EE8">
            <w:pPr>
              <w:spacing w:after="0" w:line="240" w:lineRule="auto"/>
              <w:rPr>
                <w:rFonts w:ascii="Times New Roman" w:hAnsi="Times New Roman" w:cs="Times New Roman"/>
                <w:noProof w:val="0"/>
                <w:color w:val="000000" w:themeColor="text1"/>
              </w:rPr>
            </w:pPr>
            <w:r w:rsidRPr="00F6106A">
              <w:rPr>
                <w:rFonts w:ascii="Times New Roman" w:hAnsi="Times New Roman" w:cs="Times New Roman"/>
                <w:bCs/>
                <w:noProof w:val="0"/>
                <w:color w:val="000000" w:themeColor="text1"/>
              </w:rPr>
              <w:t>Дії замовника у разі відхилення переможця процедури закупівлі з підстави, визначеної підпунктом 3 пункту 4</w:t>
            </w:r>
            <w:r w:rsidR="007C10E9" w:rsidRPr="00F6106A">
              <w:rPr>
                <w:rFonts w:ascii="Times New Roman" w:hAnsi="Times New Roman" w:cs="Times New Roman"/>
                <w:bCs/>
                <w:noProof w:val="0"/>
                <w:color w:val="000000" w:themeColor="text1"/>
              </w:rPr>
              <w:t>4</w:t>
            </w:r>
            <w:r w:rsidRPr="00F6106A">
              <w:rPr>
                <w:rFonts w:ascii="Times New Roman" w:hAnsi="Times New Roman" w:cs="Times New Roman"/>
                <w:bCs/>
                <w:noProof w:val="0"/>
                <w:color w:val="000000" w:themeColor="text1"/>
              </w:rPr>
              <w:t xml:space="preserve"> Особливостей</w:t>
            </w:r>
          </w:p>
        </w:tc>
      </w:tr>
      <w:tr w:rsidR="00D6552E" w:rsidRPr="00F6106A" w:rsidTr="00FF4744">
        <w:trPr>
          <w:trHeight w:val="139"/>
        </w:trPr>
        <w:tc>
          <w:tcPr>
            <w:tcW w:w="928" w:type="dxa"/>
            <w:vAlign w:val="center"/>
          </w:tcPr>
          <w:p w:rsidR="0075604C" w:rsidRPr="00F6106A" w:rsidRDefault="0075604C" w:rsidP="0095337B">
            <w:pPr>
              <w:spacing w:after="0" w:line="240" w:lineRule="auto"/>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6.</w:t>
            </w:r>
          </w:p>
        </w:tc>
        <w:tc>
          <w:tcPr>
            <w:tcW w:w="9409" w:type="dxa"/>
            <w:vAlign w:val="center"/>
          </w:tcPr>
          <w:p w:rsidR="0075604C" w:rsidRPr="00F6106A" w:rsidRDefault="00FC07A2" w:rsidP="00336EE8">
            <w:pPr>
              <w:spacing w:after="0" w:line="240" w:lineRule="auto"/>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Розмір, вид, строк та умови надання, повернення та неповернення забезпечення виконання договору про закупівлю</w:t>
            </w:r>
          </w:p>
        </w:tc>
      </w:tr>
      <w:tr w:rsidR="00D6552E" w:rsidRPr="00F6106A" w:rsidTr="00D27215">
        <w:trPr>
          <w:trHeight w:val="219"/>
        </w:trPr>
        <w:tc>
          <w:tcPr>
            <w:tcW w:w="0" w:type="auto"/>
            <w:gridSpan w:val="2"/>
            <w:shd w:val="clear" w:color="auto" w:fill="CCCCCC"/>
            <w:vAlign w:val="center"/>
          </w:tcPr>
          <w:p w:rsidR="0075604C" w:rsidRPr="00F6106A" w:rsidRDefault="0075604C" w:rsidP="00336EE8">
            <w:pPr>
              <w:spacing w:after="0" w:line="240" w:lineRule="auto"/>
              <w:jc w:val="cente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 xml:space="preserve">Додатки до тендерної документації </w:t>
            </w:r>
          </w:p>
        </w:tc>
      </w:tr>
      <w:tr w:rsidR="0075604C" w:rsidRPr="00F6106A" w:rsidTr="0095337B">
        <w:trPr>
          <w:trHeight w:val="267"/>
        </w:trPr>
        <w:tc>
          <w:tcPr>
            <w:tcW w:w="0" w:type="auto"/>
            <w:gridSpan w:val="2"/>
            <w:vAlign w:val="center"/>
          </w:tcPr>
          <w:tbl>
            <w:tblPr>
              <w:tblW w:w="0" w:type="auto"/>
              <w:tblLook w:val="01E0" w:firstRow="1" w:lastRow="1" w:firstColumn="1" w:lastColumn="1" w:noHBand="0" w:noVBand="0"/>
            </w:tblPr>
            <w:tblGrid>
              <w:gridCol w:w="10121"/>
            </w:tblGrid>
            <w:tr w:rsidR="00D6552E" w:rsidRPr="00F6106A" w:rsidTr="00D27215">
              <w:trPr>
                <w:trHeight w:val="265"/>
              </w:trPr>
              <w:tc>
                <w:tcPr>
                  <w:tcW w:w="0" w:type="auto"/>
                  <w:vAlign w:val="center"/>
                </w:tcPr>
                <w:p w:rsidR="00E254BC" w:rsidRPr="00F6106A" w:rsidRDefault="00E254BC" w:rsidP="00E254BC">
                  <w:pPr>
                    <w:pStyle w:val="Default"/>
                    <w:jc w:val="both"/>
                    <w:rPr>
                      <w:color w:val="000000" w:themeColor="text1"/>
                      <w:sz w:val="22"/>
                      <w:szCs w:val="22"/>
                      <w:lang w:val="uk-UA"/>
                    </w:rPr>
                  </w:pPr>
                  <w:r w:rsidRPr="00F6106A">
                    <w:rPr>
                      <w:color w:val="000000" w:themeColor="text1"/>
                      <w:sz w:val="22"/>
                      <w:szCs w:val="22"/>
                      <w:lang w:val="uk-UA"/>
                    </w:rPr>
                    <w:t xml:space="preserve">Додаток №1. </w:t>
                  </w:r>
                  <w:r w:rsidRPr="00F6106A">
                    <w:rPr>
                      <w:bCs/>
                      <w:color w:val="000000" w:themeColor="text1"/>
                      <w:sz w:val="22"/>
                      <w:szCs w:val="22"/>
                      <w:lang w:val="uk-UA"/>
                    </w:rPr>
                    <w:t>Інформація про спосіб підтвердження відповідності учасників кваліфікаційним критеріям відповідно до статті 16 Закону України «Про публічні закупівлі» (перелік документів та інформації).</w:t>
                  </w:r>
                </w:p>
                <w:p w:rsidR="00E254BC" w:rsidRPr="00F6106A" w:rsidRDefault="00E254BC" w:rsidP="00E254BC">
                  <w:pPr>
                    <w:pStyle w:val="12"/>
                    <w:rPr>
                      <w:color w:val="000000" w:themeColor="text1"/>
                      <w:sz w:val="22"/>
                      <w:szCs w:val="22"/>
                      <w:lang w:val="uk-UA"/>
                    </w:rPr>
                  </w:pPr>
                  <w:r w:rsidRPr="00F6106A">
                    <w:rPr>
                      <w:color w:val="000000" w:themeColor="text1"/>
                      <w:sz w:val="22"/>
                      <w:szCs w:val="22"/>
                      <w:lang w:val="uk-UA"/>
                    </w:rPr>
                    <w:t>Додаток №2.</w:t>
                  </w:r>
                  <w:r w:rsidRPr="00F6106A">
                    <w:rPr>
                      <w:b/>
                      <w:color w:val="000000" w:themeColor="text1"/>
                      <w:sz w:val="22"/>
                      <w:szCs w:val="22"/>
                      <w:lang w:val="uk-UA"/>
                    </w:rPr>
                    <w:t xml:space="preserve"> </w:t>
                  </w:r>
                  <w:r w:rsidRPr="00F6106A">
                    <w:rPr>
                      <w:color w:val="000000" w:themeColor="text1"/>
                      <w:sz w:val="22"/>
                      <w:szCs w:val="22"/>
                      <w:lang w:val="uk-UA"/>
                    </w:rPr>
                    <w:t>Технічна специфікація.</w:t>
                  </w:r>
                  <w:r w:rsidRPr="00F6106A">
                    <w:rPr>
                      <w:b/>
                      <w:color w:val="000000" w:themeColor="text1"/>
                      <w:sz w:val="22"/>
                      <w:szCs w:val="22"/>
                      <w:lang w:val="uk-UA"/>
                    </w:rPr>
                    <w:t xml:space="preserve"> </w:t>
                  </w:r>
                  <w:r w:rsidRPr="00F6106A">
                    <w:rPr>
                      <w:color w:val="000000" w:themeColor="text1"/>
                      <w:sz w:val="22"/>
                      <w:szCs w:val="22"/>
                      <w:lang w:val="uk-UA"/>
                    </w:rPr>
                    <w:t>Інформація про необхідні технічні, якісні та кількісні характеристики предмета закупівлі</w:t>
                  </w:r>
                </w:p>
                <w:p w:rsidR="00E254BC" w:rsidRPr="00F6106A" w:rsidRDefault="00E254BC" w:rsidP="00E254BC">
                  <w:pPr>
                    <w:pStyle w:val="12"/>
                    <w:rPr>
                      <w:b/>
                      <w:color w:val="000000" w:themeColor="text1"/>
                      <w:sz w:val="22"/>
                      <w:szCs w:val="22"/>
                      <w:lang w:val="uk-UA"/>
                    </w:rPr>
                  </w:pPr>
                  <w:r w:rsidRPr="00F6106A">
                    <w:rPr>
                      <w:color w:val="000000" w:themeColor="text1"/>
                      <w:sz w:val="22"/>
                      <w:szCs w:val="22"/>
                      <w:lang w:val="uk-UA"/>
                    </w:rPr>
                    <w:t xml:space="preserve">Додаток №3. </w:t>
                  </w:r>
                  <w:r w:rsidRPr="00F6106A">
                    <w:rPr>
                      <w:sz w:val="22"/>
                      <w:szCs w:val="22"/>
                      <w:lang w:val="uk-UA"/>
                    </w:rPr>
                    <w:t>ФОРМА «ЗАЯВА УЧАСНИКА»</w:t>
                  </w:r>
                </w:p>
                <w:p w:rsidR="00E254BC" w:rsidRPr="00F6106A" w:rsidRDefault="00E254BC" w:rsidP="00E254BC">
                  <w:pPr>
                    <w:pStyle w:val="12"/>
                    <w:rPr>
                      <w:bCs/>
                      <w:color w:val="000000" w:themeColor="text1"/>
                      <w:sz w:val="22"/>
                      <w:szCs w:val="22"/>
                      <w:lang w:val="uk-UA"/>
                    </w:rPr>
                  </w:pPr>
                  <w:r w:rsidRPr="00F6106A">
                    <w:rPr>
                      <w:color w:val="000000" w:themeColor="text1"/>
                      <w:sz w:val="22"/>
                      <w:szCs w:val="22"/>
                      <w:lang w:val="uk-UA"/>
                    </w:rPr>
                    <w:t xml:space="preserve">Додаток №4. </w:t>
                  </w:r>
                  <w:r w:rsidRPr="00F6106A">
                    <w:rPr>
                      <w:bCs/>
                      <w:sz w:val="22"/>
                      <w:szCs w:val="22"/>
                      <w:lang w:val="uk-UA"/>
                    </w:rPr>
                    <w:t xml:space="preserve">Інформація про спосіб підтвердження переможцем відсутності підстав, визначених у </w:t>
                  </w:r>
                  <w:r w:rsidRPr="00F6106A">
                    <w:rPr>
                      <w:sz w:val="22"/>
                      <w:szCs w:val="22"/>
                      <w:lang w:val="uk-UA" w:eastAsia="uk-UA"/>
                    </w:rPr>
                    <w:t>пункті</w:t>
                  </w:r>
                  <w:r w:rsidRPr="00F6106A">
                    <w:rPr>
                      <w:bCs/>
                      <w:sz w:val="22"/>
                      <w:szCs w:val="22"/>
                      <w:lang w:val="uk-UA"/>
                    </w:rPr>
                    <w:t xml:space="preserve"> 47 Особливостей</w:t>
                  </w:r>
                  <w:r w:rsidRPr="00F6106A">
                    <w:rPr>
                      <w:bCs/>
                      <w:color w:val="000000" w:themeColor="text1"/>
                      <w:sz w:val="22"/>
                      <w:szCs w:val="22"/>
                      <w:lang w:val="uk-UA"/>
                    </w:rPr>
                    <w:t>.</w:t>
                  </w:r>
                </w:p>
                <w:p w:rsidR="008B7110" w:rsidRPr="00F6106A" w:rsidRDefault="00E254BC" w:rsidP="0094189F">
                  <w:pPr>
                    <w:pStyle w:val="12"/>
                    <w:rPr>
                      <w:bCs/>
                      <w:color w:val="000000" w:themeColor="text1"/>
                      <w:sz w:val="22"/>
                      <w:szCs w:val="22"/>
                      <w:highlight w:val="yellow"/>
                      <w:lang w:val="uk-UA"/>
                    </w:rPr>
                  </w:pPr>
                  <w:r w:rsidRPr="00F6106A">
                    <w:rPr>
                      <w:color w:val="000000" w:themeColor="text1"/>
                      <w:sz w:val="22"/>
                      <w:szCs w:val="22"/>
                    </w:rPr>
                    <w:t>Додаток №5. Про</w:t>
                  </w:r>
                  <w:r w:rsidR="00525BC0" w:rsidRPr="00F6106A">
                    <w:rPr>
                      <w:color w:val="000000" w:themeColor="text1"/>
                      <w:sz w:val="22"/>
                      <w:szCs w:val="22"/>
                      <w:lang w:val="uk-UA"/>
                    </w:rPr>
                    <w:t>е</w:t>
                  </w:r>
                  <w:r w:rsidRPr="00F6106A">
                    <w:rPr>
                      <w:color w:val="000000" w:themeColor="text1"/>
                      <w:sz w:val="22"/>
                      <w:szCs w:val="22"/>
                    </w:rPr>
                    <w:t>кт договору про закупівлю.</w:t>
                  </w:r>
                </w:p>
              </w:tc>
            </w:tr>
          </w:tbl>
          <w:p w:rsidR="0075604C" w:rsidRPr="00F6106A" w:rsidRDefault="0075604C" w:rsidP="00336EE8">
            <w:pPr>
              <w:spacing w:after="0" w:line="240" w:lineRule="auto"/>
              <w:rPr>
                <w:rFonts w:ascii="Times New Roman" w:hAnsi="Times New Roman" w:cs="Times New Roman"/>
                <w:b/>
                <w:bCs/>
                <w:noProof w:val="0"/>
                <w:color w:val="000000" w:themeColor="text1"/>
                <w:spacing w:val="16"/>
              </w:rPr>
            </w:pPr>
          </w:p>
        </w:tc>
      </w:tr>
    </w:tbl>
    <w:p w:rsidR="00744309" w:rsidRPr="00F6106A" w:rsidRDefault="00744309" w:rsidP="001F4A99">
      <w:pPr>
        <w:spacing w:after="0" w:line="240" w:lineRule="auto"/>
        <w:rPr>
          <w:rFonts w:ascii="Times New Roman" w:hAnsi="Times New Roman" w:cs="Times New Roman"/>
          <w:noProof w:val="0"/>
          <w:color w:val="000000" w:themeColor="text1"/>
        </w:rPr>
      </w:pPr>
    </w:p>
    <w:p w:rsidR="008A6589" w:rsidRPr="00F6106A" w:rsidRDefault="008A6589" w:rsidP="001F4A99">
      <w:pPr>
        <w:spacing w:after="0" w:line="240" w:lineRule="auto"/>
        <w:rPr>
          <w:rFonts w:ascii="Times New Roman" w:hAnsi="Times New Roman" w:cs="Times New Roman"/>
          <w:noProof w:val="0"/>
          <w:color w:val="000000" w:themeColor="text1"/>
        </w:rPr>
      </w:pPr>
    </w:p>
    <w:p w:rsidR="008A6589" w:rsidRPr="00F6106A" w:rsidRDefault="008A6589" w:rsidP="001F4A99">
      <w:pPr>
        <w:spacing w:after="0" w:line="240" w:lineRule="auto"/>
        <w:rPr>
          <w:rFonts w:ascii="Times New Roman" w:hAnsi="Times New Roman" w:cs="Times New Roman"/>
          <w:noProof w:val="0"/>
          <w:color w:val="000000" w:themeColor="text1"/>
        </w:rPr>
      </w:pPr>
    </w:p>
    <w:tbl>
      <w:tblPr>
        <w:tblStyle w:val="a3"/>
        <w:tblW w:w="10201" w:type="dxa"/>
        <w:tblLayout w:type="fixed"/>
        <w:tblLook w:val="04A0" w:firstRow="1" w:lastRow="0" w:firstColumn="1" w:lastColumn="0" w:noHBand="0" w:noVBand="1"/>
      </w:tblPr>
      <w:tblGrid>
        <w:gridCol w:w="704"/>
        <w:gridCol w:w="6"/>
        <w:gridCol w:w="2540"/>
        <w:gridCol w:w="6"/>
        <w:gridCol w:w="6945"/>
      </w:tblGrid>
      <w:tr w:rsidR="00D6552E" w:rsidRPr="00F6106A" w:rsidTr="00C4388C">
        <w:tc>
          <w:tcPr>
            <w:tcW w:w="10201" w:type="dxa"/>
            <w:gridSpan w:val="5"/>
          </w:tcPr>
          <w:p w:rsidR="0004780B" w:rsidRPr="00F6106A" w:rsidRDefault="0004780B" w:rsidP="001F4A99">
            <w:pPr>
              <w:rPr>
                <w:rFonts w:ascii="Times New Roman" w:hAnsi="Times New Roman" w:cs="Times New Roman"/>
                <w:noProof w:val="0"/>
                <w:color w:val="000000" w:themeColor="text1"/>
              </w:rPr>
            </w:pPr>
            <w:r w:rsidRPr="00F6106A">
              <w:rPr>
                <w:rFonts w:ascii="Times New Roman" w:eastAsia="Times New Roman" w:hAnsi="Times New Roman" w:cs="Times New Roman"/>
                <w:b/>
                <w:i/>
                <w:noProof w:val="0"/>
                <w:color w:val="000000" w:themeColor="text1"/>
              </w:rPr>
              <w:t>Розділ 1. Загальні положення</w:t>
            </w:r>
          </w:p>
        </w:tc>
      </w:tr>
      <w:tr w:rsidR="00D6552E" w:rsidRPr="00F6106A" w:rsidTr="00C4388C">
        <w:trPr>
          <w:trHeight w:val="1560"/>
        </w:trPr>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r w:rsidR="0054412C" w:rsidRPr="00F6106A">
              <w:rPr>
                <w:rFonts w:ascii="Times New Roman" w:hAnsi="Times New Roman" w:cs="Times New Roman"/>
                <w:noProof w:val="0"/>
                <w:color w:val="000000" w:themeColor="text1"/>
              </w:rPr>
              <w:t xml:space="preserve">                    </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b/>
                <w:noProof w:val="0"/>
                <w:color w:val="000000" w:themeColor="text1"/>
              </w:rPr>
              <w:t>Терміни, які вживаються в тендерній документації</w:t>
            </w:r>
          </w:p>
        </w:tc>
        <w:tc>
          <w:tcPr>
            <w:tcW w:w="6945" w:type="dxa"/>
          </w:tcPr>
          <w:p w:rsidR="00446C55" w:rsidRPr="00F6106A" w:rsidRDefault="00446C55" w:rsidP="00446C55">
            <w:pPr>
              <w:shd w:val="clear" w:color="auto" w:fill="FFFFFF"/>
              <w:jc w:val="both"/>
              <w:rPr>
                <w:rFonts w:ascii="Times New Roman" w:hAnsi="Times New Roman" w:cs="Times New Roman"/>
                <w:noProof w:val="0"/>
                <w:lang w:eastAsia="uk-UA"/>
              </w:rPr>
            </w:pPr>
            <w:r w:rsidRPr="00F6106A">
              <w:rPr>
                <w:rFonts w:ascii="Times New Roman" w:eastAsia="Times New Roman" w:hAnsi="Times New Roman" w:cs="Times New Roman"/>
                <w:noProof w:val="0"/>
              </w:rPr>
              <w:t xml:space="preserve">1.1 </w:t>
            </w:r>
            <w:r w:rsidRPr="00F6106A">
              <w:rPr>
                <w:rFonts w:ascii="Times New Roman" w:hAnsi="Times New Roman" w:cs="Times New Roman"/>
                <w:noProof w:val="0"/>
                <w:lang w:eastAsia="uk-UA"/>
              </w:rPr>
              <w:t xml:space="preserve">Тендерну документацію складено відповідно до вимог Закону України “Про публічні закупівлі” № 922-VIІI від 25.12.2015 р. зі змінами (далі – Закон), Постанови Кабінету </w:t>
            </w:r>
            <w:r w:rsidR="008709BC" w:rsidRPr="00F6106A">
              <w:rPr>
                <w:rFonts w:ascii="Times New Roman" w:hAnsi="Times New Roman" w:cs="Times New Roman"/>
                <w:noProof w:val="0"/>
                <w:lang w:eastAsia="uk-UA"/>
              </w:rPr>
              <w:t>М</w:t>
            </w:r>
            <w:r w:rsidRPr="00F6106A">
              <w:rPr>
                <w:rFonts w:ascii="Times New Roman" w:hAnsi="Times New Roman" w:cs="Times New Roman"/>
                <w:noProof w:val="0"/>
                <w:lang w:eastAsia="uk-UA"/>
              </w:rPr>
              <w:t xml:space="preserve">іністрів України від 12.10.2022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та інших нормативних документів чинного законодавства у сфері публічних закупівель. </w:t>
            </w:r>
          </w:p>
          <w:p w:rsidR="00446C55" w:rsidRPr="00F6106A" w:rsidRDefault="00446C55" w:rsidP="00446C55">
            <w:pPr>
              <w:widowControl w:val="0"/>
              <w:suppressAutoHyphens/>
              <w:jc w:val="both"/>
              <w:rPr>
                <w:rFonts w:ascii="Times New Roman" w:hAnsi="Times New Roman" w:cs="Times New Roman"/>
                <w:noProof w:val="0"/>
                <w:lang w:eastAsia="uk-UA"/>
              </w:rPr>
            </w:pPr>
            <w:r w:rsidRPr="00F6106A">
              <w:rPr>
                <w:rFonts w:ascii="Times New Roman" w:hAnsi="Times New Roman" w:cs="Times New Roman"/>
                <w:noProof w:val="0"/>
                <w:lang w:eastAsia="uk-UA"/>
              </w:rPr>
              <w:t xml:space="preserve">       Терміни та вимоги вживаються в значеннях та редакціях, визначених Законом та/або Особливостями.</w:t>
            </w:r>
          </w:p>
          <w:p w:rsidR="00626408" w:rsidRDefault="00446C55" w:rsidP="00446C55">
            <w:pPr>
              <w:jc w:val="both"/>
              <w:rPr>
                <w:rFonts w:ascii="Times New Roman" w:hAnsi="Times New Roman" w:cs="Times New Roman"/>
                <w:noProof w:val="0"/>
              </w:rPr>
            </w:pPr>
            <w:r w:rsidRPr="00F6106A">
              <w:rPr>
                <w:rFonts w:ascii="Times New Roman" w:hAnsi="Times New Roman" w:cs="Times New Roman"/>
                <w:noProof w:val="0"/>
              </w:rPr>
              <w:t xml:space="preserve">       Ця тендерна документація сформована та подається в електронному вигляді відповідно до вимог Закону України «Про електронні довірчі послуги» від 05.10.2017 року № 2155-VIII, Закону України «Про електронні документи та електронний документообіг» від 22.05.2003 р. № 851-IV</w:t>
            </w:r>
            <w:r w:rsidR="00142B5D" w:rsidRPr="00586DAB">
              <w:rPr>
                <w:rFonts w:ascii="Times New Roman" w:hAnsi="Times New Roman" w:cs="Times New Roman"/>
                <w:noProof w:val="0"/>
              </w:rPr>
              <w:t xml:space="preserve"> </w:t>
            </w:r>
            <w:r w:rsidRPr="00F6106A">
              <w:rPr>
                <w:rFonts w:ascii="Times New Roman" w:hAnsi="Times New Roman" w:cs="Times New Roman"/>
                <w:noProof w:val="0"/>
              </w:rPr>
              <w:t>(зі змінами).</w:t>
            </w:r>
          </w:p>
          <w:p w:rsidR="002067B4" w:rsidRPr="00F6106A" w:rsidRDefault="002067B4" w:rsidP="00446C55">
            <w:pPr>
              <w:jc w:val="both"/>
              <w:rPr>
                <w:rFonts w:ascii="Times New Roman" w:hAnsi="Times New Roman" w:cs="Times New Roman"/>
                <w:noProof w:val="0"/>
                <w:color w:val="000000" w:themeColor="text1"/>
              </w:rPr>
            </w:pPr>
            <w:r>
              <w:rPr>
                <w:rFonts w:ascii="Times New Roman" w:hAnsi="Times New Roman" w:cs="Times New Roman"/>
                <w:noProof w:val="0"/>
                <w:color w:val="000000" w:themeColor="text1"/>
              </w:rPr>
              <w:t xml:space="preserve">        Під терміном «к</w:t>
            </w:r>
            <w:r w:rsidRPr="008A51F8">
              <w:rPr>
                <w:rFonts w:ascii="Times New Roman" w:hAnsi="Times New Roman" w:cs="Times New Roman"/>
                <w:noProof w:val="0"/>
                <w:color w:val="000000" w:themeColor="text1"/>
              </w:rPr>
              <w:t>раїн</w:t>
            </w:r>
            <w:r>
              <w:rPr>
                <w:rFonts w:ascii="Times New Roman" w:hAnsi="Times New Roman" w:cs="Times New Roman"/>
                <w:noProof w:val="0"/>
                <w:color w:val="000000" w:themeColor="text1"/>
              </w:rPr>
              <w:t>а</w:t>
            </w:r>
            <w:r w:rsidRPr="008A51F8">
              <w:rPr>
                <w:rFonts w:ascii="Times New Roman" w:hAnsi="Times New Roman" w:cs="Times New Roman"/>
                <w:noProof w:val="0"/>
                <w:color w:val="000000" w:themeColor="text1"/>
              </w:rPr>
              <w:t xml:space="preserve"> походження товару</w:t>
            </w:r>
            <w:r>
              <w:rPr>
                <w:rFonts w:ascii="Times New Roman" w:hAnsi="Times New Roman" w:cs="Times New Roman"/>
                <w:noProof w:val="0"/>
                <w:color w:val="000000" w:themeColor="text1"/>
              </w:rPr>
              <w:t>»</w:t>
            </w:r>
            <w:r w:rsidRPr="008A51F8">
              <w:rPr>
                <w:rFonts w:ascii="Times New Roman" w:hAnsi="Times New Roman" w:cs="Times New Roman"/>
                <w:noProof w:val="0"/>
                <w:color w:val="000000" w:themeColor="text1"/>
              </w:rPr>
              <w:t xml:space="preserve"> </w:t>
            </w:r>
            <w:r>
              <w:rPr>
                <w:rFonts w:ascii="Times New Roman" w:hAnsi="Times New Roman" w:cs="Times New Roman"/>
                <w:noProof w:val="0"/>
                <w:color w:val="000000" w:themeColor="text1"/>
              </w:rPr>
              <w:t>розуміється</w:t>
            </w:r>
            <w:r w:rsidRPr="008A51F8">
              <w:rPr>
                <w:rFonts w:ascii="Times New Roman" w:hAnsi="Times New Roman" w:cs="Times New Roman"/>
                <w:noProof w:val="0"/>
                <w:color w:val="000000" w:themeColor="text1"/>
              </w:rPr>
              <w:t xml:space="preserve"> країна, в якій: 1) товар був повністю отриманий; 2) товар був підданий останнім економічно обґрунтованим виробничим та технологічним операціям з переробки, що призвели до виробництва нового товару або є важливою стадією виробництва, за умови виконання в цій країні критеріїв достатньої переробки, перелік яких встановлюється Кабінетом Міністрів України. Якщо стосовно конкретного товару критерії достатньої переробки не встановлено, застосовується правило, згідно з яким країна походження товару визначається за країною походження використаних при переробці матеріалів з найбільшою вартістю. Під країною походження товару можуть розумітися група країн, митні союзи країн, регіон, територія чи частина країни, якщо є необхідність їх виділення з метою визначення походження товару (ч. 2,3,4 ст. 36 Митного  кодексу України).</w:t>
            </w: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b/>
                <w:noProof w:val="0"/>
                <w:color w:val="000000" w:themeColor="text1"/>
              </w:rPr>
              <w:t>Інформація про замовника торгів</w:t>
            </w:r>
          </w:p>
        </w:tc>
        <w:tc>
          <w:tcPr>
            <w:tcW w:w="6945" w:type="dxa"/>
          </w:tcPr>
          <w:p w:rsidR="008102E0" w:rsidRPr="00F6106A" w:rsidRDefault="008102E0" w:rsidP="001F4A99">
            <w:pPr>
              <w:rPr>
                <w:rFonts w:ascii="Times New Roman" w:hAnsi="Times New Roman" w:cs="Times New Roman"/>
                <w:noProof w:val="0"/>
                <w:color w:val="000000" w:themeColor="text1"/>
              </w:rPr>
            </w:pP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2.1</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повне найменування</w:t>
            </w:r>
          </w:p>
        </w:tc>
        <w:tc>
          <w:tcPr>
            <w:tcW w:w="6945" w:type="dxa"/>
          </w:tcPr>
          <w:p w:rsidR="008102E0" w:rsidRPr="00F6106A" w:rsidRDefault="00B96FA5" w:rsidP="00257B72">
            <w:pPr>
              <w:jc w:val="both"/>
              <w:rPr>
                <w:rFonts w:ascii="Times New Roman" w:hAnsi="Times New Roman" w:cs="Times New Roman"/>
                <w:noProof w:val="0"/>
                <w:color w:val="000000" w:themeColor="text1"/>
                <w:lang w:eastAsia="ar-SA"/>
              </w:rPr>
            </w:pPr>
            <w:r>
              <w:rPr>
                <w:rFonts w:ascii="Times New Roman" w:hAnsi="Times New Roman" w:cs="Times New Roman"/>
                <w:noProof w:val="0"/>
                <w:color w:val="000000" w:themeColor="text1"/>
                <w:lang w:eastAsia="ar-SA"/>
              </w:rPr>
              <w:t xml:space="preserve">2.1.1 </w:t>
            </w:r>
            <w:r w:rsidR="00257B72" w:rsidRPr="00257B72">
              <w:rPr>
                <w:rFonts w:ascii="Times New Roman" w:hAnsi="Times New Roman" w:cs="Times New Roman"/>
                <w:noProof w:val="0"/>
                <w:color w:val="000000" w:themeColor="text1"/>
                <w:lang w:eastAsia="ar-SA"/>
              </w:rPr>
              <w:t>Комунальний заклад Львівської обласної ради «Буківський дитячий будинок-інтернат»</w:t>
            </w:r>
            <w:r w:rsidR="0053061B" w:rsidRPr="00F6106A">
              <w:rPr>
                <w:rFonts w:ascii="Times New Roman" w:hAnsi="Times New Roman" w:cs="Times New Roman"/>
                <w:noProof w:val="0"/>
                <w:color w:val="000000" w:themeColor="text1"/>
                <w:shd w:val="clear" w:color="auto" w:fill="FFFFFF"/>
              </w:rPr>
              <w:t xml:space="preserve"> </w:t>
            </w:r>
            <w:r w:rsidR="0053061B" w:rsidRPr="00F6106A">
              <w:rPr>
                <w:rFonts w:ascii="Times New Roman" w:hAnsi="Times New Roman" w:cs="Times New Roman"/>
                <w:i/>
                <w:noProof w:val="0"/>
                <w:color w:val="000000" w:themeColor="text1"/>
              </w:rPr>
              <w:t>(далі –Замовник)</w:t>
            </w: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2.2</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місцезнаходження</w:t>
            </w:r>
          </w:p>
        </w:tc>
        <w:tc>
          <w:tcPr>
            <w:tcW w:w="6945" w:type="dxa"/>
          </w:tcPr>
          <w:p w:rsidR="008102E0" w:rsidRPr="00F6106A" w:rsidRDefault="00FE2DD1" w:rsidP="00B96FA5">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lang w:eastAsia="ar-SA"/>
              </w:rPr>
              <w:t xml:space="preserve">2.2.1 </w:t>
            </w:r>
            <w:r w:rsidR="00B96FA5" w:rsidRPr="00B96FA5">
              <w:rPr>
                <w:rFonts w:ascii="Times New Roman" w:hAnsi="Times New Roman" w:cs="Times New Roman"/>
                <w:noProof w:val="0"/>
                <w:color w:val="000000" w:themeColor="text1"/>
                <w:lang w:eastAsia="ar-SA"/>
              </w:rPr>
              <w:t>82031, вул. Центральна,2, село Букова, Самбірський район, Львівська область</w:t>
            </w: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2.3</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посадова особа замовника, уповноважена здійснювати зв'язок з учасниками</w:t>
            </w:r>
          </w:p>
        </w:tc>
        <w:tc>
          <w:tcPr>
            <w:tcW w:w="6945" w:type="dxa"/>
          </w:tcPr>
          <w:p w:rsidR="00B96FA5" w:rsidRPr="00B96FA5" w:rsidRDefault="004942C7" w:rsidP="00B96FA5">
            <w:pPr>
              <w:widowControl w:val="0"/>
              <w:tabs>
                <w:tab w:val="left" w:pos="0"/>
                <w:tab w:val="left" w:pos="9720"/>
              </w:tabs>
              <w:suppressAutoHyphens/>
              <w:autoSpaceDE w:val="0"/>
              <w:snapToGrid w:val="0"/>
              <w:jc w:val="both"/>
              <w:rPr>
                <w:rFonts w:ascii="Times New Roman" w:hAnsi="Times New Roman" w:cs="Times New Roman"/>
                <w:noProof w:val="0"/>
                <w:lang w:eastAsia="ar-SA"/>
              </w:rPr>
            </w:pPr>
            <w:r w:rsidRPr="00F6106A">
              <w:rPr>
                <w:rFonts w:ascii="Times New Roman" w:hAnsi="Times New Roman" w:cs="Times New Roman"/>
                <w:noProof w:val="0"/>
                <w:lang w:eastAsia="ar-SA"/>
              </w:rPr>
              <w:t xml:space="preserve">2.3.1 </w:t>
            </w:r>
            <w:r w:rsidR="00B96FA5" w:rsidRPr="00B96FA5">
              <w:rPr>
                <w:rFonts w:ascii="Times New Roman" w:hAnsi="Times New Roman" w:cs="Times New Roman"/>
                <w:noProof w:val="0"/>
                <w:lang w:eastAsia="ar-SA"/>
              </w:rPr>
              <w:t>Уповноважена особа – Петрівська Оксана Василівна.</w:t>
            </w:r>
          </w:p>
          <w:p w:rsidR="00B96FA5" w:rsidRPr="00B96FA5" w:rsidRDefault="00B96FA5" w:rsidP="00B96FA5">
            <w:pPr>
              <w:widowControl w:val="0"/>
              <w:tabs>
                <w:tab w:val="left" w:pos="0"/>
                <w:tab w:val="left" w:pos="9720"/>
              </w:tabs>
              <w:suppressAutoHyphens/>
              <w:autoSpaceDE w:val="0"/>
              <w:snapToGrid w:val="0"/>
              <w:jc w:val="both"/>
              <w:rPr>
                <w:rFonts w:ascii="Times New Roman" w:hAnsi="Times New Roman" w:cs="Times New Roman"/>
                <w:noProof w:val="0"/>
                <w:lang w:eastAsia="ar-SA"/>
              </w:rPr>
            </w:pPr>
            <w:r w:rsidRPr="00B96FA5">
              <w:rPr>
                <w:rFonts w:ascii="Times New Roman" w:hAnsi="Times New Roman" w:cs="Times New Roman"/>
                <w:noProof w:val="0"/>
                <w:lang w:eastAsia="ar-SA"/>
              </w:rPr>
              <w:t xml:space="preserve">Телефон – 0987533973 </w:t>
            </w:r>
          </w:p>
          <w:p w:rsidR="00B96FA5" w:rsidRPr="00F6106A" w:rsidRDefault="00B96FA5" w:rsidP="00B96FA5">
            <w:pPr>
              <w:widowControl w:val="0"/>
              <w:tabs>
                <w:tab w:val="left" w:pos="0"/>
                <w:tab w:val="left" w:pos="9720"/>
              </w:tabs>
              <w:suppressAutoHyphens/>
              <w:autoSpaceDE w:val="0"/>
              <w:snapToGrid w:val="0"/>
              <w:jc w:val="both"/>
              <w:rPr>
                <w:rFonts w:ascii="Times New Roman" w:hAnsi="Times New Roman" w:cs="Times New Roman"/>
                <w:noProof w:val="0"/>
                <w:color w:val="000000" w:themeColor="text1"/>
              </w:rPr>
            </w:pPr>
            <w:r w:rsidRPr="00B96FA5">
              <w:rPr>
                <w:rFonts w:ascii="Times New Roman" w:hAnsi="Times New Roman" w:cs="Times New Roman"/>
                <w:noProof w:val="0"/>
                <w:lang w:eastAsia="ar-SA"/>
              </w:rPr>
              <w:t>e-mail: bukovodbi@ukr.net</w:t>
            </w:r>
          </w:p>
          <w:p w:rsidR="008102E0" w:rsidRPr="00F6106A" w:rsidRDefault="008102E0" w:rsidP="004942C7">
            <w:pPr>
              <w:rPr>
                <w:rFonts w:ascii="Times New Roman" w:hAnsi="Times New Roman" w:cs="Times New Roman"/>
                <w:noProof w:val="0"/>
                <w:color w:val="000000" w:themeColor="text1"/>
              </w:rPr>
            </w:pP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b/>
                <w:noProof w:val="0"/>
                <w:color w:val="000000" w:themeColor="text1"/>
              </w:rPr>
              <w:t>Процедура закупівлі</w:t>
            </w:r>
          </w:p>
        </w:tc>
        <w:tc>
          <w:tcPr>
            <w:tcW w:w="6945" w:type="dxa"/>
          </w:tcPr>
          <w:p w:rsidR="008102E0" w:rsidRPr="00F6106A" w:rsidRDefault="00347FEC" w:rsidP="001F4A99">
            <w:pP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3.1 </w:t>
            </w:r>
            <w:r w:rsidR="002F5DC9" w:rsidRPr="00F6106A">
              <w:rPr>
                <w:rFonts w:ascii="Times New Roman" w:hAnsi="Times New Roman" w:cs="Times New Roman"/>
                <w:noProof w:val="0"/>
                <w:color w:val="000000" w:themeColor="text1"/>
              </w:rPr>
              <w:t>в</w:t>
            </w:r>
            <w:r w:rsidR="00BC725C" w:rsidRPr="00F6106A">
              <w:rPr>
                <w:rFonts w:ascii="Times New Roman" w:hAnsi="Times New Roman" w:cs="Times New Roman"/>
                <w:noProof w:val="0"/>
                <w:color w:val="000000" w:themeColor="text1"/>
              </w:rPr>
              <w:t>ідкриті торги</w:t>
            </w:r>
            <w:r w:rsidR="00626408" w:rsidRPr="00F6106A">
              <w:rPr>
                <w:rFonts w:ascii="Times New Roman" w:hAnsi="Times New Roman" w:cs="Times New Roman"/>
                <w:noProof w:val="0"/>
                <w:color w:val="000000" w:themeColor="text1"/>
              </w:rPr>
              <w:t xml:space="preserve"> </w:t>
            </w:r>
            <w:r w:rsidR="00B96FA5">
              <w:rPr>
                <w:rFonts w:ascii="Times New Roman" w:hAnsi="Times New Roman" w:cs="Times New Roman"/>
                <w:noProof w:val="0"/>
                <w:color w:val="000000" w:themeColor="text1"/>
              </w:rPr>
              <w:t>з особливостями</w:t>
            </w: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b/>
                <w:noProof w:val="0"/>
                <w:color w:val="000000" w:themeColor="text1"/>
              </w:rPr>
              <w:t>Інформація про предмет закупівлі</w:t>
            </w:r>
          </w:p>
        </w:tc>
        <w:tc>
          <w:tcPr>
            <w:tcW w:w="6945" w:type="dxa"/>
          </w:tcPr>
          <w:p w:rsidR="008102E0" w:rsidRPr="00F6106A" w:rsidRDefault="008102E0" w:rsidP="00432BA7">
            <w:pPr>
              <w:jc w:val="both"/>
              <w:rPr>
                <w:rFonts w:ascii="Times New Roman" w:hAnsi="Times New Roman" w:cs="Times New Roman"/>
                <w:noProof w:val="0"/>
                <w:color w:val="000000" w:themeColor="text1"/>
              </w:rPr>
            </w:pP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bookmarkStart w:id="1" w:name="_Hlk96514513"/>
            <w:r w:rsidRPr="00F6106A">
              <w:rPr>
                <w:rFonts w:ascii="Times New Roman" w:hAnsi="Times New Roman" w:cs="Times New Roman"/>
                <w:noProof w:val="0"/>
                <w:color w:val="000000" w:themeColor="text1"/>
              </w:rPr>
              <w:t>4.1</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назва предмета закупівлі</w:t>
            </w:r>
          </w:p>
        </w:tc>
        <w:tc>
          <w:tcPr>
            <w:tcW w:w="6945" w:type="dxa"/>
          </w:tcPr>
          <w:p w:rsidR="007C0789" w:rsidRPr="00A75B89" w:rsidRDefault="00086287" w:rsidP="00A75B89">
            <w:pPr>
              <w:tabs>
                <w:tab w:val="left" w:pos="5377"/>
              </w:tabs>
              <w:autoSpaceDN w:val="0"/>
              <w:jc w:val="both"/>
              <w:rPr>
                <w:rFonts w:ascii="Times New Roman" w:eastAsia="Times New Roman" w:hAnsi="Times New Roman" w:cs="Times New Roman"/>
                <w:noProof w:val="0"/>
                <w:color w:val="000000" w:themeColor="text1"/>
                <w:lang w:eastAsia="ar-SA"/>
              </w:rPr>
            </w:pPr>
            <w:r w:rsidRPr="00A75B89">
              <w:rPr>
                <w:rFonts w:ascii="Times New Roman" w:eastAsia="Times New Roman" w:hAnsi="Times New Roman" w:cs="Times New Roman"/>
                <w:bCs/>
                <w:noProof w:val="0"/>
                <w:color w:val="000000" w:themeColor="text1"/>
                <w:lang w:eastAsia="ar-SA"/>
              </w:rPr>
              <w:t xml:space="preserve">4.1.1 </w:t>
            </w:r>
            <w:r w:rsidR="00D332F8" w:rsidRPr="00A75B89">
              <w:rPr>
                <w:rFonts w:ascii="Times New Roman" w:eastAsia="Times New Roman" w:hAnsi="Times New Roman" w:cs="Times New Roman"/>
                <w:noProof w:val="0"/>
                <w:color w:val="000000" w:themeColor="text1"/>
                <w:lang w:eastAsia="ar-SA"/>
              </w:rPr>
              <w:t>код за ДК 021:2015  - 15540000-5 Сирні продукти: сир кисломолочний, код за ДК 021:2015  - 15542000-9 Свіжий сир</w:t>
            </w:r>
            <w:r w:rsidR="00B96FA5">
              <w:rPr>
                <w:rFonts w:ascii="Times New Roman" w:eastAsia="Times New Roman" w:hAnsi="Times New Roman" w:cs="Times New Roman"/>
                <w:noProof w:val="0"/>
                <w:color w:val="000000" w:themeColor="text1"/>
                <w:lang w:eastAsia="ar-SA"/>
              </w:rPr>
              <w:t>.</w:t>
            </w:r>
          </w:p>
        </w:tc>
      </w:tr>
      <w:bookmarkEnd w:id="1"/>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4.2</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опис окремої частини (частин) предмета закупівлі (лота), щодо якої можуть бути подані тендерні пропозиції</w:t>
            </w:r>
          </w:p>
        </w:tc>
        <w:tc>
          <w:tcPr>
            <w:tcW w:w="6945" w:type="dxa"/>
          </w:tcPr>
          <w:p w:rsidR="008102E0" w:rsidRPr="00F6106A" w:rsidRDefault="00B96FA5" w:rsidP="00A75B89">
            <w:pPr>
              <w:widowControl w:val="0"/>
              <w:ind w:right="120"/>
              <w:jc w:val="both"/>
              <w:rPr>
                <w:rFonts w:ascii="Times New Roman" w:eastAsia="Times New Roman" w:hAnsi="Times New Roman" w:cs="Times New Roman"/>
                <w:noProof w:val="0"/>
                <w:color w:val="000000" w:themeColor="text1"/>
              </w:rPr>
            </w:pPr>
            <w:r>
              <w:rPr>
                <w:rFonts w:ascii="Times New Roman" w:eastAsia="Times New Roman" w:hAnsi="Times New Roman" w:cs="Times New Roman"/>
                <w:noProof w:val="0"/>
                <w:color w:val="000000" w:themeColor="text1"/>
              </w:rPr>
              <w:t xml:space="preserve">4.2.1 </w:t>
            </w:r>
            <w:r w:rsidRPr="00B96FA5">
              <w:rPr>
                <w:rFonts w:ascii="Times New Roman" w:eastAsia="Times New Roman" w:hAnsi="Times New Roman" w:cs="Times New Roman"/>
                <w:noProof w:val="0"/>
                <w:color w:val="000000" w:themeColor="text1"/>
              </w:rPr>
              <w:t>Закупівля здійснюється без поділу на окремі частини предмета закупівлі (лотів).</w:t>
            </w:r>
          </w:p>
        </w:tc>
      </w:tr>
      <w:tr w:rsidR="00D6552E" w:rsidRPr="00F6106A" w:rsidTr="00C4388C">
        <w:tc>
          <w:tcPr>
            <w:tcW w:w="704" w:type="dxa"/>
          </w:tcPr>
          <w:p w:rsidR="008102E0" w:rsidRPr="00F6106A" w:rsidRDefault="008102E0" w:rsidP="001F4A99">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4.3</w:t>
            </w:r>
          </w:p>
        </w:tc>
        <w:tc>
          <w:tcPr>
            <w:tcW w:w="2552" w:type="dxa"/>
            <w:gridSpan w:val="3"/>
          </w:tcPr>
          <w:p w:rsidR="008102E0" w:rsidRPr="00F6106A" w:rsidRDefault="008102E0" w:rsidP="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місце, кількість, обсяг поставки товарів (надання послуг, виконання робіт)</w:t>
            </w:r>
          </w:p>
        </w:tc>
        <w:tc>
          <w:tcPr>
            <w:tcW w:w="6945" w:type="dxa"/>
          </w:tcPr>
          <w:p w:rsidR="00B922DD" w:rsidRPr="00F6106A" w:rsidRDefault="00B922DD" w:rsidP="00B922DD">
            <w:pPr>
              <w:widowControl w:val="0"/>
              <w:suppressAutoHyphens/>
              <w:autoSpaceDE w:val="0"/>
              <w:rPr>
                <w:rFonts w:ascii="Times New Roman" w:eastAsia="Times New Roman" w:hAnsi="Times New Roman" w:cs="Times New Roman"/>
                <w:b/>
                <w:bCs/>
                <w:noProof w:val="0"/>
                <w:color w:val="000000" w:themeColor="text1"/>
                <w:lang w:eastAsia="ar-SA"/>
              </w:rPr>
            </w:pPr>
            <w:r w:rsidRPr="00F6106A">
              <w:rPr>
                <w:rFonts w:ascii="Times New Roman" w:eastAsia="Times New Roman" w:hAnsi="Times New Roman" w:cs="Times New Roman"/>
                <w:noProof w:val="0"/>
                <w:color w:val="000000" w:themeColor="text1"/>
                <w:lang w:eastAsia="ar-SA"/>
              </w:rPr>
              <w:t xml:space="preserve">4.3.1. </w:t>
            </w:r>
            <w:r w:rsidRPr="00F6106A">
              <w:rPr>
                <w:rFonts w:ascii="Times New Roman" w:hAnsi="Times New Roman" w:cs="Times New Roman"/>
                <w:noProof w:val="0"/>
                <w:color w:val="000000" w:themeColor="text1"/>
                <w:lang w:eastAsia="ru-RU"/>
              </w:rPr>
              <w:t>Місце поставки товару:</w:t>
            </w:r>
            <w:r w:rsidRPr="00F6106A">
              <w:rPr>
                <w:rFonts w:ascii="Times New Roman" w:hAnsi="Times New Roman" w:cs="Times New Roman"/>
                <w:b/>
                <w:bCs/>
                <w:noProof w:val="0"/>
                <w:color w:val="000000" w:themeColor="text1"/>
              </w:rPr>
              <w:t xml:space="preserve"> </w:t>
            </w:r>
          </w:p>
          <w:p w:rsidR="00B96FA5" w:rsidRPr="00B96FA5" w:rsidRDefault="00B96FA5" w:rsidP="00B96FA5">
            <w:pPr>
              <w:widowControl w:val="0"/>
              <w:spacing w:line="240" w:lineRule="exact"/>
              <w:contextualSpacing/>
              <w:jc w:val="both"/>
              <w:rPr>
                <w:rFonts w:ascii="Times New Roman" w:eastAsia="Times New Roman" w:hAnsi="Times New Roman" w:cs="Times New Roman"/>
                <w:noProof w:val="0"/>
                <w:sz w:val="24"/>
                <w:szCs w:val="24"/>
                <w:lang w:eastAsia="ru-RU"/>
              </w:rPr>
            </w:pPr>
            <w:r w:rsidRPr="00B96FA5">
              <w:rPr>
                <w:rFonts w:ascii="Times New Roman" w:eastAsia="Times New Roman" w:hAnsi="Times New Roman" w:cs="Times New Roman"/>
                <w:noProof w:val="0"/>
                <w:sz w:val="24"/>
                <w:szCs w:val="24"/>
                <w:lang w:eastAsia="ru-RU"/>
              </w:rPr>
              <w:t>Україна, 82031, Львівська обл., Самбірський р-н, с.Букова, вул. Центральна, 2.</w:t>
            </w:r>
          </w:p>
          <w:p w:rsidR="00E27E39" w:rsidRDefault="00B96FA5" w:rsidP="00B96FA5">
            <w:pPr>
              <w:jc w:val="both"/>
              <w:rPr>
                <w:rFonts w:ascii="Times New Roman" w:eastAsia="Times New Roman" w:hAnsi="Times New Roman" w:cs="Times New Roman"/>
                <w:noProof w:val="0"/>
                <w:sz w:val="24"/>
                <w:szCs w:val="24"/>
                <w:lang w:eastAsia="ru-RU"/>
              </w:rPr>
            </w:pPr>
            <w:r w:rsidRPr="00B96FA5">
              <w:rPr>
                <w:rFonts w:ascii="Times New Roman" w:eastAsia="Times New Roman" w:hAnsi="Times New Roman" w:cs="Times New Roman"/>
                <w:noProof w:val="0"/>
                <w:sz w:val="24"/>
                <w:szCs w:val="24"/>
                <w:lang w:eastAsia="ru-RU"/>
              </w:rPr>
              <w:t>Кількість товару:</w:t>
            </w:r>
            <w:r>
              <w:rPr>
                <w:rFonts w:ascii="Times New Roman" w:eastAsia="Times New Roman" w:hAnsi="Times New Roman" w:cs="Times New Roman"/>
                <w:noProof w:val="0"/>
                <w:sz w:val="24"/>
                <w:szCs w:val="24"/>
                <w:lang w:eastAsia="ru-RU"/>
              </w:rPr>
              <w:t xml:space="preserve"> Сир кисломолочний </w:t>
            </w:r>
            <w:r w:rsidRPr="00B96FA5">
              <w:rPr>
                <w:rFonts w:ascii="Times New Roman" w:eastAsia="Times New Roman" w:hAnsi="Times New Roman" w:cs="Times New Roman"/>
                <w:noProof w:val="0"/>
                <w:sz w:val="24"/>
                <w:szCs w:val="24"/>
                <w:lang w:eastAsia="ru-RU"/>
              </w:rPr>
              <w:t xml:space="preserve">– </w:t>
            </w:r>
            <w:r>
              <w:rPr>
                <w:rFonts w:ascii="Times New Roman" w:eastAsia="Times New Roman" w:hAnsi="Times New Roman" w:cs="Times New Roman"/>
                <w:noProof w:val="0"/>
                <w:sz w:val="24"/>
                <w:szCs w:val="24"/>
                <w:lang w:eastAsia="ru-RU"/>
              </w:rPr>
              <w:t>1800 кг</w:t>
            </w:r>
          </w:p>
          <w:p w:rsidR="00700032" w:rsidRPr="00F6106A" w:rsidRDefault="00B96FA5" w:rsidP="00B96FA5">
            <w:pPr>
              <w:jc w:val="both"/>
              <w:rPr>
                <w:rFonts w:ascii="Times New Roman" w:eastAsia="Times New Roman" w:hAnsi="Times New Roman" w:cs="Times New Roman"/>
                <w:b/>
              </w:rPr>
            </w:pPr>
            <w:r w:rsidRPr="00B96FA5">
              <w:rPr>
                <w:rFonts w:ascii="Times New Roman" w:eastAsia="Times New Roman" w:hAnsi="Times New Roman" w:cs="Times New Roman"/>
                <w:noProof w:val="0"/>
                <w:sz w:val="24"/>
                <w:szCs w:val="24"/>
                <w:lang w:eastAsia="ru-RU"/>
              </w:rPr>
              <w:t>.</w:t>
            </w:r>
          </w:p>
        </w:tc>
      </w:tr>
      <w:tr w:rsidR="00D6552E" w:rsidRPr="00F6106A" w:rsidTr="00C4388C">
        <w:trPr>
          <w:trHeight w:val="557"/>
        </w:trPr>
        <w:tc>
          <w:tcPr>
            <w:tcW w:w="704" w:type="dxa"/>
          </w:tcPr>
          <w:p w:rsidR="008102E0" w:rsidRPr="00F6106A" w:rsidRDefault="001F4A99" w:rsidP="008102E0">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4.4</w:t>
            </w:r>
          </w:p>
        </w:tc>
        <w:tc>
          <w:tcPr>
            <w:tcW w:w="2552" w:type="dxa"/>
            <w:gridSpan w:val="3"/>
          </w:tcPr>
          <w:p w:rsidR="008102E0" w:rsidRPr="00F6106A" w:rsidRDefault="001F4A99">
            <w:pPr>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строк поставки товарів (надання послуг, виконання робіт)</w:t>
            </w:r>
          </w:p>
        </w:tc>
        <w:tc>
          <w:tcPr>
            <w:tcW w:w="6945" w:type="dxa"/>
          </w:tcPr>
          <w:p w:rsidR="008102E0" w:rsidRPr="00F6106A" w:rsidRDefault="00FE2DD1" w:rsidP="006B2CBE">
            <w:pPr>
              <w:spacing w:line="240" w:lineRule="exact"/>
              <w:rPr>
                <w:rFonts w:ascii="Times New Roman" w:hAnsi="Times New Roman" w:cs="Times New Roman"/>
                <w:b/>
                <w:noProof w:val="0"/>
                <w:color w:val="000000" w:themeColor="text1"/>
              </w:rPr>
            </w:pPr>
            <w:r w:rsidRPr="00F6106A">
              <w:rPr>
                <w:rFonts w:ascii="Times New Roman" w:hAnsi="Times New Roman" w:cs="Times New Roman"/>
                <w:noProof w:val="0"/>
                <w:color w:val="000000" w:themeColor="text1"/>
              </w:rPr>
              <w:t xml:space="preserve">4.4.1 </w:t>
            </w:r>
            <w:r w:rsidR="00DF6F1B" w:rsidRPr="00F6106A">
              <w:rPr>
                <w:rFonts w:ascii="Times New Roman" w:hAnsi="Times New Roman" w:cs="Times New Roman"/>
                <w:noProof w:val="0"/>
                <w:color w:val="000000" w:themeColor="text1"/>
              </w:rPr>
              <w:t>Строк поставки товару</w:t>
            </w:r>
            <w:r w:rsidR="00B257E1" w:rsidRPr="00F6106A">
              <w:rPr>
                <w:rFonts w:ascii="Times New Roman" w:hAnsi="Times New Roman" w:cs="Times New Roman"/>
                <w:noProof w:val="0"/>
                <w:color w:val="000000" w:themeColor="text1"/>
              </w:rPr>
              <w:t xml:space="preserve">: </w:t>
            </w:r>
            <w:bookmarkStart w:id="2" w:name="_Hlk70343920"/>
            <w:r w:rsidR="008A3FBB" w:rsidRPr="00F6106A">
              <w:rPr>
                <w:rFonts w:ascii="Times New Roman" w:hAnsi="Times New Roman" w:cs="Times New Roman"/>
                <w:color w:val="000000"/>
              </w:rPr>
              <w:t xml:space="preserve">з дати укладення договору </w:t>
            </w:r>
            <w:r w:rsidR="008A3FBB" w:rsidRPr="00F6106A">
              <w:rPr>
                <w:rFonts w:ascii="Times New Roman" w:hAnsi="Times New Roman" w:cs="Times New Roman"/>
                <w:noProof w:val="0"/>
                <w:color w:val="000000" w:themeColor="text1"/>
              </w:rPr>
              <w:t>до 31 грудня 202</w:t>
            </w:r>
            <w:r w:rsidR="00B922DD" w:rsidRPr="00F6106A">
              <w:rPr>
                <w:rFonts w:ascii="Times New Roman" w:hAnsi="Times New Roman" w:cs="Times New Roman"/>
                <w:noProof w:val="0"/>
                <w:color w:val="000000" w:themeColor="text1"/>
              </w:rPr>
              <w:t>4</w:t>
            </w:r>
            <w:r w:rsidR="008A3FBB" w:rsidRPr="00F6106A">
              <w:rPr>
                <w:rFonts w:ascii="Times New Roman" w:hAnsi="Times New Roman" w:cs="Times New Roman"/>
                <w:noProof w:val="0"/>
                <w:color w:val="000000" w:themeColor="text1"/>
              </w:rPr>
              <w:t xml:space="preserve"> року</w:t>
            </w:r>
            <w:bookmarkEnd w:id="2"/>
            <w:r w:rsidR="008A3FBB" w:rsidRPr="00F6106A">
              <w:rPr>
                <w:rFonts w:ascii="Times New Roman" w:hAnsi="Times New Roman" w:cs="Times New Roman"/>
                <w:noProof w:val="0"/>
                <w:color w:val="000000" w:themeColor="text1"/>
              </w:rPr>
              <w:t>.</w:t>
            </w:r>
          </w:p>
        </w:tc>
      </w:tr>
      <w:tr w:rsidR="00D6552E" w:rsidRPr="00F6106A" w:rsidTr="00C4388C">
        <w:tc>
          <w:tcPr>
            <w:tcW w:w="704" w:type="dxa"/>
          </w:tcPr>
          <w:p w:rsidR="008102E0" w:rsidRPr="00F6106A" w:rsidRDefault="001F4A99" w:rsidP="008102E0">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5</w:t>
            </w:r>
          </w:p>
        </w:tc>
        <w:tc>
          <w:tcPr>
            <w:tcW w:w="2552" w:type="dxa"/>
            <w:gridSpan w:val="3"/>
          </w:tcPr>
          <w:p w:rsidR="008102E0" w:rsidRPr="00F6106A" w:rsidRDefault="001F4A99">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Недискримінація учасників</w:t>
            </w:r>
          </w:p>
        </w:tc>
        <w:tc>
          <w:tcPr>
            <w:tcW w:w="6945" w:type="dxa"/>
          </w:tcPr>
          <w:p w:rsidR="00AE7B13" w:rsidRPr="00F6106A" w:rsidRDefault="00AE7B13" w:rsidP="00AE7B13">
            <w:pPr>
              <w:autoSpaceDE w:val="0"/>
              <w:autoSpaceDN w:val="0"/>
              <w:adjustRightInd w:val="0"/>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5.1. </w:t>
            </w:r>
            <w:r w:rsidRPr="00F6106A">
              <w:rPr>
                <w:rFonts w:ascii="Times New Roman" w:hAnsi="Times New Roman" w:cs="Times New Roman"/>
                <w:noProof w:val="0"/>
                <w:shd w:val="clear" w:color="auto" w:fill="FFFFFF"/>
              </w:rPr>
              <w:t>Під час проведення відкритих торгів тендерні пропозиції мають право подавати всі заінтересовані особи.</w:t>
            </w:r>
          </w:p>
          <w:p w:rsidR="008F3F9A" w:rsidRPr="00F6106A" w:rsidRDefault="008F3F9A" w:rsidP="008F3F9A">
            <w:pPr>
              <w:widowControl w:val="0"/>
              <w:ind w:right="113" w:firstLine="176"/>
              <w:contextualSpacing/>
              <w:jc w:val="both"/>
              <w:rPr>
                <w:rFonts w:ascii="Times New Roman" w:hAnsi="Times New Roman" w:cs="Times New Roman"/>
                <w:shd w:val="clear" w:color="auto" w:fill="FFFFFF"/>
              </w:rPr>
            </w:pPr>
            <w:r w:rsidRPr="00F6106A">
              <w:rPr>
                <w:rFonts w:ascii="Times New Roman" w:hAnsi="Times New Roman" w:cs="Times New Roman"/>
                <w:shd w:val="clear" w:color="auto" w:fill="FFFFFF"/>
              </w:rPr>
              <w:t>Учасники (резиденти та нерезиденти) всіх форм власності та організаційно-правових форм беруть участь у відкритих торгах на рівних умовах.</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5.2. Учасником процедури закупівлі може бути - фізична особа, фізична особа - підприємець чи юридична особа - резидент або нерезидент, у тому числі об’єднання учасників, яка подала тендерну пропозицію.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До об’єднання учасників належать: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 окрема юридична особа, створена шляхом об’єднання юридичних осіб - резидентів;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 окрема юридична особа, створена шляхом об’єднання юридичних осіб (резидентів та нерезидентів);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 об’єднання юридичних осіб - нерезидентів із створенням або без створення окремої юридичної особи.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5.3 Згідно п. 10 ч. 1 ст. 4 Закону України «Про санкції» від 14.08.2014 року № 1644-VII встановлена </w:t>
            </w:r>
            <w:r w:rsidR="005455B0" w:rsidRPr="00F6106A">
              <w:rPr>
                <w:rFonts w:ascii="Times New Roman" w:hAnsi="Times New Roman" w:cs="Times New Roman"/>
                <w:noProof w:val="0"/>
              </w:rPr>
              <w:t>заборона здійснення публічних та оборонних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публічних та оборонних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w:t>
            </w:r>
            <w:r w:rsidRPr="00F6106A">
              <w:rPr>
                <w:rFonts w:ascii="Times New Roman" w:hAnsi="Times New Roman" w:cs="Times New Roman"/>
                <w:noProof w:val="0"/>
              </w:rPr>
              <w:t>м.</w:t>
            </w:r>
          </w:p>
          <w:p w:rsidR="00AE7B13" w:rsidRPr="00F6106A" w:rsidRDefault="00AE7B13" w:rsidP="00AE7B13">
            <w:pPr>
              <w:autoSpaceDE w:val="0"/>
              <w:autoSpaceDN w:val="0"/>
              <w:adjustRightInd w:val="0"/>
              <w:jc w:val="both"/>
              <w:rPr>
                <w:rFonts w:ascii="Times New Roman" w:hAnsi="Times New Roman" w:cs="Times New Roman"/>
                <w:noProof w:val="0"/>
              </w:rPr>
            </w:pPr>
            <w:r w:rsidRPr="00F6106A">
              <w:rPr>
                <w:rFonts w:ascii="Times New Roman" w:hAnsi="Times New Roman" w:cs="Times New Roman"/>
                <w:noProof w:val="0"/>
              </w:rPr>
              <w:t xml:space="preserve">5.4 Відповідно до абз. 2 п. 2 Постанови Кабінету Міністрів України від 12 жовтня 2022 р. № 1178 (зі змінами) </w:t>
            </w:r>
            <w:r w:rsidR="009A1D93" w:rsidRPr="00F6106A">
              <w:rPr>
                <w:rFonts w:ascii="Times New Roman" w:hAnsi="Times New Roman" w:cs="Times New Roman"/>
                <w:noProof w:val="0"/>
              </w:rPr>
              <w:t>замовникам забороняється здійснювати публічні закупівлі товарів, робіт і послуг у громадян Російської Федерації/Республіки Білорусь</w:t>
            </w:r>
            <w:r w:rsidR="00325F52" w:rsidRPr="00F6106A">
              <w:rPr>
                <w:rFonts w:ascii="Times New Roman" w:hAnsi="Times New Roman" w:cs="Times New Roman"/>
                <w:noProof w:val="0"/>
              </w:rPr>
              <w:t>/</w:t>
            </w:r>
            <w:r w:rsidR="00325F52" w:rsidRPr="00325F52">
              <w:rPr>
                <w:rFonts w:ascii="Times New Roman" w:hAnsi="Times New Roman" w:cs="Times New Roman"/>
                <w:noProof w:val="0"/>
              </w:rPr>
              <w:t>Ісламської Республіки Іран</w:t>
            </w:r>
            <w:r w:rsidR="009A1D93" w:rsidRPr="00F6106A">
              <w:rPr>
                <w:rFonts w:ascii="Times New Roman" w:hAnsi="Times New Roman" w:cs="Times New Roman"/>
                <w:noProof w:val="0"/>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w:t>
            </w:r>
            <w:r w:rsidR="00C8053C" w:rsidRPr="00F6106A">
              <w:rPr>
                <w:rFonts w:ascii="Times New Roman" w:hAnsi="Times New Roman" w:cs="Times New Roman"/>
                <w:noProof w:val="0"/>
              </w:rPr>
              <w:t>Російської Федерації/Республіки Білорусь/</w:t>
            </w:r>
            <w:r w:rsidR="00C8053C" w:rsidRPr="00325F52">
              <w:rPr>
                <w:rFonts w:ascii="Times New Roman" w:hAnsi="Times New Roman" w:cs="Times New Roman"/>
                <w:noProof w:val="0"/>
              </w:rPr>
              <w:t>Ісламської Республіки Іран</w:t>
            </w:r>
            <w:r w:rsidR="009A1D93" w:rsidRPr="00F6106A">
              <w:rPr>
                <w:rFonts w:ascii="Times New Roman" w:hAnsi="Times New Roman" w:cs="Times New Roman"/>
                <w:noProof w:val="0"/>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sidR="009A1D93" w:rsidRPr="00C8053C">
              <w:rPr>
                <w:rFonts w:ascii="Times New Roman" w:hAnsi="Times New Roman" w:cs="Times New Roman"/>
                <w:noProof w:val="0"/>
              </w:rPr>
              <w:t>відсотків (далі - активи), якої є Російська Федерація/Республіка Білорусь</w:t>
            </w:r>
            <w:r w:rsidR="00C8053C" w:rsidRPr="00C8053C">
              <w:rPr>
                <w:rFonts w:ascii="Times New Roman" w:hAnsi="Times New Roman" w:cs="Times New Roman"/>
                <w:noProof w:val="0"/>
              </w:rPr>
              <w:t>/Ісламська Республіка Іран</w:t>
            </w:r>
            <w:r w:rsidR="009A1D93" w:rsidRPr="00C8053C">
              <w:rPr>
                <w:rFonts w:ascii="Times New Roman" w:hAnsi="Times New Roman" w:cs="Times New Roman"/>
                <w:noProof w:val="0"/>
              </w:rPr>
              <w:t>, громадянин Російської Федерації/Республіки Білорусь</w:t>
            </w:r>
            <w:r w:rsidR="00C8053C" w:rsidRPr="00C8053C">
              <w:rPr>
                <w:rFonts w:ascii="Times New Roman" w:hAnsi="Times New Roman" w:cs="Times New Roman"/>
              </w:rPr>
              <w:t>/Ісламської Республіки Іран</w:t>
            </w:r>
            <w:r w:rsidR="009A1D93" w:rsidRPr="00C8053C">
              <w:rPr>
                <w:rFonts w:ascii="Times New Roman" w:hAnsi="Times New Roman" w:cs="Times New Roman"/>
                <w:noProof w:val="0"/>
              </w:rPr>
              <w:t xml:space="preserve"> (крім тих, що проживають на території України на законних підставах), або юридичних осіб, утворених</w:t>
            </w:r>
            <w:r w:rsidR="009A1D93" w:rsidRPr="00F6106A">
              <w:rPr>
                <w:rFonts w:ascii="Times New Roman" w:hAnsi="Times New Roman" w:cs="Times New Roman"/>
                <w:noProof w:val="0"/>
              </w:rPr>
              <w:t xml:space="preserve"> та зареєстрованих відповідно до законодавства Російської Федерації/Республіки Білорусь</w:t>
            </w:r>
            <w:r w:rsidR="00126D75">
              <w:rPr>
                <w:rFonts w:ascii="Times New Roman" w:hAnsi="Times New Roman" w:cs="Times New Roman"/>
                <w:noProof w:val="0"/>
              </w:rPr>
              <w:t>/</w:t>
            </w:r>
            <w:r w:rsidR="002221E0" w:rsidRPr="00E0787E">
              <w:rPr>
                <w:rFonts w:ascii="Times New Roman" w:hAnsi="Times New Roman" w:cs="Times New Roman"/>
                <w:noProof w:val="0"/>
                <w:shd w:val="clear" w:color="auto" w:fill="FFFFFF"/>
              </w:rPr>
              <w:t xml:space="preserve"> Ісламської Республіки Іран</w:t>
            </w:r>
            <w:r w:rsidR="009A1D93" w:rsidRPr="00F6106A">
              <w:rPr>
                <w:rFonts w:ascii="Times New Roman" w:hAnsi="Times New Roman" w:cs="Times New Roman"/>
                <w:noProof w:val="0"/>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F6106A">
              <w:rPr>
                <w:rFonts w:ascii="Times New Roman" w:hAnsi="Times New Roman" w:cs="Times New Roman"/>
                <w:noProof w:val="0"/>
              </w:rPr>
              <w:t>.</w:t>
            </w:r>
          </w:p>
          <w:p w:rsidR="00DC5DD2" w:rsidRPr="00F6106A" w:rsidRDefault="00AE7B13" w:rsidP="00AE7B13">
            <w:pPr>
              <w:pStyle w:val="Default"/>
              <w:jc w:val="both"/>
              <w:rPr>
                <w:color w:val="000000" w:themeColor="text1"/>
                <w:sz w:val="22"/>
                <w:szCs w:val="22"/>
                <w:lang w:val="uk-UA"/>
              </w:rPr>
            </w:pPr>
            <w:r w:rsidRPr="00F6106A">
              <w:rPr>
                <w:sz w:val="22"/>
                <w:szCs w:val="22"/>
                <w:lang w:val="uk-UA"/>
              </w:rPr>
              <w:t xml:space="preserve">5.5 Відповідно до абз. 3 п. 2 Постанови Кабінету Міністрів України від 12 жовтня 2022 р. № 1178 (зі змінами) </w:t>
            </w:r>
            <w:r w:rsidR="00C8053C" w:rsidRPr="00C8053C">
              <w:rPr>
                <w:sz w:val="22"/>
                <w:szCs w:val="22"/>
                <w:lang w:val="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F6106A">
              <w:rPr>
                <w:sz w:val="22"/>
                <w:szCs w:val="22"/>
                <w:lang w:val="uk-UA"/>
              </w:rPr>
              <w:t>.</w:t>
            </w:r>
          </w:p>
        </w:tc>
      </w:tr>
      <w:tr w:rsidR="00D6552E" w:rsidRPr="00F6106A" w:rsidTr="00C4388C">
        <w:tc>
          <w:tcPr>
            <w:tcW w:w="704" w:type="dxa"/>
          </w:tcPr>
          <w:p w:rsidR="008102E0" w:rsidRPr="00F6106A" w:rsidRDefault="001F4A99" w:rsidP="008102E0">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6</w:t>
            </w:r>
          </w:p>
        </w:tc>
        <w:tc>
          <w:tcPr>
            <w:tcW w:w="2552" w:type="dxa"/>
            <w:gridSpan w:val="3"/>
          </w:tcPr>
          <w:p w:rsidR="008102E0" w:rsidRPr="00F6106A" w:rsidRDefault="001F4A99" w:rsidP="001F4A99">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 xml:space="preserve">Інформація про валюту, у якій </w:t>
            </w:r>
            <w:r w:rsidRPr="00F6106A">
              <w:rPr>
                <w:rFonts w:ascii="Times New Roman" w:eastAsia="Times New Roman" w:hAnsi="Times New Roman" w:cs="Times New Roman"/>
                <w:b/>
                <w:noProof w:val="0"/>
                <w:color w:val="000000" w:themeColor="text1"/>
              </w:rPr>
              <w:lastRenderedPageBreak/>
              <w:t>повинно бути розраховано та зазначено ціну тендерної пропозиції</w:t>
            </w:r>
          </w:p>
        </w:tc>
        <w:tc>
          <w:tcPr>
            <w:tcW w:w="6945" w:type="dxa"/>
          </w:tcPr>
          <w:p w:rsidR="008102E0" w:rsidRPr="00F6106A" w:rsidRDefault="00302FF8" w:rsidP="001B422C">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6.</w:t>
            </w:r>
            <w:r w:rsidR="009004AB" w:rsidRPr="00F6106A">
              <w:rPr>
                <w:rFonts w:ascii="Times New Roman" w:hAnsi="Times New Roman" w:cs="Times New Roman"/>
                <w:noProof w:val="0"/>
                <w:color w:val="000000" w:themeColor="text1"/>
              </w:rPr>
              <w:t xml:space="preserve">1. </w:t>
            </w:r>
            <w:r w:rsidR="00894B03" w:rsidRPr="00F6106A">
              <w:rPr>
                <w:rFonts w:ascii="Times New Roman" w:hAnsi="Times New Roman" w:cs="Times New Roman"/>
                <w:noProof w:val="0"/>
                <w:color w:val="000000" w:themeColor="text1"/>
              </w:rPr>
              <w:t>Ціна тендерної пропозиції повинна бути розрахована і зазначена в національній валюті України - гривні (UAH 980)</w:t>
            </w:r>
            <w:r w:rsidR="00DF1E31" w:rsidRPr="00F6106A">
              <w:rPr>
                <w:rStyle w:val="af8"/>
                <w:rFonts w:ascii="Times New Roman" w:hAnsi="Times New Roman" w:cs="Times New Roman"/>
                <w:noProof w:val="0"/>
                <w:color w:val="000000" w:themeColor="text1"/>
              </w:rPr>
              <w:footnoteReference w:id="1"/>
            </w:r>
            <w:r w:rsidR="00597DE3" w:rsidRPr="00F6106A">
              <w:rPr>
                <w:rFonts w:ascii="Times New Roman" w:eastAsia="Times New Roman" w:hAnsi="Times New Roman" w:cs="Times New Roman"/>
                <w:noProof w:val="0"/>
                <w:color w:val="000000" w:themeColor="text1"/>
              </w:rPr>
              <w:t>.</w:t>
            </w:r>
          </w:p>
        </w:tc>
      </w:tr>
      <w:tr w:rsidR="00D6552E" w:rsidRPr="00F6106A" w:rsidTr="00C4388C">
        <w:tc>
          <w:tcPr>
            <w:tcW w:w="704" w:type="dxa"/>
          </w:tcPr>
          <w:p w:rsidR="008102E0" w:rsidRPr="00F6106A" w:rsidRDefault="001F4A99" w:rsidP="008102E0">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7</w:t>
            </w:r>
          </w:p>
        </w:tc>
        <w:tc>
          <w:tcPr>
            <w:tcW w:w="2552" w:type="dxa"/>
            <w:gridSpan w:val="3"/>
          </w:tcPr>
          <w:p w:rsidR="00A90ABA" w:rsidRPr="00F6106A" w:rsidRDefault="00A90ABA" w:rsidP="001F4A99">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Інформація  про  </w:t>
            </w:r>
          </w:p>
          <w:p w:rsidR="00A90ABA" w:rsidRPr="00F6106A" w:rsidRDefault="00A90ABA" w:rsidP="001F4A99">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мов</w:t>
            </w:r>
            <w:r w:rsidR="001F4A99" w:rsidRPr="00F6106A">
              <w:rPr>
                <w:rFonts w:ascii="Times New Roman" w:eastAsia="Times New Roman" w:hAnsi="Times New Roman" w:cs="Times New Roman"/>
                <w:b/>
                <w:noProof w:val="0"/>
                <w:color w:val="000000" w:themeColor="text1"/>
              </w:rPr>
              <w:t>у</w:t>
            </w:r>
            <w:r w:rsidR="006350E9" w:rsidRPr="00F6106A">
              <w:rPr>
                <w:rFonts w:ascii="Times New Roman" w:eastAsia="Times New Roman" w:hAnsi="Times New Roman" w:cs="Times New Roman"/>
                <w:b/>
                <w:noProof w:val="0"/>
                <w:color w:val="000000" w:themeColor="text1"/>
              </w:rPr>
              <w:t xml:space="preserve"> </w:t>
            </w:r>
            <w:r w:rsidR="001F4A99" w:rsidRPr="00F6106A">
              <w:rPr>
                <w:rFonts w:ascii="Times New Roman" w:eastAsia="Times New Roman" w:hAnsi="Times New Roman" w:cs="Times New Roman"/>
                <w:b/>
                <w:noProof w:val="0"/>
                <w:color w:val="000000" w:themeColor="text1"/>
              </w:rPr>
              <w:t>(мови), якою  </w:t>
            </w:r>
          </w:p>
          <w:p w:rsidR="00A90ABA" w:rsidRPr="00F6106A" w:rsidRDefault="001F4A99" w:rsidP="001F4A99">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(якими)</w:t>
            </w:r>
            <w:r w:rsidR="00A90ABA" w:rsidRPr="00F6106A">
              <w:rPr>
                <w:rFonts w:ascii="Times New Roman" w:eastAsia="Times New Roman" w:hAnsi="Times New Roman" w:cs="Times New Roman"/>
                <w:b/>
                <w:noProof w:val="0"/>
                <w:color w:val="000000" w:themeColor="text1"/>
              </w:rPr>
              <w:t xml:space="preserve"> </w:t>
            </w:r>
            <w:r w:rsidRPr="00F6106A">
              <w:rPr>
                <w:rFonts w:ascii="Times New Roman" w:eastAsia="Times New Roman" w:hAnsi="Times New Roman" w:cs="Times New Roman"/>
                <w:b/>
                <w:noProof w:val="0"/>
                <w:color w:val="000000" w:themeColor="text1"/>
              </w:rPr>
              <w:t>повинно  </w:t>
            </w:r>
          </w:p>
          <w:p w:rsidR="008102E0" w:rsidRPr="00F6106A" w:rsidRDefault="001F4A99" w:rsidP="001F4A99">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бути  складено тендерні пропозиції</w:t>
            </w:r>
          </w:p>
        </w:tc>
        <w:tc>
          <w:tcPr>
            <w:tcW w:w="6945" w:type="dxa"/>
          </w:tcPr>
          <w:p w:rsidR="006B3E5B" w:rsidRPr="00F6106A" w:rsidRDefault="006B3E5B" w:rsidP="006B3E5B">
            <w:pPr>
              <w:suppressAutoHyphens/>
              <w:autoSpaceDN w:val="0"/>
              <w:snapToGrid w:val="0"/>
              <w:jc w:val="both"/>
              <w:rPr>
                <w:rFonts w:ascii="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t>7.1.</w:t>
            </w:r>
            <w:r w:rsidRPr="00F6106A">
              <w:rPr>
                <w:rFonts w:ascii="Times New Roman" w:hAnsi="Times New Roman" w:cs="Times New Roman"/>
                <w:noProof w:val="0"/>
                <w:color w:val="000000" w:themeColor="text1"/>
              </w:rPr>
              <w:t xml:space="preserve"> </w:t>
            </w:r>
            <w:r w:rsidR="00D123B4" w:rsidRPr="00F6106A">
              <w:rPr>
                <w:rFonts w:ascii="Times New Roman" w:hAnsi="Times New Roman" w:cs="Times New Roman"/>
                <w:noProof w:val="0"/>
                <w:color w:val="000000" w:themeColor="text1"/>
              </w:rPr>
              <w:t>Тендерні пропозиції Учасників та усі документи, що мають відношення до тендерної пропозиції та підготовлені безпосередньо Учасником повинні бути викладені українською мовою</w:t>
            </w:r>
            <w:r w:rsidRPr="00F6106A">
              <w:rPr>
                <w:rFonts w:ascii="Times New Roman" w:hAnsi="Times New Roman" w:cs="Times New Roman"/>
                <w:noProof w:val="0"/>
                <w:color w:val="000000" w:themeColor="text1"/>
              </w:rPr>
              <w:t xml:space="preserve">. </w:t>
            </w:r>
          </w:p>
          <w:p w:rsidR="006B3E5B" w:rsidRPr="00F6106A" w:rsidRDefault="006F41A0" w:rsidP="006B3E5B">
            <w:pPr>
              <w:ind w:right="57"/>
              <w:contextualSpacing/>
              <w:jc w:val="both"/>
              <w:rPr>
                <w:rFonts w:ascii="Times New Roman" w:hAnsi="Times New Roman" w:cs="Times New Roman"/>
                <w:noProof w:val="0"/>
                <w:color w:val="000000" w:themeColor="text1"/>
              </w:rPr>
            </w:pPr>
            <w:r w:rsidRPr="00F6106A">
              <w:rPr>
                <w:rFonts w:ascii="Times New Roman" w:hAnsi="Times New Roman" w:cs="Times New Roman"/>
                <w:noProof w:val="0"/>
              </w:rPr>
              <w:t xml:space="preserve"> У разі, якщо документ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r w:rsidRPr="00F6106A">
              <w:rPr>
                <w:rFonts w:ascii="Times New Roman" w:eastAsia="Times New Roman" w:hAnsi="Times New Roman" w:cs="Times New Roman"/>
                <w:noProof w:val="0"/>
              </w:rPr>
              <w:t xml:space="preserve"> </w:t>
            </w:r>
            <w:r w:rsidRPr="00F6106A">
              <w:rPr>
                <w:rFonts w:ascii="Times New Roman" w:hAnsi="Times New Roman" w:cs="Times New Roman"/>
                <w:noProof w:val="0"/>
              </w:rPr>
              <w:t xml:space="preserve">Тексти повинні бути автентичними. Визначальний є текст, викладений українською мовою. </w:t>
            </w:r>
            <w:r w:rsidRPr="00F6106A">
              <w:rPr>
                <w:rFonts w:ascii="Times New Roman" w:eastAsia="Calibri" w:hAnsi="Times New Roman" w:cs="Times New Roman"/>
                <w:noProof w:val="0"/>
              </w:rPr>
              <w:t>Відповідальність за якість та достовірність перекладу несе учасник</w:t>
            </w:r>
            <w:r w:rsidRPr="00F6106A">
              <w:rPr>
                <w:rFonts w:ascii="Times New Roman" w:hAnsi="Times New Roman" w:cs="Times New Roman"/>
                <w:noProof w:val="0"/>
                <w:color w:val="000000" w:themeColor="text1"/>
              </w:rPr>
              <w:t xml:space="preserve"> </w:t>
            </w:r>
          </w:p>
          <w:p w:rsidR="006B3E5B" w:rsidRPr="00F6106A" w:rsidRDefault="006B3E5B" w:rsidP="006B3E5B">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63A2E" w:rsidRPr="00F6106A" w:rsidRDefault="0065202E" w:rsidP="006B3E5B">
            <w:pPr>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У</w:t>
            </w:r>
            <w:r w:rsidR="006B3E5B" w:rsidRPr="00F6106A">
              <w:rPr>
                <w:rFonts w:ascii="Times New Roman" w:eastAsia="Times New Roman" w:hAnsi="Times New Roman" w:cs="Times New Roman"/>
                <w:noProof w:val="0"/>
                <w:color w:val="000000" w:themeColor="text1"/>
              </w:rPr>
              <w:t>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w:t>
            </w:r>
          </w:p>
          <w:p w:rsidR="00FA0BA3" w:rsidRPr="00F6106A" w:rsidRDefault="005E3994" w:rsidP="006B3E5B">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8D03D3" w:rsidRPr="00F6106A">
              <w:rPr>
                <w:rFonts w:ascii="Times New Roman" w:hAnsi="Times New Roman" w:cs="Times New Roman"/>
                <w:noProof w:val="0"/>
                <w:color w:val="000000" w:themeColor="text1"/>
              </w:rPr>
              <w:t>.</w:t>
            </w:r>
          </w:p>
        </w:tc>
      </w:tr>
      <w:tr w:rsidR="00D6552E" w:rsidRPr="00F6106A" w:rsidTr="00C4388C">
        <w:tc>
          <w:tcPr>
            <w:tcW w:w="10201" w:type="dxa"/>
            <w:gridSpan w:val="5"/>
          </w:tcPr>
          <w:p w:rsidR="0004780B" w:rsidRPr="00F6106A" w:rsidRDefault="0004780B">
            <w:pPr>
              <w:rPr>
                <w:rFonts w:ascii="Times New Roman" w:hAnsi="Times New Roman" w:cs="Times New Roman"/>
                <w:b/>
                <w:noProof w:val="0"/>
                <w:color w:val="000000" w:themeColor="text1"/>
              </w:rPr>
            </w:pPr>
            <w:r w:rsidRPr="00F6106A">
              <w:rPr>
                <w:rFonts w:ascii="Times New Roman" w:eastAsia="Times New Roman" w:hAnsi="Times New Roman" w:cs="Times New Roman"/>
                <w:b/>
                <w:i/>
                <w:noProof w:val="0"/>
                <w:color w:val="000000" w:themeColor="text1"/>
              </w:rPr>
              <w:t>Розділ 2. Порядок унесення змін та надання роз’яснень до тендерної документації</w:t>
            </w: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52" w:type="dxa"/>
            <w:gridSpan w:val="3"/>
          </w:tcPr>
          <w:p w:rsidR="00A27731" w:rsidRPr="00F6106A" w:rsidRDefault="00A27731" w:rsidP="00A27731">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Процедура надання роз'яснень щодо тендерної документації</w:t>
            </w:r>
          </w:p>
        </w:tc>
        <w:tc>
          <w:tcPr>
            <w:tcW w:w="6945" w:type="dxa"/>
          </w:tcPr>
          <w:p w:rsidR="001C2998" w:rsidRPr="00F6106A" w:rsidRDefault="001C2998" w:rsidP="001C2998">
            <w:pPr>
              <w:pStyle w:val="rvps2"/>
              <w:shd w:val="clear" w:color="auto" w:fill="FFFFFF"/>
              <w:spacing w:before="0" w:beforeAutospacing="0" w:after="0" w:afterAutospacing="0"/>
              <w:jc w:val="both"/>
              <w:rPr>
                <w:sz w:val="22"/>
                <w:szCs w:val="22"/>
                <w:lang w:val="uk-UA"/>
              </w:rPr>
            </w:pPr>
            <w:r w:rsidRPr="00F6106A">
              <w:rPr>
                <w:sz w:val="22"/>
                <w:szCs w:val="22"/>
                <w:shd w:val="clear" w:color="auto" w:fill="FFFFFF"/>
                <w:lang w:val="uk-UA"/>
              </w:rPr>
              <w:t xml:space="preserve">1.1 </w:t>
            </w:r>
            <w:r w:rsidR="007C2403" w:rsidRPr="00F6106A">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F6106A">
              <w:rPr>
                <w:sz w:val="22"/>
                <w:szCs w:val="22"/>
                <w:lang w:val="uk-UA"/>
              </w:rPr>
              <w:t>.</w:t>
            </w:r>
          </w:p>
          <w:p w:rsidR="001C2998" w:rsidRPr="00F6106A" w:rsidRDefault="00B34696" w:rsidP="001C2998">
            <w:pPr>
              <w:pStyle w:val="rvps2"/>
              <w:shd w:val="clear" w:color="auto" w:fill="FFFFFF"/>
              <w:spacing w:before="0" w:beforeAutospacing="0" w:after="0" w:afterAutospacing="0"/>
              <w:jc w:val="both"/>
              <w:rPr>
                <w:sz w:val="22"/>
                <w:szCs w:val="22"/>
                <w:lang w:val="uk-UA"/>
              </w:rPr>
            </w:pPr>
            <w:r w:rsidRPr="00F6106A">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1C2998" w:rsidRPr="00F6106A">
              <w:rPr>
                <w:sz w:val="22"/>
                <w:szCs w:val="22"/>
                <w:lang w:val="uk-UA"/>
              </w:rPr>
              <w:t>.</w:t>
            </w:r>
          </w:p>
          <w:p w:rsidR="00A27731" w:rsidRPr="00F6106A" w:rsidRDefault="00B00966" w:rsidP="001C2998">
            <w:pPr>
              <w:jc w:val="both"/>
              <w:rPr>
                <w:rFonts w:ascii="Times New Roman" w:eastAsia="Times New Roman" w:hAnsi="Times New Roman" w:cs="Times New Roman"/>
                <w:b/>
                <w:noProof w:val="0"/>
                <w:color w:val="000000" w:themeColor="text1"/>
              </w:rPr>
            </w:pPr>
            <w:bookmarkStart w:id="3" w:name="n659"/>
            <w:bookmarkEnd w:id="3"/>
            <w:r w:rsidRPr="00F6106A">
              <w:rPr>
                <w:rFonts w:ascii="Times New Roman" w:hAnsi="Times New Roman" w:cs="Times New Roman"/>
                <w:noProof w:val="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A27731" w:rsidRPr="00F6106A">
              <w:rPr>
                <w:rFonts w:ascii="Times New Roman" w:eastAsia="Times New Roman" w:hAnsi="Times New Roman" w:cs="Times New Roman"/>
                <w:b/>
                <w:noProof w:val="0"/>
                <w:color w:val="000000" w:themeColor="text1"/>
              </w:rPr>
              <w:t>.</w:t>
            </w:r>
          </w:p>
          <w:p w:rsidR="00BC3610" w:rsidRPr="00F6106A" w:rsidRDefault="00BC3610" w:rsidP="00A27731">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lang w:eastAsia="ru-RU"/>
              </w:rPr>
              <w:t xml:space="preserve">1.2. Відсутність будь-яких запитань або уточнень стосовно змісту та вимог тендерної документації з боку Учасників процедури закупівлі  означатиме, що Учасники процедури закупівлі, що беруть участь </w:t>
            </w:r>
            <w:r w:rsidR="006F6943" w:rsidRPr="00F6106A">
              <w:rPr>
                <w:rFonts w:ascii="Times New Roman" w:hAnsi="Times New Roman" w:cs="Times New Roman"/>
                <w:noProof w:val="0"/>
                <w:color w:val="000000" w:themeColor="text1"/>
                <w:lang w:eastAsia="ru-RU"/>
              </w:rPr>
              <w:t>у</w:t>
            </w:r>
            <w:r w:rsidRPr="00F6106A">
              <w:rPr>
                <w:rFonts w:ascii="Times New Roman" w:hAnsi="Times New Roman" w:cs="Times New Roman"/>
                <w:noProof w:val="0"/>
                <w:color w:val="000000" w:themeColor="text1"/>
                <w:lang w:eastAsia="ru-RU"/>
              </w:rPr>
              <w:t xml:space="preserve"> цих </w:t>
            </w:r>
            <w:r w:rsidR="00E42709" w:rsidRPr="00F6106A">
              <w:rPr>
                <w:rFonts w:ascii="Times New Roman" w:hAnsi="Times New Roman" w:cs="Times New Roman"/>
                <w:noProof w:val="0"/>
                <w:color w:val="000000" w:themeColor="text1"/>
                <w:lang w:eastAsia="ru-RU"/>
              </w:rPr>
              <w:t xml:space="preserve">відкритих </w:t>
            </w:r>
            <w:r w:rsidRPr="00F6106A">
              <w:rPr>
                <w:rFonts w:ascii="Times New Roman" w:hAnsi="Times New Roman" w:cs="Times New Roman"/>
                <w:noProof w:val="0"/>
                <w:color w:val="000000" w:themeColor="text1"/>
                <w:lang w:eastAsia="ru-RU"/>
              </w:rPr>
              <w:t>торгах, повністю усвідомлюють зміст цієї тендерної документації та вимоги, викладені Замовником при підготовці цієї закупівлі.</w:t>
            </w: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2552" w:type="dxa"/>
            <w:gridSpan w:val="3"/>
          </w:tcPr>
          <w:p w:rsidR="00A27731" w:rsidRPr="00F6106A" w:rsidRDefault="00A27731" w:rsidP="00A27731">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Внесення змін до тендерної документації</w:t>
            </w:r>
          </w:p>
        </w:tc>
        <w:tc>
          <w:tcPr>
            <w:tcW w:w="6945" w:type="dxa"/>
          </w:tcPr>
          <w:p w:rsidR="003272E0" w:rsidRPr="00F6106A" w:rsidRDefault="003272E0" w:rsidP="003272E0">
            <w:pPr>
              <w:widowControl w:val="0"/>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2.1. </w:t>
            </w:r>
            <w:r w:rsidR="00A723E3" w:rsidRPr="00F6106A">
              <w:rPr>
                <w:rFonts w:ascii="Times New Roman" w:hAnsi="Times New Roman" w:cs="Times New Roman"/>
                <w:shd w:val="clear" w:color="auto"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00A723E3" w:rsidRPr="00F6106A">
                <w:rPr>
                  <w:rFonts w:ascii="Times New Roman" w:hAnsi="Times New Roman" w:cs="Times New Roman"/>
                  <w:shd w:val="clear" w:color="auto" w:fill="FFFFFF"/>
                </w:rPr>
                <w:t>статті</w:t>
              </w:r>
            </w:hyperlink>
            <w:hyperlink r:id="rId9" w:anchor="n960" w:tgtFrame="_blank" w:history="1">
              <w:r w:rsidR="00A723E3" w:rsidRPr="00F6106A">
                <w:rPr>
                  <w:rFonts w:ascii="Times New Roman" w:hAnsi="Times New Roman" w:cs="Times New Roman"/>
                  <w:shd w:val="clear" w:color="auto" w:fill="FFFFFF"/>
                </w:rPr>
                <w:t> 8</w:t>
              </w:r>
            </w:hyperlink>
            <w:r w:rsidR="00A723E3" w:rsidRPr="00F6106A">
              <w:rPr>
                <w:rFonts w:ascii="Times New Roman" w:hAnsi="Times New Roman" w:cs="Times New Roman"/>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w:t>
            </w:r>
            <w:r w:rsidR="00A723E3" w:rsidRPr="00F6106A">
              <w:rPr>
                <w:rFonts w:ascii="Times New Roman" w:hAnsi="Times New Roman" w:cs="Times New Roman"/>
                <w:shd w:val="clear" w:color="auto" w:fill="FFFFFF"/>
              </w:rPr>
              <w:lastRenderedPageBreak/>
              <w:t>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F6106A">
              <w:rPr>
                <w:rFonts w:ascii="Times New Roman" w:hAnsi="Times New Roman" w:cs="Times New Roman"/>
                <w:noProof w:val="0"/>
                <w:shd w:val="clear" w:color="auto" w:fill="FFFFFF"/>
              </w:rPr>
              <w:t>.</w:t>
            </w:r>
          </w:p>
          <w:p w:rsidR="007E43FB" w:rsidRPr="00F6106A" w:rsidRDefault="007E43FB" w:rsidP="003272E0">
            <w:pP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rsidR="00A27731" w:rsidRPr="00F6106A" w:rsidRDefault="007E43FB" w:rsidP="003272E0">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00622D61" w:rsidRPr="00F6106A">
              <w:rPr>
                <w:rFonts w:ascii="Times New Roman" w:eastAsia="Times New Roman" w:hAnsi="Times New Roman" w:cs="Times New Roman"/>
                <w:noProof w:val="0"/>
              </w:rPr>
              <w:t>.</w:t>
            </w:r>
          </w:p>
        </w:tc>
      </w:tr>
      <w:tr w:rsidR="00D6552E" w:rsidRPr="00F6106A" w:rsidTr="00C4388C">
        <w:tc>
          <w:tcPr>
            <w:tcW w:w="10201" w:type="dxa"/>
            <w:gridSpan w:val="5"/>
          </w:tcPr>
          <w:p w:rsidR="00A27731" w:rsidRPr="00F6106A" w:rsidRDefault="00A27731" w:rsidP="00A27731">
            <w:pPr>
              <w:rPr>
                <w:rFonts w:ascii="Times New Roman" w:hAnsi="Times New Roman" w:cs="Times New Roman"/>
                <w:noProof w:val="0"/>
                <w:color w:val="000000" w:themeColor="text1"/>
              </w:rPr>
            </w:pPr>
            <w:r w:rsidRPr="00F6106A">
              <w:rPr>
                <w:rFonts w:ascii="Times New Roman" w:eastAsia="Times New Roman" w:hAnsi="Times New Roman" w:cs="Times New Roman"/>
                <w:b/>
                <w:i/>
                <w:noProof w:val="0"/>
                <w:color w:val="000000" w:themeColor="text1"/>
              </w:rPr>
              <w:lastRenderedPageBreak/>
              <w:t>Розділ 3. Інструкція з підготовки тендерної пропозиції</w:t>
            </w: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52" w:type="dxa"/>
            <w:gridSpan w:val="3"/>
          </w:tcPr>
          <w:p w:rsidR="00A27731" w:rsidRPr="00F6106A" w:rsidRDefault="00A27731" w:rsidP="00A27731">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Зміст і спосіб подання тендерної пропозиції</w:t>
            </w:r>
          </w:p>
        </w:tc>
        <w:tc>
          <w:tcPr>
            <w:tcW w:w="6945" w:type="dxa"/>
          </w:tcPr>
          <w:p w:rsidR="00B03A77" w:rsidRPr="00F6106A" w:rsidRDefault="00B03A77" w:rsidP="00B03A77">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lang w:eastAsia="ar-SA"/>
              </w:rPr>
              <w:t>1.1.</w:t>
            </w:r>
            <w:r w:rsidRPr="00F6106A">
              <w:rPr>
                <w:rFonts w:ascii="Times New Roman" w:eastAsia="Times New Roman" w:hAnsi="Times New Roman" w:cs="Times New Roman"/>
                <w:noProof w:val="0"/>
                <w:color w:val="000000" w:themeColor="text1"/>
              </w:rPr>
              <w:t xml:space="preserve"> </w:t>
            </w:r>
            <w:r w:rsidR="00681AA7" w:rsidRPr="00F6106A">
              <w:rPr>
                <w:rFonts w:ascii="Times New Roman" w:eastAsia="Times New Roman" w:hAnsi="Times New Roman" w:cs="Times New Roman"/>
                <w:noProof w:val="0"/>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r w:rsidRPr="00F6106A">
              <w:rPr>
                <w:rFonts w:ascii="Times New Roman" w:eastAsia="Times New Roman" w:hAnsi="Times New Roman" w:cs="Times New Roman"/>
                <w:noProof w:val="0"/>
                <w:color w:val="000000" w:themeColor="text1"/>
              </w:rPr>
              <w:t xml:space="preserve">. </w:t>
            </w:r>
            <w:r w:rsidRPr="00F6106A">
              <w:rPr>
                <w:rFonts w:ascii="Times New Roman" w:hAnsi="Times New Roman" w:cs="Times New Roman"/>
                <w:noProof w:val="0"/>
                <w:color w:val="000000" w:themeColor="text1"/>
              </w:rPr>
              <w:t xml:space="preserve"> </w:t>
            </w:r>
          </w:p>
          <w:p w:rsidR="003F58C4" w:rsidRPr="00F6106A" w:rsidRDefault="003F58C4" w:rsidP="00B03A77">
            <w:pPr>
              <w:pStyle w:val="Default"/>
              <w:jc w:val="both"/>
              <w:rPr>
                <w:color w:val="000000" w:themeColor="text1"/>
                <w:sz w:val="22"/>
                <w:szCs w:val="22"/>
                <w:lang w:val="uk-UA"/>
              </w:rPr>
            </w:pPr>
            <w:r w:rsidRPr="00F6106A">
              <w:rPr>
                <w:color w:val="000000" w:themeColor="text1"/>
                <w:sz w:val="22"/>
                <w:szCs w:val="22"/>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FA2A86" w:rsidRPr="00F6106A">
              <w:rPr>
                <w:sz w:val="22"/>
                <w:szCs w:val="22"/>
                <w:lang w:val="uk-UA"/>
              </w:rPr>
              <w:t xml:space="preserve">, </w:t>
            </w:r>
            <w:r w:rsidRPr="00F6106A">
              <w:rPr>
                <w:color w:val="auto"/>
                <w:sz w:val="22"/>
                <w:szCs w:val="22"/>
                <w:lang w:val="uk-UA"/>
              </w:rPr>
              <w:t>а саме</w:t>
            </w:r>
            <w:r w:rsidRPr="00F6106A">
              <w:rPr>
                <w:color w:val="000000" w:themeColor="text1"/>
                <w:sz w:val="22"/>
                <w:szCs w:val="22"/>
                <w:lang w:val="uk-UA"/>
              </w:rPr>
              <w:t>:</w:t>
            </w:r>
          </w:p>
          <w:p w:rsidR="00A27731" w:rsidRPr="00F6106A" w:rsidRDefault="00A27731" w:rsidP="00A27731">
            <w:pPr>
              <w:suppressAutoHyphens/>
              <w:snapToGrid w:val="0"/>
              <w:jc w:val="both"/>
              <w:rPr>
                <w:rFonts w:ascii="Times New Roman" w:hAnsi="Times New Roman" w:cs="Times New Roman"/>
                <w:noProof w:val="0"/>
                <w:color w:val="000000" w:themeColor="text1"/>
                <w:lang w:eastAsia="ar-SA"/>
              </w:rPr>
            </w:pPr>
            <w:r w:rsidRPr="00F6106A">
              <w:rPr>
                <w:rFonts w:ascii="Times New Roman" w:hAnsi="Times New Roman" w:cs="Times New Roman"/>
                <w:noProof w:val="0"/>
                <w:color w:val="000000" w:themeColor="text1"/>
                <w:lang w:eastAsia="ar-SA"/>
              </w:rPr>
              <w:t>1.1.1</w:t>
            </w:r>
            <w:r w:rsidR="004A683E" w:rsidRPr="00F6106A">
              <w:rPr>
                <w:rFonts w:ascii="Times New Roman" w:hAnsi="Times New Roman" w:cs="Times New Roman"/>
                <w:noProof w:val="0"/>
                <w:color w:val="000000" w:themeColor="text1"/>
                <w:lang w:eastAsia="ar-SA"/>
              </w:rPr>
              <w:t xml:space="preserve"> інформації та</w:t>
            </w:r>
            <w:r w:rsidR="004A683E" w:rsidRPr="00F6106A">
              <w:rPr>
                <w:rFonts w:ascii="Times New Roman" w:hAnsi="Times New Roman" w:cs="Times New Roman"/>
                <w:noProof w:val="0"/>
                <w:color w:val="000000" w:themeColor="text1"/>
                <w:sz w:val="24"/>
                <w:lang w:eastAsia="ar-SA"/>
              </w:rPr>
              <w:t xml:space="preserve"> </w:t>
            </w:r>
            <w:r w:rsidR="004A683E" w:rsidRPr="00F6106A">
              <w:rPr>
                <w:rFonts w:ascii="Times New Roman" w:hAnsi="Times New Roman" w:cs="Times New Roman"/>
                <w:noProof w:val="0"/>
                <w:color w:val="000000" w:themeColor="text1"/>
                <w:lang w:eastAsia="ar-SA"/>
              </w:rPr>
              <w:t xml:space="preserve">документів, що підтверджують відповідність учасника кваліфікаційним критеріям </w:t>
            </w:r>
            <w:r w:rsidR="004A683E" w:rsidRPr="00F6106A">
              <w:rPr>
                <w:rFonts w:ascii="Times New Roman" w:hAnsi="Times New Roman" w:cs="Times New Roman"/>
                <w:noProof w:val="0"/>
                <w:color w:val="000000" w:themeColor="text1"/>
              </w:rPr>
              <w:t>відповідно до статті 16 Закону, визначени</w:t>
            </w:r>
            <w:r w:rsidR="005E1768" w:rsidRPr="00F6106A">
              <w:rPr>
                <w:rFonts w:ascii="Times New Roman" w:hAnsi="Times New Roman" w:cs="Times New Roman"/>
                <w:noProof w:val="0"/>
                <w:color w:val="000000" w:themeColor="text1"/>
              </w:rPr>
              <w:t>х</w:t>
            </w:r>
            <w:r w:rsidR="004A683E" w:rsidRPr="00F6106A">
              <w:rPr>
                <w:rFonts w:ascii="Times New Roman" w:hAnsi="Times New Roman" w:cs="Times New Roman"/>
                <w:noProof w:val="0"/>
                <w:color w:val="000000" w:themeColor="text1"/>
              </w:rPr>
              <w:t xml:space="preserve"> у Додатку №1 до Тендерної документації</w:t>
            </w:r>
            <w:r w:rsidRPr="00F6106A">
              <w:rPr>
                <w:rFonts w:ascii="Times New Roman" w:hAnsi="Times New Roman" w:cs="Times New Roman"/>
                <w:noProof w:val="0"/>
                <w:color w:val="000000" w:themeColor="text1"/>
                <w:lang w:eastAsia="ar-SA"/>
              </w:rPr>
              <w:t>;</w:t>
            </w:r>
          </w:p>
          <w:p w:rsidR="006D1492" w:rsidRPr="00F6106A" w:rsidRDefault="006D1492" w:rsidP="006D1492">
            <w:pPr>
              <w:suppressAutoHyphens/>
              <w:snapToGrid w:val="0"/>
              <w:jc w:val="both"/>
              <w:rPr>
                <w:rFonts w:ascii="Times New Roman" w:hAnsi="Times New Roman" w:cs="Times New Roman"/>
                <w:noProof w:val="0"/>
                <w:lang w:eastAsia="ar-SA"/>
              </w:rPr>
            </w:pPr>
            <w:r w:rsidRPr="00F6106A">
              <w:rPr>
                <w:rFonts w:ascii="Times New Roman" w:hAnsi="Times New Roman" w:cs="Times New Roman"/>
                <w:noProof w:val="0"/>
                <w:lang w:eastAsia="ar-SA"/>
              </w:rPr>
              <w:t xml:space="preserve">1.1.2 </w:t>
            </w:r>
            <w:r w:rsidRPr="00F6106A">
              <w:rPr>
                <w:rFonts w:ascii="Times New Roman" w:hAnsi="Times New Roman" w:cs="Times New Roman"/>
                <w:noProof w:val="0"/>
                <w:shd w:val="clear" w:color="auto" w:fill="FFFFFF"/>
              </w:rPr>
              <w:t>самостійним декларуванням</w:t>
            </w:r>
            <w:r w:rsidRPr="00F6106A">
              <w:rPr>
                <w:rFonts w:ascii="Times New Roman" w:hAnsi="Times New Roman" w:cs="Times New Roman"/>
                <w:b/>
                <w:noProof w:val="0"/>
                <w:lang w:eastAsia="uk-UA"/>
              </w:rPr>
              <w:t xml:space="preserve"> </w:t>
            </w:r>
            <w:r w:rsidRPr="00F6106A">
              <w:rPr>
                <w:rFonts w:ascii="Times New Roman" w:hAnsi="Times New Roman" w:cs="Times New Roman"/>
                <w:noProof w:val="0"/>
                <w:lang w:eastAsia="uk-UA"/>
              </w:rPr>
              <w:t>в електронній системі закупівель під час подання тендерної пропозиції</w:t>
            </w:r>
            <w:r w:rsidRPr="00F6106A">
              <w:rPr>
                <w:rFonts w:ascii="Times New Roman" w:hAnsi="Times New Roman" w:cs="Times New Roman"/>
                <w:noProof w:val="0"/>
                <w:shd w:val="clear" w:color="auto" w:fill="FFFFFF"/>
              </w:rPr>
              <w:t xml:space="preserve"> учасником</w:t>
            </w:r>
            <w:r w:rsidRPr="00F6106A">
              <w:rPr>
                <w:rFonts w:ascii="Times New Roman" w:hAnsi="Times New Roman" w:cs="Times New Roman"/>
                <w:b/>
                <w:noProof w:val="0"/>
                <w:lang w:eastAsia="uk-UA"/>
              </w:rPr>
              <w:t>*</w:t>
            </w:r>
            <w:r w:rsidRPr="00F6106A">
              <w:rPr>
                <w:rFonts w:ascii="Times New Roman" w:hAnsi="Times New Roman" w:cs="Times New Roman"/>
                <w:noProof w:val="0"/>
                <w:shd w:val="clear" w:color="auto" w:fill="FFFFFF"/>
              </w:rPr>
              <w:t xml:space="preserve"> відсутності</w:t>
            </w:r>
            <w:r w:rsidRPr="00F6106A">
              <w:rPr>
                <w:rFonts w:ascii="Times New Roman" w:hAnsi="Times New Roman" w:cs="Times New Roman"/>
                <w:noProof w:val="0"/>
                <w:lang w:eastAsia="ar-SA"/>
              </w:rPr>
              <w:t xml:space="preserve"> </w:t>
            </w:r>
            <w:r w:rsidRPr="00F6106A">
              <w:rPr>
                <w:rFonts w:ascii="Times New Roman" w:hAnsi="Times New Roman" w:cs="Times New Roman"/>
                <w:noProof w:val="0"/>
                <w:lang w:eastAsia="uk-UA"/>
              </w:rPr>
              <w:t>підстав, зазначених в пункті 47 Особливостей (крім підпунктів 1 і 7, абзацу чотирнадцятого  цього пункту)</w:t>
            </w:r>
            <w:r w:rsidRPr="00F6106A">
              <w:rPr>
                <w:rFonts w:ascii="Times New Roman" w:hAnsi="Times New Roman" w:cs="Times New Roman"/>
                <w:noProof w:val="0"/>
                <w:lang w:eastAsia="ar-SA"/>
              </w:rPr>
              <w:t>;</w:t>
            </w:r>
          </w:p>
          <w:p w:rsidR="00417684" w:rsidRPr="00F6106A" w:rsidRDefault="006D1492" w:rsidP="006D1492">
            <w:pPr>
              <w:widowControl w:val="0"/>
              <w:ind w:right="113" w:firstLine="176"/>
              <w:jc w:val="both"/>
              <w:rPr>
                <w:rFonts w:ascii="Times New Roman" w:hAnsi="Times New Roman" w:cs="Times New Roman"/>
                <w:i/>
                <w:noProof w:val="0"/>
                <w:color w:val="000000" w:themeColor="text1"/>
                <w:lang w:eastAsia="uk-UA"/>
              </w:rPr>
            </w:pPr>
            <w:r w:rsidRPr="00F6106A">
              <w:rPr>
                <w:rFonts w:ascii="Times New Roman" w:hAnsi="Times New Roman" w:cs="Times New Roman"/>
                <w:noProof w:val="0"/>
                <w:lang w:eastAsia="uk-UA"/>
              </w:rPr>
              <w:t>*</w:t>
            </w:r>
            <w:r w:rsidRPr="00F6106A">
              <w:rPr>
                <w:rFonts w:ascii="Times New Roman" w:hAnsi="Times New Roman" w:cs="Times New Roman"/>
                <w:noProof w:val="0"/>
              </w:rPr>
              <w:t xml:space="preserve"> </w:t>
            </w:r>
            <w:r w:rsidRPr="00F6106A">
              <w:rPr>
                <w:rFonts w:ascii="Times New Roman" w:hAnsi="Times New Roman" w:cs="Times New Roman"/>
                <w:i/>
                <w:noProof w:val="0"/>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571CDF" w:rsidRPr="00F6106A">
              <w:rPr>
                <w:rFonts w:ascii="Times New Roman" w:hAnsi="Times New Roman" w:cs="Times New Roman"/>
                <w:i/>
                <w:noProof w:val="0"/>
                <w:color w:val="000000" w:themeColor="text1"/>
                <w:lang w:eastAsia="uk-UA"/>
              </w:rPr>
              <w:t>.</w:t>
            </w:r>
          </w:p>
          <w:p w:rsidR="00E24522" w:rsidRPr="00F6106A" w:rsidRDefault="00E24522" w:rsidP="006D1492">
            <w:pPr>
              <w:widowControl w:val="0"/>
              <w:ind w:right="113" w:firstLine="176"/>
              <w:jc w:val="both"/>
              <w:rPr>
                <w:rFonts w:ascii="Times New Roman" w:hAnsi="Times New Roman" w:cs="Times New Roman"/>
                <w:noProof w:val="0"/>
                <w:color w:val="000000" w:themeColor="text1"/>
                <w:lang w:eastAsia="uk-UA"/>
              </w:rPr>
            </w:pPr>
            <w:r w:rsidRPr="00F6106A">
              <w:rPr>
                <w:rFonts w:ascii="Times New Roman" w:hAnsi="Times New Roman" w:cs="Times New Roman"/>
                <w:noProof w:val="0"/>
                <w:color w:val="000000" w:themeColor="text1"/>
                <w:lang w:eastAsia="uk-UA"/>
              </w:rPr>
              <w:t xml:space="preserve">На виконання вимог абзацу чотирнадцятого пункту 47 Особливостей учасник у складі своєї тендерної пропозиції </w:t>
            </w:r>
            <w:r w:rsidRPr="00F6106A">
              <w:rPr>
                <w:rFonts w:ascii="Times New Roman" w:hAnsi="Times New Roman" w:cs="Times New Roman"/>
                <w:b/>
                <w:noProof w:val="0"/>
                <w:color w:val="000000" w:themeColor="text1"/>
                <w:lang w:eastAsia="uk-UA"/>
              </w:rPr>
              <w:t>повинен надати довідку</w:t>
            </w:r>
            <w:r w:rsidRPr="00F6106A">
              <w:rPr>
                <w:rFonts w:ascii="Times New Roman" w:hAnsi="Times New Roman" w:cs="Times New Roman"/>
                <w:noProof w:val="0"/>
                <w:color w:val="000000" w:themeColor="text1"/>
                <w:lang w:eastAsia="uk-UA"/>
              </w:rPr>
              <w:t xml:space="preserve"> у довільній формі, що підтверджує відсутність підстави, передбаченої абзацом чотирнадцятим пункту 47 Особливостей, або інформація у довільній формі, що підтверджує вжиття заходів для доведення надійності згідно абзацу чотирнадцятого пункту 47 Особливостей.</w:t>
            </w:r>
          </w:p>
          <w:p w:rsidR="00AC4D2E" w:rsidRPr="00F6106A" w:rsidRDefault="00A27731" w:rsidP="00AC4D2E">
            <w:pPr>
              <w:suppressAutoHyphens/>
              <w:snapToGrid w:val="0"/>
              <w:jc w:val="both"/>
              <w:rPr>
                <w:rFonts w:ascii="Times New Roman" w:hAnsi="Times New Roman" w:cs="Times New Roman"/>
                <w:noProof w:val="0"/>
                <w:color w:val="000000" w:themeColor="text1"/>
                <w:lang w:eastAsia="ar-SA"/>
              </w:rPr>
            </w:pPr>
            <w:r w:rsidRPr="00F6106A">
              <w:rPr>
                <w:rFonts w:ascii="Times New Roman" w:hAnsi="Times New Roman" w:cs="Times New Roman"/>
                <w:noProof w:val="0"/>
                <w:color w:val="000000" w:themeColor="text1"/>
                <w:lang w:eastAsia="ar-SA"/>
              </w:rPr>
              <w:t>1.1.3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r w:rsidR="008A5550" w:rsidRPr="00F6106A">
              <w:rPr>
                <w:rFonts w:ascii="Times New Roman" w:hAnsi="Times New Roman" w:cs="Times New Roman"/>
                <w:noProof w:val="0"/>
                <w:color w:val="000000" w:themeColor="text1"/>
                <w:lang w:eastAsia="ar-SA"/>
              </w:rPr>
              <w:t>;</w:t>
            </w:r>
          </w:p>
          <w:p w:rsidR="00F02D57" w:rsidRPr="00F6106A" w:rsidRDefault="00F02D57" w:rsidP="00F02D57">
            <w:pPr>
              <w:jc w:val="both"/>
              <w:rPr>
                <w:rFonts w:ascii="Times New Roman" w:eastAsia="Calibri" w:hAnsi="Times New Roman" w:cs="Times New Roman"/>
                <w:noProof w:val="0"/>
                <w:color w:val="000000" w:themeColor="text1"/>
                <w:lang w:eastAsia="zh-CN"/>
              </w:rPr>
            </w:pPr>
            <w:r w:rsidRPr="00F6106A">
              <w:rPr>
                <w:rFonts w:ascii="Times New Roman" w:eastAsia="Calibri" w:hAnsi="Times New Roman" w:cs="Times New Roman"/>
                <w:noProof w:val="0"/>
                <w:lang w:eastAsia="zh-CN"/>
              </w:rPr>
              <w:t xml:space="preserve">         Повноваження щодо підпису документів тендерної пропозиції учасника процедури закупівлі та договору підтверджується:</w:t>
            </w:r>
          </w:p>
          <w:p w:rsidR="00A606AC" w:rsidRPr="00F6106A" w:rsidRDefault="00A606AC" w:rsidP="00A606AC">
            <w:pPr>
              <w:widowControl w:val="0"/>
              <w:suppressAutoHyphens/>
              <w:autoSpaceDE w:val="0"/>
              <w:jc w:val="both"/>
              <w:rPr>
                <w:rFonts w:ascii="Times New Roman" w:hAnsi="Times New Roman" w:cs="Times New Roman"/>
                <w:color w:val="000000"/>
              </w:rPr>
            </w:pPr>
            <w:r w:rsidRPr="00F6106A">
              <w:rPr>
                <w:rFonts w:ascii="Times New Roman" w:hAnsi="Times New Roman" w:cs="Times New Roman"/>
                <w:color w:val="000000"/>
              </w:rPr>
              <w:t xml:space="preserve">- </w:t>
            </w:r>
            <w:r w:rsidRPr="00F6106A">
              <w:rPr>
                <w:rFonts w:ascii="Times New Roman" w:hAnsi="Times New Roman" w:cs="Times New Roman"/>
                <w:b/>
                <w:color w:val="000000"/>
                <w:u w:val="single"/>
              </w:rPr>
              <w:t xml:space="preserve">для керівника учасника (юридична особа) </w:t>
            </w:r>
            <w:r w:rsidRPr="00F6106A">
              <w:rPr>
                <w:rFonts w:ascii="Times New Roman" w:hAnsi="Times New Roman" w:cs="Times New Roman"/>
                <w:color w:val="000000"/>
              </w:rPr>
              <w:t xml:space="preserve">- оригіналом та/або електронною копією та/або сканованою копією рішення про призначення (або продовження/підтвердження повноважень) керівника (у формі протоколу/рішення або виписки/витягу з протоколу або іншого розпорядчого документу органу підприємства/організації до компетенції якого, згідно статутних документів, відноситься прийняття такого рішення) </w:t>
            </w:r>
            <w:r w:rsidRPr="00F6106A">
              <w:rPr>
                <w:rFonts w:ascii="Times New Roman" w:hAnsi="Times New Roman" w:cs="Times New Roman"/>
                <w:b/>
                <w:color w:val="000000"/>
                <w:u w:val="single"/>
              </w:rPr>
              <w:t>та</w:t>
            </w:r>
            <w:r w:rsidRPr="00F6106A">
              <w:rPr>
                <w:rFonts w:ascii="Times New Roman" w:hAnsi="Times New Roman" w:cs="Times New Roman"/>
                <w:color w:val="000000"/>
              </w:rPr>
              <w:t xml:space="preserve"> наказом (копією наказу / витягом з наказу) / розпорядженням (копією розпорядження / витягом з розпорядження) про призначення або про вступ на посаду;</w:t>
            </w:r>
          </w:p>
          <w:p w:rsidR="00A606AC" w:rsidRPr="00F6106A" w:rsidRDefault="00A606AC" w:rsidP="00A606AC">
            <w:pPr>
              <w:widowControl w:val="0"/>
              <w:suppressAutoHyphens/>
              <w:autoSpaceDE w:val="0"/>
              <w:jc w:val="both"/>
              <w:rPr>
                <w:rFonts w:ascii="Times New Roman" w:hAnsi="Times New Roman" w:cs="Times New Roman"/>
                <w:color w:val="000000"/>
              </w:rPr>
            </w:pPr>
            <w:r w:rsidRPr="00F6106A">
              <w:rPr>
                <w:rFonts w:ascii="Times New Roman" w:hAnsi="Times New Roman" w:cs="Times New Roman"/>
                <w:color w:val="000000"/>
              </w:rPr>
              <w:t xml:space="preserve"> </w:t>
            </w:r>
            <w:r w:rsidRPr="00F6106A">
              <w:rPr>
                <w:rFonts w:ascii="Times New Roman" w:hAnsi="Times New Roman" w:cs="Times New Roman"/>
                <w:b/>
                <w:color w:val="000000"/>
                <w:u w:val="single"/>
              </w:rPr>
              <w:t>- для іншої уповноваженої особи учасника (юридична особа)</w:t>
            </w:r>
            <w:r w:rsidRPr="00F6106A">
              <w:rPr>
                <w:rFonts w:ascii="Times New Roman" w:hAnsi="Times New Roman" w:cs="Times New Roman"/>
                <w:color w:val="000000"/>
              </w:rPr>
              <w:t xml:space="preserve"> – </w:t>
            </w:r>
            <w:r w:rsidRPr="00F6106A">
              <w:rPr>
                <w:rFonts w:ascii="Times New Roman" w:hAnsi="Times New Roman" w:cs="Times New Roman"/>
                <w:color w:val="000000"/>
              </w:rPr>
              <w:lastRenderedPageBreak/>
              <w:t xml:space="preserve">довіреністю (дорученням) керівника учасника на ім’я уповноваженої особи учасника, наказом (копією наказу / витягом з наказу) / розпорядженням (копією розпорядження / витягом з розпорядження) про призначення на посаду уповноваженої особи учасника </w:t>
            </w:r>
            <w:r w:rsidRPr="00F6106A">
              <w:rPr>
                <w:rFonts w:ascii="Times New Roman" w:hAnsi="Times New Roman" w:cs="Times New Roman"/>
                <w:b/>
                <w:color w:val="000000"/>
                <w:u w:val="single"/>
              </w:rPr>
              <w:t>та</w:t>
            </w:r>
            <w:r w:rsidRPr="00F6106A">
              <w:rPr>
                <w:rFonts w:ascii="Times New Roman" w:hAnsi="Times New Roman" w:cs="Times New Roman"/>
                <w:color w:val="000000"/>
              </w:rPr>
              <w:t xml:space="preserve"> оригіналом та/або електронною копією та/або сканованою копією рішення про призначення (або продовження/підтвердження повноважень) керівника, який надав довіреність (доручення) </w:t>
            </w:r>
            <w:r w:rsidRPr="00F6106A">
              <w:rPr>
                <w:rFonts w:ascii="Times New Roman" w:hAnsi="Times New Roman" w:cs="Times New Roman"/>
                <w:b/>
                <w:color w:val="000000"/>
                <w:u w:val="single"/>
              </w:rPr>
              <w:t>та</w:t>
            </w:r>
            <w:r w:rsidRPr="00F6106A">
              <w:rPr>
                <w:rFonts w:ascii="Times New Roman" w:hAnsi="Times New Roman" w:cs="Times New Roman"/>
                <w:color w:val="000000"/>
              </w:rPr>
              <w:t xml:space="preserve"> наказом (копією наказу / витягом з наказу) / розпорядженням (копією розпорядження / витягом з розпорядження) про призначення або про вступ на посаду керівника, та/або іншим документом, що підтверджує повноваження посадової особи учасника, яка надала довіреність (доручення); </w:t>
            </w:r>
          </w:p>
          <w:p w:rsidR="00F02D57" w:rsidRPr="00F6106A" w:rsidRDefault="00A606AC" w:rsidP="00A606AC">
            <w:pPr>
              <w:widowControl w:val="0"/>
              <w:suppressAutoHyphens/>
              <w:autoSpaceDE w:val="0"/>
              <w:jc w:val="both"/>
              <w:rPr>
                <w:rFonts w:ascii="Times New Roman" w:hAnsi="Times New Roman" w:cs="Times New Roman"/>
                <w:color w:val="000000"/>
              </w:rPr>
            </w:pPr>
            <w:r w:rsidRPr="00C96F70">
              <w:rPr>
                <w:rFonts w:ascii="Times New Roman" w:hAnsi="Times New Roman" w:cs="Times New Roman"/>
                <w:b/>
                <w:color w:val="000000"/>
                <w:u w:val="single"/>
              </w:rPr>
              <w:t xml:space="preserve">- для фізичних осіб </w:t>
            </w:r>
            <w:r w:rsidRPr="00C96F70">
              <w:rPr>
                <w:rFonts w:ascii="Times New Roman" w:hAnsi="Times New Roman" w:cs="Times New Roman"/>
                <w:color w:val="000000"/>
              </w:rPr>
              <w:t xml:space="preserve">- у тому числі фізичної особи-підприємця, що є громадянином України, підтверджується поданням у складі тендерної пропозиції копії паспорта громадянина України (сторінки 1-6, а також сторінка, що містить інформацію про останнє місце реєстрації особи, у випадку, якщо такий паспорт оформлено у вигляді книжечки, або копії обох сторін паспорта, якщо такий паспорт оформлено у формі ID-картки з безконтактним електронним носієм, або копії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Pr="00C96F70">
              <w:rPr>
                <w:rFonts w:ascii="Times New Roman" w:hAnsi="Times New Roman" w:cs="Times New Roman"/>
                <w:b/>
                <w:color w:val="000000"/>
                <w:u w:val="single"/>
              </w:rPr>
              <w:t>та</w:t>
            </w:r>
            <w:r w:rsidRPr="00C96F70">
              <w:rPr>
                <w:rFonts w:ascii="Times New Roman" w:hAnsi="Times New Roman" w:cs="Times New Roman"/>
                <w:color w:val="000000"/>
              </w:rPr>
              <w:t xml:space="preserve"> копії картки платника податків (довідки про присвоєння ідентифікаційного номеру).</w:t>
            </w:r>
          </w:p>
          <w:p w:rsidR="00A27731" w:rsidRPr="00F6106A" w:rsidRDefault="00A27731" w:rsidP="00A27731">
            <w:pPr>
              <w:widowControl w:val="0"/>
              <w:suppressAutoHyphens/>
              <w:autoSpaceDE w:val="0"/>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lang w:eastAsia="ar-SA"/>
              </w:rPr>
              <w:t xml:space="preserve">1.1.4 </w:t>
            </w:r>
            <w:r w:rsidRPr="00F6106A">
              <w:rPr>
                <w:rFonts w:ascii="Times New Roman" w:hAnsi="Times New Roman" w:cs="Times New Roman"/>
                <w:noProof w:val="0"/>
                <w:color w:val="000000" w:themeColor="text1"/>
              </w:rPr>
              <w:t>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зі змінами (у разі їх наявності);</w:t>
            </w:r>
          </w:p>
          <w:p w:rsidR="00A27731" w:rsidRPr="00F6106A" w:rsidRDefault="00A27731" w:rsidP="00A27731">
            <w:pPr>
              <w:widowControl w:val="0"/>
              <w:tabs>
                <w:tab w:val="left" w:pos="1080"/>
              </w:tabs>
              <w:jc w:val="both"/>
              <w:rPr>
                <w:rFonts w:ascii="Times New Roman" w:eastAsia="Times New Roman" w:hAnsi="Times New Roman" w:cs="Times New Roman"/>
                <w:b/>
                <w:noProof w:val="0"/>
                <w:color w:val="000000" w:themeColor="text1"/>
                <w:u w:val="single"/>
                <w:lang w:eastAsia="ru-RU"/>
              </w:rPr>
            </w:pPr>
            <w:r w:rsidRPr="00F6106A">
              <w:rPr>
                <w:rFonts w:ascii="Times New Roman" w:eastAsia="Times New Roman" w:hAnsi="Times New Roman" w:cs="Times New Roman"/>
                <w:b/>
                <w:noProof w:val="0"/>
                <w:color w:val="000000" w:themeColor="text1"/>
                <w:u w:val="single"/>
                <w:lang w:eastAsia="ru-RU"/>
              </w:rPr>
              <w:t>Вимоги до статутного  документу:</w:t>
            </w:r>
          </w:p>
          <w:p w:rsidR="00A27731" w:rsidRPr="00F6106A" w:rsidRDefault="00A27731" w:rsidP="00A27731">
            <w:pPr>
              <w:widowControl w:val="0"/>
              <w:tabs>
                <w:tab w:val="left" w:pos="1080"/>
              </w:tabs>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color w:val="000000" w:themeColor="text1"/>
                <w:lang w:eastAsia="ru-RU"/>
              </w:rPr>
              <w:t>Статутний документ повинен містити відмітку державного реєстратора.</w:t>
            </w:r>
          </w:p>
          <w:p w:rsidR="00F23882" w:rsidRPr="00F6106A" w:rsidRDefault="00A27731" w:rsidP="00A27731">
            <w:pPr>
              <w:widowControl w:val="0"/>
              <w:tabs>
                <w:tab w:val="left" w:pos="1080"/>
              </w:tabs>
              <w:jc w:val="both"/>
              <w:rPr>
                <w:rFonts w:ascii="Times New Roman" w:hAnsi="Times New Roman" w:cs="Times New Roman"/>
                <w:i/>
                <w:sz w:val="24"/>
                <w:szCs w:val="24"/>
              </w:rPr>
            </w:pPr>
            <w:r w:rsidRPr="00F6106A">
              <w:rPr>
                <w:rFonts w:ascii="Times New Roman" w:eastAsia="Times New Roman" w:hAnsi="Times New Roman" w:cs="Times New Roman"/>
                <w:noProof w:val="0"/>
                <w:color w:val="000000" w:themeColor="text1"/>
                <w:lang w:eastAsia="ru-RU"/>
              </w:rPr>
              <w:t xml:space="preserve">У випадку відсутності відмітки державного реєстратора, Учасник повинен зазначати </w:t>
            </w:r>
            <w:r w:rsidRPr="00F6106A">
              <w:rPr>
                <w:rFonts w:ascii="Times New Roman" w:eastAsia="Times New Roman" w:hAnsi="Times New Roman" w:cs="Times New Roman"/>
                <w:b/>
                <w:noProof w:val="0"/>
                <w:color w:val="000000" w:themeColor="text1"/>
                <w:lang w:eastAsia="ru-RU"/>
              </w:rPr>
              <w:t>код доступу</w:t>
            </w:r>
            <w:r w:rsidRPr="00F6106A">
              <w:rPr>
                <w:rFonts w:ascii="Times New Roman" w:eastAsia="Times New Roman" w:hAnsi="Times New Roman" w:cs="Times New Roman"/>
                <w:noProof w:val="0"/>
                <w:color w:val="000000" w:themeColor="text1"/>
                <w:lang w:eastAsia="ru-RU"/>
              </w:rPr>
              <w:t xml:space="preserve"> </w:t>
            </w:r>
            <w:r w:rsidRPr="00F6106A">
              <w:rPr>
                <w:rFonts w:ascii="Times New Roman" w:eastAsia="Times New Roman" w:hAnsi="Times New Roman" w:cs="Times New Roman"/>
                <w:b/>
                <w:noProof w:val="0"/>
                <w:color w:val="000000" w:themeColor="text1"/>
                <w:lang w:eastAsia="ru-RU"/>
              </w:rPr>
              <w:t>до результатів надання адміністративних послуг</w:t>
            </w:r>
            <w:r w:rsidRPr="00F6106A">
              <w:rPr>
                <w:rFonts w:ascii="Times New Roman" w:eastAsia="Times New Roman" w:hAnsi="Times New Roman" w:cs="Times New Roman"/>
                <w:noProof w:val="0"/>
                <w:color w:val="000000" w:themeColor="text1"/>
                <w:lang w:eastAsia="ru-RU"/>
              </w:rPr>
              <w:t xml:space="preserve"> у сфері державної реєстрації, за яким існує можливість переглянути електронну версію документу (ів))</w:t>
            </w:r>
            <w:r w:rsidR="00550C98" w:rsidRPr="00F6106A">
              <w:rPr>
                <w:rFonts w:ascii="Times New Roman" w:hAnsi="Times New Roman" w:cs="Times New Roman"/>
                <w:i/>
                <w:sz w:val="24"/>
                <w:szCs w:val="24"/>
              </w:rPr>
              <w:t>.</w:t>
            </w:r>
          </w:p>
          <w:p w:rsidR="00A27731" w:rsidRPr="00F6106A" w:rsidRDefault="00A27731" w:rsidP="00A27731">
            <w:pPr>
              <w:widowControl w:val="0"/>
              <w:jc w:val="both"/>
              <w:rPr>
                <w:rFonts w:ascii="Times New Roman" w:eastAsia="Times New Roman" w:hAnsi="Times New Roman" w:cs="Times New Roman"/>
                <w:noProof w:val="0"/>
                <w:color w:val="000000" w:themeColor="text1"/>
                <w:lang w:eastAsia="uk-UA"/>
              </w:rPr>
            </w:pPr>
            <w:r w:rsidRPr="00F6106A">
              <w:rPr>
                <w:rFonts w:ascii="Times New Roman" w:eastAsia="Times New Roman" w:hAnsi="Times New Roman" w:cs="Times New Roman"/>
                <w:noProof w:val="0"/>
                <w:color w:val="000000" w:themeColor="text1"/>
                <w:u w:val="single"/>
                <w:lang w:eastAsia="uk-UA"/>
              </w:rPr>
              <w:t xml:space="preserve">Учасник діє на підставі </w:t>
            </w:r>
            <w:r w:rsidRPr="00F6106A">
              <w:rPr>
                <w:rFonts w:ascii="Times New Roman" w:eastAsia="Times New Roman" w:hAnsi="Times New Roman" w:cs="Times New Roman"/>
                <w:bCs/>
                <w:noProof w:val="0"/>
                <w:color w:val="000000" w:themeColor="text1"/>
                <w:u w:val="single"/>
                <w:lang w:eastAsia="uk-UA"/>
              </w:rPr>
              <w:t>модельного статуту</w:t>
            </w:r>
            <w:r w:rsidRPr="00F6106A">
              <w:rPr>
                <w:rFonts w:ascii="Times New Roman" w:eastAsia="Times New Roman" w:hAnsi="Times New Roman" w:cs="Times New Roman"/>
                <w:bCs/>
                <w:noProof w:val="0"/>
                <w:color w:val="000000" w:themeColor="text1"/>
                <w:lang w:eastAsia="uk-UA"/>
              </w:rPr>
              <w:t xml:space="preserve"> –</w:t>
            </w:r>
            <w:r w:rsidRPr="00F6106A">
              <w:rPr>
                <w:rFonts w:ascii="Times New Roman" w:eastAsia="Times New Roman" w:hAnsi="Times New Roman" w:cs="Times New Roman"/>
                <w:noProof w:val="0"/>
                <w:color w:val="000000" w:themeColor="text1"/>
                <w:lang w:eastAsia="uk-UA"/>
              </w:rPr>
              <w:t xml:space="preserve">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A27731" w:rsidRPr="00F6106A" w:rsidRDefault="00A27731" w:rsidP="00A27731">
            <w:pPr>
              <w:widowControl w:val="0"/>
              <w:tabs>
                <w:tab w:val="left" w:pos="-720"/>
                <w:tab w:val="left" w:pos="0"/>
                <w:tab w:val="left" w:pos="720"/>
                <w:tab w:val="left" w:pos="1440"/>
                <w:tab w:val="left" w:pos="2160"/>
                <w:tab w:val="left" w:pos="2880"/>
                <w:tab w:val="left" w:pos="3600"/>
                <w:tab w:val="left" w:pos="4320"/>
              </w:tabs>
              <w:jc w:val="both"/>
              <w:rPr>
                <w:rFonts w:ascii="Times New Roman" w:eastAsia="Times New Roman" w:hAnsi="Times New Roman" w:cs="Times New Roman"/>
                <w:noProof w:val="0"/>
                <w:snapToGrid w:val="0"/>
                <w:color w:val="000000" w:themeColor="text1"/>
                <w:lang w:eastAsia="ru-RU"/>
              </w:rPr>
            </w:pPr>
            <w:r w:rsidRPr="00F6106A">
              <w:rPr>
                <w:rFonts w:ascii="Times New Roman" w:eastAsia="Times New Roman" w:hAnsi="Times New Roman" w:cs="Times New Roman"/>
                <w:noProof w:val="0"/>
                <w:snapToGrid w:val="0"/>
                <w:color w:val="000000" w:themeColor="text1"/>
                <w:u w:val="single"/>
                <w:lang w:eastAsia="ru-RU"/>
              </w:rPr>
              <w:t>Учасником процедури закупівлі є акціонерне товариство</w:t>
            </w:r>
            <w:r w:rsidRPr="00F6106A">
              <w:rPr>
                <w:rFonts w:ascii="Times New Roman" w:eastAsia="Times New Roman" w:hAnsi="Times New Roman" w:cs="Times New Roman"/>
                <w:noProof w:val="0"/>
                <w:snapToGrid w:val="0"/>
                <w:color w:val="000000" w:themeColor="text1"/>
                <w:lang w:eastAsia="ru-RU"/>
              </w:rPr>
              <w:t xml:space="preserve"> - надається лист в довільній формі, за підписом уповноваженої особи Учасника та завірений печаткою Учасника (в разі її використання), в якому в обов’язковому порядку зазначити дані про власників акцій, що володіють 25 і більше відсотками від статутного капіталу учасника процедури закупівлі, або повідомити, що такі власники відсутні.</w:t>
            </w:r>
          </w:p>
          <w:p w:rsidR="00A27731" w:rsidRPr="00F6106A" w:rsidRDefault="00A27731" w:rsidP="00A27731">
            <w:pPr>
              <w:widowControl w:val="0"/>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snapToGrid w:val="0"/>
                <w:color w:val="000000" w:themeColor="text1"/>
                <w:u w:val="single"/>
                <w:lang w:eastAsia="ru-RU"/>
              </w:rPr>
              <w:t xml:space="preserve">Учасником процедури закупівлі є </w:t>
            </w:r>
            <w:r w:rsidRPr="00F6106A">
              <w:rPr>
                <w:rFonts w:ascii="Times New Roman" w:eastAsia="Times New Roman" w:hAnsi="Times New Roman" w:cs="Times New Roman"/>
                <w:noProof w:val="0"/>
                <w:color w:val="000000" w:themeColor="text1"/>
                <w:u w:val="single"/>
                <w:lang w:eastAsia="ru-RU"/>
              </w:rPr>
              <w:t>юридична особа в особі керівника філії</w:t>
            </w:r>
            <w:r w:rsidRPr="00F6106A">
              <w:rPr>
                <w:rFonts w:ascii="Times New Roman" w:eastAsia="Times New Roman" w:hAnsi="Times New Roman" w:cs="Times New Roman"/>
                <w:noProof w:val="0"/>
                <w:color w:val="000000" w:themeColor="text1"/>
                <w:lang w:eastAsia="ru-RU"/>
              </w:rPr>
              <w:t xml:space="preserve">, який діє від імені юридичної особи на підставі довіреності – надається: </w:t>
            </w:r>
          </w:p>
          <w:p w:rsidR="00A27731" w:rsidRPr="00F6106A" w:rsidRDefault="00A27731" w:rsidP="00A27731">
            <w:pPr>
              <w:widowControl w:val="0"/>
              <w:numPr>
                <w:ilvl w:val="0"/>
                <w:numId w:val="14"/>
              </w:numPr>
              <w:tabs>
                <w:tab w:val="left" w:pos="318"/>
              </w:tabs>
              <w:autoSpaceDE w:val="0"/>
              <w:autoSpaceDN w:val="0"/>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color w:val="000000" w:themeColor="text1"/>
                <w:lang w:eastAsia="ru-RU"/>
              </w:rPr>
              <w:t>статутні документи юридичної особи (статут або установчий акт – для осіб приватного права та положення – для осіб публічного права) з відміткою державного реєстратора або наданням коду доступу до результатів надання адміністративних послуг у сфері державної реєстрації;</w:t>
            </w:r>
          </w:p>
          <w:p w:rsidR="00A27731" w:rsidRPr="00F6106A" w:rsidRDefault="00A27731" w:rsidP="00A27731">
            <w:pPr>
              <w:widowControl w:val="0"/>
              <w:numPr>
                <w:ilvl w:val="0"/>
                <w:numId w:val="14"/>
              </w:numPr>
              <w:tabs>
                <w:tab w:val="left" w:pos="318"/>
              </w:tabs>
              <w:autoSpaceDE w:val="0"/>
              <w:autoSpaceDN w:val="0"/>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color w:val="000000" w:themeColor="text1"/>
                <w:lang w:eastAsia="ru-RU"/>
              </w:rPr>
              <w:t>статутні документи філії (положення) та довіреність на підписанта філії.</w:t>
            </w:r>
          </w:p>
          <w:p w:rsidR="00395E24" w:rsidRPr="00F6106A" w:rsidRDefault="00395E24" w:rsidP="00395E24">
            <w:pPr>
              <w:widowControl w:val="0"/>
              <w:tabs>
                <w:tab w:val="left" w:pos="318"/>
              </w:tabs>
              <w:suppressAutoHyphens/>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color w:val="000000" w:themeColor="text1"/>
                <w:lang w:eastAsia="ru-RU"/>
              </w:rPr>
              <w:t xml:space="preserve">1.1.5 </w:t>
            </w:r>
            <w:r w:rsidRPr="00F6106A">
              <w:rPr>
                <w:rFonts w:ascii="Times New Roman" w:hAnsi="Times New Roman" w:cs="Times New Roman"/>
                <w:noProof w:val="0"/>
                <w:color w:val="000000" w:themeColor="text1"/>
                <w:shd w:val="clear" w:color="auto" w:fill="FFFFFF"/>
              </w:rPr>
              <w:t>довідку, складен</w:t>
            </w:r>
            <w:r w:rsidR="001B6AF7" w:rsidRPr="00F6106A">
              <w:rPr>
                <w:rFonts w:ascii="Times New Roman" w:hAnsi="Times New Roman" w:cs="Times New Roman"/>
                <w:noProof w:val="0"/>
                <w:color w:val="000000" w:themeColor="text1"/>
                <w:shd w:val="clear" w:color="auto" w:fill="FFFFFF"/>
              </w:rPr>
              <w:t>у</w:t>
            </w:r>
            <w:r w:rsidRPr="00F6106A">
              <w:rPr>
                <w:rFonts w:ascii="Times New Roman" w:hAnsi="Times New Roman" w:cs="Times New Roman"/>
                <w:noProof w:val="0"/>
                <w:color w:val="000000" w:themeColor="text1"/>
                <w:shd w:val="clear" w:color="auto" w:fill="FFFFFF"/>
              </w:rPr>
              <w:t xml:space="preserve"> в довільній формі про наявність/відсутність у статуті або в іншому установчому документі обмежень щодо права уповноваженої особи учасника на підписання договору про закупівлю за результатами даної процедури закупівлі (для учасника - юридичної особи).</w:t>
            </w:r>
          </w:p>
          <w:p w:rsidR="00A27731" w:rsidRPr="00F6106A" w:rsidRDefault="00A27731" w:rsidP="00A27731">
            <w:pPr>
              <w:pStyle w:val="Default"/>
              <w:jc w:val="both"/>
              <w:rPr>
                <w:color w:val="000000" w:themeColor="text1"/>
                <w:sz w:val="22"/>
                <w:szCs w:val="22"/>
                <w:lang w:val="uk-UA"/>
              </w:rPr>
            </w:pPr>
            <w:r w:rsidRPr="00F6106A">
              <w:rPr>
                <w:color w:val="000000" w:themeColor="text1"/>
                <w:sz w:val="22"/>
                <w:szCs w:val="22"/>
                <w:lang w:val="uk-UA" w:eastAsia="ar-SA"/>
              </w:rPr>
              <w:t>1.1.</w:t>
            </w:r>
            <w:r w:rsidR="006A053E" w:rsidRPr="00F6106A">
              <w:rPr>
                <w:color w:val="000000" w:themeColor="text1"/>
                <w:sz w:val="22"/>
                <w:szCs w:val="22"/>
                <w:lang w:val="uk-UA" w:eastAsia="ar-SA"/>
              </w:rPr>
              <w:t>6</w:t>
            </w:r>
            <w:r w:rsidRPr="00F6106A">
              <w:rPr>
                <w:color w:val="000000" w:themeColor="text1"/>
                <w:sz w:val="22"/>
                <w:szCs w:val="22"/>
                <w:lang w:val="uk-UA"/>
              </w:rPr>
              <w:t xml:space="preserve"> </w:t>
            </w:r>
            <w:r w:rsidRPr="00F6106A">
              <w:rPr>
                <w:color w:val="000000" w:themeColor="text1"/>
                <w:sz w:val="22"/>
                <w:szCs w:val="22"/>
                <w:lang w:val="uk-UA" w:eastAsia="ar-SA"/>
              </w:rPr>
              <w:t>заповнен</w:t>
            </w:r>
            <w:r w:rsidR="00FC290A" w:rsidRPr="00F6106A">
              <w:rPr>
                <w:color w:val="000000" w:themeColor="text1"/>
                <w:sz w:val="22"/>
                <w:szCs w:val="22"/>
                <w:lang w:val="uk-UA" w:eastAsia="ar-SA"/>
              </w:rPr>
              <w:t>у</w:t>
            </w:r>
            <w:r w:rsidRPr="00F6106A">
              <w:rPr>
                <w:color w:val="000000" w:themeColor="text1"/>
                <w:sz w:val="22"/>
                <w:szCs w:val="22"/>
                <w:lang w:val="uk-UA" w:eastAsia="ar-SA"/>
              </w:rPr>
              <w:t xml:space="preserve"> та підписан</w:t>
            </w:r>
            <w:r w:rsidR="00FC290A" w:rsidRPr="00F6106A">
              <w:rPr>
                <w:color w:val="000000" w:themeColor="text1"/>
                <w:sz w:val="22"/>
                <w:szCs w:val="22"/>
                <w:lang w:val="uk-UA" w:eastAsia="ar-SA"/>
              </w:rPr>
              <w:t>у форму</w:t>
            </w:r>
            <w:r w:rsidRPr="00F6106A">
              <w:rPr>
                <w:color w:val="000000" w:themeColor="text1"/>
                <w:sz w:val="22"/>
                <w:szCs w:val="22"/>
                <w:lang w:val="uk-UA" w:eastAsia="ar-SA"/>
              </w:rPr>
              <w:t xml:space="preserve"> «ЗАЯВА УЧАСНИКА» відповідно до Додатку </w:t>
            </w:r>
            <w:r w:rsidR="000A0784" w:rsidRPr="00F6106A">
              <w:rPr>
                <w:color w:val="000000" w:themeColor="text1"/>
                <w:sz w:val="22"/>
                <w:szCs w:val="22"/>
                <w:lang w:val="uk-UA" w:eastAsia="ar-SA"/>
              </w:rPr>
              <w:t>№</w:t>
            </w:r>
            <w:r w:rsidRPr="00F6106A">
              <w:rPr>
                <w:color w:val="000000" w:themeColor="text1"/>
                <w:sz w:val="22"/>
                <w:szCs w:val="22"/>
                <w:lang w:val="uk-UA" w:eastAsia="ar-SA"/>
              </w:rPr>
              <w:t>3 до тендерної документації</w:t>
            </w:r>
            <w:r w:rsidRPr="00F6106A">
              <w:rPr>
                <w:color w:val="000000" w:themeColor="text1"/>
                <w:sz w:val="22"/>
                <w:szCs w:val="22"/>
                <w:lang w:val="uk-UA"/>
              </w:rPr>
              <w:t>;</w:t>
            </w:r>
          </w:p>
          <w:p w:rsidR="0082611D" w:rsidRPr="00F6106A" w:rsidRDefault="00A27731" w:rsidP="00A27731">
            <w:pPr>
              <w:widowControl w:val="0"/>
              <w:suppressAutoHyphens/>
              <w:autoSpaceDE w:val="0"/>
              <w:jc w:val="both"/>
              <w:rPr>
                <w:rFonts w:ascii="Times New Roman" w:hAnsi="Times New Roman" w:cs="Times New Roman"/>
                <w:noProof w:val="0"/>
                <w:color w:val="000000" w:themeColor="text1"/>
                <w:lang w:eastAsia="zh-CN"/>
              </w:rPr>
            </w:pPr>
            <w:r w:rsidRPr="00F6106A">
              <w:rPr>
                <w:rFonts w:ascii="Times New Roman" w:hAnsi="Times New Roman" w:cs="Times New Roman"/>
                <w:noProof w:val="0"/>
                <w:color w:val="000000" w:themeColor="text1"/>
                <w:lang w:eastAsia="ar-SA"/>
              </w:rPr>
              <w:t>1.1.</w:t>
            </w:r>
            <w:r w:rsidR="00E31F76" w:rsidRPr="00F6106A">
              <w:rPr>
                <w:rFonts w:ascii="Times New Roman" w:hAnsi="Times New Roman" w:cs="Times New Roman"/>
                <w:noProof w:val="0"/>
                <w:color w:val="000000" w:themeColor="text1"/>
                <w:lang w:eastAsia="ar-SA"/>
              </w:rPr>
              <w:t>7</w:t>
            </w:r>
            <w:r w:rsidRPr="00F6106A">
              <w:rPr>
                <w:rFonts w:ascii="Times New Roman" w:hAnsi="Times New Roman" w:cs="Times New Roman"/>
                <w:noProof w:val="0"/>
                <w:color w:val="000000" w:themeColor="text1"/>
                <w:lang w:eastAsia="ar-SA"/>
              </w:rPr>
              <w:t xml:space="preserve"> </w:t>
            </w:r>
            <w:r w:rsidRPr="00F6106A">
              <w:rPr>
                <w:rFonts w:ascii="Times New Roman" w:eastAsia="Times New Roman" w:hAnsi="Times New Roman" w:cs="Times New Roman"/>
                <w:noProof w:val="0"/>
                <w:color w:val="000000" w:themeColor="text1"/>
                <w:lang w:eastAsia="ar-SA"/>
              </w:rPr>
              <w:t>лист-згод</w:t>
            </w:r>
            <w:r w:rsidR="00F167B2" w:rsidRPr="00F6106A">
              <w:rPr>
                <w:rFonts w:ascii="Times New Roman" w:eastAsia="Times New Roman" w:hAnsi="Times New Roman" w:cs="Times New Roman"/>
                <w:noProof w:val="0"/>
                <w:color w:val="000000" w:themeColor="text1"/>
                <w:lang w:eastAsia="ar-SA"/>
              </w:rPr>
              <w:t>у</w:t>
            </w:r>
            <w:r w:rsidRPr="00F6106A">
              <w:rPr>
                <w:rFonts w:ascii="Times New Roman" w:eastAsia="Times New Roman" w:hAnsi="Times New Roman" w:cs="Times New Roman"/>
                <w:noProof w:val="0"/>
                <w:color w:val="000000" w:themeColor="text1"/>
                <w:lang w:eastAsia="ar-SA"/>
              </w:rPr>
              <w:t xml:space="preserve"> </w:t>
            </w:r>
            <w:r w:rsidR="005E011E" w:rsidRPr="00F6106A">
              <w:rPr>
                <w:rFonts w:ascii="Times New Roman" w:eastAsia="Times New Roman" w:hAnsi="Times New Roman" w:cs="Times New Roman"/>
                <w:noProof w:val="0"/>
                <w:color w:val="000000" w:themeColor="text1"/>
                <w:lang w:eastAsia="ar-SA"/>
              </w:rPr>
              <w:t xml:space="preserve">з </w:t>
            </w:r>
            <w:r w:rsidRPr="00F6106A">
              <w:rPr>
                <w:rFonts w:ascii="Times New Roman" w:eastAsia="Times New Roman" w:hAnsi="Times New Roman" w:cs="Times New Roman"/>
                <w:noProof w:val="0"/>
                <w:color w:val="000000" w:themeColor="text1"/>
                <w:lang w:eastAsia="ar-SA"/>
              </w:rPr>
              <w:t>умовами про</w:t>
            </w:r>
            <w:r w:rsidR="00525BC0" w:rsidRPr="00F6106A">
              <w:rPr>
                <w:rFonts w:ascii="Times New Roman" w:eastAsia="Times New Roman" w:hAnsi="Times New Roman" w:cs="Times New Roman"/>
                <w:noProof w:val="0"/>
                <w:color w:val="000000" w:themeColor="text1"/>
                <w:lang w:eastAsia="ar-SA"/>
              </w:rPr>
              <w:t>е</w:t>
            </w:r>
            <w:r w:rsidRPr="00F6106A">
              <w:rPr>
                <w:rFonts w:ascii="Times New Roman" w:eastAsia="Times New Roman" w:hAnsi="Times New Roman" w:cs="Times New Roman"/>
                <w:noProof w:val="0"/>
                <w:color w:val="000000" w:themeColor="text1"/>
                <w:lang w:eastAsia="ar-SA"/>
              </w:rPr>
              <w:t xml:space="preserve">кту договору </w:t>
            </w:r>
            <w:r w:rsidRPr="00F6106A">
              <w:rPr>
                <w:rFonts w:ascii="Times New Roman" w:hAnsi="Times New Roman" w:cs="Times New Roman"/>
                <w:noProof w:val="0"/>
                <w:color w:val="000000" w:themeColor="text1"/>
                <w:lang w:eastAsia="zh-CN"/>
              </w:rPr>
              <w:t xml:space="preserve">про закупівлю у відповідності до Додатку </w:t>
            </w:r>
            <w:r w:rsidR="00426536" w:rsidRPr="00F6106A">
              <w:rPr>
                <w:rFonts w:ascii="Times New Roman" w:hAnsi="Times New Roman" w:cs="Times New Roman"/>
                <w:noProof w:val="0"/>
                <w:color w:val="000000" w:themeColor="text1"/>
                <w:lang w:eastAsia="zh-CN"/>
              </w:rPr>
              <w:t>№</w:t>
            </w:r>
            <w:r w:rsidR="004005E6" w:rsidRPr="00F6106A">
              <w:rPr>
                <w:rFonts w:ascii="Times New Roman" w:hAnsi="Times New Roman" w:cs="Times New Roman"/>
                <w:noProof w:val="0"/>
                <w:color w:val="000000" w:themeColor="text1"/>
                <w:lang w:eastAsia="zh-CN"/>
              </w:rPr>
              <w:t>5</w:t>
            </w:r>
            <w:r w:rsidRPr="00F6106A">
              <w:rPr>
                <w:rFonts w:ascii="Times New Roman" w:hAnsi="Times New Roman" w:cs="Times New Roman"/>
                <w:noProof w:val="0"/>
                <w:color w:val="000000" w:themeColor="text1"/>
                <w:lang w:eastAsia="zh-CN"/>
              </w:rPr>
              <w:t xml:space="preserve"> до тендерної документації;</w:t>
            </w:r>
          </w:p>
          <w:p w:rsidR="00A27731" w:rsidRPr="00F6106A" w:rsidRDefault="00A27731" w:rsidP="00B03A77">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1.1.</w:t>
            </w:r>
            <w:r w:rsidR="00E31F76" w:rsidRPr="00F6106A">
              <w:rPr>
                <w:rFonts w:ascii="Times New Roman" w:hAnsi="Times New Roman" w:cs="Times New Roman"/>
                <w:noProof w:val="0"/>
                <w:color w:val="000000" w:themeColor="text1"/>
              </w:rPr>
              <w:t>8</w:t>
            </w:r>
            <w:r w:rsidRPr="00F6106A">
              <w:rPr>
                <w:rFonts w:ascii="Times New Roman" w:hAnsi="Times New Roman" w:cs="Times New Roman"/>
                <w:noProof w:val="0"/>
                <w:color w:val="000000" w:themeColor="text1"/>
              </w:rPr>
              <w:t xml:space="preserve"> </w:t>
            </w:r>
            <w:r w:rsidR="004005E6" w:rsidRPr="00F6106A">
              <w:rPr>
                <w:rFonts w:ascii="Times New Roman" w:eastAsia="Times New Roman" w:hAnsi="Times New Roman" w:cs="Times New Roman"/>
                <w:noProof w:val="0"/>
                <w:color w:val="000000" w:themeColor="text1"/>
              </w:rPr>
              <w:t xml:space="preserve">згоду з умовами та вимогами, які визначені у технічній специфікації,  </w:t>
            </w:r>
            <w:r w:rsidR="004005E6" w:rsidRPr="00F6106A">
              <w:rPr>
                <w:rFonts w:ascii="Times New Roman" w:eastAsia="Times New Roman" w:hAnsi="Times New Roman" w:cs="Times New Roman"/>
                <w:noProof w:val="0"/>
                <w:color w:val="000000" w:themeColor="text1"/>
                <w:lang w:eastAsia="ru-RU"/>
              </w:rPr>
              <w:t>відповідно до Додатку №2 до тендерної документації</w:t>
            </w:r>
            <w:r w:rsidR="004005E6" w:rsidRPr="00F6106A">
              <w:rPr>
                <w:rFonts w:ascii="Times New Roman" w:eastAsia="Times New Roman" w:hAnsi="Times New Roman" w:cs="Times New Roman"/>
                <w:noProof w:val="0"/>
                <w:color w:val="000000" w:themeColor="text1"/>
              </w:rPr>
              <w:t xml:space="preserve"> та гарантування їх виконання у вигляді</w:t>
            </w:r>
            <w:r w:rsidR="00761E93" w:rsidRPr="00F6106A">
              <w:rPr>
                <w:rFonts w:ascii="Times New Roman" w:eastAsia="Times New Roman" w:hAnsi="Times New Roman" w:cs="Times New Roman"/>
                <w:noProof w:val="0"/>
                <w:color w:val="000000" w:themeColor="text1"/>
              </w:rPr>
              <w:t xml:space="preserve"> </w:t>
            </w:r>
            <w:r w:rsidR="00761E93" w:rsidRPr="00D90C02">
              <w:rPr>
                <w:rFonts w:ascii="Times New Roman" w:eastAsia="Times New Roman" w:hAnsi="Times New Roman" w:cs="Times New Roman"/>
                <w:b/>
                <w:noProof w:val="0"/>
                <w:color w:val="000000" w:themeColor="text1"/>
                <w:u w:val="single"/>
              </w:rPr>
              <w:t>заповненої та підписаної технічної</w:t>
            </w:r>
            <w:r w:rsidR="00761E93" w:rsidRPr="00F6106A">
              <w:rPr>
                <w:rFonts w:ascii="Times New Roman" w:eastAsia="Times New Roman" w:hAnsi="Times New Roman" w:cs="Times New Roman"/>
                <w:noProof w:val="0"/>
                <w:color w:val="000000" w:themeColor="text1"/>
              </w:rPr>
              <w:t xml:space="preserve"> специфікації</w:t>
            </w:r>
            <w:r w:rsidR="004005E6" w:rsidRPr="00F6106A">
              <w:rPr>
                <w:rFonts w:ascii="Times New Roman" w:eastAsia="Times New Roman" w:hAnsi="Times New Roman" w:cs="Times New Roman"/>
                <w:noProof w:val="0"/>
                <w:color w:val="000000" w:themeColor="text1"/>
              </w:rPr>
              <w:t xml:space="preserve"> підписаної технічної специфікації</w:t>
            </w:r>
            <w:r w:rsidRPr="00F6106A">
              <w:rPr>
                <w:rFonts w:ascii="Times New Roman" w:hAnsi="Times New Roman" w:cs="Times New Roman"/>
                <w:noProof w:val="0"/>
                <w:color w:val="000000" w:themeColor="text1"/>
              </w:rPr>
              <w:t>;</w:t>
            </w:r>
          </w:p>
          <w:p w:rsidR="0078037A" w:rsidRPr="00F6106A" w:rsidRDefault="0078037A" w:rsidP="0078037A">
            <w:pPr>
              <w:snapToGrid w:val="0"/>
              <w:ind w:right="57"/>
              <w:contextualSpacing/>
              <w:jc w:val="both"/>
              <w:rPr>
                <w:rFonts w:ascii="Times New Roman" w:hAnsi="Times New Roman" w:cs="Times New Roman"/>
                <w:noProof w:val="0"/>
                <w:lang w:eastAsia="ar-SA"/>
              </w:rPr>
            </w:pPr>
            <w:r w:rsidRPr="00F6106A">
              <w:rPr>
                <w:rFonts w:ascii="Times New Roman" w:eastAsia="Times New Roman" w:hAnsi="Times New Roman" w:cs="Times New Roman"/>
                <w:noProof w:val="0"/>
                <w:lang w:eastAsia="ar-SA"/>
              </w:rPr>
              <w:t xml:space="preserve">1.1.9 </w:t>
            </w:r>
            <w:r w:rsidRPr="00F6106A">
              <w:rPr>
                <w:rFonts w:ascii="Times New Roman" w:hAnsi="Times New Roman" w:cs="Times New Roman"/>
                <w:noProof w:val="0"/>
                <w:lang w:eastAsia="ar-SA"/>
              </w:rPr>
              <w:t>гарантійний лист, складений в довільній формі, згідно з яким учасник гарантує, що інформація, надана ним у складі тендерної  пропозиції є достовірною;</w:t>
            </w:r>
          </w:p>
          <w:p w:rsidR="0078037A" w:rsidRPr="00F6106A" w:rsidRDefault="0078037A" w:rsidP="0078037A">
            <w:pPr>
              <w:snapToGrid w:val="0"/>
              <w:ind w:right="57"/>
              <w:contextualSpacing/>
              <w:jc w:val="both"/>
              <w:rPr>
                <w:rFonts w:ascii="Times New Roman" w:hAnsi="Times New Roman" w:cs="Times New Roman"/>
                <w:noProof w:val="0"/>
                <w:lang w:eastAsia="ar-SA"/>
              </w:rPr>
            </w:pPr>
            <w:r w:rsidRPr="00F6106A">
              <w:rPr>
                <w:rFonts w:ascii="Times New Roman" w:hAnsi="Times New Roman" w:cs="Times New Roman"/>
                <w:noProof w:val="0"/>
                <w:lang w:eastAsia="ar-SA"/>
              </w:rPr>
              <w:t>1.1.10 інших документів, передбачених тендерною документацією.</w:t>
            </w:r>
          </w:p>
          <w:p w:rsidR="00F21CFF" w:rsidRPr="00F6106A" w:rsidRDefault="00F21CFF" w:rsidP="00A27731">
            <w:pPr>
              <w:snapToGrid w:val="0"/>
              <w:ind w:right="57"/>
              <w:contextualSpacing/>
              <w:jc w:val="both"/>
              <w:rPr>
                <w:rFonts w:ascii="Times New Roman" w:hAnsi="Times New Roman" w:cs="Times New Roman"/>
                <w:noProof w:val="0"/>
                <w:color w:val="000000" w:themeColor="text1"/>
                <w:lang w:eastAsia="ar-SA"/>
              </w:rPr>
            </w:pPr>
          </w:p>
          <w:p w:rsidR="0035125C" w:rsidRPr="00F6106A" w:rsidRDefault="0035125C" w:rsidP="00881B7A">
            <w:pPr>
              <w:jc w:val="both"/>
              <w:rPr>
                <w:rFonts w:ascii="Times New Roman" w:eastAsia="Times New Roman" w:hAnsi="Times New Roman" w:cs="Times New Roman"/>
                <w:bCs/>
                <w:noProof w:val="0"/>
                <w:color w:val="000000" w:themeColor="text1"/>
                <w:lang w:eastAsia="ar-SA"/>
              </w:rPr>
            </w:pPr>
            <w:r w:rsidRPr="00F6106A">
              <w:rPr>
                <w:rFonts w:ascii="Times New Roman" w:hAnsi="Times New Roman" w:cs="Times New Roman"/>
                <w:noProof w:val="0"/>
                <w:color w:val="000000" w:themeColor="text1"/>
              </w:rPr>
              <w:t>1.</w:t>
            </w:r>
            <w:r w:rsidR="005821FC" w:rsidRPr="00F6106A">
              <w:rPr>
                <w:rFonts w:ascii="Times New Roman" w:hAnsi="Times New Roman" w:cs="Times New Roman"/>
                <w:noProof w:val="0"/>
                <w:color w:val="000000" w:themeColor="text1"/>
              </w:rPr>
              <w:t>2</w:t>
            </w:r>
            <w:r w:rsidRPr="00F6106A">
              <w:rPr>
                <w:rFonts w:ascii="Times New Roman" w:hAnsi="Times New Roman" w:cs="Times New Roman"/>
                <w:noProof w:val="0"/>
                <w:color w:val="000000" w:themeColor="text1"/>
              </w:rPr>
              <w:t xml:space="preserve">. </w:t>
            </w:r>
            <w:r w:rsidRPr="00F6106A">
              <w:rPr>
                <w:rFonts w:ascii="Times New Roman" w:eastAsia="Times New Roman" w:hAnsi="Times New Roman" w:cs="Times New Roman"/>
                <w:bCs/>
                <w:noProof w:val="0"/>
                <w:color w:val="000000" w:themeColor="text1"/>
                <w:lang w:eastAsia="ar-SA"/>
              </w:rPr>
              <w:t>Відповідно до частини другої статті 22 Закону, тендерна документація повинна містити опис та приклади формальних (несуттєвих) помилок, допущення яких учасниками не призведе до відхилення їх пропозицій.</w:t>
            </w:r>
          </w:p>
          <w:p w:rsidR="0035125C" w:rsidRPr="00F6106A" w:rsidRDefault="0035125C" w:rsidP="00881B7A">
            <w:pPr>
              <w:jc w:val="both"/>
              <w:rPr>
                <w:rFonts w:ascii="Times New Roman" w:hAnsi="Times New Roman" w:cs="Times New Roman"/>
                <w:noProof w:val="0"/>
                <w:color w:val="000000" w:themeColor="text1"/>
              </w:rPr>
            </w:pPr>
            <w:r w:rsidRPr="00F6106A">
              <w:rPr>
                <w:rFonts w:ascii="Times New Roman" w:eastAsia="Times New Roman" w:hAnsi="Times New Roman" w:cs="Times New Roman"/>
                <w:b/>
                <w:bCs/>
                <w:noProof w:val="0"/>
                <w:color w:val="000000" w:themeColor="text1"/>
                <w:lang w:eastAsia="ar-SA"/>
              </w:rPr>
              <w:t>Формальними (несуттєвими) вважаються помилки</w:t>
            </w:r>
            <w:r w:rsidRPr="00F6106A">
              <w:rPr>
                <w:rFonts w:ascii="Times New Roman" w:eastAsia="Times New Roman" w:hAnsi="Times New Roman" w:cs="Times New Roman"/>
                <w:noProof w:val="0"/>
                <w:color w:val="000000" w:themeColor="text1"/>
                <w:lang w:eastAsia="ar-SA"/>
              </w:rPr>
              <w:t xml:space="preserve">, </w:t>
            </w:r>
            <w:r w:rsidRPr="00F6106A">
              <w:rPr>
                <w:rFonts w:ascii="Times New Roman" w:eastAsia="Times New Roman" w:hAnsi="Times New Roman" w:cs="Times New Roman"/>
                <w:b/>
                <w:bCs/>
                <w:noProof w:val="0"/>
                <w:color w:val="000000" w:themeColor="text1"/>
                <w:u w:val="single"/>
                <w:lang w:eastAsia="ar-SA"/>
              </w:rPr>
              <w:t>що пов’язані з оформленням тендерної пропозиції</w:t>
            </w:r>
            <w:r w:rsidRPr="00F6106A">
              <w:rPr>
                <w:rFonts w:ascii="Times New Roman" w:eastAsia="Times New Roman" w:hAnsi="Times New Roman" w:cs="Times New Roman"/>
                <w:b/>
                <w:noProof w:val="0"/>
                <w:color w:val="000000" w:themeColor="text1"/>
                <w:u w:val="single"/>
                <w:lang w:eastAsia="ar-SA"/>
              </w:rPr>
              <w:t xml:space="preserve"> </w:t>
            </w:r>
            <w:r w:rsidRPr="00F6106A">
              <w:rPr>
                <w:rFonts w:ascii="Times New Roman" w:eastAsia="Times New Roman" w:hAnsi="Times New Roman" w:cs="Times New Roman"/>
                <w:b/>
                <w:bCs/>
                <w:noProof w:val="0"/>
                <w:color w:val="000000" w:themeColor="text1"/>
                <w:u w:val="single"/>
                <w:lang w:eastAsia="ar-SA"/>
              </w:rPr>
              <w:t>та не впливають на зміст пропозиції</w:t>
            </w:r>
            <w:r w:rsidRPr="00F6106A">
              <w:rPr>
                <w:rFonts w:ascii="Times New Roman" w:eastAsia="Times New Roman" w:hAnsi="Times New Roman" w:cs="Times New Roman"/>
                <w:b/>
                <w:noProof w:val="0"/>
                <w:color w:val="000000" w:themeColor="text1"/>
                <w:u w:val="single"/>
                <w:lang w:eastAsia="ar-SA"/>
              </w:rPr>
              <w:t>, а саме – технічні помилки та описки.</w:t>
            </w:r>
          </w:p>
          <w:p w:rsidR="0035125C" w:rsidRPr="00F6106A" w:rsidRDefault="0035125C" w:rsidP="00881B7A">
            <w:pPr>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t xml:space="preserve">Перелік формальних (несуттєвих) помилок затверджений наказом Міністерства розвитку економіки, торгівлі та сільського господарства України № 710 від 15.04.2020 р. </w:t>
            </w:r>
          </w:p>
          <w:p w:rsidR="0035125C" w:rsidRPr="00F6106A" w:rsidRDefault="0035125C" w:rsidP="00881B7A">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lang w:eastAsia="ar-SA"/>
              </w:rPr>
              <w:t xml:space="preserve">До </w:t>
            </w:r>
            <w:r w:rsidRPr="00F6106A">
              <w:rPr>
                <w:rFonts w:ascii="Times New Roman" w:eastAsia="Times New Roman" w:hAnsi="Times New Roman" w:cs="Times New Roman"/>
                <w:b/>
                <w:bCs/>
                <w:noProof w:val="0"/>
                <w:color w:val="000000" w:themeColor="text1"/>
                <w:lang w:eastAsia="ar-SA"/>
              </w:rPr>
              <w:t>формальних (несуттєвих) помилок</w:t>
            </w:r>
            <w:r w:rsidRPr="00F6106A">
              <w:rPr>
                <w:rFonts w:ascii="Times New Roman" w:eastAsia="Times New Roman" w:hAnsi="Times New Roman" w:cs="Times New Roman"/>
                <w:noProof w:val="0"/>
                <w:color w:val="000000" w:themeColor="text1"/>
                <w:lang w:eastAsia="ar-SA"/>
              </w:rPr>
              <w:t xml:space="preserve">, </w:t>
            </w:r>
            <w:r w:rsidRPr="00F6106A">
              <w:rPr>
                <w:rFonts w:ascii="Times New Roman" w:eastAsia="Times New Roman" w:hAnsi="Times New Roman" w:cs="Times New Roman"/>
                <w:noProof w:val="0"/>
                <w:color w:val="000000" w:themeColor="text1"/>
                <w:u w:val="single"/>
                <w:lang w:eastAsia="ar-SA"/>
              </w:rPr>
              <w:t xml:space="preserve">що пов’язані з оформленням тендерної пропозиції </w:t>
            </w:r>
            <w:r w:rsidRPr="00F6106A">
              <w:rPr>
                <w:rFonts w:ascii="Times New Roman" w:eastAsia="Times New Roman" w:hAnsi="Times New Roman" w:cs="Times New Roman"/>
                <w:b/>
                <w:bCs/>
                <w:noProof w:val="0"/>
                <w:color w:val="000000" w:themeColor="text1"/>
                <w:lang w:eastAsia="ar-SA"/>
              </w:rPr>
              <w:t>та не впливають на зміст пропозиції, належать:</w:t>
            </w:r>
          </w:p>
          <w:p w:rsidR="0035125C" w:rsidRPr="00F6106A" w:rsidRDefault="0035125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contextualSpacing w:val="0"/>
              <w:jc w:val="both"/>
              <w:rPr>
                <w:rFonts w:ascii="Times New Roman" w:eastAsia="Times New Roman" w:hAnsi="Times New Roman"/>
                <w:color w:val="000000" w:themeColor="text1"/>
                <w:lang w:val="uk-UA" w:eastAsia="zh-CN"/>
              </w:rPr>
            </w:pPr>
            <w:r w:rsidRPr="00F6106A">
              <w:rPr>
                <w:rFonts w:ascii="Times New Roman" w:eastAsia="Times New Roman" w:hAnsi="Times New Roman"/>
                <w:color w:val="000000" w:themeColor="text1"/>
                <w:lang w:val="uk-UA" w:eastAsia="zh-CN"/>
              </w:rPr>
              <w:t>Інформація/документ, подана учасником процедури закупівлі у складі тендерної пропозиції, містить помилку (помилки) у частині:</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
                <w:iCs/>
                <w:color w:val="000000" w:themeColor="text1"/>
                <w:lang w:val="uk-UA" w:eastAsia="ar-SA"/>
              </w:rPr>
            </w:pPr>
            <w:r w:rsidRPr="00F6106A">
              <w:rPr>
                <w:rFonts w:ascii="Times New Roman" w:eastAsia="Times New Roman" w:hAnsi="Times New Roman"/>
                <w:i/>
                <w:iCs/>
                <w:color w:val="000000" w:themeColor="text1"/>
                <w:lang w:val="uk-UA" w:eastAsia="ar-SA"/>
              </w:rPr>
              <w:t>-</w:t>
            </w:r>
            <w:r w:rsidRPr="00F6106A">
              <w:rPr>
                <w:rFonts w:ascii="Times New Roman" w:eastAsia="Times New Roman" w:hAnsi="Times New Roman"/>
                <w:iCs/>
                <w:color w:val="000000" w:themeColor="text1"/>
                <w:lang w:val="uk-UA" w:eastAsia="ar-SA"/>
              </w:rPr>
              <w:t xml:space="preserve"> уживання великої літери</w:t>
            </w:r>
            <w:r w:rsidRPr="00F6106A">
              <w:rPr>
                <w:rFonts w:ascii="Times New Roman" w:hAnsi="Times New Roman"/>
                <w:color w:val="000000" w:themeColor="text1"/>
                <w:lang w:val="uk-UA"/>
              </w:rPr>
              <w:t xml:space="preserve"> (</w:t>
            </w:r>
            <w:r w:rsidRPr="00F6106A">
              <w:rPr>
                <w:rFonts w:ascii="Times New Roman" w:hAnsi="Times New Roman"/>
                <w:i/>
                <w:color w:val="000000" w:themeColor="text1"/>
                <w:lang w:val="uk-UA"/>
              </w:rPr>
              <w:t>наприклад: «м. харків» замість «м. Харків» тощо);</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уживання розділових знаків та відмінювання слів у реченні;</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4F0F47" w:rsidRPr="00F6106A">
              <w:rPr>
                <w:rFonts w:ascii="Times New Roman" w:hAnsi="Times New Roman"/>
                <w:color w:val="333333"/>
                <w:shd w:val="clear" w:color="auto" w:fill="FFFFFF"/>
                <w:lang w:val="uk-UA"/>
              </w:rPr>
              <w:t>використання слова або мовного звороту, запозичених з іншої мови</w:t>
            </w:r>
            <w:r w:rsidRPr="00F6106A">
              <w:rPr>
                <w:rFonts w:ascii="Times New Roman" w:eastAsia="Times New Roman" w:hAnsi="Times New Roman"/>
                <w:iCs/>
                <w:color w:val="000000" w:themeColor="text1"/>
                <w:lang w:val="uk-UA" w:eastAsia="ar-SA"/>
              </w:rPr>
              <w:t>;</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E0050D" w:rsidRPr="00F6106A">
              <w:rPr>
                <w:rFonts w:ascii="Times New Roman" w:hAnsi="Times New Roman"/>
                <w:color w:val="333333"/>
                <w:shd w:val="clear" w:color="auto" w:fill="FFFFFF"/>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r w:rsidRPr="00F6106A">
              <w:rPr>
                <w:rFonts w:ascii="Times New Roman" w:eastAsia="Times New Roman" w:hAnsi="Times New Roman"/>
                <w:iCs/>
                <w:color w:val="000000" w:themeColor="text1"/>
                <w:lang w:val="uk-UA" w:eastAsia="ar-SA"/>
              </w:rPr>
              <w:t>;</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E65EDD" w:rsidRPr="00F6106A">
              <w:rPr>
                <w:rFonts w:ascii="Times New Roman" w:hAnsi="Times New Roman"/>
                <w:color w:val="333333"/>
                <w:shd w:val="clear" w:color="auto" w:fill="FFFFFF"/>
                <w:lang w:val="uk-UA"/>
              </w:rPr>
              <w:t>застосування правил переносу частини слова з рядка в рядок</w:t>
            </w:r>
            <w:r w:rsidRPr="00F6106A">
              <w:rPr>
                <w:rFonts w:ascii="Times New Roman" w:eastAsia="Times New Roman" w:hAnsi="Times New Roman"/>
                <w:iCs/>
                <w:color w:val="000000" w:themeColor="text1"/>
                <w:lang w:val="uk-UA" w:eastAsia="ar-SA"/>
              </w:rPr>
              <w:t>;</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
                <w:iCs/>
                <w:color w:val="000000" w:themeColor="text1"/>
                <w:lang w:val="uk-UA" w:eastAsia="ar-SA"/>
              </w:rPr>
            </w:pPr>
            <w:r w:rsidRPr="00F6106A">
              <w:rPr>
                <w:rFonts w:ascii="Times New Roman" w:eastAsia="Times New Roman" w:hAnsi="Times New Roman"/>
                <w:iCs/>
                <w:color w:val="000000" w:themeColor="text1"/>
                <w:lang w:val="uk-UA" w:eastAsia="ar-SA"/>
              </w:rPr>
              <w:t>- </w:t>
            </w:r>
            <w:r w:rsidR="00E65EDD" w:rsidRPr="00F6106A">
              <w:rPr>
                <w:rFonts w:ascii="Times New Roman" w:hAnsi="Times New Roman"/>
                <w:color w:val="333333"/>
                <w:shd w:val="clear" w:color="auto" w:fill="FFFFFF"/>
                <w:lang w:val="uk-UA"/>
              </w:rPr>
              <w:t>написання слів разом та/або окремо, та/або через дефіс</w:t>
            </w:r>
            <w:r w:rsidRPr="00F6106A">
              <w:rPr>
                <w:rFonts w:ascii="Times New Roman" w:eastAsia="Times New Roman" w:hAnsi="Times New Roman"/>
                <w:iCs/>
                <w:color w:val="000000" w:themeColor="text1"/>
                <w:lang w:val="uk-UA" w:eastAsia="ar-SA"/>
              </w:rPr>
              <w:t xml:space="preserve"> </w:t>
            </w:r>
            <w:r w:rsidRPr="00F6106A">
              <w:rPr>
                <w:rFonts w:ascii="Times New Roman" w:hAnsi="Times New Roman"/>
                <w:color w:val="000000" w:themeColor="text1"/>
                <w:lang w:val="uk-UA"/>
              </w:rPr>
              <w:t>(</w:t>
            </w:r>
            <w:r w:rsidRPr="00F6106A">
              <w:rPr>
                <w:rFonts w:ascii="Times New Roman" w:hAnsi="Times New Roman"/>
                <w:i/>
                <w:color w:val="000000" w:themeColor="text1"/>
                <w:lang w:val="uk-UA"/>
              </w:rPr>
              <w:t>наприклад: «ненадається» замість «не надається» тощо);</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w:t>
            </w:r>
            <w:r w:rsidR="006D5E22" w:rsidRPr="00F6106A">
              <w:rPr>
                <w:rFonts w:ascii="Times New Roman" w:eastAsia="Times New Roman" w:hAnsi="Times New Roman"/>
                <w:iCs/>
                <w:color w:val="000000" w:themeColor="text1"/>
                <w:lang w:val="uk-UA"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35125C" w:rsidRPr="00F6106A" w:rsidRDefault="007A4E44"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r w:rsidR="0035125C" w:rsidRPr="00F6106A">
              <w:rPr>
                <w:rFonts w:ascii="Times New Roman" w:eastAsia="Times New Roman" w:hAnsi="Times New Roman"/>
                <w:iCs/>
                <w:color w:val="000000" w:themeColor="text1"/>
                <w:lang w:val="uk-UA" w:eastAsia="ar-SA"/>
              </w:rPr>
              <w:t>.</w:t>
            </w:r>
          </w:p>
          <w:p w:rsidR="0035125C" w:rsidRPr="00F6106A" w:rsidRDefault="0015549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r w:rsidR="0035125C" w:rsidRPr="00F6106A">
              <w:rPr>
                <w:rFonts w:ascii="Times New Roman" w:eastAsia="Times New Roman" w:hAnsi="Times New Roman"/>
                <w:iCs/>
                <w:color w:val="000000" w:themeColor="text1"/>
                <w:lang w:val="uk-UA" w:eastAsia="ar-SA"/>
              </w:rPr>
              <w:t>.</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
                <w:iCs/>
                <w:color w:val="000000" w:themeColor="text1"/>
                <w:lang w:val="uk-UA" w:eastAsia="ar-SA"/>
              </w:rPr>
            </w:pPr>
            <w:r w:rsidRPr="00F6106A">
              <w:rPr>
                <w:rFonts w:ascii="Times New Roman" w:eastAsia="Times New Roman" w:hAnsi="Times New Roman"/>
                <w:i/>
                <w:iCs/>
                <w:color w:val="000000" w:themeColor="text1"/>
                <w:lang w:val="uk-UA" w:eastAsia="ar-SA"/>
              </w:rPr>
              <w:t>Наприклад:</w:t>
            </w:r>
            <w:r w:rsidRPr="00F6106A">
              <w:rPr>
                <w:rFonts w:ascii="Times New Roman" w:hAnsi="Times New Roman"/>
                <w:b/>
                <w:bCs/>
                <w:color w:val="000000" w:themeColor="text1"/>
                <w:lang w:val="uk-UA"/>
              </w:rPr>
              <w:t xml:space="preserve"> </w:t>
            </w:r>
            <w:r w:rsidRPr="00F6106A">
              <w:rPr>
                <w:rFonts w:ascii="Times New Roman" w:hAnsi="Times New Roman"/>
                <w:bCs/>
                <w:i/>
                <w:color w:val="000000" w:themeColor="text1"/>
                <w:lang w:val="uk-UA"/>
              </w:rPr>
              <w:t>Учасник на вимогу тендерної документації надати довідку в довільній формі надав лист-пояснення. Зміст такого документа повністю відповідає вимогам тендерної документації.</w:t>
            </w:r>
          </w:p>
          <w:p w:rsidR="0035125C" w:rsidRPr="00F6106A" w:rsidRDefault="00855D10"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35125C" w:rsidRPr="00F6106A" w:rsidRDefault="0035125C" w:rsidP="0035125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7"/>
              <w:jc w:val="both"/>
              <w:rPr>
                <w:rFonts w:ascii="Times New Roman" w:eastAsia="Times New Roman" w:hAnsi="Times New Roman"/>
                <w:i/>
                <w:iCs/>
                <w:color w:val="000000" w:themeColor="text1"/>
                <w:lang w:val="uk-UA" w:eastAsia="ar-SA"/>
              </w:rPr>
            </w:pPr>
            <w:r w:rsidRPr="00F6106A">
              <w:rPr>
                <w:rFonts w:ascii="Times New Roman" w:eastAsia="Times New Roman" w:hAnsi="Times New Roman"/>
                <w:i/>
                <w:iCs/>
                <w:color w:val="000000" w:themeColor="text1"/>
                <w:lang w:val="uk-UA" w:eastAsia="ar-SA"/>
              </w:rPr>
              <w:t>Наприклад:</w:t>
            </w:r>
            <w:r w:rsidRPr="00F6106A">
              <w:rPr>
                <w:rFonts w:ascii="Times New Roman" w:hAnsi="Times New Roman"/>
                <w:b/>
                <w:bCs/>
                <w:i/>
                <w:color w:val="000000" w:themeColor="text1"/>
                <w:lang w:val="uk-UA"/>
              </w:rPr>
              <w:t xml:space="preserve"> </w:t>
            </w:r>
            <w:r w:rsidRPr="00F6106A">
              <w:rPr>
                <w:rFonts w:ascii="Times New Roman" w:hAnsi="Times New Roman"/>
                <w:bCs/>
                <w:i/>
                <w:color w:val="000000" w:themeColor="text1"/>
                <w:lang w:val="uk-UA"/>
              </w:rPr>
              <w:t xml:space="preserve">У складі тендерної пропозиції немає підписів, печаток на окремих документах, немає номера довідки/листа, на копіях документів не зазначені назва посади особи, яка засвідчує таку </w:t>
            </w:r>
            <w:r w:rsidRPr="00F6106A">
              <w:rPr>
                <w:rFonts w:ascii="Times New Roman" w:hAnsi="Times New Roman"/>
                <w:bCs/>
                <w:i/>
                <w:color w:val="000000" w:themeColor="text1"/>
                <w:lang w:val="uk-UA"/>
              </w:rPr>
              <w:lastRenderedPageBreak/>
              <w:t>копію, П. І. Б. такої особи та дата засвідчення копії документа. Проте така пропозиція завірена електронним підписом уповноваженої особи учасника.</w:t>
            </w:r>
          </w:p>
          <w:p w:rsidR="0035125C" w:rsidRPr="00F6106A" w:rsidRDefault="00855D10"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0035125C" w:rsidRPr="00F6106A">
              <w:rPr>
                <w:rFonts w:ascii="Times New Roman" w:eastAsia="Times New Roman" w:hAnsi="Times New Roman"/>
                <w:iCs/>
                <w:color w:val="000000" w:themeColor="text1"/>
                <w:lang w:val="uk-UA" w:eastAsia="ar-SA"/>
              </w:rPr>
              <w:t>.</w:t>
            </w:r>
          </w:p>
          <w:p w:rsidR="0035125C" w:rsidRPr="00F6106A" w:rsidRDefault="00855D10"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35125C" w:rsidRPr="00F6106A">
              <w:rPr>
                <w:rFonts w:ascii="Times New Roman" w:eastAsia="Times New Roman" w:hAnsi="Times New Roman"/>
                <w:iCs/>
                <w:color w:val="000000" w:themeColor="text1"/>
                <w:lang w:val="uk-UA" w:eastAsia="ar-SA"/>
              </w:rPr>
              <w:t>.</w:t>
            </w:r>
          </w:p>
          <w:p w:rsidR="0035125C" w:rsidRPr="00F6106A" w:rsidRDefault="00324888"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hAnsi="Times New Roman"/>
                <w:color w:val="000000" w:themeColor="text1"/>
                <w:shd w:val="clear" w:color="auto" w:fill="FFFFFF"/>
                <w:lang w:val="uk-UA"/>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r w:rsidR="0035125C" w:rsidRPr="00F6106A">
              <w:rPr>
                <w:rFonts w:ascii="Times New Roman" w:eastAsia="Times New Roman" w:hAnsi="Times New Roman"/>
                <w:iCs/>
                <w:color w:val="000000" w:themeColor="text1"/>
                <w:lang w:val="uk-UA" w:eastAsia="ar-SA"/>
              </w:rPr>
              <w:t>.</w:t>
            </w:r>
          </w:p>
          <w:p w:rsidR="0035125C" w:rsidRPr="00F6106A" w:rsidRDefault="00324888"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hAnsi="Times New Roman"/>
                <w:color w:val="000000" w:themeColor="text1"/>
                <w:shd w:val="clear" w:color="auto" w:fill="FFFFFF"/>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0035125C" w:rsidRPr="00F6106A">
              <w:rPr>
                <w:rFonts w:ascii="Times New Roman" w:eastAsia="Times New Roman" w:hAnsi="Times New Roman"/>
                <w:iCs/>
                <w:color w:val="000000" w:themeColor="text1"/>
                <w:lang w:val="uk-UA" w:eastAsia="ar-SA"/>
              </w:rPr>
              <w:t>.</w:t>
            </w:r>
          </w:p>
          <w:p w:rsidR="0035125C" w:rsidRPr="00F6106A" w:rsidRDefault="00AC389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hAnsi="Times New Roman"/>
                <w:color w:val="000000" w:themeColor="text1"/>
                <w:shd w:val="clear" w:color="auto" w:fill="FFFFFF"/>
                <w:lang w:val="uk-UA"/>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0035125C" w:rsidRPr="00F6106A">
              <w:rPr>
                <w:rFonts w:ascii="Times New Roman" w:hAnsi="Times New Roman"/>
                <w:color w:val="000000" w:themeColor="text1"/>
                <w:shd w:val="clear" w:color="auto" w:fill="FFFFFF"/>
                <w:lang w:val="uk-UA"/>
              </w:rPr>
              <w:t>.</w:t>
            </w:r>
          </w:p>
          <w:p w:rsidR="0035125C" w:rsidRPr="00F6106A" w:rsidRDefault="0035125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BA2048" w:rsidRPr="00F6106A">
              <w:rPr>
                <w:rFonts w:ascii="Times New Roman" w:hAnsi="Times New Roman"/>
                <w:color w:val="000000" w:themeColor="text1"/>
                <w:shd w:val="clear" w:color="auto" w:fill="FFFFFF"/>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F6106A">
              <w:rPr>
                <w:rFonts w:ascii="Times New Roman" w:hAnsi="Times New Roman"/>
                <w:color w:val="000000" w:themeColor="text1"/>
                <w:shd w:val="clear" w:color="auto" w:fill="FFFFFF"/>
                <w:lang w:val="uk-UA"/>
              </w:rPr>
              <w:t>.</w:t>
            </w:r>
          </w:p>
          <w:p w:rsidR="0035125C" w:rsidRPr="00F6106A" w:rsidRDefault="0035125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BA2048" w:rsidRPr="00F6106A">
              <w:rPr>
                <w:rFonts w:ascii="Times New Roman" w:hAnsi="Times New Roman"/>
                <w:color w:val="000000" w:themeColor="text1"/>
                <w:shd w:val="clear" w:color="auto" w:fill="FFFFFF"/>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F6106A">
              <w:rPr>
                <w:rFonts w:ascii="Times New Roman" w:hAnsi="Times New Roman"/>
                <w:color w:val="000000" w:themeColor="text1"/>
                <w:shd w:val="clear" w:color="auto" w:fill="FFFFFF"/>
                <w:lang w:val="uk-UA"/>
              </w:rPr>
              <w:t>.</w:t>
            </w:r>
          </w:p>
          <w:p w:rsidR="0035125C" w:rsidRPr="00F6106A" w:rsidRDefault="0035125C" w:rsidP="0035125C">
            <w:pPr>
              <w:pStyle w:val="a5"/>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ind w:left="346" w:hanging="357"/>
              <w:contextualSpacing w:val="0"/>
              <w:jc w:val="both"/>
              <w:rPr>
                <w:rFonts w:ascii="Times New Roman" w:eastAsia="Times New Roman" w:hAnsi="Times New Roman"/>
                <w:iCs/>
                <w:color w:val="000000" w:themeColor="text1"/>
                <w:lang w:val="uk-UA" w:eastAsia="ar-SA"/>
              </w:rPr>
            </w:pPr>
            <w:r w:rsidRPr="00F6106A">
              <w:rPr>
                <w:rFonts w:ascii="Times New Roman" w:eastAsia="Times New Roman" w:hAnsi="Times New Roman"/>
                <w:iCs/>
                <w:color w:val="000000" w:themeColor="text1"/>
                <w:lang w:val="uk-UA" w:eastAsia="ar-SA"/>
              </w:rPr>
              <w:t xml:space="preserve"> </w:t>
            </w:r>
            <w:r w:rsidR="00BA2048" w:rsidRPr="00F6106A">
              <w:rPr>
                <w:rFonts w:ascii="Times New Roman" w:hAnsi="Times New Roman"/>
                <w:color w:val="000000" w:themeColor="text1"/>
                <w:shd w:val="clear" w:color="auto" w:fill="FFFFFF"/>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F6106A">
              <w:rPr>
                <w:rFonts w:ascii="Times New Roman" w:hAnsi="Times New Roman"/>
                <w:color w:val="000000" w:themeColor="text1"/>
                <w:shd w:val="clear" w:color="auto" w:fill="FFFFFF"/>
                <w:lang w:val="uk-UA"/>
              </w:rPr>
              <w:t>.</w:t>
            </w:r>
          </w:p>
          <w:p w:rsidR="0035125C" w:rsidRPr="00F6106A" w:rsidRDefault="0035125C" w:rsidP="00881B7A">
            <w:pPr>
              <w:jc w:val="both"/>
              <w:rPr>
                <w:rFonts w:ascii="Times New Roman" w:hAnsi="Times New Roman" w:cs="Times New Roman"/>
                <w:noProof w:val="0"/>
                <w:color w:val="000000" w:themeColor="text1"/>
              </w:rPr>
            </w:pPr>
            <w:r w:rsidRPr="00F6106A">
              <w:rPr>
                <w:rFonts w:ascii="Times New Roman" w:hAnsi="Times New Roman" w:cs="Times New Roman"/>
                <w:b/>
                <w:noProof w:val="0"/>
                <w:color w:val="000000" w:themeColor="text1"/>
              </w:rPr>
              <w:t>Допущення учасниками у тендерній пропозиції таких вищевказаних формальних (несуттєвих) помилок не призведе до відхилення їх тендерних пропозицій</w:t>
            </w:r>
            <w:r w:rsidRPr="00F6106A">
              <w:rPr>
                <w:rFonts w:ascii="Times New Roman" w:hAnsi="Times New Roman" w:cs="Times New Roman"/>
                <w:noProof w:val="0"/>
                <w:color w:val="000000" w:themeColor="text1"/>
              </w:rPr>
              <w:t>.</w:t>
            </w:r>
          </w:p>
          <w:p w:rsidR="0035125C" w:rsidRPr="00F6106A" w:rsidRDefault="006E6987" w:rsidP="00881B7A">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lang w:eastAsia="ru-RU"/>
              </w:rPr>
              <w:t>Даний перелік формальних (несуттєвих) помилок не є вичерпним, рішення у кожному окремому випадку про віднесення допущеної Учасником помилки до формальної (несуттєвої) ухвалюються уповноваженою особою виходячи з принципів здійснення публічних закупівель</w:t>
            </w:r>
            <w:r w:rsidR="0035125C" w:rsidRPr="00F6106A">
              <w:rPr>
                <w:rFonts w:ascii="Times New Roman" w:hAnsi="Times New Roman" w:cs="Times New Roman"/>
                <w:noProof w:val="0"/>
                <w:color w:val="000000" w:themeColor="text1"/>
              </w:rPr>
              <w:t xml:space="preserve">, передбачених статтею 5 Закону. Допущення учасником формальних помилок віднесено на безумовний ризик учасника. </w:t>
            </w:r>
          </w:p>
          <w:p w:rsidR="00861728" w:rsidRPr="00F6106A" w:rsidRDefault="00861728" w:rsidP="00881B7A">
            <w:pPr>
              <w:jc w:val="both"/>
              <w:rPr>
                <w:rFonts w:ascii="Times New Roman" w:hAnsi="Times New Roman" w:cs="Times New Roman"/>
                <w:noProof w:val="0"/>
                <w:color w:val="000000" w:themeColor="text1"/>
              </w:rPr>
            </w:pPr>
          </w:p>
          <w:p w:rsidR="004B35EA" w:rsidRPr="00F6106A" w:rsidRDefault="004B35EA" w:rsidP="004B35EA">
            <w:pPr>
              <w:pStyle w:val="11"/>
              <w:widowControl w:val="0"/>
              <w:spacing w:line="240" w:lineRule="auto"/>
              <w:jc w:val="both"/>
              <w:rPr>
                <w:rFonts w:ascii="Times New Roman" w:hAnsi="Times New Roman" w:cs="Times New Roman"/>
                <w:color w:val="000000" w:themeColor="text1"/>
                <w:lang w:val="uk-UA"/>
              </w:rPr>
            </w:pPr>
            <w:r w:rsidRPr="00F6106A">
              <w:rPr>
                <w:rFonts w:ascii="Times New Roman" w:hAnsi="Times New Roman" w:cs="Times New Roman"/>
                <w:color w:val="000000" w:themeColor="text1"/>
                <w:lang w:val="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2E785E" w:rsidRPr="00F6106A">
              <w:rPr>
                <w:rFonts w:ascii="Times New Roman" w:eastAsiaTheme="minorHAnsi" w:hAnsi="Times New Roman" w:cs="Times New Roman"/>
                <w:color w:val="000000" w:themeColor="text1"/>
                <w:shd w:val="clear" w:color="auto" w:fill="FFFFFF"/>
                <w:lang w:val="uk-UA" w:eastAsia="en-US"/>
              </w:rPr>
              <w:t>З</w:t>
            </w:r>
            <w:r w:rsidRPr="00F6106A">
              <w:rPr>
                <w:rFonts w:ascii="Times New Roman" w:eastAsiaTheme="minorHAnsi" w:hAnsi="Times New Roman" w:cs="Times New Roman"/>
                <w:color w:val="000000" w:themeColor="text1"/>
                <w:shd w:val="clear" w:color="auto" w:fill="FFFFFF"/>
                <w:lang w:val="uk-UA" w:eastAsia="en-US"/>
              </w:rPr>
              <w:t>аконів України </w:t>
            </w:r>
            <w:hyperlink r:id="rId10" w:tgtFrame="_blank" w:history="1">
              <w:r w:rsidRPr="00F6106A">
                <w:rPr>
                  <w:rFonts w:ascii="Times New Roman" w:eastAsiaTheme="minorHAnsi" w:hAnsi="Times New Roman" w:cs="Times New Roman"/>
                  <w:color w:val="000000" w:themeColor="text1"/>
                  <w:u w:val="single"/>
                  <w:shd w:val="clear" w:color="auto" w:fill="FFFFFF"/>
                  <w:lang w:val="uk-UA" w:eastAsia="en-US"/>
                </w:rPr>
                <w:t>"Про електронні документи та електронний документообіг"</w:t>
              </w:r>
            </w:hyperlink>
            <w:r w:rsidRPr="00F6106A">
              <w:rPr>
                <w:rFonts w:ascii="Times New Roman" w:eastAsiaTheme="minorHAnsi" w:hAnsi="Times New Roman" w:cs="Times New Roman"/>
                <w:color w:val="000000" w:themeColor="text1"/>
                <w:shd w:val="clear" w:color="auto" w:fill="FFFFFF"/>
                <w:lang w:val="uk-UA" w:eastAsia="en-US"/>
              </w:rPr>
              <w:t> та </w:t>
            </w:r>
            <w:hyperlink r:id="rId11" w:tgtFrame="_blank" w:history="1">
              <w:r w:rsidRPr="00F6106A">
                <w:rPr>
                  <w:rFonts w:ascii="Times New Roman" w:eastAsiaTheme="minorHAnsi" w:hAnsi="Times New Roman" w:cs="Times New Roman"/>
                  <w:color w:val="000000" w:themeColor="text1"/>
                  <w:u w:val="single"/>
                  <w:shd w:val="clear" w:color="auto" w:fill="FFFFFF"/>
                  <w:lang w:val="uk-UA" w:eastAsia="en-US"/>
                </w:rPr>
                <w:t>"Про електронні довірчі послуги"</w:t>
              </w:r>
            </w:hyperlink>
            <w:r w:rsidRPr="00F6106A">
              <w:rPr>
                <w:rFonts w:ascii="Times New Roman" w:hAnsi="Times New Roman" w:cs="Times New Roman"/>
                <w:color w:val="000000" w:themeColor="text1"/>
                <w:lang w:val="uk-UA"/>
              </w:rPr>
              <w:t xml:space="preserve">, тобто тендерна пропозиція </w:t>
            </w:r>
            <w:r w:rsidRPr="00F6106A">
              <w:rPr>
                <w:rFonts w:ascii="Times New Roman" w:eastAsia="Times New Roman" w:hAnsi="Times New Roman" w:cs="Times New Roman"/>
                <w:b/>
                <w:color w:val="000000" w:themeColor="text1"/>
                <w:lang w:val="uk-UA"/>
              </w:rPr>
              <w:t>повинна бути підписана  кваліфікованим електронним підписом (КЕП)/удосконаленим електронним підписом (УЕП)</w:t>
            </w:r>
            <w:r w:rsidRPr="00F6106A">
              <w:rPr>
                <w:rFonts w:ascii="Times New Roman" w:hAnsi="Times New Roman" w:cs="Times New Roman"/>
                <w:color w:val="000000" w:themeColor="text1"/>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w:t>
            </w:r>
            <w:r w:rsidR="00861728" w:rsidRPr="00F6106A">
              <w:rPr>
                <w:rFonts w:ascii="Times New Roman" w:hAnsi="Times New Roman" w:cs="Times New Roman"/>
                <w:color w:val="000000" w:themeColor="text1"/>
                <w:lang w:val="uk-UA"/>
              </w:rPr>
              <w:t xml:space="preserve">ів, що вимагаються згідно </w:t>
            </w:r>
            <w:r w:rsidR="006138C0" w:rsidRPr="00F6106A">
              <w:rPr>
                <w:rFonts w:ascii="Times New Roman" w:hAnsi="Times New Roman" w:cs="Times New Roman"/>
                <w:color w:val="000000" w:themeColor="text1"/>
                <w:lang w:val="uk-UA"/>
              </w:rPr>
              <w:t>підпункту</w:t>
            </w:r>
            <w:r w:rsidR="00861728" w:rsidRPr="00F6106A">
              <w:rPr>
                <w:rFonts w:ascii="Times New Roman" w:hAnsi="Times New Roman" w:cs="Times New Roman"/>
                <w:color w:val="000000" w:themeColor="text1"/>
                <w:lang w:val="uk-UA"/>
              </w:rPr>
              <w:t xml:space="preserve">  </w:t>
            </w:r>
            <w:r w:rsidR="00861728" w:rsidRPr="00F6106A">
              <w:rPr>
                <w:rFonts w:ascii="Times New Roman" w:hAnsi="Times New Roman" w:cs="Times New Roman"/>
                <w:color w:val="000000" w:themeColor="text1"/>
                <w:lang w:val="uk-UA" w:eastAsia="ar-SA"/>
              </w:rPr>
              <w:t>1.1.3</w:t>
            </w:r>
            <w:r w:rsidR="00861728" w:rsidRPr="00F6106A">
              <w:rPr>
                <w:rFonts w:ascii="Times New Roman" w:hAnsi="Times New Roman" w:cs="Times New Roman"/>
                <w:color w:val="000000" w:themeColor="text1"/>
                <w:lang w:val="uk-UA"/>
              </w:rPr>
              <w:t xml:space="preserve"> пункту 1</w:t>
            </w:r>
            <w:r w:rsidR="00704789" w:rsidRPr="00F6106A">
              <w:rPr>
                <w:rFonts w:ascii="Times New Roman" w:hAnsi="Times New Roman" w:cs="Times New Roman"/>
                <w:color w:val="000000" w:themeColor="text1"/>
                <w:lang w:val="uk-UA"/>
              </w:rPr>
              <w:t>.1 підрозділу 1</w:t>
            </w:r>
            <w:r w:rsidR="00861728" w:rsidRPr="00F6106A">
              <w:rPr>
                <w:rFonts w:ascii="Times New Roman" w:hAnsi="Times New Roman" w:cs="Times New Roman"/>
                <w:color w:val="000000" w:themeColor="text1"/>
                <w:lang w:val="uk-UA"/>
              </w:rPr>
              <w:t xml:space="preserve"> </w:t>
            </w:r>
            <w:r w:rsidR="00704789" w:rsidRPr="00F6106A">
              <w:rPr>
                <w:rFonts w:ascii="Times New Roman" w:hAnsi="Times New Roman" w:cs="Times New Roman"/>
                <w:color w:val="000000" w:themeColor="text1"/>
                <w:lang w:val="uk-UA"/>
              </w:rPr>
              <w:t>р</w:t>
            </w:r>
            <w:r w:rsidR="00861728" w:rsidRPr="00F6106A">
              <w:rPr>
                <w:rFonts w:ascii="Times New Roman" w:hAnsi="Times New Roman" w:cs="Times New Roman"/>
                <w:color w:val="000000" w:themeColor="text1"/>
                <w:lang w:val="uk-UA"/>
              </w:rPr>
              <w:t>озділу 3</w:t>
            </w:r>
            <w:r w:rsidRPr="00F6106A">
              <w:rPr>
                <w:rFonts w:ascii="Times New Roman" w:hAnsi="Times New Roman" w:cs="Times New Roman"/>
                <w:color w:val="000000" w:themeColor="text1"/>
                <w:lang w:val="uk-UA"/>
              </w:rPr>
              <w:t xml:space="preserve"> цієї</w:t>
            </w:r>
            <w:r w:rsidR="00861728" w:rsidRPr="00F6106A">
              <w:rPr>
                <w:rFonts w:ascii="Times New Roman" w:hAnsi="Times New Roman" w:cs="Times New Roman"/>
                <w:color w:val="000000" w:themeColor="text1"/>
                <w:lang w:val="uk-UA"/>
              </w:rPr>
              <w:t xml:space="preserve"> тендерної</w:t>
            </w:r>
            <w:r w:rsidRPr="00F6106A">
              <w:rPr>
                <w:rFonts w:ascii="Times New Roman" w:hAnsi="Times New Roman" w:cs="Times New Roman"/>
                <w:color w:val="000000" w:themeColor="text1"/>
                <w:lang w:val="uk-UA"/>
              </w:rPr>
              <w:t xml:space="preserve"> документації.</w:t>
            </w:r>
          </w:p>
          <w:p w:rsidR="006F1688" w:rsidRPr="00F6106A" w:rsidRDefault="004B35EA" w:rsidP="005E3305">
            <w:pPr>
              <w:pStyle w:val="11"/>
              <w:widowControl w:val="0"/>
              <w:spacing w:line="240" w:lineRule="auto"/>
              <w:jc w:val="both"/>
              <w:rPr>
                <w:rFonts w:ascii="Times New Roman" w:eastAsia="Times New Roman" w:hAnsi="Times New Roman" w:cs="Times New Roman"/>
                <w:b/>
                <w:color w:val="000000" w:themeColor="text1"/>
                <w:lang w:val="uk-UA"/>
              </w:rPr>
            </w:pPr>
            <w:r w:rsidRPr="00F6106A">
              <w:rPr>
                <w:rFonts w:ascii="Times New Roman" w:eastAsia="Times New Roman" w:hAnsi="Times New Roman" w:cs="Times New Roman"/>
                <w:b/>
                <w:color w:val="000000" w:themeColor="text1"/>
                <w:lang w:val="uk-UA"/>
              </w:rPr>
              <w:t xml:space="preserve">Замовник перевіряє КЕП/УЕП учасника на сайті центрального </w:t>
            </w:r>
            <w:r w:rsidRPr="00F6106A">
              <w:rPr>
                <w:rFonts w:ascii="Times New Roman" w:eastAsia="Times New Roman" w:hAnsi="Times New Roman" w:cs="Times New Roman"/>
                <w:b/>
                <w:color w:val="000000" w:themeColor="text1"/>
                <w:lang w:val="uk-UA"/>
              </w:rPr>
              <w:lastRenderedPageBreak/>
              <w:t xml:space="preserve">засвідчувального органу за посиланням https://czo.gov.ua/verify. Під час перевірки КЕП/УЕП повинні відображатися: </w:t>
            </w:r>
            <w:r w:rsidR="00766CBD" w:rsidRPr="00F6106A">
              <w:rPr>
                <w:rFonts w:ascii="Times New Roman" w:eastAsia="Times New Roman" w:hAnsi="Times New Roman" w:cs="Times New Roman"/>
                <w:b/>
                <w:color w:val="000000" w:themeColor="text1"/>
                <w:lang w:val="uk-UA"/>
              </w:rPr>
              <w:t xml:space="preserve">прізвище, ім'я, по батькові </w:t>
            </w:r>
            <w:r w:rsidRPr="00F6106A">
              <w:rPr>
                <w:rFonts w:ascii="Times New Roman" w:eastAsia="Times New Roman" w:hAnsi="Times New Roman" w:cs="Times New Roman"/>
                <w:b/>
                <w:color w:val="000000" w:themeColor="text1"/>
                <w:lang w:val="uk-UA"/>
              </w:rPr>
              <w:t xml:space="preserve">особи, уповноваженої на підписання тендерної пропозиції (власника ключа). </w:t>
            </w:r>
          </w:p>
          <w:p w:rsidR="00A27731" w:rsidRPr="00F6106A" w:rsidRDefault="00B03A77" w:rsidP="009271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jc w:val="both"/>
              <w:rPr>
                <w:rFonts w:ascii="Times New Roman" w:eastAsia="Calibri" w:hAnsi="Times New Roman" w:cs="Times New Roman"/>
                <w:noProof w:val="0"/>
                <w:color w:val="000000" w:themeColor="text1"/>
              </w:rPr>
            </w:pPr>
            <w:r w:rsidRPr="00F6106A">
              <w:rPr>
                <w:rFonts w:ascii="Times New Roman" w:eastAsia="Calibri" w:hAnsi="Times New Roman" w:cs="Times New Roman"/>
                <w:noProof w:val="0"/>
                <w:color w:val="000000" w:themeColor="text1"/>
              </w:rPr>
              <w:t>1.</w:t>
            </w:r>
            <w:r w:rsidR="007935FC" w:rsidRPr="00F6106A">
              <w:rPr>
                <w:rFonts w:ascii="Times New Roman" w:eastAsia="Calibri" w:hAnsi="Times New Roman" w:cs="Times New Roman"/>
                <w:noProof w:val="0"/>
                <w:color w:val="000000" w:themeColor="text1"/>
              </w:rPr>
              <w:t>4</w:t>
            </w:r>
            <w:r w:rsidRPr="00F6106A">
              <w:rPr>
                <w:rFonts w:ascii="Times New Roman" w:eastAsia="Calibri" w:hAnsi="Times New Roman" w:cs="Times New Roman"/>
                <w:noProof w:val="0"/>
                <w:color w:val="000000" w:themeColor="text1"/>
              </w:rPr>
              <w:t xml:space="preserve"> Кожен учасник має право подати </w:t>
            </w:r>
            <w:r w:rsidR="00927175">
              <w:rPr>
                <w:rFonts w:ascii="Times New Roman" w:eastAsia="Calibri" w:hAnsi="Times New Roman" w:cs="Times New Roman"/>
                <w:noProof w:val="0"/>
                <w:color w:val="000000" w:themeColor="text1"/>
              </w:rPr>
              <w:t>тільки одну тендерну пропозицію.</w:t>
            </w: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2</w:t>
            </w:r>
          </w:p>
        </w:tc>
        <w:tc>
          <w:tcPr>
            <w:tcW w:w="2552" w:type="dxa"/>
            <w:gridSpan w:val="3"/>
          </w:tcPr>
          <w:p w:rsidR="00A27731" w:rsidRPr="00F6106A" w:rsidRDefault="00A27731" w:rsidP="00A27731">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 xml:space="preserve">Інформація щодо оформлення документів </w:t>
            </w:r>
          </w:p>
        </w:tc>
        <w:tc>
          <w:tcPr>
            <w:tcW w:w="6945" w:type="dxa"/>
          </w:tcPr>
          <w:p w:rsidR="00A27731" w:rsidRPr="00F6106A" w:rsidRDefault="00A27731" w:rsidP="00A27731">
            <w:pPr>
              <w:widowControl w:val="0"/>
              <w:suppressAutoHyphens/>
              <w:autoSpaceDE w:val="0"/>
              <w:ind w:right="136"/>
              <w:jc w:val="both"/>
              <w:rPr>
                <w:rFonts w:ascii="Times New Roman" w:eastAsia="Calibri" w:hAnsi="Times New Roman" w:cs="Times New Roman"/>
                <w:b/>
                <w:noProof w:val="0"/>
                <w:color w:val="000000" w:themeColor="text1"/>
              </w:rPr>
            </w:pPr>
            <w:r w:rsidRPr="00F6106A">
              <w:rPr>
                <w:rFonts w:ascii="Times New Roman" w:hAnsi="Times New Roman" w:cs="Times New Roman"/>
                <w:noProof w:val="0"/>
                <w:color w:val="000000" w:themeColor="text1"/>
              </w:rPr>
              <w:t>2.1</w:t>
            </w:r>
            <w:r w:rsidRPr="00F6106A">
              <w:rPr>
                <w:rFonts w:ascii="Times New Roman" w:hAnsi="Times New Roman" w:cs="Times New Roman"/>
                <w:noProof w:val="0"/>
                <w:color w:val="000000" w:themeColor="text1"/>
                <w:lang w:eastAsia="ar-SA"/>
              </w:rPr>
              <w:t xml:space="preserve"> Документи, що вимагаються цією тендерною документацією  Учасник повинен розмістити (завантажити) в електронній системі закупівель </w:t>
            </w:r>
            <w:r w:rsidRPr="00F6106A">
              <w:rPr>
                <w:rFonts w:ascii="Times New Roman" w:hAnsi="Times New Roman" w:cs="Times New Roman"/>
                <w:noProof w:val="0"/>
                <w:color w:val="000000" w:themeColor="text1"/>
                <w:u w:val="single"/>
                <w:lang w:eastAsia="ar-SA"/>
              </w:rPr>
              <w:t>до кінцевого строку</w:t>
            </w:r>
            <w:r w:rsidRPr="00F6106A">
              <w:rPr>
                <w:rFonts w:ascii="Times New Roman" w:hAnsi="Times New Roman" w:cs="Times New Roman"/>
                <w:noProof w:val="0"/>
                <w:color w:val="000000" w:themeColor="text1"/>
                <w:lang w:eastAsia="ar-SA"/>
              </w:rPr>
              <w:t xml:space="preserve"> подання тендерних пропозицій у вигляді сканованої кольорової копії оригіналу документу/копії документу/ нотаріально завіреної копії документу</w:t>
            </w:r>
            <w:r w:rsidRPr="00F6106A">
              <w:rPr>
                <w:rFonts w:ascii="Times New Roman" w:hAnsi="Times New Roman" w:cs="Times New Roman"/>
                <w:noProof w:val="0"/>
                <w:color w:val="000000" w:themeColor="text1"/>
              </w:rPr>
              <w:t xml:space="preserve"> / у формі електронних документів через електронну систему закупівель </w:t>
            </w:r>
            <w:r w:rsidRPr="00F6106A">
              <w:rPr>
                <w:rFonts w:ascii="Times New Roman" w:hAnsi="Times New Roman" w:cs="Times New Roman"/>
                <w:noProof w:val="0"/>
                <w:color w:val="000000" w:themeColor="text1"/>
                <w:lang w:eastAsia="ar-SA"/>
              </w:rPr>
              <w:t xml:space="preserve">у форматі </w:t>
            </w:r>
            <w:r w:rsidRPr="00F6106A">
              <w:rPr>
                <w:rFonts w:ascii="Times New Roman" w:hAnsi="Times New Roman" w:cs="Times New Roman"/>
                <w:noProof w:val="0"/>
                <w:color w:val="000000" w:themeColor="text1"/>
                <w:lang w:eastAsia="zh-CN"/>
              </w:rPr>
              <w:t>.pdf / .jpeg /.png</w:t>
            </w:r>
            <w:r w:rsidR="00CD237F" w:rsidRPr="00F6106A">
              <w:rPr>
                <w:rFonts w:ascii="Times New Roman" w:hAnsi="Times New Roman" w:cs="Times New Roman"/>
                <w:noProof w:val="0"/>
                <w:color w:val="000000" w:themeColor="text1"/>
                <w:lang w:eastAsia="zh-CN"/>
              </w:rPr>
              <w:t xml:space="preserve"> </w:t>
            </w:r>
            <w:r w:rsidR="00F87B4E" w:rsidRPr="00F6106A">
              <w:rPr>
                <w:rFonts w:ascii="Times New Roman" w:hAnsi="Times New Roman" w:cs="Times New Roman"/>
                <w:noProof w:val="0"/>
                <w:color w:val="000000" w:themeColor="text1"/>
                <w:lang w:eastAsia="ar-SA"/>
              </w:rPr>
              <w:t>/ .rar</w:t>
            </w:r>
            <w:r w:rsidRPr="00F6106A">
              <w:rPr>
                <w:rFonts w:ascii="Times New Roman" w:hAnsi="Times New Roman" w:cs="Times New Roman"/>
                <w:noProof w:val="0"/>
                <w:color w:val="000000" w:themeColor="text1"/>
                <w:lang w:eastAsia="ar-SA"/>
              </w:rPr>
              <w:t>.</w:t>
            </w:r>
            <w:r w:rsidRPr="00F6106A">
              <w:rPr>
                <w:rFonts w:ascii="Times New Roman" w:hAnsi="Times New Roman" w:cs="Times New Roman"/>
                <w:b/>
                <w:noProof w:val="0"/>
                <w:color w:val="000000" w:themeColor="text1"/>
                <w:lang w:eastAsia="ar-SA"/>
              </w:rPr>
              <w:t xml:space="preserve"> </w:t>
            </w:r>
            <w:r w:rsidRPr="00F6106A">
              <w:rPr>
                <w:rFonts w:ascii="Times New Roman" w:eastAsia="Times New Roman" w:hAnsi="Times New Roman" w:cs="Times New Roman"/>
                <w:noProof w:val="0"/>
                <w:color w:val="000000" w:themeColor="text1"/>
                <w:lang w:eastAsia="ar-SA"/>
              </w:rPr>
              <w:t>Забороняється обмежувати перегляд файлів шляхом встановлення на них паролів або у будь який інший спосіб.</w:t>
            </w:r>
            <w:r w:rsidRPr="00F6106A">
              <w:rPr>
                <w:rFonts w:ascii="Times New Roman" w:eastAsia="Times New Roman" w:hAnsi="Times New Roman" w:cs="Times New Roman"/>
                <w:b/>
                <w:noProof w:val="0"/>
                <w:color w:val="000000" w:themeColor="text1"/>
                <w:lang w:eastAsia="ar-SA"/>
              </w:rPr>
              <w:t xml:space="preserve"> </w:t>
            </w:r>
            <w:r w:rsidRPr="00F6106A">
              <w:rPr>
                <w:rFonts w:ascii="Times New Roman" w:hAnsi="Times New Roman" w:cs="Times New Roman"/>
                <w:noProof w:val="0"/>
                <w:color w:val="000000" w:themeColor="text1"/>
              </w:rPr>
              <w:t>Зображення документів повинні бути розбірливими та чіткими, що забезпечить можливість коректно прочитати документ.</w:t>
            </w:r>
            <w:r w:rsidRPr="00F6106A">
              <w:rPr>
                <w:rFonts w:ascii="Times New Roman" w:hAnsi="Times New Roman" w:cs="Times New Roman"/>
                <w:b/>
                <w:noProof w:val="0"/>
                <w:color w:val="000000" w:themeColor="text1"/>
              </w:rPr>
              <w:t xml:space="preserve"> </w:t>
            </w:r>
          </w:p>
          <w:p w:rsidR="00A27731" w:rsidRPr="00F6106A" w:rsidRDefault="00176F21" w:rsidP="00A27731">
            <w:pPr>
              <w:widowControl w:val="0"/>
              <w:suppressAutoHyphens/>
              <w:autoSpaceDE w:val="0"/>
              <w:ind w:right="136"/>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lang w:eastAsia="ar-SA"/>
              </w:rPr>
              <w:t xml:space="preserve">Документи,  що розміщуються учасником в Системі, </w:t>
            </w:r>
            <w:r w:rsidRPr="00F6106A">
              <w:rPr>
                <w:rFonts w:ascii="Times New Roman" w:eastAsia="Times New Roman" w:hAnsi="Times New Roman" w:cs="Times New Roman"/>
                <w:b/>
                <w:noProof w:val="0"/>
                <w:lang w:eastAsia="ar-SA"/>
              </w:rPr>
              <w:t>повинні бути належного рівня зображення, а саме: повинні мати чітке зображення</w:t>
            </w:r>
            <w:r w:rsidRPr="00F6106A">
              <w:rPr>
                <w:rFonts w:ascii="Times New Roman" w:eastAsia="Times New Roman" w:hAnsi="Times New Roman" w:cs="Times New Roman"/>
                <w:noProof w:val="0"/>
                <w:lang w:eastAsia="ar-SA"/>
              </w:rPr>
              <w:t xml:space="preserve">, що забезпечить можливість прочитати зміст документа повністю, без додаткового залучення будь-яких засобів. Кожен окремий завантажений файл повинен мати скорочену назву відповідно до змісту документа (документів), </w:t>
            </w:r>
            <w:r w:rsidRPr="00F6106A">
              <w:rPr>
                <w:rFonts w:ascii="Times New Roman" w:eastAsia="Times New Roman" w:hAnsi="Times New Roman" w:cs="Times New Roman"/>
                <w:noProof w:val="0"/>
                <w:color w:val="000000" w:themeColor="text1"/>
                <w:lang w:eastAsia="ar-SA"/>
              </w:rPr>
              <w:t>поданого (поданих) згідно з вимогами тендерної документації</w:t>
            </w:r>
            <w:r w:rsidR="00A27731" w:rsidRPr="00F6106A">
              <w:rPr>
                <w:rFonts w:ascii="Times New Roman" w:eastAsia="Times New Roman" w:hAnsi="Times New Roman" w:cs="Times New Roman"/>
                <w:noProof w:val="0"/>
                <w:color w:val="000000" w:themeColor="text1"/>
                <w:lang w:eastAsia="ar-SA"/>
              </w:rPr>
              <w:t>.</w:t>
            </w:r>
          </w:p>
          <w:p w:rsidR="00A27731" w:rsidRPr="00F6106A" w:rsidRDefault="00A27731" w:rsidP="00A27731">
            <w:pPr>
              <w:pStyle w:val="LO-normal"/>
              <w:widowControl w:val="0"/>
              <w:spacing w:line="240" w:lineRule="auto"/>
              <w:jc w:val="both"/>
              <w:rPr>
                <w:rFonts w:ascii="Times New Roman" w:eastAsia="Times New Roman" w:hAnsi="Times New Roman" w:cs="Times New Roman"/>
                <w:color w:val="000000" w:themeColor="text1"/>
                <w:lang w:val="uk-UA"/>
              </w:rPr>
            </w:pPr>
            <w:r w:rsidRPr="00F6106A">
              <w:rPr>
                <w:rFonts w:ascii="Times New Roman" w:eastAsia="Times New Roman" w:hAnsi="Times New Roman" w:cs="Times New Roman"/>
                <w:color w:val="000000" w:themeColor="text1"/>
                <w:lang w:val="uk-UA"/>
              </w:rPr>
              <w:t xml:space="preserve">2.2 </w:t>
            </w:r>
            <w:r w:rsidR="006F04E6" w:rsidRPr="00F6106A">
              <w:rPr>
                <w:rFonts w:ascii="Times New Roman" w:eastAsia="Times New Roman" w:hAnsi="Times New Roman" w:cs="Times New Roman"/>
                <w:color w:val="000000" w:themeColor="text1"/>
                <w:lang w:val="uk-UA" w:eastAsia="ru-RU"/>
              </w:rPr>
              <w:t xml:space="preserve">Документи тендерної пропозиції учасника процедури закупівлі повинні містити підпис уповноваженої посадової особи учасника процедури закупівлі (із зазначенням </w:t>
            </w:r>
            <w:r w:rsidR="00CF368C" w:rsidRPr="00F6106A">
              <w:rPr>
                <w:rFonts w:ascii="Times New Roman" w:eastAsia="Times New Roman" w:hAnsi="Times New Roman" w:cs="Times New Roman"/>
                <w:color w:val="000000" w:themeColor="text1"/>
                <w:lang w:val="uk-UA" w:eastAsia="ru-RU"/>
              </w:rPr>
              <w:t xml:space="preserve">імені, </w:t>
            </w:r>
            <w:r w:rsidR="006F04E6" w:rsidRPr="00F6106A">
              <w:rPr>
                <w:rFonts w:ascii="Times New Roman" w:eastAsia="Times New Roman" w:hAnsi="Times New Roman" w:cs="Times New Roman"/>
                <w:color w:val="000000" w:themeColor="text1"/>
                <w:lang w:val="uk-UA" w:eastAsia="ru-RU"/>
              </w:rPr>
              <w:t>прізвища та посади особи), а також відбитки печатки учасника (</w:t>
            </w:r>
            <w:r w:rsidR="006F04E6" w:rsidRPr="00F6106A">
              <w:rPr>
                <w:rFonts w:ascii="Times New Roman" w:eastAsia="Times New Roman" w:hAnsi="Times New Roman" w:cs="Times New Roman"/>
                <w:i/>
                <w:iCs/>
                <w:color w:val="000000" w:themeColor="text1"/>
                <w:lang w:val="uk-UA" w:eastAsia="ru-RU"/>
              </w:rPr>
              <w:t>у разі використання</w:t>
            </w:r>
            <w:r w:rsidR="006F04E6" w:rsidRPr="00F6106A">
              <w:rPr>
                <w:rFonts w:ascii="Times New Roman" w:eastAsia="Times New Roman" w:hAnsi="Times New Roman" w:cs="Times New Roman"/>
                <w:lang w:val="uk-UA" w:eastAsia="ru-RU"/>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та документів (матеріалів та інформації) наданих учаснику у формі електронного документа через електронну систему закупівель із накладенням </w:t>
            </w:r>
            <w:r w:rsidR="006F04E6" w:rsidRPr="00F6106A">
              <w:rPr>
                <w:rFonts w:ascii="Times New Roman" w:hAnsi="Times New Roman" w:cs="Times New Roman"/>
                <w:color w:val="000000" w:themeColor="text1"/>
                <w:lang w:val="uk-UA"/>
              </w:rPr>
              <w:t>електронного підпису</w:t>
            </w:r>
            <w:r w:rsidR="006F04E6" w:rsidRPr="00F6106A">
              <w:rPr>
                <w:rFonts w:ascii="Times New Roman" w:hAnsi="Times New Roman" w:cs="Times New Roman"/>
                <w:color w:val="000000" w:themeColor="text1"/>
                <w:lang w:val="uk-UA" w:eastAsia="ru-RU"/>
              </w:rPr>
              <w:t xml:space="preserve"> відповідно до вимог </w:t>
            </w:r>
            <w:hyperlink r:id="rId12" w:tgtFrame="_blank" w:history="1">
              <w:r w:rsidR="006F04E6" w:rsidRPr="00F6106A">
                <w:rPr>
                  <w:rFonts w:ascii="Times New Roman" w:hAnsi="Times New Roman" w:cs="Times New Roman"/>
                  <w:color w:val="000000" w:themeColor="text1"/>
                  <w:lang w:val="uk-UA" w:eastAsia="ru-RU"/>
                </w:rPr>
                <w:t>Закону України</w:t>
              </w:r>
            </w:hyperlink>
            <w:r w:rsidR="006F04E6" w:rsidRPr="00F6106A">
              <w:rPr>
                <w:rFonts w:ascii="Times New Roman" w:hAnsi="Times New Roman" w:cs="Times New Roman"/>
                <w:color w:val="000000" w:themeColor="text1"/>
                <w:lang w:val="uk-UA" w:eastAsia="ru-RU"/>
              </w:rPr>
              <w:t xml:space="preserve"> «Про електронні довірчі послуги»</w:t>
            </w:r>
            <w:r w:rsidRPr="00F6106A">
              <w:rPr>
                <w:rFonts w:ascii="Times New Roman" w:hAnsi="Times New Roman" w:cs="Times New Roman"/>
                <w:color w:val="000000" w:themeColor="text1"/>
                <w:lang w:val="uk-UA"/>
              </w:rPr>
              <w:t xml:space="preserve">. </w:t>
            </w:r>
          </w:p>
          <w:p w:rsidR="00A27731" w:rsidRPr="00F6106A" w:rsidRDefault="00A27731" w:rsidP="00A27731">
            <w:pPr>
              <w:pStyle w:val="LO-normal"/>
              <w:widowControl w:val="0"/>
              <w:spacing w:line="240" w:lineRule="auto"/>
              <w:jc w:val="both"/>
              <w:rPr>
                <w:rFonts w:ascii="Times New Roman" w:hAnsi="Times New Roman" w:cs="Times New Roman"/>
                <w:color w:val="000000" w:themeColor="text1"/>
                <w:lang w:val="uk-UA"/>
              </w:rPr>
            </w:pPr>
            <w:r w:rsidRPr="00F6106A">
              <w:rPr>
                <w:rFonts w:ascii="Times New Roman" w:hAnsi="Times New Roman" w:cs="Times New Roman"/>
                <w:color w:val="000000" w:themeColor="text1"/>
                <w:lang w:val="uk-UA"/>
              </w:rPr>
              <w:t xml:space="preserve">      Вимога щодо засвідчення того чи іншого документу тендерної пропозиції власноручним підписом учасника/ 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w:t>
            </w:r>
            <w:r w:rsidRPr="00F6106A">
              <w:rPr>
                <w:rFonts w:ascii="Times New Roman" w:hAnsi="Times New Roman" w:cs="Times New Roman"/>
                <w:color w:val="000000" w:themeColor="text1"/>
                <w:lang w:val="uk-UA" w:eastAsia="ru-RU"/>
              </w:rPr>
              <w:t xml:space="preserve"> відповідно до вимог </w:t>
            </w:r>
            <w:hyperlink r:id="rId13" w:tgtFrame="_blank" w:history="1">
              <w:r w:rsidRPr="00F6106A">
                <w:rPr>
                  <w:rFonts w:ascii="Times New Roman" w:hAnsi="Times New Roman" w:cs="Times New Roman"/>
                  <w:color w:val="000000" w:themeColor="text1"/>
                  <w:lang w:val="uk-UA" w:eastAsia="ru-RU"/>
                </w:rPr>
                <w:t>Закону України</w:t>
              </w:r>
            </w:hyperlink>
            <w:r w:rsidRPr="00F6106A">
              <w:rPr>
                <w:rFonts w:ascii="Times New Roman" w:hAnsi="Times New Roman" w:cs="Times New Roman"/>
                <w:color w:val="000000" w:themeColor="text1"/>
                <w:lang w:val="uk-UA" w:eastAsia="ru-RU"/>
              </w:rPr>
              <w:t xml:space="preserve"> «Про електронні довірчі послуги»</w:t>
            </w:r>
          </w:p>
          <w:p w:rsidR="00A27731" w:rsidRPr="00F6106A" w:rsidRDefault="00602E9C" w:rsidP="00A27731">
            <w:pPr>
              <w:widowControl w:val="0"/>
              <w:jc w:val="both"/>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rPr>
              <w:t xml:space="preserve">2.3 </w:t>
            </w:r>
            <w:r w:rsidR="00A27731" w:rsidRPr="00F6106A">
              <w:rPr>
                <w:rFonts w:ascii="Times New Roman" w:hAnsi="Times New Roman" w:cs="Times New Roman"/>
                <w:b/>
                <w:noProof w:val="0"/>
                <w:color w:val="000000" w:themeColor="text1"/>
              </w:rPr>
              <w:t>Документи, складені безпосередньо учасником, що подаються відповідно до умов цієї тендерної документації, повинні бути на фірмовому бланку (у разі наявності) та мати дату та вихідний номер документа.</w:t>
            </w:r>
          </w:p>
          <w:p w:rsidR="00A27731" w:rsidRPr="00F6106A" w:rsidRDefault="00A27731" w:rsidP="00A27731">
            <w:pPr>
              <w:widowControl w:val="0"/>
              <w:suppressAutoHyphens/>
              <w:autoSpaceDE w:val="0"/>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t>2.</w:t>
            </w:r>
            <w:r w:rsidR="00793599" w:rsidRPr="00F6106A">
              <w:rPr>
                <w:rFonts w:ascii="Times New Roman" w:eastAsia="Times New Roman" w:hAnsi="Times New Roman" w:cs="Times New Roman"/>
                <w:noProof w:val="0"/>
                <w:color w:val="000000" w:themeColor="text1"/>
                <w:lang w:eastAsia="ar-SA"/>
              </w:rPr>
              <w:t>4</w:t>
            </w:r>
            <w:r w:rsidRPr="00F6106A">
              <w:rPr>
                <w:rFonts w:ascii="Times New Roman" w:eastAsia="Times New Roman" w:hAnsi="Times New Roman" w:cs="Times New Roman"/>
                <w:noProof w:val="0"/>
                <w:color w:val="000000" w:themeColor="text1"/>
                <w:lang w:eastAsia="ar-SA"/>
              </w:rPr>
              <w:t xml:space="preserve"> Для правильного оформлення тендерної пропозиції учасник вивчає всі інструкції, форму та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умовам  тендерної документації, буде віднесена на ризик учасника та спричинить за собою відхилення такої пропозиції. </w:t>
            </w:r>
          </w:p>
          <w:p w:rsidR="00A27731" w:rsidRPr="00F6106A" w:rsidRDefault="00A27731" w:rsidP="005B5D09">
            <w:pPr>
              <w:pStyle w:val="11"/>
              <w:widowControl w:val="0"/>
              <w:spacing w:line="240" w:lineRule="auto"/>
              <w:ind w:hanging="21"/>
              <w:contextualSpacing/>
              <w:jc w:val="both"/>
              <w:rPr>
                <w:rFonts w:ascii="Times New Roman" w:eastAsia="Times New Roman" w:hAnsi="Times New Roman" w:cs="Times New Roman"/>
                <w:color w:val="000000" w:themeColor="text1"/>
                <w:lang w:val="uk-UA"/>
              </w:rPr>
            </w:pPr>
            <w:r w:rsidRPr="00F6106A">
              <w:rPr>
                <w:rFonts w:ascii="Times New Roman" w:eastAsia="Times New Roman" w:hAnsi="Times New Roman" w:cs="Times New Roman"/>
                <w:iCs/>
                <w:color w:val="000000" w:themeColor="text1"/>
                <w:lang w:val="uk-UA"/>
              </w:rPr>
              <w:t>2.</w:t>
            </w:r>
            <w:r w:rsidR="00793599" w:rsidRPr="00F6106A">
              <w:rPr>
                <w:rFonts w:ascii="Times New Roman" w:eastAsia="Times New Roman" w:hAnsi="Times New Roman" w:cs="Times New Roman"/>
                <w:iCs/>
                <w:color w:val="000000" w:themeColor="text1"/>
                <w:lang w:val="uk-UA"/>
              </w:rPr>
              <w:t>5</w:t>
            </w:r>
            <w:r w:rsidR="005B5D09" w:rsidRPr="00F6106A">
              <w:rPr>
                <w:rFonts w:ascii="Times New Roman" w:eastAsia="SimSun" w:hAnsi="Times New Roman" w:cs="Times New Roman"/>
                <w:color w:val="000000" w:themeColor="text1"/>
                <w:kern w:val="18"/>
                <w:lang w:val="uk-UA"/>
              </w:rPr>
              <w:t xml:space="preserve"> </w:t>
            </w:r>
            <w:r w:rsidRPr="00F6106A">
              <w:rPr>
                <w:rFonts w:ascii="Times New Roman" w:eastAsia="Times New Roman" w:hAnsi="Times New Roman" w:cs="Times New Roman"/>
                <w:color w:val="000000" w:themeColor="text1"/>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27731" w:rsidRPr="00F6106A" w:rsidRDefault="00A27731" w:rsidP="00A27731">
            <w:pPr>
              <w:contextualSpacing/>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color w:val="000000" w:themeColor="text1"/>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27731" w:rsidRPr="00F6106A" w:rsidRDefault="00A27731" w:rsidP="00A27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ru-RU"/>
              </w:rPr>
              <w:t>2.</w:t>
            </w:r>
            <w:r w:rsidR="00793599" w:rsidRPr="00F6106A">
              <w:rPr>
                <w:rFonts w:ascii="Times New Roman" w:eastAsia="Times New Roman" w:hAnsi="Times New Roman" w:cs="Times New Roman"/>
                <w:noProof w:val="0"/>
                <w:color w:val="000000" w:themeColor="text1"/>
                <w:lang w:eastAsia="ru-RU"/>
              </w:rPr>
              <w:t>6</w:t>
            </w:r>
            <w:r w:rsidRPr="00F6106A">
              <w:rPr>
                <w:rFonts w:ascii="Times New Roman" w:eastAsia="Times New Roman" w:hAnsi="Times New Roman" w:cs="Times New Roman"/>
                <w:noProof w:val="0"/>
                <w:color w:val="000000" w:themeColor="text1"/>
                <w:lang w:eastAsia="ar-SA"/>
              </w:rPr>
              <w:t xml:space="preserve"> Замовник не заперечує щодо надання учасником за його бажанням будь-яких додаткових документів про досвід учасника, його технічні можливості щодо надання товару, який є предметом закупівлі тощо. </w:t>
            </w:r>
            <w:r w:rsidRPr="00F6106A">
              <w:rPr>
                <w:rFonts w:ascii="Times New Roman" w:hAnsi="Times New Roman" w:cs="Times New Roman"/>
                <w:noProof w:val="0"/>
                <w:color w:val="000000" w:themeColor="text1"/>
              </w:rPr>
              <w:t xml:space="preserve">Неподання таких додаткових документів, які не вимагаються </w:t>
            </w:r>
            <w:r w:rsidRPr="00F6106A">
              <w:rPr>
                <w:rFonts w:ascii="Times New Roman" w:hAnsi="Times New Roman" w:cs="Times New Roman"/>
                <w:noProof w:val="0"/>
                <w:color w:val="000000" w:themeColor="text1"/>
              </w:rPr>
              <w:lastRenderedPageBreak/>
              <w:t>тендерною документацією, не буде розцінено як невідповідність тендерної пропозиції умовам тендерної документації.</w:t>
            </w:r>
          </w:p>
          <w:p w:rsidR="00A27731" w:rsidRPr="00F6106A" w:rsidRDefault="00A27731" w:rsidP="00A27731">
            <w:pPr>
              <w:ind w:right="136"/>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r w:rsidR="00793599" w:rsidRPr="00F6106A">
              <w:rPr>
                <w:rFonts w:ascii="Times New Roman" w:hAnsi="Times New Roman" w:cs="Times New Roman"/>
                <w:noProof w:val="0"/>
                <w:color w:val="000000" w:themeColor="text1"/>
              </w:rPr>
              <w:t>7</w:t>
            </w:r>
            <w:r w:rsidRPr="00F6106A">
              <w:rPr>
                <w:rFonts w:ascii="Times New Roman" w:hAnsi="Times New Roman" w:cs="Times New Roman"/>
                <w:noProof w:val="0"/>
                <w:color w:val="000000" w:themeColor="text1"/>
              </w:rPr>
              <w:t xml:space="preserve"> За підроблення документів тендерної пропозиції учасник</w:t>
            </w:r>
            <w:r w:rsidR="00B632F7" w:rsidRPr="00F6106A">
              <w:rPr>
                <w:rFonts w:ascii="Times New Roman" w:hAnsi="Times New Roman" w:cs="Times New Roman"/>
                <w:noProof w:val="0"/>
                <w:color w:val="000000" w:themeColor="text1"/>
              </w:rPr>
              <w:t xml:space="preserve"> відкритих</w:t>
            </w:r>
            <w:r w:rsidRPr="00F6106A">
              <w:rPr>
                <w:rFonts w:ascii="Times New Roman" w:hAnsi="Times New Roman" w:cs="Times New Roman"/>
                <w:noProof w:val="0"/>
                <w:color w:val="000000" w:themeColor="text1"/>
              </w:rPr>
              <w:t xml:space="preserve"> торгів несе кримінальну відповідальність </w:t>
            </w:r>
            <w:r w:rsidR="000F7349" w:rsidRPr="00F6106A">
              <w:rPr>
                <w:rFonts w:ascii="Times New Roman" w:hAnsi="Times New Roman" w:cs="Times New Roman"/>
                <w:noProof w:val="0"/>
                <w:color w:val="000000" w:themeColor="text1"/>
              </w:rPr>
              <w:t>відповідно до</w:t>
            </w:r>
            <w:r w:rsidRPr="00F6106A">
              <w:rPr>
                <w:rFonts w:ascii="Times New Roman" w:hAnsi="Times New Roman" w:cs="Times New Roman"/>
                <w:noProof w:val="0"/>
                <w:color w:val="000000" w:themeColor="text1"/>
              </w:rPr>
              <w:t xml:space="preserve"> Кримінального кодексу України.   </w:t>
            </w: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3</w:t>
            </w:r>
          </w:p>
        </w:tc>
        <w:tc>
          <w:tcPr>
            <w:tcW w:w="2552" w:type="dxa"/>
            <w:gridSpan w:val="3"/>
          </w:tcPr>
          <w:p w:rsidR="00A27731" w:rsidRPr="00F6106A" w:rsidRDefault="00A27731" w:rsidP="00A27731">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Розмір, вид</w:t>
            </w:r>
            <w:r w:rsidR="00D922AC" w:rsidRPr="00F6106A">
              <w:rPr>
                <w:rFonts w:ascii="Times New Roman" w:eastAsia="Times New Roman" w:hAnsi="Times New Roman" w:cs="Times New Roman"/>
                <w:b/>
                <w:noProof w:val="0"/>
                <w:color w:val="000000" w:themeColor="text1"/>
              </w:rPr>
              <w:t>, строк</w:t>
            </w:r>
            <w:r w:rsidRPr="00F6106A">
              <w:rPr>
                <w:rFonts w:ascii="Times New Roman" w:eastAsia="Times New Roman" w:hAnsi="Times New Roman" w:cs="Times New Roman"/>
                <w:b/>
                <w:noProof w:val="0"/>
                <w:color w:val="000000" w:themeColor="text1"/>
              </w:rPr>
              <w:t xml:space="preserve"> та умови надання забезпечення тендерної пропозиції</w:t>
            </w:r>
          </w:p>
        </w:tc>
        <w:tc>
          <w:tcPr>
            <w:tcW w:w="6945" w:type="dxa"/>
          </w:tcPr>
          <w:p w:rsidR="00A27731" w:rsidRPr="00F6106A" w:rsidRDefault="00A27731" w:rsidP="00A27731">
            <w:pPr>
              <w:jc w:val="both"/>
              <w:rPr>
                <w:rFonts w:ascii="Times New Roman" w:hAnsi="Times New Roman" w:cs="Times New Roman"/>
                <w:noProof w:val="0"/>
                <w:color w:val="000000" w:themeColor="text1"/>
              </w:rPr>
            </w:pPr>
            <w:r w:rsidRPr="00F6106A">
              <w:rPr>
                <w:rFonts w:ascii="Times New Roman" w:hAnsi="Times New Roman" w:cs="Times New Roman"/>
                <w:bCs/>
                <w:noProof w:val="0"/>
                <w:color w:val="000000" w:themeColor="text1"/>
                <w:lang w:eastAsia="ru-RU"/>
              </w:rPr>
              <w:t>3.1. Не вимагається.</w:t>
            </w:r>
          </w:p>
          <w:p w:rsidR="00A27731" w:rsidRPr="00F6106A" w:rsidRDefault="00A27731" w:rsidP="00A27731">
            <w:pPr>
              <w:ind w:left="-17" w:firstLine="17"/>
              <w:jc w:val="both"/>
              <w:rPr>
                <w:rFonts w:ascii="Times New Roman" w:hAnsi="Times New Roman" w:cs="Times New Roman"/>
                <w:noProof w:val="0"/>
                <w:color w:val="000000" w:themeColor="text1"/>
              </w:rPr>
            </w:pPr>
          </w:p>
        </w:tc>
      </w:tr>
      <w:tr w:rsidR="00D6552E" w:rsidRPr="00F6106A" w:rsidTr="00C4388C">
        <w:tc>
          <w:tcPr>
            <w:tcW w:w="704" w:type="dxa"/>
          </w:tcPr>
          <w:p w:rsidR="00A27731" w:rsidRPr="00F6106A" w:rsidRDefault="00A27731" w:rsidP="00A27731">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4</w:t>
            </w:r>
          </w:p>
        </w:tc>
        <w:tc>
          <w:tcPr>
            <w:tcW w:w="2552" w:type="dxa"/>
            <w:gridSpan w:val="3"/>
          </w:tcPr>
          <w:p w:rsidR="00A27731" w:rsidRPr="00F6106A" w:rsidRDefault="00A27731" w:rsidP="00A27731">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Умови повернення чи неповернення забезпечення тендерної пропозиції</w:t>
            </w:r>
          </w:p>
        </w:tc>
        <w:tc>
          <w:tcPr>
            <w:tcW w:w="6945" w:type="dxa"/>
          </w:tcPr>
          <w:p w:rsidR="00A27731" w:rsidRPr="00F6106A" w:rsidRDefault="00A27731" w:rsidP="00A27731">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spacing w:val="2"/>
                <w:lang w:eastAsia="ar-SA"/>
              </w:rPr>
              <w:t xml:space="preserve">4.1 </w:t>
            </w:r>
            <w:r w:rsidRPr="00F6106A">
              <w:rPr>
                <w:rFonts w:ascii="Times New Roman" w:hAnsi="Times New Roman" w:cs="Times New Roman"/>
                <w:noProof w:val="0"/>
                <w:color w:val="000000" w:themeColor="text1"/>
              </w:rPr>
              <w:t xml:space="preserve">Умови повернення чи неповернення забезпечення тендерної пропозиції </w:t>
            </w:r>
            <w:r w:rsidRPr="00F6106A">
              <w:rPr>
                <w:rFonts w:ascii="Times New Roman" w:hAnsi="Times New Roman" w:cs="Times New Roman"/>
                <w:b/>
                <w:noProof w:val="0"/>
                <w:color w:val="000000" w:themeColor="text1"/>
              </w:rPr>
              <w:t>не зазначаються</w:t>
            </w:r>
            <w:r w:rsidRPr="00F6106A">
              <w:rPr>
                <w:rFonts w:ascii="Times New Roman" w:hAnsi="Times New Roman" w:cs="Times New Roman"/>
                <w:noProof w:val="0"/>
                <w:color w:val="000000" w:themeColor="text1"/>
              </w:rPr>
              <w:t>, оскільки забезпечення тендерної пропозиції не вимагається</w:t>
            </w:r>
            <w:r w:rsidRPr="00F6106A">
              <w:rPr>
                <w:rFonts w:ascii="Times New Roman" w:hAnsi="Times New Roman" w:cs="Times New Roman"/>
                <w:noProof w:val="0"/>
                <w:color w:val="000000" w:themeColor="text1"/>
                <w:shd w:val="clear" w:color="auto" w:fill="FFFFFF"/>
              </w:rPr>
              <w:t>.</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5</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Строк, протягом якого тендерні пропозиції є дійсними</w:t>
            </w:r>
          </w:p>
        </w:tc>
        <w:tc>
          <w:tcPr>
            <w:tcW w:w="6945" w:type="dxa"/>
          </w:tcPr>
          <w:p w:rsidR="006776D1" w:rsidRPr="00F6106A" w:rsidRDefault="006776D1" w:rsidP="00016543">
            <w:pPr>
              <w:pStyle w:val="11"/>
              <w:widowControl w:val="0"/>
              <w:spacing w:line="240" w:lineRule="auto"/>
              <w:jc w:val="both"/>
              <w:rPr>
                <w:rFonts w:ascii="Times New Roman" w:hAnsi="Times New Roman" w:cs="Times New Roman"/>
                <w:color w:val="auto"/>
                <w:lang w:val="uk-UA"/>
              </w:rPr>
            </w:pPr>
            <w:r w:rsidRPr="00F6106A">
              <w:rPr>
                <w:rFonts w:ascii="Times New Roman" w:hAnsi="Times New Roman" w:cs="Times New Roman"/>
                <w:color w:val="auto"/>
                <w:lang w:val="uk-UA"/>
              </w:rPr>
              <w:t xml:space="preserve">5.1 </w:t>
            </w:r>
            <w:r w:rsidRPr="00F6106A">
              <w:rPr>
                <w:rFonts w:ascii="Times New Roman" w:hAnsi="Times New Roman" w:cs="Times New Roman"/>
                <w:color w:val="auto"/>
                <w:shd w:val="clear" w:color="auto" w:fill="FFFFFF"/>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776D1" w:rsidRPr="00F6106A" w:rsidRDefault="006776D1" w:rsidP="00016543">
            <w:pPr>
              <w:pStyle w:val="11"/>
              <w:widowControl w:val="0"/>
              <w:spacing w:line="240" w:lineRule="auto"/>
              <w:jc w:val="both"/>
              <w:rPr>
                <w:rFonts w:ascii="Times New Roman" w:hAnsi="Times New Roman" w:cs="Times New Roman"/>
                <w:color w:val="auto"/>
                <w:lang w:val="uk-UA"/>
              </w:rPr>
            </w:pPr>
            <w:r w:rsidRPr="00F6106A">
              <w:rPr>
                <w:rFonts w:ascii="Times New Roman" w:hAnsi="Times New Roman" w:cs="Times New Roman"/>
                <w:color w:val="auto"/>
                <w:lang w:val="uk-UA"/>
              </w:rPr>
              <w:t xml:space="preserve">5.2 Тендерні пропозиції вважаються дійсними протягом </w:t>
            </w:r>
            <w:r w:rsidRPr="00F6106A">
              <w:rPr>
                <w:rFonts w:ascii="Times New Roman" w:hAnsi="Times New Roman" w:cs="Times New Roman"/>
                <w:b/>
                <w:color w:val="auto"/>
                <w:lang w:val="uk-UA"/>
              </w:rPr>
              <w:t>120 днів</w:t>
            </w:r>
            <w:r w:rsidRPr="00F6106A">
              <w:rPr>
                <w:rFonts w:ascii="Times New Roman" w:hAnsi="Times New Roman" w:cs="Times New Roman"/>
                <w:color w:val="auto"/>
                <w:lang w:val="uk-UA"/>
              </w:rPr>
              <w:t xml:space="preserve"> з дати кінцевого строку подання тендерних пропозицій. </w:t>
            </w:r>
          </w:p>
          <w:p w:rsidR="006776D1" w:rsidRPr="00F6106A" w:rsidRDefault="006776D1" w:rsidP="00016543">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776D1" w:rsidRPr="00F6106A" w:rsidRDefault="006776D1" w:rsidP="00016543">
            <w:pPr>
              <w:widowControl w:val="0"/>
              <w:jc w:val="both"/>
              <w:rPr>
                <w:rFonts w:ascii="Times New Roman" w:eastAsia="Times New Roman" w:hAnsi="Times New Roman" w:cs="Times New Roman"/>
                <w:noProof w:val="0"/>
                <w:u w:val="single"/>
              </w:rPr>
            </w:pPr>
            <w:r w:rsidRPr="00F6106A">
              <w:rPr>
                <w:rFonts w:ascii="Times New Roman" w:eastAsia="Times New Roman" w:hAnsi="Times New Roman" w:cs="Times New Roman"/>
                <w:noProof w:val="0"/>
              </w:rPr>
              <w:t xml:space="preserve">Учасник процедури закупівлі </w:t>
            </w:r>
            <w:r w:rsidRPr="00F6106A">
              <w:rPr>
                <w:rFonts w:ascii="Times New Roman" w:eastAsia="Times New Roman" w:hAnsi="Times New Roman" w:cs="Times New Roman"/>
                <w:noProof w:val="0"/>
                <w:u w:val="single"/>
              </w:rPr>
              <w:t>має право:</w:t>
            </w:r>
          </w:p>
          <w:p w:rsidR="006776D1" w:rsidRPr="00F6106A" w:rsidRDefault="006776D1" w:rsidP="00016543">
            <w:pPr>
              <w:pStyle w:val="a5"/>
              <w:widowControl w:val="0"/>
              <w:numPr>
                <w:ilvl w:val="0"/>
                <w:numId w:val="37"/>
              </w:numPr>
              <w:spacing w:after="0" w:line="240" w:lineRule="auto"/>
              <w:contextualSpacing w:val="0"/>
              <w:jc w:val="both"/>
              <w:rPr>
                <w:rFonts w:ascii="Times New Roman" w:eastAsia="Times New Roman" w:hAnsi="Times New Roman"/>
                <w:lang w:val="uk-UA"/>
              </w:rPr>
            </w:pPr>
            <w:r w:rsidRPr="00F6106A">
              <w:rPr>
                <w:rFonts w:ascii="Times New Roman" w:eastAsia="Times New Roman" w:hAnsi="Times New Roman"/>
                <w:lang w:val="uk-UA"/>
              </w:rPr>
              <w:t>відхилити таку вимогу, не втрачаючи при цьому наданого ним забезпечення тендерної пропозиції;</w:t>
            </w:r>
          </w:p>
          <w:p w:rsidR="006776D1" w:rsidRPr="00F6106A" w:rsidRDefault="006776D1" w:rsidP="00016543">
            <w:pPr>
              <w:pStyle w:val="a5"/>
              <w:widowControl w:val="0"/>
              <w:numPr>
                <w:ilvl w:val="0"/>
                <w:numId w:val="37"/>
              </w:numPr>
              <w:spacing w:after="0" w:line="240" w:lineRule="auto"/>
              <w:contextualSpacing w:val="0"/>
              <w:jc w:val="both"/>
              <w:rPr>
                <w:rFonts w:ascii="Times New Roman" w:eastAsia="Times New Roman" w:hAnsi="Times New Roman"/>
                <w:lang w:val="uk-UA"/>
              </w:rPr>
            </w:pPr>
            <w:r w:rsidRPr="00F6106A">
              <w:rPr>
                <w:rFonts w:ascii="Times New Roman" w:eastAsia="Times New Roman" w:hAnsi="Times New Roman"/>
                <w:lang w:val="uk-UA"/>
              </w:rPr>
              <w:t>погодитися з вимогою та продовжити строк дії поданої ним тендерної пропозиції і наданого забезпечення тендерної пропозиції.</w:t>
            </w:r>
          </w:p>
          <w:p w:rsidR="008837F5" w:rsidRPr="00F6106A" w:rsidRDefault="006776D1" w:rsidP="00016543">
            <w:pPr>
              <w:pStyle w:val="11"/>
              <w:widowControl w:val="0"/>
              <w:spacing w:line="240" w:lineRule="auto"/>
              <w:jc w:val="both"/>
              <w:rPr>
                <w:rFonts w:ascii="Times New Roman" w:eastAsia="Times New Roman" w:hAnsi="Times New Roman" w:cs="Times New Roman"/>
                <w:color w:val="000000" w:themeColor="text1"/>
                <w:lang w:val="uk-UA"/>
              </w:rPr>
            </w:pPr>
            <w:r w:rsidRPr="00F6106A">
              <w:rPr>
                <w:rFonts w:ascii="Times New Roman" w:hAnsi="Times New Roman" w:cs="Times New Roman"/>
                <w:shd w:val="clear" w:color="auto"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6</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hAnsi="Times New Roman" w:cs="Times New Roman"/>
                <w:b/>
                <w:bCs/>
                <w:noProof w:val="0"/>
                <w:color w:val="000000" w:themeColor="text1"/>
              </w:rPr>
              <w:t>Кваліфікаційні критерії відповідно до статті 16 Закону, інформація про спосіб підтвердження відповідності учасників установленим критеріям згідно із законодавством</w:t>
            </w:r>
          </w:p>
        </w:tc>
        <w:tc>
          <w:tcPr>
            <w:tcW w:w="6945" w:type="dxa"/>
          </w:tcPr>
          <w:p w:rsidR="00B0405F" w:rsidRPr="00F6106A" w:rsidRDefault="00B0405F" w:rsidP="00B0405F">
            <w:pPr>
              <w:shd w:val="clear" w:color="auto" w:fill="FFFFFF"/>
              <w:jc w:val="both"/>
              <w:rPr>
                <w:rFonts w:ascii="Times New Roman" w:eastAsia="Times New Roman" w:hAnsi="Times New Roman" w:cs="Times New Roman"/>
                <w:noProof w:val="0"/>
                <w:lang w:eastAsia="ru-RU"/>
              </w:rPr>
            </w:pPr>
            <w:r w:rsidRPr="00F6106A">
              <w:rPr>
                <w:rFonts w:ascii="Times New Roman" w:hAnsi="Times New Roman" w:cs="Times New Roman"/>
                <w:noProof w:val="0"/>
              </w:rPr>
              <w:t>6</w:t>
            </w:r>
            <w:r w:rsidRPr="00F6106A">
              <w:rPr>
                <w:rFonts w:ascii="Times New Roman" w:eastAsia="Times New Roman" w:hAnsi="Times New Roman" w:cs="Times New Roman"/>
                <w:noProof w:val="0"/>
                <w:lang w:eastAsia="ar-SA"/>
              </w:rPr>
              <w:t>.1. </w:t>
            </w:r>
            <w:r w:rsidRPr="00F6106A">
              <w:rPr>
                <w:rFonts w:ascii="Times New Roman" w:eastAsia="Times New Roman" w:hAnsi="Times New Roman" w:cs="Times New Roman"/>
                <w:noProof w:val="0"/>
                <w:lang w:eastAsia="ru-RU"/>
              </w:rPr>
              <w:t>У тендерній документації зазначаються</w:t>
            </w:r>
            <w:bookmarkStart w:id="4" w:name="n551"/>
            <w:bookmarkEnd w:id="4"/>
            <w:r w:rsidRPr="00F6106A">
              <w:rPr>
                <w:rFonts w:ascii="Times New Roman" w:eastAsia="Times New Roman" w:hAnsi="Times New Roman" w:cs="Times New Roman"/>
                <w:noProof w:val="0"/>
                <w:lang w:eastAsia="ru-RU"/>
              </w:rPr>
              <w:t xml:space="preserve"> один або кілька кваліфікаційних критеріїв відповідно до </w:t>
            </w:r>
            <w:hyperlink r:id="rId14" w:anchor="n1250" w:tgtFrame="_blank" w:history="1">
              <w:r w:rsidRPr="00F6106A">
                <w:rPr>
                  <w:rFonts w:ascii="Times New Roman" w:eastAsia="Times New Roman" w:hAnsi="Times New Roman" w:cs="Times New Roman"/>
                  <w:noProof w:val="0"/>
                  <w:u w:val="single"/>
                  <w:lang w:eastAsia="ru-RU"/>
                </w:rPr>
                <w:t>статті 16</w:t>
              </w:r>
            </w:hyperlink>
            <w:r w:rsidRPr="00F6106A">
              <w:rPr>
                <w:rFonts w:ascii="Times New Roman" w:eastAsia="Times New Roman" w:hAnsi="Times New Roman" w:cs="Times New Roman"/>
                <w:noProof w:val="0"/>
                <w:lang w:eastAsia="ru-RU"/>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725207" w:rsidRPr="00F6106A" w:rsidRDefault="00725207" w:rsidP="00725207">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lang w:eastAsia="ar-SA"/>
              </w:rPr>
              <w:t xml:space="preserve">6.2. Відповідно до статті 16 Закону учасники повинні відповідати таким  кваліфікаційним критеріям: </w:t>
            </w:r>
          </w:p>
          <w:p w:rsidR="00725207" w:rsidRPr="00F6106A" w:rsidRDefault="00725207" w:rsidP="007252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t>- наявність в учасника процедури закупівлі обладнання, матеріально-технічної бази та технологій;</w:t>
            </w:r>
          </w:p>
          <w:p w:rsidR="00725207" w:rsidRPr="00F6106A" w:rsidRDefault="00725207" w:rsidP="00725207">
            <w:pPr>
              <w:widowControl w:val="0"/>
              <w:suppressAutoHyphens/>
              <w:autoSpaceDE w:val="0"/>
              <w:jc w:val="both"/>
              <w:rPr>
                <w:rFonts w:ascii="Times New Roman" w:eastAsia="Times New Roman" w:hAnsi="Times New Roman" w:cs="Times New Roman"/>
                <w:i/>
                <w:noProof w:val="0"/>
                <w:color w:val="000000" w:themeColor="text1"/>
                <w:lang w:eastAsia="ar-SA"/>
              </w:rPr>
            </w:pPr>
            <w:r w:rsidRPr="00F6106A">
              <w:rPr>
                <w:rFonts w:ascii="Times New Roman" w:eastAsia="Times New Roman" w:hAnsi="Times New Roman" w:cs="Times New Roman"/>
                <w:noProof w:val="0"/>
                <w:color w:val="000000" w:themeColor="text1"/>
                <w:lang w:eastAsia="ar-SA"/>
              </w:rPr>
              <w:t>- наявність документально підтвердженого досвіду виконання аналогічного (аналогічних) за предметом закупівлі договору (договорів)</w:t>
            </w:r>
            <w:r w:rsidRPr="00F6106A">
              <w:rPr>
                <w:rFonts w:ascii="Times New Roman" w:eastAsia="Times New Roman" w:hAnsi="Times New Roman" w:cs="Times New Roman"/>
                <w:i/>
                <w:noProof w:val="0"/>
                <w:color w:val="000000" w:themeColor="text1"/>
                <w:lang w:eastAsia="ar-SA"/>
              </w:rPr>
              <w:t>;</w:t>
            </w:r>
          </w:p>
          <w:p w:rsidR="00725207" w:rsidRPr="00F6106A" w:rsidRDefault="00725207" w:rsidP="00725207">
            <w:pPr>
              <w:widowControl w:val="0"/>
              <w:suppressAutoHyphens/>
              <w:autoSpaceDE w:val="0"/>
              <w:ind w:right="22"/>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t xml:space="preserve">6.3. </w:t>
            </w:r>
            <w:r w:rsidRPr="00F6106A">
              <w:rPr>
                <w:rFonts w:ascii="Times New Roman" w:hAnsi="Times New Roman" w:cs="Times New Roman"/>
                <w:noProof w:val="0"/>
                <w:color w:val="000000" w:themeColor="text1"/>
              </w:rPr>
              <w:t>Спосіб</w:t>
            </w:r>
            <w:r w:rsidRPr="00F6106A">
              <w:rPr>
                <w:rFonts w:ascii="Times New Roman" w:eastAsia="Times New Roman" w:hAnsi="Times New Roman" w:cs="Times New Roman"/>
                <w:noProof w:val="0"/>
                <w:color w:val="000000" w:themeColor="text1"/>
                <w:lang w:eastAsia="ar-SA"/>
              </w:rPr>
              <w:t xml:space="preserve"> документального підтвердження відповідності учасників встановленим кваліфікаційним критеріям</w:t>
            </w:r>
            <w:r w:rsidRPr="00F6106A">
              <w:rPr>
                <w:rFonts w:ascii="Times New Roman" w:hAnsi="Times New Roman" w:cs="Times New Roman"/>
                <w:noProof w:val="0"/>
                <w:color w:val="000000" w:themeColor="text1"/>
              </w:rPr>
              <w:t xml:space="preserve"> зазначено в Додатку №1 до Тендерної документації.</w:t>
            </w:r>
          </w:p>
          <w:p w:rsidR="008837F5" w:rsidRPr="00F6106A" w:rsidRDefault="00725207" w:rsidP="007252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hAnsi="Times New Roman" w:cs="Times New Roman"/>
                <w:iCs/>
                <w:noProof w:val="0"/>
                <w:color w:val="000000" w:themeColor="text1"/>
              </w:rPr>
            </w:pPr>
            <w:r w:rsidRPr="00F6106A">
              <w:rPr>
                <w:rFonts w:ascii="Times New Roman" w:hAnsi="Times New Roman" w:cs="Times New Roman"/>
                <w:iCs/>
                <w:noProof w:val="0"/>
                <w:color w:val="000000" w:themeColor="text1"/>
              </w:rPr>
              <w:t xml:space="preserve">6.4. </w:t>
            </w:r>
            <w:r w:rsidRPr="00F6106A">
              <w:rPr>
                <w:rFonts w:ascii="Times New Roman" w:hAnsi="Times New Roman" w:cs="Times New Roman"/>
                <w:iCs/>
                <w:noProof w:val="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7</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hAnsi="Times New Roman" w:cs="Times New Roman"/>
                <w:b/>
                <w:bCs/>
                <w:noProof w:val="0"/>
                <w:color w:val="000000" w:themeColor="text1"/>
              </w:rPr>
              <w:t xml:space="preserve">Підстави, встановлені </w:t>
            </w:r>
            <w:r w:rsidR="00FB2A32" w:rsidRPr="00F6106A">
              <w:rPr>
                <w:rFonts w:ascii="Times New Roman" w:hAnsi="Times New Roman" w:cs="Times New Roman"/>
                <w:b/>
                <w:noProof w:val="0"/>
                <w:color w:val="000000" w:themeColor="text1"/>
                <w:lang w:eastAsia="uk-UA"/>
              </w:rPr>
              <w:t>пункт</w:t>
            </w:r>
            <w:r w:rsidR="00FB2D4D" w:rsidRPr="00F6106A">
              <w:rPr>
                <w:rFonts w:ascii="Times New Roman" w:hAnsi="Times New Roman" w:cs="Times New Roman"/>
                <w:b/>
                <w:noProof w:val="0"/>
                <w:color w:val="000000" w:themeColor="text1"/>
                <w:lang w:eastAsia="uk-UA"/>
              </w:rPr>
              <w:t>ом</w:t>
            </w:r>
            <w:r w:rsidR="00FB2A32" w:rsidRPr="00F6106A">
              <w:rPr>
                <w:rFonts w:ascii="Times New Roman" w:hAnsi="Times New Roman" w:cs="Times New Roman"/>
                <w:b/>
                <w:noProof w:val="0"/>
                <w:color w:val="000000" w:themeColor="text1"/>
                <w:lang w:eastAsia="uk-UA"/>
              </w:rPr>
              <w:t xml:space="preserve"> 4</w:t>
            </w:r>
            <w:r w:rsidR="00512141" w:rsidRPr="00F6106A">
              <w:rPr>
                <w:rFonts w:ascii="Times New Roman" w:hAnsi="Times New Roman" w:cs="Times New Roman"/>
                <w:b/>
                <w:noProof w:val="0"/>
                <w:color w:val="000000" w:themeColor="text1"/>
                <w:lang w:eastAsia="uk-UA"/>
              </w:rPr>
              <w:t>7</w:t>
            </w:r>
            <w:r w:rsidR="00FB2A32" w:rsidRPr="00F6106A">
              <w:rPr>
                <w:rFonts w:ascii="Times New Roman" w:hAnsi="Times New Roman" w:cs="Times New Roman"/>
                <w:b/>
                <w:noProof w:val="0"/>
                <w:color w:val="000000" w:themeColor="text1"/>
                <w:lang w:eastAsia="uk-UA"/>
              </w:rPr>
              <w:t xml:space="preserve"> Особливостей</w:t>
            </w:r>
            <w:r w:rsidRPr="00F6106A">
              <w:rPr>
                <w:rFonts w:ascii="Times New Roman" w:hAnsi="Times New Roman" w:cs="Times New Roman"/>
                <w:b/>
                <w:bCs/>
                <w:noProof w:val="0"/>
                <w:color w:val="000000" w:themeColor="text1"/>
              </w:rPr>
              <w:t>, та інформація про спосіб підтвердження відповідності учасників установленим вимогам згідно із законодавством</w:t>
            </w:r>
          </w:p>
          <w:p w:rsidR="008837F5" w:rsidRPr="00F6106A" w:rsidRDefault="008837F5" w:rsidP="008837F5">
            <w:pPr>
              <w:rPr>
                <w:rFonts w:ascii="Times New Roman" w:hAnsi="Times New Roman" w:cs="Times New Roman"/>
                <w:b/>
                <w:noProof w:val="0"/>
                <w:color w:val="000000" w:themeColor="text1"/>
              </w:rPr>
            </w:pPr>
          </w:p>
        </w:tc>
        <w:tc>
          <w:tcPr>
            <w:tcW w:w="6945" w:type="dxa"/>
          </w:tcPr>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7.1 У тендерній документації зазначаються підстави для відмови в участі у відкритих торгах, встановлені </w:t>
            </w:r>
            <w:hyperlink r:id="rId15" w:anchor="n615" w:history="1">
              <w:r w:rsidRPr="00F6106A">
                <w:rPr>
                  <w:rFonts w:ascii="Times New Roman" w:hAnsi="Times New Roman" w:cs="Times New Roman"/>
                  <w:noProof w:val="0"/>
                  <w:u w:val="single"/>
                  <w:shd w:val="clear" w:color="auto" w:fill="FFFFFF"/>
                </w:rPr>
                <w:t>пунктом 47</w:t>
              </w:r>
            </w:hyperlink>
            <w:r w:rsidRPr="00F6106A">
              <w:rPr>
                <w:rFonts w:ascii="Times New Roman" w:hAnsi="Times New Roman" w:cs="Times New Roman"/>
                <w:noProof w:val="0"/>
                <w:shd w:val="clear" w:color="auto" w:fill="FFFFFF"/>
              </w:rPr>
              <w:t> цих особливостей, та інформація про спосіб підтвердження відсутності підстав для відхилення.</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16" w:tgtFrame="_blank" w:history="1">
              <w:r w:rsidRPr="00F6106A">
                <w:rPr>
                  <w:rFonts w:ascii="Times New Roman" w:hAnsi="Times New Roman" w:cs="Times New Roman"/>
                  <w:noProof w:val="0"/>
                  <w:u w:val="single"/>
                  <w:shd w:val="clear" w:color="auto" w:fill="FFFFFF"/>
                </w:rPr>
                <w:t>Законом України</w:t>
              </w:r>
            </w:hyperlink>
            <w:r w:rsidRPr="00F6106A">
              <w:rPr>
                <w:rFonts w:ascii="Times New Roman" w:hAnsi="Times New Roman" w:cs="Times New Roman"/>
                <w:noProof w:val="0"/>
                <w:shd w:val="clear" w:color="auto" w:fill="FFFFFF"/>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3C298D" w:rsidRPr="00F6106A" w:rsidRDefault="003C298D" w:rsidP="003C298D">
            <w:pPr>
              <w:jc w:val="both"/>
              <w:rPr>
                <w:rFonts w:ascii="Times New Roman" w:hAnsi="Times New Roman" w:cs="Times New Roman"/>
                <w:noProof w:val="0"/>
              </w:rPr>
            </w:pPr>
            <w:r w:rsidRPr="00F6106A">
              <w:rPr>
                <w:rFonts w:ascii="Times New Roman" w:hAnsi="Times New Roman" w:cs="Times New Roman"/>
                <w:noProof w:val="0"/>
                <w:shd w:val="clear" w:color="auto" w:fill="FFFFFF"/>
              </w:rPr>
              <w:lastRenderedPageBreak/>
              <w:t xml:space="preserve">7.2 Відповідно до пункту 47 Особливостей </w:t>
            </w:r>
            <w:r w:rsidRPr="00F6106A">
              <w:rPr>
                <w:rFonts w:ascii="Times New Roman" w:hAnsi="Times New Roman" w:cs="Times New Roman"/>
                <w:noProof w:val="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1) </w:t>
            </w:r>
            <w:r w:rsidRPr="00F6106A">
              <w:rPr>
                <w:rFonts w:ascii="Times New Roman" w:hAnsi="Times New Roman" w:cs="Times New Roman"/>
                <w:noProof w:val="0"/>
                <w:shd w:val="clear" w:color="auto" w:fill="FFFFFF"/>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2) </w:t>
            </w:r>
            <w:r w:rsidRPr="00F6106A">
              <w:rPr>
                <w:rFonts w:ascii="Times New Roman" w:hAnsi="Times New Roman" w:cs="Times New Roman"/>
                <w:noProof w:val="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3) </w:t>
            </w:r>
            <w:r w:rsidRPr="00F6106A">
              <w:rPr>
                <w:rFonts w:ascii="Times New Roman" w:hAnsi="Times New Roman" w:cs="Times New Roman"/>
                <w:noProof w:val="0"/>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4) </w:t>
            </w:r>
            <w:r w:rsidRPr="00F6106A">
              <w:rPr>
                <w:rFonts w:ascii="Times New Roman" w:hAnsi="Times New Roman" w:cs="Times New Roman"/>
                <w:noProof w:val="0"/>
                <w:shd w:val="clear" w:color="auto" w:fill="FFFFFF"/>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5) </w:t>
            </w:r>
            <w:r w:rsidRPr="00F6106A">
              <w:rPr>
                <w:rFonts w:ascii="Times New Roman" w:hAnsi="Times New Roman" w:cs="Times New Roman"/>
                <w:noProof w:val="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6) </w:t>
            </w:r>
            <w:r w:rsidRPr="00F6106A">
              <w:rPr>
                <w:rFonts w:ascii="Times New Roman" w:hAnsi="Times New Roman" w:cs="Times New Roman"/>
                <w:noProof w:val="0"/>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7) </w:t>
            </w:r>
            <w:r w:rsidRPr="00F6106A">
              <w:rPr>
                <w:rFonts w:ascii="Times New Roman" w:hAnsi="Times New Roman" w:cs="Times New Roman"/>
                <w:noProof w:val="0"/>
                <w:shd w:val="clear" w:color="auto" w:fill="FFFFFF"/>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8) </w:t>
            </w:r>
            <w:r w:rsidRPr="00F6106A">
              <w:rPr>
                <w:rFonts w:ascii="Times New Roman" w:hAnsi="Times New Roman" w:cs="Times New Roman"/>
                <w:noProof w:val="0"/>
                <w:shd w:val="clear" w:color="auto" w:fill="FFFFFF"/>
              </w:rPr>
              <w:t>учасник процедури закупівлі визнаний в установленому законом порядку банкрутом та стосовно нього відкрита ліквідаційна процедура;</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9) </w:t>
            </w:r>
            <w:r w:rsidRPr="00F6106A">
              <w:rPr>
                <w:rFonts w:ascii="Times New Roman" w:hAnsi="Times New Roman" w:cs="Times New Roman"/>
                <w:noProof w:val="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10) </w:t>
            </w:r>
            <w:r w:rsidRPr="00F6106A">
              <w:rPr>
                <w:rFonts w:ascii="Times New Roman" w:hAnsi="Times New Roman" w:cs="Times New Roman"/>
                <w:noProof w:val="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11) </w:t>
            </w:r>
            <w:r w:rsidRPr="00F6106A">
              <w:rPr>
                <w:rFonts w:ascii="Times New Roman" w:hAnsi="Times New Roman" w:cs="Times New Roman"/>
                <w:noProof w:val="0"/>
                <w:shd w:val="clear" w:color="auto" w:fill="FFFFFF"/>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12) </w:t>
            </w:r>
            <w:r w:rsidR="009C5D5A" w:rsidRPr="00F6106A">
              <w:rPr>
                <w:rFonts w:ascii="Times New Roman" w:hAnsi="Times New Roman" w:cs="Times New Roman"/>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F6106A">
              <w:rPr>
                <w:rFonts w:ascii="Times New Roman" w:hAnsi="Times New Roman" w:cs="Times New Roman"/>
                <w:noProof w:val="0"/>
                <w:shd w:val="clear" w:color="auto" w:fill="FFFFFF"/>
              </w:rPr>
              <w:t>.</w:t>
            </w:r>
          </w:p>
          <w:p w:rsidR="003C298D" w:rsidRPr="00F6106A" w:rsidRDefault="003C298D" w:rsidP="003C298D">
            <w:pPr>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F6106A">
              <w:rPr>
                <w:rFonts w:ascii="Times New Roman" w:hAnsi="Times New Roman" w:cs="Times New Roman"/>
                <w:noProof w:val="0"/>
                <w:shd w:val="clear" w:color="auto" w:fill="FFFFFF"/>
              </w:rPr>
              <w:lastRenderedPageBreak/>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C298D" w:rsidRPr="00F6106A" w:rsidRDefault="003C298D" w:rsidP="003C298D">
            <w:pPr>
              <w:shd w:val="clear" w:color="auto" w:fill="FFFFFF"/>
              <w:jc w:val="both"/>
              <w:rPr>
                <w:rFonts w:ascii="Times New Roman" w:hAnsi="Times New Roman" w:cs="Times New Roman"/>
                <w:noProof w:val="0"/>
                <w:shd w:val="clear" w:color="auto" w:fill="FFFFFF"/>
              </w:rPr>
            </w:pPr>
            <w:r w:rsidRPr="00F6106A">
              <w:rPr>
                <w:rFonts w:ascii="Times New Roman" w:hAnsi="Times New Roman" w:cs="Times New Roman"/>
                <w:noProof w:val="0"/>
              </w:rPr>
              <w:t xml:space="preserve">7.3. </w:t>
            </w:r>
            <w:r w:rsidRPr="00F6106A">
              <w:rPr>
                <w:rFonts w:ascii="Times New Roman" w:hAnsi="Times New Roman" w:cs="Times New Roman"/>
                <w:noProof w:val="0"/>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7" w:anchor="n1257" w:tgtFrame="_blank" w:history="1">
              <w:r w:rsidRPr="00F6106A">
                <w:rPr>
                  <w:rFonts w:ascii="Times New Roman" w:hAnsi="Times New Roman" w:cs="Times New Roman"/>
                  <w:noProof w:val="0"/>
                  <w:u w:val="single"/>
                  <w:shd w:val="clear" w:color="auto" w:fill="FFFFFF"/>
                </w:rPr>
                <w:t>частини третьої</w:t>
              </w:r>
            </w:hyperlink>
            <w:r w:rsidRPr="00F6106A">
              <w:rPr>
                <w:rFonts w:ascii="Times New Roman" w:hAnsi="Times New Roman" w:cs="Times New Roman"/>
                <w:noProof w:val="0"/>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C298D" w:rsidRPr="00F6106A" w:rsidRDefault="003C298D" w:rsidP="003C298D">
            <w:pPr>
              <w:shd w:val="clear" w:color="auto" w:fill="FFFFFF"/>
              <w:jc w:val="both"/>
              <w:rPr>
                <w:rFonts w:ascii="Times New Roman" w:hAnsi="Times New Roman" w:cs="Times New Roman"/>
                <w:b/>
                <w:noProof w:val="0"/>
                <w:shd w:val="clear" w:color="auto" w:fill="FFFFFF"/>
              </w:rPr>
            </w:pPr>
            <w:r w:rsidRPr="00F6106A">
              <w:rPr>
                <w:rFonts w:ascii="Times New Roman" w:hAnsi="Times New Roman" w:cs="Times New Roman"/>
                <w:noProof w:val="0"/>
                <w:shd w:val="clear" w:color="auto" w:fill="FFFFFF"/>
              </w:rPr>
              <w:t xml:space="preserve">7.4. </w:t>
            </w:r>
            <w:r w:rsidRPr="00F6106A">
              <w:rPr>
                <w:rFonts w:ascii="Times New Roman" w:hAnsi="Times New Roman" w:cs="Times New Roman"/>
                <w:b/>
                <w:noProof w:val="0"/>
                <w:shd w:val="clear" w:color="auto" w:fill="FFFFFF"/>
              </w:rPr>
              <w:t>Учасник процедури закупівлі підтверджує відсутність підстав, зазначених в пункті 47 Особливостей (крім </w:t>
            </w:r>
            <w:hyperlink r:id="rId18" w:anchor="n616" w:history="1">
              <w:r w:rsidRPr="00F6106A">
                <w:rPr>
                  <w:rFonts w:ascii="Times New Roman" w:hAnsi="Times New Roman" w:cs="Times New Roman"/>
                  <w:b/>
                  <w:noProof w:val="0"/>
                  <w:u w:val="single"/>
                  <w:shd w:val="clear" w:color="auto" w:fill="FFFFFF"/>
                </w:rPr>
                <w:t>підпунктів 1</w:t>
              </w:r>
            </w:hyperlink>
            <w:r w:rsidRPr="00F6106A">
              <w:rPr>
                <w:rFonts w:ascii="Times New Roman" w:hAnsi="Times New Roman" w:cs="Times New Roman"/>
                <w:b/>
                <w:noProof w:val="0"/>
                <w:shd w:val="clear" w:color="auto" w:fill="FFFFFF"/>
              </w:rPr>
              <w:t> і </w:t>
            </w:r>
            <w:hyperlink r:id="rId19" w:anchor="n622" w:history="1">
              <w:r w:rsidRPr="00F6106A">
                <w:rPr>
                  <w:rFonts w:ascii="Times New Roman" w:hAnsi="Times New Roman" w:cs="Times New Roman"/>
                  <w:b/>
                  <w:noProof w:val="0"/>
                  <w:u w:val="single"/>
                  <w:shd w:val="clear" w:color="auto" w:fill="FFFFFF"/>
                </w:rPr>
                <w:t>7</w:t>
              </w:r>
            </w:hyperlink>
            <w:r w:rsidRPr="00F6106A">
              <w:rPr>
                <w:rFonts w:ascii="Times New Roman" w:hAnsi="Times New Roman" w:cs="Times New Roman"/>
                <w:b/>
                <w:noProof w:val="0"/>
                <w:shd w:val="clear" w:color="auto" w:fill="FFFFFF"/>
              </w:rPr>
              <w:t>, </w:t>
            </w:r>
            <w:hyperlink r:id="rId20" w:anchor="n628" w:history="1">
              <w:r w:rsidRPr="00F6106A">
                <w:rPr>
                  <w:rFonts w:ascii="Times New Roman" w:hAnsi="Times New Roman" w:cs="Times New Roman"/>
                  <w:b/>
                  <w:noProof w:val="0"/>
                  <w:u w:val="single"/>
                  <w:shd w:val="clear" w:color="auto" w:fill="FFFFFF"/>
                </w:rPr>
                <w:t>абзацу чотирнадцятого</w:t>
              </w:r>
            </w:hyperlink>
            <w:r w:rsidRPr="00F6106A">
              <w:rPr>
                <w:rFonts w:ascii="Times New Roman" w:hAnsi="Times New Roman" w:cs="Times New Roman"/>
                <w:b/>
                <w:noProof w:val="0"/>
                <w:shd w:val="clear" w:color="auto" w:fill="FFFFFF"/>
              </w:rPr>
              <w:t>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3C298D" w:rsidRPr="00F6106A" w:rsidRDefault="003C298D" w:rsidP="003C298D">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6106A">
              <w:rPr>
                <w:rFonts w:ascii="Times New Roman" w:hAnsi="Times New Roman" w:cs="Times New Roman"/>
                <w:noProof w:val="0"/>
                <w:shd w:val="clear" w:color="auto" w:fill="FFFFFF"/>
              </w:rPr>
              <w:t>47 Особливостей</w:t>
            </w:r>
            <w:r w:rsidRPr="00F6106A">
              <w:rPr>
                <w:rFonts w:ascii="Times New Roman" w:eastAsia="Times New Roman" w:hAnsi="Times New Roman" w:cs="Times New Roman"/>
                <w:noProof w:val="0"/>
              </w:rPr>
              <w:t xml:space="preserve"> (крім абзацу чотирнадцятого пункту </w:t>
            </w:r>
            <w:r w:rsidRPr="00F6106A">
              <w:rPr>
                <w:rFonts w:ascii="Times New Roman" w:hAnsi="Times New Roman" w:cs="Times New Roman"/>
                <w:bCs/>
                <w:noProof w:val="0"/>
              </w:rPr>
              <w:t>47 Особливостей</w:t>
            </w:r>
            <w:r w:rsidRPr="00F6106A">
              <w:rPr>
                <w:rFonts w:ascii="Times New Roman" w:eastAsia="Times New Roman" w:hAnsi="Times New Roman" w:cs="Times New Roman"/>
                <w:noProof w:val="0"/>
              </w:rPr>
              <w:t xml:space="preserve">),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3C298D" w:rsidRPr="00F6106A" w:rsidRDefault="003C298D" w:rsidP="003C298D">
            <w:pPr>
              <w:pBdr>
                <w:top w:val="nil"/>
                <w:left w:val="nil"/>
                <w:bottom w:val="nil"/>
                <w:right w:val="nil"/>
                <w:between w:val="nil"/>
              </w:pBdr>
              <w:jc w:val="both"/>
              <w:rPr>
                <w:rStyle w:val="a4"/>
                <w:rFonts w:ascii="Times New Roman" w:hAnsi="Times New Roman" w:cs="Times New Roman"/>
                <w:noProof w:val="0"/>
                <w:color w:val="auto"/>
              </w:rPr>
            </w:pPr>
            <w:r w:rsidRPr="00F6106A">
              <w:rPr>
                <w:rStyle w:val="a4"/>
                <w:rFonts w:ascii="Times New Roman" w:hAnsi="Times New Roman" w:cs="Times New Roman"/>
                <w:noProof w:val="0"/>
                <w:color w:val="auto"/>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F6106A">
              <w:rPr>
                <w:rFonts w:ascii="Times New Roman" w:eastAsia="Times New Roman" w:hAnsi="Times New Roman" w:cs="Times New Roman"/>
                <w:noProof w:val="0"/>
              </w:rPr>
              <w:t xml:space="preserve">пункту </w:t>
            </w:r>
            <w:r w:rsidRPr="00F6106A">
              <w:rPr>
                <w:rFonts w:ascii="Times New Roman" w:hAnsi="Times New Roman" w:cs="Times New Roman"/>
                <w:bCs/>
                <w:noProof w:val="0"/>
              </w:rPr>
              <w:t>47 Особливостей</w:t>
            </w:r>
            <w:r w:rsidRPr="00F6106A">
              <w:rPr>
                <w:rStyle w:val="a4"/>
                <w:rFonts w:ascii="Times New Roman" w:hAnsi="Times New Roman" w:cs="Times New Roman"/>
                <w:noProof w:val="0"/>
                <w:color w:val="auto"/>
              </w:rPr>
              <w:t>.</w:t>
            </w:r>
          </w:p>
          <w:p w:rsidR="003C298D" w:rsidRPr="00F6106A" w:rsidRDefault="003C298D" w:rsidP="003C298D">
            <w:pPr>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hAnsi="Times New Roman" w:cs="Times New Roman"/>
                <w:noProof w:val="0"/>
                <w:lang w:eastAsia="zh-CN"/>
              </w:rPr>
              <w:t>7.5. У разі подання тендерної пропозиції об’єднанням учасників, як учасника процедури закупівлі, підтвердження відсутності підстав для відмови в участі у процедурі закупівлі, визначених пунктом 47 Особливостей, здійснюється по кожному з учасників, які входять у склад об’єднання, окремо.</w:t>
            </w:r>
          </w:p>
          <w:p w:rsidR="003C298D" w:rsidRPr="00F6106A" w:rsidRDefault="003C298D" w:rsidP="003C298D">
            <w:pPr>
              <w:pStyle w:val="12"/>
              <w:jc w:val="both"/>
              <w:rPr>
                <w:bCs/>
                <w:sz w:val="22"/>
                <w:szCs w:val="22"/>
                <w:lang w:val="uk-UA"/>
              </w:rPr>
            </w:pPr>
            <w:r w:rsidRPr="00F6106A">
              <w:rPr>
                <w:sz w:val="22"/>
                <w:szCs w:val="22"/>
                <w:lang w:val="uk-UA"/>
              </w:rPr>
              <w:t xml:space="preserve">7.6. Перелік інформації про спосіб підтвердження Переможцем відсутності підстав, визначених  пунктом 47 Особливостей наведено в Додатку </w:t>
            </w:r>
            <w:r w:rsidR="006F4D59" w:rsidRPr="00F6106A">
              <w:rPr>
                <w:sz w:val="22"/>
                <w:szCs w:val="22"/>
                <w:lang w:val="uk-UA"/>
              </w:rPr>
              <w:t>№</w:t>
            </w:r>
            <w:r w:rsidR="00D94E91" w:rsidRPr="00F6106A">
              <w:rPr>
                <w:sz w:val="22"/>
                <w:szCs w:val="22"/>
                <w:lang w:val="uk-UA"/>
              </w:rPr>
              <w:t>4</w:t>
            </w:r>
            <w:r w:rsidRPr="00F6106A">
              <w:rPr>
                <w:sz w:val="22"/>
                <w:szCs w:val="22"/>
                <w:lang w:val="uk-UA"/>
              </w:rPr>
              <w:t xml:space="preserve"> до тендерної документації. </w:t>
            </w:r>
          </w:p>
          <w:p w:rsidR="008837F5" w:rsidRPr="00F6106A" w:rsidRDefault="003C298D" w:rsidP="003C298D">
            <w:pPr>
              <w:pStyle w:val="12"/>
              <w:jc w:val="both"/>
              <w:rPr>
                <w:bCs/>
                <w:sz w:val="22"/>
                <w:szCs w:val="22"/>
                <w:lang w:val="uk-UA"/>
              </w:rPr>
            </w:pPr>
            <w:r w:rsidRPr="00F6106A">
              <w:rPr>
                <w:rFonts w:eastAsiaTheme="minorHAnsi"/>
                <w:sz w:val="22"/>
                <w:szCs w:val="22"/>
                <w:lang w:val="uk-UA" w:eastAsia="en-US"/>
              </w:rPr>
              <w:t xml:space="preserve">7.7. </w:t>
            </w:r>
            <w:r w:rsidRPr="00F6106A">
              <w:rPr>
                <w:rFonts w:eastAsiaTheme="minorHAnsi"/>
                <w:sz w:val="22"/>
                <w:szCs w:val="22"/>
                <w:shd w:val="clear" w:color="auto" w:fill="FFFFFF"/>
                <w:lang w:val="uk-UA"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1" w:anchor="n618" w:history="1">
              <w:r w:rsidRPr="00F6106A">
                <w:rPr>
                  <w:rFonts w:eastAsiaTheme="minorHAnsi"/>
                  <w:sz w:val="22"/>
                  <w:szCs w:val="22"/>
                  <w:u w:val="single"/>
                  <w:shd w:val="clear" w:color="auto" w:fill="FFFFFF"/>
                  <w:lang w:val="uk-UA" w:eastAsia="en-US"/>
                </w:rPr>
                <w:t>підпунктах 3</w:t>
              </w:r>
            </w:hyperlink>
            <w:r w:rsidRPr="00F6106A">
              <w:rPr>
                <w:rFonts w:eastAsiaTheme="minorHAnsi"/>
                <w:sz w:val="22"/>
                <w:szCs w:val="22"/>
                <w:shd w:val="clear" w:color="auto" w:fill="FFFFFF"/>
                <w:lang w:val="uk-UA" w:eastAsia="en-US"/>
              </w:rPr>
              <w:t>, </w:t>
            </w:r>
            <w:hyperlink r:id="rId22" w:anchor="n620" w:history="1">
              <w:r w:rsidRPr="00F6106A">
                <w:rPr>
                  <w:rFonts w:eastAsiaTheme="minorHAnsi"/>
                  <w:sz w:val="22"/>
                  <w:szCs w:val="22"/>
                  <w:u w:val="single"/>
                  <w:shd w:val="clear" w:color="auto" w:fill="FFFFFF"/>
                  <w:lang w:val="uk-UA" w:eastAsia="en-US"/>
                </w:rPr>
                <w:t>5</w:t>
              </w:r>
            </w:hyperlink>
            <w:r w:rsidRPr="00F6106A">
              <w:rPr>
                <w:rFonts w:eastAsiaTheme="minorHAnsi"/>
                <w:sz w:val="22"/>
                <w:szCs w:val="22"/>
                <w:shd w:val="clear" w:color="auto" w:fill="FFFFFF"/>
                <w:lang w:val="uk-UA" w:eastAsia="en-US"/>
              </w:rPr>
              <w:t>, </w:t>
            </w:r>
            <w:hyperlink r:id="rId23" w:anchor="n621" w:history="1">
              <w:r w:rsidRPr="00F6106A">
                <w:rPr>
                  <w:rFonts w:eastAsiaTheme="minorHAnsi"/>
                  <w:sz w:val="22"/>
                  <w:szCs w:val="22"/>
                  <w:u w:val="single"/>
                  <w:shd w:val="clear" w:color="auto" w:fill="FFFFFF"/>
                  <w:lang w:val="uk-UA" w:eastAsia="en-US"/>
                </w:rPr>
                <w:t>6</w:t>
              </w:r>
            </w:hyperlink>
            <w:r w:rsidRPr="00F6106A">
              <w:rPr>
                <w:rFonts w:eastAsiaTheme="minorHAnsi"/>
                <w:sz w:val="22"/>
                <w:szCs w:val="22"/>
                <w:shd w:val="clear" w:color="auto" w:fill="FFFFFF"/>
                <w:lang w:val="uk-UA" w:eastAsia="en-US"/>
              </w:rPr>
              <w:t> і </w:t>
            </w:r>
            <w:hyperlink r:id="rId24" w:anchor="n627" w:history="1">
              <w:r w:rsidRPr="00F6106A">
                <w:rPr>
                  <w:rFonts w:eastAsiaTheme="minorHAnsi"/>
                  <w:sz w:val="22"/>
                  <w:szCs w:val="22"/>
                  <w:u w:val="single"/>
                  <w:shd w:val="clear" w:color="auto" w:fill="FFFFFF"/>
                  <w:lang w:val="uk-UA" w:eastAsia="en-US"/>
                </w:rPr>
                <w:t>12</w:t>
              </w:r>
            </w:hyperlink>
            <w:r w:rsidRPr="00F6106A">
              <w:rPr>
                <w:rFonts w:eastAsiaTheme="minorHAnsi"/>
                <w:sz w:val="22"/>
                <w:szCs w:val="22"/>
                <w:shd w:val="clear" w:color="auto" w:fill="FFFFFF"/>
                <w:lang w:val="uk-UA" w:eastAsia="en-US"/>
              </w:rPr>
              <w:t> та в </w:t>
            </w:r>
            <w:hyperlink r:id="rId25" w:anchor="n628" w:history="1">
              <w:r w:rsidRPr="00F6106A">
                <w:rPr>
                  <w:rFonts w:eastAsiaTheme="minorHAnsi"/>
                  <w:sz w:val="22"/>
                  <w:szCs w:val="22"/>
                  <w:u w:val="single"/>
                  <w:shd w:val="clear" w:color="auto" w:fill="FFFFFF"/>
                  <w:lang w:val="uk-UA" w:eastAsia="en-US"/>
                </w:rPr>
                <w:t>абзаці чотирнадцятому</w:t>
              </w:r>
            </w:hyperlink>
            <w:r w:rsidRPr="00F6106A">
              <w:rPr>
                <w:rFonts w:eastAsiaTheme="minorHAnsi"/>
                <w:sz w:val="22"/>
                <w:szCs w:val="22"/>
                <w:shd w:val="clear" w:color="auto" w:fill="FFFFFF"/>
                <w:lang w:val="uk-UA"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6" w:tgtFrame="_blank" w:history="1">
              <w:r w:rsidRPr="00F6106A">
                <w:rPr>
                  <w:rFonts w:eastAsiaTheme="minorHAnsi"/>
                  <w:sz w:val="22"/>
                  <w:szCs w:val="22"/>
                  <w:u w:val="single"/>
                  <w:shd w:val="clear" w:color="auto" w:fill="FFFFFF"/>
                  <w:lang w:val="uk-UA" w:eastAsia="en-US"/>
                </w:rPr>
                <w:t>Законом України</w:t>
              </w:r>
            </w:hyperlink>
            <w:r w:rsidRPr="00F6106A">
              <w:rPr>
                <w:rFonts w:eastAsiaTheme="minorHAnsi"/>
                <w:sz w:val="22"/>
                <w:szCs w:val="22"/>
                <w:shd w:val="clear" w:color="auto" w:fill="FFFFFF"/>
                <w:lang w:val="uk-UA" w:eastAsia="en-US"/>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8</w:t>
            </w:r>
          </w:p>
        </w:tc>
        <w:tc>
          <w:tcPr>
            <w:tcW w:w="2552" w:type="dxa"/>
            <w:gridSpan w:val="3"/>
          </w:tcPr>
          <w:p w:rsidR="006033FC" w:rsidRPr="00F6106A" w:rsidRDefault="008837F5" w:rsidP="006033FC">
            <w:pPr>
              <w:ind w:right="-192"/>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Інформація про необхідні технічні,</w:t>
            </w:r>
          </w:p>
          <w:p w:rsidR="008837F5" w:rsidRPr="00F6106A" w:rsidRDefault="008837F5" w:rsidP="006033FC">
            <w:pPr>
              <w:ind w:right="-192"/>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lastRenderedPageBreak/>
              <w:t>якісні та кількісні характеристики предмета закупівлі</w:t>
            </w:r>
          </w:p>
        </w:tc>
        <w:tc>
          <w:tcPr>
            <w:tcW w:w="6945" w:type="dxa"/>
          </w:tcPr>
          <w:p w:rsidR="00977358" w:rsidRPr="00F6106A" w:rsidRDefault="00977358" w:rsidP="00977358">
            <w:pPr>
              <w:jc w:val="both"/>
              <w:rPr>
                <w:rFonts w:ascii="Times New Roman" w:eastAsia="Calibri" w:hAnsi="Times New Roman" w:cs="Times New Roman"/>
                <w:noProof w:val="0"/>
                <w:color w:val="000000" w:themeColor="text1"/>
                <w:lang w:eastAsia="ru-RU"/>
              </w:rPr>
            </w:pPr>
            <w:r w:rsidRPr="00F6106A">
              <w:rPr>
                <w:rFonts w:ascii="Times New Roman" w:eastAsia="Calibri" w:hAnsi="Times New Roman" w:cs="Times New Roman"/>
                <w:noProof w:val="0"/>
                <w:color w:val="000000" w:themeColor="text1"/>
              </w:rPr>
              <w:lastRenderedPageBreak/>
              <w:t xml:space="preserve">Термін </w:t>
            </w:r>
            <w:r w:rsidRPr="00F6106A">
              <w:rPr>
                <w:rFonts w:ascii="Times New Roman" w:eastAsia="Calibri" w:hAnsi="Times New Roman" w:cs="Times New Roman"/>
                <w:noProof w:val="0"/>
                <w:color w:val="000000" w:themeColor="text1"/>
                <w:lang w:eastAsia="ru-RU"/>
              </w:rPr>
              <w:t xml:space="preserve">придатності </w:t>
            </w:r>
            <w:r w:rsidRPr="00F6106A">
              <w:rPr>
                <w:rFonts w:ascii="Times New Roman" w:eastAsia="Calibri" w:hAnsi="Times New Roman" w:cs="Times New Roman"/>
                <w:noProof w:val="0"/>
                <w:color w:val="000000" w:themeColor="text1"/>
              </w:rPr>
              <w:t xml:space="preserve">(зберігання) товару </w:t>
            </w:r>
            <w:r w:rsidRPr="00F6106A">
              <w:rPr>
                <w:rFonts w:ascii="Times New Roman" w:eastAsia="Calibri" w:hAnsi="Times New Roman" w:cs="Times New Roman"/>
                <w:noProof w:val="0"/>
                <w:color w:val="000000" w:themeColor="text1"/>
                <w:lang w:eastAsia="ru-RU"/>
              </w:rPr>
              <w:t>повинен складати на момент поставки не менше 80% від загального терміну придатності товару.</w:t>
            </w:r>
          </w:p>
          <w:p w:rsidR="00977358" w:rsidRPr="00F6106A" w:rsidRDefault="00977358" w:rsidP="00977358">
            <w:pPr>
              <w:jc w:val="both"/>
              <w:rPr>
                <w:rFonts w:ascii="Times New Roman" w:eastAsia="Calibri" w:hAnsi="Times New Roman" w:cs="Times New Roman"/>
                <w:noProof w:val="0"/>
                <w:color w:val="000000" w:themeColor="text1"/>
              </w:rPr>
            </w:pPr>
            <w:r w:rsidRPr="00F6106A">
              <w:rPr>
                <w:rFonts w:ascii="Times New Roman" w:eastAsia="Calibri" w:hAnsi="Times New Roman" w:cs="Times New Roman"/>
                <w:noProof w:val="0"/>
                <w:color w:val="000000" w:themeColor="text1"/>
              </w:rPr>
              <w:t xml:space="preserve">Час завозу товару з </w:t>
            </w:r>
            <w:r w:rsidR="009466E2">
              <w:rPr>
                <w:rFonts w:ascii="Times New Roman" w:eastAsia="Calibri" w:hAnsi="Times New Roman" w:cs="Times New Roman"/>
                <w:noProof w:val="0"/>
                <w:color w:val="000000" w:themeColor="text1"/>
              </w:rPr>
              <w:t>9.00 до 13</w:t>
            </w:r>
            <w:r w:rsidRPr="00F6106A">
              <w:rPr>
                <w:rFonts w:ascii="Times New Roman" w:eastAsia="Calibri" w:hAnsi="Times New Roman" w:cs="Times New Roman"/>
                <w:noProof w:val="0"/>
                <w:color w:val="000000" w:themeColor="text1"/>
              </w:rPr>
              <w:t>.00.</w:t>
            </w:r>
          </w:p>
          <w:p w:rsidR="00977358" w:rsidRPr="00F6106A" w:rsidRDefault="00977358" w:rsidP="00977358">
            <w:pPr>
              <w:jc w:val="both"/>
              <w:rPr>
                <w:rFonts w:ascii="Times New Roman" w:eastAsia="Calibri" w:hAnsi="Times New Roman" w:cs="Times New Roman"/>
                <w:noProof w:val="0"/>
                <w:color w:val="000000" w:themeColor="text1"/>
              </w:rPr>
            </w:pPr>
            <w:r w:rsidRPr="00F6106A">
              <w:rPr>
                <w:rFonts w:ascii="Times New Roman" w:eastAsia="Calibri" w:hAnsi="Times New Roman" w:cs="Times New Roman"/>
                <w:noProof w:val="0"/>
                <w:color w:val="000000" w:themeColor="text1"/>
              </w:rPr>
              <w:t>Обсяг кожної поставки згідно з заявками замовника.</w:t>
            </w:r>
          </w:p>
          <w:p w:rsidR="00977358" w:rsidRPr="00F6106A" w:rsidRDefault="00977358" w:rsidP="00BC7123">
            <w:pPr>
              <w:suppressAutoHyphens/>
              <w:snapToGrid w:val="0"/>
              <w:jc w:val="both"/>
              <w:rPr>
                <w:rFonts w:ascii="Times New Roman" w:eastAsia="Times New Roman" w:hAnsi="Times New Roman" w:cs="Times New Roman"/>
                <w:noProof w:val="0"/>
                <w:color w:val="000000" w:themeColor="text1"/>
                <w:lang w:eastAsia="ar-SA"/>
              </w:rPr>
            </w:pPr>
            <w:r w:rsidRPr="00F6106A">
              <w:rPr>
                <w:rFonts w:ascii="Times New Roman" w:eastAsia="Times New Roman" w:hAnsi="Times New Roman" w:cs="Times New Roman"/>
                <w:noProof w:val="0"/>
                <w:color w:val="000000" w:themeColor="text1"/>
                <w:lang w:eastAsia="ar-SA"/>
              </w:rPr>
              <w:lastRenderedPageBreak/>
              <w:t>8.2. 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№2 до тендерної документації.</w:t>
            </w:r>
          </w:p>
          <w:p w:rsidR="00824876" w:rsidRPr="00F6106A" w:rsidRDefault="009E420F" w:rsidP="009E420F">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lang w:eastAsia="ar-SA"/>
              </w:rPr>
              <w:t>8.</w:t>
            </w:r>
            <w:r w:rsidR="001817D4" w:rsidRPr="00F6106A">
              <w:rPr>
                <w:rFonts w:ascii="Times New Roman" w:eastAsia="Times New Roman" w:hAnsi="Times New Roman" w:cs="Times New Roman"/>
                <w:noProof w:val="0"/>
                <w:color w:val="000000" w:themeColor="text1"/>
                <w:lang w:eastAsia="ar-SA"/>
              </w:rPr>
              <w:t>3</w:t>
            </w:r>
            <w:r w:rsidRPr="00F6106A">
              <w:rPr>
                <w:rFonts w:ascii="Times New Roman" w:eastAsia="Times New Roman" w:hAnsi="Times New Roman" w:cs="Times New Roman"/>
                <w:noProof w:val="0"/>
                <w:color w:val="000000" w:themeColor="text1"/>
                <w:lang w:eastAsia="ar-SA"/>
              </w:rPr>
              <w:t xml:space="preserve"> </w:t>
            </w:r>
            <w:r w:rsidRPr="00F6106A">
              <w:rPr>
                <w:rFonts w:ascii="Times New Roman" w:hAnsi="Times New Roman" w:cs="Times New Roman"/>
                <w:noProof w:val="0"/>
                <w:color w:val="000000" w:themeColor="text1"/>
              </w:rPr>
              <w:t>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7A0838" w:rsidRPr="00F6106A" w:rsidRDefault="00977358" w:rsidP="009E420F">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8.</w:t>
            </w:r>
            <w:r w:rsidR="001817D4" w:rsidRPr="00F6106A">
              <w:rPr>
                <w:rFonts w:ascii="Times New Roman" w:hAnsi="Times New Roman" w:cs="Times New Roman"/>
                <w:noProof w:val="0"/>
                <w:color w:val="000000" w:themeColor="text1"/>
              </w:rPr>
              <w:t>4</w:t>
            </w:r>
            <w:r w:rsidRPr="00F6106A">
              <w:rPr>
                <w:rFonts w:ascii="Times New Roman" w:hAnsi="Times New Roman" w:cs="Times New Roman"/>
                <w:noProof w:val="0"/>
                <w:color w:val="000000" w:themeColor="text1"/>
              </w:rPr>
              <w:t xml:space="preserve"> </w:t>
            </w:r>
            <w:r w:rsidR="007A0838" w:rsidRPr="00F6106A">
              <w:rPr>
                <w:rFonts w:ascii="Times New Roman" w:hAnsi="Times New Roman" w:cs="Times New Roman"/>
                <w:noProof w:val="0"/>
                <w:color w:val="000000" w:themeColor="text1"/>
              </w:rPr>
              <w:t xml:space="preserve">У разі наявності в тендерній документації будь-яких посилань на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w:t>
            </w:r>
            <w:r w:rsidR="0087111B" w:rsidRPr="00F6106A">
              <w:rPr>
                <w:rFonts w:ascii="Times New Roman" w:hAnsi="Times New Roman" w:cs="Times New Roman"/>
                <w:noProof w:val="0"/>
                <w:color w:val="000000" w:themeColor="text1"/>
              </w:rPr>
              <w:t>обґрунтованим</w:t>
            </w:r>
            <w:r w:rsidR="007A0838" w:rsidRPr="00F6106A">
              <w:rPr>
                <w:rFonts w:ascii="Times New Roman" w:hAnsi="Times New Roman" w:cs="Times New Roman"/>
                <w:noProof w:val="0"/>
                <w:color w:val="000000" w:themeColor="text1"/>
              </w:rPr>
              <w:t xml:space="preserve"> </w:t>
            </w:r>
            <w:r w:rsidR="00B72139" w:rsidRPr="00F6106A">
              <w:rPr>
                <w:rFonts w:ascii="Times New Roman" w:hAnsi="Times New Roman" w:cs="Times New Roman"/>
                <w:noProof w:val="0"/>
                <w:color w:val="000000" w:themeColor="text1"/>
              </w:rPr>
              <w:t>(найбільше відповідає потребі замовника)</w:t>
            </w:r>
            <w:r w:rsidR="007A0838" w:rsidRPr="00F6106A">
              <w:rPr>
                <w:rFonts w:ascii="Times New Roman" w:hAnsi="Times New Roman" w:cs="Times New Roman"/>
                <w:noProof w:val="0"/>
                <w:color w:val="000000" w:themeColor="text1"/>
              </w:rPr>
              <w:t>, а також після такого посилання слід вважати в наявності вираз «або еквівалент» (технічні характеристики еквівалента повинні відповідати встановленим технічним характеристикам предмету закупівлі, зазначеному в технічній специфікації)</w:t>
            </w:r>
            <w:r w:rsidR="00B72139" w:rsidRPr="00F6106A">
              <w:rPr>
                <w:rFonts w:ascii="Times New Roman" w:hAnsi="Times New Roman" w:cs="Times New Roman"/>
                <w:noProof w:val="0"/>
                <w:color w:val="000000" w:themeColor="text1"/>
              </w:rPr>
              <w:t>.</w:t>
            </w:r>
          </w:p>
        </w:tc>
      </w:tr>
      <w:tr w:rsidR="00D6552E" w:rsidRPr="00F6106A" w:rsidTr="00B420AE">
        <w:trPr>
          <w:trHeight w:val="2579"/>
        </w:trPr>
        <w:tc>
          <w:tcPr>
            <w:tcW w:w="704" w:type="dxa"/>
          </w:tcPr>
          <w:p w:rsidR="00DA3C2B" w:rsidRPr="00F6106A" w:rsidRDefault="00DA3C2B" w:rsidP="00DA3C2B">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9</w:t>
            </w:r>
          </w:p>
        </w:tc>
        <w:tc>
          <w:tcPr>
            <w:tcW w:w="2552" w:type="dxa"/>
            <w:gridSpan w:val="3"/>
          </w:tcPr>
          <w:p w:rsidR="00DA3C2B" w:rsidRPr="00F6106A" w:rsidRDefault="00DA3C2B" w:rsidP="00DA3C2B">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45" w:type="dxa"/>
          </w:tcPr>
          <w:p w:rsidR="00405F2D" w:rsidRPr="00F6106A" w:rsidRDefault="00405F2D" w:rsidP="00405F2D">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9.1 Всі продукти харчування обов’язково повинні містити інформацію та бути промарковані згідно вимог Закону України № 2639-VIII від 6 грудня 2018 року «Про інформацію для споживачів щодо харчових продуктів».</w:t>
            </w:r>
          </w:p>
          <w:p w:rsidR="00405F2D" w:rsidRPr="00F6106A" w:rsidRDefault="00405F2D" w:rsidP="00405F2D">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 xml:space="preserve">9.2 Упаковка товару повинна відповідати діючим державним стандартам і правилам, забезпечувати захист і зберігання товару від пошкодження під час транспортування від місця завантаження до місця поставки (відвантаження) </w:t>
            </w:r>
          </w:p>
          <w:p w:rsidR="00DA3C2B" w:rsidRPr="00F6106A" w:rsidRDefault="00405F2D" w:rsidP="00405F2D">
            <w:pPr>
              <w:widowControl w:val="0"/>
              <w:jc w:val="both"/>
              <w:rPr>
                <w:rFonts w:ascii="Times New Roman" w:eastAsia="Times New Roman" w:hAnsi="Times New Roman" w:cs="Times New Roman"/>
                <w:noProof w:val="0"/>
                <w:color w:val="000000" w:themeColor="text1"/>
                <w:highlight w:val="yellow"/>
              </w:rPr>
            </w:pPr>
            <w:r w:rsidRPr="00F6106A">
              <w:rPr>
                <w:rFonts w:ascii="Times New Roman" w:eastAsia="Times New Roman" w:hAnsi="Times New Roman" w:cs="Times New Roman"/>
                <w:noProof w:val="0"/>
                <w:color w:val="000000" w:themeColor="text1"/>
              </w:rPr>
              <w:t>9.3 Кожна партія товару повинна супроводжуватись документом, який підтверджує його якість та безпеку.</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10</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Інформація про субпідрядника (у випадку закупівлі робіт чи послуг)</w:t>
            </w:r>
          </w:p>
        </w:tc>
        <w:tc>
          <w:tcPr>
            <w:tcW w:w="6945" w:type="dxa"/>
          </w:tcPr>
          <w:p w:rsidR="008837F5" w:rsidRPr="00F6106A" w:rsidRDefault="008837F5" w:rsidP="008837F5">
            <w:pPr>
              <w:widowControl w:val="0"/>
              <w:suppressAutoHyphens/>
              <w:autoSpaceDE w:val="0"/>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lang w:eastAsia="uk-UA"/>
              </w:rPr>
              <w:t>10.1. Не передбачена, оскільки предметом закупівлі є товар.</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11</w:t>
            </w:r>
          </w:p>
        </w:tc>
        <w:tc>
          <w:tcPr>
            <w:tcW w:w="2552" w:type="dxa"/>
            <w:gridSpan w:val="3"/>
          </w:tcPr>
          <w:p w:rsidR="008837F5" w:rsidRPr="00F6106A" w:rsidRDefault="00945635" w:rsidP="008837F5">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В</w:t>
            </w:r>
            <w:r w:rsidR="008837F5" w:rsidRPr="00F6106A">
              <w:rPr>
                <w:rFonts w:ascii="Times New Roman" w:hAnsi="Times New Roman" w:cs="Times New Roman"/>
                <w:b/>
                <w:noProof w:val="0"/>
                <w:color w:val="000000" w:themeColor="text1"/>
                <w:shd w:val="clear" w:color="auto" w:fill="FFFFFF"/>
              </w:rPr>
              <w:t>несення змін або відкликання тендерної пропозиції учасником</w:t>
            </w:r>
          </w:p>
        </w:tc>
        <w:tc>
          <w:tcPr>
            <w:tcW w:w="6945" w:type="dxa"/>
          </w:tcPr>
          <w:p w:rsidR="00E937D0" w:rsidRPr="00F6106A" w:rsidRDefault="00E937D0" w:rsidP="00E937D0">
            <w:pPr>
              <w:jc w:val="both"/>
              <w:rPr>
                <w:rFonts w:ascii="Times New Roman" w:hAnsi="Times New Roman" w:cs="Times New Roman"/>
                <w:noProof w:val="0"/>
              </w:rPr>
            </w:pPr>
            <w:r w:rsidRPr="00F6106A">
              <w:rPr>
                <w:rFonts w:ascii="Times New Roman" w:hAnsi="Times New Roman" w:cs="Times New Roman"/>
                <w:noProof w:val="0"/>
              </w:rPr>
              <w:t>1</w:t>
            </w:r>
            <w:r w:rsidR="00F2722B" w:rsidRPr="00F6106A">
              <w:rPr>
                <w:rFonts w:ascii="Times New Roman" w:hAnsi="Times New Roman" w:cs="Times New Roman"/>
                <w:noProof w:val="0"/>
              </w:rPr>
              <w:t>1</w:t>
            </w:r>
            <w:r w:rsidRPr="00F6106A">
              <w:rPr>
                <w:rFonts w:ascii="Times New Roman" w:hAnsi="Times New Roman" w:cs="Times New Roman"/>
                <w:noProof w:val="0"/>
              </w:rPr>
              <w:t xml:space="preserve">.1 </w:t>
            </w:r>
            <w:r w:rsidR="00693C68" w:rsidRPr="00F6106A">
              <w:rPr>
                <w:rFonts w:ascii="Times New Roman" w:hAnsi="Times New Roman" w:cs="Times New Roman"/>
                <w:noProof w:val="0"/>
                <w:shd w:val="clear" w:color="auto" w:fill="FFFFFF"/>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F6106A">
              <w:rPr>
                <w:rFonts w:ascii="Times New Roman" w:hAnsi="Times New Roman" w:cs="Times New Roman"/>
                <w:noProof w:val="0"/>
                <w:shd w:val="clear" w:color="auto" w:fill="FFFFFF"/>
              </w:rPr>
              <w:t>.</w:t>
            </w:r>
            <w:r w:rsidRPr="00F6106A">
              <w:rPr>
                <w:rFonts w:ascii="Times New Roman" w:hAnsi="Times New Roman" w:cs="Times New Roman"/>
                <w:noProof w:val="0"/>
              </w:rPr>
              <w:t xml:space="preserve"> </w:t>
            </w:r>
          </w:p>
          <w:p w:rsidR="008837F5" w:rsidRPr="00F6106A" w:rsidRDefault="00E937D0" w:rsidP="008837F5">
            <w:pPr>
              <w:jc w:val="both"/>
              <w:rPr>
                <w:rFonts w:ascii="Times New Roman" w:hAnsi="Times New Roman" w:cs="Times New Roman"/>
                <w:noProof w:val="0"/>
              </w:rPr>
            </w:pPr>
            <w:r w:rsidRPr="00F6106A">
              <w:rPr>
                <w:rFonts w:ascii="Times New Roman" w:hAnsi="Times New Roman" w:cs="Times New Roman"/>
                <w:noProof w:val="0"/>
              </w:rPr>
              <w:t xml:space="preserve">11.2 </w:t>
            </w:r>
            <w:r w:rsidR="00A24833" w:rsidRPr="00F6106A">
              <w:rPr>
                <w:rFonts w:ascii="Times New Roman" w:hAnsi="Times New Roman" w:cs="Times New Roman"/>
                <w:noProof w:val="0"/>
                <w:shd w:val="clear" w:color="auto" w:fill="FFFFFF"/>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F6106A">
              <w:rPr>
                <w:rFonts w:ascii="Times New Roman" w:hAnsi="Times New Roman" w:cs="Times New Roman"/>
                <w:noProof w:val="0"/>
                <w:shd w:val="clear" w:color="auto" w:fill="FFFFFF"/>
              </w:rPr>
              <w:t>.</w:t>
            </w:r>
          </w:p>
          <w:p w:rsidR="008837F5" w:rsidRPr="00F6106A" w:rsidRDefault="008837F5" w:rsidP="008837F5">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        </w:t>
            </w:r>
            <w:r w:rsidR="00B672B8" w:rsidRPr="00F6106A">
              <w:rPr>
                <w:rFonts w:ascii="Times New Roman" w:hAnsi="Times New Roman" w:cs="Times New Roman"/>
                <w:noProof w:val="0"/>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r w:rsidRPr="00F6106A">
              <w:rPr>
                <w:rFonts w:ascii="Times New Roman" w:hAnsi="Times New Roman" w:cs="Times New Roman"/>
                <w:noProof w:val="0"/>
                <w:color w:val="000000" w:themeColor="text1"/>
              </w:rPr>
              <w:t>.</w:t>
            </w:r>
          </w:p>
        </w:tc>
      </w:tr>
      <w:tr w:rsidR="00D6552E" w:rsidRPr="00F6106A" w:rsidTr="00C4388C">
        <w:tc>
          <w:tcPr>
            <w:tcW w:w="10201" w:type="dxa"/>
            <w:gridSpan w:val="5"/>
          </w:tcPr>
          <w:p w:rsidR="008837F5" w:rsidRPr="00F6106A" w:rsidRDefault="008837F5" w:rsidP="008837F5">
            <w:pPr>
              <w:rPr>
                <w:rFonts w:ascii="Times New Roman" w:hAnsi="Times New Roman" w:cs="Times New Roman"/>
                <w:noProof w:val="0"/>
                <w:color w:val="000000" w:themeColor="text1"/>
              </w:rPr>
            </w:pPr>
            <w:r w:rsidRPr="00F6106A">
              <w:rPr>
                <w:rFonts w:ascii="Times New Roman" w:eastAsia="Times New Roman" w:hAnsi="Times New Roman" w:cs="Times New Roman"/>
                <w:b/>
                <w:i/>
                <w:noProof w:val="0"/>
                <w:color w:val="000000" w:themeColor="text1"/>
              </w:rPr>
              <w:t>Розділ 4. Подання та розкриття тендерної пропозиції</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Кінцевий строк подання тендерної пропозиції</w:t>
            </w:r>
          </w:p>
        </w:tc>
        <w:tc>
          <w:tcPr>
            <w:tcW w:w="6945" w:type="dxa"/>
          </w:tcPr>
          <w:p w:rsidR="008521C7" w:rsidRPr="000A4A92" w:rsidRDefault="00B7205D" w:rsidP="008837F5">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1.1</w:t>
            </w:r>
            <w:r w:rsidR="008521C7" w:rsidRPr="00F6106A">
              <w:rPr>
                <w:rFonts w:ascii="Times New Roman" w:hAnsi="Times New Roman" w:cs="Times New Roman"/>
                <w:noProof w:val="0"/>
                <w:color w:val="000000" w:themeColor="text1"/>
              </w:rPr>
              <w:t xml:space="preserve"> Строк для подання тендерних пропозицій не може бути менше, ніж сім днів з дня оприлюднення оголошення про проведення відкритих торгів в </w:t>
            </w:r>
            <w:r w:rsidR="008521C7" w:rsidRPr="000A4A92">
              <w:rPr>
                <w:rFonts w:ascii="Times New Roman" w:hAnsi="Times New Roman" w:cs="Times New Roman"/>
                <w:noProof w:val="0"/>
                <w:color w:val="000000" w:themeColor="text1"/>
              </w:rPr>
              <w:t>електронній системі закупівель.</w:t>
            </w:r>
          </w:p>
          <w:p w:rsidR="00B7205D" w:rsidRPr="000A252C" w:rsidRDefault="008521C7" w:rsidP="008837F5">
            <w:pPr>
              <w:jc w:val="both"/>
              <w:rPr>
                <w:rFonts w:ascii="Times New Roman" w:hAnsi="Times New Roman" w:cs="Times New Roman"/>
                <w:b/>
                <w:noProof w:val="0"/>
                <w:color w:val="000000" w:themeColor="text1"/>
              </w:rPr>
            </w:pPr>
            <w:r w:rsidRPr="000A4A92">
              <w:rPr>
                <w:rFonts w:ascii="Times New Roman" w:hAnsi="Times New Roman" w:cs="Times New Roman"/>
                <w:noProof w:val="0"/>
                <w:color w:val="000000" w:themeColor="text1"/>
              </w:rPr>
              <w:t xml:space="preserve">1.2 </w:t>
            </w:r>
            <w:r w:rsidR="00B7205D" w:rsidRPr="000A4A92">
              <w:rPr>
                <w:rFonts w:ascii="Times New Roman" w:hAnsi="Times New Roman" w:cs="Times New Roman"/>
                <w:b/>
                <w:noProof w:val="0"/>
                <w:color w:val="000000" w:themeColor="text1"/>
              </w:rPr>
              <w:t xml:space="preserve">Кінцевий строк подання тендерних пропозицій: </w:t>
            </w:r>
            <w:r w:rsidR="006227CE">
              <w:rPr>
                <w:rFonts w:ascii="Times New Roman" w:hAnsi="Times New Roman" w:cs="Times New Roman"/>
                <w:b/>
                <w:noProof w:val="0"/>
                <w:color w:val="000000" w:themeColor="text1"/>
              </w:rPr>
              <w:t>23</w:t>
            </w:r>
            <w:bookmarkStart w:id="5" w:name="_GoBack"/>
            <w:bookmarkEnd w:id="5"/>
            <w:r w:rsidR="00B7205D" w:rsidRPr="000A4A92">
              <w:rPr>
                <w:rFonts w:ascii="Times New Roman" w:hAnsi="Times New Roman" w:cs="Times New Roman"/>
                <w:b/>
                <w:noProof w:val="0"/>
                <w:color w:val="000000" w:themeColor="text1"/>
              </w:rPr>
              <w:t>.</w:t>
            </w:r>
            <w:r w:rsidR="00294F74" w:rsidRPr="000A4A92">
              <w:rPr>
                <w:rFonts w:ascii="Times New Roman" w:hAnsi="Times New Roman" w:cs="Times New Roman"/>
                <w:b/>
                <w:noProof w:val="0"/>
                <w:color w:val="000000" w:themeColor="text1"/>
              </w:rPr>
              <w:t>02</w:t>
            </w:r>
            <w:r w:rsidR="00B7205D" w:rsidRPr="000A4A92">
              <w:rPr>
                <w:rFonts w:ascii="Times New Roman" w:hAnsi="Times New Roman" w:cs="Times New Roman"/>
                <w:b/>
                <w:noProof w:val="0"/>
                <w:color w:val="000000" w:themeColor="text1"/>
              </w:rPr>
              <w:t>.202</w:t>
            </w:r>
            <w:r w:rsidR="006E5234" w:rsidRPr="000A4A92">
              <w:rPr>
                <w:rFonts w:ascii="Times New Roman" w:hAnsi="Times New Roman" w:cs="Times New Roman"/>
                <w:b/>
                <w:noProof w:val="0"/>
                <w:color w:val="000000" w:themeColor="text1"/>
              </w:rPr>
              <w:t>4</w:t>
            </w:r>
            <w:r w:rsidR="00B7205D" w:rsidRPr="000A4A92">
              <w:rPr>
                <w:rFonts w:ascii="Times New Roman" w:hAnsi="Times New Roman" w:cs="Times New Roman"/>
                <w:b/>
                <w:noProof w:val="0"/>
                <w:color w:val="000000" w:themeColor="text1"/>
              </w:rPr>
              <w:t xml:space="preserve"> р. до 0</w:t>
            </w:r>
            <w:r w:rsidR="00AF211B">
              <w:rPr>
                <w:rFonts w:ascii="Times New Roman" w:hAnsi="Times New Roman" w:cs="Times New Roman"/>
                <w:b/>
                <w:noProof w:val="0"/>
                <w:color w:val="000000" w:themeColor="text1"/>
              </w:rPr>
              <w:t>8</w:t>
            </w:r>
            <w:r w:rsidR="00B7205D" w:rsidRPr="000A4A92">
              <w:rPr>
                <w:rFonts w:ascii="Times New Roman" w:hAnsi="Times New Roman" w:cs="Times New Roman"/>
                <w:b/>
                <w:noProof w:val="0"/>
                <w:color w:val="000000" w:themeColor="text1"/>
              </w:rPr>
              <w:t>-00 год.</w:t>
            </w:r>
            <w:r w:rsidR="00B7205D" w:rsidRPr="000A4A92">
              <w:rPr>
                <w:rFonts w:ascii="Times New Roman" w:hAnsi="Times New Roman" w:cs="Times New Roman"/>
                <w:noProof w:val="0"/>
                <w:color w:val="000000" w:themeColor="text1"/>
              </w:rPr>
              <w:t xml:space="preserve"> </w:t>
            </w:r>
          </w:p>
          <w:p w:rsidR="00B7205D" w:rsidRPr="00F6106A" w:rsidRDefault="00B7205D" w:rsidP="008837F5">
            <w:pPr>
              <w:jc w:val="both"/>
              <w:rPr>
                <w:rFonts w:ascii="Times New Roman" w:hAnsi="Times New Roman" w:cs="Times New Roman"/>
                <w:noProof w:val="0"/>
                <w:color w:val="000000" w:themeColor="text1"/>
              </w:rPr>
            </w:pPr>
            <w:r w:rsidRPr="000A4A92">
              <w:rPr>
                <w:rFonts w:ascii="Times New Roman" w:hAnsi="Times New Roman" w:cs="Times New Roman"/>
                <w:noProof w:val="0"/>
                <w:color w:val="000000" w:themeColor="text1"/>
              </w:rPr>
              <w:lastRenderedPageBreak/>
              <w:t>Отримана тендерна пропозиція вноситься автоматично до реєстру отриманих тендерних</w:t>
            </w:r>
            <w:r w:rsidRPr="00F6106A">
              <w:rPr>
                <w:rFonts w:ascii="Times New Roman" w:hAnsi="Times New Roman" w:cs="Times New Roman"/>
                <w:noProof w:val="0"/>
                <w:color w:val="000000" w:themeColor="text1"/>
              </w:rPr>
              <w:t xml:space="preserve"> пропозицій. </w:t>
            </w:r>
          </w:p>
          <w:p w:rsidR="008837F5" w:rsidRPr="00F6106A" w:rsidRDefault="00B7205D" w:rsidP="008837F5">
            <w:pPr>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Тендерні пропозиції після закінчення кінцевого строку їх подання не приймаються електронною системою закупівель.</w:t>
            </w:r>
          </w:p>
        </w:tc>
      </w:tr>
      <w:tr w:rsidR="00D6552E" w:rsidRPr="00F6106A" w:rsidTr="00C4388C">
        <w:tc>
          <w:tcPr>
            <w:tcW w:w="704" w:type="dxa"/>
          </w:tcPr>
          <w:p w:rsidR="008837F5" w:rsidRPr="00F6106A" w:rsidRDefault="008837F5" w:rsidP="008837F5">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2</w:t>
            </w:r>
          </w:p>
        </w:tc>
        <w:tc>
          <w:tcPr>
            <w:tcW w:w="2552" w:type="dxa"/>
            <w:gridSpan w:val="3"/>
          </w:tcPr>
          <w:p w:rsidR="008837F5" w:rsidRPr="00F6106A" w:rsidRDefault="008837F5" w:rsidP="008837F5">
            <w:pPr>
              <w:rPr>
                <w:rFonts w:ascii="Times New Roman" w:hAnsi="Times New Roman" w:cs="Times New Roman"/>
                <w:b/>
                <w:noProof w:val="0"/>
                <w:color w:val="000000" w:themeColor="text1"/>
              </w:rPr>
            </w:pPr>
            <w:r w:rsidRPr="00F6106A">
              <w:rPr>
                <w:rFonts w:ascii="Times New Roman" w:hAnsi="Times New Roman" w:cs="Times New Roman"/>
                <w:b/>
                <w:noProof w:val="0"/>
                <w:color w:val="000000" w:themeColor="text1"/>
                <w:shd w:val="clear" w:color="auto" w:fill="FFFFFF"/>
              </w:rPr>
              <w:t>Дата та час розкриття тендерної пропозиції</w:t>
            </w:r>
          </w:p>
        </w:tc>
        <w:tc>
          <w:tcPr>
            <w:tcW w:w="6945" w:type="dxa"/>
          </w:tcPr>
          <w:p w:rsidR="00D76DFB" w:rsidRPr="00F6106A" w:rsidRDefault="00D76DFB" w:rsidP="00317CC5">
            <w:pPr>
              <w:widowControl w:val="0"/>
              <w:jc w:val="both"/>
              <w:rPr>
                <w:rFonts w:ascii="Times New Roman" w:hAnsi="Times New Roman" w:cs="Times New Roman"/>
                <w:noProof w:val="0"/>
              </w:rPr>
            </w:pPr>
            <w:r w:rsidRPr="00F6106A">
              <w:rPr>
                <w:rFonts w:ascii="Times New Roman" w:hAnsi="Times New Roman" w:cs="Times New Roman"/>
                <w:noProof w:val="0"/>
              </w:rPr>
              <w:t xml:space="preserve">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D76DFB" w:rsidRPr="00F6106A" w:rsidRDefault="00D76DFB" w:rsidP="00317CC5">
            <w:pPr>
              <w:widowControl w:val="0"/>
              <w:jc w:val="both"/>
              <w:rPr>
                <w:rFonts w:ascii="Times New Roman" w:hAnsi="Times New Roman" w:cs="Times New Roman"/>
                <w:noProof w:val="0"/>
              </w:rPr>
            </w:pPr>
            <w:r w:rsidRPr="00F6106A">
              <w:rPr>
                <w:rFonts w:ascii="Times New Roman" w:hAnsi="Times New Roman" w:cs="Times New Roman"/>
                <w:noProof w:val="0"/>
              </w:rPr>
              <w:t xml:space="preserve">2.2 </w:t>
            </w:r>
            <w:r w:rsidRPr="00F6106A">
              <w:rPr>
                <w:rFonts w:ascii="Times New Roman" w:hAnsi="Times New Roman" w:cs="Times New Roman"/>
                <w:noProof w:val="0"/>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7" w:anchor="n1562" w:tgtFrame="_blank" w:history="1">
              <w:r w:rsidRPr="00F6106A">
                <w:rPr>
                  <w:rFonts w:ascii="Times New Roman" w:hAnsi="Times New Roman" w:cs="Times New Roman"/>
                  <w:noProof w:val="0"/>
                  <w:u w:val="single"/>
                  <w:shd w:val="clear" w:color="auto" w:fill="FFFFFF"/>
                </w:rPr>
                <w:t>статті 30</w:t>
              </w:r>
            </w:hyperlink>
            <w:r w:rsidRPr="00F6106A">
              <w:rPr>
                <w:rFonts w:ascii="Times New Roman" w:hAnsi="Times New Roman" w:cs="Times New Roman"/>
                <w:noProof w:val="0"/>
                <w:shd w:val="clear" w:color="auto" w:fill="FFFFFF"/>
              </w:rPr>
              <w:t> Закону.</w:t>
            </w:r>
          </w:p>
          <w:p w:rsidR="00D76DFB" w:rsidRPr="00F6106A" w:rsidRDefault="00D76DFB" w:rsidP="00317CC5">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2.3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76DFB" w:rsidRPr="00F6106A" w:rsidRDefault="00D76DFB" w:rsidP="00317CC5">
            <w:pPr>
              <w:autoSpaceDE w:val="0"/>
              <w:autoSpaceDN w:val="0"/>
              <w:adjustRightInd w:val="0"/>
              <w:ind w:left="15"/>
              <w:jc w:val="both"/>
              <w:rPr>
                <w:rFonts w:ascii="Times New Roman" w:hAnsi="Times New Roman" w:cs="Times New Roman"/>
                <w:noProof w:val="0"/>
                <w:lang w:eastAsia="ar-SA"/>
              </w:rPr>
            </w:pPr>
            <w:r w:rsidRPr="00F6106A">
              <w:rPr>
                <w:rFonts w:ascii="Times New Roman" w:hAnsi="Times New Roman" w:cs="Times New Roman"/>
                <w:noProof w:val="0"/>
              </w:rPr>
              <w:t xml:space="preserve">2.4 </w:t>
            </w:r>
            <w:r w:rsidR="003D7747" w:rsidRPr="00F6106A">
              <w:rPr>
                <w:rFonts w:ascii="Times New Roman" w:hAnsi="Times New Roman" w:cs="Times New Roman"/>
                <w:noProof w:val="0"/>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rsidRPr="00F6106A">
              <w:rPr>
                <w:rFonts w:ascii="Times New Roman" w:hAnsi="Times New Roman" w:cs="Times New Roman"/>
                <w:noProof w:val="0"/>
                <w:shd w:val="clear" w:color="auto" w:fill="FFFFFF"/>
              </w:rPr>
              <w:t xml:space="preserve"> Особливостей.</w:t>
            </w:r>
            <w:r w:rsidRPr="00F6106A">
              <w:rPr>
                <w:rFonts w:ascii="Times New Roman" w:hAnsi="Times New Roman" w:cs="Times New Roman"/>
                <w:noProof w:val="0"/>
                <w:lang w:eastAsia="ar-SA"/>
              </w:rPr>
              <w:t xml:space="preserve"> </w:t>
            </w:r>
          </w:p>
          <w:p w:rsidR="00D76DFB" w:rsidRPr="00F6106A" w:rsidRDefault="00D76DFB" w:rsidP="00317CC5">
            <w:pPr>
              <w:autoSpaceDE w:val="0"/>
              <w:autoSpaceDN w:val="0"/>
              <w:adjustRightInd w:val="0"/>
              <w:ind w:left="15"/>
              <w:jc w:val="both"/>
              <w:rPr>
                <w:rFonts w:ascii="Times New Roman" w:hAnsi="Times New Roman" w:cs="Times New Roman"/>
                <w:noProof w:val="0"/>
                <w:lang w:eastAsia="ar-SA"/>
              </w:rPr>
            </w:pPr>
            <w:r w:rsidRPr="00F6106A">
              <w:rPr>
                <w:rFonts w:ascii="Times New Roman" w:hAnsi="Times New Roman" w:cs="Times New Roman"/>
                <w:noProof w:val="0"/>
                <w:lang w:eastAsia="ar-SA"/>
              </w:rPr>
              <w:t>2.</w:t>
            </w:r>
            <w:r w:rsidR="00342250" w:rsidRPr="00F6106A">
              <w:rPr>
                <w:rFonts w:ascii="Times New Roman" w:hAnsi="Times New Roman" w:cs="Times New Roman"/>
                <w:noProof w:val="0"/>
                <w:lang w:eastAsia="ar-SA"/>
              </w:rPr>
              <w:t>5</w:t>
            </w:r>
            <w:r w:rsidRPr="00F6106A">
              <w:rPr>
                <w:rFonts w:ascii="Times New Roman" w:hAnsi="Times New Roman" w:cs="Times New Roman"/>
                <w:noProof w:val="0"/>
                <w:lang w:eastAsia="ar-SA"/>
              </w:rPr>
              <w:t> Пропозиція учасника відхиляється у разі визначення конфіденційною інформацію, що не може бути визначена як конфіденційна відповідно до вимог абзацу 7 підпункту 1 пункту 44 Особливостей.</w:t>
            </w:r>
          </w:p>
          <w:p w:rsidR="001749E9" w:rsidRPr="00F6106A" w:rsidRDefault="00D76DFB" w:rsidP="00317CC5">
            <w:pPr>
              <w:jc w:val="both"/>
              <w:rPr>
                <w:rFonts w:ascii="Times New Roman" w:hAnsi="Times New Roman" w:cs="Times New Roman"/>
                <w:noProof w:val="0"/>
                <w:color w:val="000000" w:themeColor="text1"/>
              </w:rPr>
            </w:pPr>
            <w:r w:rsidRPr="00F6106A">
              <w:rPr>
                <w:rFonts w:ascii="Times New Roman" w:hAnsi="Times New Roman" w:cs="Times New Roman"/>
                <w:noProof w:val="0"/>
              </w:rPr>
              <w:t>2.</w:t>
            </w:r>
            <w:r w:rsidR="00342250" w:rsidRPr="00F6106A">
              <w:rPr>
                <w:rFonts w:ascii="Times New Roman" w:hAnsi="Times New Roman" w:cs="Times New Roman"/>
                <w:noProof w:val="0"/>
              </w:rPr>
              <w:t>6</w:t>
            </w:r>
            <w:r w:rsidRPr="00F6106A">
              <w:rPr>
                <w:rFonts w:ascii="Times New Roman" w:hAnsi="Times New Roman" w:cs="Times New Roman"/>
                <w:noProof w:val="0"/>
              </w:rP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6552E" w:rsidRPr="00F6106A" w:rsidTr="00C4388C">
        <w:tc>
          <w:tcPr>
            <w:tcW w:w="10201" w:type="dxa"/>
            <w:gridSpan w:val="5"/>
          </w:tcPr>
          <w:p w:rsidR="008837F5" w:rsidRPr="00F6106A" w:rsidRDefault="008837F5" w:rsidP="008837F5">
            <w:pPr>
              <w:rPr>
                <w:rFonts w:ascii="Times New Roman" w:hAnsi="Times New Roman" w:cs="Times New Roman"/>
                <w:i/>
                <w:noProof w:val="0"/>
                <w:color w:val="000000" w:themeColor="text1"/>
              </w:rPr>
            </w:pPr>
            <w:r w:rsidRPr="00F6106A">
              <w:rPr>
                <w:rFonts w:ascii="Times New Roman" w:hAnsi="Times New Roman" w:cs="Times New Roman"/>
                <w:b/>
                <w:i/>
                <w:noProof w:val="0"/>
                <w:color w:val="000000" w:themeColor="text1"/>
              </w:rPr>
              <w:t>Розділ 5. Розмір мінімального кроку пониження ціни під час електронного аукціону</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52" w:type="dxa"/>
            <w:gridSpan w:val="3"/>
          </w:tcPr>
          <w:p w:rsidR="000743EA" w:rsidRPr="00F6106A" w:rsidRDefault="000743EA" w:rsidP="000743EA">
            <w:pPr>
              <w:rPr>
                <w:rFonts w:ascii="Times New Roman" w:hAnsi="Times New Roman" w:cs="Times New Roman"/>
                <w:b/>
                <w:noProof w:val="0"/>
                <w:color w:val="000000" w:themeColor="text1"/>
                <w:shd w:val="clear" w:color="auto" w:fill="FFFFFF"/>
              </w:rPr>
            </w:pPr>
            <w:r w:rsidRPr="00F6106A">
              <w:rPr>
                <w:rFonts w:ascii="Times New Roman" w:eastAsia="Times New Roman" w:hAnsi="Times New Roman" w:cs="Times New Roman"/>
                <w:b/>
                <w:noProof w:val="0"/>
                <w:color w:val="000000" w:themeColor="text1"/>
              </w:rPr>
              <w:t>Розмір мінімального кроку пониження ціни під час електронного аукціону</w:t>
            </w:r>
          </w:p>
        </w:tc>
        <w:tc>
          <w:tcPr>
            <w:tcW w:w="6945" w:type="dxa"/>
          </w:tcPr>
          <w:p w:rsidR="000743EA" w:rsidRPr="00F6106A" w:rsidRDefault="000743EA" w:rsidP="000743EA">
            <w:pPr>
              <w:jc w:val="both"/>
              <w:rPr>
                <w:rFonts w:ascii="Times New Roman" w:hAnsi="Times New Roman" w:cs="Times New Roman"/>
                <w:noProof w:val="0"/>
              </w:rPr>
            </w:pPr>
            <w:r w:rsidRPr="00F6106A">
              <w:rPr>
                <w:rFonts w:ascii="Times New Roman" w:hAnsi="Times New Roman" w:cs="Times New Roman"/>
                <w:noProof w:val="0"/>
              </w:rPr>
              <w:t>1.1 Розмір мінімального кроку пониження під час електронного аукціону (в грошових одиницях) складає 0,5 відсотків очікуваної вартості закупівлі.</w:t>
            </w:r>
          </w:p>
        </w:tc>
      </w:tr>
      <w:tr w:rsidR="000743EA" w:rsidRPr="00F6106A" w:rsidTr="00C4388C">
        <w:tc>
          <w:tcPr>
            <w:tcW w:w="10201" w:type="dxa"/>
            <w:gridSpan w:val="5"/>
          </w:tcPr>
          <w:p w:rsidR="000743EA" w:rsidRPr="00F6106A" w:rsidRDefault="000743EA" w:rsidP="000743EA">
            <w:pPr>
              <w:rPr>
                <w:rFonts w:ascii="Times New Roman" w:hAnsi="Times New Roman" w:cs="Times New Roman"/>
                <w:noProof w:val="0"/>
                <w:color w:val="000000" w:themeColor="text1"/>
              </w:rPr>
            </w:pPr>
            <w:r w:rsidRPr="00F6106A">
              <w:rPr>
                <w:rFonts w:ascii="Times New Roman" w:eastAsia="Times New Roman" w:hAnsi="Times New Roman" w:cs="Times New Roman"/>
                <w:b/>
                <w:i/>
                <w:noProof w:val="0"/>
                <w:color w:val="000000" w:themeColor="text1"/>
              </w:rPr>
              <w:t>Розділ 6. Оцінка тендерної пропозиції</w:t>
            </w:r>
          </w:p>
        </w:tc>
      </w:tr>
      <w:tr w:rsidR="000743EA" w:rsidRPr="00F6106A" w:rsidTr="002000A4">
        <w:tc>
          <w:tcPr>
            <w:tcW w:w="710" w:type="dxa"/>
            <w:gridSpan w:val="2"/>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40" w:type="dxa"/>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Перелік критеріїв та методика оцінки тендерної пропозиції із зазначенням питомої ваги критерію, порядок розгляду тендерної пропозиції</w:t>
            </w:r>
          </w:p>
        </w:tc>
        <w:tc>
          <w:tcPr>
            <w:tcW w:w="6951" w:type="dxa"/>
            <w:gridSpan w:val="2"/>
          </w:tcPr>
          <w:p w:rsidR="001F2677" w:rsidRPr="00F6106A" w:rsidRDefault="001F2677" w:rsidP="001F2677">
            <w:pPr>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 xml:space="preserve">1.1 </w:t>
            </w:r>
            <w:r w:rsidR="00DB3869" w:rsidRPr="00F6106A">
              <w:rPr>
                <w:rFonts w:ascii="Times New Roman" w:hAnsi="Times New Roman" w:cs="Times New Roman"/>
                <w:noProof w:val="0"/>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Pr="00F6106A">
              <w:rPr>
                <w:rFonts w:ascii="Times New Roman" w:hAnsi="Times New Roman" w:cs="Times New Roman"/>
                <w:noProof w:val="0"/>
                <w:shd w:val="clear" w:color="auto" w:fill="FFFFFF"/>
              </w:rPr>
              <w:t xml:space="preserve">. </w:t>
            </w:r>
          </w:p>
          <w:p w:rsidR="001F2677" w:rsidRPr="00F6106A" w:rsidRDefault="00DB3869" w:rsidP="001F2677">
            <w:pPr>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1F2677" w:rsidRPr="00F6106A">
              <w:rPr>
                <w:rFonts w:ascii="Times New Roman" w:hAnsi="Times New Roman" w:cs="Times New Roman"/>
                <w:noProof w:val="0"/>
                <w:shd w:val="clear" w:color="auto" w:fill="FFFFFF"/>
              </w:rPr>
              <w:t>.</w:t>
            </w:r>
          </w:p>
          <w:p w:rsidR="001F2677" w:rsidRPr="00F6106A" w:rsidRDefault="001F2677" w:rsidP="001F2677">
            <w:pPr>
              <w:widowControl w:val="0"/>
              <w:jc w:val="both"/>
              <w:rPr>
                <w:rFonts w:ascii="Times New Roman" w:hAnsi="Times New Roman" w:cs="Times New Roman"/>
                <w:noProof w:val="0"/>
              </w:rPr>
            </w:pPr>
            <w:r w:rsidRPr="00F6106A">
              <w:rPr>
                <w:rFonts w:ascii="Times New Roman" w:hAnsi="Times New Roman" w:cs="Times New Roman"/>
                <w:noProof w:val="0"/>
                <w:shd w:val="clear" w:color="auto" w:fill="FFFFFF"/>
              </w:rPr>
              <w:t>Розгляд та оцінка тендерних пропозицій здійснюються відповідно до статті 29 Закону (положення частин </w:t>
            </w:r>
            <w:hyperlink r:id="rId28" w:anchor="n1513" w:tgtFrame="_blank" w:history="1">
              <w:r w:rsidRPr="00F6106A">
                <w:rPr>
                  <w:rFonts w:ascii="Times New Roman" w:hAnsi="Times New Roman" w:cs="Times New Roman"/>
                  <w:noProof w:val="0"/>
                  <w:u w:val="single"/>
                  <w:shd w:val="clear" w:color="auto" w:fill="FFFFFF"/>
                </w:rPr>
                <w:t>другої</w:t>
              </w:r>
            </w:hyperlink>
            <w:r w:rsidRPr="00F6106A">
              <w:rPr>
                <w:rFonts w:ascii="Times New Roman" w:hAnsi="Times New Roman" w:cs="Times New Roman"/>
                <w:noProof w:val="0"/>
                <w:shd w:val="clear" w:color="auto" w:fill="FFFFFF"/>
              </w:rPr>
              <w:t>, </w:t>
            </w:r>
            <w:hyperlink r:id="rId29" w:anchor="n1531" w:tgtFrame="_blank" w:history="1">
              <w:r w:rsidRPr="00F6106A">
                <w:rPr>
                  <w:rFonts w:ascii="Times New Roman" w:hAnsi="Times New Roman" w:cs="Times New Roman"/>
                  <w:noProof w:val="0"/>
                  <w:u w:val="single"/>
                  <w:shd w:val="clear" w:color="auto" w:fill="FFFFFF"/>
                </w:rPr>
                <w:t>дванадцятої</w:t>
              </w:r>
            </w:hyperlink>
            <w:r w:rsidRPr="00F6106A">
              <w:rPr>
                <w:rFonts w:ascii="Times New Roman" w:hAnsi="Times New Roman" w:cs="Times New Roman"/>
                <w:noProof w:val="0"/>
                <w:shd w:val="clear" w:color="auto" w:fill="FFFFFF"/>
              </w:rPr>
              <w:t>, </w:t>
            </w:r>
            <w:hyperlink r:id="rId30" w:anchor="n1553" w:tgtFrame="_blank" w:history="1">
              <w:r w:rsidRPr="00F6106A">
                <w:rPr>
                  <w:rFonts w:ascii="Times New Roman" w:hAnsi="Times New Roman" w:cs="Times New Roman"/>
                  <w:noProof w:val="0"/>
                  <w:u w:val="single"/>
                  <w:shd w:val="clear" w:color="auto" w:fill="FFFFFF"/>
                </w:rPr>
                <w:t>шістнадцятої</w:t>
              </w:r>
            </w:hyperlink>
            <w:r w:rsidRPr="00F6106A">
              <w:rPr>
                <w:rFonts w:ascii="Times New Roman" w:hAnsi="Times New Roman" w:cs="Times New Roman"/>
                <w:noProof w:val="0"/>
                <w:shd w:val="clear" w:color="auto" w:fill="FFFFFF"/>
              </w:rPr>
              <w:t>, абзаців </w:t>
            </w:r>
            <w:hyperlink r:id="rId31" w:anchor="n1550" w:tgtFrame="_blank" w:history="1">
              <w:r w:rsidRPr="00F6106A">
                <w:rPr>
                  <w:rFonts w:ascii="Times New Roman" w:hAnsi="Times New Roman" w:cs="Times New Roman"/>
                  <w:noProof w:val="0"/>
                  <w:u w:val="single"/>
                  <w:shd w:val="clear" w:color="auto" w:fill="FFFFFF"/>
                </w:rPr>
                <w:t>другого</w:t>
              </w:r>
            </w:hyperlink>
            <w:r w:rsidRPr="00F6106A">
              <w:rPr>
                <w:rFonts w:ascii="Times New Roman" w:hAnsi="Times New Roman" w:cs="Times New Roman"/>
                <w:noProof w:val="0"/>
                <w:shd w:val="clear" w:color="auto" w:fill="FFFFFF"/>
              </w:rPr>
              <w:t> і </w:t>
            </w:r>
            <w:hyperlink r:id="rId32" w:anchor="n1551" w:tgtFrame="_blank" w:history="1">
              <w:r w:rsidRPr="00F6106A">
                <w:rPr>
                  <w:rFonts w:ascii="Times New Roman" w:hAnsi="Times New Roman" w:cs="Times New Roman"/>
                  <w:noProof w:val="0"/>
                  <w:u w:val="single"/>
                  <w:shd w:val="clear" w:color="auto" w:fill="FFFFFF"/>
                </w:rPr>
                <w:t>третього</w:t>
              </w:r>
            </w:hyperlink>
            <w:r w:rsidRPr="00F6106A">
              <w:rPr>
                <w:rFonts w:ascii="Times New Roman" w:hAnsi="Times New Roman" w:cs="Times New Roman"/>
                <w:noProof w:val="0"/>
                <w:shd w:val="clear" w:color="auto" w:fill="FFFFFF"/>
              </w:rPr>
              <w:t> частини п’ятнадцятої статті 29 Закону не застосовуються) з урахуванням положень </w:t>
            </w:r>
            <w:hyperlink r:id="rId33" w:anchor="n588" w:history="1">
              <w:r w:rsidRPr="00F6106A">
                <w:rPr>
                  <w:rFonts w:ascii="Times New Roman" w:hAnsi="Times New Roman" w:cs="Times New Roman"/>
                  <w:noProof w:val="0"/>
                  <w:u w:val="single"/>
                  <w:shd w:val="clear" w:color="auto" w:fill="FFFFFF"/>
                </w:rPr>
                <w:t>пункту 43</w:t>
              </w:r>
            </w:hyperlink>
            <w:r w:rsidRPr="00F6106A">
              <w:rPr>
                <w:rFonts w:ascii="Times New Roman" w:hAnsi="Times New Roman" w:cs="Times New Roman"/>
                <w:noProof w:val="0"/>
                <w:shd w:val="clear" w:color="auto" w:fill="FFFFFF"/>
              </w:rPr>
              <w:t> Особливостей.</w:t>
            </w:r>
          </w:p>
          <w:p w:rsidR="000743EA" w:rsidRPr="00F6106A" w:rsidRDefault="001F2677" w:rsidP="001F2677">
            <w:pPr>
              <w:jc w:val="both"/>
              <w:rPr>
                <w:rFonts w:ascii="Times New Roman" w:hAnsi="Times New Roman" w:cs="Times New Roman"/>
                <w:noProof w:val="0"/>
              </w:rPr>
            </w:pPr>
            <w:r w:rsidRPr="00F6106A">
              <w:rPr>
                <w:rFonts w:ascii="Times New Roman" w:hAnsi="Times New Roman" w:cs="Times New Roman"/>
                <w:noProof w:val="0"/>
              </w:rPr>
              <w:t>Оцінка здійснюється щодо предмета закупівлі в цілому</w:t>
            </w:r>
            <w:r w:rsidR="000743EA" w:rsidRPr="00F6106A">
              <w:rPr>
                <w:rFonts w:ascii="Times New Roman" w:eastAsia="Times New Roman" w:hAnsi="Times New Roman" w:cs="Times New Roman"/>
                <w:noProof w:val="0"/>
                <w:color w:val="000000" w:themeColor="text1"/>
              </w:rPr>
              <w:t>.</w:t>
            </w:r>
          </w:p>
          <w:p w:rsidR="000743EA" w:rsidRPr="00F6106A" w:rsidRDefault="000743EA" w:rsidP="000743EA">
            <w:pPr>
              <w:widowControl w:val="0"/>
              <w:jc w:val="both"/>
              <w:rPr>
                <w:rFonts w:ascii="Times New Roman" w:hAnsi="Times New Roman" w:cs="Times New Roman"/>
                <w:noProof w:val="0"/>
                <w:color w:val="000000" w:themeColor="text1"/>
                <w:lang w:eastAsia="ar-SA"/>
              </w:rPr>
            </w:pPr>
            <w:r w:rsidRPr="00F6106A">
              <w:rPr>
                <w:rFonts w:ascii="Times New Roman" w:hAnsi="Times New Roman" w:cs="Times New Roman"/>
                <w:noProof w:val="0"/>
                <w:color w:val="000000" w:themeColor="text1"/>
              </w:rPr>
              <w:t xml:space="preserve">1.2 </w:t>
            </w:r>
            <w:r w:rsidRPr="00F6106A">
              <w:rPr>
                <w:rFonts w:ascii="Times New Roman" w:hAnsi="Times New Roman" w:cs="Times New Roman"/>
                <w:noProof w:val="0"/>
                <w:color w:val="000000" w:themeColor="text1"/>
                <w:lang w:eastAsia="ar-SA"/>
              </w:rPr>
              <w:t xml:space="preserve">Оцінка тендерних пропозицій здійснюється за єдиним критерієм  - </w:t>
            </w:r>
            <w:r w:rsidRPr="00F6106A">
              <w:rPr>
                <w:rFonts w:ascii="Times New Roman" w:hAnsi="Times New Roman" w:cs="Times New Roman"/>
                <w:b/>
                <w:noProof w:val="0"/>
                <w:color w:val="000000" w:themeColor="text1"/>
                <w:lang w:eastAsia="ar-SA"/>
              </w:rPr>
              <w:t>«Ціна»</w:t>
            </w:r>
            <w:r w:rsidRPr="00F6106A">
              <w:rPr>
                <w:rFonts w:ascii="Times New Roman" w:hAnsi="Times New Roman" w:cs="Times New Roman"/>
                <w:noProof w:val="0"/>
                <w:color w:val="000000" w:themeColor="text1"/>
                <w:lang w:eastAsia="ar-SA"/>
              </w:rPr>
              <w:t>. Питома вага критерію «ціна»  –  100 %.</w:t>
            </w:r>
          </w:p>
          <w:p w:rsidR="000743EA" w:rsidRPr="00F6106A" w:rsidRDefault="000743EA" w:rsidP="000743EA">
            <w:pPr>
              <w:widowControl w:val="0"/>
              <w:suppressAutoHyphens/>
              <w:autoSpaceDE w:val="0"/>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1.3 Учасник визначає ціну тендерної пропозиції з урахуванням умов доставки, вимог щодо технічних, якісних та кількісних характеристик предмету закупівлі, визначених цією тендерною документацією, в тому числі з урахуванням податку на додану вартість (ПДВ), якщо учасник є платником ПДВ, інших податків та зборів, що передбачені чинним законодавством, та інших витрат, що мають бути включені таким учасником до вартості товару.</w:t>
            </w:r>
          </w:p>
          <w:p w:rsidR="004423B4" w:rsidRPr="00F6106A" w:rsidRDefault="004423B4" w:rsidP="000743EA">
            <w:pPr>
              <w:widowControl w:val="0"/>
              <w:suppressAutoHyphens/>
              <w:autoSpaceDE w:val="0"/>
              <w:jc w:val="both"/>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 xml:space="preserve">1.3 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 Якщо, ціна тендерної пропозиції є вищою, ніж очікувана вартість предмета закупівлі, визначена замовником в оголошенні про проведення </w:t>
            </w:r>
            <w:r w:rsidRPr="00F6106A">
              <w:rPr>
                <w:rFonts w:ascii="Times New Roman" w:hAnsi="Times New Roman" w:cs="Times New Roman"/>
                <w:noProof w:val="0"/>
                <w:color w:val="000000" w:themeColor="text1"/>
              </w:rPr>
              <w:lastRenderedPageBreak/>
              <w:t>відкритих торгів, то замовник відхиляє таку тендерну пропозицію відповідно до абзацу четвертого підпункту 2 пункту 44 Особливостей.</w:t>
            </w:r>
          </w:p>
          <w:p w:rsidR="00B36BAB" w:rsidRPr="00F6106A" w:rsidRDefault="00B36BAB" w:rsidP="00B36BAB">
            <w:pPr>
              <w:widowControl w:val="0"/>
              <w:jc w:val="both"/>
              <w:rPr>
                <w:rFonts w:ascii="Times New Roman" w:hAnsi="Times New Roman" w:cs="Times New Roman"/>
                <w:noProof w:val="0"/>
              </w:rPr>
            </w:pPr>
            <w:r w:rsidRPr="00F6106A">
              <w:rPr>
                <w:rFonts w:ascii="Times New Roman" w:hAnsi="Times New Roman" w:cs="Times New Roman"/>
                <w:noProof w:val="0"/>
              </w:rPr>
              <w:t>1.</w:t>
            </w:r>
            <w:r w:rsidR="00181259" w:rsidRPr="00F6106A">
              <w:rPr>
                <w:rFonts w:ascii="Times New Roman" w:hAnsi="Times New Roman" w:cs="Times New Roman"/>
                <w:noProof w:val="0"/>
              </w:rPr>
              <w:t>4</w:t>
            </w:r>
            <w:r w:rsidRPr="00F6106A">
              <w:rPr>
                <w:rFonts w:ascii="Times New Roman" w:hAnsi="Times New Roman" w:cs="Times New Roman"/>
                <w:noProof w:val="0"/>
              </w:rPr>
              <w:t xml:space="preserve"> 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 та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B36BAB" w:rsidRPr="00F6106A" w:rsidRDefault="00B36BAB" w:rsidP="00B36BAB">
            <w:pPr>
              <w:widowControl w:val="0"/>
              <w:jc w:val="both"/>
              <w:rPr>
                <w:rFonts w:ascii="Times New Roman" w:hAnsi="Times New Roman" w:cs="Times New Roman"/>
                <w:noProof w:val="0"/>
                <w:shd w:val="clear" w:color="auto" w:fill="FFFFFF"/>
              </w:rPr>
            </w:pPr>
            <w:r w:rsidRPr="00F6106A">
              <w:rPr>
                <w:rFonts w:ascii="Times New Roman" w:hAnsi="Times New Roman" w:cs="Times New Roman"/>
                <w:noProof w:val="0"/>
              </w:rPr>
              <w:t>1.</w:t>
            </w:r>
            <w:r w:rsidR="00181259" w:rsidRPr="00F6106A">
              <w:rPr>
                <w:rFonts w:ascii="Times New Roman" w:hAnsi="Times New Roman" w:cs="Times New Roman"/>
                <w:noProof w:val="0"/>
              </w:rPr>
              <w:t>5</w:t>
            </w:r>
            <w:r w:rsidRPr="00F6106A">
              <w:rPr>
                <w:rFonts w:ascii="Times New Roman" w:hAnsi="Times New Roman" w:cs="Times New Roman"/>
                <w:noProof w:val="0"/>
              </w:rPr>
              <w:t xml:space="preserve"> </w:t>
            </w:r>
            <w:r w:rsidRPr="00F6106A">
              <w:rPr>
                <w:rFonts w:ascii="Times New Roman" w:hAnsi="Times New Roman" w:cs="Times New Roman"/>
                <w:noProof w:val="0"/>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rsidR="00B36BAB" w:rsidRPr="00F6106A" w:rsidRDefault="00B36BAB" w:rsidP="00B36BAB">
            <w:pPr>
              <w:widowControl w:val="0"/>
              <w:jc w:val="both"/>
              <w:rPr>
                <w:rFonts w:ascii="Times New Roman" w:hAnsi="Times New Roman" w:cs="Times New Roman"/>
                <w:noProof w:val="0"/>
                <w:shd w:val="clear" w:color="auto" w:fill="FFFFFF"/>
              </w:rPr>
            </w:pPr>
            <w:r w:rsidRPr="00F6106A">
              <w:rPr>
                <w:rFonts w:ascii="Times New Roman" w:hAnsi="Times New Roman" w:cs="Times New Roman"/>
                <w:noProof w:val="0"/>
                <w:shd w:val="clear" w:color="auto" w:fill="FFFFFF"/>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B36BAB" w:rsidRPr="00F6106A" w:rsidRDefault="00B36BAB" w:rsidP="00B36BAB">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lang w:eastAsia="ru-RU"/>
              </w:rPr>
              <w:t>1.</w:t>
            </w:r>
            <w:r w:rsidR="00181259" w:rsidRPr="00F6106A">
              <w:rPr>
                <w:rFonts w:ascii="Times New Roman" w:eastAsia="Times New Roman" w:hAnsi="Times New Roman" w:cs="Times New Roman"/>
                <w:noProof w:val="0"/>
                <w:lang w:eastAsia="ru-RU"/>
              </w:rPr>
              <w:t>6</w:t>
            </w:r>
            <w:r w:rsidRPr="00F6106A">
              <w:rPr>
                <w:rFonts w:ascii="Times New Roman" w:eastAsia="Times New Roman" w:hAnsi="Times New Roman" w:cs="Times New Roman"/>
                <w:noProof w:val="0"/>
                <w:lang w:eastAsia="ru-RU"/>
              </w:rPr>
              <w:t xml:space="preserve"> </w:t>
            </w:r>
            <w:r w:rsidR="001E5E3E" w:rsidRPr="00F6106A">
              <w:rPr>
                <w:rFonts w:ascii="Times New Roman" w:eastAsia="Times New Roman" w:hAnsi="Times New Roman" w:cs="Times New Roman"/>
                <w:noProof w:val="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Pr="00F6106A">
              <w:rPr>
                <w:rFonts w:ascii="Times New Roman" w:eastAsia="Times New Roman" w:hAnsi="Times New Roman" w:cs="Times New Roman"/>
                <w:noProof w:val="0"/>
                <w:lang w:eastAsia="ru-RU"/>
              </w:rPr>
              <w:t>.</w:t>
            </w:r>
            <w:bookmarkStart w:id="6" w:name="n570"/>
            <w:bookmarkEnd w:id="6"/>
          </w:p>
          <w:p w:rsidR="00B36BAB" w:rsidRPr="00F6106A" w:rsidRDefault="00B36BAB" w:rsidP="00B36BAB">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lang w:eastAsia="ru-RU"/>
              </w:rPr>
              <w:t>Замовник розглядає таку тендерну пропозицію відповідно до вимог статті 29 Закону (положення частин </w:t>
            </w:r>
            <w:hyperlink r:id="rId34" w:anchor="n1513" w:tgtFrame="_blank" w:history="1">
              <w:r w:rsidRPr="00F6106A">
                <w:rPr>
                  <w:rFonts w:ascii="Times New Roman" w:eastAsia="Times New Roman" w:hAnsi="Times New Roman" w:cs="Times New Roman"/>
                  <w:noProof w:val="0"/>
                  <w:u w:val="single"/>
                  <w:lang w:eastAsia="ru-RU"/>
                </w:rPr>
                <w:t>другої</w:t>
              </w:r>
            </w:hyperlink>
            <w:r w:rsidRPr="00F6106A">
              <w:rPr>
                <w:rFonts w:ascii="Times New Roman" w:eastAsia="Times New Roman" w:hAnsi="Times New Roman" w:cs="Times New Roman"/>
                <w:noProof w:val="0"/>
                <w:lang w:eastAsia="ru-RU"/>
              </w:rPr>
              <w:t>, </w:t>
            </w:r>
            <w:hyperlink r:id="rId35" w:anchor="n1524" w:tgtFrame="_blank" w:history="1">
              <w:r w:rsidRPr="00F6106A">
                <w:rPr>
                  <w:rFonts w:ascii="Times New Roman" w:eastAsia="Times New Roman" w:hAnsi="Times New Roman" w:cs="Times New Roman"/>
                  <w:noProof w:val="0"/>
                  <w:u w:val="single"/>
                  <w:lang w:eastAsia="ru-RU"/>
                </w:rPr>
                <w:t>п’ятої - дев’ятої</w:t>
              </w:r>
            </w:hyperlink>
            <w:r w:rsidRPr="00F6106A">
              <w:rPr>
                <w:rFonts w:ascii="Times New Roman" w:eastAsia="Times New Roman" w:hAnsi="Times New Roman" w:cs="Times New Roman"/>
                <w:noProof w:val="0"/>
                <w:lang w:eastAsia="ru-RU"/>
              </w:rPr>
              <w:t>, </w:t>
            </w:r>
            <w:hyperlink r:id="rId36" w:anchor="n1530" w:tgtFrame="_blank" w:history="1">
              <w:r w:rsidRPr="00F6106A">
                <w:rPr>
                  <w:rFonts w:ascii="Times New Roman" w:eastAsia="Times New Roman" w:hAnsi="Times New Roman" w:cs="Times New Roman"/>
                  <w:noProof w:val="0"/>
                  <w:u w:val="single"/>
                  <w:lang w:eastAsia="ru-RU"/>
                </w:rPr>
                <w:t>одинадцятої</w:t>
              </w:r>
            </w:hyperlink>
            <w:r w:rsidRPr="00F6106A">
              <w:rPr>
                <w:rFonts w:ascii="Times New Roman" w:eastAsia="Times New Roman" w:hAnsi="Times New Roman" w:cs="Times New Roman"/>
                <w:noProof w:val="0"/>
                <w:lang w:eastAsia="ru-RU"/>
              </w:rPr>
              <w:t>, </w:t>
            </w:r>
            <w:hyperlink r:id="rId37" w:anchor="n1531" w:tgtFrame="_blank" w:history="1">
              <w:r w:rsidRPr="00F6106A">
                <w:rPr>
                  <w:rFonts w:ascii="Times New Roman" w:eastAsia="Times New Roman" w:hAnsi="Times New Roman" w:cs="Times New Roman"/>
                  <w:noProof w:val="0"/>
                  <w:u w:val="single"/>
                  <w:lang w:eastAsia="ru-RU"/>
                </w:rPr>
                <w:t>дванадцятої</w:t>
              </w:r>
            </w:hyperlink>
            <w:r w:rsidRPr="00F6106A">
              <w:rPr>
                <w:rFonts w:ascii="Times New Roman" w:eastAsia="Times New Roman" w:hAnsi="Times New Roman" w:cs="Times New Roman"/>
                <w:noProof w:val="0"/>
                <w:lang w:eastAsia="ru-RU"/>
              </w:rPr>
              <w:t>, </w:t>
            </w:r>
            <w:hyperlink r:id="rId38" w:anchor="n1543" w:tgtFrame="_blank" w:history="1">
              <w:r w:rsidRPr="00F6106A">
                <w:rPr>
                  <w:rFonts w:ascii="Times New Roman" w:eastAsia="Times New Roman" w:hAnsi="Times New Roman" w:cs="Times New Roman"/>
                  <w:noProof w:val="0"/>
                  <w:u w:val="single"/>
                  <w:lang w:eastAsia="ru-RU"/>
                </w:rPr>
                <w:t>чотирнадцятої</w:t>
              </w:r>
            </w:hyperlink>
            <w:r w:rsidRPr="00F6106A">
              <w:rPr>
                <w:rFonts w:ascii="Times New Roman" w:eastAsia="Times New Roman" w:hAnsi="Times New Roman" w:cs="Times New Roman"/>
                <w:noProof w:val="0"/>
                <w:lang w:eastAsia="ru-RU"/>
              </w:rPr>
              <w:t>, </w:t>
            </w:r>
            <w:hyperlink r:id="rId39" w:anchor="n1553" w:tgtFrame="_blank" w:history="1">
              <w:r w:rsidRPr="00F6106A">
                <w:rPr>
                  <w:rFonts w:ascii="Times New Roman" w:eastAsia="Times New Roman" w:hAnsi="Times New Roman" w:cs="Times New Roman"/>
                  <w:noProof w:val="0"/>
                  <w:u w:val="single"/>
                  <w:lang w:eastAsia="ru-RU"/>
                </w:rPr>
                <w:t>шістнадцятої</w:t>
              </w:r>
            </w:hyperlink>
            <w:r w:rsidRPr="00F6106A">
              <w:rPr>
                <w:rFonts w:ascii="Times New Roman" w:eastAsia="Times New Roman" w:hAnsi="Times New Roman" w:cs="Times New Roman"/>
                <w:noProof w:val="0"/>
                <w:lang w:eastAsia="ru-RU"/>
              </w:rPr>
              <w:t>, абзаців </w:t>
            </w:r>
            <w:hyperlink r:id="rId40" w:anchor="n1550" w:tgtFrame="_blank" w:history="1">
              <w:r w:rsidRPr="00F6106A">
                <w:rPr>
                  <w:rFonts w:ascii="Times New Roman" w:eastAsia="Times New Roman" w:hAnsi="Times New Roman" w:cs="Times New Roman"/>
                  <w:noProof w:val="0"/>
                  <w:u w:val="single"/>
                  <w:lang w:eastAsia="ru-RU"/>
                </w:rPr>
                <w:t>другого</w:t>
              </w:r>
            </w:hyperlink>
            <w:r w:rsidRPr="00F6106A">
              <w:rPr>
                <w:rFonts w:ascii="Times New Roman" w:eastAsia="Times New Roman" w:hAnsi="Times New Roman" w:cs="Times New Roman"/>
                <w:noProof w:val="0"/>
                <w:lang w:eastAsia="ru-RU"/>
              </w:rPr>
              <w:t> і </w:t>
            </w:r>
            <w:hyperlink r:id="rId41" w:anchor="n1551" w:tgtFrame="_blank" w:history="1">
              <w:r w:rsidRPr="00F6106A">
                <w:rPr>
                  <w:rFonts w:ascii="Times New Roman" w:eastAsia="Times New Roman" w:hAnsi="Times New Roman" w:cs="Times New Roman"/>
                  <w:noProof w:val="0"/>
                  <w:u w:val="single"/>
                  <w:lang w:eastAsia="ru-RU"/>
                </w:rPr>
                <w:t>третього</w:t>
              </w:r>
            </w:hyperlink>
            <w:r w:rsidRPr="00F6106A">
              <w:rPr>
                <w:rFonts w:ascii="Times New Roman" w:eastAsia="Times New Roman" w:hAnsi="Times New Roman" w:cs="Times New Roman"/>
                <w:noProof w:val="0"/>
                <w:lang w:eastAsia="ru-RU"/>
              </w:rPr>
              <w:t> частини п’ятнадцятої статті 29 Закону не застосовуються) з урахуванням положень </w:t>
            </w:r>
            <w:hyperlink r:id="rId42" w:anchor="n588" w:history="1">
              <w:r w:rsidRPr="00F6106A">
                <w:rPr>
                  <w:rFonts w:ascii="Times New Roman" w:eastAsia="Times New Roman" w:hAnsi="Times New Roman" w:cs="Times New Roman"/>
                  <w:noProof w:val="0"/>
                  <w:u w:val="single"/>
                  <w:lang w:eastAsia="ru-RU"/>
                </w:rPr>
                <w:t>пункту 43</w:t>
              </w:r>
            </w:hyperlink>
            <w:r w:rsidRPr="00F6106A">
              <w:rPr>
                <w:rFonts w:ascii="Times New Roman" w:eastAsia="Times New Roman" w:hAnsi="Times New Roman" w:cs="Times New Roman"/>
                <w:noProof w:val="0"/>
                <w:lang w:eastAsia="ru-RU"/>
              </w:rPr>
              <w:t>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тендерної документації.</w:t>
            </w:r>
          </w:p>
          <w:p w:rsidR="000743EA" w:rsidRPr="00F6106A" w:rsidRDefault="00B36BAB" w:rsidP="000743EA">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1.</w:t>
            </w:r>
            <w:r w:rsidR="00181259" w:rsidRPr="00F6106A">
              <w:rPr>
                <w:rFonts w:ascii="Times New Roman" w:eastAsia="Times New Roman" w:hAnsi="Times New Roman" w:cs="Times New Roman"/>
                <w:noProof w:val="0"/>
              </w:rPr>
              <w:t>7</w:t>
            </w:r>
            <w:r w:rsidRPr="00F6106A">
              <w:rPr>
                <w:rFonts w:ascii="Times New Roman" w:eastAsia="Times New Roman" w:hAnsi="Times New Roman" w:cs="Times New Roman"/>
                <w:noProof w:val="0"/>
              </w:rPr>
              <w:t xml:space="preserve"> З</w:t>
            </w:r>
            <w:r w:rsidRPr="00F6106A">
              <w:rPr>
                <w:rFonts w:ascii="Times New Roman" w:hAnsi="Times New Roman" w:cs="Times New Roman"/>
                <w:noProof w:val="0"/>
                <w:shd w:val="clear" w:color="auto" w:fill="FFFFFF"/>
              </w:rPr>
              <w:t>амовник та учасники не можуть ініціювати будь-які переговори з питань внесення змін до змісту або ціни поданої тендерної пропозиції.</w:t>
            </w:r>
          </w:p>
          <w:p w:rsidR="000962EE" w:rsidRPr="00F6106A" w:rsidRDefault="000743EA" w:rsidP="0045083C">
            <w:pPr>
              <w:widowControl w:val="0"/>
              <w:suppressAutoHyphens/>
              <w:jc w:val="both"/>
              <w:rPr>
                <w:rFonts w:ascii="Times New Roman" w:hAnsi="Times New Roman" w:cs="Times New Roman"/>
                <w:noProof w:val="0"/>
              </w:rPr>
            </w:pPr>
            <w:r w:rsidRPr="00F6106A">
              <w:rPr>
                <w:rFonts w:ascii="Times New Roman" w:eastAsia="Times New Roman" w:hAnsi="Times New Roman" w:cs="Times New Roman"/>
                <w:noProof w:val="0"/>
                <w:color w:val="000000" w:themeColor="text1"/>
              </w:rPr>
              <w:t>1.</w:t>
            </w:r>
            <w:r w:rsidR="00181259" w:rsidRPr="00F6106A">
              <w:rPr>
                <w:rFonts w:ascii="Times New Roman" w:eastAsia="Times New Roman" w:hAnsi="Times New Roman" w:cs="Times New Roman"/>
                <w:noProof w:val="0"/>
                <w:color w:val="000000" w:themeColor="text1"/>
              </w:rPr>
              <w:t>8</w:t>
            </w:r>
            <w:r w:rsidRPr="00F6106A">
              <w:rPr>
                <w:rFonts w:ascii="Times New Roman" w:eastAsia="Times New Roman" w:hAnsi="Times New Roman" w:cs="Times New Roman"/>
                <w:noProof w:val="0"/>
                <w:color w:val="000000" w:themeColor="text1"/>
              </w:rPr>
              <w:t xml:space="preserve"> </w:t>
            </w:r>
            <w:r w:rsidR="000962EE" w:rsidRPr="00F6106A">
              <w:rPr>
                <w:rFonts w:ascii="Times New Roman" w:eastAsia="Times New Roman" w:hAnsi="Times New Roman" w:cs="Times New Roman"/>
                <w:b/>
                <w:noProof w:val="0"/>
              </w:rPr>
              <w:t>Аномально низька ціна тендерної пропозиції</w:t>
            </w:r>
            <w:r w:rsidR="000962EE" w:rsidRPr="00F6106A">
              <w:rPr>
                <w:rFonts w:ascii="Times New Roman" w:eastAsia="Times New Roman" w:hAnsi="Times New Roman" w:cs="Times New Roman"/>
                <w:noProof w:val="0"/>
              </w:rPr>
              <w:t xml:space="preserve"> (далі - аномально низька ціна) - </w:t>
            </w:r>
            <w:r w:rsidR="000962EE" w:rsidRPr="00F6106A">
              <w:rPr>
                <w:rFonts w:ascii="Times New Roman" w:hAnsi="Times New Roman" w:cs="Times New Roman"/>
                <w:noProof w:val="0"/>
                <w:shd w:val="clear" w:color="auto" w:fill="FFFFFF"/>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000962EE" w:rsidRPr="00F6106A">
              <w:rPr>
                <w:rFonts w:ascii="Times New Roman" w:hAnsi="Times New Roman" w:cs="Times New Roman"/>
                <w:noProof w:val="0"/>
              </w:rPr>
              <w:t xml:space="preserve"> </w:t>
            </w:r>
          </w:p>
          <w:p w:rsidR="000962EE" w:rsidRPr="00F6106A" w:rsidRDefault="000962EE" w:rsidP="000962EE">
            <w:pPr>
              <w:shd w:val="clear" w:color="auto" w:fill="FFFFFF"/>
              <w:ind w:firstLine="450"/>
              <w:jc w:val="both"/>
              <w:rPr>
                <w:rFonts w:ascii="Times New Roman" w:eastAsia="Times New Roman" w:hAnsi="Times New Roman" w:cs="Times New Roman"/>
                <w:noProof w:val="0"/>
                <w:lang w:eastAsia="ru-RU"/>
              </w:rPr>
            </w:pPr>
            <w:r w:rsidRPr="00F6106A">
              <w:rPr>
                <w:rFonts w:ascii="Times New Roman" w:hAnsi="Times New Roman" w:cs="Times New Roman"/>
                <w:noProof w:val="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F6106A">
              <w:rPr>
                <w:rFonts w:ascii="Times New Roman" w:hAnsi="Times New Roman" w:cs="Times New Roman"/>
                <w:noProof w:val="0"/>
              </w:rPr>
              <w:t xml:space="preserve">. </w:t>
            </w:r>
            <w:r w:rsidRPr="00F6106A">
              <w:rPr>
                <w:rFonts w:ascii="Times New Roman" w:eastAsia="Times New Roman" w:hAnsi="Times New Roman" w:cs="Times New Roman"/>
                <w:noProof w:val="0"/>
                <w:lang w:eastAsia="ru-RU"/>
              </w:rPr>
              <w:t>Замовник може відхилити аномально низьку тендерну пропозицію, у разі якщо учасник не надав належного обґрунтування вказаної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Pr="00F6106A">
              <w:rPr>
                <w:rFonts w:ascii="Times New Roman" w:eastAsia="Times New Roman" w:hAnsi="Times New Roman" w:cs="Times New Roman"/>
                <w:noProof w:val="0"/>
                <w:u w:val="single"/>
                <w:lang w:eastAsia="ru-RU"/>
              </w:rPr>
              <w:t>абзацом дев’ятим</w:t>
            </w:r>
            <w:r w:rsidRPr="00F6106A">
              <w:rPr>
                <w:rFonts w:ascii="Times New Roman" w:eastAsia="Times New Roman" w:hAnsi="Times New Roman" w:cs="Times New Roman"/>
                <w:noProof w:val="0"/>
                <w:lang w:eastAsia="ru-RU"/>
              </w:rPr>
              <w:t> </w:t>
            </w:r>
            <w:r w:rsidRPr="00F6106A">
              <w:rPr>
                <w:rFonts w:ascii="Times New Roman" w:hAnsi="Times New Roman" w:cs="Times New Roman"/>
                <w:noProof w:val="0"/>
              </w:rPr>
              <w:t xml:space="preserve">пункту 37 Особливостей. </w:t>
            </w:r>
          </w:p>
          <w:p w:rsidR="000962EE" w:rsidRPr="00F6106A" w:rsidRDefault="00D47DC7" w:rsidP="000962EE">
            <w:pPr>
              <w:shd w:val="clear" w:color="auto" w:fill="FFFFFF"/>
              <w:jc w:val="both"/>
              <w:rPr>
                <w:rFonts w:ascii="Times New Roman" w:eastAsia="Times New Roman" w:hAnsi="Times New Roman" w:cs="Times New Roman"/>
                <w:b/>
                <w:noProof w:val="0"/>
                <w:lang w:eastAsia="ru-RU"/>
              </w:rPr>
            </w:pPr>
            <w:r w:rsidRPr="00F6106A">
              <w:rPr>
                <w:rFonts w:ascii="Times New Roman" w:eastAsia="Times New Roman" w:hAnsi="Times New Roman" w:cs="Times New Roman"/>
                <w:noProof w:val="0"/>
                <w:lang w:eastAsia="ru-RU"/>
              </w:rPr>
              <w:lastRenderedPageBreak/>
              <w:t xml:space="preserve">         </w:t>
            </w:r>
            <w:r w:rsidR="000962EE" w:rsidRPr="00F6106A">
              <w:rPr>
                <w:rFonts w:ascii="Times New Roman" w:eastAsia="Times New Roman" w:hAnsi="Times New Roman" w:cs="Times New Roman"/>
                <w:b/>
                <w:noProof w:val="0"/>
                <w:lang w:eastAsia="ru-RU"/>
              </w:rPr>
              <w:t>Обґрунтування аномально низької тендерної пропозиції може містити інформацію про:</w:t>
            </w:r>
          </w:p>
          <w:p w:rsidR="000962EE" w:rsidRPr="00F6106A" w:rsidRDefault="000962EE" w:rsidP="000962EE">
            <w:pPr>
              <w:shd w:val="clear" w:color="auto" w:fill="FFFFFF"/>
              <w:ind w:firstLine="450"/>
              <w:jc w:val="both"/>
              <w:rPr>
                <w:rFonts w:ascii="Times New Roman" w:eastAsia="Times New Roman" w:hAnsi="Times New Roman" w:cs="Times New Roman"/>
                <w:noProof w:val="0"/>
                <w:lang w:eastAsia="ru-RU"/>
              </w:rPr>
            </w:pPr>
            <w:bookmarkStart w:id="7" w:name="n321"/>
            <w:bookmarkEnd w:id="7"/>
            <w:r w:rsidRPr="00F6106A">
              <w:rPr>
                <w:rFonts w:ascii="Times New Roman" w:eastAsia="Times New Roman" w:hAnsi="Times New Roman" w:cs="Times New Roman"/>
                <w:noProof w:val="0"/>
                <w:lang w:eastAsia="ru-RU"/>
              </w:rPr>
              <w:t>-</w:t>
            </w:r>
            <w:r w:rsidR="00D47DC7" w:rsidRPr="00F6106A">
              <w:rPr>
                <w:rFonts w:ascii="Times New Roman" w:eastAsia="Times New Roman" w:hAnsi="Times New Roman" w:cs="Times New Roman"/>
                <w:noProof w:val="0"/>
                <w:lang w:eastAsia="ru-RU"/>
              </w:rPr>
              <w:t> </w:t>
            </w:r>
            <w:r w:rsidRPr="00F6106A">
              <w:rPr>
                <w:rFonts w:ascii="Times New Roman" w:eastAsia="Times New Roman" w:hAnsi="Times New Roman" w:cs="Times New Roman"/>
                <w:noProof w:val="0"/>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962EE" w:rsidRPr="00F6106A" w:rsidRDefault="000962EE" w:rsidP="000962EE">
            <w:pPr>
              <w:shd w:val="clear" w:color="auto" w:fill="FFFFFF"/>
              <w:ind w:firstLine="450"/>
              <w:jc w:val="both"/>
              <w:rPr>
                <w:rFonts w:ascii="Times New Roman" w:eastAsia="Times New Roman" w:hAnsi="Times New Roman" w:cs="Times New Roman"/>
                <w:noProof w:val="0"/>
                <w:lang w:eastAsia="ru-RU"/>
              </w:rPr>
            </w:pPr>
            <w:bookmarkStart w:id="8" w:name="n322"/>
            <w:bookmarkEnd w:id="8"/>
            <w:r w:rsidRPr="00F6106A">
              <w:rPr>
                <w:rFonts w:ascii="Times New Roman" w:eastAsia="Times New Roman" w:hAnsi="Times New Roman" w:cs="Times New Roman"/>
                <w:noProof w:val="0"/>
                <w:lang w:eastAsia="ru-RU"/>
              </w:rPr>
              <w:t>-</w:t>
            </w:r>
            <w:r w:rsidR="00D47DC7" w:rsidRPr="00F6106A">
              <w:rPr>
                <w:rFonts w:ascii="Times New Roman" w:eastAsia="Times New Roman" w:hAnsi="Times New Roman" w:cs="Times New Roman"/>
                <w:noProof w:val="0"/>
                <w:lang w:eastAsia="ru-RU"/>
              </w:rPr>
              <w:t> </w:t>
            </w:r>
            <w:r w:rsidRPr="00F6106A">
              <w:rPr>
                <w:rFonts w:ascii="Times New Roman" w:eastAsia="Times New Roman" w:hAnsi="Times New Roman" w:cs="Times New Roman"/>
                <w:noProof w:val="0"/>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743EA" w:rsidRPr="00F6106A" w:rsidRDefault="000962EE" w:rsidP="000962EE">
            <w:pPr>
              <w:shd w:val="clear" w:color="auto" w:fill="FFFFFF"/>
              <w:ind w:firstLine="450"/>
              <w:jc w:val="both"/>
              <w:rPr>
                <w:rFonts w:ascii="Times New Roman" w:eastAsia="Times New Roman" w:hAnsi="Times New Roman" w:cs="Times New Roman"/>
                <w:noProof w:val="0"/>
                <w:color w:val="000000" w:themeColor="text1"/>
                <w:lang w:eastAsia="uk-UA"/>
              </w:rPr>
            </w:pPr>
            <w:bookmarkStart w:id="9" w:name="n323"/>
            <w:bookmarkEnd w:id="9"/>
            <w:r w:rsidRPr="00F6106A">
              <w:rPr>
                <w:rFonts w:ascii="Times New Roman" w:eastAsia="Times New Roman" w:hAnsi="Times New Roman" w:cs="Times New Roman"/>
                <w:noProof w:val="0"/>
                <w:lang w:eastAsia="ru-RU"/>
              </w:rPr>
              <w:t>-</w:t>
            </w:r>
            <w:r w:rsidR="00D47DC7" w:rsidRPr="00F6106A">
              <w:rPr>
                <w:rFonts w:ascii="Times New Roman" w:eastAsia="Times New Roman" w:hAnsi="Times New Roman" w:cs="Times New Roman"/>
                <w:noProof w:val="0"/>
                <w:lang w:eastAsia="ru-RU"/>
              </w:rPr>
              <w:t> </w:t>
            </w:r>
            <w:r w:rsidRPr="00F6106A">
              <w:rPr>
                <w:rFonts w:ascii="Times New Roman" w:eastAsia="Times New Roman" w:hAnsi="Times New Roman" w:cs="Times New Roman"/>
                <w:noProof w:val="0"/>
                <w:lang w:eastAsia="ru-RU"/>
              </w:rPr>
              <w:t>отримання учасником процедури закупівлі державної допомоги згідно із законодавством</w:t>
            </w:r>
            <w:r w:rsidR="000743EA" w:rsidRPr="00F6106A">
              <w:rPr>
                <w:rFonts w:ascii="Times New Roman" w:eastAsia="Times New Roman" w:hAnsi="Times New Roman" w:cs="Times New Roman"/>
                <w:noProof w:val="0"/>
                <w:color w:val="000000" w:themeColor="text1"/>
                <w:lang w:eastAsia="uk-UA"/>
              </w:rPr>
              <w:t>.</w:t>
            </w:r>
          </w:p>
          <w:p w:rsidR="000743EA" w:rsidRPr="00F6106A" w:rsidRDefault="000743EA" w:rsidP="000743EA">
            <w:pPr>
              <w:jc w:val="both"/>
              <w:rPr>
                <w:rFonts w:ascii="Times New Roman" w:hAnsi="Times New Roman" w:cs="Times New Roman"/>
                <w:noProof w:val="0"/>
                <w:color w:val="000000" w:themeColor="text1"/>
                <w:shd w:val="solid" w:color="FFFFFF" w:fill="FFFFFF"/>
              </w:rPr>
            </w:pPr>
            <w:r w:rsidRPr="00F6106A">
              <w:rPr>
                <w:rFonts w:ascii="Times New Roman" w:hAnsi="Times New Roman" w:cs="Times New Roman"/>
                <w:noProof w:val="0"/>
                <w:color w:val="000000" w:themeColor="text1"/>
              </w:rPr>
              <w:t>1.</w:t>
            </w:r>
            <w:r w:rsidR="00181259" w:rsidRPr="00F6106A">
              <w:rPr>
                <w:rFonts w:ascii="Times New Roman" w:hAnsi="Times New Roman" w:cs="Times New Roman"/>
                <w:noProof w:val="0"/>
                <w:color w:val="000000" w:themeColor="text1"/>
              </w:rPr>
              <w:t>9</w:t>
            </w:r>
            <w:r w:rsidRPr="00F6106A">
              <w:rPr>
                <w:rFonts w:ascii="Times New Roman" w:hAnsi="Times New Roman" w:cs="Times New Roman"/>
                <w:noProof w:val="0"/>
                <w:color w:val="000000" w:themeColor="text1"/>
              </w:rPr>
              <w:t xml:space="preserve"> </w:t>
            </w:r>
            <w:r w:rsidR="003A540B" w:rsidRPr="00F6106A">
              <w:rPr>
                <w:rFonts w:ascii="Times New Roman" w:hAnsi="Times New Roman" w:cs="Times New Roman"/>
                <w:noProof w:val="0"/>
                <w:shd w:val="clear" w:color="auto" w:fill="FFFFFF"/>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F6106A">
              <w:rPr>
                <w:rFonts w:ascii="Times New Roman" w:hAnsi="Times New Roman" w:cs="Times New Roman"/>
                <w:noProof w:val="0"/>
                <w:color w:val="000000" w:themeColor="text1"/>
                <w:shd w:val="solid" w:color="FFFFFF" w:fill="FFFFFF"/>
              </w:rPr>
              <w:t>.</w:t>
            </w:r>
          </w:p>
          <w:p w:rsidR="000743EA" w:rsidRPr="00F6106A" w:rsidRDefault="002D369A" w:rsidP="000743EA">
            <w:pPr>
              <w:spacing w:line="230" w:lineRule="auto"/>
              <w:jc w:val="both"/>
              <w:rPr>
                <w:rFonts w:ascii="Times New Roman" w:hAnsi="Times New Roman" w:cs="Times New Roman"/>
                <w:noProof w:val="0"/>
                <w:color w:val="000000" w:themeColor="text1"/>
                <w:shd w:val="solid" w:color="FFFFFF" w:fill="FFFFFF"/>
              </w:rPr>
            </w:pPr>
            <w:r w:rsidRPr="00F6106A">
              <w:rPr>
                <w:rFonts w:ascii="Times New Roman" w:hAnsi="Times New Roman" w:cs="Times New Roman"/>
                <w:noProof w:val="0"/>
                <w:shd w:val="clear" w:color="auto" w:fill="FFFFFF"/>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0743EA" w:rsidRPr="00F6106A">
              <w:rPr>
                <w:rFonts w:ascii="Times New Roman" w:hAnsi="Times New Roman" w:cs="Times New Roman"/>
                <w:noProof w:val="0"/>
                <w:color w:val="000000" w:themeColor="text1"/>
              </w:rPr>
              <w:t>.</w:t>
            </w:r>
          </w:p>
          <w:p w:rsidR="000743EA" w:rsidRPr="00F6106A" w:rsidRDefault="000743EA" w:rsidP="000743EA">
            <w:pPr>
              <w:pStyle w:val="aa"/>
              <w:shd w:val="clear" w:color="auto" w:fill="FFFFFF"/>
              <w:spacing w:before="0" w:beforeAutospacing="0" w:after="0" w:afterAutospacing="0" w:line="230" w:lineRule="auto"/>
              <w:jc w:val="both"/>
              <w:rPr>
                <w:color w:val="000000" w:themeColor="text1"/>
                <w:sz w:val="22"/>
                <w:szCs w:val="22"/>
              </w:rPr>
            </w:pPr>
            <w:r w:rsidRPr="00F6106A">
              <w:rPr>
                <w:color w:val="000000" w:themeColor="text1"/>
                <w:sz w:val="22"/>
                <w:szCs w:val="22"/>
                <w:shd w:val="solid" w:color="FFFFFF" w:fill="FFFFFF"/>
                <w:lang w:eastAsia="en-US"/>
              </w:rPr>
              <w:t>1.</w:t>
            </w:r>
            <w:r w:rsidR="00181259" w:rsidRPr="00F6106A">
              <w:rPr>
                <w:color w:val="000000" w:themeColor="text1"/>
                <w:sz w:val="22"/>
                <w:szCs w:val="22"/>
                <w:shd w:val="solid" w:color="FFFFFF" w:fill="FFFFFF"/>
                <w:lang w:eastAsia="en-US"/>
              </w:rPr>
              <w:t>10</w:t>
            </w:r>
            <w:r w:rsidRPr="00F6106A">
              <w:rPr>
                <w:color w:val="000000" w:themeColor="text1"/>
                <w:sz w:val="22"/>
                <w:szCs w:val="22"/>
                <w:shd w:val="solid" w:color="FFFFFF" w:fill="FFFFFF"/>
                <w:lang w:eastAsia="en-US"/>
              </w:rPr>
              <w:t xml:space="preserve"> </w:t>
            </w:r>
            <w:r w:rsidR="00D14298" w:rsidRPr="00F6106A">
              <w:rPr>
                <w:sz w:val="22"/>
                <w:szCs w:val="22"/>
                <w:shd w:val="clear" w:color="auto" w:fill="FFFFFF"/>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Pr="00F6106A">
              <w:rPr>
                <w:color w:val="000000" w:themeColor="text1"/>
                <w:sz w:val="22"/>
                <w:szCs w:val="22"/>
                <w:shd w:val="solid" w:color="FFFFFF" w:fill="FFFFFF"/>
                <w:lang w:eastAsia="en-US"/>
              </w:rPr>
              <w:t>.</w:t>
            </w:r>
          </w:p>
          <w:p w:rsidR="000743EA" w:rsidRPr="00F6106A" w:rsidRDefault="000743EA" w:rsidP="000743EA">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1.</w:t>
            </w:r>
            <w:r w:rsidR="008B2D44" w:rsidRPr="00F6106A">
              <w:rPr>
                <w:rFonts w:ascii="Times New Roman" w:eastAsia="Times New Roman" w:hAnsi="Times New Roman" w:cs="Times New Roman"/>
                <w:noProof w:val="0"/>
                <w:color w:val="000000" w:themeColor="text1"/>
              </w:rPr>
              <w:t>1</w:t>
            </w:r>
            <w:r w:rsidR="00181259" w:rsidRPr="00F6106A">
              <w:rPr>
                <w:rFonts w:ascii="Times New Roman" w:eastAsia="Times New Roman" w:hAnsi="Times New Roman" w:cs="Times New Roman"/>
                <w:noProof w:val="0"/>
                <w:color w:val="000000" w:themeColor="text1"/>
              </w:rPr>
              <w:t>1</w:t>
            </w:r>
            <w:r w:rsidRPr="00F6106A">
              <w:rPr>
                <w:rFonts w:ascii="Times New Roman" w:eastAsia="Times New Roman" w:hAnsi="Times New Roman" w:cs="Times New Roman"/>
                <w:noProof w:val="0"/>
                <w:color w:val="000000" w:themeColor="text1"/>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6106A">
              <w:rPr>
                <w:rFonts w:ascii="Times New Roman" w:eastAsia="Times New Roman" w:hAnsi="Times New Roman" w:cs="Times New Roman"/>
                <w:b/>
                <w:noProof w:val="0"/>
                <w:color w:val="000000" w:themeColor="text1"/>
              </w:rPr>
              <w:t>протягом 24 годин</w:t>
            </w:r>
            <w:r w:rsidRPr="00F6106A">
              <w:rPr>
                <w:rFonts w:ascii="Times New Roman" w:eastAsia="Times New Roman" w:hAnsi="Times New Roman" w:cs="Times New Roman"/>
                <w:noProof w:val="0"/>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w:t>
            </w:r>
          </w:p>
          <w:p w:rsidR="000743EA" w:rsidRPr="00F6106A" w:rsidRDefault="000743EA" w:rsidP="000743EA">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Замовник розглядає подані тендерні пропозиції з урахуванням виправлення або невиправлення учасниками виявлених невідповідностей.</w:t>
            </w:r>
          </w:p>
          <w:p w:rsidR="000743EA" w:rsidRPr="00F6106A" w:rsidRDefault="000743EA" w:rsidP="000743EA">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color w:val="000000" w:themeColor="text1"/>
              </w:rPr>
              <w:t>1.1</w:t>
            </w:r>
            <w:r w:rsidR="00181259" w:rsidRPr="00F6106A">
              <w:rPr>
                <w:rFonts w:ascii="Times New Roman" w:eastAsia="Times New Roman" w:hAnsi="Times New Roman" w:cs="Times New Roman"/>
                <w:noProof w:val="0"/>
                <w:color w:val="000000" w:themeColor="text1"/>
              </w:rPr>
              <w:t>2</w:t>
            </w:r>
            <w:r w:rsidRPr="00F6106A">
              <w:rPr>
                <w:rFonts w:ascii="Times New Roman" w:eastAsia="Times New Roman" w:hAnsi="Times New Roman" w:cs="Times New Roman"/>
                <w:noProof w:val="0"/>
                <w:color w:val="000000" w:themeColor="text1"/>
              </w:rPr>
              <w:t xml:space="preserve"> </w:t>
            </w:r>
            <w:r w:rsidR="00DF56EF" w:rsidRPr="00F6106A">
              <w:rPr>
                <w:rFonts w:ascii="Times New Roman" w:eastAsia="Times New Roman" w:hAnsi="Times New Roman" w:cs="Times New Roman"/>
                <w:noProof w:val="0"/>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r w:rsidRPr="00F6106A">
              <w:rPr>
                <w:rFonts w:ascii="Times New Roman" w:eastAsia="Times New Roman" w:hAnsi="Times New Roman" w:cs="Times New Roman"/>
                <w:noProof w:val="0"/>
                <w:color w:val="000000" w:themeColor="text1"/>
              </w:rPr>
              <w:t>.</w:t>
            </w:r>
          </w:p>
          <w:p w:rsidR="00F22C11" w:rsidRPr="00F6106A" w:rsidRDefault="00F22C11" w:rsidP="000743EA">
            <w:pPr>
              <w:widowControl w:val="0"/>
              <w:jc w:val="both"/>
              <w:rPr>
                <w:rFonts w:ascii="Times New Roman" w:eastAsia="Times New Roman" w:hAnsi="Times New Roman" w:cs="Times New Roman"/>
                <w:noProof w:val="0"/>
                <w:color w:val="000000" w:themeColor="text1"/>
              </w:rPr>
            </w:pPr>
            <w:r w:rsidRPr="00F6106A">
              <w:rPr>
                <w:rFonts w:ascii="Times New Roman" w:eastAsia="Times New Roman" w:hAnsi="Times New Roman" w:cs="Times New Roman"/>
                <w:noProof w:val="0"/>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13F2F" w:rsidRPr="00F6106A" w:rsidRDefault="00313F2F" w:rsidP="00313F2F">
            <w:pPr>
              <w:widowControl w:val="0"/>
              <w:shd w:val="clear" w:color="auto" w:fill="FFFFFF"/>
              <w:ind w:left="32"/>
              <w:jc w:val="both"/>
              <w:rPr>
                <w:rFonts w:ascii="Times New Roman" w:hAnsi="Times New Roman" w:cs="Times New Roman"/>
                <w:noProof w:val="0"/>
              </w:rPr>
            </w:pPr>
            <w:r w:rsidRPr="00F6106A">
              <w:rPr>
                <w:rFonts w:ascii="Times New Roman" w:hAnsi="Times New Roman" w:cs="Times New Roman"/>
                <w:noProof w:val="0"/>
                <w:lang w:eastAsia="ar-SA"/>
              </w:rPr>
              <w:t>1.1</w:t>
            </w:r>
            <w:r w:rsidR="00181259" w:rsidRPr="00F6106A">
              <w:rPr>
                <w:rFonts w:ascii="Times New Roman" w:hAnsi="Times New Roman" w:cs="Times New Roman"/>
                <w:noProof w:val="0"/>
                <w:lang w:eastAsia="ar-SA"/>
              </w:rPr>
              <w:t>3</w:t>
            </w:r>
            <w:r w:rsidRPr="00F6106A">
              <w:rPr>
                <w:rFonts w:ascii="Times New Roman" w:hAnsi="Times New Roman" w:cs="Times New Roman"/>
                <w:noProof w:val="0"/>
                <w:lang w:eastAsia="ar-SA"/>
              </w:rPr>
              <w:t xml:space="preserve"> </w:t>
            </w:r>
            <w:r w:rsidRPr="00F6106A">
              <w:rPr>
                <w:rFonts w:ascii="Times New Roman" w:hAnsi="Times New Roman" w:cs="Times New Roman"/>
                <w:noProof w:val="0"/>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w:t>
            </w:r>
            <w:r w:rsidRPr="00F6106A">
              <w:rPr>
                <w:rFonts w:ascii="Times New Roman" w:hAnsi="Times New Roman" w:cs="Times New Roman"/>
                <w:noProof w:val="0"/>
              </w:rPr>
              <w:lastRenderedPageBreak/>
              <w:t xml:space="preserve">особливостей. </w:t>
            </w:r>
          </w:p>
          <w:p w:rsidR="00313F2F" w:rsidRPr="00F6106A" w:rsidRDefault="00313F2F" w:rsidP="00313F2F">
            <w:pPr>
              <w:widowControl w:val="0"/>
              <w:shd w:val="clear" w:color="auto" w:fill="FFFFFF"/>
              <w:ind w:left="32"/>
              <w:jc w:val="both"/>
              <w:rPr>
                <w:rFonts w:ascii="Times New Roman" w:eastAsia="Times New Roman" w:hAnsi="Times New Roman" w:cs="Times New Roman"/>
                <w:noProof w:val="0"/>
              </w:rPr>
            </w:pPr>
            <w:r w:rsidRPr="00F6106A">
              <w:rPr>
                <w:rFonts w:ascii="Times New Roman" w:hAnsi="Times New Roman" w:cs="Times New Roman"/>
                <w:noProof w:val="0"/>
                <w:shd w:val="solid" w:color="FFFFFF" w:fill="FFFFFF"/>
              </w:rPr>
              <w:t>Рішення про намір укласти договір про закупівлю приймається замовником відповідно до статті 33 Закону та пункту 49 Особливостей.</w:t>
            </w:r>
          </w:p>
          <w:p w:rsidR="000743EA" w:rsidRPr="00F6106A" w:rsidRDefault="004E041E" w:rsidP="00F22C11">
            <w:pPr>
              <w:widowControl w:val="0"/>
              <w:shd w:val="clear" w:color="auto" w:fill="FFFFFF"/>
              <w:ind w:left="32"/>
              <w:jc w:val="both"/>
              <w:rPr>
                <w:rFonts w:ascii="Times New Roman" w:hAnsi="Times New Roman" w:cs="Times New Roman"/>
                <w:noProof w:val="0"/>
              </w:rPr>
            </w:pPr>
            <w:r w:rsidRPr="00F6106A">
              <w:rPr>
                <w:rFonts w:ascii="Times New Roman" w:hAnsi="Times New Roman" w:cs="Times New Roman"/>
                <w:noProof w:val="0"/>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00313F2F" w:rsidRPr="00F6106A">
              <w:rPr>
                <w:rFonts w:ascii="Times New Roman" w:hAnsi="Times New Roman" w:cs="Times New Roman"/>
                <w:noProof w:val="0"/>
              </w:rPr>
              <w:t>.</w:t>
            </w:r>
          </w:p>
          <w:p w:rsidR="00AC4518" w:rsidRPr="00F6106A" w:rsidRDefault="00AC4518" w:rsidP="00F22C11">
            <w:pPr>
              <w:widowControl w:val="0"/>
              <w:shd w:val="clear" w:color="auto" w:fill="FFFFFF"/>
              <w:ind w:left="32"/>
              <w:jc w:val="both"/>
              <w:rPr>
                <w:rFonts w:ascii="Times New Roman" w:eastAsia="Times New Roman" w:hAnsi="Times New Roman" w:cs="Times New Roman"/>
                <w:noProof w:val="0"/>
              </w:rPr>
            </w:pPr>
            <w:r w:rsidRPr="00F6106A">
              <w:rPr>
                <w:rFonts w:ascii="Times New Roman" w:hAnsi="Times New Roman" w:cs="Times New Roman"/>
                <w:noProof w:val="0"/>
              </w:rPr>
              <w:t>1.1</w:t>
            </w:r>
            <w:r w:rsidR="00D73EF4" w:rsidRPr="00F6106A">
              <w:rPr>
                <w:rFonts w:ascii="Times New Roman" w:hAnsi="Times New Roman" w:cs="Times New Roman"/>
                <w:noProof w:val="0"/>
              </w:rPr>
              <w:t>4</w:t>
            </w:r>
            <w:r w:rsidRPr="00F6106A">
              <w:rPr>
                <w:rFonts w:ascii="Times New Roman" w:hAnsi="Times New Roman" w:cs="Times New Roman"/>
                <w:noProof w:val="0"/>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2</w:t>
            </w:r>
          </w:p>
        </w:tc>
        <w:tc>
          <w:tcPr>
            <w:tcW w:w="2552" w:type="dxa"/>
            <w:gridSpan w:val="3"/>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Інша інформація</w:t>
            </w:r>
          </w:p>
        </w:tc>
        <w:tc>
          <w:tcPr>
            <w:tcW w:w="6945" w:type="dxa"/>
          </w:tcPr>
          <w:p w:rsidR="000743EA" w:rsidRPr="00F6106A" w:rsidRDefault="000743EA" w:rsidP="000743EA">
            <w:pPr>
              <w:ind w:left="5" w:right="57"/>
              <w:jc w:val="both"/>
              <w:textAlignment w:val="baseline"/>
              <w:rPr>
                <w:rFonts w:ascii="Times New Roman" w:hAnsi="Times New Roman" w:cs="Times New Roman"/>
                <w:noProof w:val="0"/>
                <w:color w:val="000000" w:themeColor="text1"/>
                <w:lang w:eastAsia="ru-RU"/>
              </w:rPr>
            </w:pPr>
            <w:r w:rsidRPr="00F6106A">
              <w:rPr>
                <w:rFonts w:ascii="Times New Roman" w:hAnsi="Times New Roman" w:cs="Times New Roman"/>
                <w:noProof w:val="0"/>
                <w:color w:val="000000" w:themeColor="text1"/>
                <w:lang w:eastAsia="ru-RU"/>
              </w:rPr>
              <w:t>2.1. Учасник самостійно відповідає за одержання всіх необхідних дозволів, свідоцтв та ліцензій у разі необхідності відповідно до чинного законодавства України.</w:t>
            </w:r>
          </w:p>
          <w:p w:rsidR="00CF41BC" w:rsidRPr="00F6106A" w:rsidRDefault="000743EA" w:rsidP="00602086">
            <w:pPr>
              <w:ind w:left="5" w:right="57"/>
              <w:jc w:val="both"/>
              <w:textAlignment w:val="baseline"/>
              <w:rPr>
                <w:rFonts w:ascii="Times New Roman" w:hAnsi="Times New Roman" w:cs="Times New Roman"/>
                <w:noProof w:val="0"/>
                <w:color w:val="000000" w:themeColor="text1"/>
                <w:lang w:eastAsia="ru-RU"/>
              </w:rPr>
            </w:pPr>
            <w:r w:rsidRPr="00F6106A">
              <w:rPr>
                <w:rFonts w:ascii="Times New Roman" w:hAnsi="Times New Roman" w:cs="Times New Roman"/>
                <w:noProof w:val="0"/>
                <w:color w:val="000000" w:themeColor="text1"/>
              </w:rPr>
              <w:t xml:space="preserve">2.2 </w:t>
            </w:r>
            <w:r w:rsidRPr="00F6106A">
              <w:rPr>
                <w:rFonts w:ascii="Times New Roman" w:hAnsi="Times New Roman" w:cs="Times New Roman"/>
                <w:noProof w:val="0"/>
                <w:color w:val="000000" w:themeColor="text1"/>
                <w:lang w:eastAsia="ru-RU"/>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2552" w:type="dxa"/>
            <w:gridSpan w:val="3"/>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Відхилення тендерних пропозицій</w:t>
            </w:r>
          </w:p>
        </w:tc>
        <w:tc>
          <w:tcPr>
            <w:tcW w:w="6945" w:type="dxa"/>
          </w:tcPr>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3.1 </w:t>
            </w:r>
            <w:r w:rsidR="00DF7C43" w:rsidRPr="00F6106A">
              <w:rPr>
                <w:rFonts w:ascii="Times New Roman" w:eastAsia="Times New Roman" w:hAnsi="Times New Roman" w:cs="Times New Roman"/>
                <w:noProof w:val="0"/>
              </w:rPr>
              <w:t>Замовник відхиляє тендерну пропозицію із зазначенням аргументації в електронній системі закупівель у разі, коли</w:t>
            </w:r>
            <w:r w:rsidRPr="00F6106A">
              <w:rPr>
                <w:rFonts w:ascii="Times New Roman" w:eastAsia="Times New Roman" w:hAnsi="Times New Roman" w:cs="Times New Roman"/>
                <w:noProof w:val="0"/>
              </w:rPr>
              <w:t>:</w:t>
            </w:r>
          </w:p>
          <w:p w:rsidR="00463180" w:rsidRPr="00F6106A" w:rsidRDefault="00463180" w:rsidP="00642582">
            <w:pPr>
              <w:widowControl w:val="0"/>
              <w:jc w:val="both"/>
              <w:rPr>
                <w:rFonts w:ascii="Times New Roman" w:eastAsia="Times New Roman" w:hAnsi="Times New Roman" w:cs="Times New Roman"/>
                <w:b/>
                <w:noProof w:val="0"/>
              </w:rPr>
            </w:pPr>
            <w:r w:rsidRPr="00F6106A">
              <w:rPr>
                <w:rFonts w:ascii="Times New Roman" w:eastAsia="Times New Roman" w:hAnsi="Times New Roman" w:cs="Times New Roman"/>
                <w:b/>
                <w:noProof w:val="0"/>
              </w:rPr>
              <w:t>1) учасник процедури закупівлі:</w:t>
            </w:r>
          </w:p>
          <w:p w:rsidR="00463180" w:rsidRPr="00F6106A" w:rsidRDefault="00463180" w:rsidP="00642582">
            <w:pPr>
              <w:widowControl w:val="0"/>
              <w:jc w:val="both"/>
              <w:rPr>
                <w:rFonts w:ascii="Times New Roman" w:eastAsia="Times New Roman" w:hAnsi="Times New Roman" w:cs="Times New Roman"/>
                <w:b/>
                <w:noProof w:val="0"/>
              </w:rPr>
            </w:pPr>
            <w:r w:rsidRPr="00F6106A">
              <w:rPr>
                <w:rFonts w:ascii="Times New Roman" w:eastAsia="Times New Roman" w:hAnsi="Times New Roman" w:cs="Times New Roman"/>
                <w:noProof w:val="0"/>
              </w:rPr>
              <w:t xml:space="preserve">— підпадає під підстави, встановлені пунктом 47 </w:t>
            </w:r>
            <w:r w:rsidR="001762D9" w:rsidRPr="00F6106A">
              <w:rPr>
                <w:rFonts w:ascii="Times New Roman" w:eastAsia="Times New Roman" w:hAnsi="Times New Roman" w:cs="Times New Roman"/>
                <w:noProof w:val="0"/>
              </w:rPr>
              <w:t>О</w:t>
            </w:r>
            <w:r w:rsidRPr="00F6106A">
              <w:rPr>
                <w:rFonts w:ascii="Times New Roman" w:eastAsia="Times New Roman" w:hAnsi="Times New Roman" w:cs="Times New Roman"/>
                <w:noProof w:val="0"/>
              </w:rPr>
              <w:t>собливостей;</w:t>
            </w:r>
          </w:p>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AC5A6F" w:rsidRPr="00AC5A6F">
              <w:rPr>
                <w:rFonts w:ascii="Times New Roman" w:hAnsi="Times New Roman" w:cs="Times New Roman"/>
                <w:noProof w:val="0"/>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1E0B21" w:rsidRPr="00F6106A">
              <w:rPr>
                <w:rFonts w:ascii="Times New Roman" w:hAnsi="Times New Roman" w:cs="Times New Roman"/>
                <w:noProof w:val="0"/>
                <w:shd w:val="clear" w:color="auto" w:fill="FFFFFF"/>
              </w:rPr>
              <w:t xml:space="preserve"> з абзацом першим пункту 42 </w:t>
            </w:r>
            <w:r w:rsidRPr="00F6106A">
              <w:rPr>
                <w:rStyle w:val="a4"/>
                <w:rFonts w:ascii="Times New Roman" w:hAnsi="Times New Roman" w:cs="Times New Roman"/>
                <w:noProof w:val="0"/>
                <w:color w:val="auto"/>
                <w:u w:val="none"/>
                <w:shd w:val="clear" w:color="auto" w:fill="FFFFFF"/>
              </w:rPr>
              <w:t>Особливостей</w:t>
            </w:r>
            <w:r w:rsidRPr="00F6106A">
              <w:rPr>
                <w:rFonts w:ascii="Times New Roman" w:eastAsia="Times New Roman" w:hAnsi="Times New Roman" w:cs="Times New Roman"/>
                <w:noProof w:val="0"/>
              </w:rPr>
              <w:t>;</w:t>
            </w:r>
          </w:p>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1E0B21" w:rsidRPr="00F6106A">
              <w:rPr>
                <w:rFonts w:ascii="Times New Roman" w:hAnsi="Times New Roman" w:cs="Times New Roman"/>
                <w:noProof w:val="0"/>
                <w:shd w:val="clear" w:color="auto" w:fill="FFFFFF"/>
              </w:rPr>
              <w:t>не надав забезпечення тендерної пропозиції, якщо таке забезпечення вимагалося замовником</w:t>
            </w:r>
            <w:r w:rsidRPr="00F6106A">
              <w:rPr>
                <w:rFonts w:ascii="Times New Roman" w:eastAsia="Times New Roman" w:hAnsi="Times New Roman" w:cs="Times New Roman"/>
                <w:noProof w:val="0"/>
              </w:rPr>
              <w:t>;</w:t>
            </w:r>
          </w:p>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AC5A6F" w:rsidRPr="00AC5A6F">
              <w:rPr>
                <w:rFonts w:ascii="Times New Roman" w:hAnsi="Times New Roman" w:cs="Times New Roman"/>
                <w:noProof w:val="0"/>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F6106A">
              <w:rPr>
                <w:rFonts w:ascii="Times New Roman" w:eastAsia="Times New Roman" w:hAnsi="Times New Roman" w:cs="Times New Roman"/>
                <w:noProof w:val="0"/>
              </w:rPr>
              <w:t>;</w:t>
            </w:r>
          </w:p>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131309" w:rsidRPr="00F6106A">
              <w:rPr>
                <w:rFonts w:ascii="Times New Roman" w:hAnsi="Times New Roman" w:cs="Times New Roman"/>
                <w:noProof w:val="0"/>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w:t>
            </w:r>
            <w:r w:rsidRPr="00F6106A">
              <w:rPr>
                <w:rStyle w:val="a4"/>
                <w:rFonts w:ascii="Times New Roman" w:hAnsi="Times New Roman" w:cs="Times New Roman"/>
                <w:noProof w:val="0"/>
                <w:color w:val="auto"/>
                <w:u w:val="none"/>
                <w:shd w:val="clear" w:color="auto" w:fill="FFFFFF"/>
              </w:rPr>
              <w:t xml:space="preserve"> Особливостей</w:t>
            </w:r>
            <w:r w:rsidRPr="00F6106A">
              <w:rPr>
                <w:rFonts w:ascii="Times New Roman" w:eastAsia="Times New Roman" w:hAnsi="Times New Roman" w:cs="Times New Roman"/>
                <w:noProof w:val="0"/>
              </w:rPr>
              <w:t>;</w:t>
            </w:r>
          </w:p>
          <w:p w:rsidR="00463180" w:rsidRPr="00F6106A" w:rsidRDefault="00463180" w:rsidP="00642582">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8939CC" w:rsidRPr="00F6106A">
              <w:rPr>
                <w:rFonts w:ascii="Times New Roman" w:hAnsi="Times New Roman" w:cs="Times New Roman"/>
                <w:noProof w:val="0"/>
                <w:shd w:val="clear" w:color="auto" w:fill="FFFFFF"/>
              </w:rPr>
              <w:t>визначив конфіденційною інформацію, що не може бути визначена як конфіденційна відповідно до вимог </w:t>
            </w:r>
            <w:hyperlink r:id="rId43" w:anchor="n584" w:history="1">
              <w:r w:rsidR="008939CC" w:rsidRPr="00F6106A">
                <w:rPr>
                  <w:rStyle w:val="a4"/>
                  <w:rFonts w:ascii="Times New Roman" w:hAnsi="Times New Roman" w:cs="Times New Roman"/>
                  <w:noProof w:val="0"/>
                  <w:color w:val="auto"/>
                  <w:u w:val="none"/>
                  <w:shd w:val="clear" w:color="auto" w:fill="FFFFFF"/>
                </w:rPr>
                <w:t>пункту 40</w:t>
              </w:r>
            </w:hyperlink>
            <w:r w:rsidRPr="00F6106A">
              <w:rPr>
                <w:rFonts w:ascii="Times New Roman" w:eastAsia="Times New Roman" w:hAnsi="Times New Roman" w:cs="Times New Roman"/>
                <w:noProof w:val="0"/>
              </w:rPr>
              <w:t xml:space="preserve"> Особливостей;</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b/>
                <w:noProof w:val="0"/>
              </w:rPr>
            </w:pPr>
            <w:r w:rsidRPr="00F6106A">
              <w:rPr>
                <w:rFonts w:ascii="Times New Roman" w:eastAsia="Times New Roman" w:hAnsi="Times New Roman" w:cs="Times New Roman"/>
                <w:noProof w:val="0"/>
              </w:rPr>
              <w:t xml:space="preserve">— </w:t>
            </w:r>
            <w:r w:rsidR="00E0787E" w:rsidRPr="00E0787E">
              <w:rPr>
                <w:rFonts w:ascii="Times New Roman" w:hAnsi="Times New Roman" w:cs="Times New Roman"/>
                <w:noProof w:val="0"/>
                <w:shd w:val="clear" w:color="auto"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w:t>
            </w:r>
            <w:r w:rsidR="00E0787E" w:rsidRPr="00E0787E">
              <w:rPr>
                <w:rFonts w:ascii="Times New Roman" w:hAnsi="Times New Roman" w:cs="Times New Roman"/>
                <w:noProof w:val="0"/>
                <w:shd w:val="clear" w:color="auto" w:fill="FFFFFF"/>
              </w:rPr>
              <w:lastRenderedPageBreak/>
              <w:t>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F6106A">
              <w:rPr>
                <w:rFonts w:ascii="Times New Roman" w:eastAsia="Times New Roman" w:hAnsi="Times New Roman" w:cs="Times New Roman"/>
                <w:b/>
                <w:noProof w:val="0"/>
              </w:rPr>
              <w:t xml:space="preserve"> </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b/>
                <w:noProof w:val="0"/>
              </w:rPr>
            </w:pPr>
            <w:r w:rsidRPr="00F6106A">
              <w:rPr>
                <w:rFonts w:ascii="Times New Roman" w:eastAsia="Times New Roman" w:hAnsi="Times New Roman" w:cs="Times New Roman"/>
                <w:b/>
                <w:noProof w:val="0"/>
              </w:rPr>
              <w:t>2) тендерна пропозиція:</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905830" w:rsidRPr="00F6106A">
              <w:rPr>
                <w:rFonts w:ascii="Times New Roman" w:hAnsi="Times New Roman" w:cs="Times New Roman"/>
                <w:noProof w:val="0"/>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w:t>
            </w:r>
            <w:r w:rsidRPr="00F6106A">
              <w:rPr>
                <w:rFonts w:ascii="Times New Roman" w:hAnsi="Times New Roman" w:cs="Times New Roman"/>
                <w:noProof w:val="0"/>
              </w:rPr>
              <w:t xml:space="preserve"> Особливостей</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Pr="00F6106A">
              <w:rPr>
                <w:rFonts w:ascii="Times New Roman" w:hAnsi="Times New Roman" w:cs="Times New Roman"/>
                <w:noProof w:val="0"/>
                <w:shd w:val="clear" w:color="auto" w:fill="FFFFFF"/>
              </w:rPr>
              <w:t>є такою, строк дії якої закінчився</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821B96" w:rsidRPr="00F6106A">
              <w:rPr>
                <w:rFonts w:ascii="Times New Roman" w:hAnsi="Times New Roman" w:cs="Times New Roman"/>
                <w:noProof w:val="0"/>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821B96" w:rsidRPr="00F6106A">
              <w:rPr>
                <w:rFonts w:ascii="Times New Roman" w:hAnsi="Times New Roman" w:cs="Times New Roman"/>
                <w:noProof w:val="0"/>
                <w:shd w:val="clear" w:color="auto" w:fill="FFFFFF"/>
              </w:rPr>
              <w:t>не відповідає вимогам, установленим у тендерній документації відповідно до абзацу першого частини третьої статті 22 Закон</w:t>
            </w:r>
            <w:r w:rsidRPr="00F6106A">
              <w:rPr>
                <w:rFonts w:ascii="Times New Roman" w:hAnsi="Times New Roman" w:cs="Times New Roman"/>
                <w:noProof w:val="0"/>
                <w:shd w:val="clear" w:color="auto" w:fill="FFFFFF"/>
              </w:rPr>
              <w:t>у</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b/>
                <w:noProof w:val="0"/>
              </w:rPr>
            </w:pPr>
            <w:r w:rsidRPr="00F6106A">
              <w:rPr>
                <w:rFonts w:ascii="Times New Roman" w:eastAsia="Times New Roman" w:hAnsi="Times New Roman" w:cs="Times New Roman"/>
                <w:b/>
                <w:noProof w:val="0"/>
              </w:rPr>
              <w:t>3) переможець процедури закупівлі:</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157163" w:rsidRPr="00F6106A">
              <w:rPr>
                <w:rFonts w:ascii="Times New Roman" w:hAnsi="Times New Roman" w:cs="Times New Roman"/>
                <w:noProof w:val="0"/>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157163" w:rsidRPr="00F6106A">
              <w:rPr>
                <w:rFonts w:ascii="Times New Roman" w:hAnsi="Times New Roman" w:cs="Times New Roman"/>
                <w:noProof w:val="0"/>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w:t>
            </w:r>
            <w:r w:rsidRPr="00F6106A">
              <w:rPr>
                <w:rFonts w:ascii="Times New Roman" w:hAnsi="Times New Roman" w:cs="Times New Roman"/>
                <w:noProof w:val="0"/>
                <w:shd w:val="clear" w:color="auto" w:fill="FFFFFF"/>
              </w:rPr>
              <w:t xml:space="preserve"> Особливостей</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00812098" w:rsidRPr="00F6106A">
              <w:rPr>
                <w:rFonts w:ascii="Times New Roman" w:hAnsi="Times New Roman" w:cs="Times New Roman"/>
                <w:noProof w:val="0"/>
                <w:shd w:val="clear" w:color="auto" w:fill="FFFFFF"/>
              </w:rPr>
              <w:t>не надав забезпечення виконання договору про закупівлю, якщо таке забезпечення вимагалося замовником</w:t>
            </w:r>
            <w:r w:rsidRPr="00F6106A">
              <w:rPr>
                <w:rFonts w:ascii="Times New Roman" w:eastAsia="Times New Roman" w:hAnsi="Times New Roman" w:cs="Times New Roman"/>
                <w:noProof w:val="0"/>
              </w:rPr>
              <w:t>;</w:t>
            </w:r>
          </w:p>
          <w:p w:rsidR="00463180" w:rsidRPr="00F6106A" w:rsidRDefault="00463180" w:rsidP="00642582">
            <w:pPr>
              <w:widowControl w:val="0"/>
              <w:pBdr>
                <w:top w:val="nil"/>
                <w:left w:val="nil"/>
                <w:bottom w:val="nil"/>
                <w:right w:val="nil"/>
                <w:between w:val="nil"/>
              </w:pBdr>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 </w:t>
            </w:r>
            <w:r w:rsidRPr="00F6106A">
              <w:rPr>
                <w:rFonts w:ascii="Times New Roman" w:hAnsi="Times New Roman" w:cs="Times New Roman"/>
                <w:noProof w:val="0"/>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Pr="00F6106A">
              <w:rPr>
                <w:rFonts w:ascii="Times New Roman" w:eastAsia="Times New Roman" w:hAnsi="Times New Roman" w:cs="Times New Roman"/>
                <w:noProof w:val="0"/>
              </w:rPr>
              <w:t>Особливостей.</w:t>
            </w:r>
          </w:p>
          <w:p w:rsidR="00463180" w:rsidRPr="00F6106A" w:rsidRDefault="00463180" w:rsidP="001049E9">
            <w:pPr>
              <w:widowControl w:val="0"/>
              <w:pBdr>
                <w:top w:val="nil"/>
                <w:left w:val="nil"/>
                <w:bottom w:val="nil"/>
                <w:right w:val="nil"/>
                <w:between w:val="nil"/>
              </w:pBdr>
              <w:jc w:val="both"/>
              <w:rPr>
                <w:rFonts w:ascii="Times New Roman" w:eastAsia="Times New Roman" w:hAnsi="Times New Roman" w:cs="Times New Roman"/>
                <w:b/>
                <w:noProof w:val="0"/>
              </w:rPr>
            </w:pPr>
            <w:r w:rsidRPr="00F6106A">
              <w:rPr>
                <w:rFonts w:ascii="Times New Roman" w:eastAsia="Times New Roman" w:hAnsi="Times New Roman" w:cs="Times New Roman"/>
                <w:noProof w:val="0"/>
              </w:rPr>
              <w:t>3.2 Замовник</w:t>
            </w:r>
            <w:r w:rsidRPr="00F6106A">
              <w:rPr>
                <w:rFonts w:ascii="Times New Roman" w:eastAsia="Times New Roman" w:hAnsi="Times New Roman" w:cs="Times New Roman"/>
                <w:b/>
                <w:noProof w:val="0"/>
              </w:rPr>
              <w:t xml:space="preserve"> може відхилити тендерну пропозицію</w:t>
            </w:r>
            <w:r w:rsidRPr="00F6106A">
              <w:rPr>
                <w:rFonts w:ascii="Times New Roman" w:eastAsia="Times New Roman" w:hAnsi="Times New Roman" w:cs="Times New Roman"/>
                <w:noProof w:val="0"/>
              </w:rPr>
              <w:t xml:space="preserve"> із зазначенням аргументації в електронній системі закупівель у разі, коли</w:t>
            </w:r>
            <w:r w:rsidRPr="00F6106A">
              <w:rPr>
                <w:rFonts w:ascii="Times New Roman" w:eastAsia="Times New Roman" w:hAnsi="Times New Roman" w:cs="Times New Roman"/>
                <w:b/>
                <w:noProof w:val="0"/>
              </w:rPr>
              <w:t>:</w:t>
            </w:r>
          </w:p>
          <w:p w:rsidR="001049E9" w:rsidRPr="00F6106A" w:rsidRDefault="001049E9" w:rsidP="001049E9">
            <w:pPr>
              <w:shd w:val="clear" w:color="auto" w:fill="FFFFFF"/>
              <w:ind w:firstLine="450"/>
              <w:jc w:val="both"/>
              <w:rPr>
                <w:rFonts w:ascii="Times New Roman" w:eastAsia="Times New Roman" w:hAnsi="Times New Roman" w:cs="Times New Roman"/>
                <w:noProof w:val="0"/>
                <w:color w:val="333333"/>
                <w:lang w:eastAsia="uk-UA"/>
              </w:rPr>
            </w:pPr>
            <w:r w:rsidRPr="00F6106A">
              <w:rPr>
                <w:rFonts w:ascii="Times New Roman" w:eastAsia="Times New Roman" w:hAnsi="Times New Roman" w:cs="Times New Roman"/>
                <w:noProof w:val="0"/>
                <w:color w:val="333333"/>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3180" w:rsidRPr="00F6106A" w:rsidRDefault="001049E9" w:rsidP="001049E9">
            <w:pPr>
              <w:shd w:val="clear" w:color="auto" w:fill="FFFFFF"/>
              <w:ind w:firstLine="450"/>
              <w:jc w:val="both"/>
              <w:rPr>
                <w:rFonts w:ascii="Times New Roman" w:eastAsia="Times New Roman" w:hAnsi="Times New Roman" w:cs="Times New Roman"/>
                <w:noProof w:val="0"/>
                <w:color w:val="333333"/>
                <w:lang w:eastAsia="uk-UA"/>
              </w:rPr>
            </w:pPr>
            <w:bookmarkStart w:id="10" w:name="n612"/>
            <w:bookmarkEnd w:id="10"/>
            <w:r w:rsidRPr="00F6106A">
              <w:rPr>
                <w:rFonts w:ascii="Times New Roman" w:eastAsia="Times New Roman" w:hAnsi="Times New Roman" w:cs="Times New Roman"/>
                <w:noProof w:val="0"/>
                <w:color w:val="333333"/>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009F474A" w:rsidRPr="00F6106A">
              <w:rPr>
                <w:rFonts w:ascii="Times New Roman" w:eastAsia="Times New Roman" w:hAnsi="Times New Roman" w:cs="Times New Roman"/>
                <w:noProof w:val="0"/>
                <w:color w:val="333333"/>
                <w:lang w:eastAsia="uk-UA"/>
              </w:rPr>
              <w:t>.</w:t>
            </w:r>
          </w:p>
          <w:p w:rsidR="00463180" w:rsidRPr="00F6106A" w:rsidRDefault="00463180" w:rsidP="001049E9">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 xml:space="preserve">3.3 </w:t>
            </w:r>
            <w:r w:rsidR="00E60906" w:rsidRPr="00F6106A">
              <w:rPr>
                <w:rFonts w:ascii="Times New Roman" w:hAnsi="Times New Roman" w:cs="Times New Roman"/>
                <w:noProof w:val="0"/>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F6106A">
              <w:rPr>
                <w:rFonts w:ascii="Times New Roman" w:eastAsia="Times New Roman" w:hAnsi="Times New Roman" w:cs="Times New Roman"/>
                <w:noProof w:val="0"/>
              </w:rPr>
              <w:t>.</w:t>
            </w:r>
          </w:p>
          <w:p w:rsidR="000743EA" w:rsidRPr="00F6106A" w:rsidRDefault="00E02EAF" w:rsidP="00642582">
            <w:pPr>
              <w:jc w:val="both"/>
              <w:rPr>
                <w:rFonts w:ascii="Times New Roman" w:eastAsia="Times New Roman" w:hAnsi="Times New Roman" w:cs="Times New Roman"/>
                <w:noProof w:val="0"/>
                <w:color w:val="000000" w:themeColor="text1"/>
              </w:rPr>
            </w:pPr>
            <w:r w:rsidRPr="00F6106A">
              <w:rPr>
                <w:rFonts w:ascii="Times New Roman" w:hAnsi="Times New Roman" w:cs="Times New Roman"/>
                <w:noProof w:val="0"/>
                <w:shd w:val="clear" w:color="auto" w:fill="FFFFFF"/>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463180" w:rsidRPr="00F6106A">
              <w:rPr>
                <w:rFonts w:ascii="Times New Roman" w:eastAsia="Times New Roman" w:hAnsi="Times New Roman" w:cs="Times New Roman"/>
                <w:noProof w:val="0"/>
              </w:rPr>
              <w:t>.</w:t>
            </w:r>
          </w:p>
        </w:tc>
      </w:tr>
      <w:tr w:rsidR="000743EA" w:rsidRPr="00F6106A" w:rsidTr="00C4388C">
        <w:tc>
          <w:tcPr>
            <w:tcW w:w="10201" w:type="dxa"/>
            <w:gridSpan w:val="5"/>
          </w:tcPr>
          <w:p w:rsidR="000743EA" w:rsidRPr="00F6106A" w:rsidRDefault="000743EA" w:rsidP="000743EA">
            <w:pPr>
              <w:rPr>
                <w:rFonts w:ascii="Times New Roman" w:hAnsi="Times New Roman" w:cs="Times New Roman"/>
                <w:noProof w:val="0"/>
                <w:color w:val="000000" w:themeColor="text1"/>
              </w:rPr>
            </w:pPr>
            <w:r w:rsidRPr="00F6106A">
              <w:rPr>
                <w:rFonts w:ascii="Times New Roman" w:eastAsia="Times New Roman" w:hAnsi="Times New Roman" w:cs="Times New Roman"/>
                <w:b/>
                <w:i/>
                <w:noProof w:val="0"/>
                <w:color w:val="000000" w:themeColor="text1"/>
              </w:rPr>
              <w:lastRenderedPageBreak/>
              <w:t>Розділ 7. Результати торгів та укладання договору про закупівлю</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1</w:t>
            </w:r>
          </w:p>
        </w:tc>
        <w:tc>
          <w:tcPr>
            <w:tcW w:w="2552" w:type="dxa"/>
            <w:gridSpan w:val="3"/>
          </w:tcPr>
          <w:p w:rsidR="000743EA" w:rsidRPr="00F6106A" w:rsidRDefault="000743EA" w:rsidP="000743EA">
            <w:pPr>
              <w:rPr>
                <w:rFonts w:ascii="Times New Roman" w:hAnsi="Times New Roman" w:cs="Times New Roman"/>
                <w:b/>
                <w:noProof w:val="0"/>
                <w:color w:val="000000" w:themeColor="text1"/>
                <w:shd w:val="clear" w:color="auto" w:fill="FFFFFF"/>
              </w:rPr>
            </w:pPr>
            <w:r w:rsidRPr="00F6106A">
              <w:rPr>
                <w:rFonts w:ascii="Times New Roman" w:hAnsi="Times New Roman" w:cs="Times New Roman"/>
                <w:b/>
                <w:noProof w:val="0"/>
                <w:color w:val="000000" w:themeColor="text1"/>
                <w:shd w:val="clear" w:color="auto" w:fill="FFFFFF"/>
              </w:rPr>
              <w:t>Відміна відкритих торгів чи визнання їх таким, що не відбулися</w:t>
            </w:r>
          </w:p>
        </w:tc>
        <w:tc>
          <w:tcPr>
            <w:tcW w:w="6945" w:type="dxa"/>
          </w:tcPr>
          <w:p w:rsidR="00CA3E38" w:rsidRPr="00F6106A" w:rsidRDefault="00CA3E38" w:rsidP="00824259">
            <w:pPr>
              <w:widowControl w:val="0"/>
              <w:jc w:val="both"/>
              <w:rPr>
                <w:rFonts w:ascii="Times New Roman" w:eastAsia="Times New Roman" w:hAnsi="Times New Roman" w:cs="Times New Roman"/>
                <w:b/>
                <w:noProof w:val="0"/>
              </w:rPr>
            </w:pPr>
            <w:r w:rsidRPr="00F6106A">
              <w:rPr>
                <w:rFonts w:ascii="Times New Roman" w:eastAsia="Times New Roman" w:hAnsi="Times New Roman" w:cs="Times New Roman"/>
                <w:b/>
                <w:noProof w:val="0"/>
              </w:rPr>
              <w:t>Замовник відміняє відкриті торги у разі:</w:t>
            </w:r>
          </w:p>
          <w:p w:rsidR="00824259" w:rsidRPr="00F6106A" w:rsidRDefault="00824259" w:rsidP="00824259">
            <w:pPr>
              <w:shd w:val="clear" w:color="auto" w:fill="FFFFFF"/>
              <w:jc w:val="both"/>
              <w:rPr>
                <w:rFonts w:ascii="Times New Roman" w:eastAsia="Times New Roman" w:hAnsi="Times New Roman" w:cs="Times New Roman"/>
                <w:noProof w:val="0"/>
                <w:color w:val="333333"/>
                <w:lang w:eastAsia="uk-UA"/>
              </w:rPr>
            </w:pPr>
            <w:r w:rsidRPr="00F6106A">
              <w:rPr>
                <w:rFonts w:ascii="Times New Roman" w:eastAsia="Times New Roman" w:hAnsi="Times New Roman" w:cs="Times New Roman"/>
                <w:noProof w:val="0"/>
                <w:color w:val="333333"/>
                <w:lang w:eastAsia="uk-UA"/>
              </w:rPr>
              <w:t>1) відсутності подальшої потреби в закупівлі товарів, робіт чи послуг;</w:t>
            </w:r>
          </w:p>
          <w:p w:rsidR="00824259" w:rsidRPr="00F6106A" w:rsidRDefault="00824259" w:rsidP="00824259">
            <w:pPr>
              <w:shd w:val="clear" w:color="auto" w:fill="FFFFFF"/>
              <w:jc w:val="both"/>
              <w:rPr>
                <w:rFonts w:ascii="Times New Roman" w:eastAsia="Times New Roman" w:hAnsi="Times New Roman" w:cs="Times New Roman"/>
                <w:noProof w:val="0"/>
                <w:color w:val="333333"/>
                <w:lang w:eastAsia="uk-UA"/>
              </w:rPr>
            </w:pPr>
            <w:bookmarkStart w:id="11" w:name="n644"/>
            <w:bookmarkEnd w:id="11"/>
            <w:r w:rsidRPr="00F6106A">
              <w:rPr>
                <w:rFonts w:ascii="Times New Roman" w:eastAsia="Times New Roman" w:hAnsi="Times New Roman" w:cs="Times New Roman"/>
                <w:noProof w:val="0"/>
                <w:color w:val="333333"/>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4259" w:rsidRPr="00F6106A" w:rsidRDefault="00824259" w:rsidP="00824259">
            <w:pPr>
              <w:shd w:val="clear" w:color="auto" w:fill="FFFFFF"/>
              <w:jc w:val="both"/>
              <w:rPr>
                <w:rFonts w:ascii="Times New Roman" w:eastAsia="Times New Roman" w:hAnsi="Times New Roman" w:cs="Times New Roman"/>
                <w:noProof w:val="0"/>
                <w:color w:val="333333"/>
                <w:lang w:eastAsia="uk-UA"/>
              </w:rPr>
            </w:pPr>
            <w:bookmarkStart w:id="12" w:name="n645"/>
            <w:bookmarkEnd w:id="12"/>
            <w:r w:rsidRPr="00F6106A">
              <w:rPr>
                <w:rFonts w:ascii="Times New Roman" w:eastAsia="Times New Roman" w:hAnsi="Times New Roman" w:cs="Times New Roman"/>
                <w:noProof w:val="0"/>
                <w:color w:val="333333"/>
                <w:lang w:eastAsia="uk-UA"/>
              </w:rPr>
              <w:t>3) скорочення обсягу видатків на здійснення закупівлі товарів, робіт чи послуг;</w:t>
            </w:r>
          </w:p>
          <w:p w:rsidR="00CA3E38" w:rsidRPr="00F6106A" w:rsidRDefault="00824259" w:rsidP="00824259">
            <w:pPr>
              <w:shd w:val="clear" w:color="auto" w:fill="FFFFFF"/>
              <w:jc w:val="both"/>
              <w:rPr>
                <w:rFonts w:ascii="Times New Roman" w:eastAsia="Times New Roman" w:hAnsi="Times New Roman" w:cs="Times New Roman"/>
                <w:noProof w:val="0"/>
                <w:color w:val="333333"/>
                <w:lang w:eastAsia="uk-UA"/>
              </w:rPr>
            </w:pPr>
            <w:bookmarkStart w:id="13" w:name="n646"/>
            <w:bookmarkEnd w:id="13"/>
            <w:r w:rsidRPr="00F6106A">
              <w:rPr>
                <w:rFonts w:ascii="Times New Roman" w:eastAsia="Times New Roman" w:hAnsi="Times New Roman" w:cs="Times New Roman"/>
                <w:noProof w:val="0"/>
                <w:color w:val="333333"/>
                <w:lang w:eastAsia="uk-UA"/>
              </w:rPr>
              <w:t>4) коли здійснення закупівлі стало неможливим внаслідок дії обставин непереборної сили.</w:t>
            </w:r>
            <w:r w:rsidR="00CA3E38" w:rsidRPr="00F6106A">
              <w:rPr>
                <w:rFonts w:ascii="Times New Roman" w:hAnsi="Times New Roman" w:cs="Times New Roman"/>
                <w:noProof w:val="0"/>
              </w:rPr>
              <w:t>.</w:t>
            </w:r>
          </w:p>
          <w:p w:rsidR="00CA3E38" w:rsidRPr="00F6106A" w:rsidRDefault="00824259" w:rsidP="00824259">
            <w:pPr>
              <w:widowControl w:val="0"/>
              <w:jc w:val="both"/>
              <w:rPr>
                <w:rFonts w:ascii="Times New Roman" w:hAnsi="Times New Roman" w:cs="Times New Roman"/>
                <w:noProof w:val="0"/>
              </w:rPr>
            </w:pPr>
            <w:r w:rsidRPr="00F6106A">
              <w:rPr>
                <w:rFonts w:ascii="Times New Roman" w:hAnsi="Times New Roman" w:cs="Times New Roman"/>
                <w:noProof w:val="0"/>
                <w:color w:val="333333"/>
                <w:shd w:val="clear" w:color="auto" w:fill="FFFFFF"/>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CA3E38" w:rsidRPr="00F6106A">
              <w:rPr>
                <w:rFonts w:ascii="Times New Roman" w:hAnsi="Times New Roman" w:cs="Times New Roman"/>
                <w:noProof w:val="0"/>
              </w:rPr>
              <w:t xml:space="preserve">. </w:t>
            </w:r>
          </w:p>
          <w:p w:rsidR="00CA3E38" w:rsidRPr="00F6106A" w:rsidRDefault="00CA3E38" w:rsidP="00824259">
            <w:pPr>
              <w:widowControl w:val="0"/>
              <w:jc w:val="both"/>
              <w:rPr>
                <w:rFonts w:ascii="Times New Roman" w:eastAsia="Times New Roman" w:hAnsi="Times New Roman" w:cs="Times New Roman"/>
                <w:b/>
                <w:noProof w:val="0"/>
              </w:rPr>
            </w:pPr>
            <w:r w:rsidRPr="00F6106A">
              <w:rPr>
                <w:rFonts w:ascii="Times New Roman" w:eastAsia="Times New Roman" w:hAnsi="Times New Roman" w:cs="Times New Roman"/>
                <w:b/>
                <w:noProof w:val="0"/>
              </w:rPr>
              <w:t>Відкриті торги автоматично відміняються електронною системою закупівель у разі:</w:t>
            </w:r>
          </w:p>
          <w:p w:rsidR="00CA3E38" w:rsidRPr="00F6106A" w:rsidRDefault="00CA3E38" w:rsidP="00CA3E38">
            <w:pPr>
              <w:widowControl w:val="0"/>
              <w:jc w:val="both"/>
              <w:rPr>
                <w:rFonts w:ascii="Times New Roman" w:hAnsi="Times New Roman" w:cs="Times New Roman"/>
                <w:noProof w:val="0"/>
              </w:rPr>
            </w:pPr>
            <w:r w:rsidRPr="00F6106A">
              <w:rPr>
                <w:rFonts w:ascii="Times New Roman" w:eastAsia="Times New Roman" w:hAnsi="Times New Roman" w:cs="Times New Roman"/>
                <w:noProof w:val="0"/>
              </w:rPr>
              <w:t xml:space="preserve">1) </w:t>
            </w:r>
            <w:r w:rsidRPr="00F6106A">
              <w:rPr>
                <w:rFonts w:ascii="Times New Roman" w:hAnsi="Times New Roman" w:cs="Times New Roman"/>
                <w:noProof w:val="0"/>
              </w:rPr>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A3E38" w:rsidRPr="00F6106A" w:rsidRDefault="00CA3E38" w:rsidP="00CA3E38">
            <w:pPr>
              <w:widowControl w:val="0"/>
              <w:jc w:val="both"/>
              <w:rPr>
                <w:rFonts w:ascii="Times New Roman" w:hAnsi="Times New Roman" w:cs="Times New Roman"/>
                <w:noProof w:val="0"/>
              </w:rPr>
            </w:pPr>
            <w:r w:rsidRPr="00F6106A">
              <w:rPr>
                <w:rFonts w:ascii="Times New Roman" w:eastAsia="Times New Roman" w:hAnsi="Times New Roman" w:cs="Times New Roman"/>
                <w:noProof w:val="0"/>
              </w:rPr>
              <w:t xml:space="preserve">2) </w:t>
            </w:r>
            <w:r w:rsidR="00DE3434" w:rsidRPr="00F6106A">
              <w:rPr>
                <w:rFonts w:ascii="Times New Roman" w:hAnsi="Times New Roman" w:cs="Times New Roman"/>
                <w:noProof w:val="0"/>
              </w:rPr>
              <w:t xml:space="preserve">неподання жодної тендерної пропозиції для участі у відкритих торгах у строк, установлений замовником згідно </w:t>
            </w:r>
            <w:r w:rsidRPr="00F6106A">
              <w:rPr>
                <w:rFonts w:ascii="Times New Roman" w:hAnsi="Times New Roman" w:cs="Times New Roman"/>
                <w:noProof w:val="0"/>
              </w:rPr>
              <w:t xml:space="preserve">з Особливостями. </w:t>
            </w:r>
          </w:p>
          <w:p w:rsidR="00CA3E38" w:rsidRPr="00F6106A" w:rsidRDefault="00CA3E38" w:rsidP="00CA3E38">
            <w:pPr>
              <w:widowControl w:val="0"/>
              <w:jc w:val="both"/>
              <w:rPr>
                <w:rFonts w:ascii="Times New Roman" w:hAnsi="Times New Roman" w:cs="Times New Roman"/>
                <w:noProof w:val="0"/>
              </w:rPr>
            </w:pPr>
            <w:r w:rsidRPr="00F6106A">
              <w:rPr>
                <w:rFonts w:ascii="Times New Roman" w:hAnsi="Times New Roman" w:cs="Times New Roman"/>
                <w:noProof w:val="0"/>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00F60FCE" w:rsidRPr="00F6106A">
              <w:rPr>
                <w:rFonts w:ascii="Times New Roman" w:hAnsi="Times New Roman" w:cs="Times New Roman"/>
                <w:noProof w:val="0"/>
              </w:rPr>
              <w:t>51</w:t>
            </w:r>
            <w:r w:rsidRPr="00F6106A">
              <w:rPr>
                <w:rFonts w:ascii="Times New Roman" w:hAnsi="Times New Roman" w:cs="Times New Roman"/>
                <w:noProof w:val="0"/>
              </w:rPr>
              <w:t xml:space="preserve"> Особливостей, оприлюднюється інформація про відміну відкритих торгів. </w:t>
            </w:r>
          </w:p>
          <w:p w:rsidR="00CA3E38" w:rsidRPr="00F6106A" w:rsidRDefault="00CA3E38" w:rsidP="00CA3E38">
            <w:pPr>
              <w:widowControl w:val="0"/>
              <w:jc w:val="both"/>
              <w:rPr>
                <w:rFonts w:ascii="Times New Roman" w:eastAsia="Times New Roman" w:hAnsi="Times New Roman" w:cs="Times New Roman"/>
                <w:noProof w:val="0"/>
              </w:rPr>
            </w:pPr>
            <w:r w:rsidRPr="00F6106A">
              <w:rPr>
                <w:rFonts w:ascii="Times New Roman" w:eastAsia="Times New Roman" w:hAnsi="Times New Roman" w:cs="Times New Roman"/>
                <w:noProof w:val="0"/>
              </w:rPr>
              <w:t>Відкриті торги можуть бути відмінені частково (за лотом).</w:t>
            </w:r>
          </w:p>
          <w:p w:rsidR="000743EA" w:rsidRPr="00F6106A" w:rsidRDefault="00CA3E38" w:rsidP="00CA3E38">
            <w:pPr>
              <w:jc w:val="both"/>
              <w:rPr>
                <w:rFonts w:ascii="Times New Roman" w:hAnsi="Times New Roman" w:cs="Times New Roman"/>
                <w:noProof w:val="0"/>
                <w:color w:val="000000" w:themeColor="text1"/>
              </w:rPr>
            </w:pPr>
            <w:r w:rsidRPr="00F6106A">
              <w:rPr>
                <w:rFonts w:ascii="Times New Roman" w:eastAsia="Times New Roman" w:hAnsi="Times New Roman" w:cs="Times New Roman"/>
                <w:noProof w:val="0"/>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2</w:t>
            </w:r>
          </w:p>
        </w:tc>
        <w:tc>
          <w:tcPr>
            <w:tcW w:w="2552" w:type="dxa"/>
            <w:gridSpan w:val="3"/>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Строк укладання договору</w:t>
            </w:r>
          </w:p>
        </w:tc>
        <w:tc>
          <w:tcPr>
            <w:tcW w:w="6945" w:type="dxa"/>
          </w:tcPr>
          <w:p w:rsidR="00070FA9" w:rsidRPr="00F6106A" w:rsidRDefault="00070FA9" w:rsidP="00070FA9">
            <w:pPr>
              <w:pStyle w:val="Default"/>
              <w:jc w:val="both"/>
              <w:rPr>
                <w:color w:val="auto"/>
                <w:sz w:val="22"/>
                <w:szCs w:val="22"/>
                <w:shd w:val="solid" w:color="FFFFFF" w:fill="FFFFFF"/>
                <w:lang w:val="uk-UA"/>
              </w:rPr>
            </w:pPr>
            <w:r w:rsidRPr="00F6106A">
              <w:rPr>
                <w:color w:val="auto"/>
                <w:sz w:val="22"/>
                <w:szCs w:val="22"/>
                <w:lang w:val="uk-UA"/>
              </w:rPr>
              <w:t xml:space="preserve">2.1 </w:t>
            </w:r>
            <w:r w:rsidR="00A5109F" w:rsidRPr="00F6106A">
              <w:rPr>
                <w:color w:val="auto"/>
                <w:sz w:val="22"/>
                <w:szCs w:val="22"/>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F6106A">
              <w:rPr>
                <w:color w:val="auto"/>
                <w:sz w:val="22"/>
                <w:szCs w:val="22"/>
                <w:shd w:val="clear" w:color="auto" w:fill="FFFFFF"/>
                <w:lang w:val="uk-UA"/>
              </w:rPr>
              <w:t>.</w:t>
            </w:r>
            <w:r w:rsidRPr="00F6106A">
              <w:rPr>
                <w:color w:val="auto"/>
                <w:sz w:val="22"/>
                <w:szCs w:val="22"/>
                <w:shd w:val="solid" w:color="FFFFFF" w:fill="FFFFFF"/>
                <w:lang w:val="uk-UA"/>
              </w:rPr>
              <w:t xml:space="preserve"> </w:t>
            </w:r>
          </w:p>
          <w:p w:rsidR="000743EA" w:rsidRPr="00F6106A" w:rsidRDefault="00070FA9" w:rsidP="00070FA9">
            <w:pPr>
              <w:pStyle w:val="Default"/>
              <w:jc w:val="both"/>
              <w:rPr>
                <w:color w:val="000000" w:themeColor="text1"/>
                <w:sz w:val="22"/>
                <w:szCs w:val="22"/>
                <w:lang w:val="uk-UA"/>
              </w:rPr>
            </w:pPr>
            <w:r w:rsidRPr="00F6106A">
              <w:rPr>
                <w:sz w:val="22"/>
                <w:szCs w:val="22"/>
                <w:lang w:val="uk-UA"/>
              </w:rPr>
              <w:t xml:space="preserve">2.2 </w:t>
            </w:r>
            <w:r w:rsidR="00006A95" w:rsidRPr="00F6106A">
              <w:rPr>
                <w:sz w:val="22"/>
                <w:szCs w:val="22"/>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6106A">
              <w:rPr>
                <w:sz w:val="22"/>
                <w:szCs w:val="22"/>
                <w:lang w:val="uk-UA"/>
              </w:rPr>
              <w:t>.</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3</w:t>
            </w:r>
          </w:p>
        </w:tc>
        <w:tc>
          <w:tcPr>
            <w:tcW w:w="2552" w:type="dxa"/>
            <w:gridSpan w:val="3"/>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Про</w:t>
            </w:r>
            <w:r w:rsidR="00525BC0" w:rsidRPr="00F6106A">
              <w:rPr>
                <w:rFonts w:ascii="Times New Roman" w:eastAsia="Times New Roman" w:hAnsi="Times New Roman" w:cs="Times New Roman"/>
                <w:b/>
                <w:noProof w:val="0"/>
                <w:color w:val="000000" w:themeColor="text1"/>
              </w:rPr>
              <w:t>е</w:t>
            </w:r>
            <w:r w:rsidRPr="00F6106A">
              <w:rPr>
                <w:rFonts w:ascii="Times New Roman" w:eastAsia="Times New Roman" w:hAnsi="Times New Roman" w:cs="Times New Roman"/>
                <w:b/>
                <w:noProof w:val="0"/>
                <w:color w:val="000000" w:themeColor="text1"/>
              </w:rPr>
              <w:t>кт договору про закупівлю</w:t>
            </w:r>
          </w:p>
        </w:tc>
        <w:tc>
          <w:tcPr>
            <w:tcW w:w="6945" w:type="dxa"/>
          </w:tcPr>
          <w:p w:rsidR="007C67DB" w:rsidRPr="00F6106A" w:rsidRDefault="007C67DB" w:rsidP="007C67DB">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rPr>
              <w:t>3.1 Про</w:t>
            </w:r>
            <w:r w:rsidR="00525BC0" w:rsidRPr="00F6106A">
              <w:rPr>
                <w:rFonts w:ascii="Times New Roman" w:eastAsia="Times New Roman" w:hAnsi="Times New Roman" w:cs="Times New Roman"/>
                <w:noProof w:val="0"/>
              </w:rPr>
              <w:t>е</w:t>
            </w:r>
            <w:r w:rsidRPr="00F6106A">
              <w:rPr>
                <w:rFonts w:ascii="Times New Roman" w:eastAsia="Times New Roman" w:hAnsi="Times New Roman" w:cs="Times New Roman"/>
                <w:noProof w:val="0"/>
              </w:rPr>
              <w:t xml:space="preserve">кт Договору про закупівлю викладено в </w:t>
            </w:r>
            <w:r w:rsidRPr="00F6106A">
              <w:rPr>
                <w:rFonts w:ascii="Times New Roman" w:eastAsia="Times New Roman" w:hAnsi="Times New Roman" w:cs="Times New Roman"/>
                <w:bCs/>
                <w:noProof w:val="0"/>
              </w:rPr>
              <w:t xml:space="preserve">Додатку </w:t>
            </w:r>
            <w:r w:rsidR="003A1526" w:rsidRPr="00F6106A">
              <w:rPr>
                <w:rFonts w:ascii="Times New Roman" w:eastAsia="Times New Roman" w:hAnsi="Times New Roman" w:cs="Times New Roman"/>
                <w:bCs/>
                <w:noProof w:val="0"/>
              </w:rPr>
              <w:t>№</w:t>
            </w:r>
            <w:r w:rsidR="00D94E91" w:rsidRPr="00F6106A">
              <w:rPr>
                <w:rFonts w:ascii="Times New Roman" w:eastAsia="Times New Roman" w:hAnsi="Times New Roman" w:cs="Times New Roman"/>
                <w:bCs/>
                <w:noProof w:val="0"/>
              </w:rPr>
              <w:t>5</w:t>
            </w:r>
            <w:r w:rsidRPr="00F6106A">
              <w:rPr>
                <w:rFonts w:ascii="Times New Roman" w:eastAsia="Times New Roman" w:hAnsi="Times New Roman" w:cs="Times New Roman"/>
                <w:b/>
                <w:bCs/>
                <w:noProof w:val="0"/>
              </w:rPr>
              <w:t xml:space="preserve"> </w:t>
            </w:r>
            <w:r w:rsidRPr="00F6106A">
              <w:rPr>
                <w:rFonts w:ascii="Times New Roman" w:eastAsia="Times New Roman" w:hAnsi="Times New Roman" w:cs="Times New Roman"/>
                <w:noProof w:val="0"/>
              </w:rPr>
              <w:t>до цієї тендерної документації.</w:t>
            </w:r>
          </w:p>
          <w:p w:rsidR="007C67DB" w:rsidRPr="00F6106A" w:rsidRDefault="00CD0E79" w:rsidP="007C67DB">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lang w:eastAsia="ru-RU"/>
              </w:rPr>
              <w:t>3.2 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r w:rsidR="007C67DB" w:rsidRPr="00F6106A">
              <w:rPr>
                <w:rFonts w:ascii="Times New Roman" w:eastAsia="Times New Roman" w:hAnsi="Times New Roman" w:cs="Times New Roman"/>
                <w:noProof w:val="0"/>
                <w:lang w:eastAsia="ru-RU"/>
              </w:rPr>
              <w:t>.</w:t>
            </w:r>
          </w:p>
          <w:p w:rsidR="007C67DB" w:rsidRPr="00F6106A" w:rsidRDefault="007C67DB" w:rsidP="007C67DB">
            <w:pPr>
              <w:shd w:val="clear" w:color="auto" w:fill="FFFFFF"/>
              <w:jc w:val="both"/>
              <w:rPr>
                <w:rFonts w:ascii="Times New Roman" w:eastAsia="Times New Roman" w:hAnsi="Times New Roman" w:cs="Times New Roman"/>
                <w:noProof w:val="0"/>
                <w:lang w:eastAsia="ru-RU"/>
              </w:rPr>
            </w:pPr>
            <w:r w:rsidRPr="00F6106A">
              <w:rPr>
                <w:rFonts w:ascii="Times New Roman" w:eastAsia="Times New Roman" w:hAnsi="Times New Roman" w:cs="Times New Roman"/>
                <w:noProof w:val="0"/>
                <w:lang w:eastAsia="ru-RU"/>
              </w:rPr>
              <w:lastRenderedPageBreak/>
              <w:t xml:space="preserve">3.3 </w:t>
            </w:r>
            <w:r w:rsidR="004B37A7" w:rsidRPr="00F6106A">
              <w:rPr>
                <w:rFonts w:ascii="Times New Roman" w:eastAsia="Times New Roman" w:hAnsi="Times New Roman" w:cs="Times New Roman"/>
                <w:noProof w:val="0"/>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6106A">
              <w:rPr>
                <w:rFonts w:ascii="Times New Roman" w:eastAsia="Times New Roman" w:hAnsi="Times New Roman" w:cs="Times New Roman"/>
                <w:noProof w:val="0"/>
                <w:lang w:eastAsia="ru-RU"/>
              </w:rPr>
              <w:t>.</w:t>
            </w:r>
          </w:p>
          <w:p w:rsidR="000743EA" w:rsidRPr="00F6106A" w:rsidRDefault="007C67DB" w:rsidP="007C67DB">
            <w:pPr>
              <w:shd w:val="clear" w:color="auto" w:fill="FFFFFF"/>
              <w:ind w:firstLine="450"/>
              <w:jc w:val="both"/>
              <w:rPr>
                <w:rFonts w:ascii="Times New Roman" w:eastAsia="Times New Roman" w:hAnsi="Times New Roman" w:cs="Times New Roman"/>
                <w:noProof w:val="0"/>
                <w:color w:val="000000" w:themeColor="text1"/>
                <w:lang w:eastAsia="ru-RU"/>
              </w:rPr>
            </w:pPr>
            <w:r w:rsidRPr="00F6106A">
              <w:rPr>
                <w:rFonts w:ascii="Times New Roman" w:eastAsia="Times New Roman" w:hAnsi="Times New Roman" w:cs="Times New Roman"/>
                <w:noProof w:val="0"/>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F6106A">
              <w:rPr>
                <w:rFonts w:ascii="Times New Roman" w:eastAsia="Times New Roman" w:hAnsi="Times New Roman" w:cs="Times New Roman"/>
                <w:noProof w:val="0"/>
                <w:lang w:eastAsia="ru-RU"/>
              </w:rPr>
              <w:t>.</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4</w:t>
            </w:r>
          </w:p>
        </w:tc>
        <w:tc>
          <w:tcPr>
            <w:tcW w:w="2552" w:type="dxa"/>
            <w:gridSpan w:val="3"/>
          </w:tcPr>
          <w:p w:rsidR="000743EA" w:rsidRPr="00F6106A" w:rsidRDefault="000743EA" w:rsidP="000743EA">
            <w:pPr>
              <w:rPr>
                <w:rFonts w:ascii="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Істотні умови, що обов’язково включаються до договору про закупівлю</w:t>
            </w:r>
          </w:p>
        </w:tc>
        <w:tc>
          <w:tcPr>
            <w:tcW w:w="6945" w:type="dxa"/>
          </w:tcPr>
          <w:p w:rsidR="00D51AD7" w:rsidRPr="00F6106A" w:rsidRDefault="00D51AD7" w:rsidP="00D51AD7">
            <w:pPr>
              <w:widowControl w:val="0"/>
              <w:jc w:val="both"/>
              <w:rPr>
                <w:rFonts w:ascii="Times New Roman" w:hAnsi="Times New Roman" w:cs="Times New Roman"/>
                <w:noProof w:val="0"/>
              </w:rPr>
            </w:pPr>
            <w:r w:rsidRPr="00F6106A">
              <w:rPr>
                <w:rFonts w:ascii="Times New Roman" w:eastAsia="Times New Roman" w:hAnsi="Times New Roman" w:cs="Times New Roman"/>
                <w:noProof w:val="0"/>
                <w:lang w:eastAsia="ru-RU"/>
              </w:rPr>
              <w:t>4.1</w:t>
            </w:r>
            <w:r w:rsidRPr="00F6106A">
              <w:rPr>
                <w:rFonts w:ascii="Times New Roman" w:eastAsia="Times New Roman" w:hAnsi="Times New Roman" w:cs="Times New Roman"/>
                <w:noProof w:val="0"/>
              </w:rPr>
              <w:t xml:space="preserve"> </w:t>
            </w:r>
            <w:r w:rsidRPr="00F6106A">
              <w:rPr>
                <w:rFonts w:ascii="Times New Roman" w:hAnsi="Times New Roman" w:cs="Times New Roman"/>
                <w:noProof w:val="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51AD7" w:rsidRPr="00F6106A" w:rsidRDefault="00D51AD7" w:rsidP="00D51AD7">
            <w:pPr>
              <w:shd w:val="clear" w:color="auto" w:fill="FFFFFF"/>
              <w:jc w:val="both"/>
              <w:rPr>
                <w:rFonts w:ascii="Times New Roman" w:hAnsi="Times New Roman" w:cs="Times New Roman"/>
                <w:noProof w:val="0"/>
              </w:rPr>
            </w:pPr>
            <w:r w:rsidRPr="00F6106A">
              <w:rPr>
                <w:rFonts w:ascii="Times New Roman" w:eastAsia="Times New Roman" w:hAnsi="Times New Roman" w:cs="Times New Roman"/>
                <w:noProof w:val="0"/>
              </w:rPr>
              <w:t xml:space="preserve">- </w:t>
            </w:r>
            <w:r w:rsidRPr="00F6106A">
              <w:rPr>
                <w:rFonts w:ascii="Times New Roman" w:hAnsi="Times New Roman" w:cs="Times New Roman"/>
                <w:noProof w:val="0"/>
              </w:rPr>
              <w:t>визначення грошового еквівалента зобов’язання в іноземній валюті;</w:t>
            </w:r>
          </w:p>
          <w:p w:rsidR="00D51AD7" w:rsidRPr="00F6106A" w:rsidRDefault="00D51AD7" w:rsidP="00D51AD7">
            <w:pPr>
              <w:shd w:val="clear" w:color="auto" w:fill="FFFFFF"/>
              <w:jc w:val="both"/>
              <w:rPr>
                <w:rFonts w:ascii="Times New Roman" w:hAnsi="Times New Roman" w:cs="Times New Roman"/>
                <w:noProof w:val="0"/>
              </w:rPr>
            </w:pPr>
            <w:r w:rsidRPr="00F6106A">
              <w:rPr>
                <w:rFonts w:ascii="Times New Roman" w:hAnsi="Times New Roman" w:cs="Times New Roman"/>
                <w:noProof w:val="0"/>
              </w:rPr>
              <w:t>- перерахунку ціни в бік зменшення ціни тендерної пропозиції переможця без зменшення обсягів закупівлі;</w:t>
            </w:r>
          </w:p>
          <w:p w:rsidR="00D51AD7" w:rsidRPr="00F6106A" w:rsidRDefault="00D51AD7" w:rsidP="00D51AD7">
            <w:pPr>
              <w:shd w:val="clear" w:color="auto" w:fill="FFFFFF"/>
              <w:jc w:val="both"/>
              <w:rPr>
                <w:rFonts w:ascii="Times New Roman" w:hAnsi="Times New Roman" w:cs="Times New Roman"/>
                <w:noProof w:val="0"/>
              </w:rPr>
            </w:pPr>
            <w:r w:rsidRPr="00F6106A">
              <w:rPr>
                <w:rFonts w:ascii="Times New Roman" w:hAnsi="Times New Roman" w:cs="Times New Roman"/>
                <w:noProof w:val="0"/>
              </w:rPr>
              <w:t>- перерахунку ціни та обсягів товарів в бік зменшення за умови необхідності приведення обсягів товарів до кратності упаковки.</w:t>
            </w:r>
          </w:p>
          <w:p w:rsidR="00D51AD7" w:rsidRPr="00F6106A" w:rsidRDefault="00D51AD7" w:rsidP="00D51AD7">
            <w:pPr>
              <w:jc w:val="both"/>
              <w:rPr>
                <w:rFonts w:ascii="Times New Roman" w:hAnsi="Times New Roman" w:cs="Times New Roman"/>
                <w:noProof w:val="0"/>
              </w:rPr>
            </w:pPr>
            <w:r w:rsidRPr="00F6106A">
              <w:rPr>
                <w:rFonts w:ascii="Times New Roman" w:eastAsia="Times New Roman" w:hAnsi="Times New Roman" w:cs="Times New Roman"/>
                <w:noProof w:val="0"/>
              </w:rPr>
              <w:t xml:space="preserve">4.2 </w:t>
            </w:r>
            <w:r w:rsidRPr="00F6106A">
              <w:rPr>
                <w:rFonts w:ascii="Times New Roman" w:hAnsi="Times New Roman" w:cs="Times New Roman"/>
                <w:noProof w:val="0"/>
                <w:shd w:val="clear" w:color="auto" w:fill="FFFFFF"/>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r w:rsidRPr="00F6106A">
              <w:rPr>
                <w:rFonts w:ascii="Times New Roman" w:eastAsia="Times New Roman" w:hAnsi="Times New Roman" w:cs="Times New Roman"/>
                <w:noProof w:val="0"/>
                <w:color w:val="333333"/>
                <w:lang w:eastAsia="ru-RU"/>
              </w:rPr>
              <w:t>1) зменшення обсягів закупівлі, зокрема з урахуванням фактичного обсягу видатків замовника;</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4" w:name="n511"/>
            <w:bookmarkEnd w:id="14"/>
            <w:r w:rsidRPr="00F6106A">
              <w:rPr>
                <w:rFonts w:ascii="Times New Roman" w:eastAsia="Times New Roman" w:hAnsi="Times New Roman" w:cs="Times New Roman"/>
                <w:noProof w:val="0"/>
                <w:color w:val="333333"/>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5" w:name="n512"/>
            <w:bookmarkEnd w:id="15"/>
            <w:r w:rsidRPr="00F6106A">
              <w:rPr>
                <w:rFonts w:ascii="Times New Roman" w:eastAsia="Times New Roman" w:hAnsi="Times New Roman" w:cs="Times New Roman"/>
                <w:noProof w:val="0"/>
                <w:color w:val="333333"/>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6" w:name="n513"/>
            <w:bookmarkEnd w:id="16"/>
            <w:r w:rsidRPr="00F6106A">
              <w:rPr>
                <w:rFonts w:ascii="Times New Roman" w:eastAsia="Times New Roman" w:hAnsi="Times New Roman" w:cs="Times New Roman"/>
                <w:noProof w:val="0"/>
                <w:color w:val="333333"/>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7" w:name="n514"/>
            <w:bookmarkEnd w:id="17"/>
            <w:r w:rsidRPr="00F6106A">
              <w:rPr>
                <w:rFonts w:ascii="Times New Roman" w:eastAsia="Times New Roman" w:hAnsi="Times New Roman" w:cs="Times New Roman"/>
                <w:noProof w:val="0"/>
                <w:color w:val="333333"/>
                <w:lang w:eastAsia="ru-RU"/>
              </w:rPr>
              <w:t>5) погодження зміни ціни в договорі про закупівлю в бік зменшення (без зміни кількості (обсягу) та якості товарів, робіт і послуг);</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8" w:name="n515"/>
            <w:bookmarkEnd w:id="18"/>
            <w:r w:rsidRPr="00F6106A">
              <w:rPr>
                <w:rFonts w:ascii="Times New Roman" w:eastAsia="Times New Roman" w:hAnsi="Times New Roman" w:cs="Times New Roman"/>
                <w:noProof w:val="0"/>
                <w:color w:val="333333"/>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51AD7" w:rsidRPr="00F6106A" w:rsidRDefault="00D51AD7" w:rsidP="00D51AD7">
            <w:pPr>
              <w:shd w:val="clear" w:color="auto" w:fill="FFFFFF"/>
              <w:jc w:val="both"/>
              <w:rPr>
                <w:rFonts w:ascii="Times New Roman" w:eastAsia="Times New Roman" w:hAnsi="Times New Roman" w:cs="Times New Roman"/>
                <w:noProof w:val="0"/>
                <w:color w:val="333333"/>
                <w:lang w:eastAsia="ru-RU"/>
              </w:rPr>
            </w:pPr>
            <w:bookmarkStart w:id="19" w:name="n516"/>
            <w:bookmarkEnd w:id="19"/>
            <w:r w:rsidRPr="00F6106A">
              <w:rPr>
                <w:rFonts w:ascii="Times New Roman" w:eastAsia="Times New Roman" w:hAnsi="Times New Roman" w:cs="Times New Roman"/>
                <w:noProof w:val="0"/>
                <w:color w:val="333333"/>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51AD7" w:rsidRPr="00F6106A" w:rsidRDefault="00D51AD7" w:rsidP="00D51AD7">
            <w:pPr>
              <w:shd w:val="clear" w:color="auto" w:fill="FFFFFF"/>
              <w:jc w:val="both"/>
              <w:rPr>
                <w:rFonts w:ascii="Times New Roman" w:eastAsia="Times New Roman" w:hAnsi="Times New Roman" w:cs="Times New Roman"/>
                <w:noProof w:val="0"/>
                <w:lang w:eastAsia="ru-RU"/>
              </w:rPr>
            </w:pPr>
            <w:bookmarkStart w:id="20" w:name="n517"/>
            <w:bookmarkEnd w:id="20"/>
            <w:r w:rsidRPr="00F6106A">
              <w:rPr>
                <w:rFonts w:ascii="Times New Roman" w:eastAsia="Times New Roman" w:hAnsi="Times New Roman" w:cs="Times New Roman"/>
                <w:noProof w:val="0"/>
                <w:color w:val="333333"/>
                <w:lang w:eastAsia="ru-RU"/>
              </w:rPr>
              <w:t>8) зміни умов у зв’язку із застосуванням положень </w:t>
            </w:r>
            <w:hyperlink r:id="rId44" w:anchor="n1778" w:tgtFrame="_blank" w:history="1">
              <w:r w:rsidRPr="00F6106A">
                <w:rPr>
                  <w:rFonts w:ascii="Times New Roman" w:eastAsia="Times New Roman" w:hAnsi="Times New Roman" w:cs="Times New Roman"/>
                  <w:noProof w:val="0"/>
                  <w:color w:val="000099"/>
                  <w:u w:val="single"/>
                  <w:lang w:eastAsia="ru-RU"/>
                </w:rPr>
                <w:t>частини шостої</w:t>
              </w:r>
            </w:hyperlink>
            <w:r w:rsidRPr="00F6106A">
              <w:rPr>
                <w:rFonts w:ascii="Times New Roman" w:eastAsia="Times New Roman" w:hAnsi="Times New Roman" w:cs="Times New Roman"/>
                <w:noProof w:val="0"/>
                <w:color w:val="333333"/>
                <w:lang w:eastAsia="ru-RU"/>
              </w:rPr>
              <w:t> статті 41 Закону</w:t>
            </w:r>
            <w:r w:rsidRPr="00F6106A">
              <w:rPr>
                <w:rFonts w:ascii="Times New Roman" w:eastAsia="Times New Roman" w:hAnsi="Times New Roman" w:cs="Times New Roman"/>
                <w:noProof w:val="0"/>
                <w:lang w:eastAsia="ru-RU"/>
              </w:rPr>
              <w:t>.</w:t>
            </w:r>
          </w:p>
          <w:p w:rsidR="00B14BED" w:rsidRPr="00F6106A" w:rsidRDefault="00B14BED" w:rsidP="00D51AD7">
            <w:pPr>
              <w:shd w:val="clear" w:color="auto" w:fill="FFFFFF"/>
              <w:jc w:val="both"/>
              <w:rPr>
                <w:rFonts w:ascii="Times New Roman" w:eastAsia="Times New Roman" w:hAnsi="Times New Roman" w:cs="Times New Roman"/>
                <w:noProof w:val="0"/>
                <w:color w:val="333333"/>
                <w:lang w:eastAsia="ru-RU"/>
              </w:rPr>
            </w:pPr>
            <w:r w:rsidRPr="00F6106A">
              <w:rPr>
                <w:rFonts w:ascii="Times New Roman" w:eastAsia="Times New Roman" w:hAnsi="Times New Roman" w:cs="Times New Roman"/>
                <w:noProof w:val="0"/>
                <w:color w:val="333333"/>
                <w:lang w:eastAsia="ru-RU"/>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w:t>
            </w:r>
            <w:r w:rsidRPr="00F6106A">
              <w:rPr>
                <w:rFonts w:ascii="Times New Roman" w:eastAsia="Times New Roman" w:hAnsi="Times New Roman" w:cs="Times New Roman"/>
                <w:noProof w:val="0"/>
                <w:color w:val="333333"/>
                <w:lang w:eastAsia="ru-RU"/>
              </w:rPr>
              <w:lastRenderedPageBreak/>
              <w:t>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3103B" w:rsidRPr="00F6106A" w:rsidRDefault="00893901" w:rsidP="00D51AD7">
            <w:pPr>
              <w:pStyle w:val="aa"/>
              <w:shd w:val="clear" w:color="auto" w:fill="FFFFFF"/>
              <w:spacing w:before="0" w:beforeAutospacing="0" w:after="0" w:afterAutospacing="0"/>
              <w:jc w:val="both"/>
              <w:rPr>
                <w:color w:val="333333"/>
                <w:sz w:val="22"/>
                <w:szCs w:val="22"/>
                <w:lang w:eastAsia="ru-RU"/>
              </w:rPr>
            </w:pPr>
            <w:r w:rsidRPr="00F6106A">
              <w:rPr>
                <w:color w:val="333333"/>
                <w:sz w:val="22"/>
                <w:szCs w:val="22"/>
                <w:lang w:eastAsia="ru-RU"/>
              </w:rPr>
              <w:t>4.2. Під час укладення Договору про закупівлю сторонами будуть використані для зміни істотних умов Договору лише ті підстави, що стосуються предмета закупівлі</w:t>
            </w:r>
            <w:r w:rsidR="001509DE" w:rsidRPr="00F6106A">
              <w:rPr>
                <w:color w:val="333333"/>
                <w:sz w:val="22"/>
                <w:szCs w:val="22"/>
                <w:lang w:eastAsia="ru-RU"/>
              </w:rPr>
              <w:t>.</w:t>
            </w:r>
          </w:p>
          <w:p w:rsidR="000743EA" w:rsidRPr="00F6106A" w:rsidRDefault="00D51AD7" w:rsidP="00D51AD7">
            <w:pPr>
              <w:pStyle w:val="aa"/>
              <w:shd w:val="clear" w:color="auto" w:fill="FFFFFF"/>
              <w:spacing w:before="0" w:beforeAutospacing="0" w:after="0" w:afterAutospacing="0"/>
              <w:jc w:val="both"/>
              <w:rPr>
                <w:color w:val="000000" w:themeColor="text1"/>
                <w:sz w:val="22"/>
                <w:szCs w:val="22"/>
              </w:rPr>
            </w:pPr>
            <w:r w:rsidRPr="00F6106A">
              <w:rPr>
                <w:sz w:val="22"/>
                <w:szCs w:val="22"/>
              </w:rPr>
              <w:t>4.</w:t>
            </w:r>
            <w:r w:rsidR="00D3224B" w:rsidRPr="00F6106A">
              <w:rPr>
                <w:sz w:val="22"/>
                <w:szCs w:val="22"/>
              </w:rPr>
              <w:t>3</w:t>
            </w:r>
            <w:r w:rsidRPr="00F6106A">
              <w:rPr>
                <w:sz w:val="22"/>
                <w:szCs w:val="22"/>
              </w:rPr>
              <w:t xml:space="preserve">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0743EA" w:rsidRPr="00F6106A" w:rsidTr="00C4388C">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lastRenderedPageBreak/>
              <w:t>5</w:t>
            </w:r>
          </w:p>
        </w:tc>
        <w:tc>
          <w:tcPr>
            <w:tcW w:w="2552" w:type="dxa"/>
            <w:gridSpan w:val="3"/>
          </w:tcPr>
          <w:p w:rsidR="000743EA" w:rsidRPr="00F6106A" w:rsidRDefault="00031E24" w:rsidP="000743EA">
            <w:pPr>
              <w:rPr>
                <w:rFonts w:ascii="Times New Roman" w:hAnsi="Times New Roman" w:cs="Times New Roman"/>
                <w:b/>
                <w:noProof w:val="0"/>
                <w:color w:val="000000" w:themeColor="text1"/>
              </w:rPr>
            </w:pPr>
            <w:r w:rsidRPr="00F6106A">
              <w:rPr>
                <w:rFonts w:ascii="Times New Roman" w:hAnsi="Times New Roman" w:cs="Times New Roman"/>
                <w:b/>
                <w:bCs/>
                <w:noProof w:val="0"/>
              </w:rPr>
              <w:t xml:space="preserve">Дії замовника у разі відхилення переможця закупівлі з підстав визначених </w:t>
            </w:r>
            <w:r w:rsidRPr="00F6106A">
              <w:rPr>
                <w:rFonts w:ascii="Times New Roman" w:hAnsi="Times New Roman" w:cs="Times New Roman"/>
                <w:b/>
                <w:noProof w:val="0"/>
              </w:rPr>
              <w:t>підпунктом 3 пункту 44 Особливостей</w:t>
            </w:r>
          </w:p>
        </w:tc>
        <w:tc>
          <w:tcPr>
            <w:tcW w:w="6945" w:type="dxa"/>
          </w:tcPr>
          <w:p w:rsidR="00C84654" w:rsidRPr="00F6106A" w:rsidRDefault="00C84654" w:rsidP="00C84654">
            <w:pPr>
              <w:jc w:val="both"/>
              <w:rPr>
                <w:rFonts w:ascii="Times New Roman" w:hAnsi="Times New Roman" w:cs="Times New Roman"/>
                <w:noProof w:val="0"/>
              </w:rPr>
            </w:pPr>
            <w:r w:rsidRPr="00F6106A">
              <w:rPr>
                <w:rFonts w:ascii="Times New Roman" w:eastAsia="Calibri" w:hAnsi="Times New Roman" w:cs="Times New Roman"/>
                <w:noProof w:val="0"/>
              </w:rPr>
              <w:t xml:space="preserve">5.1 </w:t>
            </w:r>
            <w:r w:rsidR="0054381B" w:rsidRPr="00F6106A">
              <w:rPr>
                <w:rFonts w:ascii="Times New Roman" w:hAnsi="Times New Roman" w:cs="Times New Roman"/>
                <w:noProof w:val="0"/>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F6106A">
              <w:rPr>
                <w:rFonts w:ascii="Times New Roman" w:hAnsi="Times New Roman" w:cs="Times New Roman"/>
                <w:noProof w:val="0"/>
              </w:rPr>
              <w:t>.</w:t>
            </w:r>
          </w:p>
          <w:p w:rsidR="000743EA" w:rsidRPr="00F6106A" w:rsidRDefault="005508AB" w:rsidP="00C84654">
            <w:pPr>
              <w:jc w:val="both"/>
              <w:rPr>
                <w:rFonts w:ascii="Times New Roman" w:hAnsi="Times New Roman" w:cs="Times New Roman"/>
                <w:noProof w:val="0"/>
                <w:color w:val="000000" w:themeColor="text1"/>
              </w:rPr>
            </w:pPr>
            <w:r w:rsidRPr="00F6106A">
              <w:rPr>
                <w:rFonts w:ascii="Times New Roman" w:hAnsi="Times New Roman" w:cs="Times New Roman"/>
                <w:noProof w:val="0"/>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w:t>
            </w:r>
            <w:r w:rsidR="00C84654" w:rsidRPr="00F6106A">
              <w:rPr>
                <w:rFonts w:ascii="Times New Roman" w:hAnsi="Times New Roman" w:cs="Times New Roman"/>
                <w:noProof w:val="0"/>
              </w:rPr>
              <w:t>, визначені Особливостями.</w:t>
            </w:r>
          </w:p>
        </w:tc>
      </w:tr>
      <w:tr w:rsidR="000743EA" w:rsidRPr="00F6106A" w:rsidTr="00C4388C">
        <w:trPr>
          <w:trHeight w:val="982"/>
        </w:trPr>
        <w:tc>
          <w:tcPr>
            <w:tcW w:w="704" w:type="dxa"/>
          </w:tcPr>
          <w:p w:rsidR="000743EA" w:rsidRPr="00F6106A" w:rsidRDefault="000743EA" w:rsidP="000743EA">
            <w:pPr>
              <w:jc w:val="center"/>
              <w:rPr>
                <w:rFonts w:ascii="Times New Roman" w:hAnsi="Times New Roman" w:cs="Times New Roman"/>
                <w:noProof w:val="0"/>
                <w:color w:val="000000" w:themeColor="text1"/>
              </w:rPr>
            </w:pPr>
            <w:r w:rsidRPr="00F6106A">
              <w:rPr>
                <w:rFonts w:ascii="Times New Roman" w:hAnsi="Times New Roman" w:cs="Times New Roman"/>
                <w:noProof w:val="0"/>
                <w:color w:val="000000" w:themeColor="text1"/>
              </w:rPr>
              <w:t>6</w:t>
            </w:r>
          </w:p>
        </w:tc>
        <w:tc>
          <w:tcPr>
            <w:tcW w:w="2552" w:type="dxa"/>
            <w:gridSpan w:val="3"/>
          </w:tcPr>
          <w:p w:rsidR="000743EA" w:rsidRPr="00F6106A" w:rsidRDefault="000743EA" w:rsidP="000743EA">
            <w:pPr>
              <w:rPr>
                <w:rFonts w:ascii="Times New Roman" w:eastAsia="Times New Roman" w:hAnsi="Times New Roman" w:cs="Times New Roman"/>
                <w:b/>
                <w:noProof w:val="0"/>
                <w:color w:val="000000" w:themeColor="text1"/>
              </w:rPr>
            </w:pPr>
            <w:r w:rsidRPr="00F6106A">
              <w:rPr>
                <w:rFonts w:ascii="Times New Roman" w:eastAsia="Times New Roman" w:hAnsi="Times New Roman" w:cs="Times New Roman"/>
                <w:b/>
                <w:noProof w:val="0"/>
                <w:color w:val="000000" w:themeColor="text1"/>
              </w:rPr>
              <w:t>Розмір, вид, строк та умови надання, повернення та неповернення забезпечення виконання договору про закупівлю</w:t>
            </w:r>
          </w:p>
        </w:tc>
        <w:tc>
          <w:tcPr>
            <w:tcW w:w="6945" w:type="dxa"/>
          </w:tcPr>
          <w:p w:rsidR="00C1150A" w:rsidRPr="00F6106A" w:rsidRDefault="00C1150A" w:rsidP="00C1150A">
            <w:pPr>
              <w:widowControl w:val="0"/>
              <w:autoSpaceDE w:val="0"/>
              <w:autoSpaceDN w:val="0"/>
              <w:adjustRightInd w:val="0"/>
              <w:jc w:val="both"/>
              <w:rPr>
                <w:rFonts w:ascii="Times New Roman" w:hAnsi="Times New Roman" w:cs="Times New Roman"/>
                <w:shd w:val="clear" w:color="auto" w:fill="FFFFFF"/>
              </w:rPr>
            </w:pPr>
            <w:r w:rsidRPr="00F6106A">
              <w:rPr>
                <w:rFonts w:ascii="Times New Roman" w:hAnsi="Times New Roman" w:cs="Times New Roman"/>
              </w:rPr>
              <w:t>6.1. Не вимагається</w:t>
            </w:r>
          </w:p>
          <w:p w:rsidR="000743EA" w:rsidRPr="00F6106A" w:rsidRDefault="000743EA" w:rsidP="000743EA">
            <w:pPr>
              <w:rPr>
                <w:rFonts w:ascii="Times New Roman" w:hAnsi="Times New Roman" w:cs="Times New Roman"/>
                <w:noProof w:val="0"/>
                <w:color w:val="000000" w:themeColor="text1"/>
              </w:rPr>
            </w:pPr>
          </w:p>
        </w:tc>
      </w:tr>
    </w:tbl>
    <w:p w:rsidR="0095337B" w:rsidRPr="00F6106A" w:rsidRDefault="0095337B">
      <w:pPr>
        <w:rPr>
          <w:rFonts w:ascii="Times New Roman" w:hAnsi="Times New Roman" w:cs="Times New Roman"/>
          <w:noProof w:val="0"/>
          <w:color w:val="000000" w:themeColor="text1"/>
        </w:rPr>
      </w:pPr>
    </w:p>
    <w:p w:rsidR="00E93B2E" w:rsidRPr="00F6106A" w:rsidRDefault="00E93B2E" w:rsidP="00A80D96">
      <w:pPr>
        <w:spacing w:after="120" w:line="240" w:lineRule="auto"/>
        <w:rPr>
          <w:rFonts w:ascii="Times New Roman" w:eastAsia="Times New Roman" w:hAnsi="Times New Roman" w:cs="Times New Roman"/>
          <w:b/>
          <w:noProof w:val="0"/>
          <w:color w:val="000000" w:themeColor="text1"/>
        </w:rPr>
      </w:pPr>
    </w:p>
    <w:sectPr w:rsidR="00E93B2E" w:rsidRPr="00F6106A" w:rsidSect="0077141D">
      <w:footerReference w:type="default" r:id="rId45"/>
      <w:pgSz w:w="11906" w:h="16838"/>
      <w:pgMar w:top="284" w:right="566" w:bottom="284" w:left="993" w:header="708"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38C" w:rsidRDefault="00FB438C" w:rsidP="00B51603">
      <w:pPr>
        <w:spacing w:after="0" w:line="240" w:lineRule="auto"/>
      </w:pPr>
      <w:r>
        <w:separator/>
      </w:r>
    </w:p>
  </w:endnote>
  <w:endnote w:type="continuationSeparator" w:id="0">
    <w:p w:rsidR="00FB438C" w:rsidRDefault="00FB438C" w:rsidP="00B5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888510"/>
      <w:docPartObj>
        <w:docPartGallery w:val="Page Numbers (Bottom of Page)"/>
        <w:docPartUnique/>
      </w:docPartObj>
    </w:sdtPr>
    <w:sdtEndPr/>
    <w:sdtContent>
      <w:p w:rsidR="00586DAB" w:rsidRDefault="00586DAB">
        <w:pPr>
          <w:pStyle w:val="LO-normal"/>
          <w:jc w:val="right"/>
        </w:pPr>
        <w:r>
          <w:fldChar w:fldCharType="begin"/>
        </w:r>
        <w:r>
          <w:instrText>PAGE   \* MERGEFORMAT</w:instrText>
        </w:r>
        <w:r>
          <w:fldChar w:fldCharType="separate"/>
        </w:r>
        <w:r w:rsidR="006227CE">
          <w:rPr>
            <w:noProof/>
          </w:rPr>
          <w:t>21</w:t>
        </w:r>
        <w:r>
          <w:fldChar w:fldCharType="end"/>
        </w:r>
      </w:p>
    </w:sdtContent>
  </w:sdt>
  <w:p w:rsidR="00586DAB" w:rsidRDefault="00586DAB">
    <w:pPr>
      <w:pStyle w:val="LO-norma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38C" w:rsidRDefault="00FB438C" w:rsidP="00B51603">
      <w:pPr>
        <w:spacing w:after="0" w:line="240" w:lineRule="auto"/>
      </w:pPr>
      <w:r>
        <w:separator/>
      </w:r>
    </w:p>
  </w:footnote>
  <w:footnote w:type="continuationSeparator" w:id="0">
    <w:p w:rsidR="00FB438C" w:rsidRDefault="00FB438C" w:rsidP="00B51603">
      <w:pPr>
        <w:spacing w:after="0" w:line="240" w:lineRule="auto"/>
      </w:pPr>
      <w:r>
        <w:continuationSeparator/>
      </w:r>
    </w:p>
  </w:footnote>
  <w:footnote w:id="1">
    <w:p w:rsidR="00586DAB" w:rsidRPr="00DF1E31" w:rsidRDefault="00586DAB">
      <w:pPr>
        <w:pStyle w:val="af6"/>
        <w:rPr>
          <w:lang w:val="uk-UA"/>
        </w:rPr>
      </w:pPr>
      <w:r>
        <w:rPr>
          <w:rStyle w:val="af8"/>
        </w:rPr>
        <w:footnoteRef/>
      </w:r>
      <w:r>
        <w:t xml:space="preserve"> </w:t>
      </w:r>
      <w:r w:rsidRPr="00DF1E31">
        <w:t>Цифровий та буквений код валюти згідно ДСТУ ISO 4217:2010 «Коди для представлення валют і фондів» (ISO 4217:2008, IDT)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3"/>
      <w:numFmt w:val="decimal"/>
      <w:lvlText w:val="%1."/>
      <w:lvlJc w:val="left"/>
      <w:pPr>
        <w:tabs>
          <w:tab w:val="num" w:pos="480"/>
        </w:tabs>
        <w:ind w:left="480" w:hanging="480"/>
      </w:pPr>
      <w:rPr>
        <w:rFonts w:cs="Times New Roman"/>
        <w:b/>
      </w:rPr>
    </w:lvl>
    <w:lvl w:ilvl="1">
      <w:start w:val="1"/>
      <w:numFmt w:val="decimal"/>
      <w:lvlText w:val="%1.%2."/>
      <w:lvlJc w:val="left"/>
      <w:pPr>
        <w:tabs>
          <w:tab w:val="num" w:pos="480"/>
        </w:tabs>
        <w:ind w:left="480" w:hanging="480"/>
      </w:pPr>
      <w:rPr>
        <w:rFonts w:cs="Times New Roman"/>
        <w:b w:val="0"/>
        <w:bCs/>
        <w:color w:val="00000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2A92BC4"/>
    <w:multiLevelType w:val="hybridMultilevel"/>
    <w:tmpl w:val="875AFFA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2E549D0"/>
    <w:multiLevelType w:val="hybridMultilevel"/>
    <w:tmpl w:val="B274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34E1E"/>
    <w:multiLevelType w:val="hybridMultilevel"/>
    <w:tmpl w:val="D14018D4"/>
    <w:lvl w:ilvl="0" w:tplc="2E68B852">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hint="default"/>
      </w:rPr>
    </w:lvl>
  </w:abstractNum>
  <w:abstractNum w:abstractNumId="4" w15:restartNumberingAfterBreak="0">
    <w:nsid w:val="0F0E2BB4"/>
    <w:multiLevelType w:val="hybridMultilevel"/>
    <w:tmpl w:val="C902DB96"/>
    <w:lvl w:ilvl="0" w:tplc="30EC375E">
      <w:start w:val="1"/>
      <w:numFmt w:val="decimal"/>
      <w:lvlText w:val="%1."/>
      <w:lvlJc w:val="right"/>
      <w:pPr>
        <w:ind w:left="785"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A617FE"/>
    <w:multiLevelType w:val="hybridMultilevel"/>
    <w:tmpl w:val="3506AED8"/>
    <w:lvl w:ilvl="0" w:tplc="E0723A12">
      <w:start w:val="1"/>
      <w:numFmt w:val="bullet"/>
      <w:lvlText w:val="-"/>
      <w:lvlJc w:val="left"/>
      <w:pPr>
        <w:ind w:left="1440" w:hanging="360"/>
      </w:pPr>
      <w:rPr>
        <w:rFonts w:ascii="Calibri" w:eastAsia="Times New Roman" w:hAnsi="Calibri" w:hint="default"/>
        <w:b w:val="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997394"/>
    <w:multiLevelType w:val="hybridMultilevel"/>
    <w:tmpl w:val="EA7647FE"/>
    <w:lvl w:ilvl="0" w:tplc="50A2D3CC">
      <w:start w:val="1"/>
      <w:numFmt w:val="bullet"/>
      <w:lvlText w:val="-"/>
      <w:lvlJc w:val="left"/>
      <w:pPr>
        <w:ind w:left="720" w:hanging="360"/>
      </w:pPr>
      <w:rPr>
        <w:rFonts w:ascii="Times New Roman" w:eastAsia="Calibri" w:hAnsi="Times New Roman" w:cs="Times New Roman" w:hint="default"/>
        <w:color w:val="000000"/>
        <w:sz w:val="22"/>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130B37BF"/>
    <w:multiLevelType w:val="multilevel"/>
    <w:tmpl w:val="CD6E92F8"/>
    <w:lvl w:ilvl="0">
      <w:start w:val="1"/>
      <w:numFmt w:val="decimal"/>
      <w:lvlText w:val="%1."/>
      <w:lvlJc w:val="left"/>
      <w:pPr>
        <w:ind w:left="720"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8"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D70ECE"/>
    <w:multiLevelType w:val="multilevel"/>
    <w:tmpl w:val="3926BDA8"/>
    <w:lvl w:ilvl="0">
      <w:start w:val="2"/>
      <w:numFmt w:val="decimal"/>
      <w:lvlText w:val="%1."/>
      <w:lvlJc w:val="left"/>
      <w:pPr>
        <w:ind w:left="675" w:hanging="675"/>
      </w:pPr>
      <w:rPr>
        <w:rFonts w:eastAsiaTheme="minorHAnsi" w:hint="default"/>
        <w:b w:val="0"/>
      </w:rPr>
    </w:lvl>
    <w:lvl w:ilvl="1">
      <w:start w:val="1"/>
      <w:numFmt w:val="decimal"/>
      <w:lvlText w:val="%1.%2."/>
      <w:lvlJc w:val="left"/>
      <w:pPr>
        <w:ind w:left="720" w:hanging="720"/>
      </w:pPr>
      <w:rPr>
        <w:rFonts w:eastAsiaTheme="minorHAnsi" w:hint="default"/>
        <w:b w:val="0"/>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10"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E5000E"/>
    <w:multiLevelType w:val="hybridMultilevel"/>
    <w:tmpl w:val="738C3D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F66277"/>
    <w:multiLevelType w:val="hybridMultilevel"/>
    <w:tmpl w:val="4620BBD0"/>
    <w:lvl w:ilvl="0" w:tplc="D416DA32">
      <w:start w:val="7"/>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81F0586"/>
    <w:multiLevelType w:val="multilevel"/>
    <w:tmpl w:val="418E4916"/>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14" w15:restartNumberingAfterBreak="0">
    <w:nsid w:val="23A11F85"/>
    <w:multiLevelType w:val="hybridMultilevel"/>
    <w:tmpl w:val="16E23B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2B5F51"/>
    <w:multiLevelType w:val="hybridMultilevel"/>
    <w:tmpl w:val="E252294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383D67"/>
    <w:multiLevelType w:val="hybridMultilevel"/>
    <w:tmpl w:val="0A2A64CE"/>
    <w:lvl w:ilvl="0" w:tplc="C0587B22">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A9058F"/>
    <w:multiLevelType w:val="hybridMultilevel"/>
    <w:tmpl w:val="B9FED17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113609"/>
    <w:multiLevelType w:val="multilevel"/>
    <w:tmpl w:val="45DA4F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D64A2E"/>
    <w:multiLevelType w:val="hybridMultilevel"/>
    <w:tmpl w:val="5EFEB3F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0F5C97"/>
    <w:multiLevelType w:val="hybridMultilevel"/>
    <w:tmpl w:val="526C8FEE"/>
    <w:lvl w:ilvl="0" w:tplc="2A04482C">
      <w:start w:val="1"/>
      <w:numFmt w:val="decimal"/>
      <w:lvlText w:val="%1."/>
      <w:lvlJc w:val="left"/>
      <w:pPr>
        <w:ind w:left="360" w:hanging="360"/>
      </w:pPr>
      <w:rPr>
        <w:rFonts w:cs="Times New Roman" w:hint="default"/>
        <w:b w:val="0"/>
        <w:color w:val="auto"/>
      </w:rPr>
    </w:lvl>
    <w:lvl w:ilvl="1" w:tplc="A2C606FE">
      <w:numFmt w:val="none"/>
      <w:lvlText w:val=""/>
      <w:lvlJc w:val="left"/>
      <w:pPr>
        <w:tabs>
          <w:tab w:val="num" w:pos="360"/>
        </w:tabs>
      </w:pPr>
      <w:rPr>
        <w:rFonts w:cs="Times New Roman"/>
      </w:rPr>
    </w:lvl>
    <w:lvl w:ilvl="2" w:tplc="9D06609C">
      <w:numFmt w:val="none"/>
      <w:lvlText w:val=""/>
      <w:lvlJc w:val="left"/>
      <w:pPr>
        <w:tabs>
          <w:tab w:val="num" w:pos="360"/>
        </w:tabs>
      </w:pPr>
      <w:rPr>
        <w:rFonts w:cs="Times New Roman"/>
      </w:rPr>
    </w:lvl>
    <w:lvl w:ilvl="3" w:tplc="A0EE5D16">
      <w:numFmt w:val="none"/>
      <w:lvlText w:val=""/>
      <w:lvlJc w:val="left"/>
      <w:pPr>
        <w:tabs>
          <w:tab w:val="num" w:pos="360"/>
        </w:tabs>
      </w:pPr>
      <w:rPr>
        <w:rFonts w:cs="Times New Roman"/>
      </w:rPr>
    </w:lvl>
    <w:lvl w:ilvl="4" w:tplc="6C84A554">
      <w:numFmt w:val="none"/>
      <w:lvlText w:val=""/>
      <w:lvlJc w:val="left"/>
      <w:pPr>
        <w:tabs>
          <w:tab w:val="num" w:pos="360"/>
        </w:tabs>
      </w:pPr>
      <w:rPr>
        <w:rFonts w:cs="Times New Roman"/>
      </w:rPr>
    </w:lvl>
    <w:lvl w:ilvl="5" w:tplc="31F85B82">
      <w:numFmt w:val="none"/>
      <w:lvlText w:val=""/>
      <w:lvlJc w:val="left"/>
      <w:pPr>
        <w:tabs>
          <w:tab w:val="num" w:pos="360"/>
        </w:tabs>
      </w:pPr>
      <w:rPr>
        <w:rFonts w:cs="Times New Roman"/>
      </w:rPr>
    </w:lvl>
    <w:lvl w:ilvl="6" w:tplc="1C36BA96">
      <w:numFmt w:val="none"/>
      <w:lvlText w:val=""/>
      <w:lvlJc w:val="left"/>
      <w:pPr>
        <w:tabs>
          <w:tab w:val="num" w:pos="360"/>
        </w:tabs>
      </w:pPr>
      <w:rPr>
        <w:rFonts w:cs="Times New Roman"/>
      </w:rPr>
    </w:lvl>
    <w:lvl w:ilvl="7" w:tplc="A9FA6628">
      <w:numFmt w:val="none"/>
      <w:lvlText w:val=""/>
      <w:lvlJc w:val="left"/>
      <w:pPr>
        <w:tabs>
          <w:tab w:val="num" w:pos="360"/>
        </w:tabs>
      </w:pPr>
      <w:rPr>
        <w:rFonts w:cs="Times New Roman"/>
      </w:rPr>
    </w:lvl>
    <w:lvl w:ilvl="8" w:tplc="8F1C91D0">
      <w:numFmt w:val="none"/>
      <w:lvlText w:val=""/>
      <w:lvlJc w:val="left"/>
      <w:pPr>
        <w:tabs>
          <w:tab w:val="num" w:pos="360"/>
        </w:tabs>
      </w:pPr>
      <w:rPr>
        <w:rFonts w:cs="Times New Roman"/>
      </w:rPr>
    </w:lvl>
  </w:abstractNum>
  <w:abstractNum w:abstractNumId="22" w15:restartNumberingAfterBreak="0">
    <w:nsid w:val="4493108B"/>
    <w:multiLevelType w:val="hybridMultilevel"/>
    <w:tmpl w:val="CB8C58CC"/>
    <w:lvl w:ilvl="0" w:tplc="0FF2FB6E">
      <w:numFmt w:val="bullet"/>
      <w:lvlText w:val="-"/>
      <w:lvlJc w:val="left"/>
      <w:pPr>
        <w:ind w:left="817" w:hanging="708"/>
      </w:pPr>
      <w:rPr>
        <w:rFonts w:ascii="Times New Roman" w:eastAsia="Times New Roman" w:hAnsi="Times New Roman" w:cs="Times New Roman" w:hint="default"/>
        <w:w w:val="99"/>
        <w:sz w:val="24"/>
        <w:szCs w:val="24"/>
        <w:lang w:val="uk-UA" w:eastAsia="en-US" w:bidi="ar-SA"/>
      </w:rPr>
    </w:lvl>
    <w:lvl w:ilvl="1" w:tplc="733A0396">
      <w:numFmt w:val="bullet"/>
      <w:lvlText w:val="-"/>
      <w:lvlJc w:val="left"/>
      <w:pPr>
        <w:ind w:left="817" w:hanging="135"/>
      </w:pPr>
      <w:rPr>
        <w:rFonts w:ascii="Times New Roman" w:eastAsia="Times New Roman" w:hAnsi="Times New Roman" w:cs="Times New Roman" w:hint="default"/>
        <w:w w:val="99"/>
        <w:sz w:val="24"/>
        <w:szCs w:val="24"/>
        <w:lang w:val="uk-UA" w:eastAsia="en-US" w:bidi="ar-SA"/>
      </w:rPr>
    </w:lvl>
    <w:lvl w:ilvl="2" w:tplc="0E2C1B32">
      <w:numFmt w:val="bullet"/>
      <w:lvlText w:val="•"/>
      <w:lvlJc w:val="left"/>
      <w:pPr>
        <w:ind w:left="2937" w:hanging="135"/>
      </w:pPr>
      <w:rPr>
        <w:rFonts w:hint="default"/>
        <w:lang w:val="uk-UA" w:eastAsia="en-US" w:bidi="ar-SA"/>
      </w:rPr>
    </w:lvl>
    <w:lvl w:ilvl="3" w:tplc="9E9C2FE8">
      <w:numFmt w:val="bullet"/>
      <w:lvlText w:val="•"/>
      <w:lvlJc w:val="left"/>
      <w:pPr>
        <w:ind w:left="3995" w:hanging="135"/>
      </w:pPr>
      <w:rPr>
        <w:rFonts w:hint="default"/>
        <w:lang w:val="uk-UA" w:eastAsia="en-US" w:bidi="ar-SA"/>
      </w:rPr>
    </w:lvl>
    <w:lvl w:ilvl="4" w:tplc="6346D8DC">
      <w:numFmt w:val="bullet"/>
      <w:lvlText w:val="•"/>
      <w:lvlJc w:val="left"/>
      <w:pPr>
        <w:ind w:left="5054" w:hanging="135"/>
      </w:pPr>
      <w:rPr>
        <w:rFonts w:hint="default"/>
        <w:lang w:val="uk-UA" w:eastAsia="en-US" w:bidi="ar-SA"/>
      </w:rPr>
    </w:lvl>
    <w:lvl w:ilvl="5" w:tplc="0DD4E418">
      <w:numFmt w:val="bullet"/>
      <w:lvlText w:val="•"/>
      <w:lvlJc w:val="left"/>
      <w:pPr>
        <w:ind w:left="6113" w:hanging="135"/>
      </w:pPr>
      <w:rPr>
        <w:rFonts w:hint="default"/>
        <w:lang w:val="uk-UA" w:eastAsia="en-US" w:bidi="ar-SA"/>
      </w:rPr>
    </w:lvl>
    <w:lvl w:ilvl="6" w:tplc="0B1A61DE">
      <w:numFmt w:val="bullet"/>
      <w:lvlText w:val="•"/>
      <w:lvlJc w:val="left"/>
      <w:pPr>
        <w:ind w:left="7171" w:hanging="135"/>
      </w:pPr>
      <w:rPr>
        <w:rFonts w:hint="default"/>
        <w:lang w:val="uk-UA" w:eastAsia="en-US" w:bidi="ar-SA"/>
      </w:rPr>
    </w:lvl>
    <w:lvl w:ilvl="7" w:tplc="083084A2">
      <w:numFmt w:val="bullet"/>
      <w:lvlText w:val="•"/>
      <w:lvlJc w:val="left"/>
      <w:pPr>
        <w:ind w:left="8230" w:hanging="135"/>
      </w:pPr>
      <w:rPr>
        <w:rFonts w:hint="default"/>
        <w:lang w:val="uk-UA" w:eastAsia="en-US" w:bidi="ar-SA"/>
      </w:rPr>
    </w:lvl>
    <w:lvl w:ilvl="8" w:tplc="A6520B1E">
      <w:numFmt w:val="bullet"/>
      <w:lvlText w:val="•"/>
      <w:lvlJc w:val="left"/>
      <w:pPr>
        <w:ind w:left="9289" w:hanging="135"/>
      </w:pPr>
      <w:rPr>
        <w:rFonts w:hint="default"/>
        <w:lang w:val="uk-UA" w:eastAsia="en-US" w:bidi="ar-SA"/>
      </w:rPr>
    </w:lvl>
  </w:abstractNum>
  <w:abstractNum w:abstractNumId="23" w15:restartNumberingAfterBreak="0">
    <w:nsid w:val="45190B7D"/>
    <w:multiLevelType w:val="hybridMultilevel"/>
    <w:tmpl w:val="F90A8F5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15:restartNumberingAfterBreak="0">
    <w:nsid w:val="4D3236A5"/>
    <w:multiLevelType w:val="hybridMultilevel"/>
    <w:tmpl w:val="E840626A"/>
    <w:lvl w:ilvl="0" w:tplc="70C0EB0C">
      <w:start w:val="1"/>
      <w:numFmt w:val="decimal"/>
      <w:lvlText w:val="%1."/>
      <w:lvlJc w:val="left"/>
      <w:pPr>
        <w:ind w:left="720" w:hanging="360"/>
      </w:pPr>
      <w:rPr>
        <w:rFonts w:eastAsia="Calibri"/>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ED33BF9"/>
    <w:multiLevelType w:val="hybridMultilevel"/>
    <w:tmpl w:val="65782C34"/>
    <w:lvl w:ilvl="0" w:tplc="E968DC0C">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53F22A3"/>
    <w:multiLevelType w:val="hybridMultilevel"/>
    <w:tmpl w:val="A0AC5442"/>
    <w:lvl w:ilvl="0" w:tplc="1E1452CA">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562C1E46"/>
    <w:multiLevelType w:val="multilevel"/>
    <w:tmpl w:val="466AB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8242943"/>
    <w:multiLevelType w:val="hybridMultilevel"/>
    <w:tmpl w:val="E40E7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BF5D51"/>
    <w:multiLevelType w:val="multilevel"/>
    <w:tmpl w:val="7C5EC3B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A77DD7"/>
    <w:multiLevelType w:val="hybridMultilevel"/>
    <w:tmpl w:val="2552394C"/>
    <w:lvl w:ilvl="0" w:tplc="B6A09A2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1" w15:restartNumberingAfterBreak="0">
    <w:nsid w:val="5CC004A6"/>
    <w:multiLevelType w:val="hybridMultilevel"/>
    <w:tmpl w:val="F8569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21106E"/>
    <w:multiLevelType w:val="multilevel"/>
    <w:tmpl w:val="18C6AD7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18D2CD3"/>
    <w:multiLevelType w:val="hybridMultilevel"/>
    <w:tmpl w:val="F9FC005A"/>
    <w:lvl w:ilvl="0" w:tplc="0419000F">
      <w:start w:val="1"/>
      <w:numFmt w:val="decimal"/>
      <w:lvlText w:val="%1."/>
      <w:lvlJc w:val="left"/>
      <w:pPr>
        <w:ind w:left="659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9B517BD"/>
    <w:multiLevelType w:val="hybridMultilevel"/>
    <w:tmpl w:val="46A0E3B2"/>
    <w:lvl w:ilvl="0" w:tplc="5E9857A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6D162AD0"/>
    <w:multiLevelType w:val="hybridMultilevel"/>
    <w:tmpl w:val="D02A575C"/>
    <w:lvl w:ilvl="0" w:tplc="53B81E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D5A620A"/>
    <w:multiLevelType w:val="hybridMultilevel"/>
    <w:tmpl w:val="599C2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7BBF33EF"/>
    <w:multiLevelType w:val="multilevel"/>
    <w:tmpl w:val="071AEC0E"/>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7E320E64"/>
    <w:multiLevelType w:val="multilevel"/>
    <w:tmpl w:val="6D70FF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FCF0B23"/>
    <w:multiLevelType w:val="hybridMultilevel"/>
    <w:tmpl w:val="E40E7FD2"/>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FDD1DFB"/>
    <w:multiLevelType w:val="hybridMultilevel"/>
    <w:tmpl w:val="C0868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7FE66CCC"/>
    <w:multiLevelType w:val="hybridMultilevel"/>
    <w:tmpl w:val="2EE47180"/>
    <w:lvl w:ilvl="0" w:tplc="C32263FA">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6"/>
  </w:num>
  <w:num w:numId="3">
    <w:abstractNumId w:val="30"/>
  </w:num>
  <w:num w:numId="4">
    <w:abstractNumId w:val="12"/>
  </w:num>
  <w:num w:numId="5">
    <w:abstractNumId w:val="5"/>
  </w:num>
  <w:num w:numId="6">
    <w:abstractNumId w:val="7"/>
  </w:num>
  <w:num w:numId="7">
    <w:abstractNumId w:val="13"/>
  </w:num>
  <w:num w:numId="8">
    <w:abstractNumId w:val="20"/>
  </w:num>
  <w:num w:numId="9">
    <w:abstractNumId w:val="42"/>
  </w:num>
  <w:num w:numId="10">
    <w:abstractNumId w:val="39"/>
  </w:num>
  <w:num w:numId="11">
    <w:abstractNumId w:val="19"/>
  </w:num>
  <w:num w:numId="12">
    <w:abstractNumId w:val="27"/>
  </w:num>
  <w:num w:numId="13">
    <w:abstractNumId w:val="14"/>
  </w:num>
  <w:num w:numId="14">
    <w:abstractNumId w:val="16"/>
  </w:num>
  <w:num w:numId="15">
    <w:abstractNumId w:val="18"/>
  </w:num>
  <w:num w:numId="16">
    <w:abstractNumId w:val="37"/>
  </w:num>
  <w:num w:numId="17">
    <w:abstractNumId w:val="3"/>
  </w:num>
  <w:num w:numId="18">
    <w:abstractNumId w:val="23"/>
  </w:num>
  <w:num w:numId="19">
    <w:abstractNumId w:val="34"/>
  </w:num>
  <w:num w:numId="20">
    <w:abstractNumId w:val="41"/>
  </w:num>
  <w:num w:numId="21">
    <w:abstractNumId w:val="15"/>
  </w:num>
  <w:num w:numId="22">
    <w:abstractNumId w:val="31"/>
  </w:num>
  <w:num w:numId="23">
    <w:abstractNumId w:val="25"/>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5"/>
  </w:num>
  <w:num w:numId="30">
    <w:abstractNumId w:val="36"/>
  </w:num>
  <w:num w:numId="31">
    <w:abstractNumId w:val="11"/>
  </w:num>
  <w:num w:numId="32">
    <w:abstractNumId w:val="9"/>
  </w:num>
  <w:num w:numId="33">
    <w:abstractNumId w:val="21"/>
  </w:num>
  <w:num w:numId="34">
    <w:abstractNumId w:val="2"/>
  </w:num>
  <w:num w:numId="35">
    <w:abstractNumId w:val="29"/>
  </w:num>
  <w:num w:numId="36">
    <w:abstractNumId w:val="32"/>
  </w:num>
  <w:num w:numId="37">
    <w:abstractNumId w:val="38"/>
  </w:num>
  <w:num w:numId="38">
    <w:abstractNumId w:val="1"/>
  </w:num>
  <w:num w:numId="39">
    <w:abstractNumId w:val="22"/>
  </w:num>
  <w:num w:numId="40">
    <w:abstractNumId w:val="40"/>
  </w:num>
  <w:num w:numId="41">
    <w:abstractNumId w:val="28"/>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4F"/>
    <w:rsid w:val="000003CD"/>
    <w:rsid w:val="000007F3"/>
    <w:rsid w:val="00000B99"/>
    <w:rsid w:val="00000FED"/>
    <w:rsid w:val="000013E8"/>
    <w:rsid w:val="000016DD"/>
    <w:rsid w:val="000019FB"/>
    <w:rsid w:val="00001A6B"/>
    <w:rsid w:val="0000256F"/>
    <w:rsid w:val="000025AF"/>
    <w:rsid w:val="00002EF3"/>
    <w:rsid w:val="0000314D"/>
    <w:rsid w:val="00003A1F"/>
    <w:rsid w:val="00004DEB"/>
    <w:rsid w:val="000058F2"/>
    <w:rsid w:val="0000622C"/>
    <w:rsid w:val="0000681C"/>
    <w:rsid w:val="00006A95"/>
    <w:rsid w:val="0001145C"/>
    <w:rsid w:val="000124A4"/>
    <w:rsid w:val="0001260F"/>
    <w:rsid w:val="000127F3"/>
    <w:rsid w:val="00013E0C"/>
    <w:rsid w:val="0001442F"/>
    <w:rsid w:val="00014547"/>
    <w:rsid w:val="00014D74"/>
    <w:rsid w:val="000150B4"/>
    <w:rsid w:val="000151BB"/>
    <w:rsid w:val="000154B9"/>
    <w:rsid w:val="000156F0"/>
    <w:rsid w:val="00015D60"/>
    <w:rsid w:val="00015D93"/>
    <w:rsid w:val="00016543"/>
    <w:rsid w:val="00017525"/>
    <w:rsid w:val="00020118"/>
    <w:rsid w:val="00020504"/>
    <w:rsid w:val="00020A21"/>
    <w:rsid w:val="00020D63"/>
    <w:rsid w:val="00021943"/>
    <w:rsid w:val="0002225B"/>
    <w:rsid w:val="00022A50"/>
    <w:rsid w:val="00022F4C"/>
    <w:rsid w:val="00023968"/>
    <w:rsid w:val="000246D5"/>
    <w:rsid w:val="00024DDF"/>
    <w:rsid w:val="00024EC8"/>
    <w:rsid w:val="00025EA5"/>
    <w:rsid w:val="00026076"/>
    <w:rsid w:val="0002672D"/>
    <w:rsid w:val="00026CC2"/>
    <w:rsid w:val="00027E09"/>
    <w:rsid w:val="0003029C"/>
    <w:rsid w:val="00030AC3"/>
    <w:rsid w:val="000316C0"/>
    <w:rsid w:val="00031E24"/>
    <w:rsid w:val="000321AA"/>
    <w:rsid w:val="00032379"/>
    <w:rsid w:val="00032BA3"/>
    <w:rsid w:val="0003355E"/>
    <w:rsid w:val="00033A2D"/>
    <w:rsid w:val="00034253"/>
    <w:rsid w:val="000344C9"/>
    <w:rsid w:val="00034EE3"/>
    <w:rsid w:val="00035169"/>
    <w:rsid w:val="000352A8"/>
    <w:rsid w:val="0003559F"/>
    <w:rsid w:val="000355D7"/>
    <w:rsid w:val="000358D4"/>
    <w:rsid w:val="000358D7"/>
    <w:rsid w:val="00036049"/>
    <w:rsid w:val="000360DC"/>
    <w:rsid w:val="0003638D"/>
    <w:rsid w:val="000363A3"/>
    <w:rsid w:val="00037667"/>
    <w:rsid w:val="0004103D"/>
    <w:rsid w:val="00041EB1"/>
    <w:rsid w:val="00042296"/>
    <w:rsid w:val="0004465E"/>
    <w:rsid w:val="00044823"/>
    <w:rsid w:val="0004483A"/>
    <w:rsid w:val="00044D0E"/>
    <w:rsid w:val="00044EE8"/>
    <w:rsid w:val="00044F67"/>
    <w:rsid w:val="00044F6A"/>
    <w:rsid w:val="0004622A"/>
    <w:rsid w:val="0004780B"/>
    <w:rsid w:val="00047E3D"/>
    <w:rsid w:val="00047EB7"/>
    <w:rsid w:val="00051054"/>
    <w:rsid w:val="00051073"/>
    <w:rsid w:val="000518FA"/>
    <w:rsid w:val="000524C5"/>
    <w:rsid w:val="00052B42"/>
    <w:rsid w:val="00053E9A"/>
    <w:rsid w:val="0005419D"/>
    <w:rsid w:val="00054BE9"/>
    <w:rsid w:val="00054D91"/>
    <w:rsid w:val="00055097"/>
    <w:rsid w:val="0005571C"/>
    <w:rsid w:val="00056213"/>
    <w:rsid w:val="000569A2"/>
    <w:rsid w:val="00056F79"/>
    <w:rsid w:val="0006168E"/>
    <w:rsid w:val="000616A9"/>
    <w:rsid w:val="0006235C"/>
    <w:rsid w:val="00062A2C"/>
    <w:rsid w:val="00062D86"/>
    <w:rsid w:val="00062E7F"/>
    <w:rsid w:val="00063223"/>
    <w:rsid w:val="00063FA8"/>
    <w:rsid w:val="000656C9"/>
    <w:rsid w:val="00065D91"/>
    <w:rsid w:val="00066862"/>
    <w:rsid w:val="00066FD3"/>
    <w:rsid w:val="000700FF"/>
    <w:rsid w:val="00070390"/>
    <w:rsid w:val="0007048D"/>
    <w:rsid w:val="00070571"/>
    <w:rsid w:val="00070FA9"/>
    <w:rsid w:val="000711A6"/>
    <w:rsid w:val="000718E1"/>
    <w:rsid w:val="000724A6"/>
    <w:rsid w:val="000724B4"/>
    <w:rsid w:val="00072723"/>
    <w:rsid w:val="00073374"/>
    <w:rsid w:val="00073959"/>
    <w:rsid w:val="000743EA"/>
    <w:rsid w:val="00074DD8"/>
    <w:rsid w:val="00074F8A"/>
    <w:rsid w:val="000753D0"/>
    <w:rsid w:val="00075649"/>
    <w:rsid w:val="000756D9"/>
    <w:rsid w:val="000760F9"/>
    <w:rsid w:val="000765F2"/>
    <w:rsid w:val="00076618"/>
    <w:rsid w:val="0007703C"/>
    <w:rsid w:val="000775B7"/>
    <w:rsid w:val="0007788E"/>
    <w:rsid w:val="00077B6E"/>
    <w:rsid w:val="00080767"/>
    <w:rsid w:val="00081D85"/>
    <w:rsid w:val="00082785"/>
    <w:rsid w:val="000834E7"/>
    <w:rsid w:val="000849B4"/>
    <w:rsid w:val="00084FB2"/>
    <w:rsid w:val="0008510D"/>
    <w:rsid w:val="000851B0"/>
    <w:rsid w:val="00085DA5"/>
    <w:rsid w:val="00086287"/>
    <w:rsid w:val="0008645C"/>
    <w:rsid w:val="000874D5"/>
    <w:rsid w:val="0008769C"/>
    <w:rsid w:val="00087900"/>
    <w:rsid w:val="00090280"/>
    <w:rsid w:val="00090649"/>
    <w:rsid w:val="000907DC"/>
    <w:rsid w:val="00092471"/>
    <w:rsid w:val="00092489"/>
    <w:rsid w:val="00093379"/>
    <w:rsid w:val="00093E1F"/>
    <w:rsid w:val="00094767"/>
    <w:rsid w:val="000947F2"/>
    <w:rsid w:val="00095FEF"/>
    <w:rsid w:val="000962EE"/>
    <w:rsid w:val="0009640B"/>
    <w:rsid w:val="00096713"/>
    <w:rsid w:val="0009698C"/>
    <w:rsid w:val="00096BB3"/>
    <w:rsid w:val="000979F4"/>
    <w:rsid w:val="00097F17"/>
    <w:rsid w:val="000A0784"/>
    <w:rsid w:val="000A091B"/>
    <w:rsid w:val="000A0A49"/>
    <w:rsid w:val="000A0AB4"/>
    <w:rsid w:val="000A0DF1"/>
    <w:rsid w:val="000A12CE"/>
    <w:rsid w:val="000A157E"/>
    <w:rsid w:val="000A15BA"/>
    <w:rsid w:val="000A1C88"/>
    <w:rsid w:val="000A1D4D"/>
    <w:rsid w:val="000A252C"/>
    <w:rsid w:val="000A2D21"/>
    <w:rsid w:val="000A35BA"/>
    <w:rsid w:val="000A3C33"/>
    <w:rsid w:val="000A3C4C"/>
    <w:rsid w:val="000A4A92"/>
    <w:rsid w:val="000A5111"/>
    <w:rsid w:val="000A555D"/>
    <w:rsid w:val="000A6AE3"/>
    <w:rsid w:val="000A6B50"/>
    <w:rsid w:val="000A7515"/>
    <w:rsid w:val="000A79E5"/>
    <w:rsid w:val="000A79F4"/>
    <w:rsid w:val="000B0C34"/>
    <w:rsid w:val="000B3260"/>
    <w:rsid w:val="000B3384"/>
    <w:rsid w:val="000B4288"/>
    <w:rsid w:val="000B557A"/>
    <w:rsid w:val="000B5E9D"/>
    <w:rsid w:val="000B616C"/>
    <w:rsid w:val="000B640A"/>
    <w:rsid w:val="000B69DC"/>
    <w:rsid w:val="000B6C4D"/>
    <w:rsid w:val="000C0AFC"/>
    <w:rsid w:val="000C1532"/>
    <w:rsid w:val="000C23DF"/>
    <w:rsid w:val="000C250A"/>
    <w:rsid w:val="000C2670"/>
    <w:rsid w:val="000C2789"/>
    <w:rsid w:val="000C3C76"/>
    <w:rsid w:val="000C3DD3"/>
    <w:rsid w:val="000C43F7"/>
    <w:rsid w:val="000C4BD1"/>
    <w:rsid w:val="000C4D33"/>
    <w:rsid w:val="000C54A5"/>
    <w:rsid w:val="000D0052"/>
    <w:rsid w:val="000D034A"/>
    <w:rsid w:val="000D03BB"/>
    <w:rsid w:val="000D075B"/>
    <w:rsid w:val="000D0FB9"/>
    <w:rsid w:val="000D1B86"/>
    <w:rsid w:val="000D3337"/>
    <w:rsid w:val="000D3433"/>
    <w:rsid w:val="000D4489"/>
    <w:rsid w:val="000D4D7A"/>
    <w:rsid w:val="000D500F"/>
    <w:rsid w:val="000D5453"/>
    <w:rsid w:val="000D5C85"/>
    <w:rsid w:val="000D64A7"/>
    <w:rsid w:val="000D6F97"/>
    <w:rsid w:val="000D763A"/>
    <w:rsid w:val="000D7704"/>
    <w:rsid w:val="000D7903"/>
    <w:rsid w:val="000E0840"/>
    <w:rsid w:val="000E096D"/>
    <w:rsid w:val="000E09A2"/>
    <w:rsid w:val="000E0AF6"/>
    <w:rsid w:val="000E1004"/>
    <w:rsid w:val="000E10F6"/>
    <w:rsid w:val="000E16B4"/>
    <w:rsid w:val="000E1901"/>
    <w:rsid w:val="000E1D0C"/>
    <w:rsid w:val="000E225F"/>
    <w:rsid w:val="000E30A1"/>
    <w:rsid w:val="000E3AB0"/>
    <w:rsid w:val="000E477F"/>
    <w:rsid w:val="000E4C83"/>
    <w:rsid w:val="000E56D4"/>
    <w:rsid w:val="000E5D4B"/>
    <w:rsid w:val="000E676E"/>
    <w:rsid w:val="000E6C6B"/>
    <w:rsid w:val="000E6D26"/>
    <w:rsid w:val="000E76CE"/>
    <w:rsid w:val="000F04A8"/>
    <w:rsid w:val="000F2541"/>
    <w:rsid w:val="000F296A"/>
    <w:rsid w:val="000F3192"/>
    <w:rsid w:val="000F32CC"/>
    <w:rsid w:val="000F32EE"/>
    <w:rsid w:val="000F34E5"/>
    <w:rsid w:val="000F36BE"/>
    <w:rsid w:val="000F3EC1"/>
    <w:rsid w:val="000F41DC"/>
    <w:rsid w:val="000F447E"/>
    <w:rsid w:val="000F4CC1"/>
    <w:rsid w:val="000F5924"/>
    <w:rsid w:val="000F6173"/>
    <w:rsid w:val="000F69DF"/>
    <w:rsid w:val="000F6F55"/>
    <w:rsid w:val="000F7349"/>
    <w:rsid w:val="001003BF"/>
    <w:rsid w:val="00100522"/>
    <w:rsid w:val="001009F5"/>
    <w:rsid w:val="00100B47"/>
    <w:rsid w:val="00101350"/>
    <w:rsid w:val="0010176D"/>
    <w:rsid w:val="00101C3D"/>
    <w:rsid w:val="00101DE1"/>
    <w:rsid w:val="0010241E"/>
    <w:rsid w:val="001025B9"/>
    <w:rsid w:val="00102A97"/>
    <w:rsid w:val="00102DB1"/>
    <w:rsid w:val="00103ABB"/>
    <w:rsid w:val="00103D9D"/>
    <w:rsid w:val="001049E9"/>
    <w:rsid w:val="00105158"/>
    <w:rsid w:val="0010568F"/>
    <w:rsid w:val="00105CAF"/>
    <w:rsid w:val="001070D7"/>
    <w:rsid w:val="00107C00"/>
    <w:rsid w:val="0011136C"/>
    <w:rsid w:val="00111775"/>
    <w:rsid w:val="001118EC"/>
    <w:rsid w:val="001119FC"/>
    <w:rsid w:val="00111F61"/>
    <w:rsid w:val="0011200A"/>
    <w:rsid w:val="00112463"/>
    <w:rsid w:val="00112949"/>
    <w:rsid w:val="00112D71"/>
    <w:rsid w:val="00112DBB"/>
    <w:rsid w:val="0011367D"/>
    <w:rsid w:val="00114455"/>
    <w:rsid w:val="001146F7"/>
    <w:rsid w:val="001157F6"/>
    <w:rsid w:val="00115C58"/>
    <w:rsid w:val="00115DBF"/>
    <w:rsid w:val="00115E42"/>
    <w:rsid w:val="00115EE1"/>
    <w:rsid w:val="00117404"/>
    <w:rsid w:val="00117F58"/>
    <w:rsid w:val="00120F21"/>
    <w:rsid w:val="001228E7"/>
    <w:rsid w:val="001233C6"/>
    <w:rsid w:val="0012620C"/>
    <w:rsid w:val="00126BB0"/>
    <w:rsid w:val="00126D75"/>
    <w:rsid w:val="001272FC"/>
    <w:rsid w:val="00130416"/>
    <w:rsid w:val="0013052F"/>
    <w:rsid w:val="00131309"/>
    <w:rsid w:val="001317E7"/>
    <w:rsid w:val="001327B1"/>
    <w:rsid w:val="001327BC"/>
    <w:rsid w:val="00133136"/>
    <w:rsid w:val="00134299"/>
    <w:rsid w:val="00135ECB"/>
    <w:rsid w:val="0013627B"/>
    <w:rsid w:val="00136697"/>
    <w:rsid w:val="00137FC6"/>
    <w:rsid w:val="00140A9B"/>
    <w:rsid w:val="00140E26"/>
    <w:rsid w:val="00140F03"/>
    <w:rsid w:val="00140F08"/>
    <w:rsid w:val="001417E6"/>
    <w:rsid w:val="00141E24"/>
    <w:rsid w:val="00142B5D"/>
    <w:rsid w:val="001431DF"/>
    <w:rsid w:val="0014363C"/>
    <w:rsid w:val="00143CD9"/>
    <w:rsid w:val="001440D6"/>
    <w:rsid w:val="001456E3"/>
    <w:rsid w:val="00145F63"/>
    <w:rsid w:val="0015030D"/>
    <w:rsid w:val="001509DE"/>
    <w:rsid w:val="00151FB1"/>
    <w:rsid w:val="00152032"/>
    <w:rsid w:val="00152BFA"/>
    <w:rsid w:val="0015423D"/>
    <w:rsid w:val="00154910"/>
    <w:rsid w:val="0015549C"/>
    <w:rsid w:val="001554AD"/>
    <w:rsid w:val="001559FC"/>
    <w:rsid w:val="00155A2E"/>
    <w:rsid w:val="00156851"/>
    <w:rsid w:val="00156B92"/>
    <w:rsid w:val="00156F31"/>
    <w:rsid w:val="00157163"/>
    <w:rsid w:val="001571B5"/>
    <w:rsid w:val="001574D3"/>
    <w:rsid w:val="00157629"/>
    <w:rsid w:val="001579AA"/>
    <w:rsid w:val="00161AAA"/>
    <w:rsid w:val="001620F7"/>
    <w:rsid w:val="001623B7"/>
    <w:rsid w:val="00162A48"/>
    <w:rsid w:val="00164F71"/>
    <w:rsid w:val="0016591A"/>
    <w:rsid w:val="00165CFD"/>
    <w:rsid w:val="00165E42"/>
    <w:rsid w:val="00166D38"/>
    <w:rsid w:val="00171C0E"/>
    <w:rsid w:val="00171C68"/>
    <w:rsid w:val="00171EC7"/>
    <w:rsid w:val="00172ABA"/>
    <w:rsid w:val="00173157"/>
    <w:rsid w:val="00173401"/>
    <w:rsid w:val="001739A6"/>
    <w:rsid w:val="001740F6"/>
    <w:rsid w:val="0017437F"/>
    <w:rsid w:val="00174537"/>
    <w:rsid w:val="001749E9"/>
    <w:rsid w:val="001754AE"/>
    <w:rsid w:val="00175884"/>
    <w:rsid w:val="001762D9"/>
    <w:rsid w:val="001763DF"/>
    <w:rsid w:val="00176916"/>
    <w:rsid w:val="00176B45"/>
    <w:rsid w:val="00176C1D"/>
    <w:rsid w:val="00176F21"/>
    <w:rsid w:val="00177450"/>
    <w:rsid w:val="00177701"/>
    <w:rsid w:val="00177B22"/>
    <w:rsid w:val="0018003F"/>
    <w:rsid w:val="00180610"/>
    <w:rsid w:val="001807CF"/>
    <w:rsid w:val="00180A0F"/>
    <w:rsid w:val="00180BEC"/>
    <w:rsid w:val="00181259"/>
    <w:rsid w:val="00181611"/>
    <w:rsid w:val="001817D4"/>
    <w:rsid w:val="00183C9D"/>
    <w:rsid w:val="0018415D"/>
    <w:rsid w:val="00184D05"/>
    <w:rsid w:val="00184EBC"/>
    <w:rsid w:val="00185881"/>
    <w:rsid w:val="0018656D"/>
    <w:rsid w:val="00186F5C"/>
    <w:rsid w:val="00190414"/>
    <w:rsid w:val="001907FD"/>
    <w:rsid w:val="00190B69"/>
    <w:rsid w:val="001915E9"/>
    <w:rsid w:val="00193A11"/>
    <w:rsid w:val="001940A2"/>
    <w:rsid w:val="00194387"/>
    <w:rsid w:val="00194629"/>
    <w:rsid w:val="00194A0A"/>
    <w:rsid w:val="001958E6"/>
    <w:rsid w:val="0019600C"/>
    <w:rsid w:val="0019614D"/>
    <w:rsid w:val="0019617C"/>
    <w:rsid w:val="0019733F"/>
    <w:rsid w:val="00197780"/>
    <w:rsid w:val="001978C6"/>
    <w:rsid w:val="001A012D"/>
    <w:rsid w:val="001A1447"/>
    <w:rsid w:val="001A25A8"/>
    <w:rsid w:val="001A29CC"/>
    <w:rsid w:val="001A2A22"/>
    <w:rsid w:val="001A31A0"/>
    <w:rsid w:val="001A37D9"/>
    <w:rsid w:val="001A38FA"/>
    <w:rsid w:val="001A3E39"/>
    <w:rsid w:val="001A3FAB"/>
    <w:rsid w:val="001A4782"/>
    <w:rsid w:val="001A5042"/>
    <w:rsid w:val="001A538C"/>
    <w:rsid w:val="001A55A8"/>
    <w:rsid w:val="001A5E4D"/>
    <w:rsid w:val="001A6962"/>
    <w:rsid w:val="001A6AB1"/>
    <w:rsid w:val="001A75C5"/>
    <w:rsid w:val="001A76CB"/>
    <w:rsid w:val="001A7A96"/>
    <w:rsid w:val="001B065D"/>
    <w:rsid w:val="001B097D"/>
    <w:rsid w:val="001B0CF8"/>
    <w:rsid w:val="001B278B"/>
    <w:rsid w:val="001B2A47"/>
    <w:rsid w:val="001B36A9"/>
    <w:rsid w:val="001B422C"/>
    <w:rsid w:val="001B4553"/>
    <w:rsid w:val="001B561B"/>
    <w:rsid w:val="001B591A"/>
    <w:rsid w:val="001B637E"/>
    <w:rsid w:val="001B6AF7"/>
    <w:rsid w:val="001B6BC7"/>
    <w:rsid w:val="001B6EA8"/>
    <w:rsid w:val="001B73E8"/>
    <w:rsid w:val="001C021A"/>
    <w:rsid w:val="001C08A7"/>
    <w:rsid w:val="001C1242"/>
    <w:rsid w:val="001C19C6"/>
    <w:rsid w:val="001C24DB"/>
    <w:rsid w:val="001C2998"/>
    <w:rsid w:val="001C40A9"/>
    <w:rsid w:val="001C4884"/>
    <w:rsid w:val="001C4E07"/>
    <w:rsid w:val="001C4E64"/>
    <w:rsid w:val="001C4E6F"/>
    <w:rsid w:val="001C7091"/>
    <w:rsid w:val="001C7A4F"/>
    <w:rsid w:val="001D0182"/>
    <w:rsid w:val="001D139B"/>
    <w:rsid w:val="001D1C74"/>
    <w:rsid w:val="001D1C9B"/>
    <w:rsid w:val="001D22EA"/>
    <w:rsid w:val="001D27F7"/>
    <w:rsid w:val="001D2E9A"/>
    <w:rsid w:val="001D3BC9"/>
    <w:rsid w:val="001D3F20"/>
    <w:rsid w:val="001D5A62"/>
    <w:rsid w:val="001D6467"/>
    <w:rsid w:val="001D6BA3"/>
    <w:rsid w:val="001D6D39"/>
    <w:rsid w:val="001D7F48"/>
    <w:rsid w:val="001E0B21"/>
    <w:rsid w:val="001E0CAD"/>
    <w:rsid w:val="001E0E61"/>
    <w:rsid w:val="001E1239"/>
    <w:rsid w:val="001E1640"/>
    <w:rsid w:val="001E1A6F"/>
    <w:rsid w:val="001E1EE6"/>
    <w:rsid w:val="001E2492"/>
    <w:rsid w:val="001E250C"/>
    <w:rsid w:val="001E25A6"/>
    <w:rsid w:val="001E25E4"/>
    <w:rsid w:val="001E2753"/>
    <w:rsid w:val="001E2AE2"/>
    <w:rsid w:val="001E3093"/>
    <w:rsid w:val="001E31A6"/>
    <w:rsid w:val="001E39B0"/>
    <w:rsid w:val="001E4DE4"/>
    <w:rsid w:val="001E5DAD"/>
    <w:rsid w:val="001E5E3E"/>
    <w:rsid w:val="001E601E"/>
    <w:rsid w:val="001E6545"/>
    <w:rsid w:val="001E66BF"/>
    <w:rsid w:val="001E67DE"/>
    <w:rsid w:val="001E689C"/>
    <w:rsid w:val="001E79AF"/>
    <w:rsid w:val="001F049C"/>
    <w:rsid w:val="001F10AB"/>
    <w:rsid w:val="001F11C4"/>
    <w:rsid w:val="001F1542"/>
    <w:rsid w:val="001F168C"/>
    <w:rsid w:val="001F218E"/>
    <w:rsid w:val="001F21D6"/>
    <w:rsid w:val="001F2677"/>
    <w:rsid w:val="001F2B0C"/>
    <w:rsid w:val="001F30E3"/>
    <w:rsid w:val="001F33F5"/>
    <w:rsid w:val="001F3AFE"/>
    <w:rsid w:val="001F3FDF"/>
    <w:rsid w:val="001F4180"/>
    <w:rsid w:val="001F4A99"/>
    <w:rsid w:val="001F4BA7"/>
    <w:rsid w:val="001F4FFB"/>
    <w:rsid w:val="001F6588"/>
    <w:rsid w:val="001F67A9"/>
    <w:rsid w:val="001F7E97"/>
    <w:rsid w:val="001F7F75"/>
    <w:rsid w:val="002000A4"/>
    <w:rsid w:val="00200A04"/>
    <w:rsid w:val="002015B5"/>
    <w:rsid w:val="00201677"/>
    <w:rsid w:val="00202845"/>
    <w:rsid w:val="00202C44"/>
    <w:rsid w:val="0020395B"/>
    <w:rsid w:val="00203C17"/>
    <w:rsid w:val="00203FEF"/>
    <w:rsid w:val="0020493C"/>
    <w:rsid w:val="00204DAB"/>
    <w:rsid w:val="00205EA6"/>
    <w:rsid w:val="002067B4"/>
    <w:rsid w:val="00207834"/>
    <w:rsid w:val="002078F5"/>
    <w:rsid w:val="002110F9"/>
    <w:rsid w:val="002116F3"/>
    <w:rsid w:val="0021210D"/>
    <w:rsid w:val="002122E8"/>
    <w:rsid w:val="00212929"/>
    <w:rsid w:val="0021330E"/>
    <w:rsid w:val="00213421"/>
    <w:rsid w:val="00213BDF"/>
    <w:rsid w:val="00213C41"/>
    <w:rsid w:val="0021487F"/>
    <w:rsid w:val="00215BEE"/>
    <w:rsid w:val="00217E97"/>
    <w:rsid w:val="00217E9E"/>
    <w:rsid w:val="00220635"/>
    <w:rsid w:val="00220740"/>
    <w:rsid w:val="00220D17"/>
    <w:rsid w:val="00221743"/>
    <w:rsid w:val="002219E7"/>
    <w:rsid w:val="002219EF"/>
    <w:rsid w:val="002221E0"/>
    <w:rsid w:val="00222633"/>
    <w:rsid w:val="00222BF5"/>
    <w:rsid w:val="002235C8"/>
    <w:rsid w:val="00224C5A"/>
    <w:rsid w:val="00226BE4"/>
    <w:rsid w:val="00226C78"/>
    <w:rsid w:val="00230500"/>
    <w:rsid w:val="00231C33"/>
    <w:rsid w:val="0023217C"/>
    <w:rsid w:val="00232A98"/>
    <w:rsid w:val="00233687"/>
    <w:rsid w:val="002339F1"/>
    <w:rsid w:val="00233B97"/>
    <w:rsid w:val="00234532"/>
    <w:rsid w:val="002354D0"/>
    <w:rsid w:val="00235557"/>
    <w:rsid w:val="00235AFD"/>
    <w:rsid w:val="002365D4"/>
    <w:rsid w:val="00236937"/>
    <w:rsid w:val="00236B83"/>
    <w:rsid w:val="002377EA"/>
    <w:rsid w:val="00237F9F"/>
    <w:rsid w:val="00242257"/>
    <w:rsid w:val="00242451"/>
    <w:rsid w:val="0024294A"/>
    <w:rsid w:val="00243416"/>
    <w:rsid w:val="0024384F"/>
    <w:rsid w:val="00243E8B"/>
    <w:rsid w:val="00243FDE"/>
    <w:rsid w:val="00245672"/>
    <w:rsid w:val="0024607E"/>
    <w:rsid w:val="002461F7"/>
    <w:rsid w:val="0024683C"/>
    <w:rsid w:val="002468C8"/>
    <w:rsid w:val="00247306"/>
    <w:rsid w:val="0024743C"/>
    <w:rsid w:val="002474D7"/>
    <w:rsid w:val="0024757D"/>
    <w:rsid w:val="00247693"/>
    <w:rsid w:val="002476C7"/>
    <w:rsid w:val="00250A14"/>
    <w:rsid w:val="00251371"/>
    <w:rsid w:val="00252360"/>
    <w:rsid w:val="00253501"/>
    <w:rsid w:val="002545DB"/>
    <w:rsid w:val="00254BD6"/>
    <w:rsid w:val="00255218"/>
    <w:rsid w:val="00255ED6"/>
    <w:rsid w:val="00256F09"/>
    <w:rsid w:val="00257B72"/>
    <w:rsid w:val="00260589"/>
    <w:rsid w:val="00260DD2"/>
    <w:rsid w:val="002616FC"/>
    <w:rsid w:val="0026216C"/>
    <w:rsid w:val="00263016"/>
    <w:rsid w:val="002631AE"/>
    <w:rsid w:val="00263A2E"/>
    <w:rsid w:val="00263ABF"/>
    <w:rsid w:val="00263C15"/>
    <w:rsid w:val="00263FF0"/>
    <w:rsid w:val="002650EE"/>
    <w:rsid w:val="00265639"/>
    <w:rsid w:val="002659DB"/>
    <w:rsid w:val="00266876"/>
    <w:rsid w:val="00266E04"/>
    <w:rsid w:val="002670ED"/>
    <w:rsid w:val="0026740C"/>
    <w:rsid w:val="002677C5"/>
    <w:rsid w:val="002718B2"/>
    <w:rsid w:val="00271C65"/>
    <w:rsid w:val="002722E3"/>
    <w:rsid w:val="00272309"/>
    <w:rsid w:val="0027262D"/>
    <w:rsid w:val="0027330D"/>
    <w:rsid w:val="0027344D"/>
    <w:rsid w:val="00273A8F"/>
    <w:rsid w:val="0027408F"/>
    <w:rsid w:val="0027411F"/>
    <w:rsid w:val="002743CC"/>
    <w:rsid w:val="002744EC"/>
    <w:rsid w:val="00274CDD"/>
    <w:rsid w:val="002755E2"/>
    <w:rsid w:val="0027562A"/>
    <w:rsid w:val="00275D6C"/>
    <w:rsid w:val="002760DB"/>
    <w:rsid w:val="00277920"/>
    <w:rsid w:val="00280003"/>
    <w:rsid w:val="00280969"/>
    <w:rsid w:val="002816AD"/>
    <w:rsid w:val="00281E95"/>
    <w:rsid w:val="002825B8"/>
    <w:rsid w:val="00282F9A"/>
    <w:rsid w:val="00283120"/>
    <w:rsid w:val="002831F9"/>
    <w:rsid w:val="00284183"/>
    <w:rsid w:val="002843D9"/>
    <w:rsid w:val="00284777"/>
    <w:rsid w:val="002855B4"/>
    <w:rsid w:val="0028570B"/>
    <w:rsid w:val="00285890"/>
    <w:rsid w:val="002861E8"/>
    <w:rsid w:val="002870AA"/>
    <w:rsid w:val="00287BBF"/>
    <w:rsid w:val="002901D4"/>
    <w:rsid w:val="002906C2"/>
    <w:rsid w:val="0029218A"/>
    <w:rsid w:val="00292400"/>
    <w:rsid w:val="00292616"/>
    <w:rsid w:val="00292B06"/>
    <w:rsid w:val="00292CFF"/>
    <w:rsid w:val="00293D72"/>
    <w:rsid w:val="00293F31"/>
    <w:rsid w:val="00294391"/>
    <w:rsid w:val="0029457D"/>
    <w:rsid w:val="00294967"/>
    <w:rsid w:val="002949B1"/>
    <w:rsid w:val="00294F74"/>
    <w:rsid w:val="002953B4"/>
    <w:rsid w:val="00295B65"/>
    <w:rsid w:val="00295DF4"/>
    <w:rsid w:val="0029666B"/>
    <w:rsid w:val="00296946"/>
    <w:rsid w:val="00296AC0"/>
    <w:rsid w:val="00296D8A"/>
    <w:rsid w:val="00296F7E"/>
    <w:rsid w:val="0029734F"/>
    <w:rsid w:val="002973F5"/>
    <w:rsid w:val="002A0285"/>
    <w:rsid w:val="002A1756"/>
    <w:rsid w:val="002A18F9"/>
    <w:rsid w:val="002A1BF4"/>
    <w:rsid w:val="002A1C85"/>
    <w:rsid w:val="002A2026"/>
    <w:rsid w:val="002A3D7B"/>
    <w:rsid w:val="002A3F36"/>
    <w:rsid w:val="002A4234"/>
    <w:rsid w:val="002A5666"/>
    <w:rsid w:val="002A5AF4"/>
    <w:rsid w:val="002A5D4B"/>
    <w:rsid w:val="002A66ED"/>
    <w:rsid w:val="002A6859"/>
    <w:rsid w:val="002A6B8C"/>
    <w:rsid w:val="002A70AD"/>
    <w:rsid w:val="002A731F"/>
    <w:rsid w:val="002A73E9"/>
    <w:rsid w:val="002A76A2"/>
    <w:rsid w:val="002B11EE"/>
    <w:rsid w:val="002B186A"/>
    <w:rsid w:val="002B1A0E"/>
    <w:rsid w:val="002B2814"/>
    <w:rsid w:val="002B312F"/>
    <w:rsid w:val="002B3761"/>
    <w:rsid w:val="002B3FFA"/>
    <w:rsid w:val="002B5285"/>
    <w:rsid w:val="002B5E59"/>
    <w:rsid w:val="002B6402"/>
    <w:rsid w:val="002B640F"/>
    <w:rsid w:val="002B6CC8"/>
    <w:rsid w:val="002B762F"/>
    <w:rsid w:val="002B76FA"/>
    <w:rsid w:val="002B7914"/>
    <w:rsid w:val="002C0706"/>
    <w:rsid w:val="002C201C"/>
    <w:rsid w:val="002C2126"/>
    <w:rsid w:val="002C2AE4"/>
    <w:rsid w:val="002C2EAB"/>
    <w:rsid w:val="002C3022"/>
    <w:rsid w:val="002C38F7"/>
    <w:rsid w:val="002C54C4"/>
    <w:rsid w:val="002C6899"/>
    <w:rsid w:val="002C7D17"/>
    <w:rsid w:val="002D076D"/>
    <w:rsid w:val="002D0AD6"/>
    <w:rsid w:val="002D137D"/>
    <w:rsid w:val="002D2327"/>
    <w:rsid w:val="002D369A"/>
    <w:rsid w:val="002D4CDB"/>
    <w:rsid w:val="002D4D9A"/>
    <w:rsid w:val="002D70E6"/>
    <w:rsid w:val="002E05DA"/>
    <w:rsid w:val="002E0660"/>
    <w:rsid w:val="002E0F50"/>
    <w:rsid w:val="002E18A7"/>
    <w:rsid w:val="002E2068"/>
    <w:rsid w:val="002E21C6"/>
    <w:rsid w:val="002E357A"/>
    <w:rsid w:val="002E3636"/>
    <w:rsid w:val="002E37EE"/>
    <w:rsid w:val="002E4330"/>
    <w:rsid w:val="002E6768"/>
    <w:rsid w:val="002E67D4"/>
    <w:rsid w:val="002E6850"/>
    <w:rsid w:val="002E6C9F"/>
    <w:rsid w:val="002E785E"/>
    <w:rsid w:val="002F014D"/>
    <w:rsid w:val="002F0DCB"/>
    <w:rsid w:val="002F0E93"/>
    <w:rsid w:val="002F0FE4"/>
    <w:rsid w:val="002F1528"/>
    <w:rsid w:val="002F1F47"/>
    <w:rsid w:val="002F2979"/>
    <w:rsid w:val="002F29AA"/>
    <w:rsid w:val="002F3F51"/>
    <w:rsid w:val="002F445D"/>
    <w:rsid w:val="002F4C42"/>
    <w:rsid w:val="002F4F0D"/>
    <w:rsid w:val="002F5393"/>
    <w:rsid w:val="002F5DC9"/>
    <w:rsid w:val="002F776F"/>
    <w:rsid w:val="002F7D6B"/>
    <w:rsid w:val="003007DE"/>
    <w:rsid w:val="00300D46"/>
    <w:rsid w:val="00301E47"/>
    <w:rsid w:val="0030260A"/>
    <w:rsid w:val="0030267A"/>
    <w:rsid w:val="00302E01"/>
    <w:rsid w:val="00302FF8"/>
    <w:rsid w:val="00303CB4"/>
    <w:rsid w:val="003043B6"/>
    <w:rsid w:val="00305034"/>
    <w:rsid w:val="00305572"/>
    <w:rsid w:val="003058DF"/>
    <w:rsid w:val="0030664F"/>
    <w:rsid w:val="0030689A"/>
    <w:rsid w:val="00306D43"/>
    <w:rsid w:val="00306F74"/>
    <w:rsid w:val="00307885"/>
    <w:rsid w:val="0031103A"/>
    <w:rsid w:val="003116AC"/>
    <w:rsid w:val="003123C2"/>
    <w:rsid w:val="00312F10"/>
    <w:rsid w:val="00313551"/>
    <w:rsid w:val="0031356E"/>
    <w:rsid w:val="00313AA8"/>
    <w:rsid w:val="00313F00"/>
    <w:rsid w:val="00313F2F"/>
    <w:rsid w:val="00314EB2"/>
    <w:rsid w:val="00315654"/>
    <w:rsid w:val="00315A68"/>
    <w:rsid w:val="003168FB"/>
    <w:rsid w:val="00317A36"/>
    <w:rsid w:val="00317CC5"/>
    <w:rsid w:val="00317F3E"/>
    <w:rsid w:val="003208B9"/>
    <w:rsid w:val="00321199"/>
    <w:rsid w:val="00322C32"/>
    <w:rsid w:val="00322E9C"/>
    <w:rsid w:val="00323985"/>
    <w:rsid w:val="00323FDD"/>
    <w:rsid w:val="0032476B"/>
    <w:rsid w:val="00324888"/>
    <w:rsid w:val="003248DA"/>
    <w:rsid w:val="0032508D"/>
    <w:rsid w:val="00325F52"/>
    <w:rsid w:val="00326218"/>
    <w:rsid w:val="00326290"/>
    <w:rsid w:val="003263DD"/>
    <w:rsid w:val="00326593"/>
    <w:rsid w:val="003267F1"/>
    <w:rsid w:val="003271A1"/>
    <w:rsid w:val="0032723D"/>
    <w:rsid w:val="003272E0"/>
    <w:rsid w:val="003306A2"/>
    <w:rsid w:val="00330FCC"/>
    <w:rsid w:val="0033103B"/>
    <w:rsid w:val="00331392"/>
    <w:rsid w:val="0033180C"/>
    <w:rsid w:val="0033294C"/>
    <w:rsid w:val="003333C9"/>
    <w:rsid w:val="00333525"/>
    <w:rsid w:val="003341D9"/>
    <w:rsid w:val="003346F5"/>
    <w:rsid w:val="00334787"/>
    <w:rsid w:val="00334B44"/>
    <w:rsid w:val="0033520B"/>
    <w:rsid w:val="003354EE"/>
    <w:rsid w:val="00335636"/>
    <w:rsid w:val="00336EE8"/>
    <w:rsid w:val="00337934"/>
    <w:rsid w:val="00337C46"/>
    <w:rsid w:val="00340366"/>
    <w:rsid w:val="003405E3"/>
    <w:rsid w:val="00341274"/>
    <w:rsid w:val="00342250"/>
    <w:rsid w:val="00342BC2"/>
    <w:rsid w:val="00343552"/>
    <w:rsid w:val="003438FB"/>
    <w:rsid w:val="003441B3"/>
    <w:rsid w:val="003442F8"/>
    <w:rsid w:val="00344FD4"/>
    <w:rsid w:val="003454A5"/>
    <w:rsid w:val="00345843"/>
    <w:rsid w:val="00345CFF"/>
    <w:rsid w:val="0034750D"/>
    <w:rsid w:val="00347626"/>
    <w:rsid w:val="00347FEC"/>
    <w:rsid w:val="00350BD2"/>
    <w:rsid w:val="0035125C"/>
    <w:rsid w:val="00351620"/>
    <w:rsid w:val="003516A2"/>
    <w:rsid w:val="0035185E"/>
    <w:rsid w:val="00351CE9"/>
    <w:rsid w:val="00352A72"/>
    <w:rsid w:val="003545E6"/>
    <w:rsid w:val="00355413"/>
    <w:rsid w:val="003561C8"/>
    <w:rsid w:val="00356EF7"/>
    <w:rsid w:val="003571F2"/>
    <w:rsid w:val="00357FDF"/>
    <w:rsid w:val="00357FF6"/>
    <w:rsid w:val="0036010B"/>
    <w:rsid w:val="00360DCF"/>
    <w:rsid w:val="0036180F"/>
    <w:rsid w:val="00361D55"/>
    <w:rsid w:val="003629A3"/>
    <w:rsid w:val="003637BF"/>
    <w:rsid w:val="0036418D"/>
    <w:rsid w:val="00364AA1"/>
    <w:rsid w:val="0036540D"/>
    <w:rsid w:val="003669B8"/>
    <w:rsid w:val="0037025B"/>
    <w:rsid w:val="003710F4"/>
    <w:rsid w:val="00372750"/>
    <w:rsid w:val="00372C38"/>
    <w:rsid w:val="00372DE8"/>
    <w:rsid w:val="00373C89"/>
    <w:rsid w:val="0037407F"/>
    <w:rsid w:val="00376E76"/>
    <w:rsid w:val="00381C58"/>
    <w:rsid w:val="003820C6"/>
    <w:rsid w:val="00382EBC"/>
    <w:rsid w:val="00383739"/>
    <w:rsid w:val="0038373A"/>
    <w:rsid w:val="00383C2C"/>
    <w:rsid w:val="0038474A"/>
    <w:rsid w:val="00384CE5"/>
    <w:rsid w:val="00384D1F"/>
    <w:rsid w:val="00384D77"/>
    <w:rsid w:val="003850E6"/>
    <w:rsid w:val="00385FB8"/>
    <w:rsid w:val="003862A5"/>
    <w:rsid w:val="003862BA"/>
    <w:rsid w:val="00387071"/>
    <w:rsid w:val="003878AC"/>
    <w:rsid w:val="003879F9"/>
    <w:rsid w:val="003904AE"/>
    <w:rsid w:val="00390645"/>
    <w:rsid w:val="00390953"/>
    <w:rsid w:val="00390C65"/>
    <w:rsid w:val="00391463"/>
    <w:rsid w:val="00391A02"/>
    <w:rsid w:val="00391AF1"/>
    <w:rsid w:val="003921E0"/>
    <w:rsid w:val="0039258C"/>
    <w:rsid w:val="00392AF8"/>
    <w:rsid w:val="0039319F"/>
    <w:rsid w:val="00395326"/>
    <w:rsid w:val="00395419"/>
    <w:rsid w:val="0039544F"/>
    <w:rsid w:val="00395AF7"/>
    <w:rsid w:val="00395E24"/>
    <w:rsid w:val="00396845"/>
    <w:rsid w:val="00396EC0"/>
    <w:rsid w:val="003978E0"/>
    <w:rsid w:val="003A0B84"/>
    <w:rsid w:val="003A1526"/>
    <w:rsid w:val="003A16EC"/>
    <w:rsid w:val="003A1BCA"/>
    <w:rsid w:val="003A1F22"/>
    <w:rsid w:val="003A36E8"/>
    <w:rsid w:val="003A3C93"/>
    <w:rsid w:val="003A409B"/>
    <w:rsid w:val="003A5258"/>
    <w:rsid w:val="003A540B"/>
    <w:rsid w:val="003A5A75"/>
    <w:rsid w:val="003A5B4D"/>
    <w:rsid w:val="003A5F4B"/>
    <w:rsid w:val="003A662C"/>
    <w:rsid w:val="003A6821"/>
    <w:rsid w:val="003A6B99"/>
    <w:rsid w:val="003A6D76"/>
    <w:rsid w:val="003A7004"/>
    <w:rsid w:val="003A730B"/>
    <w:rsid w:val="003A7488"/>
    <w:rsid w:val="003B0D0A"/>
    <w:rsid w:val="003B17E3"/>
    <w:rsid w:val="003B32AF"/>
    <w:rsid w:val="003B3411"/>
    <w:rsid w:val="003B386C"/>
    <w:rsid w:val="003B387A"/>
    <w:rsid w:val="003B442A"/>
    <w:rsid w:val="003B4FA9"/>
    <w:rsid w:val="003B5BA2"/>
    <w:rsid w:val="003B7060"/>
    <w:rsid w:val="003B794F"/>
    <w:rsid w:val="003C0489"/>
    <w:rsid w:val="003C0623"/>
    <w:rsid w:val="003C0C56"/>
    <w:rsid w:val="003C1410"/>
    <w:rsid w:val="003C22B1"/>
    <w:rsid w:val="003C298D"/>
    <w:rsid w:val="003C2AEB"/>
    <w:rsid w:val="003C3E5F"/>
    <w:rsid w:val="003C3EA6"/>
    <w:rsid w:val="003C44F5"/>
    <w:rsid w:val="003C46E6"/>
    <w:rsid w:val="003C5406"/>
    <w:rsid w:val="003C56AE"/>
    <w:rsid w:val="003C5D62"/>
    <w:rsid w:val="003C5F94"/>
    <w:rsid w:val="003C7AF3"/>
    <w:rsid w:val="003C7E22"/>
    <w:rsid w:val="003D0764"/>
    <w:rsid w:val="003D145A"/>
    <w:rsid w:val="003D1797"/>
    <w:rsid w:val="003D22CB"/>
    <w:rsid w:val="003D2805"/>
    <w:rsid w:val="003D2A98"/>
    <w:rsid w:val="003D3009"/>
    <w:rsid w:val="003D4674"/>
    <w:rsid w:val="003D472C"/>
    <w:rsid w:val="003D4D71"/>
    <w:rsid w:val="003D5015"/>
    <w:rsid w:val="003D52B7"/>
    <w:rsid w:val="003D56A2"/>
    <w:rsid w:val="003D58A6"/>
    <w:rsid w:val="003D618B"/>
    <w:rsid w:val="003D64BE"/>
    <w:rsid w:val="003D66E8"/>
    <w:rsid w:val="003D6A08"/>
    <w:rsid w:val="003D6ED9"/>
    <w:rsid w:val="003D7163"/>
    <w:rsid w:val="003D73FD"/>
    <w:rsid w:val="003D7747"/>
    <w:rsid w:val="003D7838"/>
    <w:rsid w:val="003D7E62"/>
    <w:rsid w:val="003D7F2F"/>
    <w:rsid w:val="003E0074"/>
    <w:rsid w:val="003E0114"/>
    <w:rsid w:val="003E0410"/>
    <w:rsid w:val="003E0A1C"/>
    <w:rsid w:val="003E0C8C"/>
    <w:rsid w:val="003E179A"/>
    <w:rsid w:val="003E240E"/>
    <w:rsid w:val="003E3025"/>
    <w:rsid w:val="003E387E"/>
    <w:rsid w:val="003E3EB6"/>
    <w:rsid w:val="003E55BE"/>
    <w:rsid w:val="003E5846"/>
    <w:rsid w:val="003E5B3B"/>
    <w:rsid w:val="003E5BFF"/>
    <w:rsid w:val="003E6D89"/>
    <w:rsid w:val="003E765F"/>
    <w:rsid w:val="003E76B0"/>
    <w:rsid w:val="003E7B2C"/>
    <w:rsid w:val="003F0142"/>
    <w:rsid w:val="003F06F6"/>
    <w:rsid w:val="003F07E4"/>
    <w:rsid w:val="003F2044"/>
    <w:rsid w:val="003F2050"/>
    <w:rsid w:val="003F2228"/>
    <w:rsid w:val="003F23EA"/>
    <w:rsid w:val="003F2D3C"/>
    <w:rsid w:val="003F3167"/>
    <w:rsid w:val="003F3700"/>
    <w:rsid w:val="003F3DAA"/>
    <w:rsid w:val="003F46D8"/>
    <w:rsid w:val="003F58C4"/>
    <w:rsid w:val="003F6008"/>
    <w:rsid w:val="003F643A"/>
    <w:rsid w:val="003F65A3"/>
    <w:rsid w:val="003F67AB"/>
    <w:rsid w:val="003F6950"/>
    <w:rsid w:val="003F6953"/>
    <w:rsid w:val="003F7163"/>
    <w:rsid w:val="003F7643"/>
    <w:rsid w:val="004005E6"/>
    <w:rsid w:val="0040092C"/>
    <w:rsid w:val="00402515"/>
    <w:rsid w:val="00402AF1"/>
    <w:rsid w:val="00402BCB"/>
    <w:rsid w:val="00404D43"/>
    <w:rsid w:val="00404EFA"/>
    <w:rsid w:val="00405562"/>
    <w:rsid w:val="00405F2D"/>
    <w:rsid w:val="004062D9"/>
    <w:rsid w:val="0040657F"/>
    <w:rsid w:val="00406EC9"/>
    <w:rsid w:val="004078E1"/>
    <w:rsid w:val="0041242A"/>
    <w:rsid w:val="00412B84"/>
    <w:rsid w:val="00412DD7"/>
    <w:rsid w:val="00413D13"/>
    <w:rsid w:val="00414642"/>
    <w:rsid w:val="00414AD6"/>
    <w:rsid w:val="004150AF"/>
    <w:rsid w:val="00416D9A"/>
    <w:rsid w:val="00417684"/>
    <w:rsid w:val="004178F4"/>
    <w:rsid w:val="00417F92"/>
    <w:rsid w:val="004209A4"/>
    <w:rsid w:val="00420AD4"/>
    <w:rsid w:val="00420FF6"/>
    <w:rsid w:val="00421976"/>
    <w:rsid w:val="00422FCF"/>
    <w:rsid w:val="0042359B"/>
    <w:rsid w:val="004235B7"/>
    <w:rsid w:val="00423657"/>
    <w:rsid w:val="004237D0"/>
    <w:rsid w:val="00424F66"/>
    <w:rsid w:val="004253E1"/>
    <w:rsid w:val="004254AB"/>
    <w:rsid w:val="004256EF"/>
    <w:rsid w:val="00425DA2"/>
    <w:rsid w:val="004262A4"/>
    <w:rsid w:val="00426536"/>
    <w:rsid w:val="00426ABE"/>
    <w:rsid w:val="004274E8"/>
    <w:rsid w:val="00427743"/>
    <w:rsid w:val="00427AF5"/>
    <w:rsid w:val="00427D68"/>
    <w:rsid w:val="00431720"/>
    <w:rsid w:val="004323E0"/>
    <w:rsid w:val="004324CE"/>
    <w:rsid w:val="00432BA7"/>
    <w:rsid w:val="00434565"/>
    <w:rsid w:val="004349F6"/>
    <w:rsid w:val="00434C6D"/>
    <w:rsid w:val="00434E18"/>
    <w:rsid w:val="0043567F"/>
    <w:rsid w:val="00436C52"/>
    <w:rsid w:val="00436C9D"/>
    <w:rsid w:val="0043741A"/>
    <w:rsid w:val="00437768"/>
    <w:rsid w:val="00437793"/>
    <w:rsid w:val="00437EE2"/>
    <w:rsid w:val="00440086"/>
    <w:rsid w:val="00441C05"/>
    <w:rsid w:val="004423B4"/>
    <w:rsid w:val="0044287B"/>
    <w:rsid w:val="00443A55"/>
    <w:rsid w:val="00443CAC"/>
    <w:rsid w:val="00443E15"/>
    <w:rsid w:val="00444B46"/>
    <w:rsid w:val="004453F4"/>
    <w:rsid w:val="00446C55"/>
    <w:rsid w:val="004476A3"/>
    <w:rsid w:val="00447D86"/>
    <w:rsid w:val="00447FFA"/>
    <w:rsid w:val="00450513"/>
    <w:rsid w:val="0045083C"/>
    <w:rsid w:val="00450F05"/>
    <w:rsid w:val="00451024"/>
    <w:rsid w:val="00451187"/>
    <w:rsid w:val="0045122A"/>
    <w:rsid w:val="00451BAF"/>
    <w:rsid w:val="004526D8"/>
    <w:rsid w:val="00452E01"/>
    <w:rsid w:val="00453491"/>
    <w:rsid w:val="004536A3"/>
    <w:rsid w:val="00455467"/>
    <w:rsid w:val="004554AD"/>
    <w:rsid w:val="00455B63"/>
    <w:rsid w:val="00455EA0"/>
    <w:rsid w:val="00456EBA"/>
    <w:rsid w:val="0046022D"/>
    <w:rsid w:val="00461364"/>
    <w:rsid w:val="004617B8"/>
    <w:rsid w:val="00461E6E"/>
    <w:rsid w:val="00462DCE"/>
    <w:rsid w:val="004630BB"/>
    <w:rsid w:val="00463180"/>
    <w:rsid w:val="00463369"/>
    <w:rsid w:val="004642C9"/>
    <w:rsid w:val="004643F5"/>
    <w:rsid w:val="004647CD"/>
    <w:rsid w:val="004648DB"/>
    <w:rsid w:val="00464B4D"/>
    <w:rsid w:val="004654D2"/>
    <w:rsid w:val="004659DB"/>
    <w:rsid w:val="00465AF8"/>
    <w:rsid w:val="0046666F"/>
    <w:rsid w:val="00466A52"/>
    <w:rsid w:val="00467C05"/>
    <w:rsid w:val="00470260"/>
    <w:rsid w:val="004702C3"/>
    <w:rsid w:val="00470A67"/>
    <w:rsid w:val="00470C77"/>
    <w:rsid w:val="004720E5"/>
    <w:rsid w:val="00472763"/>
    <w:rsid w:val="004727D1"/>
    <w:rsid w:val="00473019"/>
    <w:rsid w:val="00473360"/>
    <w:rsid w:val="00473E4A"/>
    <w:rsid w:val="00474843"/>
    <w:rsid w:val="004748B5"/>
    <w:rsid w:val="00474988"/>
    <w:rsid w:val="00474EE5"/>
    <w:rsid w:val="004753B2"/>
    <w:rsid w:val="00475918"/>
    <w:rsid w:val="00475944"/>
    <w:rsid w:val="00476BB6"/>
    <w:rsid w:val="00477F6B"/>
    <w:rsid w:val="004806E1"/>
    <w:rsid w:val="0048083E"/>
    <w:rsid w:val="0048084E"/>
    <w:rsid w:val="00480B8F"/>
    <w:rsid w:val="0048134C"/>
    <w:rsid w:val="0048244E"/>
    <w:rsid w:val="00483243"/>
    <w:rsid w:val="004850C2"/>
    <w:rsid w:val="004860FC"/>
    <w:rsid w:val="00486353"/>
    <w:rsid w:val="00486F09"/>
    <w:rsid w:val="00487416"/>
    <w:rsid w:val="004879FF"/>
    <w:rsid w:val="00487FAD"/>
    <w:rsid w:val="00492586"/>
    <w:rsid w:val="00492B58"/>
    <w:rsid w:val="00493F39"/>
    <w:rsid w:val="004942C7"/>
    <w:rsid w:val="00494DB7"/>
    <w:rsid w:val="00494E1A"/>
    <w:rsid w:val="00495130"/>
    <w:rsid w:val="00495270"/>
    <w:rsid w:val="00495A82"/>
    <w:rsid w:val="00495C13"/>
    <w:rsid w:val="00495F3B"/>
    <w:rsid w:val="0049620B"/>
    <w:rsid w:val="00496C76"/>
    <w:rsid w:val="00497518"/>
    <w:rsid w:val="004A068A"/>
    <w:rsid w:val="004A10D0"/>
    <w:rsid w:val="004A2DA8"/>
    <w:rsid w:val="004A3C06"/>
    <w:rsid w:val="004A49FC"/>
    <w:rsid w:val="004A4E7B"/>
    <w:rsid w:val="004A5473"/>
    <w:rsid w:val="004A5540"/>
    <w:rsid w:val="004A59F8"/>
    <w:rsid w:val="004A6422"/>
    <w:rsid w:val="004A6677"/>
    <w:rsid w:val="004A681C"/>
    <w:rsid w:val="004A683E"/>
    <w:rsid w:val="004A6A04"/>
    <w:rsid w:val="004A6C3A"/>
    <w:rsid w:val="004A7352"/>
    <w:rsid w:val="004A76C0"/>
    <w:rsid w:val="004A7927"/>
    <w:rsid w:val="004A7A0C"/>
    <w:rsid w:val="004A7AAE"/>
    <w:rsid w:val="004B0A8D"/>
    <w:rsid w:val="004B1759"/>
    <w:rsid w:val="004B2EB4"/>
    <w:rsid w:val="004B3057"/>
    <w:rsid w:val="004B35EA"/>
    <w:rsid w:val="004B37A7"/>
    <w:rsid w:val="004B48AB"/>
    <w:rsid w:val="004B51E6"/>
    <w:rsid w:val="004B5EAB"/>
    <w:rsid w:val="004B71C9"/>
    <w:rsid w:val="004B784A"/>
    <w:rsid w:val="004B7ED3"/>
    <w:rsid w:val="004C0DE2"/>
    <w:rsid w:val="004C1D48"/>
    <w:rsid w:val="004C1F2D"/>
    <w:rsid w:val="004C201F"/>
    <w:rsid w:val="004C2049"/>
    <w:rsid w:val="004C24FF"/>
    <w:rsid w:val="004C260F"/>
    <w:rsid w:val="004C2705"/>
    <w:rsid w:val="004C3B0B"/>
    <w:rsid w:val="004C40F9"/>
    <w:rsid w:val="004C48D6"/>
    <w:rsid w:val="004C5FF6"/>
    <w:rsid w:val="004C62AA"/>
    <w:rsid w:val="004C6C25"/>
    <w:rsid w:val="004C6C9C"/>
    <w:rsid w:val="004D19B4"/>
    <w:rsid w:val="004D1DF8"/>
    <w:rsid w:val="004D20CE"/>
    <w:rsid w:val="004D2889"/>
    <w:rsid w:val="004D4765"/>
    <w:rsid w:val="004D5BF4"/>
    <w:rsid w:val="004D5EE8"/>
    <w:rsid w:val="004D607E"/>
    <w:rsid w:val="004D66D9"/>
    <w:rsid w:val="004D798B"/>
    <w:rsid w:val="004E041E"/>
    <w:rsid w:val="004E1E97"/>
    <w:rsid w:val="004E29E0"/>
    <w:rsid w:val="004E3433"/>
    <w:rsid w:val="004E34B7"/>
    <w:rsid w:val="004E41FD"/>
    <w:rsid w:val="004E42FF"/>
    <w:rsid w:val="004E5D0E"/>
    <w:rsid w:val="004E6437"/>
    <w:rsid w:val="004E643D"/>
    <w:rsid w:val="004E6566"/>
    <w:rsid w:val="004E6690"/>
    <w:rsid w:val="004E721A"/>
    <w:rsid w:val="004F0147"/>
    <w:rsid w:val="004F06C5"/>
    <w:rsid w:val="004F0F47"/>
    <w:rsid w:val="004F22CE"/>
    <w:rsid w:val="004F2692"/>
    <w:rsid w:val="004F3734"/>
    <w:rsid w:val="004F3FD4"/>
    <w:rsid w:val="004F41FF"/>
    <w:rsid w:val="004F4959"/>
    <w:rsid w:val="004F5294"/>
    <w:rsid w:val="004F550C"/>
    <w:rsid w:val="004F5698"/>
    <w:rsid w:val="004F5BA5"/>
    <w:rsid w:val="004F5EA8"/>
    <w:rsid w:val="004F631D"/>
    <w:rsid w:val="004F6A09"/>
    <w:rsid w:val="004F7573"/>
    <w:rsid w:val="0050034C"/>
    <w:rsid w:val="00500F1F"/>
    <w:rsid w:val="00502771"/>
    <w:rsid w:val="0050282F"/>
    <w:rsid w:val="0050289B"/>
    <w:rsid w:val="00502B3B"/>
    <w:rsid w:val="00502BB2"/>
    <w:rsid w:val="00502F2C"/>
    <w:rsid w:val="005038D5"/>
    <w:rsid w:val="00503B80"/>
    <w:rsid w:val="00503FFD"/>
    <w:rsid w:val="0050403D"/>
    <w:rsid w:val="00504060"/>
    <w:rsid w:val="005044DB"/>
    <w:rsid w:val="00504B25"/>
    <w:rsid w:val="00504D25"/>
    <w:rsid w:val="005058FF"/>
    <w:rsid w:val="0050688E"/>
    <w:rsid w:val="00506BA8"/>
    <w:rsid w:val="00506DDE"/>
    <w:rsid w:val="00507A8E"/>
    <w:rsid w:val="00510150"/>
    <w:rsid w:val="005107F4"/>
    <w:rsid w:val="00510F08"/>
    <w:rsid w:val="005112EB"/>
    <w:rsid w:val="00511D4A"/>
    <w:rsid w:val="00511FA4"/>
    <w:rsid w:val="00512141"/>
    <w:rsid w:val="005125D3"/>
    <w:rsid w:val="005138EC"/>
    <w:rsid w:val="00513F11"/>
    <w:rsid w:val="00515163"/>
    <w:rsid w:val="0051546A"/>
    <w:rsid w:val="005159C1"/>
    <w:rsid w:val="00515B36"/>
    <w:rsid w:val="00516F3D"/>
    <w:rsid w:val="00517452"/>
    <w:rsid w:val="00517F3A"/>
    <w:rsid w:val="0052010A"/>
    <w:rsid w:val="005216E5"/>
    <w:rsid w:val="005222A1"/>
    <w:rsid w:val="0052245E"/>
    <w:rsid w:val="00522A99"/>
    <w:rsid w:val="00522F38"/>
    <w:rsid w:val="00523FB2"/>
    <w:rsid w:val="0052455F"/>
    <w:rsid w:val="0052461B"/>
    <w:rsid w:val="005247C8"/>
    <w:rsid w:val="00525178"/>
    <w:rsid w:val="00525202"/>
    <w:rsid w:val="00525A63"/>
    <w:rsid w:val="00525BC0"/>
    <w:rsid w:val="005268C1"/>
    <w:rsid w:val="005300E4"/>
    <w:rsid w:val="0053061B"/>
    <w:rsid w:val="00530A51"/>
    <w:rsid w:val="00531C02"/>
    <w:rsid w:val="00532D90"/>
    <w:rsid w:val="005354CE"/>
    <w:rsid w:val="00535937"/>
    <w:rsid w:val="005361B9"/>
    <w:rsid w:val="00536470"/>
    <w:rsid w:val="00536A14"/>
    <w:rsid w:val="00540CBB"/>
    <w:rsid w:val="00542D06"/>
    <w:rsid w:val="0054381B"/>
    <w:rsid w:val="00543DE1"/>
    <w:rsid w:val="0054412C"/>
    <w:rsid w:val="00544425"/>
    <w:rsid w:val="00544458"/>
    <w:rsid w:val="00544855"/>
    <w:rsid w:val="00544E79"/>
    <w:rsid w:val="00545258"/>
    <w:rsid w:val="005455A7"/>
    <w:rsid w:val="005455B0"/>
    <w:rsid w:val="0054583F"/>
    <w:rsid w:val="00545863"/>
    <w:rsid w:val="00546975"/>
    <w:rsid w:val="00546D5C"/>
    <w:rsid w:val="00546F66"/>
    <w:rsid w:val="0054777F"/>
    <w:rsid w:val="00550256"/>
    <w:rsid w:val="005508AB"/>
    <w:rsid w:val="00550C98"/>
    <w:rsid w:val="005515AD"/>
    <w:rsid w:val="00552F9B"/>
    <w:rsid w:val="00553279"/>
    <w:rsid w:val="005532B0"/>
    <w:rsid w:val="00555733"/>
    <w:rsid w:val="005563A7"/>
    <w:rsid w:val="00556AC6"/>
    <w:rsid w:val="00556BDE"/>
    <w:rsid w:val="00557DA3"/>
    <w:rsid w:val="00560655"/>
    <w:rsid w:val="00560DA0"/>
    <w:rsid w:val="00561223"/>
    <w:rsid w:val="00561489"/>
    <w:rsid w:val="00561D6C"/>
    <w:rsid w:val="00561F25"/>
    <w:rsid w:val="00562134"/>
    <w:rsid w:val="005623A4"/>
    <w:rsid w:val="00562A4F"/>
    <w:rsid w:val="0056328E"/>
    <w:rsid w:val="00564DC1"/>
    <w:rsid w:val="00565142"/>
    <w:rsid w:val="0056586C"/>
    <w:rsid w:val="00565A06"/>
    <w:rsid w:val="005679A1"/>
    <w:rsid w:val="00567D44"/>
    <w:rsid w:val="00567DD1"/>
    <w:rsid w:val="0057078D"/>
    <w:rsid w:val="00570F3B"/>
    <w:rsid w:val="00571CDF"/>
    <w:rsid w:val="0057300E"/>
    <w:rsid w:val="00573016"/>
    <w:rsid w:val="00573133"/>
    <w:rsid w:val="0057352C"/>
    <w:rsid w:val="00573E66"/>
    <w:rsid w:val="005745D7"/>
    <w:rsid w:val="00575F96"/>
    <w:rsid w:val="00575FEC"/>
    <w:rsid w:val="005761CC"/>
    <w:rsid w:val="0057664B"/>
    <w:rsid w:val="005774C3"/>
    <w:rsid w:val="005776F5"/>
    <w:rsid w:val="005777B6"/>
    <w:rsid w:val="005802A1"/>
    <w:rsid w:val="005804B6"/>
    <w:rsid w:val="00581FB0"/>
    <w:rsid w:val="005821FC"/>
    <w:rsid w:val="00583240"/>
    <w:rsid w:val="00583418"/>
    <w:rsid w:val="00584DCC"/>
    <w:rsid w:val="00584DF0"/>
    <w:rsid w:val="00584E0D"/>
    <w:rsid w:val="00586389"/>
    <w:rsid w:val="005867FD"/>
    <w:rsid w:val="00586DAB"/>
    <w:rsid w:val="005902F0"/>
    <w:rsid w:val="005908B5"/>
    <w:rsid w:val="005910F2"/>
    <w:rsid w:val="00591BD4"/>
    <w:rsid w:val="00591F47"/>
    <w:rsid w:val="00591FA1"/>
    <w:rsid w:val="00592232"/>
    <w:rsid w:val="00593345"/>
    <w:rsid w:val="00594573"/>
    <w:rsid w:val="005945E8"/>
    <w:rsid w:val="00594D20"/>
    <w:rsid w:val="00595995"/>
    <w:rsid w:val="00595A3D"/>
    <w:rsid w:val="00596A34"/>
    <w:rsid w:val="00597181"/>
    <w:rsid w:val="005974B0"/>
    <w:rsid w:val="0059759E"/>
    <w:rsid w:val="00597DE3"/>
    <w:rsid w:val="005A02BA"/>
    <w:rsid w:val="005A0676"/>
    <w:rsid w:val="005A1C35"/>
    <w:rsid w:val="005A211F"/>
    <w:rsid w:val="005A2651"/>
    <w:rsid w:val="005A2974"/>
    <w:rsid w:val="005A309E"/>
    <w:rsid w:val="005A3987"/>
    <w:rsid w:val="005A3B72"/>
    <w:rsid w:val="005A3CCC"/>
    <w:rsid w:val="005A3D2F"/>
    <w:rsid w:val="005A44AD"/>
    <w:rsid w:val="005A53A5"/>
    <w:rsid w:val="005A6BED"/>
    <w:rsid w:val="005A6E92"/>
    <w:rsid w:val="005A78A5"/>
    <w:rsid w:val="005A7ECD"/>
    <w:rsid w:val="005B09DD"/>
    <w:rsid w:val="005B25DE"/>
    <w:rsid w:val="005B2CB1"/>
    <w:rsid w:val="005B3711"/>
    <w:rsid w:val="005B3A50"/>
    <w:rsid w:val="005B4A83"/>
    <w:rsid w:val="005B4E64"/>
    <w:rsid w:val="005B5516"/>
    <w:rsid w:val="005B5D09"/>
    <w:rsid w:val="005B645E"/>
    <w:rsid w:val="005B6A1D"/>
    <w:rsid w:val="005B6BA5"/>
    <w:rsid w:val="005B790A"/>
    <w:rsid w:val="005C094F"/>
    <w:rsid w:val="005C1515"/>
    <w:rsid w:val="005C18ED"/>
    <w:rsid w:val="005C1C28"/>
    <w:rsid w:val="005C1DC6"/>
    <w:rsid w:val="005C2985"/>
    <w:rsid w:val="005C2CAA"/>
    <w:rsid w:val="005C4A68"/>
    <w:rsid w:val="005C5BF0"/>
    <w:rsid w:val="005C6343"/>
    <w:rsid w:val="005C7193"/>
    <w:rsid w:val="005C72CD"/>
    <w:rsid w:val="005C7393"/>
    <w:rsid w:val="005D13BB"/>
    <w:rsid w:val="005D1429"/>
    <w:rsid w:val="005D1E54"/>
    <w:rsid w:val="005D39D8"/>
    <w:rsid w:val="005D3F44"/>
    <w:rsid w:val="005D3FFC"/>
    <w:rsid w:val="005D5BE9"/>
    <w:rsid w:val="005D608B"/>
    <w:rsid w:val="005D7817"/>
    <w:rsid w:val="005E011E"/>
    <w:rsid w:val="005E0721"/>
    <w:rsid w:val="005E1768"/>
    <w:rsid w:val="005E17EA"/>
    <w:rsid w:val="005E18A6"/>
    <w:rsid w:val="005E1D8A"/>
    <w:rsid w:val="005E2462"/>
    <w:rsid w:val="005E2578"/>
    <w:rsid w:val="005E3305"/>
    <w:rsid w:val="005E3836"/>
    <w:rsid w:val="005E3994"/>
    <w:rsid w:val="005E49AA"/>
    <w:rsid w:val="005E4D36"/>
    <w:rsid w:val="005E5E3F"/>
    <w:rsid w:val="005E5F5B"/>
    <w:rsid w:val="005E60E5"/>
    <w:rsid w:val="005E6A91"/>
    <w:rsid w:val="005E7503"/>
    <w:rsid w:val="005E7C4A"/>
    <w:rsid w:val="005F02B9"/>
    <w:rsid w:val="005F0AE3"/>
    <w:rsid w:val="005F1021"/>
    <w:rsid w:val="005F1576"/>
    <w:rsid w:val="005F281F"/>
    <w:rsid w:val="005F3CD5"/>
    <w:rsid w:val="005F3CF8"/>
    <w:rsid w:val="005F4254"/>
    <w:rsid w:val="005F4A63"/>
    <w:rsid w:val="005F4D78"/>
    <w:rsid w:val="005F4E95"/>
    <w:rsid w:val="005F6073"/>
    <w:rsid w:val="005F6F1F"/>
    <w:rsid w:val="005F6FD6"/>
    <w:rsid w:val="005F70C1"/>
    <w:rsid w:val="005F7251"/>
    <w:rsid w:val="005F768D"/>
    <w:rsid w:val="005F7F25"/>
    <w:rsid w:val="006000A7"/>
    <w:rsid w:val="00601734"/>
    <w:rsid w:val="006018F3"/>
    <w:rsid w:val="00602086"/>
    <w:rsid w:val="0060259D"/>
    <w:rsid w:val="00602E9C"/>
    <w:rsid w:val="006033FC"/>
    <w:rsid w:val="00603EF4"/>
    <w:rsid w:val="00605E03"/>
    <w:rsid w:val="00606782"/>
    <w:rsid w:val="00606C22"/>
    <w:rsid w:val="00607002"/>
    <w:rsid w:val="0061093B"/>
    <w:rsid w:val="00610947"/>
    <w:rsid w:val="006110B0"/>
    <w:rsid w:val="00611826"/>
    <w:rsid w:val="00612071"/>
    <w:rsid w:val="00612679"/>
    <w:rsid w:val="0061339B"/>
    <w:rsid w:val="006138C0"/>
    <w:rsid w:val="0061435F"/>
    <w:rsid w:val="006148C2"/>
    <w:rsid w:val="00614AFD"/>
    <w:rsid w:val="00615DB0"/>
    <w:rsid w:val="0061635B"/>
    <w:rsid w:val="00617081"/>
    <w:rsid w:val="006177D5"/>
    <w:rsid w:val="00617FC8"/>
    <w:rsid w:val="006202C7"/>
    <w:rsid w:val="00622468"/>
    <w:rsid w:val="006227CE"/>
    <w:rsid w:val="00622B44"/>
    <w:rsid w:val="00622D61"/>
    <w:rsid w:val="00623629"/>
    <w:rsid w:val="00624588"/>
    <w:rsid w:val="00624E4A"/>
    <w:rsid w:val="00625F78"/>
    <w:rsid w:val="006263C5"/>
    <w:rsid w:val="00626408"/>
    <w:rsid w:val="00626894"/>
    <w:rsid w:val="00626925"/>
    <w:rsid w:val="00627097"/>
    <w:rsid w:val="0062761B"/>
    <w:rsid w:val="00627DE8"/>
    <w:rsid w:val="00627F0A"/>
    <w:rsid w:val="0063058D"/>
    <w:rsid w:val="00630C6B"/>
    <w:rsid w:val="00630D83"/>
    <w:rsid w:val="006311F7"/>
    <w:rsid w:val="006317FF"/>
    <w:rsid w:val="00631C14"/>
    <w:rsid w:val="00631F80"/>
    <w:rsid w:val="006325C1"/>
    <w:rsid w:val="006331BE"/>
    <w:rsid w:val="006335B4"/>
    <w:rsid w:val="0063438A"/>
    <w:rsid w:val="006350E9"/>
    <w:rsid w:val="006350EC"/>
    <w:rsid w:val="006353EA"/>
    <w:rsid w:val="006362B9"/>
    <w:rsid w:val="0063683D"/>
    <w:rsid w:val="006374D7"/>
    <w:rsid w:val="00637584"/>
    <w:rsid w:val="00637AF4"/>
    <w:rsid w:val="00641D2E"/>
    <w:rsid w:val="00642582"/>
    <w:rsid w:val="00642A54"/>
    <w:rsid w:val="00643C0E"/>
    <w:rsid w:val="00643EED"/>
    <w:rsid w:val="00643FD2"/>
    <w:rsid w:val="00645C15"/>
    <w:rsid w:val="00647F8A"/>
    <w:rsid w:val="00647FAA"/>
    <w:rsid w:val="006511C3"/>
    <w:rsid w:val="00651787"/>
    <w:rsid w:val="00651D0D"/>
    <w:rsid w:val="00652016"/>
    <w:rsid w:val="0065202E"/>
    <w:rsid w:val="006520A2"/>
    <w:rsid w:val="00652286"/>
    <w:rsid w:val="006522A2"/>
    <w:rsid w:val="00652471"/>
    <w:rsid w:val="006541D1"/>
    <w:rsid w:val="006546EA"/>
    <w:rsid w:val="00654F95"/>
    <w:rsid w:val="00655C13"/>
    <w:rsid w:val="006575C1"/>
    <w:rsid w:val="006575EF"/>
    <w:rsid w:val="006577BF"/>
    <w:rsid w:val="00657CE5"/>
    <w:rsid w:val="00660322"/>
    <w:rsid w:val="00660E10"/>
    <w:rsid w:val="00661008"/>
    <w:rsid w:val="00662590"/>
    <w:rsid w:val="00662B25"/>
    <w:rsid w:val="00663C37"/>
    <w:rsid w:val="00664518"/>
    <w:rsid w:val="006645A4"/>
    <w:rsid w:val="00664710"/>
    <w:rsid w:val="00664AEB"/>
    <w:rsid w:val="00664AF9"/>
    <w:rsid w:val="006651D0"/>
    <w:rsid w:val="006658EB"/>
    <w:rsid w:val="0066673D"/>
    <w:rsid w:val="006675CF"/>
    <w:rsid w:val="0067107C"/>
    <w:rsid w:val="006716B2"/>
    <w:rsid w:val="006726C0"/>
    <w:rsid w:val="00672A9C"/>
    <w:rsid w:val="00672FF0"/>
    <w:rsid w:val="00673556"/>
    <w:rsid w:val="00673581"/>
    <w:rsid w:val="00674689"/>
    <w:rsid w:val="00674819"/>
    <w:rsid w:val="00674865"/>
    <w:rsid w:val="006776D1"/>
    <w:rsid w:val="00677886"/>
    <w:rsid w:val="00677CDA"/>
    <w:rsid w:val="00677D1F"/>
    <w:rsid w:val="0068074E"/>
    <w:rsid w:val="006807C8"/>
    <w:rsid w:val="00680A84"/>
    <w:rsid w:val="006817E5"/>
    <w:rsid w:val="00681A32"/>
    <w:rsid w:val="00681AA7"/>
    <w:rsid w:val="00681EDD"/>
    <w:rsid w:val="00681FD3"/>
    <w:rsid w:val="0068240D"/>
    <w:rsid w:val="006828D0"/>
    <w:rsid w:val="00682A77"/>
    <w:rsid w:val="00682CB8"/>
    <w:rsid w:val="00683404"/>
    <w:rsid w:val="00683B3B"/>
    <w:rsid w:val="00683B8C"/>
    <w:rsid w:val="00684FF2"/>
    <w:rsid w:val="00685230"/>
    <w:rsid w:val="00685A3B"/>
    <w:rsid w:val="00685D29"/>
    <w:rsid w:val="006865C1"/>
    <w:rsid w:val="0068709E"/>
    <w:rsid w:val="0068723F"/>
    <w:rsid w:val="00687CE3"/>
    <w:rsid w:val="00690155"/>
    <w:rsid w:val="0069052D"/>
    <w:rsid w:val="00690A7D"/>
    <w:rsid w:val="006912AA"/>
    <w:rsid w:val="00691A42"/>
    <w:rsid w:val="00691D1C"/>
    <w:rsid w:val="00691FB4"/>
    <w:rsid w:val="006922AC"/>
    <w:rsid w:val="00692459"/>
    <w:rsid w:val="006926ED"/>
    <w:rsid w:val="006927DB"/>
    <w:rsid w:val="006929C2"/>
    <w:rsid w:val="00692AE8"/>
    <w:rsid w:val="00692D50"/>
    <w:rsid w:val="00693286"/>
    <w:rsid w:val="00693C68"/>
    <w:rsid w:val="00694F39"/>
    <w:rsid w:val="006950EB"/>
    <w:rsid w:val="006955E8"/>
    <w:rsid w:val="00696643"/>
    <w:rsid w:val="00696E70"/>
    <w:rsid w:val="006971E3"/>
    <w:rsid w:val="00697AFA"/>
    <w:rsid w:val="006A053E"/>
    <w:rsid w:val="006A0689"/>
    <w:rsid w:val="006A06B3"/>
    <w:rsid w:val="006A1644"/>
    <w:rsid w:val="006A1E53"/>
    <w:rsid w:val="006A1F2B"/>
    <w:rsid w:val="006A24B8"/>
    <w:rsid w:val="006A268C"/>
    <w:rsid w:val="006A2A4C"/>
    <w:rsid w:val="006A2A5A"/>
    <w:rsid w:val="006A3B95"/>
    <w:rsid w:val="006A4546"/>
    <w:rsid w:val="006A4566"/>
    <w:rsid w:val="006A4645"/>
    <w:rsid w:val="006A5B57"/>
    <w:rsid w:val="006A5C26"/>
    <w:rsid w:val="006A5D2F"/>
    <w:rsid w:val="006A5E4F"/>
    <w:rsid w:val="006A694E"/>
    <w:rsid w:val="006A7A96"/>
    <w:rsid w:val="006B04FA"/>
    <w:rsid w:val="006B0F35"/>
    <w:rsid w:val="006B0F3F"/>
    <w:rsid w:val="006B12A2"/>
    <w:rsid w:val="006B1411"/>
    <w:rsid w:val="006B15CF"/>
    <w:rsid w:val="006B1D28"/>
    <w:rsid w:val="006B2A3F"/>
    <w:rsid w:val="006B2CBE"/>
    <w:rsid w:val="006B3B86"/>
    <w:rsid w:val="006B3DA8"/>
    <w:rsid w:val="006B3E1D"/>
    <w:rsid w:val="006B3E5B"/>
    <w:rsid w:val="006B49E9"/>
    <w:rsid w:val="006B5925"/>
    <w:rsid w:val="006B636B"/>
    <w:rsid w:val="006B67C7"/>
    <w:rsid w:val="006B6E2E"/>
    <w:rsid w:val="006B707F"/>
    <w:rsid w:val="006B76C0"/>
    <w:rsid w:val="006B76D2"/>
    <w:rsid w:val="006C0F0F"/>
    <w:rsid w:val="006C256F"/>
    <w:rsid w:val="006C4225"/>
    <w:rsid w:val="006C4A19"/>
    <w:rsid w:val="006C4A25"/>
    <w:rsid w:val="006C54DB"/>
    <w:rsid w:val="006C5C4A"/>
    <w:rsid w:val="006C5D64"/>
    <w:rsid w:val="006C5EF5"/>
    <w:rsid w:val="006C65F4"/>
    <w:rsid w:val="006C699B"/>
    <w:rsid w:val="006C6CD3"/>
    <w:rsid w:val="006C752B"/>
    <w:rsid w:val="006C7B4E"/>
    <w:rsid w:val="006C7CE0"/>
    <w:rsid w:val="006D08D0"/>
    <w:rsid w:val="006D1280"/>
    <w:rsid w:val="006D1492"/>
    <w:rsid w:val="006D2447"/>
    <w:rsid w:val="006D2507"/>
    <w:rsid w:val="006D2D2F"/>
    <w:rsid w:val="006D30A3"/>
    <w:rsid w:val="006D30DC"/>
    <w:rsid w:val="006D31E4"/>
    <w:rsid w:val="006D3679"/>
    <w:rsid w:val="006D3994"/>
    <w:rsid w:val="006D5E22"/>
    <w:rsid w:val="006D64E0"/>
    <w:rsid w:val="006D7A1E"/>
    <w:rsid w:val="006D7EB6"/>
    <w:rsid w:val="006E0F58"/>
    <w:rsid w:val="006E1180"/>
    <w:rsid w:val="006E1608"/>
    <w:rsid w:val="006E1A4F"/>
    <w:rsid w:val="006E22C5"/>
    <w:rsid w:val="006E2C00"/>
    <w:rsid w:val="006E2CC9"/>
    <w:rsid w:val="006E3933"/>
    <w:rsid w:val="006E393A"/>
    <w:rsid w:val="006E3AB6"/>
    <w:rsid w:val="006E3D8C"/>
    <w:rsid w:val="006E40AA"/>
    <w:rsid w:val="006E4159"/>
    <w:rsid w:val="006E5234"/>
    <w:rsid w:val="006E53FB"/>
    <w:rsid w:val="006E59F2"/>
    <w:rsid w:val="006E5BAF"/>
    <w:rsid w:val="006E5DA6"/>
    <w:rsid w:val="006E6542"/>
    <w:rsid w:val="006E670A"/>
    <w:rsid w:val="006E6987"/>
    <w:rsid w:val="006E7218"/>
    <w:rsid w:val="006F04E6"/>
    <w:rsid w:val="006F0738"/>
    <w:rsid w:val="006F07DC"/>
    <w:rsid w:val="006F1167"/>
    <w:rsid w:val="006F1688"/>
    <w:rsid w:val="006F1F9D"/>
    <w:rsid w:val="006F2319"/>
    <w:rsid w:val="006F23F5"/>
    <w:rsid w:val="006F2B10"/>
    <w:rsid w:val="006F2BB9"/>
    <w:rsid w:val="006F3365"/>
    <w:rsid w:val="006F41A0"/>
    <w:rsid w:val="006F4D59"/>
    <w:rsid w:val="006F6481"/>
    <w:rsid w:val="006F6943"/>
    <w:rsid w:val="006F6BF3"/>
    <w:rsid w:val="006F71C0"/>
    <w:rsid w:val="006F7D60"/>
    <w:rsid w:val="00700032"/>
    <w:rsid w:val="00700652"/>
    <w:rsid w:val="00700A0D"/>
    <w:rsid w:val="0070112B"/>
    <w:rsid w:val="0070219C"/>
    <w:rsid w:val="007029A4"/>
    <w:rsid w:val="00702CED"/>
    <w:rsid w:val="00702D32"/>
    <w:rsid w:val="00702FB3"/>
    <w:rsid w:val="007032A8"/>
    <w:rsid w:val="00703CD9"/>
    <w:rsid w:val="00703DE8"/>
    <w:rsid w:val="007041A2"/>
    <w:rsid w:val="00704394"/>
    <w:rsid w:val="00704789"/>
    <w:rsid w:val="007048C9"/>
    <w:rsid w:val="00704F52"/>
    <w:rsid w:val="00705262"/>
    <w:rsid w:val="0070579E"/>
    <w:rsid w:val="00706124"/>
    <w:rsid w:val="00706797"/>
    <w:rsid w:val="00706AC0"/>
    <w:rsid w:val="00706D3C"/>
    <w:rsid w:val="00706F19"/>
    <w:rsid w:val="0070779E"/>
    <w:rsid w:val="00707A64"/>
    <w:rsid w:val="00707FAB"/>
    <w:rsid w:val="0071034C"/>
    <w:rsid w:val="00710BB7"/>
    <w:rsid w:val="00710D0E"/>
    <w:rsid w:val="00710E52"/>
    <w:rsid w:val="00710EE3"/>
    <w:rsid w:val="007117E0"/>
    <w:rsid w:val="00711844"/>
    <w:rsid w:val="00711994"/>
    <w:rsid w:val="00711ABF"/>
    <w:rsid w:val="007131CC"/>
    <w:rsid w:val="00713F83"/>
    <w:rsid w:val="00716C67"/>
    <w:rsid w:val="00717424"/>
    <w:rsid w:val="0071775D"/>
    <w:rsid w:val="00717A4F"/>
    <w:rsid w:val="00717D0C"/>
    <w:rsid w:val="00717F82"/>
    <w:rsid w:val="007204F7"/>
    <w:rsid w:val="007214C4"/>
    <w:rsid w:val="00722060"/>
    <w:rsid w:val="007227B7"/>
    <w:rsid w:val="007237B8"/>
    <w:rsid w:val="0072476F"/>
    <w:rsid w:val="00724A83"/>
    <w:rsid w:val="0072514F"/>
    <w:rsid w:val="00725207"/>
    <w:rsid w:val="00725F83"/>
    <w:rsid w:val="0072623C"/>
    <w:rsid w:val="00726EC3"/>
    <w:rsid w:val="007272D0"/>
    <w:rsid w:val="00727C65"/>
    <w:rsid w:val="007320A4"/>
    <w:rsid w:val="00732490"/>
    <w:rsid w:val="00732770"/>
    <w:rsid w:val="007334A1"/>
    <w:rsid w:val="00734BE2"/>
    <w:rsid w:val="00734F6E"/>
    <w:rsid w:val="00735765"/>
    <w:rsid w:val="00735BAB"/>
    <w:rsid w:val="00736025"/>
    <w:rsid w:val="00737505"/>
    <w:rsid w:val="00741011"/>
    <w:rsid w:val="007413DA"/>
    <w:rsid w:val="007415D6"/>
    <w:rsid w:val="00741707"/>
    <w:rsid w:val="00741B1C"/>
    <w:rsid w:val="00742253"/>
    <w:rsid w:val="00742937"/>
    <w:rsid w:val="00742DE6"/>
    <w:rsid w:val="0074352A"/>
    <w:rsid w:val="00743680"/>
    <w:rsid w:val="0074395E"/>
    <w:rsid w:val="00744309"/>
    <w:rsid w:val="007447D3"/>
    <w:rsid w:val="00745942"/>
    <w:rsid w:val="00746371"/>
    <w:rsid w:val="0074682E"/>
    <w:rsid w:val="0074741A"/>
    <w:rsid w:val="007506CA"/>
    <w:rsid w:val="0075104C"/>
    <w:rsid w:val="00751352"/>
    <w:rsid w:val="007513C4"/>
    <w:rsid w:val="007515FE"/>
    <w:rsid w:val="00751653"/>
    <w:rsid w:val="00751E22"/>
    <w:rsid w:val="007525D9"/>
    <w:rsid w:val="007531AB"/>
    <w:rsid w:val="00753664"/>
    <w:rsid w:val="007541DF"/>
    <w:rsid w:val="0075604C"/>
    <w:rsid w:val="0075691A"/>
    <w:rsid w:val="00757715"/>
    <w:rsid w:val="00760CEE"/>
    <w:rsid w:val="007612F5"/>
    <w:rsid w:val="00761E93"/>
    <w:rsid w:val="00762B3D"/>
    <w:rsid w:val="0076423F"/>
    <w:rsid w:val="00764249"/>
    <w:rsid w:val="00764493"/>
    <w:rsid w:val="0076618B"/>
    <w:rsid w:val="007661FC"/>
    <w:rsid w:val="007664D2"/>
    <w:rsid w:val="00766744"/>
    <w:rsid w:val="0076695F"/>
    <w:rsid w:val="0076698C"/>
    <w:rsid w:val="00766CBD"/>
    <w:rsid w:val="007672AB"/>
    <w:rsid w:val="007675F8"/>
    <w:rsid w:val="0077141D"/>
    <w:rsid w:val="0077461B"/>
    <w:rsid w:val="00774B12"/>
    <w:rsid w:val="007750B9"/>
    <w:rsid w:val="0077528F"/>
    <w:rsid w:val="007768C3"/>
    <w:rsid w:val="00777F08"/>
    <w:rsid w:val="0078031A"/>
    <w:rsid w:val="0078037A"/>
    <w:rsid w:val="00780A66"/>
    <w:rsid w:val="00782C71"/>
    <w:rsid w:val="0078315D"/>
    <w:rsid w:val="0078323B"/>
    <w:rsid w:val="007840AC"/>
    <w:rsid w:val="0078468F"/>
    <w:rsid w:val="00784788"/>
    <w:rsid w:val="007849B4"/>
    <w:rsid w:val="0078513D"/>
    <w:rsid w:val="00785287"/>
    <w:rsid w:val="00785D83"/>
    <w:rsid w:val="00785FDA"/>
    <w:rsid w:val="00786F52"/>
    <w:rsid w:val="00786F83"/>
    <w:rsid w:val="00786FBB"/>
    <w:rsid w:val="007879A7"/>
    <w:rsid w:val="0079056D"/>
    <w:rsid w:val="0079296D"/>
    <w:rsid w:val="007931A9"/>
    <w:rsid w:val="00793526"/>
    <w:rsid w:val="00793599"/>
    <w:rsid w:val="007935FC"/>
    <w:rsid w:val="007937AD"/>
    <w:rsid w:val="00793C4A"/>
    <w:rsid w:val="0079425E"/>
    <w:rsid w:val="007942A2"/>
    <w:rsid w:val="00794498"/>
    <w:rsid w:val="007945BF"/>
    <w:rsid w:val="00794B9A"/>
    <w:rsid w:val="007951B3"/>
    <w:rsid w:val="007951DB"/>
    <w:rsid w:val="007958BC"/>
    <w:rsid w:val="00795B86"/>
    <w:rsid w:val="00796A84"/>
    <w:rsid w:val="00797023"/>
    <w:rsid w:val="007A0080"/>
    <w:rsid w:val="007A0160"/>
    <w:rsid w:val="007A05C1"/>
    <w:rsid w:val="007A0838"/>
    <w:rsid w:val="007A18B2"/>
    <w:rsid w:val="007A1D84"/>
    <w:rsid w:val="007A2636"/>
    <w:rsid w:val="007A329F"/>
    <w:rsid w:val="007A3825"/>
    <w:rsid w:val="007A38D8"/>
    <w:rsid w:val="007A39F6"/>
    <w:rsid w:val="007A3E5A"/>
    <w:rsid w:val="007A4E44"/>
    <w:rsid w:val="007A5652"/>
    <w:rsid w:val="007A65B0"/>
    <w:rsid w:val="007A6BA5"/>
    <w:rsid w:val="007A726D"/>
    <w:rsid w:val="007A7F1E"/>
    <w:rsid w:val="007B04CA"/>
    <w:rsid w:val="007B0846"/>
    <w:rsid w:val="007B1B05"/>
    <w:rsid w:val="007B305C"/>
    <w:rsid w:val="007B33FE"/>
    <w:rsid w:val="007B3471"/>
    <w:rsid w:val="007B3499"/>
    <w:rsid w:val="007B36E5"/>
    <w:rsid w:val="007B4247"/>
    <w:rsid w:val="007B479D"/>
    <w:rsid w:val="007B489C"/>
    <w:rsid w:val="007B49D9"/>
    <w:rsid w:val="007B4BBD"/>
    <w:rsid w:val="007B53F0"/>
    <w:rsid w:val="007B56DA"/>
    <w:rsid w:val="007B5DD5"/>
    <w:rsid w:val="007B6553"/>
    <w:rsid w:val="007B6B76"/>
    <w:rsid w:val="007B76D1"/>
    <w:rsid w:val="007B77F2"/>
    <w:rsid w:val="007B7C92"/>
    <w:rsid w:val="007B7CD1"/>
    <w:rsid w:val="007B7FAF"/>
    <w:rsid w:val="007C0789"/>
    <w:rsid w:val="007C082D"/>
    <w:rsid w:val="007C0EB7"/>
    <w:rsid w:val="007C10E9"/>
    <w:rsid w:val="007C22A1"/>
    <w:rsid w:val="007C2403"/>
    <w:rsid w:val="007C38B0"/>
    <w:rsid w:val="007C4D1B"/>
    <w:rsid w:val="007C5079"/>
    <w:rsid w:val="007C5733"/>
    <w:rsid w:val="007C5A31"/>
    <w:rsid w:val="007C5EFC"/>
    <w:rsid w:val="007C65B9"/>
    <w:rsid w:val="007C67DB"/>
    <w:rsid w:val="007C6F30"/>
    <w:rsid w:val="007D054A"/>
    <w:rsid w:val="007D148C"/>
    <w:rsid w:val="007D15CB"/>
    <w:rsid w:val="007D2B93"/>
    <w:rsid w:val="007D4AF3"/>
    <w:rsid w:val="007D4FE2"/>
    <w:rsid w:val="007D5666"/>
    <w:rsid w:val="007D5A14"/>
    <w:rsid w:val="007D78F9"/>
    <w:rsid w:val="007D7B34"/>
    <w:rsid w:val="007D7F1B"/>
    <w:rsid w:val="007E13B5"/>
    <w:rsid w:val="007E1A7C"/>
    <w:rsid w:val="007E1B98"/>
    <w:rsid w:val="007E2A84"/>
    <w:rsid w:val="007E2C4C"/>
    <w:rsid w:val="007E412B"/>
    <w:rsid w:val="007E43FB"/>
    <w:rsid w:val="007E4958"/>
    <w:rsid w:val="007E49D6"/>
    <w:rsid w:val="007E5F07"/>
    <w:rsid w:val="007E6747"/>
    <w:rsid w:val="007E757D"/>
    <w:rsid w:val="007E7620"/>
    <w:rsid w:val="007F09D6"/>
    <w:rsid w:val="007F27A0"/>
    <w:rsid w:val="007F2920"/>
    <w:rsid w:val="007F2E49"/>
    <w:rsid w:val="007F3517"/>
    <w:rsid w:val="007F3ABF"/>
    <w:rsid w:val="007F441F"/>
    <w:rsid w:val="007F4B5F"/>
    <w:rsid w:val="007F5750"/>
    <w:rsid w:val="007F5A60"/>
    <w:rsid w:val="007F637A"/>
    <w:rsid w:val="007F71CC"/>
    <w:rsid w:val="007F7D12"/>
    <w:rsid w:val="007F7E1B"/>
    <w:rsid w:val="00800913"/>
    <w:rsid w:val="00800C50"/>
    <w:rsid w:val="00801166"/>
    <w:rsid w:val="00801448"/>
    <w:rsid w:val="00801880"/>
    <w:rsid w:val="00801D55"/>
    <w:rsid w:val="008022F6"/>
    <w:rsid w:val="00803490"/>
    <w:rsid w:val="00803836"/>
    <w:rsid w:val="00803D41"/>
    <w:rsid w:val="0080445C"/>
    <w:rsid w:val="00804463"/>
    <w:rsid w:val="00804503"/>
    <w:rsid w:val="0080670D"/>
    <w:rsid w:val="008068C7"/>
    <w:rsid w:val="008069EC"/>
    <w:rsid w:val="00806A3E"/>
    <w:rsid w:val="00807FEF"/>
    <w:rsid w:val="008102E0"/>
    <w:rsid w:val="00811DE3"/>
    <w:rsid w:val="00812098"/>
    <w:rsid w:val="008120DA"/>
    <w:rsid w:val="008121DC"/>
    <w:rsid w:val="00812710"/>
    <w:rsid w:val="00812D1D"/>
    <w:rsid w:val="00812F29"/>
    <w:rsid w:val="00813D1D"/>
    <w:rsid w:val="008143B8"/>
    <w:rsid w:val="0081477D"/>
    <w:rsid w:val="00814B09"/>
    <w:rsid w:val="00814C0E"/>
    <w:rsid w:val="00814CAB"/>
    <w:rsid w:val="008151C4"/>
    <w:rsid w:val="00815F27"/>
    <w:rsid w:val="00816187"/>
    <w:rsid w:val="00816FC9"/>
    <w:rsid w:val="00817852"/>
    <w:rsid w:val="008178F6"/>
    <w:rsid w:val="00820D66"/>
    <w:rsid w:val="008213D0"/>
    <w:rsid w:val="008214D0"/>
    <w:rsid w:val="00821B96"/>
    <w:rsid w:val="00821CA5"/>
    <w:rsid w:val="00822A57"/>
    <w:rsid w:val="00824259"/>
    <w:rsid w:val="00824854"/>
    <w:rsid w:val="00824876"/>
    <w:rsid w:val="00824907"/>
    <w:rsid w:val="00825636"/>
    <w:rsid w:val="008256B7"/>
    <w:rsid w:val="0082611D"/>
    <w:rsid w:val="00826196"/>
    <w:rsid w:val="00826264"/>
    <w:rsid w:val="00826D89"/>
    <w:rsid w:val="0082748C"/>
    <w:rsid w:val="008310F4"/>
    <w:rsid w:val="008333A1"/>
    <w:rsid w:val="00833DA8"/>
    <w:rsid w:val="00834096"/>
    <w:rsid w:val="00834B4D"/>
    <w:rsid w:val="008356AE"/>
    <w:rsid w:val="00835E01"/>
    <w:rsid w:val="0083600C"/>
    <w:rsid w:val="00836764"/>
    <w:rsid w:val="00837049"/>
    <w:rsid w:val="00837931"/>
    <w:rsid w:val="00840248"/>
    <w:rsid w:val="00840CAD"/>
    <w:rsid w:val="00840D54"/>
    <w:rsid w:val="00840D8A"/>
    <w:rsid w:val="0084145C"/>
    <w:rsid w:val="00841FFF"/>
    <w:rsid w:val="008438BE"/>
    <w:rsid w:val="00844554"/>
    <w:rsid w:val="00845708"/>
    <w:rsid w:val="0084646A"/>
    <w:rsid w:val="00846C20"/>
    <w:rsid w:val="008474A5"/>
    <w:rsid w:val="008477D3"/>
    <w:rsid w:val="00847E88"/>
    <w:rsid w:val="0085030A"/>
    <w:rsid w:val="0085039F"/>
    <w:rsid w:val="008513F4"/>
    <w:rsid w:val="0085178D"/>
    <w:rsid w:val="00851897"/>
    <w:rsid w:val="00851BA2"/>
    <w:rsid w:val="008521C7"/>
    <w:rsid w:val="00852276"/>
    <w:rsid w:val="008529AB"/>
    <w:rsid w:val="00855287"/>
    <w:rsid w:val="008557AC"/>
    <w:rsid w:val="00855863"/>
    <w:rsid w:val="008559CC"/>
    <w:rsid w:val="00855D10"/>
    <w:rsid w:val="00855DD6"/>
    <w:rsid w:val="0086058B"/>
    <w:rsid w:val="00860C73"/>
    <w:rsid w:val="00860ECB"/>
    <w:rsid w:val="00861728"/>
    <w:rsid w:val="00861EB8"/>
    <w:rsid w:val="008624F3"/>
    <w:rsid w:val="00862B02"/>
    <w:rsid w:val="00862DF6"/>
    <w:rsid w:val="008639BB"/>
    <w:rsid w:val="008642AB"/>
    <w:rsid w:val="008643CD"/>
    <w:rsid w:val="00865087"/>
    <w:rsid w:val="008653F1"/>
    <w:rsid w:val="0086583B"/>
    <w:rsid w:val="00865B58"/>
    <w:rsid w:val="008661D1"/>
    <w:rsid w:val="008676E3"/>
    <w:rsid w:val="00870270"/>
    <w:rsid w:val="008702B4"/>
    <w:rsid w:val="008709BC"/>
    <w:rsid w:val="00870B38"/>
    <w:rsid w:val="0087111B"/>
    <w:rsid w:val="00871530"/>
    <w:rsid w:val="00871E0E"/>
    <w:rsid w:val="00872419"/>
    <w:rsid w:val="0087330A"/>
    <w:rsid w:val="0087361A"/>
    <w:rsid w:val="00874899"/>
    <w:rsid w:val="00875541"/>
    <w:rsid w:val="00876875"/>
    <w:rsid w:val="00876DAE"/>
    <w:rsid w:val="00877052"/>
    <w:rsid w:val="00877463"/>
    <w:rsid w:val="0087761B"/>
    <w:rsid w:val="008802D7"/>
    <w:rsid w:val="00880572"/>
    <w:rsid w:val="00880E10"/>
    <w:rsid w:val="00881556"/>
    <w:rsid w:val="0088162E"/>
    <w:rsid w:val="00881ABA"/>
    <w:rsid w:val="00881B7A"/>
    <w:rsid w:val="00881D5E"/>
    <w:rsid w:val="0088261A"/>
    <w:rsid w:val="00882BB2"/>
    <w:rsid w:val="00882E04"/>
    <w:rsid w:val="008830F6"/>
    <w:rsid w:val="008833F3"/>
    <w:rsid w:val="008837F5"/>
    <w:rsid w:val="00883A14"/>
    <w:rsid w:val="00884395"/>
    <w:rsid w:val="008849FA"/>
    <w:rsid w:val="0088647B"/>
    <w:rsid w:val="00886DD9"/>
    <w:rsid w:val="00887904"/>
    <w:rsid w:val="00890782"/>
    <w:rsid w:val="0089271C"/>
    <w:rsid w:val="00892943"/>
    <w:rsid w:val="00892B80"/>
    <w:rsid w:val="00893300"/>
    <w:rsid w:val="0089380B"/>
    <w:rsid w:val="00893901"/>
    <w:rsid w:val="008939CC"/>
    <w:rsid w:val="00893E03"/>
    <w:rsid w:val="008944F2"/>
    <w:rsid w:val="00894B03"/>
    <w:rsid w:val="00894B69"/>
    <w:rsid w:val="00896974"/>
    <w:rsid w:val="00896BE9"/>
    <w:rsid w:val="008973EF"/>
    <w:rsid w:val="0089765E"/>
    <w:rsid w:val="008A0BAD"/>
    <w:rsid w:val="008A225C"/>
    <w:rsid w:val="008A354D"/>
    <w:rsid w:val="008A35BF"/>
    <w:rsid w:val="008A3A36"/>
    <w:rsid w:val="008A3E5F"/>
    <w:rsid w:val="008A3FBB"/>
    <w:rsid w:val="008A4CF1"/>
    <w:rsid w:val="008A5550"/>
    <w:rsid w:val="008A584A"/>
    <w:rsid w:val="008A60A2"/>
    <w:rsid w:val="008A614D"/>
    <w:rsid w:val="008A6589"/>
    <w:rsid w:val="008A6834"/>
    <w:rsid w:val="008A6842"/>
    <w:rsid w:val="008A7256"/>
    <w:rsid w:val="008A7AF5"/>
    <w:rsid w:val="008B0128"/>
    <w:rsid w:val="008B0CDE"/>
    <w:rsid w:val="008B1833"/>
    <w:rsid w:val="008B1FA8"/>
    <w:rsid w:val="008B1FD1"/>
    <w:rsid w:val="008B2319"/>
    <w:rsid w:val="008B243D"/>
    <w:rsid w:val="008B2D44"/>
    <w:rsid w:val="008B3886"/>
    <w:rsid w:val="008B4AFF"/>
    <w:rsid w:val="008B4E83"/>
    <w:rsid w:val="008B57BB"/>
    <w:rsid w:val="008B6842"/>
    <w:rsid w:val="008B6CE7"/>
    <w:rsid w:val="008B7110"/>
    <w:rsid w:val="008B751F"/>
    <w:rsid w:val="008C01B3"/>
    <w:rsid w:val="008C13CF"/>
    <w:rsid w:val="008C14E9"/>
    <w:rsid w:val="008C1EC2"/>
    <w:rsid w:val="008C24C9"/>
    <w:rsid w:val="008C279C"/>
    <w:rsid w:val="008C3C00"/>
    <w:rsid w:val="008C44AF"/>
    <w:rsid w:val="008C44F7"/>
    <w:rsid w:val="008C4640"/>
    <w:rsid w:val="008C4A7E"/>
    <w:rsid w:val="008C4AED"/>
    <w:rsid w:val="008C6298"/>
    <w:rsid w:val="008C6467"/>
    <w:rsid w:val="008C6B2A"/>
    <w:rsid w:val="008C75BB"/>
    <w:rsid w:val="008C7BC7"/>
    <w:rsid w:val="008D03D3"/>
    <w:rsid w:val="008D0CD0"/>
    <w:rsid w:val="008D1292"/>
    <w:rsid w:val="008D13E8"/>
    <w:rsid w:val="008D16E7"/>
    <w:rsid w:val="008D1A5D"/>
    <w:rsid w:val="008D2A19"/>
    <w:rsid w:val="008D382B"/>
    <w:rsid w:val="008D385F"/>
    <w:rsid w:val="008D3A5D"/>
    <w:rsid w:val="008D3AFD"/>
    <w:rsid w:val="008D3C62"/>
    <w:rsid w:val="008D45C8"/>
    <w:rsid w:val="008D554D"/>
    <w:rsid w:val="008D5913"/>
    <w:rsid w:val="008D5A22"/>
    <w:rsid w:val="008D5E7E"/>
    <w:rsid w:val="008D6430"/>
    <w:rsid w:val="008D6ED4"/>
    <w:rsid w:val="008D6ED5"/>
    <w:rsid w:val="008D7032"/>
    <w:rsid w:val="008E0919"/>
    <w:rsid w:val="008E1382"/>
    <w:rsid w:val="008E167C"/>
    <w:rsid w:val="008E2BFB"/>
    <w:rsid w:val="008E2CB2"/>
    <w:rsid w:val="008E3119"/>
    <w:rsid w:val="008E3DE6"/>
    <w:rsid w:val="008E46BD"/>
    <w:rsid w:val="008E48D6"/>
    <w:rsid w:val="008E4A4B"/>
    <w:rsid w:val="008E4F58"/>
    <w:rsid w:val="008E52F6"/>
    <w:rsid w:val="008E5950"/>
    <w:rsid w:val="008E657A"/>
    <w:rsid w:val="008E6FA1"/>
    <w:rsid w:val="008F0670"/>
    <w:rsid w:val="008F1B43"/>
    <w:rsid w:val="008F1FE0"/>
    <w:rsid w:val="008F2343"/>
    <w:rsid w:val="008F2662"/>
    <w:rsid w:val="008F2BA1"/>
    <w:rsid w:val="008F3440"/>
    <w:rsid w:val="008F3537"/>
    <w:rsid w:val="008F3F9A"/>
    <w:rsid w:val="008F5360"/>
    <w:rsid w:val="008F5B63"/>
    <w:rsid w:val="008F602B"/>
    <w:rsid w:val="008F678D"/>
    <w:rsid w:val="008F6D21"/>
    <w:rsid w:val="009004AB"/>
    <w:rsid w:val="00900B44"/>
    <w:rsid w:val="00901071"/>
    <w:rsid w:val="00901283"/>
    <w:rsid w:val="00901F9D"/>
    <w:rsid w:val="0090230D"/>
    <w:rsid w:val="00902469"/>
    <w:rsid w:val="00902B1B"/>
    <w:rsid w:val="00902C93"/>
    <w:rsid w:val="00903D57"/>
    <w:rsid w:val="00904695"/>
    <w:rsid w:val="0090472F"/>
    <w:rsid w:val="00904A30"/>
    <w:rsid w:val="009053A7"/>
    <w:rsid w:val="0090561E"/>
    <w:rsid w:val="00905830"/>
    <w:rsid w:val="00905B8A"/>
    <w:rsid w:val="0090601B"/>
    <w:rsid w:val="00906F29"/>
    <w:rsid w:val="00907BD8"/>
    <w:rsid w:val="00910802"/>
    <w:rsid w:val="00910E98"/>
    <w:rsid w:val="00911C27"/>
    <w:rsid w:val="00912C5E"/>
    <w:rsid w:val="00913F90"/>
    <w:rsid w:val="009141E8"/>
    <w:rsid w:val="00914ADA"/>
    <w:rsid w:val="009152BE"/>
    <w:rsid w:val="0091569A"/>
    <w:rsid w:val="0091656F"/>
    <w:rsid w:val="009168F6"/>
    <w:rsid w:val="00917489"/>
    <w:rsid w:val="00920CF2"/>
    <w:rsid w:val="009216BE"/>
    <w:rsid w:val="00921986"/>
    <w:rsid w:val="009232D5"/>
    <w:rsid w:val="009237A2"/>
    <w:rsid w:val="00923D37"/>
    <w:rsid w:val="00923E64"/>
    <w:rsid w:val="00924762"/>
    <w:rsid w:val="009252AC"/>
    <w:rsid w:val="00925390"/>
    <w:rsid w:val="009265EF"/>
    <w:rsid w:val="00927175"/>
    <w:rsid w:val="009276C4"/>
    <w:rsid w:val="00927A3B"/>
    <w:rsid w:val="00927DC1"/>
    <w:rsid w:val="0093025E"/>
    <w:rsid w:val="009309C9"/>
    <w:rsid w:val="00931598"/>
    <w:rsid w:val="0093162B"/>
    <w:rsid w:val="00931D90"/>
    <w:rsid w:val="00932DC4"/>
    <w:rsid w:val="009332B8"/>
    <w:rsid w:val="0093428E"/>
    <w:rsid w:val="00934FE8"/>
    <w:rsid w:val="009351B2"/>
    <w:rsid w:val="009365D2"/>
    <w:rsid w:val="009368E1"/>
    <w:rsid w:val="00936B22"/>
    <w:rsid w:val="00936EA0"/>
    <w:rsid w:val="009371F2"/>
    <w:rsid w:val="009373D9"/>
    <w:rsid w:val="00937403"/>
    <w:rsid w:val="00940219"/>
    <w:rsid w:val="00940314"/>
    <w:rsid w:val="00940D59"/>
    <w:rsid w:val="00940D5F"/>
    <w:rsid w:val="0094189F"/>
    <w:rsid w:val="00941C47"/>
    <w:rsid w:val="00941DDD"/>
    <w:rsid w:val="00941F92"/>
    <w:rsid w:val="009425D3"/>
    <w:rsid w:val="00942F51"/>
    <w:rsid w:val="00945154"/>
    <w:rsid w:val="00945635"/>
    <w:rsid w:val="0094569F"/>
    <w:rsid w:val="009466E2"/>
    <w:rsid w:val="0094678B"/>
    <w:rsid w:val="00946AC6"/>
    <w:rsid w:val="0095021E"/>
    <w:rsid w:val="0095199B"/>
    <w:rsid w:val="009520F0"/>
    <w:rsid w:val="00952DD9"/>
    <w:rsid w:val="0095337B"/>
    <w:rsid w:val="009537E0"/>
    <w:rsid w:val="0095404D"/>
    <w:rsid w:val="009543E3"/>
    <w:rsid w:val="00954FD6"/>
    <w:rsid w:val="009554BA"/>
    <w:rsid w:val="00955873"/>
    <w:rsid w:val="00955CAF"/>
    <w:rsid w:val="00956670"/>
    <w:rsid w:val="00956683"/>
    <w:rsid w:val="00956AC2"/>
    <w:rsid w:val="009575A5"/>
    <w:rsid w:val="00957A8E"/>
    <w:rsid w:val="009604D7"/>
    <w:rsid w:val="009606E0"/>
    <w:rsid w:val="00960BA3"/>
    <w:rsid w:val="00961A8D"/>
    <w:rsid w:val="0096203F"/>
    <w:rsid w:val="0096298A"/>
    <w:rsid w:val="00962A3F"/>
    <w:rsid w:val="00963300"/>
    <w:rsid w:val="00963913"/>
    <w:rsid w:val="00963D7C"/>
    <w:rsid w:val="00966A38"/>
    <w:rsid w:val="00966FEE"/>
    <w:rsid w:val="00967D94"/>
    <w:rsid w:val="009715BF"/>
    <w:rsid w:val="00972222"/>
    <w:rsid w:val="009727A0"/>
    <w:rsid w:val="00972C1A"/>
    <w:rsid w:val="00972C56"/>
    <w:rsid w:val="00974238"/>
    <w:rsid w:val="009742DD"/>
    <w:rsid w:val="0097441F"/>
    <w:rsid w:val="00974937"/>
    <w:rsid w:val="00974E82"/>
    <w:rsid w:val="00975197"/>
    <w:rsid w:val="00976CDE"/>
    <w:rsid w:val="00977358"/>
    <w:rsid w:val="009778B3"/>
    <w:rsid w:val="0097796C"/>
    <w:rsid w:val="00977DCB"/>
    <w:rsid w:val="00977DD3"/>
    <w:rsid w:val="0098035B"/>
    <w:rsid w:val="00980B9C"/>
    <w:rsid w:val="00981744"/>
    <w:rsid w:val="00982BAF"/>
    <w:rsid w:val="00982EFD"/>
    <w:rsid w:val="0098401D"/>
    <w:rsid w:val="009845DF"/>
    <w:rsid w:val="00985289"/>
    <w:rsid w:val="00985C33"/>
    <w:rsid w:val="00985D3E"/>
    <w:rsid w:val="0098669C"/>
    <w:rsid w:val="009873B2"/>
    <w:rsid w:val="009878C6"/>
    <w:rsid w:val="009923BC"/>
    <w:rsid w:val="00992A25"/>
    <w:rsid w:val="00993939"/>
    <w:rsid w:val="00994192"/>
    <w:rsid w:val="00996166"/>
    <w:rsid w:val="00996B03"/>
    <w:rsid w:val="0099721E"/>
    <w:rsid w:val="009A0040"/>
    <w:rsid w:val="009A04A1"/>
    <w:rsid w:val="009A0FDB"/>
    <w:rsid w:val="009A1062"/>
    <w:rsid w:val="009A1172"/>
    <w:rsid w:val="009A1D93"/>
    <w:rsid w:val="009A1ECB"/>
    <w:rsid w:val="009A2ABA"/>
    <w:rsid w:val="009A2BBC"/>
    <w:rsid w:val="009A2C96"/>
    <w:rsid w:val="009A3384"/>
    <w:rsid w:val="009A3E1E"/>
    <w:rsid w:val="009A3FDE"/>
    <w:rsid w:val="009A414C"/>
    <w:rsid w:val="009A41BB"/>
    <w:rsid w:val="009A4551"/>
    <w:rsid w:val="009A4A1E"/>
    <w:rsid w:val="009A4A3D"/>
    <w:rsid w:val="009A4B84"/>
    <w:rsid w:val="009A4EE5"/>
    <w:rsid w:val="009A55E5"/>
    <w:rsid w:val="009A61B0"/>
    <w:rsid w:val="009A6F5B"/>
    <w:rsid w:val="009A71D3"/>
    <w:rsid w:val="009A7F7A"/>
    <w:rsid w:val="009B0D2D"/>
    <w:rsid w:val="009B0DCF"/>
    <w:rsid w:val="009B101E"/>
    <w:rsid w:val="009B170E"/>
    <w:rsid w:val="009B246C"/>
    <w:rsid w:val="009B29E8"/>
    <w:rsid w:val="009B2F5A"/>
    <w:rsid w:val="009B35E0"/>
    <w:rsid w:val="009B38BC"/>
    <w:rsid w:val="009B3A9C"/>
    <w:rsid w:val="009B4165"/>
    <w:rsid w:val="009B42D4"/>
    <w:rsid w:val="009B5092"/>
    <w:rsid w:val="009B51C9"/>
    <w:rsid w:val="009B529A"/>
    <w:rsid w:val="009B5300"/>
    <w:rsid w:val="009B62BA"/>
    <w:rsid w:val="009B63FD"/>
    <w:rsid w:val="009B6414"/>
    <w:rsid w:val="009B65CE"/>
    <w:rsid w:val="009B65D0"/>
    <w:rsid w:val="009B67DD"/>
    <w:rsid w:val="009B6AB9"/>
    <w:rsid w:val="009B6CEC"/>
    <w:rsid w:val="009B75E1"/>
    <w:rsid w:val="009B76AD"/>
    <w:rsid w:val="009B7C46"/>
    <w:rsid w:val="009C027F"/>
    <w:rsid w:val="009C080E"/>
    <w:rsid w:val="009C1256"/>
    <w:rsid w:val="009C1878"/>
    <w:rsid w:val="009C2CE9"/>
    <w:rsid w:val="009C2D89"/>
    <w:rsid w:val="009C2E7E"/>
    <w:rsid w:val="009C2F66"/>
    <w:rsid w:val="009C461A"/>
    <w:rsid w:val="009C5D5A"/>
    <w:rsid w:val="009C7681"/>
    <w:rsid w:val="009C7A37"/>
    <w:rsid w:val="009C7DC0"/>
    <w:rsid w:val="009C7FEC"/>
    <w:rsid w:val="009D0444"/>
    <w:rsid w:val="009D0798"/>
    <w:rsid w:val="009D0A79"/>
    <w:rsid w:val="009D2512"/>
    <w:rsid w:val="009D2647"/>
    <w:rsid w:val="009D264F"/>
    <w:rsid w:val="009D44BC"/>
    <w:rsid w:val="009D5265"/>
    <w:rsid w:val="009D6747"/>
    <w:rsid w:val="009D693D"/>
    <w:rsid w:val="009D6F85"/>
    <w:rsid w:val="009D713C"/>
    <w:rsid w:val="009D743C"/>
    <w:rsid w:val="009D7723"/>
    <w:rsid w:val="009D7E3F"/>
    <w:rsid w:val="009D7FA6"/>
    <w:rsid w:val="009E1127"/>
    <w:rsid w:val="009E1440"/>
    <w:rsid w:val="009E2104"/>
    <w:rsid w:val="009E3353"/>
    <w:rsid w:val="009E3A6E"/>
    <w:rsid w:val="009E420F"/>
    <w:rsid w:val="009E4788"/>
    <w:rsid w:val="009E556E"/>
    <w:rsid w:val="009E6268"/>
    <w:rsid w:val="009E6B90"/>
    <w:rsid w:val="009E7184"/>
    <w:rsid w:val="009F090B"/>
    <w:rsid w:val="009F226F"/>
    <w:rsid w:val="009F24AC"/>
    <w:rsid w:val="009F2A36"/>
    <w:rsid w:val="009F33AB"/>
    <w:rsid w:val="009F45B9"/>
    <w:rsid w:val="009F474A"/>
    <w:rsid w:val="009F4E1C"/>
    <w:rsid w:val="009F58E7"/>
    <w:rsid w:val="009F5B10"/>
    <w:rsid w:val="009F69D6"/>
    <w:rsid w:val="009F6EA8"/>
    <w:rsid w:val="009F7C19"/>
    <w:rsid w:val="00A00239"/>
    <w:rsid w:val="00A00476"/>
    <w:rsid w:val="00A005DC"/>
    <w:rsid w:val="00A00ABF"/>
    <w:rsid w:val="00A00E29"/>
    <w:rsid w:val="00A017D1"/>
    <w:rsid w:val="00A02BD6"/>
    <w:rsid w:val="00A048F5"/>
    <w:rsid w:val="00A052C4"/>
    <w:rsid w:val="00A05BFB"/>
    <w:rsid w:val="00A05CA4"/>
    <w:rsid w:val="00A0655D"/>
    <w:rsid w:val="00A06906"/>
    <w:rsid w:val="00A102E5"/>
    <w:rsid w:val="00A1037D"/>
    <w:rsid w:val="00A10AEB"/>
    <w:rsid w:val="00A1146F"/>
    <w:rsid w:val="00A114D0"/>
    <w:rsid w:val="00A1192E"/>
    <w:rsid w:val="00A131E6"/>
    <w:rsid w:val="00A135D9"/>
    <w:rsid w:val="00A1389A"/>
    <w:rsid w:val="00A1448A"/>
    <w:rsid w:val="00A147B6"/>
    <w:rsid w:val="00A15341"/>
    <w:rsid w:val="00A17729"/>
    <w:rsid w:val="00A20929"/>
    <w:rsid w:val="00A20CFE"/>
    <w:rsid w:val="00A214C1"/>
    <w:rsid w:val="00A218A0"/>
    <w:rsid w:val="00A21F04"/>
    <w:rsid w:val="00A232B2"/>
    <w:rsid w:val="00A23525"/>
    <w:rsid w:val="00A235FD"/>
    <w:rsid w:val="00A23917"/>
    <w:rsid w:val="00A24713"/>
    <w:rsid w:val="00A24833"/>
    <w:rsid w:val="00A25B66"/>
    <w:rsid w:val="00A268F1"/>
    <w:rsid w:val="00A27731"/>
    <w:rsid w:val="00A27778"/>
    <w:rsid w:val="00A27979"/>
    <w:rsid w:val="00A27DC7"/>
    <w:rsid w:val="00A30ADB"/>
    <w:rsid w:val="00A30B19"/>
    <w:rsid w:val="00A30C0F"/>
    <w:rsid w:val="00A31110"/>
    <w:rsid w:val="00A31609"/>
    <w:rsid w:val="00A3179E"/>
    <w:rsid w:val="00A347B2"/>
    <w:rsid w:val="00A34D08"/>
    <w:rsid w:val="00A35419"/>
    <w:rsid w:val="00A35ECA"/>
    <w:rsid w:val="00A36BCD"/>
    <w:rsid w:val="00A37B82"/>
    <w:rsid w:val="00A4172D"/>
    <w:rsid w:val="00A41AE8"/>
    <w:rsid w:val="00A41BF5"/>
    <w:rsid w:val="00A42CB9"/>
    <w:rsid w:val="00A43C28"/>
    <w:rsid w:val="00A43E8D"/>
    <w:rsid w:val="00A4476B"/>
    <w:rsid w:val="00A4511C"/>
    <w:rsid w:val="00A45584"/>
    <w:rsid w:val="00A462D8"/>
    <w:rsid w:val="00A4710A"/>
    <w:rsid w:val="00A47772"/>
    <w:rsid w:val="00A47B96"/>
    <w:rsid w:val="00A47C87"/>
    <w:rsid w:val="00A504E7"/>
    <w:rsid w:val="00A506B4"/>
    <w:rsid w:val="00A50D55"/>
    <w:rsid w:val="00A50E01"/>
    <w:rsid w:val="00A51076"/>
    <w:rsid w:val="00A5109F"/>
    <w:rsid w:val="00A53862"/>
    <w:rsid w:val="00A5393A"/>
    <w:rsid w:val="00A53B46"/>
    <w:rsid w:val="00A53C7A"/>
    <w:rsid w:val="00A5461C"/>
    <w:rsid w:val="00A54D72"/>
    <w:rsid w:val="00A55A91"/>
    <w:rsid w:val="00A55C25"/>
    <w:rsid w:val="00A55CD9"/>
    <w:rsid w:val="00A55E69"/>
    <w:rsid w:val="00A563C5"/>
    <w:rsid w:val="00A600C3"/>
    <w:rsid w:val="00A606AC"/>
    <w:rsid w:val="00A61579"/>
    <w:rsid w:val="00A6263D"/>
    <w:rsid w:val="00A62916"/>
    <w:rsid w:val="00A63329"/>
    <w:rsid w:val="00A63526"/>
    <w:rsid w:val="00A63FA4"/>
    <w:rsid w:val="00A6531E"/>
    <w:rsid w:val="00A656DA"/>
    <w:rsid w:val="00A6591E"/>
    <w:rsid w:val="00A65D6D"/>
    <w:rsid w:val="00A663BE"/>
    <w:rsid w:val="00A66B75"/>
    <w:rsid w:val="00A66FE1"/>
    <w:rsid w:val="00A675C3"/>
    <w:rsid w:val="00A6787D"/>
    <w:rsid w:val="00A67E50"/>
    <w:rsid w:val="00A70262"/>
    <w:rsid w:val="00A705C5"/>
    <w:rsid w:val="00A7122E"/>
    <w:rsid w:val="00A71512"/>
    <w:rsid w:val="00A7228F"/>
    <w:rsid w:val="00A723E3"/>
    <w:rsid w:val="00A72430"/>
    <w:rsid w:val="00A73DCA"/>
    <w:rsid w:val="00A74114"/>
    <w:rsid w:val="00A7504E"/>
    <w:rsid w:val="00A75795"/>
    <w:rsid w:val="00A75B89"/>
    <w:rsid w:val="00A75E5A"/>
    <w:rsid w:val="00A776D9"/>
    <w:rsid w:val="00A801CA"/>
    <w:rsid w:val="00A80C84"/>
    <w:rsid w:val="00A80D96"/>
    <w:rsid w:val="00A814EE"/>
    <w:rsid w:val="00A82F68"/>
    <w:rsid w:val="00A83659"/>
    <w:rsid w:val="00A83EC4"/>
    <w:rsid w:val="00A849C6"/>
    <w:rsid w:val="00A84DE0"/>
    <w:rsid w:val="00A85293"/>
    <w:rsid w:val="00A865B6"/>
    <w:rsid w:val="00A86CCD"/>
    <w:rsid w:val="00A90546"/>
    <w:rsid w:val="00A90ABA"/>
    <w:rsid w:val="00A9137F"/>
    <w:rsid w:val="00A925A8"/>
    <w:rsid w:val="00A944A1"/>
    <w:rsid w:val="00A944F8"/>
    <w:rsid w:val="00A95434"/>
    <w:rsid w:val="00A96283"/>
    <w:rsid w:val="00A9690D"/>
    <w:rsid w:val="00A96C19"/>
    <w:rsid w:val="00A9738A"/>
    <w:rsid w:val="00A975D6"/>
    <w:rsid w:val="00A97C0D"/>
    <w:rsid w:val="00AA098E"/>
    <w:rsid w:val="00AA0DB6"/>
    <w:rsid w:val="00AA14EA"/>
    <w:rsid w:val="00AA258F"/>
    <w:rsid w:val="00AA2687"/>
    <w:rsid w:val="00AA3B74"/>
    <w:rsid w:val="00AA3BBD"/>
    <w:rsid w:val="00AA3C53"/>
    <w:rsid w:val="00AA3CEF"/>
    <w:rsid w:val="00AA5A5A"/>
    <w:rsid w:val="00AA5A81"/>
    <w:rsid w:val="00AA5DEF"/>
    <w:rsid w:val="00AA6383"/>
    <w:rsid w:val="00AA6D01"/>
    <w:rsid w:val="00AA6E23"/>
    <w:rsid w:val="00AA7D7B"/>
    <w:rsid w:val="00AA7E14"/>
    <w:rsid w:val="00AB19CE"/>
    <w:rsid w:val="00AB1D81"/>
    <w:rsid w:val="00AB2355"/>
    <w:rsid w:val="00AB2A7B"/>
    <w:rsid w:val="00AB37DE"/>
    <w:rsid w:val="00AB3F38"/>
    <w:rsid w:val="00AB4BE6"/>
    <w:rsid w:val="00AB50F6"/>
    <w:rsid w:val="00AB5248"/>
    <w:rsid w:val="00AB5DAA"/>
    <w:rsid w:val="00AB724B"/>
    <w:rsid w:val="00AB741D"/>
    <w:rsid w:val="00AB7C36"/>
    <w:rsid w:val="00AC11BC"/>
    <w:rsid w:val="00AC126E"/>
    <w:rsid w:val="00AC13FF"/>
    <w:rsid w:val="00AC1920"/>
    <w:rsid w:val="00AC1C4D"/>
    <w:rsid w:val="00AC225A"/>
    <w:rsid w:val="00AC23C2"/>
    <w:rsid w:val="00AC2CCA"/>
    <w:rsid w:val="00AC31FA"/>
    <w:rsid w:val="00AC3279"/>
    <w:rsid w:val="00AC32CE"/>
    <w:rsid w:val="00AC389C"/>
    <w:rsid w:val="00AC41DC"/>
    <w:rsid w:val="00AC4364"/>
    <w:rsid w:val="00AC4518"/>
    <w:rsid w:val="00AC4C66"/>
    <w:rsid w:val="00AC4D2E"/>
    <w:rsid w:val="00AC50D8"/>
    <w:rsid w:val="00AC52AD"/>
    <w:rsid w:val="00AC5A6F"/>
    <w:rsid w:val="00AC600E"/>
    <w:rsid w:val="00AC6A88"/>
    <w:rsid w:val="00AC6B62"/>
    <w:rsid w:val="00AC72B1"/>
    <w:rsid w:val="00AC7FF5"/>
    <w:rsid w:val="00AD0D6B"/>
    <w:rsid w:val="00AD0EB3"/>
    <w:rsid w:val="00AD1124"/>
    <w:rsid w:val="00AD15B0"/>
    <w:rsid w:val="00AD1E4B"/>
    <w:rsid w:val="00AD2A81"/>
    <w:rsid w:val="00AD3127"/>
    <w:rsid w:val="00AD345B"/>
    <w:rsid w:val="00AD38F2"/>
    <w:rsid w:val="00AD3D4F"/>
    <w:rsid w:val="00AD41F5"/>
    <w:rsid w:val="00AD4C57"/>
    <w:rsid w:val="00AD577E"/>
    <w:rsid w:val="00AD5C3E"/>
    <w:rsid w:val="00AD640F"/>
    <w:rsid w:val="00AD703A"/>
    <w:rsid w:val="00AD7739"/>
    <w:rsid w:val="00AD7784"/>
    <w:rsid w:val="00AD77A5"/>
    <w:rsid w:val="00AD7842"/>
    <w:rsid w:val="00AE036A"/>
    <w:rsid w:val="00AE03DF"/>
    <w:rsid w:val="00AE061C"/>
    <w:rsid w:val="00AE07B2"/>
    <w:rsid w:val="00AE1035"/>
    <w:rsid w:val="00AE10DC"/>
    <w:rsid w:val="00AE1345"/>
    <w:rsid w:val="00AE14D6"/>
    <w:rsid w:val="00AE14DF"/>
    <w:rsid w:val="00AE20BF"/>
    <w:rsid w:val="00AE2247"/>
    <w:rsid w:val="00AE2E79"/>
    <w:rsid w:val="00AE3B60"/>
    <w:rsid w:val="00AE3D09"/>
    <w:rsid w:val="00AE43AC"/>
    <w:rsid w:val="00AE480E"/>
    <w:rsid w:val="00AE609D"/>
    <w:rsid w:val="00AE750F"/>
    <w:rsid w:val="00AE7947"/>
    <w:rsid w:val="00AE7B13"/>
    <w:rsid w:val="00AF0B68"/>
    <w:rsid w:val="00AF211B"/>
    <w:rsid w:val="00AF3367"/>
    <w:rsid w:val="00AF38CE"/>
    <w:rsid w:val="00AF46D3"/>
    <w:rsid w:val="00AF4760"/>
    <w:rsid w:val="00AF4B02"/>
    <w:rsid w:val="00AF4C0F"/>
    <w:rsid w:val="00AF504B"/>
    <w:rsid w:val="00AF537C"/>
    <w:rsid w:val="00AF61A0"/>
    <w:rsid w:val="00AF6DF9"/>
    <w:rsid w:val="00AF730B"/>
    <w:rsid w:val="00AF779E"/>
    <w:rsid w:val="00AF78E1"/>
    <w:rsid w:val="00AF7A1A"/>
    <w:rsid w:val="00B007FE"/>
    <w:rsid w:val="00B00966"/>
    <w:rsid w:val="00B00C11"/>
    <w:rsid w:val="00B00ECA"/>
    <w:rsid w:val="00B015AA"/>
    <w:rsid w:val="00B01C86"/>
    <w:rsid w:val="00B03573"/>
    <w:rsid w:val="00B03A77"/>
    <w:rsid w:val="00B0405F"/>
    <w:rsid w:val="00B04CC5"/>
    <w:rsid w:val="00B05066"/>
    <w:rsid w:val="00B05B39"/>
    <w:rsid w:val="00B05D75"/>
    <w:rsid w:val="00B07366"/>
    <w:rsid w:val="00B07973"/>
    <w:rsid w:val="00B10403"/>
    <w:rsid w:val="00B10E6F"/>
    <w:rsid w:val="00B119EA"/>
    <w:rsid w:val="00B1200D"/>
    <w:rsid w:val="00B13322"/>
    <w:rsid w:val="00B1423A"/>
    <w:rsid w:val="00B147D2"/>
    <w:rsid w:val="00B14BED"/>
    <w:rsid w:val="00B151B4"/>
    <w:rsid w:val="00B15433"/>
    <w:rsid w:val="00B155F6"/>
    <w:rsid w:val="00B15A61"/>
    <w:rsid w:val="00B15DFC"/>
    <w:rsid w:val="00B1695A"/>
    <w:rsid w:val="00B16DD0"/>
    <w:rsid w:val="00B16E3E"/>
    <w:rsid w:val="00B16FDE"/>
    <w:rsid w:val="00B173AF"/>
    <w:rsid w:val="00B174BB"/>
    <w:rsid w:val="00B17FEA"/>
    <w:rsid w:val="00B206FD"/>
    <w:rsid w:val="00B209C3"/>
    <w:rsid w:val="00B21067"/>
    <w:rsid w:val="00B21635"/>
    <w:rsid w:val="00B2180B"/>
    <w:rsid w:val="00B21F09"/>
    <w:rsid w:val="00B220CE"/>
    <w:rsid w:val="00B220FA"/>
    <w:rsid w:val="00B223A4"/>
    <w:rsid w:val="00B22D58"/>
    <w:rsid w:val="00B232A8"/>
    <w:rsid w:val="00B23B1B"/>
    <w:rsid w:val="00B242FD"/>
    <w:rsid w:val="00B24A81"/>
    <w:rsid w:val="00B257E1"/>
    <w:rsid w:val="00B26B23"/>
    <w:rsid w:val="00B27983"/>
    <w:rsid w:val="00B3080C"/>
    <w:rsid w:val="00B3087D"/>
    <w:rsid w:val="00B3145E"/>
    <w:rsid w:val="00B316B9"/>
    <w:rsid w:val="00B32C59"/>
    <w:rsid w:val="00B33469"/>
    <w:rsid w:val="00B34696"/>
    <w:rsid w:val="00B3489D"/>
    <w:rsid w:val="00B34F1A"/>
    <w:rsid w:val="00B34FB5"/>
    <w:rsid w:val="00B35005"/>
    <w:rsid w:val="00B35198"/>
    <w:rsid w:val="00B35AAF"/>
    <w:rsid w:val="00B36896"/>
    <w:rsid w:val="00B36BAB"/>
    <w:rsid w:val="00B36BDF"/>
    <w:rsid w:val="00B36CB9"/>
    <w:rsid w:val="00B36E0A"/>
    <w:rsid w:val="00B378F6"/>
    <w:rsid w:val="00B40145"/>
    <w:rsid w:val="00B420AE"/>
    <w:rsid w:val="00B43478"/>
    <w:rsid w:val="00B4406C"/>
    <w:rsid w:val="00B443C5"/>
    <w:rsid w:val="00B453A9"/>
    <w:rsid w:val="00B456C0"/>
    <w:rsid w:val="00B46969"/>
    <w:rsid w:val="00B47147"/>
    <w:rsid w:val="00B47AE6"/>
    <w:rsid w:val="00B50B32"/>
    <w:rsid w:val="00B51374"/>
    <w:rsid w:val="00B51603"/>
    <w:rsid w:val="00B518CD"/>
    <w:rsid w:val="00B5268B"/>
    <w:rsid w:val="00B533A7"/>
    <w:rsid w:val="00B54439"/>
    <w:rsid w:val="00B548B8"/>
    <w:rsid w:val="00B54A56"/>
    <w:rsid w:val="00B54B8D"/>
    <w:rsid w:val="00B54EBD"/>
    <w:rsid w:val="00B55226"/>
    <w:rsid w:val="00B56E16"/>
    <w:rsid w:val="00B60975"/>
    <w:rsid w:val="00B60C16"/>
    <w:rsid w:val="00B60C3E"/>
    <w:rsid w:val="00B6141C"/>
    <w:rsid w:val="00B61DF1"/>
    <w:rsid w:val="00B61EBB"/>
    <w:rsid w:val="00B632F7"/>
    <w:rsid w:val="00B65A25"/>
    <w:rsid w:val="00B65C10"/>
    <w:rsid w:val="00B65D1E"/>
    <w:rsid w:val="00B66B20"/>
    <w:rsid w:val="00B6700F"/>
    <w:rsid w:val="00B672B8"/>
    <w:rsid w:val="00B70192"/>
    <w:rsid w:val="00B702C3"/>
    <w:rsid w:val="00B7050B"/>
    <w:rsid w:val="00B70601"/>
    <w:rsid w:val="00B70DD7"/>
    <w:rsid w:val="00B7205D"/>
    <w:rsid w:val="00B72139"/>
    <w:rsid w:val="00B7338D"/>
    <w:rsid w:val="00B7467A"/>
    <w:rsid w:val="00B74E3F"/>
    <w:rsid w:val="00B758AB"/>
    <w:rsid w:val="00B7601A"/>
    <w:rsid w:val="00B77185"/>
    <w:rsid w:val="00B777BE"/>
    <w:rsid w:val="00B77E96"/>
    <w:rsid w:val="00B80063"/>
    <w:rsid w:val="00B81B9F"/>
    <w:rsid w:val="00B81F86"/>
    <w:rsid w:val="00B82633"/>
    <w:rsid w:val="00B82657"/>
    <w:rsid w:val="00B83392"/>
    <w:rsid w:val="00B83847"/>
    <w:rsid w:val="00B84D96"/>
    <w:rsid w:val="00B85A7A"/>
    <w:rsid w:val="00B86FF3"/>
    <w:rsid w:val="00B87264"/>
    <w:rsid w:val="00B87407"/>
    <w:rsid w:val="00B90A2D"/>
    <w:rsid w:val="00B91ADE"/>
    <w:rsid w:val="00B91EB4"/>
    <w:rsid w:val="00B922DD"/>
    <w:rsid w:val="00B92514"/>
    <w:rsid w:val="00B926C7"/>
    <w:rsid w:val="00B931F2"/>
    <w:rsid w:val="00B93562"/>
    <w:rsid w:val="00B93CA5"/>
    <w:rsid w:val="00B951BD"/>
    <w:rsid w:val="00B95D13"/>
    <w:rsid w:val="00B96837"/>
    <w:rsid w:val="00B96B3B"/>
    <w:rsid w:val="00B96E68"/>
    <w:rsid w:val="00B96F09"/>
    <w:rsid w:val="00B96FA5"/>
    <w:rsid w:val="00BA0474"/>
    <w:rsid w:val="00BA093B"/>
    <w:rsid w:val="00BA0AF5"/>
    <w:rsid w:val="00BA123E"/>
    <w:rsid w:val="00BA1FE2"/>
    <w:rsid w:val="00BA2048"/>
    <w:rsid w:val="00BA283E"/>
    <w:rsid w:val="00BA2AD8"/>
    <w:rsid w:val="00BA2FA8"/>
    <w:rsid w:val="00BA3283"/>
    <w:rsid w:val="00BA3597"/>
    <w:rsid w:val="00BA3775"/>
    <w:rsid w:val="00BA46EB"/>
    <w:rsid w:val="00BA5AE3"/>
    <w:rsid w:val="00BA63ED"/>
    <w:rsid w:val="00BA7973"/>
    <w:rsid w:val="00BB011A"/>
    <w:rsid w:val="00BB0194"/>
    <w:rsid w:val="00BB2821"/>
    <w:rsid w:val="00BB290D"/>
    <w:rsid w:val="00BB2F2C"/>
    <w:rsid w:val="00BB3DF5"/>
    <w:rsid w:val="00BB46A4"/>
    <w:rsid w:val="00BB5E44"/>
    <w:rsid w:val="00BB708C"/>
    <w:rsid w:val="00BB7FB8"/>
    <w:rsid w:val="00BC013B"/>
    <w:rsid w:val="00BC0949"/>
    <w:rsid w:val="00BC0C43"/>
    <w:rsid w:val="00BC28BB"/>
    <w:rsid w:val="00BC2EC6"/>
    <w:rsid w:val="00BC34A4"/>
    <w:rsid w:val="00BC3610"/>
    <w:rsid w:val="00BC39F4"/>
    <w:rsid w:val="00BC4584"/>
    <w:rsid w:val="00BC4F5E"/>
    <w:rsid w:val="00BC5837"/>
    <w:rsid w:val="00BC6970"/>
    <w:rsid w:val="00BC6E7B"/>
    <w:rsid w:val="00BC7123"/>
    <w:rsid w:val="00BC725C"/>
    <w:rsid w:val="00BC78CE"/>
    <w:rsid w:val="00BC7A29"/>
    <w:rsid w:val="00BD00B4"/>
    <w:rsid w:val="00BD0506"/>
    <w:rsid w:val="00BD0A2D"/>
    <w:rsid w:val="00BD0FE8"/>
    <w:rsid w:val="00BD16CD"/>
    <w:rsid w:val="00BD2DBF"/>
    <w:rsid w:val="00BD30FC"/>
    <w:rsid w:val="00BD340E"/>
    <w:rsid w:val="00BD351E"/>
    <w:rsid w:val="00BD3576"/>
    <w:rsid w:val="00BD3B50"/>
    <w:rsid w:val="00BD3D3F"/>
    <w:rsid w:val="00BD3E7C"/>
    <w:rsid w:val="00BD3EBD"/>
    <w:rsid w:val="00BD42E3"/>
    <w:rsid w:val="00BD4925"/>
    <w:rsid w:val="00BD4BD4"/>
    <w:rsid w:val="00BD5622"/>
    <w:rsid w:val="00BD5B8E"/>
    <w:rsid w:val="00BD61A1"/>
    <w:rsid w:val="00BD73C3"/>
    <w:rsid w:val="00BD779D"/>
    <w:rsid w:val="00BD7E48"/>
    <w:rsid w:val="00BE01DD"/>
    <w:rsid w:val="00BE0C80"/>
    <w:rsid w:val="00BE105D"/>
    <w:rsid w:val="00BE178F"/>
    <w:rsid w:val="00BE2077"/>
    <w:rsid w:val="00BE2532"/>
    <w:rsid w:val="00BE274E"/>
    <w:rsid w:val="00BE2D65"/>
    <w:rsid w:val="00BE31C6"/>
    <w:rsid w:val="00BE454A"/>
    <w:rsid w:val="00BE461C"/>
    <w:rsid w:val="00BE4815"/>
    <w:rsid w:val="00BE4CEC"/>
    <w:rsid w:val="00BE4D4F"/>
    <w:rsid w:val="00BE54C0"/>
    <w:rsid w:val="00BE5694"/>
    <w:rsid w:val="00BE5CD8"/>
    <w:rsid w:val="00BE6352"/>
    <w:rsid w:val="00BE6AB7"/>
    <w:rsid w:val="00BE6B60"/>
    <w:rsid w:val="00BE6C2B"/>
    <w:rsid w:val="00BE6EB9"/>
    <w:rsid w:val="00BE71CD"/>
    <w:rsid w:val="00BE7D42"/>
    <w:rsid w:val="00BF0ADA"/>
    <w:rsid w:val="00BF195D"/>
    <w:rsid w:val="00BF19AC"/>
    <w:rsid w:val="00BF1BE0"/>
    <w:rsid w:val="00BF1BE7"/>
    <w:rsid w:val="00BF1DE0"/>
    <w:rsid w:val="00BF23C8"/>
    <w:rsid w:val="00BF2547"/>
    <w:rsid w:val="00BF269D"/>
    <w:rsid w:val="00BF2A0D"/>
    <w:rsid w:val="00BF34A3"/>
    <w:rsid w:val="00BF4CC5"/>
    <w:rsid w:val="00BF5642"/>
    <w:rsid w:val="00BF5A16"/>
    <w:rsid w:val="00BF5D69"/>
    <w:rsid w:val="00BF5D99"/>
    <w:rsid w:val="00BF6024"/>
    <w:rsid w:val="00BF602D"/>
    <w:rsid w:val="00BF6207"/>
    <w:rsid w:val="00BF636A"/>
    <w:rsid w:val="00BF6BB5"/>
    <w:rsid w:val="00BF735E"/>
    <w:rsid w:val="00BF7E7C"/>
    <w:rsid w:val="00C002AE"/>
    <w:rsid w:val="00C00556"/>
    <w:rsid w:val="00C00CE2"/>
    <w:rsid w:val="00C0140B"/>
    <w:rsid w:val="00C01A1E"/>
    <w:rsid w:val="00C05AFC"/>
    <w:rsid w:val="00C062F5"/>
    <w:rsid w:val="00C0683F"/>
    <w:rsid w:val="00C06ED3"/>
    <w:rsid w:val="00C10BEB"/>
    <w:rsid w:val="00C10E6F"/>
    <w:rsid w:val="00C1150A"/>
    <w:rsid w:val="00C123BA"/>
    <w:rsid w:val="00C1251D"/>
    <w:rsid w:val="00C125B8"/>
    <w:rsid w:val="00C12A11"/>
    <w:rsid w:val="00C131C8"/>
    <w:rsid w:val="00C14628"/>
    <w:rsid w:val="00C1489D"/>
    <w:rsid w:val="00C14A69"/>
    <w:rsid w:val="00C14C82"/>
    <w:rsid w:val="00C150D8"/>
    <w:rsid w:val="00C15CFB"/>
    <w:rsid w:val="00C15F01"/>
    <w:rsid w:val="00C163C6"/>
    <w:rsid w:val="00C1750E"/>
    <w:rsid w:val="00C1761F"/>
    <w:rsid w:val="00C202CB"/>
    <w:rsid w:val="00C2042D"/>
    <w:rsid w:val="00C20DF9"/>
    <w:rsid w:val="00C21261"/>
    <w:rsid w:val="00C23265"/>
    <w:rsid w:val="00C235FC"/>
    <w:rsid w:val="00C2385E"/>
    <w:rsid w:val="00C23E25"/>
    <w:rsid w:val="00C23F79"/>
    <w:rsid w:val="00C24028"/>
    <w:rsid w:val="00C246B3"/>
    <w:rsid w:val="00C2507F"/>
    <w:rsid w:val="00C25569"/>
    <w:rsid w:val="00C26086"/>
    <w:rsid w:val="00C274C7"/>
    <w:rsid w:val="00C305C3"/>
    <w:rsid w:val="00C30655"/>
    <w:rsid w:val="00C30841"/>
    <w:rsid w:val="00C31993"/>
    <w:rsid w:val="00C31CDC"/>
    <w:rsid w:val="00C31D27"/>
    <w:rsid w:val="00C3347B"/>
    <w:rsid w:val="00C33694"/>
    <w:rsid w:val="00C33828"/>
    <w:rsid w:val="00C33DC0"/>
    <w:rsid w:val="00C34267"/>
    <w:rsid w:val="00C34A84"/>
    <w:rsid w:val="00C35058"/>
    <w:rsid w:val="00C354D7"/>
    <w:rsid w:val="00C35742"/>
    <w:rsid w:val="00C35B97"/>
    <w:rsid w:val="00C36736"/>
    <w:rsid w:val="00C367C4"/>
    <w:rsid w:val="00C36858"/>
    <w:rsid w:val="00C3697D"/>
    <w:rsid w:val="00C3742B"/>
    <w:rsid w:val="00C374BB"/>
    <w:rsid w:val="00C37899"/>
    <w:rsid w:val="00C37BAE"/>
    <w:rsid w:val="00C405E4"/>
    <w:rsid w:val="00C407B3"/>
    <w:rsid w:val="00C4092C"/>
    <w:rsid w:val="00C429E2"/>
    <w:rsid w:val="00C4381F"/>
    <w:rsid w:val="00C4388C"/>
    <w:rsid w:val="00C4404B"/>
    <w:rsid w:val="00C447E1"/>
    <w:rsid w:val="00C44ADE"/>
    <w:rsid w:val="00C4578B"/>
    <w:rsid w:val="00C50E47"/>
    <w:rsid w:val="00C52065"/>
    <w:rsid w:val="00C52F1E"/>
    <w:rsid w:val="00C53672"/>
    <w:rsid w:val="00C54AB7"/>
    <w:rsid w:val="00C54C3C"/>
    <w:rsid w:val="00C54C60"/>
    <w:rsid w:val="00C553E2"/>
    <w:rsid w:val="00C567A2"/>
    <w:rsid w:val="00C568ED"/>
    <w:rsid w:val="00C56971"/>
    <w:rsid w:val="00C56F39"/>
    <w:rsid w:val="00C56FD3"/>
    <w:rsid w:val="00C615C8"/>
    <w:rsid w:val="00C61FBC"/>
    <w:rsid w:val="00C6200A"/>
    <w:rsid w:val="00C62B82"/>
    <w:rsid w:val="00C62D5C"/>
    <w:rsid w:val="00C63BE8"/>
    <w:rsid w:val="00C64BF5"/>
    <w:rsid w:val="00C65A74"/>
    <w:rsid w:val="00C6655C"/>
    <w:rsid w:val="00C66570"/>
    <w:rsid w:val="00C66FC8"/>
    <w:rsid w:val="00C6702C"/>
    <w:rsid w:val="00C7061C"/>
    <w:rsid w:val="00C707C6"/>
    <w:rsid w:val="00C7082A"/>
    <w:rsid w:val="00C70940"/>
    <w:rsid w:val="00C7224C"/>
    <w:rsid w:val="00C74727"/>
    <w:rsid w:val="00C76723"/>
    <w:rsid w:val="00C76913"/>
    <w:rsid w:val="00C7795A"/>
    <w:rsid w:val="00C80174"/>
    <w:rsid w:val="00C8053C"/>
    <w:rsid w:val="00C80A4F"/>
    <w:rsid w:val="00C80E14"/>
    <w:rsid w:val="00C80FEF"/>
    <w:rsid w:val="00C81545"/>
    <w:rsid w:val="00C81F50"/>
    <w:rsid w:val="00C821DC"/>
    <w:rsid w:val="00C834BF"/>
    <w:rsid w:val="00C83862"/>
    <w:rsid w:val="00C84654"/>
    <w:rsid w:val="00C85C6C"/>
    <w:rsid w:val="00C860B9"/>
    <w:rsid w:val="00C861A8"/>
    <w:rsid w:val="00C86407"/>
    <w:rsid w:val="00C868C3"/>
    <w:rsid w:val="00C86EBA"/>
    <w:rsid w:val="00C87019"/>
    <w:rsid w:val="00C871CA"/>
    <w:rsid w:val="00C873DA"/>
    <w:rsid w:val="00C87F36"/>
    <w:rsid w:val="00C87F43"/>
    <w:rsid w:val="00C9037E"/>
    <w:rsid w:val="00C90BDB"/>
    <w:rsid w:val="00C91DBE"/>
    <w:rsid w:val="00C92D3C"/>
    <w:rsid w:val="00C9300A"/>
    <w:rsid w:val="00C93082"/>
    <w:rsid w:val="00C93569"/>
    <w:rsid w:val="00C9492F"/>
    <w:rsid w:val="00C94B5E"/>
    <w:rsid w:val="00C951B0"/>
    <w:rsid w:val="00C955CF"/>
    <w:rsid w:val="00C95E98"/>
    <w:rsid w:val="00C96F70"/>
    <w:rsid w:val="00C976B4"/>
    <w:rsid w:val="00CA11F2"/>
    <w:rsid w:val="00CA2885"/>
    <w:rsid w:val="00CA3941"/>
    <w:rsid w:val="00CA3E38"/>
    <w:rsid w:val="00CA493A"/>
    <w:rsid w:val="00CA4D18"/>
    <w:rsid w:val="00CA535B"/>
    <w:rsid w:val="00CA56AF"/>
    <w:rsid w:val="00CA5F71"/>
    <w:rsid w:val="00CA6788"/>
    <w:rsid w:val="00CA6812"/>
    <w:rsid w:val="00CA686D"/>
    <w:rsid w:val="00CA6A2C"/>
    <w:rsid w:val="00CB16B7"/>
    <w:rsid w:val="00CB1D51"/>
    <w:rsid w:val="00CB2120"/>
    <w:rsid w:val="00CB29EA"/>
    <w:rsid w:val="00CB2BCD"/>
    <w:rsid w:val="00CB345F"/>
    <w:rsid w:val="00CB3FE5"/>
    <w:rsid w:val="00CB4AFF"/>
    <w:rsid w:val="00CB56B8"/>
    <w:rsid w:val="00CB59BB"/>
    <w:rsid w:val="00CB6A2E"/>
    <w:rsid w:val="00CB744A"/>
    <w:rsid w:val="00CB7691"/>
    <w:rsid w:val="00CC0953"/>
    <w:rsid w:val="00CC0F79"/>
    <w:rsid w:val="00CC11FC"/>
    <w:rsid w:val="00CC1942"/>
    <w:rsid w:val="00CC2668"/>
    <w:rsid w:val="00CC2778"/>
    <w:rsid w:val="00CC2CA8"/>
    <w:rsid w:val="00CC3E58"/>
    <w:rsid w:val="00CC3E75"/>
    <w:rsid w:val="00CC50E3"/>
    <w:rsid w:val="00CC5631"/>
    <w:rsid w:val="00CC57D1"/>
    <w:rsid w:val="00CC5B9F"/>
    <w:rsid w:val="00CC63B3"/>
    <w:rsid w:val="00CC6A80"/>
    <w:rsid w:val="00CC6CE9"/>
    <w:rsid w:val="00CC7E8D"/>
    <w:rsid w:val="00CD0756"/>
    <w:rsid w:val="00CD0E79"/>
    <w:rsid w:val="00CD1576"/>
    <w:rsid w:val="00CD2313"/>
    <w:rsid w:val="00CD237F"/>
    <w:rsid w:val="00CD3523"/>
    <w:rsid w:val="00CD4621"/>
    <w:rsid w:val="00CD4676"/>
    <w:rsid w:val="00CD4A8F"/>
    <w:rsid w:val="00CD5053"/>
    <w:rsid w:val="00CD55D9"/>
    <w:rsid w:val="00CD5BB3"/>
    <w:rsid w:val="00CD5F65"/>
    <w:rsid w:val="00CD6179"/>
    <w:rsid w:val="00CD6A4B"/>
    <w:rsid w:val="00CD7150"/>
    <w:rsid w:val="00CD736C"/>
    <w:rsid w:val="00CD74F5"/>
    <w:rsid w:val="00CD7A6C"/>
    <w:rsid w:val="00CE151D"/>
    <w:rsid w:val="00CE1A09"/>
    <w:rsid w:val="00CE2939"/>
    <w:rsid w:val="00CE365F"/>
    <w:rsid w:val="00CE3769"/>
    <w:rsid w:val="00CE4970"/>
    <w:rsid w:val="00CE4D5D"/>
    <w:rsid w:val="00CE5334"/>
    <w:rsid w:val="00CE5C39"/>
    <w:rsid w:val="00CE5F30"/>
    <w:rsid w:val="00CE69EA"/>
    <w:rsid w:val="00CE77E5"/>
    <w:rsid w:val="00CE7D89"/>
    <w:rsid w:val="00CE7E21"/>
    <w:rsid w:val="00CF133E"/>
    <w:rsid w:val="00CF177F"/>
    <w:rsid w:val="00CF1D88"/>
    <w:rsid w:val="00CF1D8D"/>
    <w:rsid w:val="00CF29C1"/>
    <w:rsid w:val="00CF2F3D"/>
    <w:rsid w:val="00CF31C4"/>
    <w:rsid w:val="00CF368C"/>
    <w:rsid w:val="00CF3B45"/>
    <w:rsid w:val="00CF41BC"/>
    <w:rsid w:val="00CF4614"/>
    <w:rsid w:val="00CF462E"/>
    <w:rsid w:val="00CF4653"/>
    <w:rsid w:val="00CF4984"/>
    <w:rsid w:val="00CF51D5"/>
    <w:rsid w:val="00CF5837"/>
    <w:rsid w:val="00CF622C"/>
    <w:rsid w:val="00CF6C07"/>
    <w:rsid w:val="00CF7A02"/>
    <w:rsid w:val="00D0018E"/>
    <w:rsid w:val="00D00528"/>
    <w:rsid w:val="00D010A9"/>
    <w:rsid w:val="00D01880"/>
    <w:rsid w:val="00D03322"/>
    <w:rsid w:val="00D03609"/>
    <w:rsid w:val="00D037F5"/>
    <w:rsid w:val="00D03F37"/>
    <w:rsid w:val="00D0491F"/>
    <w:rsid w:val="00D049EA"/>
    <w:rsid w:val="00D050E0"/>
    <w:rsid w:val="00D05769"/>
    <w:rsid w:val="00D068FA"/>
    <w:rsid w:val="00D104BC"/>
    <w:rsid w:val="00D109C5"/>
    <w:rsid w:val="00D10B30"/>
    <w:rsid w:val="00D110DC"/>
    <w:rsid w:val="00D11937"/>
    <w:rsid w:val="00D12031"/>
    <w:rsid w:val="00D123B4"/>
    <w:rsid w:val="00D1304D"/>
    <w:rsid w:val="00D13825"/>
    <w:rsid w:val="00D14298"/>
    <w:rsid w:val="00D14EF5"/>
    <w:rsid w:val="00D15C68"/>
    <w:rsid w:val="00D172DB"/>
    <w:rsid w:val="00D176EE"/>
    <w:rsid w:val="00D17D9D"/>
    <w:rsid w:val="00D20BE5"/>
    <w:rsid w:val="00D20DEC"/>
    <w:rsid w:val="00D2119F"/>
    <w:rsid w:val="00D2148A"/>
    <w:rsid w:val="00D21774"/>
    <w:rsid w:val="00D21EDB"/>
    <w:rsid w:val="00D22606"/>
    <w:rsid w:val="00D2289C"/>
    <w:rsid w:val="00D23799"/>
    <w:rsid w:val="00D239EE"/>
    <w:rsid w:val="00D244AC"/>
    <w:rsid w:val="00D254F0"/>
    <w:rsid w:val="00D257F8"/>
    <w:rsid w:val="00D258CE"/>
    <w:rsid w:val="00D26574"/>
    <w:rsid w:val="00D26634"/>
    <w:rsid w:val="00D26747"/>
    <w:rsid w:val="00D2711A"/>
    <w:rsid w:val="00D27199"/>
    <w:rsid w:val="00D27215"/>
    <w:rsid w:val="00D274E2"/>
    <w:rsid w:val="00D319A1"/>
    <w:rsid w:val="00D32111"/>
    <w:rsid w:val="00D3224B"/>
    <w:rsid w:val="00D33026"/>
    <w:rsid w:val="00D332F8"/>
    <w:rsid w:val="00D34592"/>
    <w:rsid w:val="00D346B6"/>
    <w:rsid w:val="00D34C3F"/>
    <w:rsid w:val="00D34F14"/>
    <w:rsid w:val="00D362F5"/>
    <w:rsid w:val="00D3640C"/>
    <w:rsid w:val="00D3653B"/>
    <w:rsid w:val="00D37008"/>
    <w:rsid w:val="00D370A5"/>
    <w:rsid w:val="00D40484"/>
    <w:rsid w:val="00D41B08"/>
    <w:rsid w:val="00D41E6C"/>
    <w:rsid w:val="00D42760"/>
    <w:rsid w:val="00D43146"/>
    <w:rsid w:val="00D43693"/>
    <w:rsid w:val="00D44088"/>
    <w:rsid w:val="00D45940"/>
    <w:rsid w:val="00D45F0D"/>
    <w:rsid w:val="00D45F9E"/>
    <w:rsid w:val="00D46B67"/>
    <w:rsid w:val="00D46EEF"/>
    <w:rsid w:val="00D47CF9"/>
    <w:rsid w:val="00D47DC7"/>
    <w:rsid w:val="00D503BC"/>
    <w:rsid w:val="00D51AD7"/>
    <w:rsid w:val="00D521E6"/>
    <w:rsid w:val="00D5221E"/>
    <w:rsid w:val="00D52319"/>
    <w:rsid w:val="00D5279A"/>
    <w:rsid w:val="00D54588"/>
    <w:rsid w:val="00D54B2B"/>
    <w:rsid w:val="00D54D29"/>
    <w:rsid w:val="00D54E24"/>
    <w:rsid w:val="00D55052"/>
    <w:rsid w:val="00D557B4"/>
    <w:rsid w:val="00D5585C"/>
    <w:rsid w:val="00D55D48"/>
    <w:rsid w:val="00D57112"/>
    <w:rsid w:val="00D60304"/>
    <w:rsid w:val="00D60C02"/>
    <w:rsid w:val="00D62249"/>
    <w:rsid w:val="00D629F8"/>
    <w:rsid w:val="00D62B67"/>
    <w:rsid w:val="00D63261"/>
    <w:rsid w:val="00D63730"/>
    <w:rsid w:val="00D639E4"/>
    <w:rsid w:val="00D63A3F"/>
    <w:rsid w:val="00D64BF1"/>
    <w:rsid w:val="00D6552E"/>
    <w:rsid w:val="00D65B32"/>
    <w:rsid w:val="00D66CB1"/>
    <w:rsid w:val="00D67330"/>
    <w:rsid w:val="00D674B1"/>
    <w:rsid w:val="00D7105E"/>
    <w:rsid w:val="00D7157C"/>
    <w:rsid w:val="00D725FE"/>
    <w:rsid w:val="00D72BE5"/>
    <w:rsid w:val="00D73793"/>
    <w:rsid w:val="00D737CD"/>
    <w:rsid w:val="00D73EF4"/>
    <w:rsid w:val="00D740DD"/>
    <w:rsid w:val="00D7424E"/>
    <w:rsid w:val="00D7439C"/>
    <w:rsid w:val="00D74830"/>
    <w:rsid w:val="00D756D0"/>
    <w:rsid w:val="00D75A04"/>
    <w:rsid w:val="00D75DB4"/>
    <w:rsid w:val="00D762A0"/>
    <w:rsid w:val="00D76DFB"/>
    <w:rsid w:val="00D77075"/>
    <w:rsid w:val="00D77148"/>
    <w:rsid w:val="00D771CD"/>
    <w:rsid w:val="00D775FF"/>
    <w:rsid w:val="00D77683"/>
    <w:rsid w:val="00D77851"/>
    <w:rsid w:val="00D779B7"/>
    <w:rsid w:val="00D80543"/>
    <w:rsid w:val="00D80678"/>
    <w:rsid w:val="00D80E3D"/>
    <w:rsid w:val="00D8261E"/>
    <w:rsid w:val="00D8430E"/>
    <w:rsid w:val="00D8472C"/>
    <w:rsid w:val="00D852BD"/>
    <w:rsid w:val="00D85596"/>
    <w:rsid w:val="00D868DD"/>
    <w:rsid w:val="00D86B0F"/>
    <w:rsid w:val="00D90068"/>
    <w:rsid w:val="00D907B0"/>
    <w:rsid w:val="00D90C02"/>
    <w:rsid w:val="00D916B5"/>
    <w:rsid w:val="00D922AC"/>
    <w:rsid w:val="00D92E86"/>
    <w:rsid w:val="00D94717"/>
    <w:rsid w:val="00D94E91"/>
    <w:rsid w:val="00D950A6"/>
    <w:rsid w:val="00D95EE1"/>
    <w:rsid w:val="00D961A7"/>
    <w:rsid w:val="00D96DAB"/>
    <w:rsid w:val="00D97C57"/>
    <w:rsid w:val="00D97E73"/>
    <w:rsid w:val="00DA02D8"/>
    <w:rsid w:val="00DA03C9"/>
    <w:rsid w:val="00DA2B9F"/>
    <w:rsid w:val="00DA349D"/>
    <w:rsid w:val="00DA387B"/>
    <w:rsid w:val="00DA3C2B"/>
    <w:rsid w:val="00DA3FD0"/>
    <w:rsid w:val="00DA4A75"/>
    <w:rsid w:val="00DA4B05"/>
    <w:rsid w:val="00DA55CB"/>
    <w:rsid w:val="00DA564B"/>
    <w:rsid w:val="00DA629B"/>
    <w:rsid w:val="00DA6486"/>
    <w:rsid w:val="00DA6660"/>
    <w:rsid w:val="00DA6F1B"/>
    <w:rsid w:val="00DA73ED"/>
    <w:rsid w:val="00DB2700"/>
    <w:rsid w:val="00DB2B42"/>
    <w:rsid w:val="00DB330D"/>
    <w:rsid w:val="00DB349A"/>
    <w:rsid w:val="00DB3714"/>
    <w:rsid w:val="00DB3869"/>
    <w:rsid w:val="00DB4340"/>
    <w:rsid w:val="00DB4DC5"/>
    <w:rsid w:val="00DB605F"/>
    <w:rsid w:val="00DB6097"/>
    <w:rsid w:val="00DB6F35"/>
    <w:rsid w:val="00DB76F0"/>
    <w:rsid w:val="00DB7717"/>
    <w:rsid w:val="00DB7AAE"/>
    <w:rsid w:val="00DC0557"/>
    <w:rsid w:val="00DC0564"/>
    <w:rsid w:val="00DC10B7"/>
    <w:rsid w:val="00DC1275"/>
    <w:rsid w:val="00DC129D"/>
    <w:rsid w:val="00DC1E7A"/>
    <w:rsid w:val="00DC29F2"/>
    <w:rsid w:val="00DC2CF4"/>
    <w:rsid w:val="00DC3947"/>
    <w:rsid w:val="00DC43F6"/>
    <w:rsid w:val="00DC4812"/>
    <w:rsid w:val="00DC48EE"/>
    <w:rsid w:val="00DC4CA2"/>
    <w:rsid w:val="00DC5DD2"/>
    <w:rsid w:val="00DC5F62"/>
    <w:rsid w:val="00DC5FC0"/>
    <w:rsid w:val="00DC64EC"/>
    <w:rsid w:val="00DC6E35"/>
    <w:rsid w:val="00DC7E16"/>
    <w:rsid w:val="00DD0963"/>
    <w:rsid w:val="00DD0BFC"/>
    <w:rsid w:val="00DD11BE"/>
    <w:rsid w:val="00DD1F7F"/>
    <w:rsid w:val="00DD355D"/>
    <w:rsid w:val="00DD365D"/>
    <w:rsid w:val="00DD4587"/>
    <w:rsid w:val="00DD53F4"/>
    <w:rsid w:val="00DD5735"/>
    <w:rsid w:val="00DD57A5"/>
    <w:rsid w:val="00DD641F"/>
    <w:rsid w:val="00DD6DA1"/>
    <w:rsid w:val="00DD7255"/>
    <w:rsid w:val="00DD7940"/>
    <w:rsid w:val="00DD7AE8"/>
    <w:rsid w:val="00DD7FC8"/>
    <w:rsid w:val="00DE095A"/>
    <w:rsid w:val="00DE1622"/>
    <w:rsid w:val="00DE1AC7"/>
    <w:rsid w:val="00DE2123"/>
    <w:rsid w:val="00DE243C"/>
    <w:rsid w:val="00DE26F3"/>
    <w:rsid w:val="00DE2BB5"/>
    <w:rsid w:val="00DE3195"/>
    <w:rsid w:val="00DE336A"/>
    <w:rsid w:val="00DE3434"/>
    <w:rsid w:val="00DE3FEB"/>
    <w:rsid w:val="00DE4FC7"/>
    <w:rsid w:val="00DE63F7"/>
    <w:rsid w:val="00DE6893"/>
    <w:rsid w:val="00DF02C6"/>
    <w:rsid w:val="00DF0E0D"/>
    <w:rsid w:val="00DF0E55"/>
    <w:rsid w:val="00DF1462"/>
    <w:rsid w:val="00DF1D0D"/>
    <w:rsid w:val="00DF1E31"/>
    <w:rsid w:val="00DF20E4"/>
    <w:rsid w:val="00DF3656"/>
    <w:rsid w:val="00DF372A"/>
    <w:rsid w:val="00DF3C13"/>
    <w:rsid w:val="00DF4099"/>
    <w:rsid w:val="00DF412D"/>
    <w:rsid w:val="00DF50EC"/>
    <w:rsid w:val="00DF51A7"/>
    <w:rsid w:val="00DF533E"/>
    <w:rsid w:val="00DF53BA"/>
    <w:rsid w:val="00DF56ED"/>
    <w:rsid w:val="00DF56EF"/>
    <w:rsid w:val="00DF6224"/>
    <w:rsid w:val="00DF6350"/>
    <w:rsid w:val="00DF64B0"/>
    <w:rsid w:val="00DF6A35"/>
    <w:rsid w:val="00DF6ADD"/>
    <w:rsid w:val="00DF6CD2"/>
    <w:rsid w:val="00DF6F1B"/>
    <w:rsid w:val="00DF7C43"/>
    <w:rsid w:val="00E0050D"/>
    <w:rsid w:val="00E0089C"/>
    <w:rsid w:val="00E014EC"/>
    <w:rsid w:val="00E017A0"/>
    <w:rsid w:val="00E01AB7"/>
    <w:rsid w:val="00E01DD3"/>
    <w:rsid w:val="00E01DE0"/>
    <w:rsid w:val="00E02397"/>
    <w:rsid w:val="00E02680"/>
    <w:rsid w:val="00E02EAF"/>
    <w:rsid w:val="00E030F1"/>
    <w:rsid w:val="00E03208"/>
    <w:rsid w:val="00E0369E"/>
    <w:rsid w:val="00E03991"/>
    <w:rsid w:val="00E03B85"/>
    <w:rsid w:val="00E03DA3"/>
    <w:rsid w:val="00E03E4F"/>
    <w:rsid w:val="00E0496F"/>
    <w:rsid w:val="00E04AF5"/>
    <w:rsid w:val="00E05747"/>
    <w:rsid w:val="00E061A7"/>
    <w:rsid w:val="00E0620D"/>
    <w:rsid w:val="00E06902"/>
    <w:rsid w:val="00E06B32"/>
    <w:rsid w:val="00E0711B"/>
    <w:rsid w:val="00E0739B"/>
    <w:rsid w:val="00E0787E"/>
    <w:rsid w:val="00E07F09"/>
    <w:rsid w:val="00E10547"/>
    <w:rsid w:val="00E10F00"/>
    <w:rsid w:val="00E10F18"/>
    <w:rsid w:val="00E1195B"/>
    <w:rsid w:val="00E120BD"/>
    <w:rsid w:val="00E120E1"/>
    <w:rsid w:val="00E125BF"/>
    <w:rsid w:val="00E12C6B"/>
    <w:rsid w:val="00E13EAD"/>
    <w:rsid w:val="00E14735"/>
    <w:rsid w:val="00E15C66"/>
    <w:rsid w:val="00E165E2"/>
    <w:rsid w:val="00E169EB"/>
    <w:rsid w:val="00E1726F"/>
    <w:rsid w:val="00E17458"/>
    <w:rsid w:val="00E179CB"/>
    <w:rsid w:val="00E22004"/>
    <w:rsid w:val="00E22ACE"/>
    <w:rsid w:val="00E22EA0"/>
    <w:rsid w:val="00E23BAD"/>
    <w:rsid w:val="00E23D35"/>
    <w:rsid w:val="00E24522"/>
    <w:rsid w:val="00E2535C"/>
    <w:rsid w:val="00E254BC"/>
    <w:rsid w:val="00E26773"/>
    <w:rsid w:val="00E26D80"/>
    <w:rsid w:val="00E2726A"/>
    <w:rsid w:val="00E2770A"/>
    <w:rsid w:val="00E27E39"/>
    <w:rsid w:val="00E30226"/>
    <w:rsid w:val="00E303B8"/>
    <w:rsid w:val="00E30892"/>
    <w:rsid w:val="00E3124E"/>
    <w:rsid w:val="00E3160B"/>
    <w:rsid w:val="00E318B8"/>
    <w:rsid w:val="00E31F76"/>
    <w:rsid w:val="00E3217B"/>
    <w:rsid w:val="00E3307B"/>
    <w:rsid w:val="00E3372C"/>
    <w:rsid w:val="00E338B2"/>
    <w:rsid w:val="00E33AD8"/>
    <w:rsid w:val="00E345C7"/>
    <w:rsid w:val="00E34BB6"/>
    <w:rsid w:val="00E35154"/>
    <w:rsid w:val="00E35637"/>
    <w:rsid w:val="00E35C1B"/>
    <w:rsid w:val="00E36228"/>
    <w:rsid w:val="00E362B3"/>
    <w:rsid w:val="00E366D9"/>
    <w:rsid w:val="00E3704C"/>
    <w:rsid w:val="00E37097"/>
    <w:rsid w:val="00E37819"/>
    <w:rsid w:val="00E402BF"/>
    <w:rsid w:val="00E40A54"/>
    <w:rsid w:val="00E40B22"/>
    <w:rsid w:val="00E40F81"/>
    <w:rsid w:val="00E4102F"/>
    <w:rsid w:val="00E41359"/>
    <w:rsid w:val="00E4191E"/>
    <w:rsid w:val="00E42709"/>
    <w:rsid w:val="00E43634"/>
    <w:rsid w:val="00E439D8"/>
    <w:rsid w:val="00E43C3E"/>
    <w:rsid w:val="00E44175"/>
    <w:rsid w:val="00E45273"/>
    <w:rsid w:val="00E456BD"/>
    <w:rsid w:val="00E456CA"/>
    <w:rsid w:val="00E45EC2"/>
    <w:rsid w:val="00E46177"/>
    <w:rsid w:val="00E46B99"/>
    <w:rsid w:val="00E47804"/>
    <w:rsid w:val="00E50011"/>
    <w:rsid w:val="00E51064"/>
    <w:rsid w:val="00E51BF9"/>
    <w:rsid w:val="00E5221E"/>
    <w:rsid w:val="00E52492"/>
    <w:rsid w:val="00E527DC"/>
    <w:rsid w:val="00E52E9D"/>
    <w:rsid w:val="00E535E2"/>
    <w:rsid w:val="00E53658"/>
    <w:rsid w:val="00E536BB"/>
    <w:rsid w:val="00E540D7"/>
    <w:rsid w:val="00E54EE8"/>
    <w:rsid w:val="00E56256"/>
    <w:rsid w:val="00E566DD"/>
    <w:rsid w:val="00E6024D"/>
    <w:rsid w:val="00E60906"/>
    <w:rsid w:val="00E619AF"/>
    <w:rsid w:val="00E61CAD"/>
    <w:rsid w:val="00E629AC"/>
    <w:rsid w:val="00E63454"/>
    <w:rsid w:val="00E634DB"/>
    <w:rsid w:val="00E63577"/>
    <w:rsid w:val="00E64248"/>
    <w:rsid w:val="00E65EDD"/>
    <w:rsid w:val="00E65F51"/>
    <w:rsid w:val="00E661F3"/>
    <w:rsid w:val="00E66E21"/>
    <w:rsid w:val="00E670D8"/>
    <w:rsid w:val="00E671C7"/>
    <w:rsid w:val="00E6792A"/>
    <w:rsid w:val="00E70303"/>
    <w:rsid w:val="00E70446"/>
    <w:rsid w:val="00E70E21"/>
    <w:rsid w:val="00E71E57"/>
    <w:rsid w:val="00E728CC"/>
    <w:rsid w:val="00E73103"/>
    <w:rsid w:val="00E73640"/>
    <w:rsid w:val="00E73991"/>
    <w:rsid w:val="00E73C31"/>
    <w:rsid w:val="00E743E7"/>
    <w:rsid w:val="00E74586"/>
    <w:rsid w:val="00E74DAD"/>
    <w:rsid w:val="00E75868"/>
    <w:rsid w:val="00E75963"/>
    <w:rsid w:val="00E767BD"/>
    <w:rsid w:val="00E7691F"/>
    <w:rsid w:val="00E7755D"/>
    <w:rsid w:val="00E77FDC"/>
    <w:rsid w:val="00E803E9"/>
    <w:rsid w:val="00E80B2A"/>
    <w:rsid w:val="00E818E5"/>
    <w:rsid w:val="00E8238E"/>
    <w:rsid w:val="00E826CF"/>
    <w:rsid w:val="00E82D62"/>
    <w:rsid w:val="00E834AB"/>
    <w:rsid w:val="00E8351B"/>
    <w:rsid w:val="00E850B4"/>
    <w:rsid w:val="00E862BC"/>
    <w:rsid w:val="00E8727E"/>
    <w:rsid w:val="00E87EE4"/>
    <w:rsid w:val="00E914E9"/>
    <w:rsid w:val="00E928FE"/>
    <w:rsid w:val="00E937D0"/>
    <w:rsid w:val="00E93B2E"/>
    <w:rsid w:val="00E9508B"/>
    <w:rsid w:val="00E9559C"/>
    <w:rsid w:val="00E97404"/>
    <w:rsid w:val="00E97E19"/>
    <w:rsid w:val="00EA0AD3"/>
    <w:rsid w:val="00EA156D"/>
    <w:rsid w:val="00EA1665"/>
    <w:rsid w:val="00EA2FC3"/>
    <w:rsid w:val="00EA592A"/>
    <w:rsid w:val="00EA6C51"/>
    <w:rsid w:val="00EA76DA"/>
    <w:rsid w:val="00EB0463"/>
    <w:rsid w:val="00EB0671"/>
    <w:rsid w:val="00EB0C63"/>
    <w:rsid w:val="00EB0CB3"/>
    <w:rsid w:val="00EB119F"/>
    <w:rsid w:val="00EB16DF"/>
    <w:rsid w:val="00EB1E02"/>
    <w:rsid w:val="00EB1FA8"/>
    <w:rsid w:val="00EB200E"/>
    <w:rsid w:val="00EB269E"/>
    <w:rsid w:val="00EB49DD"/>
    <w:rsid w:val="00EB50A8"/>
    <w:rsid w:val="00EB56E5"/>
    <w:rsid w:val="00EB601C"/>
    <w:rsid w:val="00EB7790"/>
    <w:rsid w:val="00EB7AC2"/>
    <w:rsid w:val="00EB7BCA"/>
    <w:rsid w:val="00EC0263"/>
    <w:rsid w:val="00EC039C"/>
    <w:rsid w:val="00EC0F06"/>
    <w:rsid w:val="00EC0FBE"/>
    <w:rsid w:val="00EC14DD"/>
    <w:rsid w:val="00EC169E"/>
    <w:rsid w:val="00EC2376"/>
    <w:rsid w:val="00EC278D"/>
    <w:rsid w:val="00EC2FD7"/>
    <w:rsid w:val="00EC3300"/>
    <w:rsid w:val="00EC35EE"/>
    <w:rsid w:val="00EC3899"/>
    <w:rsid w:val="00EC4213"/>
    <w:rsid w:val="00EC43D7"/>
    <w:rsid w:val="00EC4F2F"/>
    <w:rsid w:val="00EC50AF"/>
    <w:rsid w:val="00EC5C87"/>
    <w:rsid w:val="00EC5D33"/>
    <w:rsid w:val="00EC62FD"/>
    <w:rsid w:val="00EC65BB"/>
    <w:rsid w:val="00EC65D9"/>
    <w:rsid w:val="00EC6943"/>
    <w:rsid w:val="00EC77E3"/>
    <w:rsid w:val="00ED0451"/>
    <w:rsid w:val="00ED1EE4"/>
    <w:rsid w:val="00ED270A"/>
    <w:rsid w:val="00ED2B5A"/>
    <w:rsid w:val="00ED3D5B"/>
    <w:rsid w:val="00ED3FF8"/>
    <w:rsid w:val="00ED404A"/>
    <w:rsid w:val="00ED4EE2"/>
    <w:rsid w:val="00ED6E36"/>
    <w:rsid w:val="00ED7756"/>
    <w:rsid w:val="00ED7F04"/>
    <w:rsid w:val="00EE0A62"/>
    <w:rsid w:val="00EE0A8D"/>
    <w:rsid w:val="00EE0A9D"/>
    <w:rsid w:val="00EE0E72"/>
    <w:rsid w:val="00EE1977"/>
    <w:rsid w:val="00EE1B1E"/>
    <w:rsid w:val="00EE28C0"/>
    <w:rsid w:val="00EE2C6F"/>
    <w:rsid w:val="00EE3355"/>
    <w:rsid w:val="00EE400A"/>
    <w:rsid w:val="00EE43A0"/>
    <w:rsid w:val="00EE4920"/>
    <w:rsid w:val="00EE687A"/>
    <w:rsid w:val="00EE6EDC"/>
    <w:rsid w:val="00EF04B2"/>
    <w:rsid w:val="00EF0A8B"/>
    <w:rsid w:val="00EF1133"/>
    <w:rsid w:val="00EF1689"/>
    <w:rsid w:val="00EF225B"/>
    <w:rsid w:val="00EF25FF"/>
    <w:rsid w:val="00EF279A"/>
    <w:rsid w:val="00EF370D"/>
    <w:rsid w:val="00EF5318"/>
    <w:rsid w:val="00EF6201"/>
    <w:rsid w:val="00EF64E0"/>
    <w:rsid w:val="00EF74A0"/>
    <w:rsid w:val="00EF77EF"/>
    <w:rsid w:val="00F0011E"/>
    <w:rsid w:val="00F01C42"/>
    <w:rsid w:val="00F01D63"/>
    <w:rsid w:val="00F02D57"/>
    <w:rsid w:val="00F0326A"/>
    <w:rsid w:val="00F0331F"/>
    <w:rsid w:val="00F03354"/>
    <w:rsid w:val="00F03540"/>
    <w:rsid w:val="00F03A20"/>
    <w:rsid w:val="00F043BB"/>
    <w:rsid w:val="00F05BCC"/>
    <w:rsid w:val="00F060B8"/>
    <w:rsid w:val="00F0622F"/>
    <w:rsid w:val="00F066C6"/>
    <w:rsid w:val="00F06B9A"/>
    <w:rsid w:val="00F07E8B"/>
    <w:rsid w:val="00F104FF"/>
    <w:rsid w:val="00F1076E"/>
    <w:rsid w:val="00F1089E"/>
    <w:rsid w:val="00F11B00"/>
    <w:rsid w:val="00F12488"/>
    <w:rsid w:val="00F1283F"/>
    <w:rsid w:val="00F13628"/>
    <w:rsid w:val="00F13841"/>
    <w:rsid w:val="00F14A76"/>
    <w:rsid w:val="00F167B2"/>
    <w:rsid w:val="00F16BC3"/>
    <w:rsid w:val="00F171C7"/>
    <w:rsid w:val="00F176A9"/>
    <w:rsid w:val="00F179DC"/>
    <w:rsid w:val="00F17EB9"/>
    <w:rsid w:val="00F20419"/>
    <w:rsid w:val="00F2050F"/>
    <w:rsid w:val="00F20A8C"/>
    <w:rsid w:val="00F215EE"/>
    <w:rsid w:val="00F21CFF"/>
    <w:rsid w:val="00F22011"/>
    <w:rsid w:val="00F22146"/>
    <w:rsid w:val="00F22BF5"/>
    <w:rsid w:val="00F22C11"/>
    <w:rsid w:val="00F23882"/>
    <w:rsid w:val="00F23B8E"/>
    <w:rsid w:val="00F23B93"/>
    <w:rsid w:val="00F24756"/>
    <w:rsid w:val="00F24BFE"/>
    <w:rsid w:val="00F252C4"/>
    <w:rsid w:val="00F25DD0"/>
    <w:rsid w:val="00F26BAF"/>
    <w:rsid w:val="00F26D77"/>
    <w:rsid w:val="00F2722B"/>
    <w:rsid w:val="00F275B9"/>
    <w:rsid w:val="00F27E1E"/>
    <w:rsid w:val="00F3000D"/>
    <w:rsid w:val="00F30539"/>
    <w:rsid w:val="00F320BF"/>
    <w:rsid w:val="00F324E7"/>
    <w:rsid w:val="00F32528"/>
    <w:rsid w:val="00F326A7"/>
    <w:rsid w:val="00F32E35"/>
    <w:rsid w:val="00F32F8A"/>
    <w:rsid w:val="00F33BFC"/>
    <w:rsid w:val="00F34149"/>
    <w:rsid w:val="00F34154"/>
    <w:rsid w:val="00F349F0"/>
    <w:rsid w:val="00F34F8B"/>
    <w:rsid w:val="00F35A65"/>
    <w:rsid w:val="00F35D7F"/>
    <w:rsid w:val="00F361E9"/>
    <w:rsid w:val="00F362E6"/>
    <w:rsid w:val="00F37666"/>
    <w:rsid w:val="00F37C56"/>
    <w:rsid w:val="00F403EA"/>
    <w:rsid w:val="00F40E1F"/>
    <w:rsid w:val="00F41658"/>
    <w:rsid w:val="00F41AC6"/>
    <w:rsid w:val="00F42D8E"/>
    <w:rsid w:val="00F42E80"/>
    <w:rsid w:val="00F4518C"/>
    <w:rsid w:val="00F452DD"/>
    <w:rsid w:val="00F453D5"/>
    <w:rsid w:val="00F46E05"/>
    <w:rsid w:val="00F47357"/>
    <w:rsid w:val="00F47923"/>
    <w:rsid w:val="00F47DB6"/>
    <w:rsid w:val="00F47DDD"/>
    <w:rsid w:val="00F5070C"/>
    <w:rsid w:val="00F50B13"/>
    <w:rsid w:val="00F50F4D"/>
    <w:rsid w:val="00F5106A"/>
    <w:rsid w:val="00F51F2B"/>
    <w:rsid w:val="00F525F5"/>
    <w:rsid w:val="00F5276A"/>
    <w:rsid w:val="00F52D4F"/>
    <w:rsid w:val="00F546ED"/>
    <w:rsid w:val="00F547DC"/>
    <w:rsid w:val="00F5486E"/>
    <w:rsid w:val="00F54E17"/>
    <w:rsid w:val="00F552D3"/>
    <w:rsid w:val="00F55662"/>
    <w:rsid w:val="00F556A8"/>
    <w:rsid w:val="00F5577A"/>
    <w:rsid w:val="00F55A2A"/>
    <w:rsid w:val="00F603E7"/>
    <w:rsid w:val="00F608C7"/>
    <w:rsid w:val="00F60FCE"/>
    <w:rsid w:val="00F6106A"/>
    <w:rsid w:val="00F61233"/>
    <w:rsid w:val="00F613D1"/>
    <w:rsid w:val="00F61995"/>
    <w:rsid w:val="00F623C0"/>
    <w:rsid w:val="00F62473"/>
    <w:rsid w:val="00F62F0C"/>
    <w:rsid w:val="00F6338C"/>
    <w:rsid w:val="00F6554A"/>
    <w:rsid w:val="00F660EB"/>
    <w:rsid w:val="00F67336"/>
    <w:rsid w:val="00F67485"/>
    <w:rsid w:val="00F674B5"/>
    <w:rsid w:val="00F676ED"/>
    <w:rsid w:val="00F70314"/>
    <w:rsid w:val="00F70D1D"/>
    <w:rsid w:val="00F71B0B"/>
    <w:rsid w:val="00F72752"/>
    <w:rsid w:val="00F727FD"/>
    <w:rsid w:val="00F72A3F"/>
    <w:rsid w:val="00F7340D"/>
    <w:rsid w:val="00F7449C"/>
    <w:rsid w:val="00F7451C"/>
    <w:rsid w:val="00F750C1"/>
    <w:rsid w:val="00F75F5C"/>
    <w:rsid w:val="00F776CF"/>
    <w:rsid w:val="00F8013A"/>
    <w:rsid w:val="00F819C6"/>
    <w:rsid w:val="00F84765"/>
    <w:rsid w:val="00F8535F"/>
    <w:rsid w:val="00F856BC"/>
    <w:rsid w:val="00F8639C"/>
    <w:rsid w:val="00F86C32"/>
    <w:rsid w:val="00F878F2"/>
    <w:rsid w:val="00F87B4E"/>
    <w:rsid w:val="00F90566"/>
    <w:rsid w:val="00F914FC"/>
    <w:rsid w:val="00F91F45"/>
    <w:rsid w:val="00F926FB"/>
    <w:rsid w:val="00F92A51"/>
    <w:rsid w:val="00F94D37"/>
    <w:rsid w:val="00F955B1"/>
    <w:rsid w:val="00F95AD8"/>
    <w:rsid w:val="00F95B6A"/>
    <w:rsid w:val="00F960B2"/>
    <w:rsid w:val="00F96E46"/>
    <w:rsid w:val="00F975F0"/>
    <w:rsid w:val="00F97EED"/>
    <w:rsid w:val="00FA0521"/>
    <w:rsid w:val="00FA0BA3"/>
    <w:rsid w:val="00FA0D55"/>
    <w:rsid w:val="00FA1CF3"/>
    <w:rsid w:val="00FA2179"/>
    <w:rsid w:val="00FA2837"/>
    <w:rsid w:val="00FA2A86"/>
    <w:rsid w:val="00FA41BD"/>
    <w:rsid w:val="00FA467C"/>
    <w:rsid w:val="00FA4859"/>
    <w:rsid w:val="00FA5541"/>
    <w:rsid w:val="00FA587D"/>
    <w:rsid w:val="00FA5A4C"/>
    <w:rsid w:val="00FA5D84"/>
    <w:rsid w:val="00FA696F"/>
    <w:rsid w:val="00FA7767"/>
    <w:rsid w:val="00FA7C64"/>
    <w:rsid w:val="00FB0170"/>
    <w:rsid w:val="00FB0A92"/>
    <w:rsid w:val="00FB0E76"/>
    <w:rsid w:val="00FB109E"/>
    <w:rsid w:val="00FB186F"/>
    <w:rsid w:val="00FB25C3"/>
    <w:rsid w:val="00FB2863"/>
    <w:rsid w:val="00FB2A32"/>
    <w:rsid w:val="00FB2B83"/>
    <w:rsid w:val="00FB2D4D"/>
    <w:rsid w:val="00FB2F0A"/>
    <w:rsid w:val="00FB3179"/>
    <w:rsid w:val="00FB33AB"/>
    <w:rsid w:val="00FB3980"/>
    <w:rsid w:val="00FB3995"/>
    <w:rsid w:val="00FB3CF6"/>
    <w:rsid w:val="00FB3D7A"/>
    <w:rsid w:val="00FB4075"/>
    <w:rsid w:val="00FB438C"/>
    <w:rsid w:val="00FB4603"/>
    <w:rsid w:val="00FB4A9D"/>
    <w:rsid w:val="00FB54D1"/>
    <w:rsid w:val="00FB61A2"/>
    <w:rsid w:val="00FB6868"/>
    <w:rsid w:val="00FB6E64"/>
    <w:rsid w:val="00FB7423"/>
    <w:rsid w:val="00FC07A2"/>
    <w:rsid w:val="00FC07ED"/>
    <w:rsid w:val="00FC088F"/>
    <w:rsid w:val="00FC1C60"/>
    <w:rsid w:val="00FC1E2B"/>
    <w:rsid w:val="00FC290A"/>
    <w:rsid w:val="00FC2D2E"/>
    <w:rsid w:val="00FC31EB"/>
    <w:rsid w:val="00FC3626"/>
    <w:rsid w:val="00FC379D"/>
    <w:rsid w:val="00FC3C05"/>
    <w:rsid w:val="00FC48FD"/>
    <w:rsid w:val="00FC4D84"/>
    <w:rsid w:val="00FC4E88"/>
    <w:rsid w:val="00FC50E1"/>
    <w:rsid w:val="00FC52C2"/>
    <w:rsid w:val="00FC5C72"/>
    <w:rsid w:val="00FC5E2A"/>
    <w:rsid w:val="00FC641F"/>
    <w:rsid w:val="00FC648B"/>
    <w:rsid w:val="00FC667A"/>
    <w:rsid w:val="00FC6759"/>
    <w:rsid w:val="00FC6B35"/>
    <w:rsid w:val="00FC6B94"/>
    <w:rsid w:val="00FC77DA"/>
    <w:rsid w:val="00FC7ECA"/>
    <w:rsid w:val="00FD01AC"/>
    <w:rsid w:val="00FD0660"/>
    <w:rsid w:val="00FD0CCA"/>
    <w:rsid w:val="00FD171C"/>
    <w:rsid w:val="00FD2699"/>
    <w:rsid w:val="00FD3ACF"/>
    <w:rsid w:val="00FD4D8B"/>
    <w:rsid w:val="00FD578A"/>
    <w:rsid w:val="00FD5A13"/>
    <w:rsid w:val="00FD7FC8"/>
    <w:rsid w:val="00FE1226"/>
    <w:rsid w:val="00FE1A56"/>
    <w:rsid w:val="00FE24F5"/>
    <w:rsid w:val="00FE2893"/>
    <w:rsid w:val="00FE2DD1"/>
    <w:rsid w:val="00FE385C"/>
    <w:rsid w:val="00FE3950"/>
    <w:rsid w:val="00FE3B8F"/>
    <w:rsid w:val="00FE4029"/>
    <w:rsid w:val="00FE453E"/>
    <w:rsid w:val="00FE4A12"/>
    <w:rsid w:val="00FE4BE5"/>
    <w:rsid w:val="00FE562A"/>
    <w:rsid w:val="00FE5B74"/>
    <w:rsid w:val="00FE62EA"/>
    <w:rsid w:val="00FE65AD"/>
    <w:rsid w:val="00FE69F2"/>
    <w:rsid w:val="00FE70F0"/>
    <w:rsid w:val="00FE71E0"/>
    <w:rsid w:val="00FE72B5"/>
    <w:rsid w:val="00FE7682"/>
    <w:rsid w:val="00FE7764"/>
    <w:rsid w:val="00FE78EE"/>
    <w:rsid w:val="00FE7F24"/>
    <w:rsid w:val="00FF1134"/>
    <w:rsid w:val="00FF153A"/>
    <w:rsid w:val="00FF256E"/>
    <w:rsid w:val="00FF2A8F"/>
    <w:rsid w:val="00FF305B"/>
    <w:rsid w:val="00FF3196"/>
    <w:rsid w:val="00FF351B"/>
    <w:rsid w:val="00FF360A"/>
    <w:rsid w:val="00FF36FA"/>
    <w:rsid w:val="00FF4229"/>
    <w:rsid w:val="00FF4744"/>
    <w:rsid w:val="00FF613A"/>
    <w:rsid w:val="00FF61D5"/>
    <w:rsid w:val="00FF6D60"/>
    <w:rsid w:val="00FF70B3"/>
    <w:rsid w:val="00FF722C"/>
    <w:rsid w:val="00FF755D"/>
    <w:rsid w:val="00FF7B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0D156"/>
  <w15:docId w15:val="{00AB9283-49E3-44D8-B289-116B2B93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lang w:val="uk-UA"/>
    </w:rPr>
  </w:style>
  <w:style w:type="paragraph" w:styleId="1">
    <w:name w:val="heading 1"/>
    <w:basedOn w:val="a"/>
    <w:next w:val="a"/>
    <w:link w:val="10"/>
    <w:uiPriority w:val="9"/>
    <w:qFormat/>
    <w:rsid w:val="005621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qFormat/>
    <w:rsid w:val="001E0E61"/>
    <w:pPr>
      <w:widowControl w:val="0"/>
      <w:tabs>
        <w:tab w:val="num" w:pos="0"/>
      </w:tabs>
      <w:suppressAutoHyphens/>
      <w:autoSpaceDE w:val="0"/>
      <w:spacing w:after="0" w:line="240" w:lineRule="auto"/>
      <w:ind w:left="720" w:hanging="720"/>
      <w:outlineLvl w:val="2"/>
    </w:pPr>
    <w:rPr>
      <w:rFonts w:ascii="Times New Roman CYR" w:eastAsia="Times New Roman" w:hAnsi="Times New Roman CYR" w:cs="Times New Roman"/>
      <w:noProof w:val="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81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sid w:val="008102E0"/>
    <w:rPr>
      <w:color w:val="0000FF"/>
      <w:u w:val="single"/>
    </w:rPr>
  </w:style>
  <w:style w:type="paragraph" w:customStyle="1" w:styleId="11">
    <w:name w:val="Обычный1"/>
    <w:uiPriority w:val="99"/>
    <w:qFormat/>
    <w:rsid w:val="001F4A99"/>
    <w:pPr>
      <w:spacing w:after="0" w:line="276" w:lineRule="auto"/>
    </w:pPr>
    <w:rPr>
      <w:rFonts w:ascii="Arial" w:eastAsia="Arial" w:hAnsi="Arial" w:cs="Arial"/>
      <w:color w:val="000000"/>
      <w:lang w:eastAsia="ru-RU"/>
    </w:rPr>
  </w:style>
  <w:style w:type="character" w:customStyle="1" w:styleId="m-3263468537964566986xfm99741632">
    <w:name w:val="m_-3263468537964566986xfm_99741632"/>
    <w:basedOn w:val="a0"/>
    <w:rsid w:val="001F4A99"/>
  </w:style>
  <w:style w:type="paragraph" w:styleId="a5">
    <w:name w:val="List Paragraph"/>
    <w:aliases w:val="название табл/рис,заголовок 1.1,EBRD List,Список уровня 2,AC List 01,Chapter10"/>
    <w:basedOn w:val="a"/>
    <w:link w:val="a6"/>
    <w:uiPriority w:val="34"/>
    <w:qFormat/>
    <w:rsid w:val="001F4A99"/>
    <w:pPr>
      <w:spacing w:after="200" w:line="276" w:lineRule="auto"/>
      <w:ind w:left="720"/>
      <w:contextualSpacing/>
    </w:pPr>
    <w:rPr>
      <w:rFonts w:ascii="Calibri" w:eastAsia="Calibri" w:hAnsi="Calibri" w:cs="Times New Roman"/>
      <w:noProof w:val="0"/>
      <w:lang w:val="ru-RU"/>
    </w:rPr>
  </w:style>
  <w:style w:type="character" w:customStyle="1" w:styleId="rvts44">
    <w:name w:val="rvts44"/>
    <w:basedOn w:val="a0"/>
    <w:rsid w:val="001F4A99"/>
  </w:style>
  <w:style w:type="paragraph" w:customStyle="1" w:styleId="Default">
    <w:name w:val="Default"/>
    <w:rsid w:val="00B209C3"/>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alloon Text"/>
    <w:basedOn w:val="a"/>
    <w:link w:val="a8"/>
    <w:uiPriority w:val="99"/>
    <w:unhideWhenUsed/>
    <w:qFormat/>
    <w:rsid w:val="00B209C3"/>
    <w:pPr>
      <w:spacing w:after="0" w:line="240" w:lineRule="auto"/>
    </w:pPr>
    <w:rPr>
      <w:rFonts w:ascii="Tahoma" w:eastAsia="Calibri" w:hAnsi="Tahoma" w:cs="Times New Roman"/>
      <w:noProof w:val="0"/>
      <w:sz w:val="16"/>
      <w:szCs w:val="16"/>
    </w:rPr>
  </w:style>
  <w:style w:type="character" w:customStyle="1" w:styleId="a8">
    <w:name w:val="Текст выноски Знак"/>
    <w:basedOn w:val="a0"/>
    <w:link w:val="a7"/>
    <w:uiPriority w:val="99"/>
    <w:qFormat/>
    <w:rsid w:val="00B209C3"/>
    <w:rPr>
      <w:rFonts w:ascii="Tahoma" w:eastAsia="Calibri" w:hAnsi="Tahoma" w:cs="Times New Roman"/>
      <w:sz w:val="16"/>
      <w:szCs w:val="16"/>
      <w:lang w:val="uk-UA"/>
    </w:rPr>
  </w:style>
  <w:style w:type="character" w:styleId="a9">
    <w:name w:val="annotation reference"/>
    <w:basedOn w:val="a0"/>
    <w:uiPriority w:val="99"/>
    <w:unhideWhenUsed/>
    <w:qFormat/>
    <w:rsid w:val="00AB741D"/>
    <w:rPr>
      <w:sz w:val="16"/>
      <w:szCs w:val="16"/>
    </w:rPr>
  </w:style>
  <w:style w:type="paragraph" w:customStyle="1" w:styleId="rvps2">
    <w:name w:val="rvps2"/>
    <w:basedOn w:val="a"/>
    <w:qFormat/>
    <w:rsid w:val="00617081"/>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12">
    <w:name w:val="Без интервала1"/>
    <w:link w:val="NoSpacingChar"/>
    <w:uiPriority w:val="1"/>
    <w:qFormat/>
    <w:rsid w:val="00161AAA"/>
    <w:pPr>
      <w:spacing w:after="0" w:line="240" w:lineRule="auto"/>
    </w:pPr>
    <w:rPr>
      <w:rFonts w:ascii="Times New Roman" w:eastAsia="Times New Roman" w:hAnsi="Times New Roman" w:cs="Times New Roman"/>
      <w:sz w:val="24"/>
      <w:szCs w:val="24"/>
      <w:lang w:eastAsia="ru-RU"/>
    </w:rPr>
  </w:style>
  <w:style w:type="paragraph" w:styleId="aa">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8 Знак, Знак17,Знак17 Знак1"/>
    <w:basedOn w:val="a"/>
    <w:link w:val="ab"/>
    <w:uiPriority w:val="99"/>
    <w:unhideWhenUsed/>
    <w:qFormat/>
    <w:rsid w:val="00161AAA"/>
    <w:pPr>
      <w:spacing w:before="100" w:beforeAutospacing="1" w:after="100" w:afterAutospacing="1" w:line="240" w:lineRule="auto"/>
    </w:pPr>
    <w:rPr>
      <w:rFonts w:ascii="Times New Roman" w:eastAsia="Times New Roman" w:hAnsi="Times New Roman" w:cs="Times New Roman"/>
      <w:noProof w:val="0"/>
      <w:sz w:val="24"/>
      <w:szCs w:val="24"/>
      <w:lang w:eastAsia="uk-UA"/>
    </w:rPr>
  </w:style>
  <w:style w:type="character" w:customStyle="1" w:styleId="ab">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a"/>
    <w:uiPriority w:val="99"/>
    <w:qFormat/>
    <w:rsid w:val="00161AAA"/>
    <w:rPr>
      <w:rFonts w:ascii="Times New Roman" w:eastAsia="Times New Roman" w:hAnsi="Times New Roman" w:cs="Times New Roman"/>
      <w:sz w:val="24"/>
      <w:szCs w:val="24"/>
      <w:lang w:val="uk-UA" w:eastAsia="uk-UA"/>
    </w:rPr>
  </w:style>
  <w:style w:type="paragraph" w:styleId="HTML">
    <w:name w:val="HTML Preformatted"/>
    <w:basedOn w:val="a"/>
    <w:link w:val="HTML0"/>
    <w:unhideWhenUsed/>
    <w:rsid w:val="00161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val="0"/>
      <w:sz w:val="20"/>
      <w:szCs w:val="20"/>
      <w:lang w:val="ru-RU" w:eastAsia="ru-RU"/>
    </w:rPr>
  </w:style>
  <w:style w:type="character" w:customStyle="1" w:styleId="HTML0">
    <w:name w:val="Стандартный HTML Знак"/>
    <w:basedOn w:val="a0"/>
    <w:link w:val="HTML"/>
    <w:rsid w:val="00161AAA"/>
    <w:rPr>
      <w:rFonts w:ascii="Courier New" w:eastAsia="Times New Roman" w:hAnsi="Courier New" w:cs="Courier New"/>
      <w:sz w:val="20"/>
      <w:szCs w:val="20"/>
      <w:lang w:eastAsia="ru-RU"/>
    </w:rPr>
  </w:style>
  <w:style w:type="paragraph" w:customStyle="1" w:styleId="3f3f3f3f3f3f3f3f3f3f3f3f3f2">
    <w:name w:val="О3fс3fн3fо3fв3fн3fо3fй3f т3fе3fк3fс3fт3f 2"/>
    <w:basedOn w:val="a"/>
    <w:rsid w:val="00161AAA"/>
    <w:pPr>
      <w:spacing w:after="0" w:line="240" w:lineRule="auto"/>
      <w:jc w:val="both"/>
    </w:pPr>
    <w:rPr>
      <w:rFonts w:ascii="Times New Roman CYR" w:eastAsia="Times New Roman" w:hAnsi="Times New Roman CYR" w:cs="Times New Roman"/>
      <w:noProof w:val="0"/>
      <w:sz w:val="24"/>
      <w:szCs w:val="20"/>
      <w:lang w:eastAsia="ar-SA"/>
    </w:rPr>
  </w:style>
  <w:style w:type="paragraph" w:styleId="ac">
    <w:name w:val="header"/>
    <w:basedOn w:val="a"/>
    <w:link w:val="ad"/>
    <w:uiPriority w:val="99"/>
    <w:unhideWhenUsed/>
    <w:rsid w:val="00B51603"/>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B51603"/>
    <w:rPr>
      <w:noProof/>
      <w:lang w:val="uk-UA"/>
    </w:rPr>
  </w:style>
  <w:style w:type="paragraph" w:styleId="ae">
    <w:name w:val="footer"/>
    <w:basedOn w:val="a"/>
    <w:link w:val="af"/>
    <w:uiPriority w:val="99"/>
    <w:unhideWhenUsed/>
    <w:rsid w:val="00B51603"/>
    <w:pPr>
      <w:tabs>
        <w:tab w:val="center" w:pos="4513"/>
        <w:tab w:val="right" w:pos="9026"/>
      </w:tabs>
      <w:spacing w:after="0" w:line="240" w:lineRule="auto"/>
    </w:pPr>
  </w:style>
  <w:style w:type="character" w:customStyle="1" w:styleId="af">
    <w:name w:val="Нижний колонтитул Знак"/>
    <w:basedOn w:val="a0"/>
    <w:link w:val="ae"/>
    <w:uiPriority w:val="99"/>
    <w:rsid w:val="00B51603"/>
    <w:rPr>
      <w:noProof/>
      <w:lang w:val="uk-UA"/>
    </w:rPr>
  </w:style>
  <w:style w:type="character" w:customStyle="1" w:styleId="30">
    <w:name w:val="Заголовок 3 Знак"/>
    <w:basedOn w:val="a0"/>
    <w:link w:val="3"/>
    <w:uiPriority w:val="99"/>
    <w:rsid w:val="001E0E61"/>
    <w:rPr>
      <w:rFonts w:ascii="Times New Roman CYR" w:eastAsia="Times New Roman" w:hAnsi="Times New Roman CYR" w:cs="Times New Roman"/>
      <w:sz w:val="24"/>
      <w:szCs w:val="24"/>
      <w:lang w:eastAsia="ar-SA"/>
    </w:rPr>
  </w:style>
  <w:style w:type="paragraph" w:customStyle="1" w:styleId="LO-normal">
    <w:name w:val="LO-normal"/>
    <w:qFormat/>
    <w:rsid w:val="00DC5F62"/>
    <w:pPr>
      <w:spacing w:after="0" w:line="276" w:lineRule="auto"/>
    </w:pPr>
    <w:rPr>
      <w:rFonts w:ascii="Arial" w:eastAsia="Arial" w:hAnsi="Arial" w:cs="Arial"/>
      <w:color w:val="000000"/>
      <w:lang w:eastAsia="zh-CN"/>
    </w:rPr>
  </w:style>
  <w:style w:type="character" w:customStyle="1" w:styleId="rvts0">
    <w:name w:val="rvts0"/>
    <w:basedOn w:val="a0"/>
    <w:rsid w:val="002F4F0D"/>
    <w:rPr>
      <w:rFonts w:cs="Times New Roman"/>
    </w:rPr>
  </w:style>
  <w:style w:type="character" w:customStyle="1" w:styleId="WW8Num1z1">
    <w:name w:val="WW8Num1z1"/>
    <w:rsid w:val="00317F3E"/>
  </w:style>
  <w:style w:type="character" w:customStyle="1" w:styleId="rvts23">
    <w:name w:val="rvts23"/>
    <w:rsid w:val="00317F3E"/>
  </w:style>
  <w:style w:type="character" w:customStyle="1" w:styleId="rvts9">
    <w:name w:val="rvts9"/>
    <w:rsid w:val="00317F3E"/>
  </w:style>
  <w:style w:type="paragraph" w:styleId="af0">
    <w:name w:val="Body Text"/>
    <w:basedOn w:val="a"/>
    <w:link w:val="af1"/>
    <w:rsid w:val="00FC1E2B"/>
    <w:pPr>
      <w:widowControl w:val="0"/>
      <w:suppressAutoHyphens/>
      <w:spacing w:after="120" w:line="240" w:lineRule="auto"/>
    </w:pPr>
    <w:rPr>
      <w:rFonts w:ascii="Times New Roman" w:eastAsia="Times New Roman" w:hAnsi="Times New Roman" w:cs="Times New Roman"/>
      <w:noProof w:val="0"/>
      <w:sz w:val="24"/>
      <w:szCs w:val="24"/>
      <w:lang w:eastAsia="ar-SA"/>
    </w:rPr>
  </w:style>
  <w:style w:type="character" w:customStyle="1" w:styleId="af1">
    <w:name w:val="Основной текст Знак"/>
    <w:basedOn w:val="a0"/>
    <w:link w:val="af0"/>
    <w:rsid w:val="00FC1E2B"/>
    <w:rPr>
      <w:rFonts w:ascii="Times New Roman" w:eastAsia="Times New Roman" w:hAnsi="Times New Roman" w:cs="Times New Roman"/>
      <w:sz w:val="24"/>
      <w:szCs w:val="24"/>
      <w:lang w:val="uk-UA" w:eastAsia="ar-SA"/>
    </w:rPr>
  </w:style>
  <w:style w:type="paragraph" w:customStyle="1" w:styleId="CharChar">
    <w:name w:val="Char Знак Знак Char Знак Знак Знак Знак Знак Знак Знак Знак Знак Знак Знак Знак Знак"/>
    <w:basedOn w:val="a"/>
    <w:rsid w:val="00786FBB"/>
    <w:pPr>
      <w:spacing w:after="0" w:line="240" w:lineRule="auto"/>
    </w:pPr>
    <w:rPr>
      <w:rFonts w:ascii="Verdana" w:eastAsia="Times New Roman" w:hAnsi="Verdana" w:cs="Verdana"/>
      <w:noProof w:val="0"/>
      <w:sz w:val="20"/>
      <w:szCs w:val="20"/>
      <w:lang w:val="en-US"/>
    </w:rPr>
  </w:style>
  <w:style w:type="character" w:customStyle="1" w:styleId="xfmc2">
    <w:name w:val="xfmc2"/>
    <w:uiPriority w:val="99"/>
    <w:rsid w:val="00777F08"/>
  </w:style>
  <w:style w:type="paragraph" w:customStyle="1" w:styleId="Standard">
    <w:name w:val="Standard"/>
    <w:rsid w:val="00A37B82"/>
    <w:pPr>
      <w:suppressAutoHyphens/>
      <w:autoSpaceDN w:val="0"/>
      <w:textAlignment w:val="baseline"/>
    </w:pPr>
    <w:rPr>
      <w:rFonts w:ascii="Calibri" w:eastAsia="SimSun" w:hAnsi="Calibri" w:cs="F"/>
      <w:kern w:val="3"/>
    </w:rPr>
  </w:style>
  <w:style w:type="character" w:customStyle="1" w:styleId="apple-converted-space">
    <w:name w:val="apple-converted-space"/>
    <w:rsid w:val="00956AC2"/>
  </w:style>
  <w:style w:type="paragraph" w:styleId="af2">
    <w:name w:val="No Spacing"/>
    <w:link w:val="af3"/>
    <w:uiPriority w:val="1"/>
    <w:qFormat/>
    <w:rsid w:val="00B7338D"/>
    <w:pPr>
      <w:spacing w:after="0" w:line="240" w:lineRule="auto"/>
    </w:pPr>
    <w:rPr>
      <w:rFonts w:ascii="Calibri" w:eastAsia="Calibri" w:hAnsi="Calibri" w:cs="Times New Roman"/>
      <w:lang w:val="uk-UA" w:eastAsia="ru-RU"/>
    </w:rPr>
  </w:style>
  <w:style w:type="character" w:styleId="af4">
    <w:name w:val="Strong"/>
    <w:qFormat/>
    <w:rsid w:val="00437793"/>
    <w:rPr>
      <w:b/>
      <w:bCs/>
    </w:rPr>
  </w:style>
  <w:style w:type="character" w:customStyle="1" w:styleId="a6">
    <w:name w:val="Абзац списка Знак"/>
    <w:aliases w:val="название табл/рис Знак,заголовок 1.1 Знак,EBRD List Знак,Список уровня 2 Знак,AC List 01 Знак,Chapter10 Знак"/>
    <w:link w:val="a5"/>
    <w:uiPriority w:val="99"/>
    <w:rsid w:val="00437793"/>
    <w:rPr>
      <w:rFonts w:ascii="Calibri" w:eastAsia="Calibri" w:hAnsi="Calibri" w:cs="Times New Roman"/>
    </w:rPr>
  </w:style>
  <w:style w:type="paragraph" w:customStyle="1" w:styleId="13">
    <w:name w:val="Абзац списка1"/>
    <w:basedOn w:val="a"/>
    <w:rsid w:val="00E169EB"/>
    <w:pPr>
      <w:spacing w:after="200" w:line="276" w:lineRule="auto"/>
      <w:ind w:left="720"/>
      <w:contextualSpacing/>
    </w:pPr>
    <w:rPr>
      <w:rFonts w:ascii="Calibri" w:eastAsia="Calibri" w:hAnsi="Calibri" w:cs="Times New Roman"/>
      <w:noProof w:val="0"/>
      <w:lang w:val="ru-RU" w:eastAsia="ru-RU"/>
    </w:rPr>
  </w:style>
  <w:style w:type="character" w:customStyle="1" w:styleId="NoSpacingChar">
    <w:name w:val="No Spacing Char"/>
    <w:link w:val="12"/>
    <w:uiPriority w:val="1"/>
    <w:locked/>
    <w:rsid w:val="00E169EB"/>
    <w:rPr>
      <w:rFonts w:ascii="Times New Roman" w:eastAsia="Times New Roman" w:hAnsi="Times New Roman" w:cs="Times New Roman"/>
      <w:sz w:val="24"/>
      <w:szCs w:val="24"/>
      <w:lang w:eastAsia="ru-RU"/>
    </w:rPr>
  </w:style>
  <w:style w:type="character" w:customStyle="1" w:styleId="jlqj4b">
    <w:name w:val="jlqj4b"/>
    <w:basedOn w:val="a0"/>
    <w:rsid w:val="00CB6A2E"/>
  </w:style>
  <w:style w:type="character" w:customStyle="1" w:styleId="viiyi">
    <w:name w:val="viiyi"/>
    <w:basedOn w:val="a0"/>
    <w:rsid w:val="00CB6A2E"/>
  </w:style>
  <w:style w:type="character" w:customStyle="1" w:styleId="14">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uiPriority w:val="99"/>
    <w:locked/>
    <w:rsid w:val="00CB6A2E"/>
    <w:rPr>
      <w:rFonts w:ascii="Times New Roman" w:eastAsia="Times New Roman" w:hAnsi="Times New Roman" w:cs="Times New Roman"/>
      <w:sz w:val="24"/>
      <w:szCs w:val="24"/>
    </w:rPr>
  </w:style>
  <w:style w:type="paragraph" w:customStyle="1" w:styleId="af5">
    <w:name w:val="a"/>
    <w:basedOn w:val="a"/>
    <w:uiPriority w:val="99"/>
    <w:rsid w:val="008E3119"/>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paragraph" w:customStyle="1" w:styleId="31">
    <w:name w:val="Без интервала3"/>
    <w:rsid w:val="003B0D0A"/>
    <w:pPr>
      <w:spacing w:after="0" w:line="240" w:lineRule="auto"/>
    </w:pPr>
    <w:rPr>
      <w:rFonts w:ascii="Times New Roman" w:eastAsia="Calibri" w:hAnsi="Times New Roman" w:cs="Times New Roman"/>
      <w:sz w:val="28"/>
      <w:szCs w:val="28"/>
      <w:lang w:eastAsia="ru-RU"/>
    </w:rPr>
  </w:style>
  <w:style w:type="character" w:customStyle="1" w:styleId="normaltextrun">
    <w:name w:val="normaltextrun"/>
    <w:basedOn w:val="a0"/>
    <w:rsid w:val="001E25E4"/>
  </w:style>
  <w:style w:type="character" w:customStyle="1" w:styleId="eop">
    <w:name w:val="eop"/>
    <w:basedOn w:val="a0"/>
    <w:rsid w:val="001E25E4"/>
  </w:style>
  <w:style w:type="paragraph" w:customStyle="1" w:styleId="paragraph">
    <w:name w:val="paragraph"/>
    <w:basedOn w:val="a"/>
    <w:rsid w:val="00DC481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spellingerror">
    <w:name w:val="spellingerror"/>
    <w:basedOn w:val="a0"/>
    <w:rsid w:val="00DC4812"/>
  </w:style>
  <w:style w:type="character" w:customStyle="1" w:styleId="scxw140320375">
    <w:name w:val="scxw140320375"/>
    <w:basedOn w:val="a0"/>
    <w:rsid w:val="00DC4812"/>
  </w:style>
  <w:style w:type="character" w:customStyle="1" w:styleId="15">
    <w:name w:val="Неразрешенное упоминание1"/>
    <w:basedOn w:val="a0"/>
    <w:uiPriority w:val="99"/>
    <w:semiHidden/>
    <w:unhideWhenUsed/>
    <w:rsid w:val="00DC4812"/>
    <w:rPr>
      <w:color w:val="605E5C"/>
      <w:shd w:val="clear" w:color="auto" w:fill="E1DFDD"/>
    </w:rPr>
  </w:style>
  <w:style w:type="character" w:customStyle="1" w:styleId="tabchar">
    <w:name w:val="tabchar"/>
    <w:basedOn w:val="a0"/>
    <w:rsid w:val="00DC4812"/>
  </w:style>
  <w:style w:type="paragraph" w:styleId="af6">
    <w:name w:val="footnote text"/>
    <w:basedOn w:val="a"/>
    <w:link w:val="af7"/>
    <w:uiPriority w:val="99"/>
    <w:unhideWhenUsed/>
    <w:rsid w:val="0089271C"/>
    <w:pPr>
      <w:spacing w:after="0" w:line="240" w:lineRule="auto"/>
    </w:pPr>
    <w:rPr>
      <w:rFonts w:ascii="Times New Roman" w:eastAsia="Times New Roman" w:hAnsi="Times New Roman" w:cs="Times New Roman"/>
      <w:noProof w:val="0"/>
      <w:sz w:val="20"/>
      <w:szCs w:val="20"/>
      <w:lang w:val="ru-RU" w:eastAsia="ru-RU"/>
    </w:rPr>
  </w:style>
  <w:style w:type="character" w:customStyle="1" w:styleId="af7">
    <w:name w:val="Текст сноски Знак"/>
    <w:basedOn w:val="a0"/>
    <w:link w:val="af6"/>
    <w:uiPriority w:val="99"/>
    <w:rsid w:val="0089271C"/>
    <w:rPr>
      <w:rFonts w:ascii="Times New Roman" w:eastAsia="Times New Roman" w:hAnsi="Times New Roman" w:cs="Times New Roman"/>
      <w:sz w:val="20"/>
      <w:szCs w:val="20"/>
      <w:lang w:eastAsia="ru-RU"/>
    </w:rPr>
  </w:style>
  <w:style w:type="paragraph" w:customStyle="1" w:styleId="32">
    <w:name w:val="Обычный3"/>
    <w:rsid w:val="0089271C"/>
    <w:pPr>
      <w:widowControl w:val="0"/>
      <w:spacing w:after="0" w:line="240" w:lineRule="auto"/>
    </w:pPr>
    <w:rPr>
      <w:rFonts w:ascii="Arial" w:eastAsia="Arial" w:hAnsi="Arial" w:cs="Arial"/>
      <w:sz w:val="24"/>
      <w:szCs w:val="24"/>
      <w:lang w:val="uk-UA" w:eastAsia="ru-RU"/>
    </w:rPr>
  </w:style>
  <w:style w:type="character" w:customStyle="1" w:styleId="rvts46">
    <w:name w:val="rvts46"/>
    <w:basedOn w:val="a0"/>
    <w:rsid w:val="00D60C02"/>
  </w:style>
  <w:style w:type="paragraph" w:customStyle="1" w:styleId="TableParagraph">
    <w:name w:val="Table Paragraph"/>
    <w:basedOn w:val="a"/>
    <w:uiPriority w:val="1"/>
    <w:qFormat/>
    <w:rsid w:val="00B03A77"/>
    <w:pPr>
      <w:widowControl w:val="0"/>
      <w:autoSpaceDE w:val="0"/>
      <w:autoSpaceDN w:val="0"/>
      <w:spacing w:after="0" w:line="240" w:lineRule="auto"/>
      <w:ind w:left="107"/>
    </w:pPr>
    <w:rPr>
      <w:rFonts w:ascii="Times New Roman" w:eastAsia="Times New Roman" w:hAnsi="Times New Roman" w:cs="Times New Roman"/>
      <w:noProof w:val="0"/>
      <w:lang w:val="uk" w:eastAsia="uk"/>
    </w:rPr>
  </w:style>
  <w:style w:type="character" w:styleId="af8">
    <w:name w:val="footnote reference"/>
    <w:basedOn w:val="a0"/>
    <w:uiPriority w:val="99"/>
    <w:semiHidden/>
    <w:unhideWhenUsed/>
    <w:rsid w:val="00A600C3"/>
    <w:rPr>
      <w:vertAlign w:val="superscript"/>
    </w:rPr>
  </w:style>
  <w:style w:type="character" w:customStyle="1" w:styleId="10">
    <w:name w:val="Заголовок 1 Знак"/>
    <w:basedOn w:val="a0"/>
    <w:link w:val="1"/>
    <w:uiPriority w:val="9"/>
    <w:rsid w:val="00562134"/>
    <w:rPr>
      <w:rFonts w:asciiTheme="majorHAnsi" w:eastAsiaTheme="majorEastAsia" w:hAnsiTheme="majorHAnsi" w:cstheme="majorBidi"/>
      <w:noProof/>
      <w:color w:val="2E74B5" w:themeColor="accent1" w:themeShade="BF"/>
      <w:sz w:val="32"/>
      <w:szCs w:val="32"/>
      <w:lang w:val="uk-UA"/>
    </w:rPr>
  </w:style>
  <w:style w:type="paragraph" w:customStyle="1" w:styleId="docdata">
    <w:name w:val="docdata"/>
    <w:aliases w:val="docy,v5,5378,baiaagaaboqcaaadthmaaavcewaaaaaaaaaaaaaaaaaaaaaaaaaaaaaaaaaaaaaaaaaaaaaaaaaaaaaaaaaaaaaaaaaaaaaaaaaaaaaaaaaaaaaaaaaaaaaaaaaaaaaaaaaaaaaaaaaaaaaaaaaaaaaaaaaaaaaaaaaaaaaaaaaaaaaaaaaaaaaaaaaaaaaaaaaaaaaaaaaaaaaaaaaaaaaaaaaaaaaaaaaaaaaa"/>
    <w:basedOn w:val="a"/>
    <w:rsid w:val="00B77185"/>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5009">
    <w:name w:val="5009"/>
    <w:aliases w:val="baiaagaaboqcaaadyheaaaxyeqaaaaaaaaaaaaaaaaaaaaaaaaaaaaaaaaaaaaaaaaaaaaaaaaaaaaaaaaaaaaaaaaaaaaaaaaaaaaaaaaaaaaaaaaaaaaaaaaaaaaaaaaaaaaaaaaaaaaaaaaaaaaaaaaaaaaaaaaaaaaaaaaaaaaaaaaaaaaaaaaaaaaaaaaaaaaaaaaaaaaaaaaaaaaaaaaaaaaaaaaaaaaaa"/>
    <w:basedOn w:val="a0"/>
    <w:rsid w:val="00EC65BB"/>
  </w:style>
  <w:style w:type="character" w:customStyle="1" w:styleId="af3">
    <w:name w:val="Без интервала Знак"/>
    <w:link w:val="af2"/>
    <w:uiPriority w:val="1"/>
    <w:rsid w:val="00232A98"/>
    <w:rPr>
      <w:rFonts w:ascii="Calibri" w:eastAsia="Calibri" w:hAnsi="Calibri" w:cs="Times New Roman"/>
      <w:lang w:val="uk-UA" w:eastAsia="ru-RU"/>
    </w:rPr>
  </w:style>
  <w:style w:type="character" w:customStyle="1" w:styleId="qaclassifierdescr">
    <w:name w:val="qa_classifier_descr"/>
    <w:basedOn w:val="a0"/>
    <w:rsid w:val="00AB5248"/>
  </w:style>
  <w:style w:type="character" w:customStyle="1" w:styleId="qaclassifierdescrcode">
    <w:name w:val="qa_classifier_descr_code"/>
    <w:basedOn w:val="a0"/>
    <w:rsid w:val="00AB5248"/>
  </w:style>
  <w:style w:type="character" w:customStyle="1" w:styleId="qaclassifierdescrprimary">
    <w:name w:val="qa_classifier_descr_primary"/>
    <w:basedOn w:val="a0"/>
    <w:rsid w:val="00AB5248"/>
  </w:style>
  <w:style w:type="paragraph" w:customStyle="1" w:styleId="af9">
    <w:name w:val="Без інтервалів"/>
    <w:uiPriority w:val="99"/>
    <w:qFormat/>
    <w:rsid w:val="004E34B7"/>
    <w:pPr>
      <w:spacing w:after="0" w:line="240" w:lineRule="auto"/>
    </w:pPr>
    <w:rPr>
      <w:rFonts w:ascii="Times New Roman" w:eastAsia="Times New Roman" w:hAnsi="Times New Roman" w:cs="Times New Roman"/>
      <w:sz w:val="24"/>
      <w:szCs w:val="24"/>
      <w:lang w:val="uk-UA" w:eastAsia="uk-UA"/>
    </w:rPr>
  </w:style>
  <w:style w:type="character" w:customStyle="1" w:styleId="1713">
    <w:name w:val="1713"/>
    <w:aliases w:val="baiaagaaboqcaaad6gqaaax4baaaaaaaaaaaaaaaaaaaaaaaaaaaaaaaaaaaaaaaaaaaaaaaaaaaaaaaaaaaaaaaaaaaaaaaaaaaaaaaaaaaaaaaaaaaaaaaaaaaaaaaaaaaaaaaaaaaaaaaaaaaaaaaaaaaaaaaaaaaaaaaaaaaaaaaaaaaaaaaaaaaaaaaaaaaaaaaaaaaaaaaaaaaaaaaaaaaaaaaaaaaaaaa"/>
    <w:basedOn w:val="a0"/>
    <w:rsid w:val="002F0DCB"/>
  </w:style>
  <w:style w:type="character" w:customStyle="1" w:styleId="1586">
    <w:name w:val="1586"/>
    <w:aliases w:val="baiaagaaboqcaaadawqaaav5baaaaaaaaaaaaaaaaaaaaaaaaaaaaaaaaaaaaaaaaaaaaaaaaaaaaaaaaaaaaaaaaaaaaaaaaaaaaaaaaaaaaaaaaaaaaaaaaaaaaaaaaaaaaaaaaaaaaaaaaaaaaaaaaaaaaaaaaaaaaaaaaaaaaaaaaaaaaaaaaaaaaaaaaaaaaaaaaaaaaaaaaaaaaaaaaaaaaaaaaaaaaaaa"/>
    <w:basedOn w:val="a0"/>
    <w:rsid w:val="00FB3995"/>
  </w:style>
  <w:style w:type="character" w:customStyle="1" w:styleId="2021">
    <w:name w:val="2021"/>
    <w:aliases w:val="baiaagaaboqcaaadagqaaauqbaaaaaaaaaaaaaaaaaaaaaaaaaaaaaaaaaaaaaaaaaaaaaaaaaaaaaaaaaaaaaaaaaaaaaaaaaaaaaaaaaaaaaaaaaaaaaaaaaaaaaaaaaaaaaaaaaaaaaaaaaaaaaaaaaaaaaaaaaaaaaaaaaaaaaaaaaaaaaaaaaaaaaaaaaaaaaaaaaaaaaaaaaaaaaaaaaaaaaaaaaaaaaaa"/>
    <w:basedOn w:val="a0"/>
    <w:rsid w:val="003D618B"/>
  </w:style>
  <w:style w:type="character" w:styleId="afa">
    <w:name w:val="Subtle Emphasis"/>
    <w:basedOn w:val="a0"/>
    <w:uiPriority w:val="19"/>
    <w:qFormat/>
    <w:rsid w:val="003D618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7203">
      <w:bodyDiv w:val="1"/>
      <w:marLeft w:val="0"/>
      <w:marRight w:val="0"/>
      <w:marTop w:val="0"/>
      <w:marBottom w:val="0"/>
      <w:divBdr>
        <w:top w:val="none" w:sz="0" w:space="0" w:color="auto"/>
        <w:left w:val="none" w:sz="0" w:space="0" w:color="auto"/>
        <w:bottom w:val="none" w:sz="0" w:space="0" w:color="auto"/>
        <w:right w:val="none" w:sz="0" w:space="0" w:color="auto"/>
      </w:divBdr>
    </w:div>
    <w:div w:id="80562643">
      <w:bodyDiv w:val="1"/>
      <w:marLeft w:val="0"/>
      <w:marRight w:val="0"/>
      <w:marTop w:val="0"/>
      <w:marBottom w:val="0"/>
      <w:divBdr>
        <w:top w:val="none" w:sz="0" w:space="0" w:color="auto"/>
        <w:left w:val="none" w:sz="0" w:space="0" w:color="auto"/>
        <w:bottom w:val="none" w:sz="0" w:space="0" w:color="auto"/>
        <w:right w:val="none" w:sz="0" w:space="0" w:color="auto"/>
      </w:divBdr>
    </w:div>
    <w:div w:id="94987110">
      <w:bodyDiv w:val="1"/>
      <w:marLeft w:val="0"/>
      <w:marRight w:val="0"/>
      <w:marTop w:val="0"/>
      <w:marBottom w:val="0"/>
      <w:divBdr>
        <w:top w:val="none" w:sz="0" w:space="0" w:color="auto"/>
        <w:left w:val="none" w:sz="0" w:space="0" w:color="auto"/>
        <w:bottom w:val="none" w:sz="0" w:space="0" w:color="auto"/>
        <w:right w:val="none" w:sz="0" w:space="0" w:color="auto"/>
      </w:divBdr>
    </w:div>
    <w:div w:id="98642929">
      <w:bodyDiv w:val="1"/>
      <w:marLeft w:val="0"/>
      <w:marRight w:val="0"/>
      <w:marTop w:val="0"/>
      <w:marBottom w:val="0"/>
      <w:divBdr>
        <w:top w:val="none" w:sz="0" w:space="0" w:color="auto"/>
        <w:left w:val="none" w:sz="0" w:space="0" w:color="auto"/>
        <w:bottom w:val="none" w:sz="0" w:space="0" w:color="auto"/>
        <w:right w:val="none" w:sz="0" w:space="0" w:color="auto"/>
      </w:divBdr>
    </w:div>
    <w:div w:id="157113157">
      <w:bodyDiv w:val="1"/>
      <w:marLeft w:val="0"/>
      <w:marRight w:val="0"/>
      <w:marTop w:val="0"/>
      <w:marBottom w:val="0"/>
      <w:divBdr>
        <w:top w:val="none" w:sz="0" w:space="0" w:color="auto"/>
        <w:left w:val="none" w:sz="0" w:space="0" w:color="auto"/>
        <w:bottom w:val="none" w:sz="0" w:space="0" w:color="auto"/>
        <w:right w:val="none" w:sz="0" w:space="0" w:color="auto"/>
      </w:divBdr>
    </w:div>
    <w:div w:id="186254362">
      <w:bodyDiv w:val="1"/>
      <w:marLeft w:val="0"/>
      <w:marRight w:val="0"/>
      <w:marTop w:val="0"/>
      <w:marBottom w:val="0"/>
      <w:divBdr>
        <w:top w:val="none" w:sz="0" w:space="0" w:color="auto"/>
        <w:left w:val="none" w:sz="0" w:space="0" w:color="auto"/>
        <w:bottom w:val="none" w:sz="0" w:space="0" w:color="auto"/>
        <w:right w:val="none" w:sz="0" w:space="0" w:color="auto"/>
      </w:divBdr>
    </w:div>
    <w:div w:id="212009529">
      <w:bodyDiv w:val="1"/>
      <w:marLeft w:val="0"/>
      <w:marRight w:val="0"/>
      <w:marTop w:val="0"/>
      <w:marBottom w:val="0"/>
      <w:divBdr>
        <w:top w:val="none" w:sz="0" w:space="0" w:color="auto"/>
        <w:left w:val="none" w:sz="0" w:space="0" w:color="auto"/>
        <w:bottom w:val="none" w:sz="0" w:space="0" w:color="auto"/>
        <w:right w:val="none" w:sz="0" w:space="0" w:color="auto"/>
      </w:divBdr>
    </w:div>
    <w:div w:id="268198520">
      <w:bodyDiv w:val="1"/>
      <w:marLeft w:val="0"/>
      <w:marRight w:val="0"/>
      <w:marTop w:val="0"/>
      <w:marBottom w:val="0"/>
      <w:divBdr>
        <w:top w:val="none" w:sz="0" w:space="0" w:color="auto"/>
        <w:left w:val="none" w:sz="0" w:space="0" w:color="auto"/>
        <w:bottom w:val="none" w:sz="0" w:space="0" w:color="auto"/>
        <w:right w:val="none" w:sz="0" w:space="0" w:color="auto"/>
      </w:divBdr>
    </w:div>
    <w:div w:id="271589744">
      <w:bodyDiv w:val="1"/>
      <w:marLeft w:val="0"/>
      <w:marRight w:val="0"/>
      <w:marTop w:val="0"/>
      <w:marBottom w:val="0"/>
      <w:divBdr>
        <w:top w:val="none" w:sz="0" w:space="0" w:color="auto"/>
        <w:left w:val="none" w:sz="0" w:space="0" w:color="auto"/>
        <w:bottom w:val="none" w:sz="0" w:space="0" w:color="auto"/>
        <w:right w:val="none" w:sz="0" w:space="0" w:color="auto"/>
      </w:divBdr>
    </w:div>
    <w:div w:id="305474056">
      <w:bodyDiv w:val="1"/>
      <w:marLeft w:val="0"/>
      <w:marRight w:val="0"/>
      <w:marTop w:val="0"/>
      <w:marBottom w:val="0"/>
      <w:divBdr>
        <w:top w:val="none" w:sz="0" w:space="0" w:color="auto"/>
        <w:left w:val="none" w:sz="0" w:space="0" w:color="auto"/>
        <w:bottom w:val="none" w:sz="0" w:space="0" w:color="auto"/>
        <w:right w:val="none" w:sz="0" w:space="0" w:color="auto"/>
      </w:divBdr>
    </w:div>
    <w:div w:id="339890029">
      <w:bodyDiv w:val="1"/>
      <w:marLeft w:val="0"/>
      <w:marRight w:val="0"/>
      <w:marTop w:val="0"/>
      <w:marBottom w:val="0"/>
      <w:divBdr>
        <w:top w:val="none" w:sz="0" w:space="0" w:color="auto"/>
        <w:left w:val="none" w:sz="0" w:space="0" w:color="auto"/>
        <w:bottom w:val="none" w:sz="0" w:space="0" w:color="auto"/>
        <w:right w:val="none" w:sz="0" w:space="0" w:color="auto"/>
      </w:divBdr>
    </w:div>
    <w:div w:id="343022254">
      <w:bodyDiv w:val="1"/>
      <w:marLeft w:val="0"/>
      <w:marRight w:val="0"/>
      <w:marTop w:val="0"/>
      <w:marBottom w:val="0"/>
      <w:divBdr>
        <w:top w:val="none" w:sz="0" w:space="0" w:color="auto"/>
        <w:left w:val="none" w:sz="0" w:space="0" w:color="auto"/>
        <w:bottom w:val="none" w:sz="0" w:space="0" w:color="auto"/>
        <w:right w:val="none" w:sz="0" w:space="0" w:color="auto"/>
      </w:divBdr>
    </w:div>
    <w:div w:id="382022383">
      <w:bodyDiv w:val="1"/>
      <w:marLeft w:val="0"/>
      <w:marRight w:val="0"/>
      <w:marTop w:val="0"/>
      <w:marBottom w:val="0"/>
      <w:divBdr>
        <w:top w:val="none" w:sz="0" w:space="0" w:color="auto"/>
        <w:left w:val="none" w:sz="0" w:space="0" w:color="auto"/>
        <w:bottom w:val="none" w:sz="0" w:space="0" w:color="auto"/>
        <w:right w:val="none" w:sz="0" w:space="0" w:color="auto"/>
      </w:divBdr>
    </w:div>
    <w:div w:id="383988425">
      <w:bodyDiv w:val="1"/>
      <w:marLeft w:val="0"/>
      <w:marRight w:val="0"/>
      <w:marTop w:val="0"/>
      <w:marBottom w:val="0"/>
      <w:divBdr>
        <w:top w:val="none" w:sz="0" w:space="0" w:color="auto"/>
        <w:left w:val="none" w:sz="0" w:space="0" w:color="auto"/>
        <w:bottom w:val="none" w:sz="0" w:space="0" w:color="auto"/>
        <w:right w:val="none" w:sz="0" w:space="0" w:color="auto"/>
      </w:divBdr>
    </w:div>
    <w:div w:id="413162002">
      <w:bodyDiv w:val="1"/>
      <w:marLeft w:val="0"/>
      <w:marRight w:val="0"/>
      <w:marTop w:val="0"/>
      <w:marBottom w:val="0"/>
      <w:divBdr>
        <w:top w:val="none" w:sz="0" w:space="0" w:color="auto"/>
        <w:left w:val="none" w:sz="0" w:space="0" w:color="auto"/>
        <w:bottom w:val="none" w:sz="0" w:space="0" w:color="auto"/>
        <w:right w:val="none" w:sz="0" w:space="0" w:color="auto"/>
      </w:divBdr>
    </w:div>
    <w:div w:id="435442763">
      <w:bodyDiv w:val="1"/>
      <w:marLeft w:val="0"/>
      <w:marRight w:val="0"/>
      <w:marTop w:val="0"/>
      <w:marBottom w:val="0"/>
      <w:divBdr>
        <w:top w:val="none" w:sz="0" w:space="0" w:color="auto"/>
        <w:left w:val="none" w:sz="0" w:space="0" w:color="auto"/>
        <w:bottom w:val="none" w:sz="0" w:space="0" w:color="auto"/>
        <w:right w:val="none" w:sz="0" w:space="0" w:color="auto"/>
      </w:divBdr>
    </w:div>
    <w:div w:id="484707006">
      <w:bodyDiv w:val="1"/>
      <w:marLeft w:val="0"/>
      <w:marRight w:val="0"/>
      <w:marTop w:val="0"/>
      <w:marBottom w:val="0"/>
      <w:divBdr>
        <w:top w:val="none" w:sz="0" w:space="0" w:color="auto"/>
        <w:left w:val="none" w:sz="0" w:space="0" w:color="auto"/>
        <w:bottom w:val="none" w:sz="0" w:space="0" w:color="auto"/>
        <w:right w:val="none" w:sz="0" w:space="0" w:color="auto"/>
      </w:divBdr>
    </w:div>
    <w:div w:id="499273560">
      <w:bodyDiv w:val="1"/>
      <w:marLeft w:val="0"/>
      <w:marRight w:val="0"/>
      <w:marTop w:val="0"/>
      <w:marBottom w:val="0"/>
      <w:divBdr>
        <w:top w:val="none" w:sz="0" w:space="0" w:color="auto"/>
        <w:left w:val="none" w:sz="0" w:space="0" w:color="auto"/>
        <w:bottom w:val="none" w:sz="0" w:space="0" w:color="auto"/>
        <w:right w:val="none" w:sz="0" w:space="0" w:color="auto"/>
      </w:divBdr>
    </w:div>
    <w:div w:id="553198652">
      <w:bodyDiv w:val="1"/>
      <w:marLeft w:val="0"/>
      <w:marRight w:val="0"/>
      <w:marTop w:val="0"/>
      <w:marBottom w:val="0"/>
      <w:divBdr>
        <w:top w:val="none" w:sz="0" w:space="0" w:color="auto"/>
        <w:left w:val="none" w:sz="0" w:space="0" w:color="auto"/>
        <w:bottom w:val="none" w:sz="0" w:space="0" w:color="auto"/>
        <w:right w:val="none" w:sz="0" w:space="0" w:color="auto"/>
      </w:divBdr>
    </w:div>
    <w:div w:id="556280094">
      <w:bodyDiv w:val="1"/>
      <w:marLeft w:val="0"/>
      <w:marRight w:val="0"/>
      <w:marTop w:val="0"/>
      <w:marBottom w:val="0"/>
      <w:divBdr>
        <w:top w:val="none" w:sz="0" w:space="0" w:color="auto"/>
        <w:left w:val="none" w:sz="0" w:space="0" w:color="auto"/>
        <w:bottom w:val="none" w:sz="0" w:space="0" w:color="auto"/>
        <w:right w:val="none" w:sz="0" w:space="0" w:color="auto"/>
      </w:divBdr>
    </w:div>
    <w:div w:id="592127645">
      <w:bodyDiv w:val="1"/>
      <w:marLeft w:val="0"/>
      <w:marRight w:val="0"/>
      <w:marTop w:val="0"/>
      <w:marBottom w:val="0"/>
      <w:divBdr>
        <w:top w:val="none" w:sz="0" w:space="0" w:color="auto"/>
        <w:left w:val="none" w:sz="0" w:space="0" w:color="auto"/>
        <w:bottom w:val="none" w:sz="0" w:space="0" w:color="auto"/>
        <w:right w:val="none" w:sz="0" w:space="0" w:color="auto"/>
      </w:divBdr>
    </w:div>
    <w:div w:id="691105804">
      <w:bodyDiv w:val="1"/>
      <w:marLeft w:val="0"/>
      <w:marRight w:val="0"/>
      <w:marTop w:val="0"/>
      <w:marBottom w:val="0"/>
      <w:divBdr>
        <w:top w:val="none" w:sz="0" w:space="0" w:color="auto"/>
        <w:left w:val="none" w:sz="0" w:space="0" w:color="auto"/>
        <w:bottom w:val="none" w:sz="0" w:space="0" w:color="auto"/>
        <w:right w:val="none" w:sz="0" w:space="0" w:color="auto"/>
      </w:divBdr>
    </w:div>
    <w:div w:id="718747559">
      <w:bodyDiv w:val="1"/>
      <w:marLeft w:val="0"/>
      <w:marRight w:val="0"/>
      <w:marTop w:val="0"/>
      <w:marBottom w:val="0"/>
      <w:divBdr>
        <w:top w:val="none" w:sz="0" w:space="0" w:color="auto"/>
        <w:left w:val="none" w:sz="0" w:space="0" w:color="auto"/>
        <w:bottom w:val="none" w:sz="0" w:space="0" w:color="auto"/>
        <w:right w:val="none" w:sz="0" w:space="0" w:color="auto"/>
      </w:divBdr>
    </w:div>
    <w:div w:id="730082418">
      <w:bodyDiv w:val="1"/>
      <w:marLeft w:val="0"/>
      <w:marRight w:val="0"/>
      <w:marTop w:val="0"/>
      <w:marBottom w:val="0"/>
      <w:divBdr>
        <w:top w:val="none" w:sz="0" w:space="0" w:color="auto"/>
        <w:left w:val="none" w:sz="0" w:space="0" w:color="auto"/>
        <w:bottom w:val="none" w:sz="0" w:space="0" w:color="auto"/>
        <w:right w:val="none" w:sz="0" w:space="0" w:color="auto"/>
      </w:divBdr>
    </w:div>
    <w:div w:id="751778068">
      <w:bodyDiv w:val="1"/>
      <w:marLeft w:val="0"/>
      <w:marRight w:val="0"/>
      <w:marTop w:val="0"/>
      <w:marBottom w:val="0"/>
      <w:divBdr>
        <w:top w:val="none" w:sz="0" w:space="0" w:color="auto"/>
        <w:left w:val="none" w:sz="0" w:space="0" w:color="auto"/>
        <w:bottom w:val="none" w:sz="0" w:space="0" w:color="auto"/>
        <w:right w:val="none" w:sz="0" w:space="0" w:color="auto"/>
      </w:divBdr>
    </w:div>
    <w:div w:id="779691489">
      <w:bodyDiv w:val="1"/>
      <w:marLeft w:val="0"/>
      <w:marRight w:val="0"/>
      <w:marTop w:val="0"/>
      <w:marBottom w:val="0"/>
      <w:divBdr>
        <w:top w:val="none" w:sz="0" w:space="0" w:color="auto"/>
        <w:left w:val="none" w:sz="0" w:space="0" w:color="auto"/>
        <w:bottom w:val="none" w:sz="0" w:space="0" w:color="auto"/>
        <w:right w:val="none" w:sz="0" w:space="0" w:color="auto"/>
      </w:divBdr>
    </w:div>
    <w:div w:id="800076420">
      <w:bodyDiv w:val="1"/>
      <w:marLeft w:val="0"/>
      <w:marRight w:val="0"/>
      <w:marTop w:val="0"/>
      <w:marBottom w:val="0"/>
      <w:divBdr>
        <w:top w:val="none" w:sz="0" w:space="0" w:color="auto"/>
        <w:left w:val="none" w:sz="0" w:space="0" w:color="auto"/>
        <w:bottom w:val="none" w:sz="0" w:space="0" w:color="auto"/>
        <w:right w:val="none" w:sz="0" w:space="0" w:color="auto"/>
      </w:divBdr>
    </w:div>
    <w:div w:id="831145094">
      <w:bodyDiv w:val="1"/>
      <w:marLeft w:val="0"/>
      <w:marRight w:val="0"/>
      <w:marTop w:val="0"/>
      <w:marBottom w:val="0"/>
      <w:divBdr>
        <w:top w:val="none" w:sz="0" w:space="0" w:color="auto"/>
        <w:left w:val="none" w:sz="0" w:space="0" w:color="auto"/>
        <w:bottom w:val="none" w:sz="0" w:space="0" w:color="auto"/>
        <w:right w:val="none" w:sz="0" w:space="0" w:color="auto"/>
      </w:divBdr>
    </w:div>
    <w:div w:id="832986137">
      <w:bodyDiv w:val="1"/>
      <w:marLeft w:val="0"/>
      <w:marRight w:val="0"/>
      <w:marTop w:val="0"/>
      <w:marBottom w:val="0"/>
      <w:divBdr>
        <w:top w:val="none" w:sz="0" w:space="0" w:color="auto"/>
        <w:left w:val="none" w:sz="0" w:space="0" w:color="auto"/>
        <w:bottom w:val="none" w:sz="0" w:space="0" w:color="auto"/>
        <w:right w:val="none" w:sz="0" w:space="0" w:color="auto"/>
      </w:divBdr>
    </w:div>
    <w:div w:id="834960103">
      <w:bodyDiv w:val="1"/>
      <w:marLeft w:val="0"/>
      <w:marRight w:val="0"/>
      <w:marTop w:val="0"/>
      <w:marBottom w:val="0"/>
      <w:divBdr>
        <w:top w:val="none" w:sz="0" w:space="0" w:color="auto"/>
        <w:left w:val="none" w:sz="0" w:space="0" w:color="auto"/>
        <w:bottom w:val="none" w:sz="0" w:space="0" w:color="auto"/>
        <w:right w:val="none" w:sz="0" w:space="0" w:color="auto"/>
      </w:divBdr>
    </w:div>
    <w:div w:id="876310643">
      <w:bodyDiv w:val="1"/>
      <w:marLeft w:val="0"/>
      <w:marRight w:val="0"/>
      <w:marTop w:val="0"/>
      <w:marBottom w:val="0"/>
      <w:divBdr>
        <w:top w:val="none" w:sz="0" w:space="0" w:color="auto"/>
        <w:left w:val="none" w:sz="0" w:space="0" w:color="auto"/>
        <w:bottom w:val="none" w:sz="0" w:space="0" w:color="auto"/>
        <w:right w:val="none" w:sz="0" w:space="0" w:color="auto"/>
      </w:divBdr>
    </w:div>
    <w:div w:id="913509306">
      <w:bodyDiv w:val="1"/>
      <w:marLeft w:val="0"/>
      <w:marRight w:val="0"/>
      <w:marTop w:val="0"/>
      <w:marBottom w:val="0"/>
      <w:divBdr>
        <w:top w:val="none" w:sz="0" w:space="0" w:color="auto"/>
        <w:left w:val="none" w:sz="0" w:space="0" w:color="auto"/>
        <w:bottom w:val="none" w:sz="0" w:space="0" w:color="auto"/>
        <w:right w:val="none" w:sz="0" w:space="0" w:color="auto"/>
      </w:divBdr>
    </w:div>
    <w:div w:id="954560723">
      <w:bodyDiv w:val="1"/>
      <w:marLeft w:val="0"/>
      <w:marRight w:val="0"/>
      <w:marTop w:val="0"/>
      <w:marBottom w:val="0"/>
      <w:divBdr>
        <w:top w:val="none" w:sz="0" w:space="0" w:color="auto"/>
        <w:left w:val="none" w:sz="0" w:space="0" w:color="auto"/>
        <w:bottom w:val="none" w:sz="0" w:space="0" w:color="auto"/>
        <w:right w:val="none" w:sz="0" w:space="0" w:color="auto"/>
      </w:divBdr>
    </w:div>
    <w:div w:id="978194951">
      <w:bodyDiv w:val="1"/>
      <w:marLeft w:val="0"/>
      <w:marRight w:val="0"/>
      <w:marTop w:val="0"/>
      <w:marBottom w:val="0"/>
      <w:divBdr>
        <w:top w:val="none" w:sz="0" w:space="0" w:color="auto"/>
        <w:left w:val="none" w:sz="0" w:space="0" w:color="auto"/>
        <w:bottom w:val="none" w:sz="0" w:space="0" w:color="auto"/>
        <w:right w:val="none" w:sz="0" w:space="0" w:color="auto"/>
      </w:divBdr>
    </w:div>
    <w:div w:id="1110272626">
      <w:bodyDiv w:val="1"/>
      <w:marLeft w:val="0"/>
      <w:marRight w:val="0"/>
      <w:marTop w:val="0"/>
      <w:marBottom w:val="0"/>
      <w:divBdr>
        <w:top w:val="none" w:sz="0" w:space="0" w:color="auto"/>
        <w:left w:val="none" w:sz="0" w:space="0" w:color="auto"/>
        <w:bottom w:val="none" w:sz="0" w:space="0" w:color="auto"/>
        <w:right w:val="none" w:sz="0" w:space="0" w:color="auto"/>
      </w:divBdr>
    </w:div>
    <w:div w:id="1118065548">
      <w:bodyDiv w:val="1"/>
      <w:marLeft w:val="0"/>
      <w:marRight w:val="0"/>
      <w:marTop w:val="0"/>
      <w:marBottom w:val="0"/>
      <w:divBdr>
        <w:top w:val="none" w:sz="0" w:space="0" w:color="auto"/>
        <w:left w:val="none" w:sz="0" w:space="0" w:color="auto"/>
        <w:bottom w:val="none" w:sz="0" w:space="0" w:color="auto"/>
        <w:right w:val="none" w:sz="0" w:space="0" w:color="auto"/>
      </w:divBdr>
    </w:div>
    <w:div w:id="1126387927">
      <w:bodyDiv w:val="1"/>
      <w:marLeft w:val="0"/>
      <w:marRight w:val="0"/>
      <w:marTop w:val="0"/>
      <w:marBottom w:val="0"/>
      <w:divBdr>
        <w:top w:val="none" w:sz="0" w:space="0" w:color="auto"/>
        <w:left w:val="none" w:sz="0" w:space="0" w:color="auto"/>
        <w:bottom w:val="none" w:sz="0" w:space="0" w:color="auto"/>
        <w:right w:val="none" w:sz="0" w:space="0" w:color="auto"/>
      </w:divBdr>
    </w:div>
    <w:div w:id="1145581133">
      <w:bodyDiv w:val="1"/>
      <w:marLeft w:val="0"/>
      <w:marRight w:val="0"/>
      <w:marTop w:val="0"/>
      <w:marBottom w:val="0"/>
      <w:divBdr>
        <w:top w:val="none" w:sz="0" w:space="0" w:color="auto"/>
        <w:left w:val="none" w:sz="0" w:space="0" w:color="auto"/>
        <w:bottom w:val="none" w:sz="0" w:space="0" w:color="auto"/>
        <w:right w:val="none" w:sz="0" w:space="0" w:color="auto"/>
      </w:divBdr>
    </w:div>
    <w:div w:id="1171021483">
      <w:bodyDiv w:val="1"/>
      <w:marLeft w:val="0"/>
      <w:marRight w:val="0"/>
      <w:marTop w:val="0"/>
      <w:marBottom w:val="0"/>
      <w:divBdr>
        <w:top w:val="none" w:sz="0" w:space="0" w:color="auto"/>
        <w:left w:val="none" w:sz="0" w:space="0" w:color="auto"/>
        <w:bottom w:val="none" w:sz="0" w:space="0" w:color="auto"/>
        <w:right w:val="none" w:sz="0" w:space="0" w:color="auto"/>
      </w:divBdr>
    </w:div>
    <w:div w:id="1191525470">
      <w:bodyDiv w:val="1"/>
      <w:marLeft w:val="0"/>
      <w:marRight w:val="0"/>
      <w:marTop w:val="0"/>
      <w:marBottom w:val="0"/>
      <w:divBdr>
        <w:top w:val="none" w:sz="0" w:space="0" w:color="auto"/>
        <w:left w:val="none" w:sz="0" w:space="0" w:color="auto"/>
        <w:bottom w:val="none" w:sz="0" w:space="0" w:color="auto"/>
        <w:right w:val="none" w:sz="0" w:space="0" w:color="auto"/>
      </w:divBdr>
    </w:div>
    <w:div w:id="1197891981">
      <w:bodyDiv w:val="1"/>
      <w:marLeft w:val="0"/>
      <w:marRight w:val="0"/>
      <w:marTop w:val="0"/>
      <w:marBottom w:val="0"/>
      <w:divBdr>
        <w:top w:val="none" w:sz="0" w:space="0" w:color="auto"/>
        <w:left w:val="none" w:sz="0" w:space="0" w:color="auto"/>
        <w:bottom w:val="none" w:sz="0" w:space="0" w:color="auto"/>
        <w:right w:val="none" w:sz="0" w:space="0" w:color="auto"/>
      </w:divBdr>
    </w:div>
    <w:div w:id="1227302847">
      <w:bodyDiv w:val="1"/>
      <w:marLeft w:val="0"/>
      <w:marRight w:val="0"/>
      <w:marTop w:val="0"/>
      <w:marBottom w:val="0"/>
      <w:divBdr>
        <w:top w:val="none" w:sz="0" w:space="0" w:color="auto"/>
        <w:left w:val="none" w:sz="0" w:space="0" w:color="auto"/>
        <w:bottom w:val="none" w:sz="0" w:space="0" w:color="auto"/>
        <w:right w:val="none" w:sz="0" w:space="0" w:color="auto"/>
      </w:divBdr>
    </w:div>
    <w:div w:id="1259674195">
      <w:bodyDiv w:val="1"/>
      <w:marLeft w:val="0"/>
      <w:marRight w:val="0"/>
      <w:marTop w:val="0"/>
      <w:marBottom w:val="0"/>
      <w:divBdr>
        <w:top w:val="none" w:sz="0" w:space="0" w:color="auto"/>
        <w:left w:val="none" w:sz="0" w:space="0" w:color="auto"/>
        <w:bottom w:val="none" w:sz="0" w:space="0" w:color="auto"/>
        <w:right w:val="none" w:sz="0" w:space="0" w:color="auto"/>
      </w:divBdr>
      <w:divsChild>
        <w:div w:id="1366130515">
          <w:marLeft w:val="0"/>
          <w:marRight w:val="300"/>
          <w:marTop w:val="0"/>
          <w:marBottom w:val="0"/>
          <w:divBdr>
            <w:top w:val="none" w:sz="0" w:space="0" w:color="auto"/>
            <w:left w:val="none" w:sz="0" w:space="0" w:color="auto"/>
            <w:bottom w:val="none" w:sz="0" w:space="0" w:color="auto"/>
            <w:right w:val="none" w:sz="0" w:space="0" w:color="auto"/>
          </w:divBdr>
        </w:div>
        <w:div w:id="1081413164">
          <w:marLeft w:val="0"/>
          <w:marRight w:val="0"/>
          <w:marTop w:val="0"/>
          <w:marBottom w:val="0"/>
          <w:divBdr>
            <w:top w:val="none" w:sz="0" w:space="0" w:color="auto"/>
            <w:left w:val="none" w:sz="0" w:space="0" w:color="auto"/>
            <w:bottom w:val="none" w:sz="0" w:space="0" w:color="auto"/>
            <w:right w:val="none" w:sz="0" w:space="0" w:color="auto"/>
          </w:divBdr>
        </w:div>
        <w:div w:id="819690726">
          <w:marLeft w:val="0"/>
          <w:marRight w:val="0"/>
          <w:marTop w:val="150"/>
          <w:marBottom w:val="0"/>
          <w:divBdr>
            <w:top w:val="none" w:sz="0" w:space="0" w:color="auto"/>
            <w:left w:val="none" w:sz="0" w:space="0" w:color="auto"/>
            <w:bottom w:val="none" w:sz="0" w:space="0" w:color="auto"/>
            <w:right w:val="none" w:sz="0" w:space="0" w:color="auto"/>
          </w:divBdr>
        </w:div>
      </w:divsChild>
    </w:div>
    <w:div w:id="1281188649">
      <w:bodyDiv w:val="1"/>
      <w:marLeft w:val="0"/>
      <w:marRight w:val="0"/>
      <w:marTop w:val="0"/>
      <w:marBottom w:val="0"/>
      <w:divBdr>
        <w:top w:val="none" w:sz="0" w:space="0" w:color="auto"/>
        <w:left w:val="none" w:sz="0" w:space="0" w:color="auto"/>
        <w:bottom w:val="none" w:sz="0" w:space="0" w:color="auto"/>
        <w:right w:val="none" w:sz="0" w:space="0" w:color="auto"/>
      </w:divBdr>
    </w:div>
    <w:div w:id="1304585250">
      <w:bodyDiv w:val="1"/>
      <w:marLeft w:val="0"/>
      <w:marRight w:val="0"/>
      <w:marTop w:val="0"/>
      <w:marBottom w:val="0"/>
      <w:divBdr>
        <w:top w:val="none" w:sz="0" w:space="0" w:color="auto"/>
        <w:left w:val="none" w:sz="0" w:space="0" w:color="auto"/>
        <w:bottom w:val="none" w:sz="0" w:space="0" w:color="auto"/>
        <w:right w:val="none" w:sz="0" w:space="0" w:color="auto"/>
      </w:divBdr>
    </w:div>
    <w:div w:id="1354989435">
      <w:bodyDiv w:val="1"/>
      <w:marLeft w:val="0"/>
      <w:marRight w:val="0"/>
      <w:marTop w:val="0"/>
      <w:marBottom w:val="0"/>
      <w:divBdr>
        <w:top w:val="none" w:sz="0" w:space="0" w:color="auto"/>
        <w:left w:val="none" w:sz="0" w:space="0" w:color="auto"/>
        <w:bottom w:val="none" w:sz="0" w:space="0" w:color="auto"/>
        <w:right w:val="none" w:sz="0" w:space="0" w:color="auto"/>
      </w:divBdr>
    </w:div>
    <w:div w:id="1513034457">
      <w:bodyDiv w:val="1"/>
      <w:marLeft w:val="0"/>
      <w:marRight w:val="0"/>
      <w:marTop w:val="0"/>
      <w:marBottom w:val="0"/>
      <w:divBdr>
        <w:top w:val="none" w:sz="0" w:space="0" w:color="auto"/>
        <w:left w:val="none" w:sz="0" w:space="0" w:color="auto"/>
        <w:bottom w:val="none" w:sz="0" w:space="0" w:color="auto"/>
        <w:right w:val="none" w:sz="0" w:space="0" w:color="auto"/>
      </w:divBdr>
    </w:div>
    <w:div w:id="1541354592">
      <w:bodyDiv w:val="1"/>
      <w:marLeft w:val="0"/>
      <w:marRight w:val="0"/>
      <w:marTop w:val="0"/>
      <w:marBottom w:val="0"/>
      <w:divBdr>
        <w:top w:val="none" w:sz="0" w:space="0" w:color="auto"/>
        <w:left w:val="none" w:sz="0" w:space="0" w:color="auto"/>
        <w:bottom w:val="none" w:sz="0" w:space="0" w:color="auto"/>
        <w:right w:val="none" w:sz="0" w:space="0" w:color="auto"/>
      </w:divBdr>
    </w:div>
    <w:div w:id="1561407992">
      <w:bodyDiv w:val="1"/>
      <w:marLeft w:val="0"/>
      <w:marRight w:val="0"/>
      <w:marTop w:val="0"/>
      <w:marBottom w:val="0"/>
      <w:divBdr>
        <w:top w:val="none" w:sz="0" w:space="0" w:color="auto"/>
        <w:left w:val="none" w:sz="0" w:space="0" w:color="auto"/>
        <w:bottom w:val="none" w:sz="0" w:space="0" w:color="auto"/>
        <w:right w:val="none" w:sz="0" w:space="0" w:color="auto"/>
      </w:divBdr>
    </w:div>
    <w:div w:id="1569802168">
      <w:bodyDiv w:val="1"/>
      <w:marLeft w:val="0"/>
      <w:marRight w:val="0"/>
      <w:marTop w:val="0"/>
      <w:marBottom w:val="0"/>
      <w:divBdr>
        <w:top w:val="none" w:sz="0" w:space="0" w:color="auto"/>
        <w:left w:val="none" w:sz="0" w:space="0" w:color="auto"/>
        <w:bottom w:val="none" w:sz="0" w:space="0" w:color="auto"/>
        <w:right w:val="none" w:sz="0" w:space="0" w:color="auto"/>
      </w:divBdr>
    </w:div>
    <w:div w:id="1625497097">
      <w:bodyDiv w:val="1"/>
      <w:marLeft w:val="0"/>
      <w:marRight w:val="0"/>
      <w:marTop w:val="0"/>
      <w:marBottom w:val="0"/>
      <w:divBdr>
        <w:top w:val="none" w:sz="0" w:space="0" w:color="auto"/>
        <w:left w:val="none" w:sz="0" w:space="0" w:color="auto"/>
        <w:bottom w:val="none" w:sz="0" w:space="0" w:color="auto"/>
        <w:right w:val="none" w:sz="0" w:space="0" w:color="auto"/>
      </w:divBdr>
    </w:div>
    <w:div w:id="1673335810">
      <w:bodyDiv w:val="1"/>
      <w:marLeft w:val="0"/>
      <w:marRight w:val="0"/>
      <w:marTop w:val="0"/>
      <w:marBottom w:val="0"/>
      <w:divBdr>
        <w:top w:val="none" w:sz="0" w:space="0" w:color="auto"/>
        <w:left w:val="none" w:sz="0" w:space="0" w:color="auto"/>
        <w:bottom w:val="none" w:sz="0" w:space="0" w:color="auto"/>
        <w:right w:val="none" w:sz="0" w:space="0" w:color="auto"/>
      </w:divBdr>
    </w:div>
    <w:div w:id="1673678930">
      <w:bodyDiv w:val="1"/>
      <w:marLeft w:val="0"/>
      <w:marRight w:val="0"/>
      <w:marTop w:val="0"/>
      <w:marBottom w:val="0"/>
      <w:divBdr>
        <w:top w:val="none" w:sz="0" w:space="0" w:color="auto"/>
        <w:left w:val="none" w:sz="0" w:space="0" w:color="auto"/>
        <w:bottom w:val="none" w:sz="0" w:space="0" w:color="auto"/>
        <w:right w:val="none" w:sz="0" w:space="0" w:color="auto"/>
      </w:divBdr>
    </w:div>
    <w:div w:id="1674911013">
      <w:bodyDiv w:val="1"/>
      <w:marLeft w:val="0"/>
      <w:marRight w:val="0"/>
      <w:marTop w:val="0"/>
      <w:marBottom w:val="0"/>
      <w:divBdr>
        <w:top w:val="none" w:sz="0" w:space="0" w:color="auto"/>
        <w:left w:val="none" w:sz="0" w:space="0" w:color="auto"/>
        <w:bottom w:val="none" w:sz="0" w:space="0" w:color="auto"/>
        <w:right w:val="none" w:sz="0" w:space="0" w:color="auto"/>
      </w:divBdr>
    </w:div>
    <w:div w:id="1729377692">
      <w:bodyDiv w:val="1"/>
      <w:marLeft w:val="0"/>
      <w:marRight w:val="0"/>
      <w:marTop w:val="0"/>
      <w:marBottom w:val="0"/>
      <w:divBdr>
        <w:top w:val="none" w:sz="0" w:space="0" w:color="auto"/>
        <w:left w:val="none" w:sz="0" w:space="0" w:color="auto"/>
        <w:bottom w:val="none" w:sz="0" w:space="0" w:color="auto"/>
        <w:right w:val="none" w:sz="0" w:space="0" w:color="auto"/>
      </w:divBdr>
    </w:div>
    <w:div w:id="1734234037">
      <w:bodyDiv w:val="1"/>
      <w:marLeft w:val="0"/>
      <w:marRight w:val="0"/>
      <w:marTop w:val="0"/>
      <w:marBottom w:val="0"/>
      <w:divBdr>
        <w:top w:val="none" w:sz="0" w:space="0" w:color="auto"/>
        <w:left w:val="none" w:sz="0" w:space="0" w:color="auto"/>
        <w:bottom w:val="none" w:sz="0" w:space="0" w:color="auto"/>
        <w:right w:val="none" w:sz="0" w:space="0" w:color="auto"/>
      </w:divBdr>
    </w:div>
    <w:div w:id="1782534225">
      <w:bodyDiv w:val="1"/>
      <w:marLeft w:val="0"/>
      <w:marRight w:val="0"/>
      <w:marTop w:val="0"/>
      <w:marBottom w:val="0"/>
      <w:divBdr>
        <w:top w:val="none" w:sz="0" w:space="0" w:color="auto"/>
        <w:left w:val="none" w:sz="0" w:space="0" w:color="auto"/>
        <w:bottom w:val="none" w:sz="0" w:space="0" w:color="auto"/>
        <w:right w:val="none" w:sz="0" w:space="0" w:color="auto"/>
      </w:divBdr>
    </w:div>
    <w:div w:id="1791820075">
      <w:bodyDiv w:val="1"/>
      <w:marLeft w:val="0"/>
      <w:marRight w:val="0"/>
      <w:marTop w:val="0"/>
      <w:marBottom w:val="0"/>
      <w:divBdr>
        <w:top w:val="none" w:sz="0" w:space="0" w:color="auto"/>
        <w:left w:val="none" w:sz="0" w:space="0" w:color="auto"/>
        <w:bottom w:val="none" w:sz="0" w:space="0" w:color="auto"/>
        <w:right w:val="none" w:sz="0" w:space="0" w:color="auto"/>
      </w:divBdr>
    </w:div>
    <w:div w:id="1825857134">
      <w:bodyDiv w:val="1"/>
      <w:marLeft w:val="0"/>
      <w:marRight w:val="0"/>
      <w:marTop w:val="0"/>
      <w:marBottom w:val="0"/>
      <w:divBdr>
        <w:top w:val="none" w:sz="0" w:space="0" w:color="auto"/>
        <w:left w:val="none" w:sz="0" w:space="0" w:color="auto"/>
        <w:bottom w:val="none" w:sz="0" w:space="0" w:color="auto"/>
        <w:right w:val="none" w:sz="0" w:space="0" w:color="auto"/>
      </w:divBdr>
    </w:div>
    <w:div w:id="1835217492">
      <w:bodyDiv w:val="1"/>
      <w:marLeft w:val="0"/>
      <w:marRight w:val="0"/>
      <w:marTop w:val="0"/>
      <w:marBottom w:val="0"/>
      <w:divBdr>
        <w:top w:val="none" w:sz="0" w:space="0" w:color="auto"/>
        <w:left w:val="none" w:sz="0" w:space="0" w:color="auto"/>
        <w:bottom w:val="none" w:sz="0" w:space="0" w:color="auto"/>
        <w:right w:val="none" w:sz="0" w:space="0" w:color="auto"/>
      </w:divBdr>
    </w:div>
    <w:div w:id="1851945300">
      <w:bodyDiv w:val="1"/>
      <w:marLeft w:val="0"/>
      <w:marRight w:val="0"/>
      <w:marTop w:val="0"/>
      <w:marBottom w:val="0"/>
      <w:divBdr>
        <w:top w:val="none" w:sz="0" w:space="0" w:color="auto"/>
        <w:left w:val="none" w:sz="0" w:space="0" w:color="auto"/>
        <w:bottom w:val="none" w:sz="0" w:space="0" w:color="auto"/>
        <w:right w:val="none" w:sz="0" w:space="0" w:color="auto"/>
      </w:divBdr>
    </w:div>
    <w:div w:id="1927109578">
      <w:bodyDiv w:val="1"/>
      <w:marLeft w:val="0"/>
      <w:marRight w:val="0"/>
      <w:marTop w:val="0"/>
      <w:marBottom w:val="0"/>
      <w:divBdr>
        <w:top w:val="none" w:sz="0" w:space="0" w:color="auto"/>
        <w:left w:val="none" w:sz="0" w:space="0" w:color="auto"/>
        <w:bottom w:val="none" w:sz="0" w:space="0" w:color="auto"/>
        <w:right w:val="none" w:sz="0" w:space="0" w:color="auto"/>
      </w:divBdr>
    </w:div>
    <w:div w:id="1981693955">
      <w:bodyDiv w:val="1"/>
      <w:marLeft w:val="0"/>
      <w:marRight w:val="0"/>
      <w:marTop w:val="0"/>
      <w:marBottom w:val="0"/>
      <w:divBdr>
        <w:top w:val="none" w:sz="0" w:space="0" w:color="auto"/>
        <w:left w:val="none" w:sz="0" w:space="0" w:color="auto"/>
        <w:bottom w:val="none" w:sz="0" w:space="0" w:color="auto"/>
        <w:right w:val="none" w:sz="0" w:space="0" w:color="auto"/>
      </w:divBdr>
    </w:div>
    <w:div w:id="1986274650">
      <w:bodyDiv w:val="1"/>
      <w:marLeft w:val="0"/>
      <w:marRight w:val="0"/>
      <w:marTop w:val="0"/>
      <w:marBottom w:val="0"/>
      <w:divBdr>
        <w:top w:val="none" w:sz="0" w:space="0" w:color="auto"/>
        <w:left w:val="none" w:sz="0" w:space="0" w:color="auto"/>
        <w:bottom w:val="none" w:sz="0" w:space="0" w:color="auto"/>
        <w:right w:val="none" w:sz="0" w:space="0" w:color="auto"/>
      </w:divBdr>
    </w:div>
    <w:div w:id="20951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155-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2939-17"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939-17" TargetMode="External"/><Relationship Id="rId29"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10" Type="http://schemas.openxmlformats.org/officeDocument/2006/relationships/hyperlink" Target="https://zakon.rada.gov.ua/laws/show/851-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s://zakon.rada.gov.ua/laws/show/922-19" TargetMode="External"/><Relationship Id="rId46" Type="http://schemas.openxmlformats.org/officeDocument/2006/relationships/fontTable" Target="fontTable.xm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6E07B-36F6-4ACA-BE4F-B2999FDC5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5126</TotalTime>
  <Pages>22</Pages>
  <Words>49579</Words>
  <Characters>28261</Characters>
  <Application>Microsoft Office Word</Application>
  <DocSecurity>0</DocSecurity>
  <Lines>235</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3790</cp:revision>
  <cp:lastPrinted>2023-11-14T08:52:00Z</cp:lastPrinted>
  <dcterms:created xsi:type="dcterms:W3CDTF">2023-01-25T18:16:00Z</dcterms:created>
  <dcterms:modified xsi:type="dcterms:W3CDTF">2024-02-15T15:25:00Z</dcterms:modified>
</cp:coreProperties>
</file>