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EE" w:rsidRPr="008208E4" w:rsidRDefault="00466DEE" w:rsidP="00466DEE">
      <w:pPr>
        <w:pageBreakBefore/>
        <w:shd w:val="clear" w:color="auto" w:fill="FFFFFF"/>
        <w:jc w:val="right"/>
        <w:rPr>
          <w:rFonts w:cs="Times New Roman"/>
          <w:b/>
          <w:bCs/>
          <w:lang w:val="uk-UA"/>
        </w:rPr>
      </w:pPr>
      <w:r w:rsidRPr="008208E4">
        <w:rPr>
          <w:rFonts w:cs="Times New Roman"/>
          <w:b/>
          <w:bCs/>
          <w:lang w:val="uk-UA"/>
        </w:rPr>
        <w:t xml:space="preserve">Додаток </w:t>
      </w:r>
      <w:r>
        <w:rPr>
          <w:rFonts w:cs="Times New Roman"/>
          <w:b/>
          <w:bCs/>
          <w:lang w:val="uk-UA"/>
        </w:rPr>
        <w:t>3</w:t>
      </w:r>
    </w:p>
    <w:p w:rsidR="00466DEE" w:rsidRPr="00466DEE" w:rsidRDefault="00466DEE" w:rsidP="00466DEE">
      <w:pPr>
        <w:jc w:val="right"/>
        <w:rPr>
          <w:bCs/>
          <w:sz w:val="20"/>
          <w:szCs w:val="20"/>
        </w:rPr>
      </w:pPr>
      <w:r>
        <w:rPr>
          <w:i/>
          <w:iCs/>
          <w:lang w:val="uk-UA"/>
        </w:rPr>
        <w:tab/>
      </w:r>
      <w:r>
        <w:rPr>
          <w:i/>
          <w:iCs/>
          <w:lang w:val="uk-UA"/>
        </w:rPr>
        <w:tab/>
      </w:r>
      <w:r>
        <w:rPr>
          <w:i/>
          <w:iCs/>
          <w:lang w:val="uk-UA"/>
        </w:rPr>
        <w:tab/>
      </w:r>
      <w:r>
        <w:rPr>
          <w:i/>
          <w:iCs/>
          <w:lang w:val="uk-UA"/>
        </w:rPr>
        <w:tab/>
      </w:r>
      <w:r>
        <w:rPr>
          <w:i/>
          <w:iCs/>
          <w:lang w:val="uk-UA"/>
        </w:rPr>
        <w:tab/>
      </w:r>
      <w:r w:rsidRPr="00466DEE">
        <w:rPr>
          <w:bCs/>
          <w:sz w:val="20"/>
          <w:szCs w:val="20"/>
        </w:rPr>
        <w:t xml:space="preserve">до </w:t>
      </w:r>
      <w:proofErr w:type="spellStart"/>
      <w:r w:rsidRPr="00466DEE">
        <w:rPr>
          <w:bCs/>
          <w:sz w:val="20"/>
          <w:szCs w:val="20"/>
        </w:rPr>
        <w:t>тендерної</w:t>
      </w:r>
      <w:proofErr w:type="spellEnd"/>
      <w:r w:rsidRPr="00466DEE">
        <w:rPr>
          <w:bCs/>
          <w:sz w:val="20"/>
          <w:szCs w:val="20"/>
        </w:rPr>
        <w:t xml:space="preserve"> </w:t>
      </w:r>
      <w:proofErr w:type="spellStart"/>
      <w:r w:rsidRPr="00466DEE">
        <w:rPr>
          <w:bCs/>
          <w:sz w:val="20"/>
          <w:szCs w:val="20"/>
        </w:rPr>
        <w:t>документації</w:t>
      </w:r>
      <w:proofErr w:type="spellEnd"/>
      <w:r w:rsidRPr="00466DEE">
        <w:rPr>
          <w:bCs/>
          <w:sz w:val="20"/>
          <w:szCs w:val="20"/>
        </w:rPr>
        <w:t xml:space="preserve"> </w:t>
      </w:r>
      <w:proofErr w:type="gramStart"/>
      <w:r w:rsidRPr="00466DEE">
        <w:rPr>
          <w:bCs/>
          <w:sz w:val="20"/>
          <w:szCs w:val="20"/>
        </w:rPr>
        <w:t>на</w:t>
      </w:r>
      <w:proofErr w:type="gramEnd"/>
      <w:r w:rsidRPr="00466DEE">
        <w:rPr>
          <w:bCs/>
          <w:sz w:val="20"/>
          <w:szCs w:val="20"/>
        </w:rPr>
        <w:t xml:space="preserve"> </w:t>
      </w:r>
      <w:proofErr w:type="spellStart"/>
      <w:r w:rsidRPr="00466DEE">
        <w:rPr>
          <w:bCs/>
          <w:sz w:val="20"/>
          <w:szCs w:val="20"/>
        </w:rPr>
        <w:t>закупівлю</w:t>
      </w:r>
      <w:proofErr w:type="spellEnd"/>
      <w:r w:rsidRPr="00466DEE">
        <w:rPr>
          <w:bCs/>
          <w:sz w:val="20"/>
          <w:szCs w:val="20"/>
        </w:rPr>
        <w:t xml:space="preserve"> – </w:t>
      </w:r>
    </w:p>
    <w:p w:rsidR="00466DEE" w:rsidRPr="000A4168" w:rsidRDefault="00466DEE" w:rsidP="000A4168">
      <w:pPr>
        <w:jc w:val="right"/>
        <w:rPr>
          <w:sz w:val="20"/>
          <w:szCs w:val="20"/>
          <w:lang w:val="uk-UA"/>
        </w:rPr>
      </w:pPr>
      <w:r w:rsidRPr="000A4168">
        <w:rPr>
          <w:sz w:val="20"/>
          <w:szCs w:val="20"/>
        </w:rPr>
        <w:t>Код ДК 021:2015 33690000-3 «</w:t>
      </w:r>
      <w:proofErr w:type="spellStart"/>
      <w:r w:rsidRPr="000A4168">
        <w:rPr>
          <w:sz w:val="20"/>
          <w:szCs w:val="20"/>
        </w:rPr>
        <w:t>Лікарські</w:t>
      </w:r>
      <w:proofErr w:type="spellEnd"/>
      <w:r w:rsidRPr="000A4168">
        <w:rPr>
          <w:sz w:val="20"/>
          <w:szCs w:val="20"/>
        </w:rPr>
        <w:t xml:space="preserve"> </w:t>
      </w:r>
      <w:proofErr w:type="spellStart"/>
      <w:r w:rsidRPr="000A4168">
        <w:rPr>
          <w:sz w:val="20"/>
          <w:szCs w:val="20"/>
        </w:rPr>
        <w:t>засоби</w:t>
      </w:r>
      <w:proofErr w:type="spellEnd"/>
      <w:r w:rsidRPr="000A4168">
        <w:rPr>
          <w:sz w:val="20"/>
          <w:szCs w:val="20"/>
        </w:rPr>
        <w:t xml:space="preserve"> </w:t>
      </w:r>
      <w:proofErr w:type="spellStart"/>
      <w:proofErr w:type="gramStart"/>
      <w:r w:rsidRPr="000A4168">
        <w:rPr>
          <w:sz w:val="20"/>
          <w:szCs w:val="20"/>
        </w:rPr>
        <w:t>р</w:t>
      </w:r>
      <w:proofErr w:type="gramEnd"/>
      <w:r w:rsidRPr="000A4168">
        <w:rPr>
          <w:sz w:val="20"/>
          <w:szCs w:val="20"/>
        </w:rPr>
        <w:t>ізні</w:t>
      </w:r>
      <w:proofErr w:type="spellEnd"/>
      <w:r w:rsidRPr="000A4168">
        <w:rPr>
          <w:sz w:val="20"/>
          <w:szCs w:val="20"/>
        </w:rPr>
        <w:t>» (</w:t>
      </w:r>
      <w:r w:rsidR="000A4168" w:rsidRPr="000A4168">
        <w:rPr>
          <w:sz w:val="20"/>
          <w:szCs w:val="20"/>
          <w:lang w:val="uk-UA"/>
        </w:rPr>
        <w:t>реагенти, сироватка</w:t>
      </w:r>
      <w:r w:rsidR="000A4168" w:rsidRPr="000A4168">
        <w:rPr>
          <w:sz w:val="20"/>
          <w:szCs w:val="20"/>
        </w:rPr>
        <w:t>)</w:t>
      </w:r>
    </w:p>
    <w:p w:rsidR="000A4168" w:rsidRPr="000A4168" w:rsidRDefault="000A4168" w:rsidP="000A4168">
      <w:pPr>
        <w:jc w:val="right"/>
        <w:rPr>
          <w:rFonts w:cs="Times New Roman"/>
          <w:b/>
          <w:bCs/>
          <w:sz w:val="20"/>
          <w:szCs w:val="20"/>
          <w:lang w:val="uk-UA"/>
        </w:rPr>
      </w:pPr>
    </w:p>
    <w:p w:rsidR="00466DEE" w:rsidRPr="001C54C3" w:rsidRDefault="00466DEE" w:rsidP="00466DEE">
      <w:pPr>
        <w:widowControl w:val="0"/>
        <w:shd w:val="clear" w:color="auto" w:fill="FFFFFF"/>
        <w:jc w:val="center"/>
        <w:outlineLvl w:val="0"/>
        <w:rPr>
          <w:b/>
          <w:caps/>
          <w:lang w:val="uk-UA"/>
        </w:rPr>
      </w:pPr>
      <w:bookmarkStart w:id="0" w:name="_Toc86735312"/>
      <w:bookmarkStart w:id="1" w:name="_Toc89588198"/>
      <w:bookmarkStart w:id="2" w:name="_Toc190675057"/>
      <w:bookmarkStart w:id="3" w:name="_Toc191360589"/>
      <w:bookmarkStart w:id="4" w:name="_Toc273092487"/>
      <w:r w:rsidRPr="001C54C3">
        <w:rPr>
          <w:b/>
          <w:caps/>
          <w:lang w:val="uk-UA"/>
        </w:rPr>
        <w:t xml:space="preserve">МЕДИКО - ТЕХНІЧНі вимоги </w:t>
      </w:r>
      <w:bookmarkEnd w:id="0"/>
      <w:bookmarkEnd w:id="1"/>
      <w:bookmarkEnd w:id="2"/>
      <w:bookmarkEnd w:id="3"/>
      <w:bookmarkEnd w:id="4"/>
      <w:r>
        <w:rPr>
          <w:b/>
          <w:caps/>
          <w:lang w:val="uk-UA"/>
        </w:rPr>
        <w:t>до предмета закупівлі</w:t>
      </w:r>
    </w:p>
    <w:p w:rsidR="00466DEE" w:rsidRPr="008208E4" w:rsidRDefault="00466DEE" w:rsidP="00466DEE">
      <w:pPr>
        <w:shd w:val="clear" w:color="auto" w:fill="FFFFFF"/>
        <w:jc w:val="center"/>
        <w:rPr>
          <w:rFonts w:cs="Times New Roman"/>
          <w:b/>
          <w:bCs/>
          <w:lang w:val="uk-UA"/>
        </w:rPr>
      </w:pPr>
    </w:p>
    <w:p w:rsidR="00466DEE" w:rsidRPr="004E6D58" w:rsidRDefault="00466DEE" w:rsidP="00466DEE">
      <w:pPr>
        <w:widowControl w:val="0"/>
        <w:shd w:val="clear" w:color="auto" w:fill="FFFFFF"/>
        <w:jc w:val="center"/>
        <w:outlineLvl w:val="0"/>
        <w:rPr>
          <w:b/>
          <w:lang w:val="uk-UA"/>
        </w:rPr>
      </w:pPr>
      <w:r w:rsidRPr="004E6D58">
        <w:rPr>
          <w:b/>
          <w:lang w:val="uk-UA"/>
        </w:rPr>
        <w:t>ДК 021:2015</w:t>
      </w:r>
      <w:r>
        <w:rPr>
          <w:b/>
          <w:lang w:val="uk-UA"/>
        </w:rPr>
        <w:t xml:space="preserve"> 33690000-3 «Лікарські засоби різні» (реа</w:t>
      </w:r>
      <w:r w:rsidR="0077598B">
        <w:rPr>
          <w:b/>
          <w:lang w:val="uk-UA"/>
        </w:rPr>
        <w:t>генти, сироватка</w:t>
      </w:r>
      <w:r>
        <w:rPr>
          <w:b/>
          <w:lang w:val="uk-UA"/>
        </w:rPr>
        <w:t>)</w:t>
      </w:r>
    </w:p>
    <w:p w:rsidR="001A70D8" w:rsidRPr="0077598B" w:rsidRDefault="001A70D8" w:rsidP="001A70D8">
      <w:pPr>
        <w:rPr>
          <w:b/>
          <w:lang w:val="uk-UA"/>
        </w:rPr>
      </w:pPr>
      <w:r>
        <w:rPr>
          <w:b/>
          <w:bCs/>
          <w:color w:val="00000A"/>
          <w:lang w:val="uk-UA"/>
        </w:rPr>
        <w:t xml:space="preserve"> </w:t>
      </w:r>
    </w:p>
    <w:tbl>
      <w:tblPr>
        <w:tblStyle w:val="af1"/>
        <w:tblW w:w="10632" w:type="dxa"/>
        <w:tblInd w:w="-176" w:type="dxa"/>
        <w:tblLook w:val="04A0" w:firstRow="1" w:lastRow="0" w:firstColumn="1" w:lastColumn="0" w:noHBand="0" w:noVBand="1"/>
      </w:tblPr>
      <w:tblGrid>
        <w:gridCol w:w="800"/>
        <w:gridCol w:w="2602"/>
        <w:gridCol w:w="1064"/>
        <w:gridCol w:w="1099"/>
        <w:gridCol w:w="5067"/>
      </w:tblGrid>
      <w:tr w:rsidR="001A70D8" w:rsidRPr="001A70D8" w:rsidTr="001A70D8">
        <w:tc>
          <w:tcPr>
            <w:tcW w:w="800" w:type="dxa"/>
            <w:vAlign w:val="center"/>
          </w:tcPr>
          <w:p w:rsidR="001A70D8" w:rsidRPr="001A70D8" w:rsidRDefault="001A70D8" w:rsidP="001A53A1">
            <w:pPr>
              <w:rPr>
                <w:rFonts w:cs="Times New Roman"/>
                <w:b/>
                <w:sz w:val="20"/>
                <w:szCs w:val="20"/>
                <w:lang w:val="uk-UA"/>
              </w:rPr>
            </w:pPr>
            <w:r w:rsidRPr="001A70D8">
              <w:rPr>
                <w:rFonts w:cs="Times New Roman"/>
                <w:b/>
                <w:sz w:val="20"/>
                <w:szCs w:val="20"/>
                <w:lang w:val="uk-UA"/>
              </w:rPr>
              <w:t>№п/п</w:t>
            </w:r>
          </w:p>
        </w:tc>
        <w:tc>
          <w:tcPr>
            <w:tcW w:w="2602" w:type="dxa"/>
            <w:vAlign w:val="center"/>
          </w:tcPr>
          <w:p w:rsidR="001A70D8" w:rsidRPr="001A70D8" w:rsidRDefault="001A70D8" w:rsidP="001A53A1">
            <w:pPr>
              <w:jc w:val="center"/>
              <w:rPr>
                <w:rFonts w:cs="Times New Roman"/>
                <w:b/>
                <w:sz w:val="20"/>
                <w:szCs w:val="20"/>
              </w:rPr>
            </w:pPr>
            <w:proofErr w:type="spellStart"/>
            <w:r w:rsidRPr="001A70D8">
              <w:rPr>
                <w:rFonts w:cs="Times New Roman"/>
                <w:b/>
                <w:sz w:val="20"/>
                <w:szCs w:val="20"/>
              </w:rPr>
              <w:t>Найменування</w:t>
            </w:r>
            <w:proofErr w:type="spellEnd"/>
          </w:p>
        </w:tc>
        <w:tc>
          <w:tcPr>
            <w:tcW w:w="1064" w:type="dxa"/>
            <w:vAlign w:val="center"/>
          </w:tcPr>
          <w:p w:rsidR="001A70D8" w:rsidRPr="001A70D8" w:rsidRDefault="001A70D8" w:rsidP="001A53A1">
            <w:pPr>
              <w:jc w:val="center"/>
              <w:rPr>
                <w:rFonts w:cs="Times New Roman"/>
                <w:b/>
                <w:sz w:val="20"/>
                <w:szCs w:val="20"/>
                <w:lang w:val="uk-UA"/>
              </w:rPr>
            </w:pPr>
            <w:r w:rsidRPr="001A70D8">
              <w:rPr>
                <w:rFonts w:cs="Times New Roman"/>
                <w:b/>
                <w:sz w:val="20"/>
                <w:szCs w:val="20"/>
                <w:lang w:val="uk-UA"/>
              </w:rPr>
              <w:t>Одиниця</w:t>
            </w:r>
          </w:p>
        </w:tc>
        <w:tc>
          <w:tcPr>
            <w:tcW w:w="1099" w:type="dxa"/>
            <w:vAlign w:val="center"/>
          </w:tcPr>
          <w:p w:rsidR="001A70D8" w:rsidRPr="001A70D8" w:rsidRDefault="001A70D8" w:rsidP="001A53A1">
            <w:pPr>
              <w:jc w:val="center"/>
              <w:rPr>
                <w:rFonts w:cs="Times New Roman"/>
                <w:b/>
                <w:sz w:val="20"/>
                <w:szCs w:val="20"/>
                <w:lang w:val="uk-UA"/>
              </w:rPr>
            </w:pPr>
            <w:r w:rsidRPr="001A70D8">
              <w:rPr>
                <w:rFonts w:cs="Times New Roman"/>
                <w:b/>
                <w:sz w:val="20"/>
                <w:szCs w:val="20"/>
                <w:lang w:val="uk-UA"/>
              </w:rPr>
              <w:t>Кількість</w:t>
            </w:r>
          </w:p>
        </w:tc>
        <w:tc>
          <w:tcPr>
            <w:tcW w:w="5067" w:type="dxa"/>
            <w:vAlign w:val="center"/>
          </w:tcPr>
          <w:p w:rsidR="001A70D8" w:rsidRPr="001A70D8" w:rsidRDefault="001A70D8" w:rsidP="001A53A1">
            <w:pPr>
              <w:jc w:val="center"/>
              <w:rPr>
                <w:rFonts w:cs="Times New Roman"/>
                <w:b/>
                <w:sz w:val="20"/>
                <w:szCs w:val="20"/>
                <w:lang w:val="uk-UA"/>
              </w:rPr>
            </w:pPr>
            <w:r w:rsidRPr="001A70D8">
              <w:rPr>
                <w:rFonts w:cs="Times New Roman"/>
                <w:b/>
                <w:sz w:val="20"/>
                <w:szCs w:val="20"/>
                <w:lang w:val="uk-UA"/>
              </w:rPr>
              <w:t>МТВ</w:t>
            </w:r>
          </w:p>
        </w:tc>
      </w:tr>
      <w:tr w:rsidR="001A70D8" w:rsidRPr="007C3F0E" w:rsidTr="001A70D8">
        <w:tc>
          <w:tcPr>
            <w:tcW w:w="800" w:type="dxa"/>
            <w:vAlign w:val="center"/>
          </w:tcPr>
          <w:p w:rsidR="001A70D8" w:rsidRPr="0037180B" w:rsidRDefault="001A70D8" w:rsidP="001A70D8">
            <w:pPr>
              <w:pStyle w:val="a9"/>
              <w:numPr>
                <w:ilvl w:val="0"/>
                <w:numId w:val="15"/>
              </w:numPr>
              <w:jc w:val="center"/>
              <w:rPr>
                <w:rFonts w:cs="Times New Roman"/>
                <w:sz w:val="20"/>
                <w:szCs w:val="20"/>
              </w:rPr>
            </w:pPr>
          </w:p>
        </w:tc>
        <w:tc>
          <w:tcPr>
            <w:tcW w:w="2602" w:type="dxa"/>
            <w:vAlign w:val="center"/>
          </w:tcPr>
          <w:p w:rsidR="001A70D8" w:rsidRPr="00E83A3C" w:rsidRDefault="00836AB2" w:rsidP="001A53A1">
            <w:pPr>
              <w:jc w:val="center"/>
              <w:rPr>
                <w:rFonts w:cs="Times New Roman"/>
                <w:b/>
                <w:sz w:val="20"/>
                <w:szCs w:val="20"/>
                <w:lang w:val="uk-UA"/>
              </w:rPr>
            </w:pPr>
            <w:r w:rsidRPr="00E83A3C">
              <w:rPr>
                <w:rFonts w:cs="Times New Roman"/>
                <w:b/>
                <w:sz w:val="20"/>
                <w:szCs w:val="20"/>
                <w:lang w:val="uk-UA"/>
              </w:rPr>
              <w:t>Глюкоза</w:t>
            </w:r>
          </w:p>
          <w:p w:rsidR="00836AB2" w:rsidRPr="00E83A3C" w:rsidRDefault="00252D6C" w:rsidP="00E83A3C">
            <w:pPr>
              <w:jc w:val="center"/>
              <w:rPr>
                <w:rFonts w:cs="Times New Roman"/>
                <w:b/>
                <w:i/>
                <w:sz w:val="20"/>
                <w:szCs w:val="20"/>
                <w:lang w:val="uk-UA"/>
              </w:rPr>
            </w:pPr>
            <w:r w:rsidRPr="00E83A3C">
              <w:rPr>
                <w:rFonts w:cs="Times New Roman"/>
                <w:i/>
                <w:color w:val="000000"/>
                <w:sz w:val="20"/>
                <w:szCs w:val="20"/>
                <w:shd w:val="clear" w:color="auto" w:fill="FDFEFD"/>
                <w:lang w:val="uk-UA"/>
              </w:rPr>
              <w:t>НК 024:2023:5330</w:t>
            </w:r>
            <w:r w:rsidR="00E83A3C" w:rsidRPr="00E83A3C">
              <w:rPr>
                <w:rFonts w:cs="Times New Roman"/>
                <w:i/>
                <w:color w:val="000000"/>
                <w:sz w:val="20"/>
                <w:szCs w:val="20"/>
                <w:shd w:val="clear" w:color="auto" w:fill="FDFEFD"/>
                <w:lang w:val="uk-UA"/>
              </w:rPr>
              <w:t>1</w:t>
            </w:r>
            <w:r w:rsidRPr="00E83A3C">
              <w:rPr>
                <w:rFonts w:cs="Times New Roman"/>
                <w:i/>
                <w:color w:val="000000"/>
                <w:sz w:val="20"/>
                <w:szCs w:val="20"/>
                <w:shd w:val="clear" w:color="auto" w:fill="FDFEFD"/>
                <w:lang w:val="uk-UA"/>
              </w:rPr>
              <w:t xml:space="preserve"> - </w:t>
            </w:r>
            <w:r w:rsidR="00E83A3C" w:rsidRPr="00E83A3C">
              <w:rPr>
                <w:i/>
                <w:sz w:val="20"/>
                <w:szCs w:val="20"/>
                <w:lang w:val="uk-UA"/>
              </w:rPr>
              <w:t xml:space="preserve">Глюкоза </w:t>
            </w:r>
            <w:r w:rsidR="00E83A3C" w:rsidRPr="00E83A3C">
              <w:rPr>
                <w:i/>
                <w:sz w:val="20"/>
                <w:szCs w:val="20"/>
              </w:rPr>
              <w:t>IVD</w:t>
            </w:r>
            <w:r w:rsidR="00E83A3C" w:rsidRPr="00E83A3C">
              <w:rPr>
                <w:i/>
                <w:sz w:val="20"/>
                <w:szCs w:val="20"/>
                <w:lang w:val="uk-UA"/>
              </w:rPr>
              <w:t xml:space="preserve"> (діагностика </w:t>
            </w:r>
            <w:proofErr w:type="spellStart"/>
            <w:r w:rsidR="00E83A3C" w:rsidRPr="00E83A3C">
              <w:rPr>
                <w:i/>
                <w:sz w:val="20"/>
                <w:szCs w:val="20"/>
              </w:rPr>
              <w:t>in</w:t>
            </w:r>
            <w:proofErr w:type="spellEnd"/>
            <w:r w:rsidR="00E83A3C" w:rsidRPr="00E83A3C">
              <w:rPr>
                <w:i/>
                <w:sz w:val="20"/>
                <w:szCs w:val="20"/>
                <w:lang w:val="uk-UA"/>
              </w:rPr>
              <w:t xml:space="preserve"> </w:t>
            </w:r>
            <w:proofErr w:type="spellStart"/>
            <w:r w:rsidR="00E83A3C" w:rsidRPr="00E83A3C">
              <w:rPr>
                <w:i/>
                <w:sz w:val="20"/>
                <w:szCs w:val="20"/>
              </w:rPr>
              <w:t>vitro</w:t>
            </w:r>
            <w:proofErr w:type="spellEnd"/>
            <w:r w:rsidR="00E83A3C" w:rsidRPr="00E83A3C">
              <w:rPr>
                <w:i/>
                <w:sz w:val="20"/>
                <w:szCs w:val="20"/>
                <w:lang w:val="uk-UA"/>
              </w:rPr>
              <w:t xml:space="preserve"> ), набір, ферментний спектрофотометричний аналіз</w:t>
            </w:r>
          </w:p>
        </w:tc>
        <w:tc>
          <w:tcPr>
            <w:tcW w:w="1064" w:type="dxa"/>
            <w:vAlign w:val="center"/>
          </w:tcPr>
          <w:p w:rsidR="001A70D8" w:rsidRPr="00836AB2" w:rsidRDefault="00836AB2" w:rsidP="001A53A1">
            <w:pPr>
              <w:jc w:val="center"/>
              <w:rPr>
                <w:rFonts w:cs="Times New Roman"/>
                <w:sz w:val="20"/>
                <w:szCs w:val="20"/>
                <w:lang w:val="uk-UA"/>
              </w:rPr>
            </w:pPr>
            <w:r>
              <w:rPr>
                <w:rFonts w:cs="Times New Roman"/>
                <w:sz w:val="20"/>
                <w:szCs w:val="20"/>
                <w:lang w:val="uk-UA"/>
              </w:rPr>
              <w:t>на</w:t>
            </w:r>
            <w:r w:rsidR="004D23C0">
              <w:rPr>
                <w:rFonts w:cs="Times New Roman"/>
                <w:sz w:val="20"/>
                <w:szCs w:val="20"/>
                <w:lang w:val="uk-UA"/>
              </w:rPr>
              <w:t>бір</w:t>
            </w:r>
          </w:p>
        </w:tc>
        <w:tc>
          <w:tcPr>
            <w:tcW w:w="1099" w:type="dxa"/>
            <w:vAlign w:val="center"/>
          </w:tcPr>
          <w:p w:rsidR="001A70D8" w:rsidRPr="00836AB2" w:rsidRDefault="001A70D8" w:rsidP="001A53A1">
            <w:pPr>
              <w:jc w:val="center"/>
              <w:rPr>
                <w:rFonts w:cs="Times New Roman"/>
                <w:sz w:val="20"/>
                <w:szCs w:val="20"/>
                <w:lang w:val="uk-UA"/>
              </w:rPr>
            </w:pPr>
            <w:r w:rsidRPr="007C3F0E">
              <w:rPr>
                <w:rFonts w:cs="Times New Roman"/>
                <w:sz w:val="20"/>
                <w:szCs w:val="20"/>
              </w:rPr>
              <w:t>4</w:t>
            </w:r>
          </w:p>
        </w:tc>
        <w:tc>
          <w:tcPr>
            <w:tcW w:w="5067" w:type="dxa"/>
            <w:vAlign w:val="center"/>
          </w:tcPr>
          <w:p w:rsidR="001A70D8" w:rsidRPr="00836AB2" w:rsidRDefault="00836AB2" w:rsidP="001A53A1">
            <w:pPr>
              <w:rPr>
                <w:rFonts w:cs="Times New Roman"/>
                <w:sz w:val="20"/>
                <w:szCs w:val="20"/>
              </w:rPr>
            </w:pPr>
            <w:r w:rsidRPr="00836AB2">
              <w:rPr>
                <w:rFonts w:cs="Times New Roman"/>
                <w:sz w:val="20"/>
                <w:szCs w:val="20"/>
                <w:lang w:val="uk-UA"/>
              </w:rPr>
              <w:t>Набір реагентів, які містять фосфатний буфер (</w:t>
            </w:r>
            <w:proofErr w:type="spellStart"/>
            <w:r w:rsidRPr="00836AB2">
              <w:rPr>
                <w:rFonts w:cs="Times New Roman"/>
                <w:sz w:val="20"/>
                <w:szCs w:val="20"/>
                <w:lang w:val="uk-UA"/>
              </w:rPr>
              <w:t>рН</w:t>
            </w:r>
            <w:proofErr w:type="spellEnd"/>
            <w:r w:rsidRPr="00836AB2">
              <w:rPr>
                <w:rFonts w:cs="Times New Roman"/>
                <w:sz w:val="20"/>
                <w:szCs w:val="20"/>
                <w:lang w:val="uk-UA"/>
              </w:rPr>
              <w:t xml:space="preserve"> 7,4), фенол, GOD, POD, 4-амінофеназон. Метод: кінцева точка. Лінійність: до 34,6 </w:t>
            </w:r>
            <w:proofErr w:type="spellStart"/>
            <w:r w:rsidRPr="00836AB2">
              <w:rPr>
                <w:rFonts w:cs="Times New Roman"/>
                <w:sz w:val="20"/>
                <w:szCs w:val="20"/>
                <w:lang w:val="uk-UA"/>
              </w:rPr>
              <w:t>ммоль</w:t>
            </w:r>
            <w:proofErr w:type="spellEnd"/>
            <w:r w:rsidRPr="00836AB2">
              <w:rPr>
                <w:rFonts w:cs="Times New Roman"/>
                <w:sz w:val="20"/>
                <w:szCs w:val="20"/>
                <w:lang w:val="uk-UA"/>
              </w:rPr>
              <w:t xml:space="preserve">/л. Чутливість: не гірше 0,2 </w:t>
            </w:r>
            <w:proofErr w:type="spellStart"/>
            <w:r w:rsidRPr="00836AB2">
              <w:rPr>
                <w:rFonts w:cs="Times New Roman"/>
                <w:sz w:val="20"/>
                <w:szCs w:val="20"/>
                <w:lang w:val="uk-UA"/>
              </w:rPr>
              <w:t>ммоль</w:t>
            </w:r>
            <w:proofErr w:type="spellEnd"/>
            <w:r w:rsidRPr="00836AB2">
              <w:rPr>
                <w:rFonts w:cs="Times New Roman"/>
                <w:sz w:val="20"/>
                <w:szCs w:val="20"/>
                <w:lang w:val="uk-UA"/>
              </w:rPr>
              <w:t xml:space="preserve">/л CV відтворюваності, %: не менше 3,12 (норма) та 1,14 (патологія). Реагент 1 (1х250 </w:t>
            </w:r>
            <w:proofErr w:type="spellStart"/>
            <w:r w:rsidRPr="00836AB2">
              <w:rPr>
                <w:rFonts w:cs="Times New Roman"/>
                <w:sz w:val="20"/>
                <w:szCs w:val="20"/>
                <w:lang w:val="uk-UA"/>
              </w:rPr>
              <w:t>мл</w:t>
            </w:r>
            <w:proofErr w:type="spellEnd"/>
            <w:r w:rsidRPr="00836AB2">
              <w:rPr>
                <w:rFonts w:cs="Times New Roman"/>
                <w:sz w:val="20"/>
                <w:szCs w:val="20"/>
                <w:lang w:val="uk-UA"/>
              </w:rPr>
              <w:t>)</w:t>
            </w:r>
          </w:p>
        </w:tc>
      </w:tr>
      <w:tr w:rsidR="001A70D8" w:rsidRPr="007C3F0E" w:rsidTr="001A70D8">
        <w:tc>
          <w:tcPr>
            <w:tcW w:w="800" w:type="dxa"/>
            <w:vAlign w:val="center"/>
          </w:tcPr>
          <w:p w:rsidR="001A70D8" w:rsidRPr="0037180B" w:rsidRDefault="001A70D8" w:rsidP="001A70D8">
            <w:pPr>
              <w:pStyle w:val="a9"/>
              <w:numPr>
                <w:ilvl w:val="0"/>
                <w:numId w:val="15"/>
              </w:numPr>
              <w:jc w:val="center"/>
              <w:rPr>
                <w:rFonts w:cs="Times New Roman"/>
                <w:sz w:val="20"/>
                <w:szCs w:val="20"/>
              </w:rPr>
            </w:pPr>
          </w:p>
        </w:tc>
        <w:tc>
          <w:tcPr>
            <w:tcW w:w="2602" w:type="dxa"/>
            <w:vAlign w:val="center"/>
          </w:tcPr>
          <w:p w:rsidR="001A70D8" w:rsidRPr="00836AB2" w:rsidRDefault="00836AB2" w:rsidP="001A53A1">
            <w:pPr>
              <w:jc w:val="center"/>
              <w:rPr>
                <w:rFonts w:cs="Times New Roman"/>
                <w:b/>
                <w:sz w:val="20"/>
                <w:szCs w:val="20"/>
                <w:lang w:val="uk-UA"/>
              </w:rPr>
            </w:pPr>
            <w:proofErr w:type="spellStart"/>
            <w:r w:rsidRPr="00836AB2">
              <w:rPr>
                <w:rFonts w:cs="Times New Roman"/>
                <w:b/>
                <w:sz w:val="20"/>
                <w:szCs w:val="20"/>
                <w:lang w:val="uk-UA"/>
              </w:rPr>
              <w:t>Холестирин</w:t>
            </w:r>
            <w:proofErr w:type="spellEnd"/>
            <w:r w:rsidRPr="00836AB2">
              <w:rPr>
                <w:rFonts w:cs="Times New Roman"/>
                <w:b/>
                <w:sz w:val="20"/>
                <w:szCs w:val="20"/>
                <w:lang w:val="uk-UA"/>
              </w:rPr>
              <w:t xml:space="preserve"> загальний</w:t>
            </w:r>
          </w:p>
          <w:p w:rsidR="001A70D8" w:rsidRPr="00837B0F" w:rsidRDefault="001A70D8" w:rsidP="00B76755">
            <w:pPr>
              <w:jc w:val="center"/>
              <w:rPr>
                <w:rFonts w:cs="Times New Roman"/>
                <w:sz w:val="20"/>
                <w:szCs w:val="20"/>
                <w:lang w:val="uk-UA"/>
              </w:rPr>
            </w:pPr>
            <w:r>
              <w:rPr>
                <w:rFonts w:cs="Times New Roman"/>
                <w:sz w:val="20"/>
                <w:szCs w:val="20"/>
                <w:lang w:val="uk-UA"/>
              </w:rPr>
              <w:t xml:space="preserve"> </w:t>
            </w:r>
            <w:r w:rsidRPr="00837B0F">
              <w:rPr>
                <w:rFonts w:cs="Times New Roman"/>
                <w:i/>
                <w:sz w:val="20"/>
                <w:szCs w:val="20"/>
                <w:lang w:val="uk-UA"/>
              </w:rPr>
              <w:t>НК 024:20</w:t>
            </w:r>
            <w:r w:rsidR="00B76755">
              <w:rPr>
                <w:rFonts w:cs="Times New Roman"/>
                <w:i/>
                <w:sz w:val="20"/>
                <w:szCs w:val="20"/>
                <w:lang w:val="uk-UA"/>
              </w:rPr>
              <w:t>23</w:t>
            </w:r>
            <w:r w:rsidRPr="00837B0F">
              <w:rPr>
                <w:rFonts w:cs="Times New Roman"/>
                <w:i/>
                <w:sz w:val="20"/>
                <w:szCs w:val="20"/>
                <w:lang w:val="uk-UA"/>
              </w:rPr>
              <w:t>:</w:t>
            </w:r>
            <w:r w:rsidR="004D23C0">
              <w:rPr>
                <w:rFonts w:cs="Times New Roman"/>
                <w:i/>
                <w:sz w:val="20"/>
                <w:szCs w:val="20"/>
                <w:lang w:val="uk-UA"/>
              </w:rPr>
              <w:t>53359</w:t>
            </w:r>
            <w:r w:rsidRPr="00837B0F">
              <w:rPr>
                <w:rFonts w:cs="Times New Roman"/>
                <w:i/>
                <w:sz w:val="20"/>
                <w:szCs w:val="20"/>
                <w:lang w:val="uk-UA"/>
              </w:rPr>
              <w:t xml:space="preserve"> </w:t>
            </w:r>
            <w:proofErr w:type="spellStart"/>
            <w:r w:rsidR="004D23C0" w:rsidRPr="004D23C0">
              <w:rPr>
                <w:rFonts w:cs="Times New Roman"/>
                <w:i/>
                <w:color w:val="000000"/>
                <w:sz w:val="20"/>
                <w:szCs w:val="20"/>
                <w:shd w:val="clear" w:color="auto" w:fill="FDFEFD"/>
              </w:rPr>
              <w:t>Загальний</w:t>
            </w:r>
            <w:proofErr w:type="spellEnd"/>
            <w:r w:rsidR="004D23C0" w:rsidRPr="004D23C0">
              <w:rPr>
                <w:rFonts w:cs="Times New Roman"/>
                <w:i/>
                <w:color w:val="000000"/>
                <w:sz w:val="20"/>
                <w:szCs w:val="20"/>
                <w:shd w:val="clear" w:color="auto" w:fill="FDFEFD"/>
              </w:rPr>
              <w:t xml:space="preserve"> холестерин IVD, </w:t>
            </w:r>
            <w:proofErr w:type="spellStart"/>
            <w:r w:rsidR="004D23C0" w:rsidRPr="004D23C0">
              <w:rPr>
                <w:rFonts w:cs="Times New Roman"/>
                <w:i/>
                <w:color w:val="000000"/>
                <w:sz w:val="20"/>
                <w:szCs w:val="20"/>
                <w:shd w:val="clear" w:color="auto" w:fill="FDFEFD"/>
              </w:rPr>
              <w:t>набір</w:t>
            </w:r>
            <w:proofErr w:type="spellEnd"/>
            <w:r w:rsidR="004D23C0" w:rsidRPr="004D23C0">
              <w:rPr>
                <w:rFonts w:cs="Times New Roman"/>
                <w:i/>
                <w:color w:val="000000"/>
                <w:sz w:val="20"/>
                <w:szCs w:val="20"/>
                <w:shd w:val="clear" w:color="auto" w:fill="FDFEFD"/>
              </w:rPr>
              <w:t xml:space="preserve">, </w:t>
            </w:r>
            <w:proofErr w:type="spellStart"/>
            <w:r w:rsidR="004D23C0" w:rsidRPr="004D23C0">
              <w:rPr>
                <w:rFonts w:cs="Times New Roman"/>
                <w:i/>
                <w:color w:val="000000"/>
                <w:sz w:val="20"/>
                <w:szCs w:val="20"/>
                <w:shd w:val="clear" w:color="auto" w:fill="FDFEFD"/>
              </w:rPr>
              <w:t>ферментний</w:t>
            </w:r>
            <w:proofErr w:type="spellEnd"/>
            <w:r w:rsidR="004D23C0" w:rsidRPr="004D23C0">
              <w:rPr>
                <w:rFonts w:cs="Times New Roman"/>
                <w:i/>
                <w:color w:val="000000"/>
                <w:sz w:val="20"/>
                <w:szCs w:val="20"/>
                <w:shd w:val="clear" w:color="auto" w:fill="FDFEFD"/>
              </w:rPr>
              <w:t xml:space="preserve"> </w:t>
            </w:r>
            <w:proofErr w:type="spellStart"/>
            <w:r w:rsidR="004D23C0" w:rsidRPr="004D23C0">
              <w:rPr>
                <w:rFonts w:cs="Times New Roman"/>
                <w:i/>
                <w:color w:val="000000"/>
                <w:sz w:val="20"/>
                <w:szCs w:val="20"/>
                <w:shd w:val="clear" w:color="auto" w:fill="FDFEFD"/>
              </w:rPr>
              <w:t>спектрофотометричний</w:t>
            </w:r>
            <w:proofErr w:type="spellEnd"/>
            <w:r w:rsidR="004D23C0" w:rsidRPr="004D23C0">
              <w:rPr>
                <w:rFonts w:cs="Times New Roman"/>
                <w:i/>
                <w:color w:val="000000"/>
                <w:sz w:val="20"/>
                <w:szCs w:val="20"/>
                <w:shd w:val="clear" w:color="auto" w:fill="FDFEFD"/>
              </w:rPr>
              <w:t xml:space="preserve"> </w:t>
            </w:r>
            <w:proofErr w:type="spellStart"/>
            <w:r w:rsidR="004D23C0" w:rsidRPr="004D23C0">
              <w:rPr>
                <w:rFonts w:cs="Times New Roman"/>
                <w:i/>
                <w:color w:val="000000"/>
                <w:sz w:val="20"/>
                <w:szCs w:val="20"/>
                <w:shd w:val="clear" w:color="auto" w:fill="FDFEFD"/>
              </w:rPr>
              <w:t>аналіз</w:t>
            </w:r>
            <w:proofErr w:type="spellEnd"/>
          </w:p>
        </w:tc>
        <w:tc>
          <w:tcPr>
            <w:tcW w:w="1064" w:type="dxa"/>
            <w:vAlign w:val="center"/>
          </w:tcPr>
          <w:p w:rsidR="001A70D8" w:rsidRPr="004D23C0" w:rsidRDefault="004D23C0" w:rsidP="001A53A1">
            <w:pPr>
              <w:jc w:val="center"/>
              <w:rPr>
                <w:rFonts w:cs="Times New Roman"/>
                <w:sz w:val="20"/>
                <w:szCs w:val="20"/>
                <w:lang w:val="uk-UA"/>
              </w:rPr>
            </w:pPr>
            <w:r>
              <w:rPr>
                <w:rFonts w:cs="Times New Roman"/>
                <w:sz w:val="20"/>
                <w:szCs w:val="20"/>
                <w:lang w:val="uk-UA"/>
              </w:rPr>
              <w:t>набір</w:t>
            </w:r>
          </w:p>
        </w:tc>
        <w:tc>
          <w:tcPr>
            <w:tcW w:w="1099" w:type="dxa"/>
            <w:vAlign w:val="center"/>
          </w:tcPr>
          <w:p w:rsidR="001A70D8" w:rsidRPr="004D23C0" w:rsidRDefault="001A70D8" w:rsidP="001A53A1">
            <w:pPr>
              <w:jc w:val="center"/>
              <w:rPr>
                <w:rFonts w:cs="Times New Roman"/>
                <w:sz w:val="20"/>
                <w:szCs w:val="20"/>
                <w:lang w:val="uk-UA"/>
              </w:rPr>
            </w:pPr>
            <w:r w:rsidRPr="007C3F0E">
              <w:rPr>
                <w:rFonts w:cs="Times New Roman"/>
                <w:sz w:val="20"/>
                <w:szCs w:val="20"/>
              </w:rPr>
              <w:t>4</w:t>
            </w:r>
          </w:p>
        </w:tc>
        <w:tc>
          <w:tcPr>
            <w:tcW w:w="5067" w:type="dxa"/>
            <w:vAlign w:val="center"/>
          </w:tcPr>
          <w:p w:rsidR="001A70D8" w:rsidRPr="004D23C0" w:rsidRDefault="004D23C0" w:rsidP="001A53A1">
            <w:pPr>
              <w:rPr>
                <w:rFonts w:cs="Times New Roman"/>
                <w:sz w:val="20"/>
                <w:szCs w:val="20"/>
              </w:rPr>
            </w:pPr>
            <w:r w:rsidRPr="004D23C0">
              <w:rPr>
                <w:rFonts w:cs="Times New Roman"/>
                <w:sz w:val="20"/>
                <w:szCs w:val="20"/>
                <w:lang w:val="uk-UA"/>
              </w:rPr>
              <w:t xml:space="preserve">Набір реагентів які містять: карбонатний буфер, </w:t>
            </w:r>
            <w:proofErr w:type="spellStart"/>
            <w:r w:rsidRPr="004D23C0">
              <w:rPr>
                <w:rFonts w:cs="Times New Roman"/>
                <w:sz w:val="20"/>
                <w:szCs w:val="20"/>
                <w:lang w:val="uk-UA"/>
              </w:rPr>
              <w:t>холестрериноксидаза</w:t>
            </w:r>
            <w:proofErr w:type="spellEnd"/>
            <w:r w:rsidRPr="004D23C0">
              <w:rPr>
                <w:rFonts w:cs="Times New Roman"/>
                <w:sz w:val="20"/>
                <w:szCs w:val="20"/>
                <w:lang w:val="uk-UA"/>
              </w:rPr>
              <w:t xml:space="preserve">, </w:t>
            </w:r>
            <w:proofErr w:type="spellStart"/>
            <w:r w:rsidRPr="004D23C0">
              <w:rPr>
                <w:rFonts w:cs="Times New Roman"/>
                <w:sz w:val="20"/>
                <w:szCs w:val="20"/>
                <w:lang w:val="uk-UA"/>
              </w:rPr>
              <w:t>холестеринпероксидаза</w:t>
            </w:r>
            <w:proofErr w:type="spellEnd"/>
            <w:r w:rsidRPr="004D23C0">
              <w:rPr>
                <w:rFonts w:cs="Times New Roman"/>
                <w:sz w:val="20"/>
                <w:szCs w:val="20"/>
                <w:lang w:val="uk-UA"/>
              </w:rPr>
              <w:t xml:space="preserve">, фенол, </w:t>
            </w:r>
            <w:proofErr w:type="spellStart"/>
            <w:r w:rsidRPr="004D23C0">
              <w:rPr>
                <w:rFonts w:cs="Times New Roman"/>
                <w:sz w:val="20"/>
                <w:szCs w:val="20"/>
                <w:lang w:val="uk-UA"/>
              </w:rPr>
              <w:t>пероксидаза</w:t>
            </w:r>
            <w:proofErr w:type="spellEnd"/>
            <w:r w:rsidRPr="004D23C0">
              <w:rPr>
                <w:rFonts w:cs="Times New Roman"/>
                <w:sz w:val="20"/>
                <w:szCs w:val="20"/>
                <w:lang w:val="uk-UA"/>
              </w:rPr>
              <w:t xml:space="preserve">, 4-амінофеназон. Метод: колориметричний. Діапазон лінійності: до 20,69 </w:t>
            </w:r>
            <w:proofErr w:type="spellStart"/>
            <w:r w:rsidRPr="004D23C0">
              <w:rPr>
                <w:rFonts w:cs="Times New Roman"/>
                <w:sz w:val="20"/>
                <w:szCs w:val="20"/>
                <w:lang w:val="uk-UA"/>
              </w:rPr>
              <w:t>ммоль</w:t>
            </w:r>
            <w:proofErr w:type="spellEnd"/>
            <w:r w:rsidRPr="004D23C0">
              <w:rPr>
                <w:rFonts w:cs="Times New Roman"/>
                <w:sz w:val="20"/>
                <w:szCs w:val="20"/>
                <w:lang w:val="uk-UA"/>
              </w:rPr>
              <w:t xml:space="preserve">/л. Чутливість: 0,07 </w:t>
            </w:r>
            <w:proofErr w:type="spellStart"/>
            <w:r w:rsidRPr="004D23C0">
              <w:rPr>
                <w:rFonts w:cs="Times New Roman"/>
                <w:sz w:val="20"/>
                <w:szCs w:val="20"/>
                <w:lang w:val="uk-UA"/>
              </w:rPr>
              <w:t>ммоль</w:t>
            </w:r>
            <w:proofErr w:type="spellEnd"/>
            <w:r w:rsidRPr="004D23C0">
              <w:rPr>
                <w:rFonts w:cs="Times New Roman"/>
                <w:sz w:val="20"/>
                <w:szCs w:val="20"/>
                <w:lang w:val="uk-UA"/>
              </w:rPr>
              <w:t xml:space="preserve">/л.. </w:t>
            </w:r>
            <w:proofErr w:type="spellStart"/>
            <w:r w:rsidRPr="004D23C0">
              <w:rPr>
                <w:rFonts w:cs="Times New Roman"/>
                <w:sz w:val="20"/>
                <w:szCs w:val="20"/>
                <w:lang w:val="uk-UA"/>
              </w:rPr>
              <w:t>Внутрішньосерійна</w:t>
            </w:r>
            <w:proofErr w:type="spellEnd"/>
            <w:r w:rsidRPr="004D23C0">
              <w:rPr>
                <w:rFonts w:cs="Times New Roman"/>
                <w:sz w:val="20"/>
                <w:szCs w:val="20"/>
                <w:lang w:val="uk-UA"/>
              </w:rPr>
              <w:t xml:space="preserve"> точність набору повинна бути зі значенням CV не менше 2,0% (на нормальних) та 1,8% (на патологічних значеннях). Реагент 1 (1х250 </w:t>
            </w:r>
            <w:proofErr w:type="spellStart"/>
            <w:r w:rsidRPr="004D23C0">
              <w:rPr>
                <w:rFonts w:cs="Times New Roman"/>
                <w:sz w:val="20"/>
                <w:szCs w:val="20"/>
                <w:lang w:val="uk-UA"/>
              </w:rPr>
              <w:t>мл</w:t>
            </w:r>
            <w:proofErr w:type="spellEnd"/>
            <w:r w:rsidRPr="004D23C0">
              <w:rPr>
                <w:rFonts w:cs="Times New Roman"/>
                <w:sz w:val="20"/>
                <w:szCs w:val="20"/>
                <w:lang w:val="uk-UA"/>
              </w:rPr>
              <w:t>)</w:t>
            </w:r>
          </w:p>
        </w:tc>
      </w:tr>
      <w:tr w:rsidR="001A70D8" w:rsidRPr="002805D7" w:rsidTr="001A70D8">
        <w:tc>
          <w:tcPr>
            <w:tcW w:w="800" w:type="dxa"/>
            <w:vAlign w:val="center"/>
          </w:tcPr>
          <w:p w:rsidR="001A70D8" w:rsidRPr="0037180B" w:rsidRDefault="001A70D8" w:rsidP="001A70D8">
            <w:pPr>
              <w:pStyle w:val="a9"/>
              <w:numPr>
                <w:ilvl w:val="0"/>
                <w:numId w:val="15"/>
              </w:numPr>
              <w:jc w:val="center"/>
              <w:rPr>
                <w:rFonts w:cs="Times New Roman"/>
                <w:sz w:val="20"/>
                <w:szCs w:val="20"/>
              </w:rPr>
            </w:pPr>
          </w:p>
        </w:tc>
        <w:tc>
          <w:tcPr>
            <w:tcW w:w="2602" w:type="dxa"/>
            <w:vAlign w:val="center"/>
          </w:tcPr>
          <w:p w:rsidR="001A70D8" w:rsidRPr="004D23C0" w:rsidRDefault="004D23C0" w:rsidP="001A53A1">
            <w:pPr>
              <w:jc w:val="center"/>
              <w:rPr>
                <w:rFonts w:cs="Times New Roman"/>
                <w:b/>
                <w:sz w:val="20"/>
                <w:szCs w:val="20"/>
                <w:lang w:val="uk-UA"/>
              </w:rPr>
            </w:pPr>
            <w:r w:rsidRPr="004D23C0">
              <w:rPr>
                <w:rFonts w:cs="Times New Roman"/>
                <w:b/>
                <w:sz w:val="20"/>
                <w:szCs w:val="20"/>
                <w:lang w:val="uk-UA"/>
              </w:rPr>
              <w:t xml:space="preserve">Біохімічний </w:t>
            </w:r>
            <w:proofErr w:type="spellStart"/>
            <w:r w:rsidRPr="004D23C0">
              <w:rPr>
                <w:rFonts w:cs="Times New Roman"/>
                <w:b/>
                <w:sz w:val="20"/>
                <w:szCs w:val="20"/>
                <w:lang w:val="uk-UA"/>
              </w:rPr>
              <w:t>мультикалібратор</w:t>
            </w:r>
            <w:proofErr w:type="spellEnd"/>
            <w:r w:rsidR="001A70D8" w:rsidRPr="004D23C0">
              <w:rPr>
                <w:rFonts w:cs="Times New Roman"/>
                <w:b/>
                <w:sz w:val="20"/>
                <w:szCs w:val="20"/>
                <w:lang w:val="uk-UA"/>
              </w:rPr>
              <w:t xml:space="preserve">                     </w:t>
            </w:r>
          </w:p>
          <w:p w:rsidR="001A70D8" w:rsidRPr="001A0D55" w:rsidRDefault="001A70D8" w:rsidP="00A10952">
            <w:pPr>
              <w:jc w:val="center"/>
              <w:rPr>
                <w:rFonts w:cs="Times New Roman"/>
                <w:sz w:val="20"/>
                <w:szCs w:val="20"/>
                <w:lang w:val="uk-UA"/>
              </w:rPr>
            </w:pPr>
            <w:r w:rsidRPr="00837B0F">
              <w:rPr>
                <w:rFonts w:cs="Times New Roman"/>
                <w:i/>
                <w:sz w:val="20"/>
                <w:szCs w:val="20"/>
                <w:lang w:val="uk-UA"/>
              </w:rPr>
              <w:t xml:space="preserve">НК  </w:t>
            </w:r>
            <w:r w:rsidRPr="001A0D55">
              <w:rPr>
                <w:rFonts w:cs="Times New Roman"/>
                <w:i/>
                <w:sz w:val="18"/>
                <w:szCs w:val="18"/>
                <w:lang w:val="uk-UA"/>
              </w:rPr>
              <w:t>024:20</w:t>
            </w:r>
            <w:r w:rsidR="00B76755" w:rsidRPr="001A0D55">
              <w:rPr>
                <w:rFonts w:cs="Times New Roman"/>
                <w:i/>
                <w:sz w:val="18"/>
                <w:szCs w:val="18"/>
                <w:lang w:val="uk-UA"/>
              </w:rPr>
              <w:t>2</w:t>
            </w:r>
            <w:r w:rsidR="00A10952">
              <w:rPr>
                <w:rFonts w:cs="Times New Roman"/>
                <w:i/>
                <w:sz w:val="18"/>
                <w:szCs w:val="18"/>
                <w:lang w:val="uk-UA"/>
              </w:rPr>
              <w:t>3</w:t>
            </w:r>
            <w:r w:rsidRPr="001A0D55">
              <w:rPr>
                <w:rFonts w:cs="Times New Roman"/>
                <w:i/>
                <w:sz w:val="18"/>
                <w:szCs w:val="18"/>
                <w:lang w:val="uk-UA"/>
              </w:rPr>
              <w:t xml:space="preserve">: </w:t>
            </w:r>
            <w:r w:rsidR="001A0D55" w:rsidRPr="001A0D55">
              <w:rPr>
                <w:rFonts w:cs="Times New Roman"/>
                <w:i/>
                <w:sz w:val="18"/>
                <w:szCs w:val="18"/>
                <w:lang w:val="uk-UA"/>
              </w:rPr>
              <w:t>47868</w:t>
            </w:r>
            <w:r w:rsidR="001A0D55">
              <w:rPr>
                <w:rFonts w:cs="Times New Roman"/>
                <w:i/>
                <w:sz w:val="18"/>
                <w:szCs w:val="18"/>
                <w:lang w:val="uk-UA"/>
              </w:rPr>
              <w:t xml:space="preserve"> </w:t>
            </w:r>
            <w:r w:rsidR="001A0D55" w:rsidRPr="00E83A3C">
              <w:rPr>
                <w:i/>
                <w:sz w:val="18"/>
                <w:szCs w:val="18"/>
                <w:lang w:val="uk-UA"/>
              </w:rPr>
              <w:t xml:space="preserve">Множинні </w:t>
            </w:r>
            <w:proofErr w:type="spellStart"/>
            <w:r w:rsidR="001A0D55" w:rsidRPr="00E83A3C">
              <w:rPr>
                <w:i/>
                <w:sz w:val="18"/>
                <w:szCs w:val="18"/>
                <w:lang w:val="uk-UA"/>
              </w:rPr>
              <w:t>аналіти</w:t>
            </w:r>
            <w:proofErr w:type="spellEnd"/>
            <w:r w:rsidR="001A0D55" w:rsidRPr="00E83A3C">
              <w:rPr>
                <w:i/>
                <w:sz w:val="18"/>
                <w:szCs w:val="18"/>
                <w:lang w:val="uk-UA"/>
              </w:rPr>
              <w:t xml:space="preserve"> клінічної хімії </w:t>
            </w:r>
            <w:r w:rsidR="001A0D55" w:rsidRPr="00E83A3C">
              <w:rPr>
                <w:i/>
                <w:sz w:val="18"/>
                <w:szCs w:val="18"/>
              </w:rPr>
              <w:t>IVD</w:t>
            </w:r>
            <w:r w:rsidR="001A0D55" w:rsidRPr="00E83A3C">
              <w:rPr>
                <w:i/>
                <w:sz w:val="18"/>
                <w:szCs w:val="18"/>
                <w:lang w:val="uk-UA"/>
              </w:rPr>
              <w:t xml:space="preserve"> (діагностика </w:t>
            </w:r>
            <w:proofErr w:type="spellStart"/>
            <w:r w:rsidR="001A0D55" w:rsidRPr="00E83A3C">
              <w:rPr>
                <w:i/>
                <w:sz w:val="18"/>
                <w:szCs w:val="18"/>
              </w:rPr>
              <w:t>in</w:t>
            </w:r>
            <w:proofErr w:type="spellEnd"/>
            <w:r w:rsidR="001A0D55" w:rsidRPr="00E83A3C">
              <w:rPr>
                <w:i/>
                <w:sz w:val="18"/>
                <w:szCs w:val="18"/>
                <w:lang w:val="uk-UA"/>
              </w:rPr>
              <w:t xml:space="preserve"> </w:t>
            </w:r>
            <w:proofErr w:type="spellStart"/>
            <w:r w:rsidR="001A0D55" w:rsidRPr="00E83A3C">
              <w:rPr>
                <w:i/>
                <w:sz w:val="18"/>
                <w:szCs w:val="18"/>
              </w:rPr>
              <w:t>vitro</w:t>
            </w:r>
            <w:proofErr w:type="spellEnd"/>
            <w:r w:rsidR="001A0D55" w:rsidRPr="00E83A3C">
              <w:rPr>
                <w:i/>
                <w:sz w:val="18"/>
                <w:szCs w:val="18"/>
                <w:lang w:val="uk-UA"/>
              </w:rPr>
              <w:t xml:space="preserve">), </w:t>
            </w:r>
            <w:proofErr w:type="spellStart"/>
            <w:r w:rsidR="001A0D55" w:rsidRPr="00E83A3C">
              <w:rPr>
                <w:i/>
                <w:sz w:val="18"/>
                <w:szCs w:val="18"/>
                <w:lang w:val="uk-UA"/>
              </w:rPr>
              <w:t>калібратор</w:t>
            </w:r>
            <w:proofErr w:type="spellEnd"/>
          </w:p>
        </w:tc>
        <w:tc>
          <w:tcPr>
            <w:tcW w:w="1064" w:type="dxa"/>
            <w:vAlign w:val="center"/>
          </w:tcPr>
          <w:p w:rsidR="001A70D8" w:rsidRPr="004D23C0" w:rsidRDefault="004D23C0" w:rsidP="001A53A1">
            <w:pPr>
              <w:jc w:val="center"/>
              <w:rPr>
                <w:rFonts w:cs="Times New Roman"/>
                <w:sz w:val="20"/>
                <w:szCs w:val="20"/>
                <w:lang w:val="uk-UA"/>
              </w:rPr>
            </w:pPr>
            <w:r>
              <w:rPr>
                <w:rFonts w:cs="Times New Roman"/>
                <w:sz w:val="20"/>
                <w:szCs w:val="20"/>
                <w:lang w:val="uk-UA"/>
              </w:rPr>
              <w:t>набір</w:t>
            </w:r>
          </w:p>
        </w:tc>
        <w:tc>
          <w:tcPr>
            <w:tcW w:w="1099" w:type="dxa"/>
            <w:vAlign w:val="center"/>
          </w:tcPr>
          <w:p w:rsidR="001A70D8" w:rsidRPr="004D23C0" w:rsidRDefault="004D23C0" w:rsidP="001A53A1">
            <w:pPr>
              <w:jc w:val="center"/>
              <w:rPr>
                <w:rFonts w:cs="Times New Roman"/>
                <w:sz w:val="20"/>
                <w:szCs w:val="20"/>
                <w:lang w:val="uk-UA"/>
              </w:rPr>
            </w:pPr>
            <w:r>
              <w:rPr>
                <w:rFonts w:cs="Times New Roman"/>
                <w:sz w:val="20"/>
                <w:szCs w:val="20"/>
                <w:lang w:val="uk-UA"/>
              </w:rPr>
              <w:t>1</w:t>
            </w:r>
          </w:p>
        </w:tc>
        <w:tc>
          <w:tcPr>
            <w:tcW w:w="5067" w:type="dxa"/>
            <w:vAlign w:val="center"/>
          </w:tcPr>
          <w:p w:rsidR="002805D7" w:rsidRDefault="002805D7" w:rsidP="001A53A1">
            <w:pPr>
              <w:rPr>
                <w:sz w:val="20"/>
                <w:szCs w:val="20"/>
                <w:lang w:val="uk-UA"/>
              </w:rPr>
            </w:pPr>
          </w:p>
          <w:p w:rsidR="001A70D8" w:rsidRDefault="004D23C0" w:rsidP="001A53A1">
            <w:pPr>
              <w:rPr>
                <w:sz w:val="20"/>
                <w:szCs w:val="20"/>
                <w:lang w:val="uk-UA"/>
              </w:rPr>
            </w:pPr>
            <w:r w:rsidRPr="004D23C0">
              <w:rPr>
                <w:sz w:val="20"/>
                <w:szCs w:val="20"/>
                <w:lang w:val="uk-UA"/>
              </w:rPr>
              <w:t xml:space="preserve">Флакони, які повинні містити </w:t>
            </w:r>
            <w:proofErr w:type="spellStart"/>
            <w:r w:rsidRPr="004D23C0">
              <w:rPr>
                <w:sz w:val="20"/>
                <w:szCs w:val="20"/>
                <w:lang w:val="uk-UA"/>
              </w:rPr>
              <w:t>ліофілізовану</w:t>
            </w:r>
            <w:proofErr w:type="spellEnd"/>
            <w:r w:rsidRPr="004D23C0">
              <w:rPr>
                <w:sz w:val="20"/>
                <w:szCs w:val="20"/>
                <w:lang w:val="uk-UA"/>
              </w:rPr>
              <w:t xml:space="preserve"> калібрувальну сироватку, виготовлену з сироватки людини. Температура та термін зберігання у відновленій формі: при -20˚С до 30 діб; при +4 ˚С до 7 діб; при +25 ˚С до 8 годин. Реагент (6х3 </w:t>
            </w:r>
            <w:proofErr w:type="spellStart"/>
            <w:r w:rsidRPr="004D23C0">
              <w:rPr>
                <w:sz w:val="20"/>
                <w:szCs w:val="20"/>
                <w:lang w:val="uk-UA"/>
              </w:rPr>
              <w:t>мл</w:t>
            </w:r>
            <w:proofErr w:type="spellEnd"/>
            <w:r w:rsidRPr="004D23C0">
              <w:rPr>
                <w:sz w:val="20"/>
                <w:szCs w:val="20"/>
                <w:lang w:val="uk-UA"/>
              </w:rPr>
              <w:t>)</w:t>
            </w:r>
          </w:p>
          <w:p w:rsidR="002805D7" w:rsidRPr="002805D7" w:rsidRDefault="002805D7" w:rsidP="001A53A1">
            <w:pPr>
              <w:rPr>
                <w:rFonts w:cs="Times New Roman"/>
                <w:sz w:val="20"/>
                <w:szCs w:val="20"/>
                <w:lang w:val="uk-UA"/>
              </w:rPr>
            </w:pPr>
          </w:p>
        </w:tc>
      </w:tr>
      <w:tr w:rsidR="001A70D8" w:rsidRPr="007C3F0E" w:rsidTr="001A70D8">
        <w:tc>
          <w:tcPr>
            <w:tcW w:w="800" w:type="dxa"/>
            <w:vAlign w:val="center"/>
          </w:tcPr>
          <w:p w:rsidR="001A70D8" w:rsidRPr="002805D7" w:rsidRDefault="001A70D8" w:rsidP="001A70D8">
            <w:pPr>
              <w:pStyle w:val="a9"/>
              <w:numPr>
                <w:ilvl w:val="0"/>
                <w:numId w:val="15"/>
              </w:numPr>
              <w:jc w:val="center"/>
              <w:rPr>
                <w:rFonts w:cs="Times New Roman"/>
                <w:sz w:val="20"/>
                <w:szCs w:val="20"/>
                <w:lang w:val="uk-UA"/>
              </w:rPr>
            </w:pPr>
          </w:p>
        </w:tc>
        <w:tc>
          <w:tcPr>
            <w:tcW w:w="2602" w:type="dxa"/>
            <w:vAlign w:val="center"/>
          </w:tcPr>
          <w:p w:rsidR="001A70D8" w:rsidRPr="000A4168" w:rsidRDefault="004D23C0" w:rsidP="001A53A1">
            <w:pPr>
              <w:jc w:val="center"/>
              <w:rPr>
                <w:rFonts w:cs="Times New Roman"/>
                <w:b/>
                <w:sz w:val="20"/>
                <w:szCs w:val="20"/>
                <w:lang w:val="uk-UA"/>
              </w:rPr>
            </w:pPr>
            <w:r w:rsidRPr="000A4168">
              <w:rPr>
                <w:rFonts w:cs="Times New Roman"/>
                <w:b/>
                <w:sz w:val="20"/>
                <w:szCs w:val="20"/>
                <w:lang w:val="uk-UA"/>
              </w:rPr>
              <w:t>Контроль біохімічних показників, рівень норма</w:t>
            </w:r>
            <w:r w:rsidR="001A70D8" w:rsidRPr="000A4168">
              <w:rPr>
                <w:rFonts w:cs="Times New Roman"/>
                <w:b/>
                <w:sz w:val="20"/>
                <w:szCs w:val="20"/>
                <w:lang w:val="uk-UA"/>
              </w:rPr>
              <w:t xml:space="preserve">    </w:t>
            </w:r>
          </w:p>
          <w:p w:rsidR="00043B86" w:rsidRPr="000A4168" w:rsidRDefault="001A70D8" w:rsidP="00043B86">
            <w:pPr>
              <w:rPr>
                <w:rFonts w:cs="Times New Roman"/>
                <w:i/>
                <w:sz w:val="20"/>
                <w:szCs w:val="20"/>
                <w:shd w:val="clear" w:color="auto" w:fill="F3F7FA"/>
                <w:lang w:val="uk-UA"/>
              </w:rPr>
            </w:pPr>
            <w:r w:rsidRPr="000A4168">
              <w:rPr>
                <w:rFonts w:cs="Times New Roman"/>
                <w:i/>
                <w:sz w:val="18"/>
                <w:szCs w:val="18"/>
                <w:lang w:val="uk-UA"/>
              </w:rPr>
              <w:t>НК</w:t>
            </w:r>
            <w:r w:rsidR="00043B86" w:rsidRPr="000A4168">
              <w:rPr>
                <w:rFonts w:cs="Times New Roman"/>
                <w:i/>
                <w:sz w:val="18"/>
                <w:szCs w:val="18"/>
                <w:lang w:val="uk-UA"/>
              </w:rPr>
              <w:t xml:space="preserve"> 0</w:t>
            </w:r>
            <w:r w:rsidRPr="000A4168">
              <w:rPr>
                <w:rFonts w:cs="Times New Roman"/>
                <w:i/>
                <w:sz w:val="18"/>
                <w:szCs w:val="18"/>
                <w:lang w:val="uk-UA"/>
              </w:rPr>
              <w:t>24:20</w:t>
            </w:r>
            <w:r w:rsidR="00043B86" w:rsidRPr="000A4168">
              <w:rPr>
                <w:rFonts w:cs="Times New Roman"/>
                <w:i/>
                <w:sz w:val="18"/>
                <w:szCs w:val="18"/>
                <w:lang w:val="uk-UA"/>
              </w:rPr>
              <w:t>2</w:t>
            </w:r>
            <w:r w:rsidR="00A10952">
              <w:rPr>
                <w:rFonts w:cs="Times New Roman"/>
                <w:i/>
                <w:sz w:val="18"/>
                <w:szCs w:val="18"/>
                <w:lang w:val="uk-UA"/>
              </w:rPr>
              <w:t>3</w:t>
            </w:r>
            <w:bookmarkStart w:id="5" w:name="_GoBack"/>
            <w:bookmarkEnd w:id="5"/>
            <w:r w:rsidRPr="000A4168">
              <w:rPr>
                <w:rFonts w:cs="Times New Roman"/>
                <w:i/>
                <w:sz w:val="18"/>
                <w:szCs w:val="18"/>
                <w:lang w:val="uk-UA"/>
              </w:rPr>
              <w:t>:</w:t>
            </w:r>
            <w:r w:rsidR="00043B86" w:rsidRPr="000A4168">
              <w:rPr>
                <w:rStyle w:val="10"/>
                <w:rFonts w:ascii="Times New Roman" w:hAnsi="Times New Roman" w:cs="Times New Roman"/>
                <w:i/>
                <w:color w:val="auto"/>
                <w:sz w:val="18"/>
                <w:szCs w:val="18"/>
                <w:shd w:val="clear" w:color="auto" w:fill="F3F7FA"/>
                <w:lang w:val="uk-UA"/>
              </w:rPr>
              <w:t>3</w:t>
            </w:r>
            <w:r w:rsidR="00043B86" w:rsidRPr="000A4168">
              <w:rPr>
                <w:rStyle w:val="ng-binding"/>
                <w:rFonts w:cs="Times New Roman"/>
                <w:i/>
                <w:sz w:val="18"/>
                <w:szCs w:val="18"/>
                <w:shd w:val="clear" w:color="auto" w:fill="F3F7FA"/>
                <w:lang w:val="uk-UA"/>
              </w:rPr>
              <w:t>0213</w:t>
            </w:r>
            <w:r w:rsidR="00043B86" w:rsidRPr="000A4168">
              <w:rPr>
                <w:rFonts w:cs="Times New Roman"/>
                <w:i/>
                <w:sz w:val="20"/>
                <w:szCs w:val="20"/>
                <w:shd w:val="clear" w:color="auto" w:fill="F3F7FA"/>
              </w:rPr>
              <w:t> </w:t>
            </w:r>
            <w:r w:rsidR="00043B86" w:rsidRPr="000A4168">
              <w:rPr>
                <w:rFonts w:cs="Times New Roman"/>
                <w:i/>
                <w:sz w:val="20"/>
                <w:szCs w:val="20"/>
                <w:shd w:val="clear" w:color="auto" w:fill="F3F7FA"/>
                <w:lang w:val="uk-UA"/>
              </w:rPr>
              <w:t xml:space="preserve">  </w:t>
            </w:r>
          </w:p>
          <w:p w:rsidR="001A70D8" w:rsidRPr="000A4168" w:rsidRDefault="00043B86" w:rsidP="00043B86">
            <w:pPr>
              <w:rPr>
                <w:rFonts w:cs="Times New Roman"/>
                <w:i/>
                <w:sz w:val="20"/>
                <w:szCs w:val="20"/>
                <w:lang w:val="uk-UA"/>
              </w:rPr>
            </w:pPr>
            <w:r w:rsidRPr="000A4168">
              <w:rPr>
                <w:rStyle w:val="ng-binding"/>
                <w:rFonts w:cs="Times New Roman"/>
                <w:i/>
                <w:sz w:val="20"/>
                <w:szCs w:val="20"/>
                <w:shd w:val="clear" w:color="auto" w:fill="F3F7FA"/>
                <w:lang w:val="uk-UA"/>
              </w:rPr>
              <w:t xml:space="preserve">Множинні ферменти клінічної хімії </w:t>
            </w:r>
            <w:r w:rsidRPr="000A4168">
              <w:rPr>
                <w:rStyle w:val="ng-binding"/>
                <w:rFonts w:cs="Times New Roman"/>
                <w:i/>
                <w:sz w:val="20"/>
                <w:szCs w:val="20"/>
                <w:shd w:val="clear" w:color="auto" w:fill="F3F7FA"/>
              </w:rPr>
              <w:t>IVD</w:t>
            </w:r>
            <w:r w:rsidRPr="000A4168">
              <w:rPr>
                <w:rStyle w:val="ng-binding"/>
                <w:rFonts w:cs="Times New Roman"/>
                <w:i/>
                <w:sz w:val="20"/>
                <w:szCs w:val="20"/>
                <w:shd w:val="clear" w:color="auto" w:fill="F3F7FA"/>
                <w:lang w:val="uk-UA"/>
              </w:rPr>
              <w:t xml:space="preserve"> (діагностика </w:t>
            </w:r>
            <w:proofErr w:type="spellStart"/>
            <w:r w:rsidRPr="000A4168">
              <w:rPr>
                <w:rStyle w:val="ng-binding"/>
                <w:rFonts w:cs="Times New Roman"/>
                <w:i/>
                <w:sz w:val="20"/>
                <w:szCs w:val="20"/>
                <w:shd w:val="clear" w:color="auto" w:fill="F3F7FA"/>
              </w:rPr>
              <w:t>in</w:t>
            </w:r>
            <w:proofErr w:type="spellEnd"/>
            <w:r w:rsidRPr="000A4168">
              <w:rPr>
                <w:rStyle w:val="ng-binding"/>
                <w:rFonts w:cs="Times New Roman"/>
                <w:i/>
                <w:sz w:val="20"/>
                <w:szCs w:val="20"/>
                <w:shd w:val="clear" w:color="auto" w:fill="F3F7FA"/>
                <w:lang w:val="uk-UA"/>
              </w:rPr>
              <w:t xml:space="preserve"> </w:t>
            </w:r>
            <w:proofErr w:type="spellStart"/>
            <w:r w:rsidRPr="000A4168">
              <w:rPr>
                <w:rStyle w:val="ng-binding"/>
                <w:rFonts w:cs="Times New Roman"/>
                <w:i/>
                <w:sz w:val="20"/>
                <w:szCs w:val="20"/>
                <w:shd w:val="clear" w:color="auto" w:fill="F3F7FA"/>
              </w:rPr>
              <w:t>vitro</w:t>
            </w:r>
            <w:proofErr w:type="spellEnd"/>
            <w:r w:rsidRPr="000A4168">
              <w:rPr>
                <w:rStyle w:val="ng-binding"/>
                <w:rFonts w:cs="Times New Roman"/>
                <w:i/>
                <w:sz w:val="20"/>
                <w:szCs w:val="20"/>
                <w:shd w:val="clear" w:color="auto" w:fill="F3F7FA"/>
                <w:lang w:val="uk-UA"/>
              </w:rPr>
              <w:t>), контрольний матеріал</w:t>
            </w:r>
          </w:p>
        </w:tc>
        <w:tc>
          <w:tcPr>
            <w:tcW w:w="1064" w:type="dxa"/>
            <w:vAlign w:val="center"/>
          </w:tcPr>
          <w:p w:rsidR="001A70D8" w:rsidRPr="00043B86" w:rsidRDefault="004D23C0" w:rsidP="001A53A1">
            <w:pPr>
              <w:jc w:val="center"/>
              <w:rPr>
                <w:rFonts w:cs="Times New Roman"/>
                <w:sz w:val="20"/>
                <w:szCs w:val="20"/>
                <w:lang w:val="uk-UA"/>
              </w:rPr>
            </w:pPr>
            <w:r w:rsidRPr="00043B86">
              <w:rPr>
                <w:rFonts w:cs="Times New Roman"/>
                <w:sz w:val="20"/>
                <w:szCs w:val="20"/>
                <w:lang w:val="uk-UA"/>
              </w:rPr>
              <w:t>набір</w:t>
            </w:r>
          </w:p>
        </w:tc>
        <w:tc>
          <w:tcPr>
            <w:tcW w:w="1099" w:type="dxa"/>
            <w:vAlign w:val="center"/>
          </w:tcPr>
          <w:p w:rsidR="001A70D8" w:rsidRPr="00043B86" w:rsidRDefault="004D23C0" w:rsidP="001A53A1">
            <w:pPr>
              <w:jc w:val="center"/>
              <w:rPr>
                <w:rFonts w:cs="Times New Roman"/>
                <w:sz w:val="20"/>
                <w:szCs w:val="20"/>
                <w:lang w:val="uk-UA"/>
              </w:rPr>
            </w:pPr>
            <w:r w:rsidRPr="00043B86">
              <w:rPr>
                <w:rFonts w:cs="Times New Roman"/>
                <w:sz w:val="20"/>
                <w:szCs w:val="20"/>
                <w:lang w:val="uk-UA"/>
              </w:rPr>
              <w:t>1</w:t>
            </w:r>
          </w:p>
        </w:tc>
        <w:tc>
          <w:tcPr>
            <w:tcW w:w="5067" w:type="dxa"/>
            <w:vAlign w:val="center"/>
          </w:tcPr>
          <w:p w:rsidR="001A70D8" w:rsidRPr="004D23C0" w:rsidRDefault="004D23C0" w:rsidP="001A53A1">
            <w:pPr>
              <w:rPr>
                <w:rFonts w:cs="Times New Roman"/>
                <w:sz w:val="20"/>
                <w:szCs w:val="20"/>
              </w:rPr>
            </w:pPr>
            <w:r w:rsidRPr="004D23C0">
              <w:rPr>
                <w:sz w:val="20"/>
                <w:szCs w:val="20"/>
                <w:lang w:val="uk-UA"/>
              </w:rPr>
              <w:t xml:space="preserve">Флакони, які повинні містити </w:t>
            </w:r>
            <w:proofErr w:type="spellStart"/>
            <w:r w:rsidRPr="004D23C0">
              <w:rPr>
                <w:sz w:val="20"/>
                <w:szCs w:val="20"/>
                <w:lang w:val="uk-UA"/>
              </w:rPr>
              <w:t>ліофілізовану</w:t>
            </w:r>
            <w:proofErr w:type="spellEnd"/>
            <w:r w:rsidRPr="004D23C0">
              <w:rPr>
                <w:sz w:val="20"/>
                <w:szCs w:val="20"/>
                <w:lang w:val="uk-UA"/>
              </w:rPr>
              <w:t xml:space="preserve"> контрольну сироватку, виготовлену з сироватки людини. Температура та термін зберігання у відновленій формі: при -20˚С до 30 діб; при +4 ˚С до 7 діб; при +25 ˚С до 8 годин. Реагент (6х5 </w:t>
            </w:r>
            <w:proofErr w:type="spellStart"/>
            <w:r w:rsidRPr="004D23C0">
              <w:rPr>
                <w:sz w:val="20"/>
                <w:szCs w:val="20"/>
                <w:lang w:val="uk-UA"/>
              </w:rPr>
              <w:t>мл</w:t>
            </w:r>
            <w:proofErr w:type="spellEnd"/>
            <w:r w:rsidRPr="004D23C0">
              <w:rPr>
                <w:sz w:val="20"/>
                <w:szCs w:val="20"/>
                <w:lang w:val="uk-UA"/>
              </w:rPr>
              <w:t>)</w:t>
            </w:r>
          </w:p>
        </w:tc>
      </w:tr>
    </w:tbl>
    <w:p w:rsidR="001A70D8" w:rsidRPr="005315E0" w:rsidRDefault="001A70D8" w:rsidP="001A70D8">
      <w:pPr>
        <w:pStyle w:val="a4"/>
        <w:jc w:val="center"/>
        <w:rPr>
          <w:b/>
          <w:caps/>
          <w:sz w:val="24"/>
          <w:szCs w:val="24"/>
        </w:rPr>
      </w:pPr>
    </w:p>
    <w:p w:rsidR="001A70D8" w:rsidRPr="00315455" w:rsidRDefault="001A70D8" w:rsidP="001A70D8">
      <w:pPr>
        <w:tabs>
          <w:tab w:val="left" w:pos="1410"/>
          <w:tab w:val="center" w:pos="5103"/>
        </w:tabs>
        <w:rPr>
          <w:b/>
          <w:sz w:val="24"/>
          <w:szCs w:val="24"/>
          <w:lang w:val="uk-UA"/>
        </w:rPr>
      </w:pPr>
      <w:r w:rsidRPr="00315455">
        <w:rPr>
          <w:b/>
          <w:sz w:val="24"/>
          <w:szCs w:val="24"/>
          <w:lang w:val="uk-UA"/>
        </w:rPr>
        <w:t>Загальні вимоги</w:t>
      </w:r>
    </w:p>
    <w:p w:rsidR="00F9066A" w:rsidRPr="00F9066A" w:rsidRDefault="00F9066A" w:rsidP="00F9066A">
      <w:pPr>
        <w:spacing w:line="100" w:lineRule="atLeast"/>
        <w:jc w:val="both"/>
        <w:rPr>
          <w:rFonts w:cs="Times New Roman"/>
          <w:sz w:val="22"/>
          <w:szCs w:val="22"/>
          <w:lang w:val="uk-UA"/>
        </w:rPr>
      </w:pPr>
      <w:r w:rsidRPr="00F9066A">
        <w:rPr>
          <w:rFonts w:cs="Times New Roman"/>
          <w:b/>
          <w:bCs/>
          <w:sz w:val="20"/>
          <w:szCs w:val="20"/>
          <w:u w:val="single"/>
          <w:lang w:val="uk-UA"/>
        </w:rPr>
        <w:t xml:space="preserve">* </w:t>
      </w:r>
      <w:r w:rsidRPr="00F9066A">
        <w:rPr>
          <w:rFonts w:cs="Times New Roman"/>
          <w:b/>
          <w:bCs/>
          <w:sz w:val="22"/>
          <w:szCs w:val="22"/>
          <w:u w:val="single"/>
          <w:lang w:val="uk-UA"/>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та номер офіційного видання з питань державних закупівель, де оприлюднене це оголошення, а також назву предмету закупівлі згідно з оголошенням.</w:t>
      </w:r>
    </w:p>
    <w:p w:rsidR="00F9066A" w:rsidRPr="00F9066A" w:rsidRDefault="00F9066A" w:rsidP="00F9066A">
      <w:pPr>
        <w:rPr>
          <w:rFonts w:cs="Times New Roman"/>
          <w:b/>
          <w:bCs/>
          <w:sz w:val="22"/>
          <w:szCs w:val="22"/>
          <w:u w:val="single"/>
          <w:shd w:val="clear" w:color="auto" w:fill="FFFFFF"/>
          <w:lang w:val="uk-UA"/>
        </w:rPr>
      </w:pPr>
      <w:r w:rsidRPr="00F9066A">
        <w:rPr>
          <w:rFonts w:cs="Times New Roman"/>
          <w:b/>
          <w:bCs/>
          <w:sz w:val="22"/>
          <w:szCs w:val="22"/>
          <w:u w:val="single"/>
          <w:shd w:val="clear" w:color="auto" w:fill="FFFFFF"/>
          <w:lang w:val="uk-UA"/>
        </w:rPr>
        <w:t>У разі невідповідності замовник відхиляє пропозицію учасника процедури закупівлі</w:t>
      </w:r>
    </w:p>
    <w:p w:rsidR="002757DF" w:rsidRPr="002757DF" w:rsidRDefault="002757DF" w:rsidP="002757DF">
      <w:pPr>
        <w:tabs>
          <w:tab w:val="left" w:pos="142"/>
          <w:tab w:val="left" w:pos="284"/>
        </w:tabs>
        <w:jc w:val="both"/>
        <w:rPr>
          <w:b/>
          <w:sz w:val="22"/>
          <w:szCs w:val="22"/>
        </w:rPr>
      </w:pPr>
      <w:r>
        <w:rPr>
          <w:sz w:val="22"/>
          <w:szCs w:val="22"/>
          <w:lang w:val="uk-UA"/>
        </w:rPr>
        <w:t xml:space="preserve">1. </w:t>
      </w:r>
      <w:proofErr w:type="spellStart"/>
      <w:r w:rsidRPr="002757DF">
        <w:rPr>
          <w:sz w:val="22"/>
          <w:szCs w:val="22"/>
        </w:rPr>
        <w:t>Запропонован</w:t>
      </w:r>
      <w:proofErr w:type="spellEnd"/>
      <w:r w:rsidRPr="002757DF">
        <w:rPr>
          <w:sz w:val="22"/>
          <w:szCs w:val="22"/>
          <w:lang w:val="uk-UA"/>
        </w:rPr>
        <w:t xml:space="preserve">і </w:t>
      </w:r>
      <w:proofErr w:type="spellStart"/>
      <w:r w:rsidRPr="002757DF">
        <w:rPr>
          <w:sz w:val="22"/>
          <w:szCs w:val="22"/>
        </w:rPr>
        <w:t>Учасником</w:t>
      </w:r>
      <w:proofErr w:type="spellEnd"/>
      <w:r w:rsidRPr="002757DF">
        <w:rPr>
          <w:sz w:val="22"/>
          <w:szCs w:val="22"/>
          <w:lang w:val="uk-UA"/>
        </w:rPr>
        <w:t xml:space="preserve"> реактиви </w:t>
      </w:r>
      <w:proofErr w:type="spellStart"/>
      <w:r w:rsidRPr="002757DF">
        <w:rPr>
          <w:sz w:val="22"/>
          <w:szCs w:val="22"/>
        </w:rPr>
        <w:t>повин</w:t>
      </w:r>
      <w:proofErr w:type="spellEnd"/>
      <w:r w:rsidRPr="002757DF">
        <w:rPr>
          <w:sz w:val="22"/>
          <w:szCs w:val="22"/>
          <w:lang w:val="uk-UA"/>
        </w:rPr>
        <w:t>ні</w:t>
      </w:r>
      <w:r w:rsidRPr="002757DF">
        <w:rPr>
          <w:sz w:val="22"/>
          <w:szCs w:val="22"/>
        </w:rPr>
        <w:t xml:space="preserve"> бути </w:t>
      </w:r>
      <w:proofErr w:type="spellStart"/>
      <w:r w:rsidRPr="002757DF">
        <w:rPr>
          <w:sz w:val="22"/>
          <w:szCs w:val="22"/>
        </w:rPr>
        <w:t>зареєстрован</w:t>
      </w:r>
      <w:proofErr w:type="spellEnd"/>
      <w:r w:rsidRPr="002757DF">
        <w:rPr>
          <w:sz w:val="22"/>
          <w:szCs w:val="22"/>
          <w:lang w:val="uk-UA"/>
        </w:rPr>
        <w:t>і</w:t>
      </w:r>
      <w:r w:rsidRPr="002757DF">
        <w:rPr>
          <w:sz w:val="22"/>
          <w:szCs w:val="22"/>
        </w:rPr>
        <w:t xml:space="preserve"> в </w:t>
      </w:r>
      <w:proofErr w:type="spellStart"/>
      <w:r w:rsidRPr="002757DF">
        <w:rPr>
          <w:sz w:val="22"/>
          <w:szCs w:val="22"/>
        </w:rPr>
        <w:t>Україні</w:t>
      </w:r>
      <w:proofErr w:type="spellEnd"/>
      <w:r w:rsidRPr="002757DF">
        <w:rPr>
          <w:sz w:val="22"/>
          <w:szCs w:val="22"/>
        </w:rPr>
        <w:t xml:space="preserve"> у </w:t>
      </w:r>
      <w:proofErr w:type="spellStart"/>
      <w:r w:rsidRPr="002757DF">
        <w:rPr>
          <w:sz w:val="22"/>
          <w:szCs w:val="22"/>
        </w:rPr>
        <w:t>встановленому</w:t>
      </w:r>
      <w:proofErr w:type="spellEnd"/>
      <w:r w:rsidRPr="002757DF">
        <w:rPr>
          <w:sz w:val="22"/>
          <w:szCs w:val="22"/>
          <w:lang w:val="uk-UA"/>
        </w:rPr>
        <w:t xml:space="preserve"> </w:t>
      </w:r>
      <w:proofErr w:type="spellStart"/>
      <w:r w:rsidRPr="002757DF">
        <w:rPr>
          <w:sz w:val="22"/>
          <w:szCs w:val="22"/>
        </w:rPr>
        <w:t>законодавством</w:t>
      </w:r>
      <w:proofErr w:type="spellEnd"/>
      <w:r w:rsidRPr="002757DF">
        <w:rPr>
          <w:sz w:val="22"/>
          <w:szCs w:val="22"/>
        </w:rPr>
        <w:t xml:space="preserve"> порядку. </w:t>
      </w:r>
      <w:r w:rsidRPr="002757DF">
        <w:rPr>
          <w:b/>
          <w:sz w:val="22"/>
          <w:szCs w:val="22"/>
        </w:rPr>
        <w:t>(</w:t>
      </w:r>
      <w:proofErr w:type="spellStart"/>
      <w:r w:rsidRPr="002757DF">
        <w:rPr>
          <w:b/>
          <w:sz w:val="22"/>
          <w:szCs w:val="22"/>
        </w:rPr>
        <w:t>Надати</w:t>
      </w:r>
      <w:proofErr w:type="spellEnd"/>
      <w:r w:rsidRPr="002757DF">
        <w:rPr>
          <w:b/>
          <w:sz w:val="22"/>
          <w:szCs w:val="22"/>
        </w:rPr>
        <w:t xml:space="preserve">, </w:t>
      </w:r>
      <w:proofErr w:type="spellStart"/>
      <w:r w:rsidRPr="002757DF">
        <w:rPr>
          <w:b/>
          <w:sz w:val="22"/>
          <w:szCs w:val="22"/>
        </w:rPr>
        <w:t>копії</w:t>
      </w:r>
      <w:proofErr w:type="spellEnd"/>
      <w:r w:rsidRPr="002757DF">
        <w:rPr>
          <w:b/>
          <w:sz w:val="22"/>
          <w:szCs w:val="22"/>
          <w:lang w:val="uk-UA"/>
        </w:rPr>
        <w:t xml:space="preserve"> </w:t>
      </w:r>
      <w:proofErr w:type="spellStart"/>
      <w:r w:rsidRPr="002757DF">
        <w:rPr>
          <w:b/>
          <w:sz w:val="22"/>
          <w:szCs w:val="22"/>
        </w:rPr>
        <w:t>реєстраційних</w:t>
      </w:r>
      <w:proofErr w:type="spellEnd"/>
      <w:r w:rsidRPr="002757DF">
        <w:rPr>
          <w:b/>
          <w:sz w:val="22"/>
          <w:szCs w:val="22"/>
          <w:lang w:val="uk-UA"/>
        </w:rPr>
        <w:t xml:space="preserve"> </w:t>
      </w:r>
      <w:proofErr w:type="spellStart"/>
      <w:r w:rsidRPr="002757DF">
        <w:rPr>
          <w:b/>
          <w:sz w:val="22"/>
          <w:szCs w:val="22"/>
        </w:rPr>
        <w:t>посвідчень</w:t>
      </w:r>
      <w:proofErr w:type="spellEnd"/>
      <w:r w:rsidRPr="002757DF">
        <w:rPr>
          <w:b/>
          <w:sz w:val="22"/>
          <w:szCs w:val="22"/>
        </w:rPr>
        <w:t xml:space="preserve">, </w:t>
      </w:r>
      <w:proofErr w:type="spellStart"/>
      <w:r w:rsidRPr="002757DF">
        <w:rPr>
          <w:b/>
          <w:sz w:val="22"/>
          <w:szCs w:val="22"/>
        </w:rPr>
        <w:t>декларації</w:t>
      </w:r>
      <w:proofErr w:type="spellEnd"/>
      <w:r w:rsidRPr="002757DF">
        <w:rPr>
          <w:b/>
          <w:sz w:val="22"/>
          <w:szCs w:val="22"/>
          <w:lang w:val="uk-UA"/>
        </w:rPr>
        <w:t xml:space="preserve"> </w:t>
      </w:r>
      <w:proofErr w:type="spellStart"/>
      <w:r w:rsidRPr="002757DF">
        <w:rPr>
          <w:b/>
          <w:sz w:val="22"/>
          <w:szCs w:val="22"/>
        </w:rPr>
        <w:t>відповідності</w:t>
      </w:r>
      <w:proofErr w:type="spellEnd"/>
      <w:r w:rsidRPr="002757DF">
        <w:rPr>
          <w:b/>
          <w:sz w:val="22"/>
          <w:szCs w:val="22"/>
          <w:lang w:val="uk-UA"/>
        </w:rPr>
        <w:t xml:space="preserve"> </w:t>
      </w:r>
      <w:proofErr w:type="spellStart"/>
      <w:r w:rsidRPr="002757DF">
        <w:rPr>
          <w:b/>
          <w:sz w:val="22"/>
          <w:szCs w:val="22"/>
        </w:rPr>
        <w:t>або</w:t>
      </w:r>
      <w:proofErr w:type="spellEnd"/>
      <w:r w:rsidRPr="002757DF">
        <w:rPr>
          <w:b/>
          <w:sz w:val="22"/>
          <w:szCs w:val="22"/>
          <w:lang w:val="uk-UA"/>
        </w:rPr>
        <w:t xml:space="preserve"> </w:t>
      </w:r>
      <w:proofErr w:type="spellStart"/>
      <w:r w:rsidRPr="002757DF">
        <w:rPr>
          <w:b/>
          <w:sz w:val="22"/>
          <w:szCs w:val="22"/>
        </w:rPr>
        <w:t>інші</w:t>
      </w:r>
      <w:proofErr w:type="spellEnd"/>
      <w:r w:rsidRPr="002757DF">
        <w:rPr>
          <w:b/>
          <w:sz w:val="22"/>
          <w:szCs w:val="22"/>
          <w:lang w:val="uk-UA"/>
        </w:rPr>
        <w:t xml:space="preserve"> </w:t>
      </w:r>
      <w:proofErr w:type="spellStart"/>
      <w:r w:rsidRPr="002757DF">
        <w:rPr>
          <w:b/>
          <w:sz w:val="22"/>
          <w:szCs w:val="22"/>
        </w:rPr>
        <w:t>документи</w:t>
      </w:r>
      <w:proofErr w:type="spellEnd"/>
      <w:r w:rsidRPr="002757DF">
        <w:rPr>
          <w:b/>
          <w:sz w:val="22"/>
          <w:szCs w:val="22"/>
          <w:lang w:val="uk-UA"/>
        </w:rPr>
        <w:t xml:space="preserve"> </w:t>
      </w:r>
      <w:proofErr w:type="spellStart"/>
      <w:proofErr w:type="gramStart"/>
      <w:r w:rsidRPr="002757DF">
        <w:rPr>
          <w:b/>
          <w:sz w:val="22"/>
          <w:szCs w:val="22"/>
        </w:rPr>
        <w:t>видан</w:t>
      </w:r>
      <w:proofErr w:type="gramEnd"/>
      <w:r w:rsidRPr="002757DF">
        <w:rPr>
          <w:b/>
          <w:sz w:val="22"/>
          <w:szCs w:val="22"/>
        </w:rPr>
        <w:t>і</w:t>
      </w:r>
      <w:proofErr w:type="spellEnd"/>
      <w:r w:rsidRPr="002757DF">
        <w:rPr>
          <w:b/>
          <w:sz w:val="22"/>
          <w:szCs w:val="22"/>
        </w:rPr>
        <w:t xml:space="preserve"> в установленному</w:t>
      </w:r>
      <w:r w:rsidRPr="002757DF">
        <w:rPr>
          <w:b/>
          <w:sz w:val="22"/>
          <w:szCs w:val="22"/>
          <w:lang w:val="uk-UA"/>
        </w:rPr>
        <w:t xml:space="preserve"> </w:t>
      </w:r>
      <w:proofErr w:type="spellStart"/>
      <w:r w:rsidRPr="002757DF">
        <w:rPr>
          <w:b/>
          <w:sz w:val="22"/>
          <w:szCs w:val="22"/>
        </w:rPr>
        <w:t>законодавством</w:t>
      </w:r>
      <w:proofErr w:type="spellEnd"/>
      <w:r w:rsidRPr="002757DF">
        <w:rPr>
          <w:b/>
          <w:sz w:val="22"/>
          <w:szCs w:val="22"/>
        </w:rPr>
        <w:t xml:space="preserve"> порядку).</w:t>
      </w:r>
    </w:p>
    <w:p w:rsidR="002757DF" w:rsidRPr="002757DF" w:rsidRDefault="002757DF" w:rsidP="002757DF">
      <w:pPr>
        <w:widowControl w:val="0"/>
        <w:autoSpaceDE w:val="0"/>
        <w:autoSpaceDN w:val="0"/>
        <w:adjustRightInd w:val="0"/>
        <w:jc w:val="both"/>
        <w:rPr>
          <w:b/>
          <w:sz w:val="22"/>
          <w:szCs w:val="22"/>
        </w:rPr>
      </w:pPr>
      <w:r>
        <w:rPr>
          <w:sz w:val="22"/>
          <w:szCs w:val="22"/>
          <w:lang w:val="uk-UA"/>
        </w:rPr>
        <w:t>2</w:t>
      </w:r>
      <w:r w:rsidRPr="002757DF">
        <w:rPr>
          <w:sz w:val="22"/>
          <w:szCs w:val="22"/>
        </w:rPr>
        <w:t xml:space="preserve">. </w:t>
      </w:r>
      <w:proofErr w:type="spellStart"/>
      <w:r w:rsidRPr="002757DF">
        <w:rPr>
          <w:sz w:val="22"/>
          <w:szCs w:val="22"/>
        </w:rPr>
        <w:t>Термін</w:t>
      </w:r>
      <w:proofErr w:type="spellEnd"/>
      <w:r w:rsidRPr="002757DF">
        <w:rPr>
          <w:sz w:val="22"/>
          <w:szCs w:val="22"/>
          <w:lang w:val="uk-UA"/>
        </w:rPr>
        <w:t xml:space="preserve"> </w:t>
      </w:r>
      <w:proofErr w:type="spellStart"/>
      <w:r w:rsidRPr="002757DF">
        <w:rPr>
          <w:sz w:val="22"/>
          <w:szCs w:val="22"/>
        </w:rPr>
        <w:t>придатності</w:t>
      </w:r>
      <w:proofErr w:type="spellEnd"/>
      <w:r w:rsidRPr="002757DF">
        <w:rPr>
          <w:sz w:val="22"/>
          <w:szCs w:val="22"/>
          <w:lang w:val="uk-UA"/>
        </w:rPr>
        <w:t xml:space="preserve"> </w:t>
      </w:r>
      <w:proofErr w:type="spellStart"/>
      <w:r w:rsidRPr="002757DF">
        <w:rPr>
          <w:sz w:val="22"/>
          <w:szCs w:val="22"/>
        </w:rPr>
        <w:t>товарів</w:t>
      </w:r>
      <w:proofErr w:type="spellEnd"/>
      <w:r w:rsidRPr="002757DF">
        <w:rPr>
          <w:sz w:val="22"/>
          <w:szCs w:val="22"/>
        </w:rPr>
        <w:t xml:space="preserve"> на момент поставки на склад </w:t>
      </w:r>
      <w:proofErr w:type="spellStart"/>
      <w:r w:rsidRPr="002757DF">
        <w:rPr>
          <w:sz w:val="22"/>
          <w:szCs w:val="22"/>
        </w:rPr>
        <w:t>замовника</w:t>
      </w:r>
      <w:proofErr w:type="spellEnd"/>
      <w:r w:rsidRPr="002757DF">
        <w:rPr>
          <w:sz w:val="22"/>
          <w:szCs w:val="22"/>
          <w:lang w:val="uk-UA"/>
        </w:rPr>
        <w:t xml:space="preserve"> </w:t>
      </w:r>
      <w:r w:rsidRPr="002757DF">
        <w:rPr>
          <w:sz w:val="22"/>
          <w:szCs w:val="22"/>
        </w:rPr>
        <w:t xml:space="preserve">повинен </w:t>
      </w:r>
      <w:proofErr w:type="spellStart"/>
      <w:r w:rsidRPr="002757DF">
        <w:rPr>
          <w:sz w:val="22"/>
          <w:szCs w:val="22"/>
        </w:rPr>
        <w:t>складати</w:t>
      </w:r>
      <w:proofErr w:type="spellEnd"/>
      <w:r w:rsidRPr="002757DF">
        <w:rPr>
          <w:sz w:val="22"/>
          <w:szCs w:val="22"/>
        </w:rPr>
        <w:t xml:space="preserve"> не </w:t>
      </w:r>
      <w:proofErr w:type="spellStart"/>
      <w:r w:rsidRPr="002757DF">
        <w:rPr>
          <w:sz w:val="22"/>
          <w:szCs w:val="22"/>
        </w:rPr>
        <w:t>менш</w:t>
      </w:r>
      <w:proofErr w:type="spellEnd"/>
      <w:r w:rsidRPr="002757DF">
        <w:rPr>
          <w:sz w:val="22"/>
          <w:szCs w:val="22"/>
        </w:rPr>
        <w:t xml:space="preserve">, </w:t>
      </w:r>
      <w:proofErr w:type="spellStart"/>
      <w:r w:rsidRPr="002757DF">
        <w:rPr>
          <w:sz w:val="22"/>
          <w:szCs w:val="22"/>
        </w:rPr>
        <w:t>ніж</w:t>
      </w:r>
      <w:proofErr w:type="spellEnd"/>
      <w:r w:rsidRPr="002757DF">
        <w:rPr>
          <w:sz w:val="22"/>
          <w:szCs w:val="22"/>
        </w:rPr>
        <w:t xml:space="preserve"> 80 % </w:t>
      </w:r>
      <w:proofErr w:type="spellStart"/>
      <w:r w:rsidRPr="002757DF">
        <w:rPr>
          <w:sz w:val="22"/>
          <w:szCs w:val="22"/>
        </w:rPr>
        <w:t>від</w:t>
      </w:r>
      <w:proofErr w:type="spellEnd"/>
      <w:r w:rsidRPr="002757DF">
        <w:rPr>
          <w:sz w:val="22"/>
          <w:szCs w:val="22"/>
          <w:lang w:val="uk-UA"/>
        </w:rPr>
        <w:t xml:space="preserve"> </w:t>
      </w:r>
      <w:proofErr w:type="spellStart"/>
      <w:r w:rsidRPr="002757DF">
        <w:rPr>
          <w:sz w:val="22"/>
          <w:szCs w:val="22"/>
        </w:rPr>
        <w:t>визначеного</w:t>
      </w:r>
      <w:proofErr w:type="spellEnd"/>
      <w:r w:rsidRPr="002757DF">
        <w:rPr>
          <w:sz w:val="22"/>
          <w:szCs w:val="22"/>
          <w:lang w:val="uk-UA"/>
        </w:rPr>
        <w:t xml:space="preserve"> </w:t>
      </w:r>
      <w:proofErr w:type="spellStart"/>
      <w:r w:rsidRPr="002757DF">
        <w:rPr>
          <w:sz w:val="22"/>
          <w:szCs w:val="22"/>
        </w:rPr>
        <w:t>виробником</w:t>
      </w:r>
      <w:proofErr w:type="spellEnd"/>
      <w:r w:rsidRPr="002757DF">
        <w:rPr>
          <w:sz w:val="22"/>
          <w:szCs w:val="22"/>
        </w:rPr>
        <w:t xml:space="preserve"> для </w:t>
      </w:r>
      <w:proofErr w:type="spellStart"/>
      <w:r w:rsidRPr="002757DF">
        <w:rPr>
          <w:sz w:val="22"/>
          <w:szCs w:val="22"/>
        </w:rPr>
        <w:t>даної</w:t>
      </w:r>
      <w:proofErr w:type="spellEnd"/>
      <w:r w:rsidRPr="002757DF">
        <w:rPr>
          <w:sz w:val="22"/>
          <w:szCs w:val="22"/>
          <w:lang w:val="uk-UA"/>
        </w:rPr>
        <w:t xml:space="preserve"> </w:t>
      </w:r>
      <w:proofErr w:type="spellStart"/>
      <w:r w:rsidRPr="002757DF">
        <w:rPr>
          <w:sz w:val="22"/>
          <w:szCs w:val="22"/>
        </w:rPr>
        <w:t>продукції</w:t>
      </w:r>
      <w:proofErr w:type="spellEnd"/>
      <w:r w:rsidRPr="002757DF">
        <w:rPr>
          <w:sz w:val="22"/>
          <w:szCs w:val="22"/>
        </w:rPr>
        <w:t>. (</w:t>
      </w:r>
      <w:proofErr w:type="spellStart"/>
      <w:r w:rsidRPr="002757DF">
        <w:rPr>
          <w:b/>
          <w:sz w:val="22"/>
          <w:szCs w:val="22"/>
        </w:rPr>
        <w:t>Учасник</w:t>
      </w:r>
      <w:proofErr w:type="spellEnd"/>
      <w:r w:rsidRPr="002757DF">
        <w:rPr>
          <w:b/>
          <w:sz w:val="22"/>
          <w:szCs w:val="22"/>
          <w:lang w:val="uk-UA"/>
        </w:rPr>
        <w:t xml:space="preserve"> </w:t>
      </w:r>
      <w:proofErr w:type="spellStart"/>
      <w:r w:rsidRPr="002757DF">
        <w:rPr>
          <w:b/>
          <w:sz w:val="22"/>
          <w:szCs w:val="22"/>
        </w:rPr>
        <w:t>має</w:t>
      </w:r>
      <w:proofErr w:type="spellEnd"/>
      <w:r w:rsidRPr="002757DF">
        <w:rPr>
          <w:b/>
          <w:sz w:val="22"/>
          <w:szCs w:val="22"/>
          <w:lang w:val="uk-UA"/>
        </w:rPr>
        <w:t xml:space="preserve"> </w:t>
      </w:r>
      <w:proofErr w:type="spellStart"/>
      <w:r w:rsidRPr="002757DF">
        <w:rPr>
          <w:b/>
          <w:sz w:val="22"/>
          <w:szCs w:val="22"/>
        </w:rPr>
        <w:t>надати</w:t>
      </w:r>
      <w:proofErr w:type="spellEnd"/>
      <w:r w:rsidRPr="002757DF">
        <w:rPr>
          <w:b/>
          <w:sz w:val="22"/>
          <w:szCs w:val="22"/>
          <w:lang w:val="uk-UA"/>
        </w:rPr>
        <w:t xml:space="preserve"> </w:t>
      </w:r>
      <w:proofErr w:type="spellStart"/>
      <w:r w:rsidRPr="002757DF">
        <w:rPr>
          <w:b/>
          <w:sz w:val="22"/>
          <w:szCs w:val="22"/>
        </w:rPr>
        <w:t>гарантійний</w:t>
      </w:r>
      <w:proofErr w:type="spellEnd"/>
      <w:r w:rsidRPr="002757DF">
        <w:rPr>
          <w:b/>
          <w:sz w:val="22"/>
          <w:szCs w:val="22"/>
        </w:rPr>
        <w:t xml:space="preserve"> лист за </w:t>
      </w:r>
      <w:proofErr w:type="spellStart"/>
      <w:proofErr w:type="gramStart"/>
      <w:r w:rsidRPr="002757DF">
        <w:rPr>
          <w:b/>
          <w:sz w:val="22"/>
          <w:szCs w:val="22"/>
        </w:rPr>
        <w:t>п</w:t>
      </w:r>
      <w:proofErr w:type="gramEnd"/>
      <w:r w:rsidRPr="002757DF">
        <w:rPr>
          <w:b/>
          <w:sz w:val="22"/>
          <w:szCs w:val="22"/>
        </w:rPr>
        <w:t>ідписом</w:t>
      </w:r>
      <w:proofErr w:type="spellEnd"/>
      <w:r w:rsidRPr="002757DF">
        <w:rPr>
          <w:b/>
          <w:sz w:val="22"/>
          <w:szCs w:val="22"/>
          <w:lang w:val="uk-UA"/>
        </w:rPr>
        <w:t xml:space="preserve">  </w:t>
      </w:r>
      <w:proofErr w:type="spellStart"/>
      <w:r w:rsidRPr="002757DF">
        <w:rPr>
          <w:b/>
          <w:sz w:val="22"/>
          <w:szCs w:val="22"/>
        </w:rPr>
        <w:t>уповноваженої</w:t>
      </w:r>
      <w:proofErr w:type="spellEnd"/>
      <w:r w:rsidRPr="002757DF">
        <w:rPr>
          <w:b/>
          <w:sz w:val="22"/>
          <w:szCs w:val="22"/>
        </w:rPr>
        <w:t xml:space="preserve"> особи та печаткою*).</w:t>
      </w:r>
    </w:p>
    <w:p w:rsidR="00F9066A" w:rsidRPr="00F9066A" w:rsidRDefault="002757DF" w:rsidP="00F9066A">
      <w:pPr>
        <w:tabs>
          <w:tab w:val="left" w:pos="142"/>
          <w:tab w:val="left" w:pos="284"/>
        </w:tabs>
        <w:jc w:val="both"/>
        <w:rPr>
          <w:sz w:val="22"/>
          <w:szCs w:val="22"/>
        </w:rPr>
      </w:pPr>
      <w:r>
        <w:rPr>
          <w:sz w:val="22"/>
          <w:szCs w:val="22"/>
          <w:lang w:val="uk-UA"/>
        </w:rPr>
        <w:t>3</w:t>
      </w:r>
      <w:r w:rsidR="00F9066A">
        <w:rPr>
          <w:sz w:val="22"/>
          <w:szCs w:val="22"/>
          <w:lang w:val="uk-UA"/>
        </w:rPr>
        <w:t xml:space="preserve">.  </w:t>
      </w:r>
      <w:r w:rsidR="00F9066A" w:rsidRPr="00F9066A">
        <w:rPr>
          <w:sz w:val="22"/>
          <w:szCs w:val="22"/>
        </w:rPr>
        <w:t xml:space="preserve">До </w:t>
      </w:r>
      <w:proofErr w:type="spellStart"/>
      <w:r w:rsidR="00F9066A" w:rsidRPr="00F9066A">
        <w:rPr>
          <w:sz w:val="22"/>
          <w:szCs w:val="22"/>
        </w:rPr>
        <w:t>ціни</w:t>
      </w:r>
      <w:proofErr w:type="spellEnd"/>
      <w:r w:rsidR="00F9066A" w:rsidRPr="00F9066A">
        <w:rPr>
          <w:sz w:val="22"/>
          <w:szCs w:val="22"/>
          <w:lang w:val="uk-UA"/>
        </w:rPr>
        <w:t xml:space="preserve"> </w:t>
      </w:r>
      <w:proofErr w:type="spellStart"/>
      <w:r w:rsidR="00F9066A" w:rsidRPr="00F9066A">
        <w:rPr>
          <w:sz w:val="22"/>
          <w:szCs w:val="22"/>
        </w:rPr>
        <w:t>пропозиції</w:t>
      </w:r>
      <w:proofErr w:type="spellEnd"/>
      <w:r w:rsidR="00F9066A" w:rsidRPr="00F9066A">
        <w:rPr>
          <w:sz w:val="22"/>
          <w:szCs w:val="22"/>
          <w:lang w:val="uk-UA"/>
        </w:rPr>
        <w:t xml:space="preserve"> </w:t>
      </w:r>
      <w:proofErr w:type="spellStart"/>
      <w:r w:rsidR="00F9066A" w:rsidRPr="00F9066A">
        <w:rPr>
          <w:sz w:val="22"/>
          <w:szCs w:val="22"/>
        </w:rPr>
        <w:t>включаються</w:t>
      </w:r>
      <w:proofErr w:type="spellEnd"/>
      <w:r w:rsidR="00F9066A" w:rsidRPr="00F9066A">
        <w:rPr>
          <w:sz w:val="22"/>
          <w:szCs w:val="22"/>
          <w:lang w:val="uk-UA"/>
        </w:rPr>
        <w:t xml:space="preserve"> </w:t>
      </w:r>
      <w:proofErr w:type="spellStart"/>
      <w:r w:rsidR="00F9066A" w:rsidRPr="00F9066A">
        <w:rPr>
          <w:sz w:val="22"/>
          <w:szCs w:val="22"/>
        </w:rPr>
        <w:t>наступні</w:t>
      </w:r>
      <w:proofErr w:type="spellEnd"/>
      <w:r w:rsidR="00F9066A" w:rsidRPr="00F9066A">
        <w:rPr>
          <w:sz w:val="22"/>
          <w:szCs w:val="22"/>
          <w:lang w:val="uk-UA"/>
        </w:rPr>
        <w:t xml:space="preserve"> </w:t>
      </w:r>
      <w:proofErr w:type="spellStart"/>
      <w:r w:rsidR="00F9066A" w:rsidRPr="00F9066A">
        <w:rPr>
          <w:sz w:val="22"/>
          <w:szCs w:val="22"/>
        </w:rPr>
        <w:t>витрати</w:t>
      </w:r>
      <w:proofErr w:type="spellEnd"/>
      <w:r w:rsidR="00F9066A" w:rsidRPr="00F9066A">
        <w:rPr>
          <w:sz w:val="22"/>
          <w:szCs w:val="22"/>
        </w:rPr>
        <w:t xml:space="preserve">: </w:t>
      </w:r>
    </w:p>
    <w:p w:rsidR="00F9066A" w:rsidRPr="00F9066A" w:rsidRDefault="00F9066A" w:rsidP="00F9066A">
      <w:pPr>
        <w:tabs>
          <w:tab w:val="left" w:pos="142"/>
          <w:tab w:val="left" w:pos="284"/>
        </w:tabs>
        <w:ind w:left="1080"/>
        <w:jc w:val="both"/>
        <w:rPr>
          <w:sz w:val="22"/>
          <w:szCs w:val="22"/>
        </w:rPr>
      </w:pPr>
      <w:r w:rsidRPr="00F9066A">
        <w:rPr>
          <w:sz w:val="22"/>
          <w:szCs w:val="22"/>
        </w:rPr>
        <w:t xml:space="preserve">- </w:t>
      </w:r>
      <w:proofErr w:type="spellStart"/>
      <w:r w:rsidRPr="00F9066A">
        <w:rPr>
          <w:sz w:val="22"/>
          <w:szCs w:val="22"/>
        </w:rPr>
        <w:t>податки</w:t>
      </w:r>
      <w:proofErr w:type="spellEnd"/>
      <w:r w:rsidRPr="00F9066A">
        <w:rPr>
          <w:sz w:val="22"/>
          <w:szCs w:val="22"/>
        </w:rPr>
        <w:t xml:space="preserve"> і </w:t>
      </w:r>
      <w:proofErr w:type="spellStart"/>
      <w:r w:rsidRPr="00F9066A">
        <w:rPr>
          <w:sz w:val="22"/>
          <w:szCs w:val="22"/>
        </w:rPr>
        <w:t>збори</w:t>
      </w:r>
      <w:proofErr w:type="spellEnd"/>
      <w:r w:rsidRPr="00F9066A">
        <w:rPr>
          <w:sz w:val="22"/>
          <w:szCs w:val="22"/>
        </w:rPr>
        <w:t xml:space="preserve"> (</w:t>
      </w:r>
      <w:proofErr w:type="spellStart"/>
      <w:r w:rsidRPr="00F9066A">
        <w:rPr>
          <w:sz w:val="22"/>
          <w:szCs w:val="22"/>
        </w:rPr>
        <w:t>обов’язковіплатежі</w:t>
      </w:r>
      <w:proofErr w:type="spellEnd"/>
      <w:r w:rsidRPr="00F9066A">
        <w:rPr>
          <w:sz w:val="22"/>
          <w:szCs w:val="22"/>
        </w:rPr>
        <w:t xml:space="preserve">), </w:t>
      </w:r>
      <w:proofErr w:type="spellStart"/>
      <w:r w:rsidRPr="00F9066A">
        <w:rPr>
          <w:sz w:val="22"/>
          <w:szCs w:val="22"/>
        </w:rPr>
        <w:t>що</w:t>
      </w:r>
      <w:proofErr w:type="spellEnd"/>
      <w:r w:rsidRPr="00F9066A">
        <w:rPr>
          <w:sz w:val="22"/>
          <w:szCs w:val="22"/>
          <w:lang w:val="uk-UA"/>
        </w:rPr>
        <w:t xml:space="preserve"> </w:t>
      </w:r>
      <w:proofErr w:type="spellStart"/>
      <w:r w:rsidRPr="00F9066A">
        <w:rPr>
          <w:sz w:val="22"/>
          <w:szCs w:val="22"/>
        </w:rPr>
        <w:t>сплачуються</w:t>
      </w:r>
      <w:proofErr w:type="spellEnd"/>
      <w:r>
        <w:rPr>
          <w:sz w:val="22"/>
          <w:szCs w:val="22"/>
          <w:lang w:val="uk-UA"/>
        </w:rPr>
        <w:t xml:space="preserve"> </w:t>
      </w:r>
      <w:proofErr w:type="spellStart"/>
      <w:r w:rsidRPr="00F9066A">
        <w:rPr>
          <w:sz w:val="22"/>
          <w:szCs w:val="22"/>
        </w:rPr>
        <w:t>або</w:t>
      </w:r>
      <w:proofErr w:type="spellEnd"/>
      <w:r>
        <w:rPr>
          <w:sz w:val="22"/>
          <w:szCs w:val="22"/>
          <w:lang w:val="uk-UA"/>
        </w:rPr>
        <w:t xml:space="preserve"> </w:t>
      </w:r>
      <w:proofErr w:type="spellStart"/>
      <w:r w:rsidRPr="00F9066A">
        <w:rPr>
          <w:sz w:val="22"/>
          <w:szCs w:val="22"/>
        </w:rPr>
        <w:t>мають</w:t>
      </w:r>
      <w:proofErr w:type="spellEnd"/>
      <w:r w:rsidRPr="00F9066A">
        <w:rPr>
          <w:sz w:val="22"/>
          <w:szCs w:val="22"/>
        </w:rPr>
        <w:t xml:space="preserve"> бути </w:t>
      </w:r>
      <w:proofErr w:type="spellStart"/>
      <w:r w:rsidRPr="00F9066A">
        <w:rPr>
          <w:sz w:val="22"/>
          <w:szCs w:val="22"/>
        </w:rPr>
        <w:t>сплачені</w:t>
      </w:r>
      <w:proofErr w:type="spellEnd"/>
      <w:r w:rsidRPr="00F9066A">
        <w:rPr>
          <w:sz w:val="22"/>
          <w:szCs w:val="22"/>
        </w:rPr>
        <w:t>;</w:t>
      </w:r>
    </w:p>
    <w:p w:rsidR="00F9066A" w:rsidRPr="00F9066A" w:rsidRDefault="00F9066A" w:rsidP="00F9066A">
      <w:pPr>
        <w:tabs>
          <w:tab w:val="left" w:pos="142"/>
          <w:tab w:val="left" w:pos="284"/>
        </w:tabs>
        <w:ind w:left="1080"/>
        <w:jc w:val="both"/>
        <w:rPr>
          <w:sz w:val="22"/>
          <w:szCs w:val="22"/>
        </w:rPr>
      </w:pPr>
      <w:r w:rsidRPr="00F9066A">
        <w:rPr>
          <w:sz w:val="22"/>
          <w:szCs w:val="22"/>
        </w:rPr>
        <w:t xml:space="preserve">- </w:t>
      </w:r>
      <w:proofErr w:type="spellStart"/>
      <w:r w:rsidRPr="00F9066A">
        <w:rPr>
          <w:sz w:val="22"/>
          <w:szCs w:val="22"/>
        </w:rPr>
        <w:t>витрати</w:t>
      </w:r>
      <w:proofErr w:type="spellEnd"/>
      <w:r w:rsidRPr="00F9066A">
        <w:rPr>
          <w:sz w:val="22"/>
          <w:szCs w:val="22"/>
        </w:rPr>
        <w:t xml:space="preserve"> на поставку за </w:t>
      </w:r>
      <w:proofErr w:type="spellStart"/>
      <w:r w:rsidRPr="00F9066A">
        <w:rPr>
          <w:sz w:val="22"/>
          <w:szCs w:val="22"/>
        </w:rPr>
        <w:t>адресою</w:t>
      </w:r>
      <w:proofErr w:type="spellEnd"/>
      <w:r w:rsidRPr="00F9066A">
        <w:rPr>
          <w:sz w:val="22"/>
          <w:szCs w:val="22"/>
          <w:lang w:val="uk-UA"/>
        </w:rPr>
        <w:t xml:space="preserve"> </w:t>
      </w:r>
      <w:proofErr w:type="spellStart"/>
      <w:r w:rsidRPr="00F9066A">
        <w:rPr>
          <w:sz w:val="22"/>
          <w:szCs w:val="22"/>
        </w:rPr>
        <w:t>замовника</w:t>
      </w:r>
      <w:proofErr w:type="spellEnd"/>
      <w:r w:rsidRPr="00F9066A">
        <w:rPr>
          <w:b/>
          <w:bCs/>
          <w:sz w:val="22"/>
          <w:szCs w:val="22"/>
        </w:rPr>
        <w:t>;</w:t>
      </w:r>
    </w:p>
    <w:p w:rsidR="00F9066A" w:rsidRPr="00F9066A" w:rsidRDefault="00F9066A" w:rsidP="00F9066A">
      <w:pPr>
        <w:tabs>
          <w:tab w:val="left" w:pos="142"/>
          <w:tab w:val="left" w:pos="284"/>
        </w:tabs>
        <w:ind w:left="1080"/>
        <w:jc w:val="both"/>
        <w:rPr>
          <w:sz w:val="22"/>
          <w:szCs w:val="22"/>
        </w:rPr>
      </w:pPr>
      <w:r w:rsidRPr="00F9066A">
        <w:rPr>
          <w:sz w:val="22"/>
          <w:szCs w:val="22"/>
        </w:rPr>
        <w:t xml:space="preserve">- </w:t>
      </w:r>
      <w:proofErr w:type="spellStart"/>
      <w:r w:rsidRPr="00F9066A">
        <w:rPr>
          <w:sz w:val="22"/>
          <w:szCs w:val="22"/>
        </w:rPr>
        <w:t>розвантаження</w:t>
      </w:r>
      <w:proofErr w:type="spellEnd"/>
      <w:r w:rsidRPr="00F9066A">
        <w:rPr>
          <w:sz w:val="22"/>
          <w:szCs w:val="22"/>
        </w:rPr>
        <w:t>;</w:t>
      </w:r>
    </w:p>
    <w:p w:rsidR="00F9066A" w:rsidRPr="00F9066A" w:rsidRDefault="00F9066A" w:rsidP="00F9066A">
      <w:pPr>
        <w:tabs>
          <w:tab w:val="left" w:pos="142"/>
          <w:tab w:val="left" w:pos="284"/>
        </w:tabs>
        <w:ind w:left="1080"/>
        <w:jc w:val="both"/>
        <w:rPr>
          <w:sz w:val="22"/>
          <w:szCs w:val="22"/>
          <w:lang w:val="uk-UA"/>
        </w:rPr>
      </w:pPr>
      <w:r w:rsidRPr="00F9066A">
        <w:rPr>
          <w:sz w:val="22"/>
          <w:szCs w:val="22"/>
        </w:rPr>
        <w:t xml:space="preserve">- </w:t>
      </w:r>
      <w:proofErr w:type="spellStart"/>
      <w:r w:rsidRPr="00F9066A">
        <w:rPr>
          <w:sz w:val="22"/>
          <w:szCs w:val="22"/>
        </w:rPr>
        <w:t>інші</w:t>
      </w:r>
      <w:proofErr w:type="spellEnd"/>
      <w:r w:rsidRPr="00F9066A">
        <w:rPr>
          <w:sz w:val="22"/>
          <w:szCs w:val="22"/>
          <w:lang w:val="uk-UA"/>
        </w:rPr>
        <w:t xml:space="preserve"> </w:t>
      </w:r>
      <w:proofErr w:type="spellStart"/>
      <w:r w:rsidRPr="00F9066A">
        <w:rPr>
          <w:sz w:val="22"/>
          <w:szCs w:val="22"/>
        </w:rPr>
        <w:t>витрати</w:t>
      </w:r>
      <w:proofErr w:type="spellEnd"/>
      <w:r w:rsidRPr="00F9066A">
        <w:rPr>
          <w:sz w:val="22"/>
          <w:szCs w:val="22"/>
        </w:rPr>
        <w:t xml:space="preserve">, </w:t>
      </w:r>
      <w:proofErr w:type="spellStart"/>
      <w:r w:rsidRPr="00F9066A">
        <w:rPr>
          <w:sz w:val="22"/>
          <w:szCs w:val="22"/>
        </w:rPr>
        <w:t>передбачені</w:t>
      </w:r>
      <w:proofErr w:type="spellEnd"/>
      <w:r w:rsidRPr="00F9066A">
        <w:rPr>
          <w:sz w:val="22"/>
          <w:szCs w:val="22"/>
          <w:lang w:val="uk-UA"/>
        </w:rPr>
        <w:t xml:space="preserve"> </w:t>
      </w:r>
      <w:r w:rsidRPr="00F9066A">
        <w:rPr>
          <w:sz w:val="22"/>
          <w:szCs w:val="22"/>
        </w:rPr>
        <w:t>для товару</w:t>
      </w:r>
      <w:r w:rsidRPr="00F9066A">
        <w:rPr>
          <w:sz w:val="22"/>
          <w:szCs w:val="22"/>
          <w:lang w:val="uk-UA"/>
        </w:rPr>
        <w:t xml:space="preserve"> </w:t>
      </w:r>
      <w:proofErr w:type="spellStart"/>
      <w:r w:rsidRPr="00F9066A">
        <w:rPr>
          <w:sz w:val="22"/>
          <w:szCs w:val="22"/>
        </w:rPr>
        <w:t>даного</w:t>
      </w:r>
      <w:proofErr w:type="spellEnd"/>
      <w:r w:rsidRPr="00F9066A">
        <w:rPr>
          <w:sz w:val="22"/>
          <w:szCs w:val="22"/>
        </w:rPr>
        <w:t xml:space="preserve"> виду </w:t>
      </w:r>
    </w:p>
    <w:p w:rsidR="00F9066A" w:rsidRPr="00F9066A" w:rsidRDefault="002757DF" w:rsidP="00F9066A">
      <w:pPr>
        <w:widowControl w:val="0"/>
        <w:autoSpaceDE w:val="0"/>
        <w:autoSpaceDN w:val="0"/>
        <w:adjustRightInd w:val="0"/>
        <w:jc w:val="both"/>
        <w:rPr>
          <w:sz w:val="22"/>
          <w:szCs w:val="22"/>
        </w:rPr>
      </w:pPr>
      <w:r>
        <w:rPr>
          <w:iCs/>
          <w:sz w:val="22"/>
          <w:szCs w:val="22"/>
          <w:lang w:val="uk-UA"/>
        </w:rPr>
        <w:t>4</w:t>
      </w:r>
      <w:r w:rsidR="00F9066A" w:rsidRPr="00F9066A">
        <w:rPr>
          <w:iCs/>
          <w:sz w:val="22"/>
          <w:szCs w:val="22"/>
        </w:rPr>
        <w:t xml:space="preserve">.Товар повинен </w:t>
      </w:r>
      <w:proofErr w:type="spellStart"/>
      <w:r w:rsidR="00F9066A" w:rsidRPr="00F9066A">
        <w:rPr>
          <w:iCs/>
          <w:sz w:val="22"/>
          <w:szCs w:val="22"/>
        </w:rPr>
        <w:t>передаватися</w:t>
      </w:r>
      <w:proofErr w:type="spellEnd"/>
      <w:r w:rsidR="00F9066A" w:rsidRPr="00F9066A">
        <w:rPr>
          <w:iCs/>
          <w:sz w:val="22"/>
          <w:szCs w:val="22"/>
          <w:lang w:val="uk-UA"/>
        </w:rPr>
        <w:t xml:space="preserve"> </w:t>
      </w:r>
      <w:proofErr w:type="spellStart"/>
      <w:r w:rsidR="00F9066A" w:rsidRPr="00F9066A">
        <w:rPr>
          <w:sz w:val="22"/>
          <w:szCs w:val="22"/>
        </w:rPr>
        <w:t>Замовнику</w:t>
      </w:r>
      <w:proofErr w:type="spellEnd"/>
      <w:r w:rsidR="00F9066A" w:rsidRPr="00F9066A">
        <w:rPr>
          <w:sz w:val="22"/>
          <w:szCs w:val="22"/>
          <w:lang w:val="uk-UA"/>
        </w:rPr>
        <w:t xml:space="preserve">  </w:t>
      </w:r>
      <w:r w:rsidR="00F9066A" w:rsidRPr="00F9066A">
        <w:rPr>
          <w:iCs/>
          <w:sz w:val="22"/>
          <w:szCs w:val="22"/>
        </w:rPr>
        <w:t xml:space="preserve">в </w:t>
      </w:r>
      <w:proofErr w:type="spellStart"/>
      <w:r w:rsidR="00F9066A" w:rsidRPr="00F9066A">
        <w:rPr>
          <w:iCs/>
          <w:sz w:val="22"/>
          <w:szCs w:val="22"/>
        </w:rPr>
        <w:t>упаковці</w:t>
      </w:r>
      <w:proofErr w:type="spellEnd"/>
      <w:r w:rsidR="00F9066A" w:rsidRPr="00F9066A">
        <w:rPr>
          <w:iCs/>
          <w:sz w:val="22"/>
          <w:szCs w:val="22"/>
          <w:lang w:val="uk-UA"/>
        </w:rPr>
        <w:t xml:space="preserve">  </w:t>
      </w:r>
      <w:proofErr w:type="spellStart"/>
      <w:r w:rsidR="00F9066A" w:rsidRPr="00F9066A">
        <w:rPr>
          <w:iCs/>
          <w:sz w:val="22"/>
          <w:szCs w:val="22"/>
        </w:rPr>
        <w:t>підприємства</w:t>
      </w:r>
      <w:proofErr w:type="spellEnd"/>
      <w:r w:rsidR="00F9066A" w:rsidRPr="00F9066A">
        <w:rPr>
          <w:iCs/>
          <w:sz w:val="22"/>
          <w:szCs w:val="22"/>
          <w:lang w:val="uk-UA"/>
        </w:rPr>
        <w:t xml:space="preserve">  </w:t>
      </w:r>
      <w:proofErr w:type="spellStart"/>
      <w:r w:rsidR="00F9066A" w:rsidRPr="00F9066A">
        <w:rPr>
          <w:iCs/>
          <w:sz w:val="22"/>
          <w:szCs w:val="22"/>
        </w:rPr>
        <w:t>виробника</w:t>
      </w:r>
      <w:proofErr w:type="spellEnd"/>
      <w:r w:rsidR="00F9066A" w:rsidRPr="00F9066A">
        <w:rPr>
          <w:iCs/>
          <w:sz w:val="22"/>
          <w:szCs w:val="22"/>
        </w:rPr>
        <w:t xml:space="preserve">, яка не повинна бути </w:t>
      </w:r>
      <w:proofErr w:type="spellStart"/>
      <w:r w:rsidR="00F9066A" w:rsidRPr="00F9066A">
        <w:rPr>
          <w:iCs/>
          <w:sz w:val="22"/>
          <w:szCs w:val="22"/>
        </w:rPr>
        <w:t>деформованою</w:t>
      </w:r>
      <w:proofErr w:type="spellEnd"/>
      <w:r w:rsidR="00F9066A" w:rsidRPr="00F9066A">
        <w:rPr>
          <w:iCs/>
          <w:sz w:val="22"/>
          <w:szCs w:val="22"/>
          <w:lang w:val="uk-UA"/>
        </w:rPr>
        <w:t xml:space="preserve">  </w:t>
      </w:r>
      <w:proofErr w:type="spellStart"/>
      <w:r w:rsidR="00F9066A" w:rsidRPr="00F9066A">
        <w:rPr>
          <w:iCs/>
          <w:sz w:val="22"/>
          <w:szCs w:val="22"/>
        </w:rPr>
        <w:t>або</w:t>
      </w:r>
      <w:proofErr w:type="spellEnd"/>
      <w:r w:rsidR="00F9066A" w:rsidRPr="00F9066A">
        <w:rPr>
          <w:iCs/>
          <w:sz w:val="22"/>
          <w:szCs w:val="22"/>
          <w:lang w:val="uk-UA"/>
        </w:rPr>
        <w:t xml:space="preserve">  </w:t>
      </w:r>
      <w:proofErr w:type="spellStart"/>
      <w:r w:rsidR="00F9066A" w:rsidRPr="00F9066A">
        <w:rPr>
          <w:iCs/>
          <w:sz w:val="22"/>
          <w:szCs w:val="22"/>
        </w:rPr>
        <w:t>пошкодженою</w:t>
      </w:r>
      <w:proofErr w:type="spellEnd"/>
      <w:r w:rsidR="00F9066A" w:rsidRPr="00F9066A">
        <w:rPr>
          <w:iCs/>
          <w:sz w:val="22"/>
          <w:szCs w:val="22"/>
        </w:rPr>
        <w:t xml:space="preserve">. </w:t>
      </w:r>
    </w:p>
    <w:p w:rsidR="00F9066A" w:rsidRPr="00F9066A" w:rsidRDefault="002757DF" w:rsidP="00F9066A">
      <w:pPr>
        <w:jc w:val="both"/>
        <w:rPr>
          <w:sz w:val="22"/>
          <w:szCs w:val="22"/>
        </w:rPr>
      </w:pPr>
      <w:r>
        <w:rPr>
          <w:iCs/>
          <w:sz w:val="22"/>
          <w:szCs w:val="22"/>
          <w:lang w:val="uk-UA"/>
        </w:rPr>
        <w:lastRenderedPageBreak/>
        <w:t>5</w:t>
      </w:r>
      <w:r w:rsidR="00F9066A" w:rsidRPr="00F9066A">
        <w:rPr>
          <w:iCs/>
          <w:sz w:val="22"/>
          <w:szCs w:val="22"/>
        </w:rPr>
        <w:t>.</w:t>
      </w:r>
      <w:r>
        <w:rPr>
          <w:iCs/>
          <w:sz w:val="22"/>
          <w:szCs w:val="22"/>
          <w:lang w:val="uk-UA"/>
        </w:rPr>
        <w:t xml:space="preserve"> </w:t>
      </w:r>
      <w:r w:rsidR="00F9066A" w:rsidRPr="00F9066A">
        <w:rPr>
          <w:sz w:val="22"/>
          <w:szCs w:val="22"/>
        </w:rPr>
        <w:t xml:space="preserve">Поставка </w:t>
      </w:r>
      <w:proofErr w:type="spellStart"/>
      <w:r w:rsidR="00F9066A" w:rsidRPr="00F9066A">
        <w:rPr>
          <w:sz w:val="22"/>
          <w:szCs w:val="22"/>
        </w:rPr>
        <w:t>замовленого</w:t>
      </w:r>
      <w:proofErr w:type="spellEnd"/>
      <w:r w:rsidR="00F9066A" w:rsidRPr="00F9066A">
        <w:rPr>
          <w:sz w:val="22"/>
          <w:szCs w:val="22"/>
        </w:rPr>
        <w:t xml:space="preserve"> товару </w:t>
      </w:r>
      <w:proofErr w:type="spellStart"/>
      <w:r w:rsidR="00F9066A" w:rsidRPr="00F9066A">
        <w:rPr>
          <w:sz w:val="22"/>
          <w:szCs w:val="22"/>
        </w:rPr>
        <w:t>здійснюється</w:t>
      </w:r>
      <w:proofErr w:type="spellEnd"/>
      <w:r w:rsidR="00F9066A" w:rsidRPr="00F9066A">
        <w:rPr>
          <w:sz w:val="22"/>
          <w:szCs w:val="22"/>
        </w:rPr>
        <w:t xml:space="preserve"> транспортом</w:t>
      </w:r>
      <w:r w:rsidR="00F9066A" w:rsidRPr="00F9066A">
        <w:rPr>
          <w:sz w:val="22"/>
          <w:szCs w:val="22"/>
          <w:lang w:val="uk-UA"/>
        </w:rPr>
        <w:t xml:space="preserve">/або за рахунок </w:t>
      </w:r>
      <w:proofErr w:type="spellStart"/>
      <w:r w:rsidR="00F9066A" w:rsidRPr="00F9066A">
        <w:rPr>
          <w:sz w:val="22"/>
          <w:szCs w:val="22"/>
        </w:rPr>
        <w:t>Учасника-переможця</w:t>
      </w:r>
      <w:proofErr w:type="spellEnd"/>
      <w:r w:rsidR="00F9066A" w:rsidRPr="00F9066A">
        <w:rPr>
          <w:sz w:val="22"/>
          <w:szCs w:val="22"/>
        </w:rPr>
        <w:t xml:space="preserve">, </w:t>
      </w:r>
      <w:proofErr w:type="spellStart"/>
      <w:r w:rsidR="00F9066A" w:rsidRPr="00F9066A">
        <w:rPr>
          <w:sz w:val="22"/>
          <w:szCs w:val="22"/>
        </w:rPr>
        <w:t>протягом</w:t>
      </w:r>
      <w:proofErr w:type="spellEnd"/>
      <w:r w:rsidR="00F9066A" w:rsidRPr="00F9066A">
        <w:rPr>
          <w:sz w:val="22"/>
          <w:szCs w:val="22"/>
        </w:rPr>
        <w:t xml:space="preserve"> року </w:t>
      </w:r>
      <w:proofErr w:type="spellStart"/>
      <w:r w:rsidR="00F9066A" w:rsidRPr="00F9066A">
        <w:rPr>
          <w:sz w:val="22"/>
          <w:szCs w:val="22"/>
        </w:rPr>
        <w:t>згідно</w:t>
      </w:r>
      <w:proofErr w:type="spellEnd"/>
      <w:r w:rsidR="00F9066A" w:rsidRPr="00F9066A">
        <w:rPr>
          <w:sz w:val="22"/>
          <w:szCs w:val="22"/>
        </w:rPr>
        <w:t xml:space="preserve"> заявки </w:t>
      </w:r>
      <w:proofErr w:type="spellStart"/>
      <w:r w:rsidR="00F9066A" w:rsidRPr="00F9066A">
        <w:rPr>
          <w:sz w:val="22"/>
          <w:szCs w:val="22"/>
        </w:rPr>
        <w:t>від</w:t>
      </w:r>
      <w:proofErr w:type="spellEnd"/>
      <w:r w:rsidR="00F9066A" w:rsidRPr="00F9066A">
        <w:rPr>
          <w:sz w:val="22"/>
          <w:szCs w:val="22"/>
          <w:lang w:val="uk-UA"/>
        </w:rPr>
        <w:t xml:space="preserve">  </w:t>
      </w:r>
      <w:proofErr w:type="spellStart"/>
      <w:r w:rsidR="00F9066A" w:rsidRPr="00F9066A">
        <w:rPr>
          <w:sz w:val="22"/>
          <w:szCs w:val="22"/>
        </w:rPr>
        <w:t>Замовника</w:t>
      </w:r>
      <w:proofErr w:type="spellEnd"/>
      <w:r w:rsidR="00F9066A" w:rsidRPr="00F9066A">
        <w:rPr>
          <w:sz w:val="22"/>
          <w:szCs w:val="22"/>
        </w:rPr>
        <w:t>.</w:t>
      </w:r>
      <w:r w:rsidR="00F9066A" w:rsidRPr="00F9066A">
        <w:rPr>
          <w:sz w:val="22"/>
          <w:szCs w:val="22"/>
          <w:lang w:val="uk-UA"/>
        </w:rPr>
        <w:t xml:space="preserve"> </w:t>
      </w:r>
      <w:r w:rsidR="00F9066A" w:rsidRPr="00F9066A">
        <w:rPr>
          <w:sz w:val="22"/>
          <w:szCs w:val="22"/>
        </w:rPr>
        <w:t xml:space="preserve">Товар при </w:t>
      </w:r>
      <w:proofErr w:type="spellStart"/>
      <w:r w:rsidR="00F9066A" w:rsidRPr="00F9066A">
        <w:rPr>
          <w:sz w:val="22"/>
          <w:szCs w:val="22"/>
        </w:rPr>
        <w:t>поставці</w:t>
      </w:r>
      <w:proofErr w:type="spellEnd"/>
      <w:r w:rsidR="00F9066A" w:rsidRPr="00F9066A">
        <w:rPr>
          <w:sz w:val="22"/>
          <w:szCs w:val="22"/>
        </w:rPr>
        <w:t xml:space="preserve"> повинен </w:t>
      </w:r>
      <w:proofErr w:type="spellStart"/>
      <w:r w:rsidR="00F9066A" w:rsidRPr="00F9066A">
        <w:rPr>
          <w:sz w:val="22"/>
          <w:szCs w:val="22"/>
        </w:rPr>
        <w:t>супроводжуватись</w:t>
      </w:r>
      <w:proofErr w:type="spellEnd"/>
      <w:r w:rsidR="00F9066A" w:rsidRPr="00F9066A">
        <w:rPr>
          <w:sz w:val="22"/>
          <w:szCs w:val="22"/>
        </w:rPr>
        <w:t xml:space="preserve"> документами, </w:t>
      </w:r>
      <w:proofErr w:type="spellStart"/>
      <w:r w:rsidR="00F9066A" w:rsidRPr="00F9066A">
        <w:rPr>
          <w:sz w:val="22"/>
          <w:szCs w:val="22"/>
        </w:rPr>
        <w:t>що</w:t>
      </w:r>
      <w:proofErr w:type="spellEnd"/>
      <w:r w:rsidR="00F9066A" w:rsidRPr="00F9066A">
        <w:rPr>
          <w:sz w:val="22"/>
          <w:szCs w:val="22"/>
          <w:lang w:val="uk-UA"/>
        </w:rPr>
        <w:t xml:space="preserve">  </w:t>
      </w:r>
      <w:proofErr w:type="spellStart"/>
      <w:proofErr w:type="gramStart"/>
      <w:r w:rsidR="00F9066A" w:rsidRPr="00F9066A">
        <w:rPr>
          <w:sz w:val="22"/>
          <w:szCs w:val="22"/>
        </w:rPr>
        <w:t>п</w:t>
      </w:r>
      <w:proofErr w:type="gramEnd"/>
      <w:r w:rsidR="00F9066A" w:rsidRPr="00F9066A">
        <w:rPr>
          <w:sz w:val="22"/>
          <w:szCs w:val="22"/>
        </w:rPr>
        <w:t>ідтверджують</w:t>
      </w:r>
      <w:proofErr w:type="spellEnd"/>
      <w:r w:rsidR="00F9066A" w:rsidRPr="00F9066A">
        <w:rPr>
          <w:sz w:val="22"/>
          <w:szCs w:val="22"/>
          <w:lang w:val="uk-UA"/>
        </w:rPr>
        <w:t xml:space="preserve">  </w:t>
      </w:r>
      <w:proofErr w:type="spellStart"/>
      <w:r w:rsidR="00F9066A" w:rsidRPr="00F9066A">
        <w:rPr>
          <w:sz w:val="22"/>
          <w:szCs w:val="22"/>
        </w:rPr>
        <w:t>якість</w:t>
      </w:r>
      <w:proofErr w:type="spellEnd"/>
      <w:r w:rsidR="00F9066A" w:rsidRPr="00F9066A">
        <w:rPr>
          <w:sz w:val="22"/>
          <w:szCs w:val="22"/>
        </w:rPr>
        <w:t xml:space="preserve"> та </w:t>
      </w:r>
      <w:proofErr w:type="spellStart"/>
      <w:r w:rsidR="00F9066A" w:rsidRPr="00F9066A">
        <w:rPr>
          <w:sz w:val="22"/>
          <w:szCs w:val="22"/>
        </w:rPr>
        <w:t>безпеку</w:t>
      </w:r>
      <w:proofErr w:type="spellEnd"/>
      <w:r w:rsidR="00F9066A" w:rsidRPr="00F9066A">
        <w:rPr>
          <w:sz w:val="22"/>
          <w:szCs w:val="22"/>
        </w:rPr>
        <w:t xml:space="preserve">, </w:t>
      </w:r>
      <w:proofErr w:type="spellStart"/>
      <w:r w:rsidR="00F9066A" w:rsidRPr="00F9066A">
        <w:rPr>
          <w:sz w:val="22"/>
          <w:szCs w:val="22"/>
        </w:rPr>
        <w:t>передбачену</w:t>
      </w:r>
      <w:proofErr w:type="spellEnd"/>
      <w:r w:rsidR="00F9066A" w:rsidRPr="00F9066A">
        <w:rPr>
          <w:sz w:val="22"/>
          <w:szCs w:val="22"/>
          <w:lang w:val="uk-UA"/>
        </w:rPr>
        <w:t xml:space="preserve">  </w:t>
      </w:r>
      <w:proofErr w:type="spellStart"/>
      <w:r w:rsidR="00F9066A" w:rsidRPr="00F9066A">
        <w:rPr>
          <w:sz w:val="22"/>
          <w:szCs w:val="22"/>
        </w:rPr>
        <w:t>законодавством</w:t>
      </w:r>
      <w:proofErr w:type="spellEnd"/>
      <w:r w:rsidR="00F9066A" w:rsidRPr="00F9066A">
        <w:rPr>
          <w:i/>
          <w:iCs/>
          <w:sz w:val="22"/>
          <w:szCs w:val="22"/>
        </w:rPr>
        <w:t>.</w:t>
      </w:r>
    </w:p>
    <w:p w:rsidR="00F9066A" w:rsidRPr="00F9066A" w:rsidRDefault="002757DF" w:rsidP="00F9066A">
      <w:pPr>
        <w:tabs>
          <w:tab w:val="left" w:pos="142"/>
          <w:tab w:val="left" w:pos="360"/>
        </w:tabs>
        <w:jc w:val="both"/>
        <w:rPr>
          <w:sz w:val="22"/>
          <w:szCs w:val="22"/>
        </w:rPr>
      </w:pPr>
      <w:r>
        <w:rPr>
          <w:snapToGrid w:val="0"/>
          <w:sz w:val="22"/>
          <w:szCs w:val="22"/>
          <w:lang w:val="uk-UA"/>
        </w:rPr>
        <w:t>6</w:t>
      </w:r>
      <w:r w:rsidR="00F9066A" w:rsidRPr="00F9066A">
        <w:rPr>
          <w:snapToGrid w:val="0"/>
          <w:sz w:val="22"/>
          <w:szCs w:val="22"/>
        </w:rPr>
        <w:t>.</w:t>
      </w:r>
      <w:r w:rsidR="00F9066A" w:rsidRPr="00F9066A">
        <w:rPr>
          <w:sz w:val="22"/>
          <w:szCs w:val="22"/>
        </w:rPr>
        <w:t>Строк (</w:t>
      </w:r>
      <w:proofErr w:type="spellStart"/>
      <w:r w:rsidR="00F9066A" w:rsidRPr="00F9066A">
        <w:rPr>
          <w:sz w:val="22"/>
          <w:szCs w:val="22"/>
        </w:rPr>
        <w:t>термін</w:t>
      </w:r>
      <w:proofErr w:type="spellEnd"/>
      <w:r w:rsidR="00F9066A" w:rsidRPr="00F9066A">
        <w:rPr>
          <w:sz w:val="22"/>
          <w:szCs w:val="22"/>
        </w:rPr>
        <w:t>) поставки (</w:t>
      </w:r>
      <w:proofErr w:type="spellStart"/>
      <w:r w:rsidR="00F9066A" w:rsidRPr="00F9066A">
        <w:rPr>
          <w:sz w:val="22"/>
          <w:szCs w:val="22"/>
        </w:rPr>
        <w:t>передачі</w:t>
      </w:r>
      <w:proofErr w:type="spellEnd"/>
      <w:r w:rsidR="00F9066A" w:rsidRPr="00F9066A">
        <w:rPr>
          <w:sz w:val="22"/>
          <w:szCs w:val="22"/>
        </w:rPr>
        <w:t xml:space="preserve">) товару: до </w:t>
      </w:r>
      <w:r w:rsidR="00F9066A">
        <w:rPr>
          <w:sz w:val="22"/>
          <w:szCs w:val="22"/>
          <w:lang w:val="uk-UA"/>
        </w:rPr>
        <w:t>31</w:t>
      </w:r>
      <w:r w:rsidR="00F9066A" w:rsidRPr="00F9066A">
        <w:rPr>
          <w:sz w:val="22"/>
          <w:szCs w:val="22"/>
          <w:lang w:val="uk-UA"/>
        </w:rPr>
        <w:t xml:space="preserve">.12. </w:t>
      </w:r>
      <w:r w:rsidR="00F9066A" w:rsidRPr="00F9066A">
        <w:rPr>
          <w:sz w:val="22"/>
          <w:szCs w:val="22"/>
        </w:rPr>
        <w:t>202</w:t>
      </w:r>
      <w:r w:rsidR="0077598B">
        <w:rPr>
          <w:sz w:val="22"/>
          <w:szCs w:val="22"/>
          <w:lang w:val="uk-UA"/>
        </w:rPr>
        <w:t>4</w:t>
      </w:r>
      <w:r w:rsidR="00F9066A" w:rsidRPr="00F9066A">
        <w:rPr>
          <w:sz w:val="22"/>
          <w:szCs w:val="22"/>
        </w:rPr>
        <w:t xml:space="preserve"> року.</w:t>
      </w:r>
    </w:p>
    <w:p w:rsidR="00F9066A" w:rsidRPr="00F9066A" w:rsidRDefault="002757DF" w:rsidP="00F9066A">
      <w:pPr>
        <w:tabs>
          <w:tab w:val="left" w:pos="0"/>
          <w:tab w:val="left" w:pos="360"/>
        </w:tabs>
        <w:jc w:val="both"/>
        <w:rPr>
          <w:sz w:val="22"/>
          <w:szCs w:val="22"/>
        </w:rPr>
      </w:pPr>
      <w:r>
        <w:rPr>
          <w:sz w:val="22"/>
          <w:szCs w:val="22"/>
          <w:lang w:val="uk-UA"/>
        </w:rPr>
        <w:t>7</w:t>
      </w:r>
      <w:r w:rsidR="00F9066A" w:rsidRPr="00F9066A">
        <w:rPr>
          <w:sz w:val="22"/>
          <w:szCs w:val="22"/>
        </w:rPr>
        <w:t xml:space="preserve">. </w:t>
      </w:r>
      <w:proofErr w:type="spellStart"/>
      <w:r w:rsidR="00F9066A" w:rsidRPr="00F9066A">
        <w:rPr>
          <w:sz w:val="22"/>
          <w:szCs w:val="22"/>
        </w:rPr>
        <w:t>Місце</w:t>
      </w:r>
      <w:proofErr w:type="spellEnd"/>
      <w:r w:rsidR="00F9066A" w:rsidRPr="00F9066A">
        <w:rPr>
          <w:sz w:val="22"/>
          <w:szCs w:val="22"/>
        </w:rPr>
        <w:t xml:space="preserve"> поставки (</w:t>
      </w:r>
      <w:proofErr w:type="spellStart"/>
      <w:r w:rsidR="00F9066A" w:rsidRPr="00F9066A">
        <w:rPr>
          <w:sz w:val="22"/>
          <w:szCs w:val="22"/>
        </w:rPr>
        <w:t>передачі</w:t>
      </w:r>
      <w:proofErr w:type="spellEnd"/>
      <w:r w:rsidR="00F9066A" w:rsidRPr="00F9066A">
        <w:rPr>
          <w:sz w:val="22"/>
          <w:szCs w:val="22"/>
        </w:rPr>
        <w:t>) товару :</w:t>
      </w:r>
      <w:r w:rsidR="00F9066A" w:rsidRPr="00F9066A">
        <w:rPr>
          <w:sz w:val="22"/>
          <w:szCs w:val="22"/>
          <w:lang w:val="uk-UA"/>
        </w:rPr>
        <w:t xml:space="preserve">32000, Хмельницька обл., </w:t>
      </w:r>
      <w:proofErr w:type="spellStart"/>
      <w:r w:rsidR="00F9066A" w:rsidRPr="00F9066A">
        <w:rPr>
          <w:sz w:val="22"/>
          <w:szCs w:val="22"/>
          <w:lang w:val="uk-UA"/>
        </w:rPr>
        <w:t>м</w:t>
      </w:r>
      <w:proofErr w:type="gramStart"/>
      <w:r w:rsidR="00F9066A" w:rsidRPr="00F9066A">
        <w:rPr>
          <w:sz w:val="22"/>
          <w:szCs w:val="22"/>
          <w:lang w:val="uk-UA"/>
        </w:rPr>
        <w:t>.Г</w:t>
      </w:r>
      <w:proofErr w:type="gramEnd"/>
      <w:r w:rsidR="00F9066A" w:rsidRPr="00F9066A">
        <w:rPr>
          <w:sz w:val="22"/>
          <w:szCs w:val="22"/>
          <w:lang w:val="uk-UA"/>
        </w:rPr>
        <w:t>ородок</w:t>
      </w:r>
      <w:proofErr w:type="spellEnd"/>
      <w:r w:rsidR="00F9066A" w:rsidRPr="00F9066A">
        <w:rPr>
          <w:sz w:val="22"/>
          <w:szCs w:val="22"/>
          <w:lang w:val="uk-UA"/>
        </w:rPr>
        <w:t xml:space="preserve">, </w:t>
      </w:r>
      <w:proofErr w:type="spellStart"/>
      <w:r w:rsidR="00F9066A" w:rsidRPr="00F9066A">
        <w:rPr>
          <w:sz w:val="22"/>
          <w:szCs w:val="22"/>
          <w:lang w:val="uk-UA"/>
        </w:rPr>
        <w:t>вул.Шевченка</w:t>
      </w:r>
      <w:proofErr w:type="spellEnd"/>
      <w:r w:rsidR="0077598B">
        <w:rPr>
          <w:sz w:val="22"/>
          <w:szCs w:val="22"/>
          <w:lang w:val="uk-UA"/>
        </w:rPr>
        <w:t xml:space="preserve"> Т.</w:t>
      </w:r>
      <w:r w:rsidR="00F9066A" w:rsidRPr="00F9066A">
        <w:rPr>
          <w:sz w:val="22"/>
          <w:szCs w:val="22"/>
          <w:lang w:val="uk-UA"/>
        </w:rPr>
        <w:t>,40</w:t>
      </w:r>
      <w:r w:rsidR="00F9066A" w:rsidRPr="00F9066A">
        <w:rPr>
          <w:sz w:val="22"/>
          <w:szCs w:val="22"/>
        </w:rPr>
        <w:t>.</w:t>
      </w:r>
    </w:p>
    <w:p w:rsidR="00F9066A" w:rsidRPr="00F9066A" w:rsidRDefault="00F9066A" w:rsidP="00F9066A">
      <w:pPr>
        <w:rPr>
          <w:rFonts w:cs="Times New Roman"/>
          <w:b/>
          <w:bCs/>
          <w:sz w:val="20"/>
          <w:szCs w:val="20"/>
          <w:u w:val="single"/>
          <w:shd w:val="clear" w:color="auto" w:fill="FFFFFF"/>
        </w:rPr>
      </w:pPr>
    </w:p>
    <w:p w:rsidR="00F9066A" w:rsidRDefault="00F9066A" w:rsidP="00F9066A">
      <w:pPr>
        <w:rPr>
          <w:rFonts w:cs="Times New Roman"/>
          <w:b/>
          <w:bCs/>
          <w:sz w:val="20"/>
          <w:szCs w:val="20"/>
          <w:u w:val="single"/>
          <w:shd w:val="clear" w:color="auto" w:fill="FFFFFF"/>
          <w:lang w:val="uk-UA"/>
        </w:rPr>
      </w:pPr>
    </w:p>
    <w:p w:rsidR="00F9066A" w:rsidRPr="008C3049" w:rsidRDefault="00F9066A" w:rsidP="00F9066A">
      <w:pPr>
        <w:pStyle w:val="af2"/>
        <w:rPr>
          <w:b/>
          <w:color w:val="000000" w:themeColor="text1"/>
        </w:rPr>
      </w:pPr>
      <w:proofErr w:type="spellStart"/>
      <w:r w:rsidRPr="008C3049">
        <w:rPr>
          <w:b/>
          <w:bCs/>
          <w:i/>
          <w:color w:val="000000" w:themeColor="text1"/>
          <w:u w:val="single"/>
        </w:rPr>
        <w:t>Примітка</w:t>
      </w:r>
      <w:proofErr w:type="spellEnd"/>
      <w:r w:rsidRPr="008C3049">
        <w:rPr>
          <w:b/>
          <w:bCs/>
          <w:i/>
          <w:color w:val="000000" w:themeColor="text1"/>
          <w:u w:val="single"/>
        </w:rPr>
        <w:t>:</w:t>
      </w:r>
      <w:r>
        <w:rPr>
          <w:b/>
          <w:bCs/>
          <w:i/>
          <w:color w:val="000000" w:themeColor="text1"/>
          <w:u w:val="single"/>
          <w:lang w:val="uk-UA"/>
        </w:rPr>
        <w:t xml:space="preserve"> </w:t>
      </w:r>
      <w:r w:rsidRPr="008C3049">
        <w:rPr>
          <w:b/>
          <w:bCs/>
          <w:i/>
          <w:iCs/>
          <w:color w:val="000000" w:themeColor="text1"/>
        </w:rPr>
        <w:t xml:space="preserve">у </w:t>
      </w:r>
      <w:proofErr w:type="spellStart"/>
      <w:r w:rsidRPr="008C3049">
        <w:rPr>
          <w:b/>
          <w:bCs/>
          <w:i/>
          <w:iCs/>
          <w:color w:val="000000" w:themeColor="text1"/>
        </w:rPr>
        <w:t>разі</w:t>
      </w:r>
      <w:proofErr w:type="spellEnd"/>
      <w:r w:rsidRPr="008C3049">
        <w:rPr>
          <w:b/>
          <w:bCs/>
          <w:i/>
          <w:iCs/>
          <w:color w:val="000000" w:themeColor="text1"/>
        </w:rPr>
        <w:t xml:space="preserve">, коли в </w:t>
      </w:r>
      <w:proofErr w:type="spellStart"/>
      <w:r w:rsidRPr="008C3049">
        <w:rPr>
          <w:b/>
          <w:bCs/>
          <w:i/>
          <w:iCs/>
          <w:color w:val="000000" w:themeColor="text1"/>
        </w:rPr>
        <w:t>описі</w:t>
      </w:r>
      <w:proofErr w:type="spellEnd"/>
      <w:r w:rsidRPr="008C3049">
        <w:rPr>
          <w:b/>
          <w:bCs/>
          <w:i/>
          <w:iCs/>
          <w:color w:val="000000" w:themeColor="text1"/>
        </w:rPr>
        <w:t xml:space="preserve"> предмета </w:t>
      </w:r>
      <w:proofErr w:type="spellStart"/>
      <w:r w:rsidRPr="008C3049">
        <w:rPr>
          <w:b/>
          <w:bCs/>
          <w:i/>
          <w:iCs/>
          <w:color w:val="000000" w:themeColor="text1"/>
        </w:rPr>
        <w:t>закупі</w:t>
      </w:r>
      <w:proofErr w:type="gramStart"/>
      <w:r w:rsidRPr="008C3049">
        <w:rPr>
          <w:b/>
          <w:bCs/>
          <w:i/>
          <w:iCs/>
          <w:color w:val="000000" w:themeColor="text1"/>
        </w:rPr>
        <w:t>вл</w:t>
      </w:r>
      <w:proofErr w:type="gramEnd"/>
      <w:r w:rsidRPr="008C3049">
        <w:rPr>
          <w:b/>
          <w:bCs/>
          <w:i/>
          <w:iCs/>
          <w:color w:val="000000" w:themeColor="text1"/>
        </w:rPr>
        <w:t>і</w:t>
      </w:r>
      <w:proofErr w:type="spellEnd"/>
      <w:r w:rsidRPr="008C3049">
        <w:rPr>
          <w:b/>
          <w:bCs/>
          <w:i/>
          <w:iCs/>
          <w:color w:val="000000" w:themeColor="text1"/>
        </w:rPr>
        <w:t xml:space="preserve"> </w:t>
      </w:r>
      <w:proofErr w:type="spellStart"/>
      <w:r w:rsidRPr="008C3049">
        <w:rPr>
          <w:b/>
          <w:i/>
          <w:color w:val="000000" w:themeColor="text1"/>
        </w:rPr>
        <w:t>містяться</w:t>
      </w:r>
      <w:proofErr w:type="spellEnd"/>
      <w:r w:rsidRPr="008C3049">
        <w:rPr>
          <w:b/>
          <w:i/>
          <w:color w:val="000000" w:themeColor="text1"/>
        </w:rPr>
        <w:t xml:space="preserve"> </w:t>
      </w:r>
      <w:proofErr w:type="spellStart"/>
      <w:r w:rsidRPr="008C3049">
        <w:rPr>
          <w:b/>
          <w:i/>
          <w:color w:val="000000" w:themeColor="text1"/>
        </w:rPr>
        <w:t>посилання</w:t>
      </w:r>
      <w:proofErr w:type="spellEnd"/>
      <w:r w:rsidRPr="008C3049">
        <w:rPr>
          <w:b/>
          <w:i/>
          <w:color w:val="000000" w:themeColor="text1"/>
        </w:rPr>
        <w:t xml:space="preserve"> на </w:t>
      </w:r>
      <w:proofErr w:type="spellStart"/>
      <w:r w:rsidRPr="008C3049">
        <w:rPr>
          <w:b/>
          <w:i/>
          <w:color w:val="000000" w:themeColor="text1"/>
        </w:rPr>
        <w:t>конкретні</w:t>
      </w:r>
      <w:proofErr w:type="spellEnd"/>
      <w:r w:rsidRPr="008C3049">
        <w:rPr>
          <w:b/>
          <w:i/>
          <w:color w:val="000000" w:themeColor="text1"/>
        </w:rPr>
        <w:t xml:space="preserve"> </w:t>
      </w:r>
      <w:proofErr w:type="spellStart"/>
      <w:r w:rsidRPr="008C3049">
        <w:rPr>
          <w:b/>
          <w:i/>
          <w:color w:val="000000" w:themeColor="text1"/>
        </w:rPr>
        <w:t>торговельну</w:t>
      </w:r>
      <w:proofErr w:type="spellEnd"/>
      <w:r w:rsidRPr="008C3049">
        <w:rPr>
          <w:b/>
          <w:i/>
          <w:color w:val="000000" w:themeColor="text1"/>
        </w:rPr>
        <w:t xml:space="preserve"> марку </w:t>
      </w:r>
      <w:proofErr w:type="spellStart"/>
      <w:r w:rsidRPr="008C3049">
        <w:rPr>
          <w:b/>
          <w:i/>
          <w:color w:val="000000" w:themeColor="text1"/>
        </w:rPr>
        <w:t>чи</w:t>
      </w:r>
      <w:proofErr w:type="spellEnd"/>
      <w:r w:rsidRPr="008C3049">
        <w:rPr>
          <w:b/>
          <w:i/>
          <w:color w:val="000000" w:themeColor="text1"/>
        </w:rPr>
        <w:t xml:space="preserve"> </w:t>
      </w:r>
      <w:proofErr w:type="spellStart"/>
      <w:r w:rsidRPr="008C3049">
        <w:rPr>
          <w:b/>
          <w:i/>
          <w:color w:val="000000" w:themeColor="text1"/>
        </w:rPr>
        <w:t>фірму</w:t>
      </w:r>
      <w:proofErr w:type="spellEnd"/>
      <w:r w:rsidRPr="008C3049">
        <w:rPr>
          <w:b/>
          <w:i/>
          <w:color w:val="000000" w:themeColor="text1"/>
        </w:rPr>
        <w:t xml:space="preserve">, патент, </w:t>
      </w:r>
      <w:proofErr w:type="spellStart"/>
      <w:r w:rsidRPr="008C3049">
        <w:rPr>
          <w:b/>
          <w:i/>
          <w:color w:val="000000" w:themeColor="text1"/>
        </w:rPr>
        <w:t>конструкцію</w:t>
      </w:r>
      <w:proofErr w:type="spellEnd"/>
      <w:r w:rsidRPr="008C3049">
        <w:rPr>
          <w:b/>
          <w:i/>
          <w:color w:val="000000" w:themeColor="text1"/>
        </w:rPr>
        <w:t xml:space="preserve"> </w:t>
      </w:r>
      <w:proofErr w:type="spellStart"/>
      <w:r w:rsidRPr="008C3049">
        <w:rPr>
          <w:b/>
          <w:i/>
          <w:color w:val="000000" w:themeColor="text1"/>
        </w:rPr>
        <w:t>або</w:t>
      </w:r>
      <w:proofErr w:type="spellEnd"/>
      <w:r w:rsidRPr="008C3049">
        <w:rPr>
          <w:b/>
          <w:i/>
          <w:color w:val="000000" w:themeColor="text1"/>
        </w:rPr>
        <w:t xml:space="preserve"> тип предмета </w:t>
      </w:r>
      <w:proofErr w:type="spellStart"/>
      <w:r w:rsidRPr="008C3049">
        <w:rPr>
          <w:b/>
          <w:i/>
          <w:color w:val="000000" w:themeColor="text1"/>
        </w:rPr>
        <w:t>закупівлі</w:t>
      </w:r>
      <w:proofErr w:type="spellEnd"/>
      <w:r w:rsidRPr="008C3049">
        <w:rPr>
          <w:b/>
          <w:i/>
          <w:color w:val="000000" w:themeColor="text1"/>
        </w:rPr>
        <w:t xml:space="preserve">, </w:t>
      </w:r>
      <w:proofErr w:type="spellStart"/>
      <w:r w:rsidRPr="008C3049">
        <w:rPr>
          <w:b/>
          <w:i/>
          <w:color w:val="000000" w:themeColor="text1"/>
        </w:rPr>
        <w:t>джерело</w:t>
      </w:r>
      <w:proofErr w:type="spellEnd"/>
      <w:r w:rsidRPr="008C3049">
        <w:rPr>
          <w:b/>
          <w:i/>
          <w:color w:val="000000" w:themeColor="text1"/>
        </w:rPr>
        <w:t xml:space="preserve"> </w:t>
      </w:r>
      <w:proofErr w:type="spellStart"/>
      <w:r w:rsidRPr="008C3049">
        <w:rPr>
          <w:b/>
          <w:i/>
          <w:color w:val="000000" w:themeColor="text1"/>
        </w:rPr>
        <w:t>його</w:t>
      </w:r>
      <w:proofErr w:type="spellEnd"/>
      <w:r w:rsidRPr="008C3049">
        <w:rPr>
          <w:b/>
          <w:i/>
          <w:color w:val="000000" w:themeColor="text1"/>
        </w:rPr>
        <w:t xml:space="preserve"> </w:t>
      </w:r>
      <w:proofErr w:type="spellStart"/>
      <w:r w:rsidRPr="008C3049">
        <w:rPr>
          <w:b/>
          <w:i/>
          <w:color w:val="000000" w:themeColor="text1"/>
        </w:rPr>
        <w:t>походження</w:t>
      </w:r>
      <w:proofErr w:type="spellEnd"/>
      <w:r w:rsidRPr="008C3049">
        <w:rPr>
          <w:b/>
          <w:i/>
          <w:color w:val="000000" w:themeColor="text1"/>
        </w:rPr>
        <w:t xml:space="preserve"> </w:t>
      </w:r>
      <w:proofErr w:type="spellStart"/>
      <w:r w:rsidRPr="008C3049">
        <w:rPr>
          <w:b/>
          <w:i/>
          <w:color w:val="000000" w:themeColor="text1"/>
        </w:rPr>
        <w:t>або</w:t>
      </w:r>
      <w:proofErr w:type="spellEnd"/>
      <w:r w:rsidRPr="008C3049">
        <w:rPr>
          <w:b/>
          <w:i/>
          <w:color w:val="000000" w:themeColor="text1"/>
        </w:rPr>
        <w:t xml:space="preserve"> </w:t>
      </w:r>
      <w:proofErr w:type="spellStart"/>
      <w:r w:rsidRPr="008C3049">
        <w:rPr>
          <w:b/>
          <w:i/>
          <w:color w:val="000000" w:themeColor="text1"/>
        </w:rPr>
        <w:t>виробника</w:t>
      </w:r>
      <w:proofErr w:type="spellEnd"/>
      <w:r w:rsidRPr="008C3049">
        <w:rPr>
          <w:b/>
          <w:i/>
          <w:color w:val="000000" w:themeColor="text1"/>
        </w:rPr>
        <w:t xml:space="preserve">, то разом з </w:t>
      </w:r>
      <w:proofErr w:type="spellStart"/>
      <w:r w:rsidRPr="008C3049">
        <w:rPr>
          <w:b/>
          <w:i/>
          <w:color w:val="000000" w:themeColor="text1"/>
        </w:rPr>
        <w:t>цим</w:t>
      </w:r>
      <w:proofErr w:type="spellEnd"/>
      <w:r w:rsidRPr="008C3049">
        <w:rPr>
          <w:b/>
          <w:i/>
          <w:color w:val="000000" w:themeColor="text1"/>
        </w:rPr>
        <w:t xml:space="preserve"> </w:t>
      </w:r>
      <w:proofErr w:type="spellStart"/>
      <w:r w:rsidRPr="008C3049">
        <w:rPr>
          <w:b/>
          <w:i/>
          <w:color w:val="000000" w:themeColor="text1"/>
        </w:rPr>
        <w:t>слід</w:t>
      </w:r>
      <w:proofErr w:type="spellEnd"/>
      <w:r w:rsidRPr="008C3049">
        <w:rPr>
          <w:b/>
          <w:i/>
          <w:color w:val="000000" w:themeColor="text1"/>
        </w:rPr>
        <w:t xml:space="preserve"> </w:t>
      </w:r>
      <w:proofErr w:type="spellStart"/>
      <w:r w:rsidRPr="008C3049">
        <w:rPr>
          <w:b/>
          <w:i/>
          <w:color w:val="000000" w:themeColor="text1"/>
        </w:rPr>
        <w:t>враховувати</w:t>
      </w:r>
      <w:proofErr w:type="spellEnd"/>
      <w:r w:rsidRPr="008C3049">
        <w:rPr>
          <w:b/>
          <w:i/>
          <w:color w:val="000000" w:themeColor="text1"/>
        </w:rPr>
        <w:t xml:space="preserve"> </w:t>
      </w:r>
      <w:proofErr w:type="spellStart"/>
      <w:r w:rsidRPr="008C3049">
        <w:rPr>
          <w:b/>
          <w:i/>
          <w:color w:val="000000" w:themeColor="text1"/>
        </w:rPr>
        <w:t>вираз</w:t>
      </w:r>
      <w:proofErr w:type="spellEnd"/>
      <w:r w:rsidRPr="008C3049">
        <w:rPr>
          <w:b/>
          <w:i/>
          <w:color w:val="000000" w:themeColor="text1"/>
        </w:rPr>
        <w:t xml:space="preserve"> "</w:t>
      </w:r>
      <w:proofErr w:type="spellStart"/>
      <w:r w:rsidRPr="008C3049">
        <w:rPr>
          <w:b/>
          <w:i/>
          <w:color w:val="000000" w:themeColor="text1"/>
        </w:rPr>
        <w:t>або</w:t>
      </w:r>
      <w:proofErr w:type="spellEnd"/>
      <w:r w:rsidRPr="008C3049">
        <w:rPr>
          <w:b/>
          <w:i/>
          <w:color w:val="000000" w:themeColor="text1"/>
        </w:rPr>
        <w:t xml:space="preserve"> </w:t>
      </w:r>
      <w:proofErr w:type="spellStart"/>
      <w:r w:rsidRPr="008C3049">
        <w:rPr>
          <w:b/>
          <w:i/>
          <w:color w:val="000000" w:themeColor="text1"/>
        </w:rPr>
        <w:t>еквівалент</w:t>
      </w:r>
      <w:proofErr w:type="spellEnd"/>
      <w:r w:rsidRPr="008C3049">
        <w:rPr>
          <w:b/>
          <w:i/>
          <w:color w:val="000000" w:themeColor="text1"/>
        </w:rPr>
        <w:t>"</w:t>
      </w:r>
    </w:p>
    <w:p w:rsidR="00F9066A" w:rsidRPr="000A1B8C" w:rsidRDefault="00F9066A" w:rsidP="00F9066A">
      <w:pPr>
        <w:shd w:val="clear" w:color="auto" w:fill="FFFFFF"/>
        <w:rPr>
          <w:rFonts w:cs="Times New Roman"/>
        </w:rPr>
      </w:pPr>
    </w:p>
    <w:p w:rsidR="00F9066A" w:rsidRPr="002757DF" w:rsidRDefault="00F9066A" w:rsidP="00F9066A">
      <w:pPr>
        <w:shd w:val="clear" w:color="auto" w:fill="FFFFFF"/>
        <w:rPr>
          <w:rFonts w:cs="Times New Roman"/>
          <w:sz w:val="24"/>
          <w:szCs w:val="24"/>
          <w:lang w:val="uk-UA"/>
        </w:rPr>
      </w:pPr>
      <w:r w:rsidRPr="002757DF">
        <w:rPr>
          <w:rFonts w:cs="Times New Roman"/>
          <w:sz w:val="24"/>
          <w:szCs w:val="24"/>
          <w:lang w:val="uk-UA"/>
        </w:rPr>
        <w:t xml:space="preserve">Посада, прізвище, ініціали, підпис керівника/уповноваженої особи </w:t>
      </w:r>
    </w:p>
    <w:p w:rsidR="00F9066A" w:rsidRPr="002757DF" w:rsidRDefault="00F9066A" w:rsidP="00F9066A">
      <w:pPr>
        <w:shd w:val="clear" w:color="auto" w:fill="FFFFFF"/>
        <w:rPr>
          <w:rFonts w:cs="Times New Roman"/>
          <w:sz w:val="24"/>
          <w:szCs w:val="24"/>
          <w:lang w:val="uk-UA"/>
        </w:rPr>
      </w:pPr>
      <w:r w:rsidRPr="002757DF">
        <w:rPr>
          <w:rFonts w:cs="Times New Roman"/>
          <w:sz w:val="24"/>
          <w:szCs w:val="24"/>
          <w:lang w:val="uk-UA"/>
        </w:rPr>
        <w:t xml:space="preserve">підприємства / фізичної особи, завірені печаткою  </w:t>
      </w:r>
    </w:p>
    <w:p w:rsidR="00F9066A" w:rsidRPr="002757DF" w:rsidRDefault="00F9066A" w:rsidP="00F9066A">
      <w:pPr>
        <w:shd w:val="clear" w:color="auto" w:fill="FFFFFF"/>
        <w:rPr>
          <w:rFonts w:cs="Times New Roman"/>
          <w:sz w:val="24"/>
          <w:szCs w:val="24"/>
          <w:lang w:val="uk-UA"/>
        </w:rPr>
      </w:pPr>
      <w:r w:rsidRPr="002757DF">
        <w:rPr>
          <w:rFonts w:cs="Times New Roman"/>
          <w:sz w:val="24"/>
          <w:szCs w:val="24"/>
          <w:lang w:val="uk-UA"/>
        </w:rPr>
        <w:t>(за наявності)</w:t>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t xml:space="preserve">         _______________(__________________)</w:t>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t xml:space="preserve">     М.П.*</w:t>
      </w:r>
    </w:p>
    <w:p w:rsidR="00F9066A" w:rsidRDefault="00F9066A" w:rsidP="00F9066A">
      <w:pPr>
        <w:shd w:val="clear" w:color="auto" w:fill="FFFFFF"/>
        <w:rPr>
          <w:rFonts w:cs="Times New Roman"/>
          <w:lang w:val="uk-UA"/>
        </w:rPr>
      </w:pPr>
    </w:p>
    <w:p w:rsidR="001A70D8" w:rsidRPr="002757DF" w:rsidRDefault="00F9066A" w:rsidP="002757DF">
      <w:pPr>
        <w:rPr>
          <w:b/>
          <w:lang w:val="uk-UA"/>
        </w:rPr>
      </w:pPr>
      <w:r w:rsidRPr="00610A5F">
        <w:rPr>
          <w:sz w:val="18"/>
          <w:szCs w:val="18"/>
        </w:rPr>
        <w:t xml:space="preserve">*За </w:t>
      </w:r>
      <w:proofErr w:type="spellStart"/>
      <w:r w:rsidRPr="00610A5F">
        <w:rPr>
          <w:sz w:val="18"/>
          <w:szCs w:val="18"/>
        </w:rPr>
        <w:t>наявності</w:t>
      </w:r>
      <w:proofErr w:type="spellEnd"/>
      <w:r w:rsidRPr="00610A5F">
        <w:rPr>
          <w:sz w:val="18"/>
          <w:szCs w:val="18"/>
        </w:rPr>
        <w:t xml:space="preserve">. </w:t>
      </w:r>
      <w:proofErr w:type="spellStart"/>
      <w:r w:rsidRPr="00610A5F">
        <w:rPr>
          <w:sz w:val="18"/>
          <w:szCs w:val="18"/>
        </w:rPr>
        <w:t>Ця</w:t>
      </w:r>
      <w:proofErr w:type="spellEnd"/>
      <w:r>
        <w:rPr>
          <w:sz w:val="18"/>
          <w:szCs w:val="18"/>
          <w:lang w:val="uk-UA"/>
        </w:rPr>
        <w:t xml:space="preserve"> </w:t>
      </w:r>
      <w:proofErr w:type="spellStart"/>
      <w:r w:rsidRPr="00610A5F">
        <w:rPr>
          <w:sz w:val="18"/>
          <w:szCs w:val="18"/>
        </w:rPr>
        <w:t>вимога</w:t>
      </w:r>
      <w:proofErr w:type="spellEnd"/>
      <w:r w:rsidRPr="00610A5F">
        <w:rPr>
          <w:sz w:val="18"/>
          <w:szCs w:val="18"/>
        </w:rPr>
        <w:t xml:space="preserve"> не </w:t>
      </w:r>
      <w:proofErr w:type="spellStart"/>
      <w:r w:rsidRPr="00610A5F">
        <w:rPr>
          <w:sz w:val="18"/>
          <w:szCs w:val="18"/>
        </w:rPr>
        <w:t>стосується</w:t>
      </w:r>
      <w:proofErr w:type="spellEnd"/>
      <w:r>
        <w:rPr>
          <w:sz w:val="18"/>
          <w:szCs w:val="18"/>
          <w:lang w:val="uk-UA"/>
        </w:rPr>
        <w:t xml:space="preserve"> </w:t>
      </w:r>
      <w:proofErr w:type="spellStart"/>
      <w:r w:rsidRPr="00610A5F">
        <w:rPr>
          <w:sz w:val="18"/>
          <w:szCs w:val="18"/>
        </w:rPr>
        <w:t>учасникі</w:t>
      </w:r>
      <w:proofErr w:type="gramStart"/>
      <w:r w:rsidRPr="00610A5F">
        <w:rPr>
          <w:sz w:val="18"/>
          <w:szCs w:val="18"/>
        </w:rPr>
        <w:t>в</w:t>
      </w:r>
      <w:proofErr w:type="spellEnd"/>
      <w:proofErr w:type="gramEnd"/>
      <w:r w:rsidRPr="00610A5F">
        <w:rPr>
          <w:sz w:val="18"/>
          <w:szCs w:val="18"/>
        </w:rPr>
        <w:t xml:space="preserve">, </w:t>
      </w:r>
      <w:proofErr w:type="spellStart"/>
      <w:proofErr w:type="gramStart"/>
      <w:r w:rsidRPr="00610A5F">
        <w:rPr>
          <w:sz w:val="18"/>
          <w:szCs w:val="18"/>
        </w:rPr>
        <w:t>як</w:t>
      </w:r>
      <w:proofErr w:type="gramEnd"/>
      <w:r w:rsidRPr="00610A5F">
        <w:rPr>
          <w:sz w:val="18"/>
          <w:szCs w:val="18"/>
        </w:rPr>
        <w:t>і</w:t>
      </w:r>
      <w:proofErr w:type="spellEnd"/>
      <w:r>
        <w:rPr>
          <w:sz w:val="18"/>
          <w:szCs w:val="18"/>
          <w:lang w:val="uk-UA"/>
        </w:rPr>
        <w:t xml:space="preserve"> </w:t>
      </w:r>
      <w:proofErr w:type="spellStart"/>
      <w:r w:rsidRPr="00610A5F">
        <w:rPr>
          <w:sz w:val="18"/>
          <w:szCs w:val="18"/>
        </w:rPr>
        <w:t>здійснюють</w:t>
      </w:r>
      <w:proofErr w:type="spellEnd"/>
      <w:r>
        <w:rPr>
          <w:sz w:val="18"/>
          <w:szCs w:val="18"/>
          <w:lang w:val="uk-UA"/>
        </w:rPr>
        <w:t xml:space="preserve"> </w:t>
      </w:r>
      <w:proofErr w:type="spellStart"/>
      <w:r w:rsidRPr="00610A5F">
        <w:rPr>
          <w:sz w:val="18"/>
          <w:szCs w:val="18"/>
        </w:rPr>
        <w:t>діяльність</w:t>
      </w:r>
      <w:proofErr w:type="spellEnd"/>
      <w:r w:rsidRPr="00610A5F">
        <w:rPr>
          <w:sz w:val="18"/>
          <w:szCs w:val="18"/>
        </w:rPr>
        <w:t xml:space="preserve"> без печатки </w:t>
      </w:r>
      <w:proofErr w:type="spellStart"/>
      <w:r w:rsidRPr="00610A5F">
        <w:rPr>
          <w:sz w:val="18"/>
          <w:szCs w:val="18"/>
        </w:rPr>
        <w:t>згідно</w:t>
      </w:r>
      <w:proofErr w:type="spellEnd"/>
      <w:r w:rsidRPr="00610A5F">
        <w:rPr>
          <w:sz w:val="18"/>
          <w:szCs w:val="18"/>
        </w:rPr>
        <w:t xml:space="preserve"> з </w:t>
      </w:r>
      <w:r>
        <w:rPr>
          <w:sz w:val="18"/>
          <w:szCs w:val="18"/>
        </w:rPr>
        <w:t>чиним</w:t>
      </w:r>
      <w:r>
        <w:rPr>
          <w:sz w:val="18"/>
          <w:szCs w:val="18"/>
          <w:lang w:val="uk-UA"/>
        </w:rPr>
        <w:t xml:space="preserve"> </w:t>
      </w:r>
      <w:proofErr w:type="spellStart"/>
      <w:r w:rsidRPr="00610A5F">
        <w:rPr>
          <w:sz w:val="18"/>
          <w:szCs w:val="18"/>
        </w:rPr>
        <w:t>законодавством</w:t>
      </w:r>
      <w:proofErr w:type="spellEnd"/>
    </w:p>
    <w:p w:rsidR="001A70D8" w:rsidRPr="009E20B8" w:rsidRDefault="001A70D8" w:rsidP="001A70D8">
      <w:pPr>
        <w:jc w:val="both"/>
        <w:rPr>
          <w:b/>
          <w:i/>
          <w:iCs/>
          <w:sz w:val="24"/>
          <w:szCs w:val="24"/>
          <w:lang w:eastAsia="en-US"/>
        </w:rPr>
      </w:pPr>
    </w:p>
    <w:p w:rsidR="001A70D8" w:rsidRPr="00CF1F98" w:rsidRDefault="001A70D8" w:rsidP="001A70D8">
      <w:pPr>
        <w:pStyle w:val="a6"/>
        <w:spacing w:before="0" w:beforeAutospacing="0" w:after="0" w:afterAutospacing="0"/>
        <w:jc w:val="center"/>
        <w:rPr>
          <w:sz w:val="22"/>
          <w:szCs w:val="22"/>
        </w:rPr>
      </w:pPr>
    </w:p>
    <w:sectPr w:rsidR="001A70D8" w:rsidRPr="00CF1F98" w:rsidSect="001A70D8">
      <w:pgSz w:w="11906" w:h="16838"/>
      <w:pgMar w:top="568"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054B0"/>
    <w:lvl w:ilvl="0">
      <w:numFmt w:val="bullet"/>
      <w:lvlText w:val="*"/>
      <w:lvlJc w:val="left"/>
    </w:lvl>
  </w:abstractNum>
  <w:abstractNum w:abstractNumId="1">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nsid w:val="05390569"/>
    <w:multiLevelType w:val="hybridMultilevel"/>
    <w:tmpl w:val="125A7612"/>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17C5925"/>
    <w:multiLevelType w:val="hybridMultilevel"/>
    <w:tmpl w:val="3AAA19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922B9"/>
    <w:multiLevelType w:val="hybridMultilevel"/>
    <w:tmpl w:val="1722E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F1B5B"/>
    <w:multiLevelType w:val="singleLevel"/>
    <w:tmpl w:val="560ECDF0"/>
    <w:lvl w:ilvl="0">
      <w:start w:val="1"/>
      <w:numFmt w:val="decimal"/>
      <w:lvlText w:val="7.%1."/>
      <w:legacy w:legacy="1" w:legacySpace="0" w:legacyIndent="437"/>
      <w:lvlJc w:val="left"/>
      <w:rPr>
        <w:rFonts w:ascii="Times New Roman" w:hAnsi="Times New Roman" w:cs="Times New Roman" w:hint="default"/>
      </w:rPr>
    </w:lvl>
  </w:abstractNum>
  <w:abstractNum w:abstractNumId="8">
    <w:nsid w:val="36D538B0"/>
    <w:multiLevelType w:val="hybridMultilevel"/>
    <w:tmpl w:val="2390BF0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D5489D"/>
    <w:multiLevelType w:val="hybridMultilevel"/>
    <w:tmpl w:val="C088A1F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nsid w:val="36F05DF6"/>
    <w:multiLevelType w:val="hybridMultilevel"/>
    <w:tmpl w:val="CA581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281B8A"/>
    <w:multiLevelType w:val="hybridMultilevel"/>
    <w:tmpl w:val="60AC0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8890276"/>
    <w:multiLevelType w:val="singleLevel"/>
    <w:tmpl w:val="2188AE04"/>
    <w:lvl w:ilvl="0">
      <w:start w:val="1"/>
      <w:numFmt w:val="decimal"/>
      <w:lvlText w:val="5.%1."/>
      <w:legacy w:legacy="1" w:legacySpace="0" w:legacyIndent="422"/>
      <w:lvlJc w:val="left"/>
      <w:rPr>
        <w:rFonts w:ascii="Times New Roman" w:hAnsi="Times New Roman" w:cs="Times New Roman" w:hint="default"/>
      </w:rPr>
    </w:lvl>
  </w:abstractNum>
  <w:abstractNum w:abstractNumId="13">
    <w:nsid w:val="489F4A42"/>
    <w:multiLevelType w:val="singleLevel"/>
    <w:tmpl w:val="EFBE102E"/>
    <w:lvl w:ilvl="0">
      <w:start w:val="2"/>
      <w:numFmt w:val="decimal"/>
      <w:lvlText w:val="3.%1."/>
      <w:legacy w:legacy="1" w:legacySpace="0" w:legacyIndent="422"/>
      <w:lvlJc w:val="left"/>
      <w:rPr>
        <w:rFonts w:ascii="Times New Roman" w:hAnsi="Times New Roman" w:cs="Times New Roman" w:hint="default"/>
      </w:rPr>
    </w:lvl>
  </w:abstractNum>
  <w:abstractNum w:abstractNumId="14">
    <w:nsid w:val="494E7AA2"/>
    <w:multiLevelType w:val="multilevel"/>
    <w:tmpl w:val="FB28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849A7"/>
    <w:multiLevelType w:val="multilevel"/>
    <w:tmpl w:val="936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7054DF"/>
    <w:multiLevelType w:val="multilevel"/>
    <w:tmpl w:val="50D8EED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63EC209B"/>
    <w:multiLevelType w:val="multilevel"/>
    <w:tmpl w:val="32A8B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263821"/>
    <w:multiLevelType w:val="hybridMultilevel"/>
    <w:tmpl w:val="2ADA7C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D1B3A5F"/>
    <w:multiLevelType w:val="hybridMultilevel"/>
    <w:tmpl w:val="9DC06C9C"/>
    <w:lvl w:ilvl="0" w:tplc="7E5635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8"/>
  </w:num>
  <w:num w:numId="3">
    <w:abstractNumId w:val="14"/>
  </w:num>
  <w:num w:numId="4">
    <w:abstractNumId w:val="6"/>
  </w:num>
  <w:num w:numId="5">
    <w:abstractNumId w:val="13"/>
  </w:num>
  <w:num w:numId="6">
    <w:abstractNumId w:val="0"/>
    <w:lvlOverride w:ilvl="0">
      <w:lvl w:ilvl="0">
        <w:numFmt w:val="bullet"/>
        <w:lvlText w:val="-"/>
        <w:legacy w:legacy="1" w:legacySpace="0" w:legacyIndent="154"/>
        <w:lvlJc w:val="left"/>
        <w:rPr>
          <w:rFonts w:ascii="Times New Roman" w:hAnsi="Times New Roman" w:hint="default"/>
        </w:rPr>
      </w:lvl>
    </w:lvlOverride>
  </w:num>
  <w:num w:numId="7">
    <w:abstractNumId w:val="12"/>
  </w:num>
  <w:num w:numId="8">
    <w:abstractNumId w:val="7"/>
  </w:num>
  <w:num w:numId="9">
    <w:abstractNumId w:val="16"/>
  </w:num>
  <w:num w:numId="10">
    <w:abstractNumId w:val="2"/>
  </w:num>
  <w:num w:numId="11">
    <w:abstractNumId w:val="20"/>
  </w:num>
  <w:num w:numId="12">
    <w:abstractNumId w:val="1"/>
  </w:num>
  <w:num w:numId="13">
    <w:abstractNumId w:val="17"/>
  </w:num>
  <w:num w:numId="14">
    <w:abstractNumId w:val="5"/>
  </w:num>
  <w:num w:numId="15">
    <w:abstractNumId w:val="3"/>
  </w:num>
  <w:num w:numId="16">
    <w:abstractNumId w:val="8"/>
  </w:num>
  <w:num w:numId="17">
    <w:abstractNumId w:val="9"/>
  </w:num>
  <w:num w:numId="18">
    <w:abstractNumId w:val="11"/>
  </w:num>
  <w:num w:numId="19">
    <w:abstractNumId w:val="4"/>
  </w:num>
  <w:num w:numId="20">
    <w:abstractNumId w:val="19"/>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5A"/>
    <w:rsid w:val="00043B86"/>
    <w:rsid w:val="000A4168"/>
    <w:rsid w:val="000F4B8A"/>
    <w:rsid w:val="001A0D55"/>
    <w:rsid w:val="001A70D8"/>
    <w:rsid w:val="00252D6C"/>
    <w:rsid w:val="002757DF"/>
    <w:rsid w:val="002805D7"/>
    <w:rsid w:val="0029610D"/>
    <w:rsid w:val="0038191B"/>
    <w:rsid w:val="003C0D34"/>
    <w:rsid w:val="003E1293"/>
    <w:rsid w:val="00410E48"/>
    <w:rsid w:val="00466DEE"/>
    <w:rsid w:val="004D23C0"/>
    <w:rsid w:val="0077598B"/>
    <w:rsid w:val="007828B0"/>
    <w:rsid w:val="00836AB2"/>
    <w:rsid w:val="00887BCF"/>
    <w:rsid w:val="008D08BB"/>
    <w:rsid w:val="008F5D19"/>
    <w:rsid w:val="00A10952"/>
    <w:rsid w:val="00B76755"/>
    <w:rsid w:val="00BC3AE2"/>
    <w:rsid w:val="00BE4859"/>
    <w:rsid w:val="00C44210"/>
    <w:rsid w:val="00CC148A"/>
    <w:rsid w:val="00CD635A"/>
    <w:rsid w:val="00CF1678"/>
    <w:rsid w:val="00D3124B"/>
    <w:rsid w:val="00DF1D9E"/>
    <w:rsid w:val="00E56D70"/>
    <w:rsid w:val="00E80315"/>
    <w:rsid w:val="00E83A3C"/>
    <w:rsid w:val="00EE6DA5"/>
    <w:rsid w:val="00EF5957"/>
    <w:rsid w:val="00F21759"/>
    <w:rsid w:val="00F9066A"/>
    <w:rsid w:val="00FB2014"/>
    <w:rsid w:val="00FD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35A"/>
    <w:pPr>
      <w:spacing w:after="0" w:line="240" w:lineRule="auto"/>
    </w:pPr>
    <w:rPr>
      <w:rFonts w:ascii="Times New Roman" w:hAnsi="Times New Roman"/>
      <w:sz w:val="28"/>
      <w:szCs w:val="28"/>
      <w:lang w:eastAsia="ru-RU"/>
    </w:rPr>
  </w:style>
  <w:style w:type="paragraph" w:styleId="1">
    <w:name w:val="heading 1"/>
    <w:basedOn w:val="a0"/>
    <w:next w:val="a0"/>
    <w:link w:val="10"/>
    <w:qFormat/>
    <w:rsid w:val="00CD635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link w:val="20"/>
    <w:qFormat/>
    <w:rsid w:val="00CD635A"/>
    <w:pPr>
      <w:spacing w:before="100" w:beforeAutospacing="1" w:after="100" w:afterAutospacing="1"/>
      <w:outlineLvl w:val="1"/>
    </w:pPr>
    <w:rPr>
      <w:rFonts w:eastAsia="Times New Roman" w:cs="Times New Roman"/>
      <w:b/>
      <w:bCs/>
      <w:sz w:val="36"/>
      <w:szCs w:val="3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D63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CD635A"/>
    <w:rPr>
      <w:rFonts w:ascii="Times New Roman" w:eastAsia="Times New Roman" w:hAnsi="Times New Roman" w:cs="Times New Roman"/>
      <w:b/>
      <w:bCs/>
      <w:sz w:val="36"/>
      <w:szCs w:val="36"/>
      <w:lang w:val="uk-UA" w:eastAsia="uk-UA"/>
    </w:rPr>
  </w:style>
  <w:style w:type="paragraph" w:styleId="a4">
    <w:name w:val="No Spacing"/>
    <w:aliases w:val="ТNR AMPU"/>
    <w:link w:val="a5"/>
    <w:uiPriority w:val="1"/>
    <w:qFormat/>
    <w:rsid w:val="00CD635A"/>
    <w:pPr>
      <w:spacing w:after="0" w:line="240" w:lineRule="auto"/>
    </w:pPr>
    <w:rPr>
      <w:rFonts w:ascii="Times New Roman" w:eastAsia="Times New Roman" w:hAnsi="Times New Roman" w:cs="Times New Roman"/>
      <w:sz w:val="28"/>
      <w:szCs w:val="28"/>
      <w:lang w:eastAsia="ru-RU"/>
    </w:rPr>
  </w:style>
  <w:style w:type="paragraph" w:styleId="a6">
    <w:name w:val="Normal (Web)"/>
    <w:aliases w:val="Обычный (Web),Знак2, 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 Знак"/>
    <w:basedOn w:val="a0"/>
    <w:link w:val="a7"/>
    <w:unhideWhenUsed/>
    <w:qFormat/>
    <w:rsid w:val="00CD635A"/>
    <w:pPr>
      <w:spacing w:before="100" w:beforeAutospacing="1" w:after="100" w:afterAutospacing="1"/>
    </w:pPr>
    <w:rPr>
      <w:rFonts w:eastAsia="Times New Roman" w:cs="Times New Roman"/>
      <w:sz w:val="24"/>
      <w:szCs w:val="24"/>
    </w:rPr>
  </w:style>
  <w:style w:type="character" w:styleId="a8">
    <w:name w:val="Hyperlink"/>
    <w:basedOn w:val="a1"/>
    <w:unhideWhenUsed/>
    <w:rsid w:val="00CD635A"/>
    <w:rPr>
      <w:color w:val="0000FF"/>
      <w:u w:val="single"/>
    </w:rPr>
  </w:style>
  <w:style w:type="character" w:customStyle="1" w:styleId="apple-tab-span">
    <w:name w:val="apple-tab-span"/>
    <w:basedOn w:val="a1"/>
    <w:rsid w:val="00CD635A"/>
  </w:style>
  <w:style w:type="character" w:customStyle="1" w:styleId="a7">
    <w:name w:val="Обычный (веб) Знак"/>
    <w:aliases w:val="Обычный (Web) Знак,Знак2 Знак, 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CD635A"/>
    <w:rPr>
      <w:rFonts w:ascii="Times New Roman" w:eastAsia="Times New Roman" w:hAnsi="Times New Roman" w:cs="Times New Roman"/>
      <w:sz w:val="24"/>
      <w:szCs w:val="24"/>
      <w:lang w:eastAsia="ru-RU"/>
    </w:rPr>
  </w:style>
  <w:style w:type="paragraph" w:styleId="a9">
    <w:name w:val="List Paragraph"/>
    <w:basedOn w:val="a0"/>
    <w:uiPriority w:val="34"/>
    <w:qFormat/>
    <w:rsid w:val="00CD635A"/>
    <w:pPr>
      <w:ind w:left="720"/>
      <w:contextualSpacing/>
    </w:pPr>
  </w:style>
  <w:style w:type="character" w:styleId="aa">
    <w:name w:val="Strong"/>
    <w:qFormat/>
    <w:rsid w:val="00CD635A"/>
    <w:rPr>
      <w:b/>
      <w:bCs/>
    </w:rPr>
  </w:style>
  <w:style w:type="character" w:customStyle="1" w:styleId="apple-converted-space">
    <w:name w:val="apple-converted-space"/>
    <w:basedOn w:val="a1"/>
    <w:rsid w:val="00CD635A"/>
  </w:style>
  <w:style w:type="paragraph" w:styleId="ab">
    <w:name w:val="footnote text"/>
    <w:basedOn w:val="a0"/>
    <w:link w:val="ac"/>
    <w:semiHidden/>
    <w:rsid w:val="00CD635A"/>
    <w:pPr>
      <w:widowControl w:val="0"/>
      <w:autoSpaceDE w:val="0"/>
      <w:autoSpaceDN w:val="0"/>
      <w:adjustRightInd w:val="0"/>
    </w:pPr>
    <w:rPr>
      <w:rFonts w:ascii="Times New Roman CYR" w:eastAsia="Times New Roman" w:hAnsi="Times New Roman CYR" w:cs="Times New Roman"/>
      <w:sz w:val="20"/>
      <w:szCs w:val="20"/>
      <w:lang w:val="uk-UA"/>
    </w:rPr>
  </w:style>
  <w:style w:type="character" w:customStyle="1" w:styleId="ac">
    <w:name w:val="Текст сноски Знак"/>
    <w:basedOn w:val="a1"/>
    <w:link w:val="ab"/>
    <w:semiHidden/>
    <w:rsid w:val="00CD635A"/>
    <w:rPr>
      <w:rFonts w:ascii="Times New Roman CYR" w:eastAsia="Times New Roman" w:hAnsi="Times New Roman CYR" w:cs="Times New Roman"/>
      <w:sz w:val="20"/>
      <w:szCs w:val="20"/>
      <w:lang w:val="uk-UA" w:eastAsia="ru-RU"/>
    </w:rPr>
  </w:style>
  <w:style w:type="paragraph" w:customStyle="1" w:styleId="ad">
    <w:name w:val="Знак Знак Знак Знак Знак"/>
    <w:basedOn w:val="a0"/>
    <w:rsid w:val="00CD635A"/>
    <w:rPr>
      <w:rFonts w:ascii="Verdana" w:eastAsia="Times New Roman" w:hAnsi="Verdana" w:cs="Verdana"/>
      <w:sz w:val="20"/>
      <w:szCs w:val="20"/>
      <w:lang w:val="en-US" w:eastAsia="en-US"/>
    </w:rPr>
  </w:style>
  <w:style w:type="paragraph" w:customStyle="1" w:styleId="21">
    <w:name w:val="Основной текст с отступом 21"/>
    <w:basedOn w:val="a0"/>
    <w:rsid w:val="00CD635A"/>
    <w:pPr>
      <w:suppressAutoHyphens/>
      <w:spacing w:after="120" w:line="480" w:lineRule="auto"/>
      <w:ind w:left="283"/>
    </w:pPr>
    <w:rPr>
      <w:rFonts w:ascii="Calibri" w:eastAsia="Times New Roman" w:hAnsi="Calibri" w:cs="Times New Roman"/>
      <w:sz w:val="22"/>
      <w:szCs w:val="22"/>
      <w:lang w:eastAsia="ar-SA"/>
    </w:rPr>
  </w:style>
  <w:style w:type="paragraph" w:customStyle="1" w:styleId="22">
    <w:name w:val="Основной текст с отступом 22"/>
    <w:basedOn w:val="a0"/>
    <w:rsid w:val="00CD635A"/>
    <w:pPr>
      <w:spacing w:after="120" w:line="480" w:lineRule="auto"/>
      <w:ind w:left="283"/>
    </w:pPr>
    <w:rPr>
      <w:rFonts w:ascii="Calibri" w:eastAsia="Times New Roman" w:hAnsi="Calibri" w:cs="Calibri"/>
      <w:sz w:val="22"/>
      <w:szCs w:val="22"/>
      <w:lang w:eastAsia="ar-SA"/>
    </w:rPr>
  </w:style>
  <w:style w:type="paragraph" w:customStyle="1" w:styleId="Style1">
    <w:name w:val="Style1"/>
    <w:basedOn w:val="a0"/>
    <w:uiPriority w:val="99"/>
    <w:rsid w:val="00CD635A"/>
    <w:pPr>
      <w:widowControl w:val="0"/>
      <w:autoSpaceDE w:val="0"/>
      <w:autoSpaceDN w:val="0"/>
      <w:adjustRightInd w:val="0"/>
    </w:pPr>
    <w:rPr>
      <w:rFonts w:eastAsia="Times New Roman" w:cs="Times New Roman"/>
      <w:sz w:val="24"/>
      <w:szCs w:val="24"/>
      <w:lang w:val="uk-UA" w:eastAsia="uk-UA"/>
    </w:rPr>
  </w:style>
  <w:style w:type="paragraph" w:customStyle="1" w:styleId="Style2">
    <w:name w:val="Style2"/>
    <w:basedOn w:val="a0"/>
    <w:uiPriority w:val="99"/>
    <w:rsid w:val="00CD635A"/>
    <w:pPr>
      <w:widowControl w:val="0"/>
      <w:autoSpaceDE w:val="0"/>
      <w:autoSpaceDN w:val="0"/>
      <w:adjustRightInd w:val="0"/>
      <w:jc w:val="center"/>
    </w:pPr>
    <w:rPr>
      <w:rFonts w:eastAsia="Times New Roman" w:cs="Times New Roman"/>
      <w:sz w:val="24"/>
      <w:szCs w:val="24"/>
      <w:lang w:val="uk-UA" w:eastAsia="uk-UA"/>
    </w:rPr>
  </w:style>
  <w:style w:type="paragraph" w:customStyle="1" w:styleId="Style3">
    <w:name w:val="Style3"/>
    <w:basedOn w:val="a0"/>
    <w:uiPriority w:val="99"/>
    <w:rsid w:val="00CD635A"/>
    <w:pPr>
      <w:widowControl w:val="0"/>
      <w:autoSpaceDE w:val="0"/>
      <w:autoSpaceDN w:val="0"/>
      <w:adjustRightInd w:val="0"/>
      <w:spacing w:line="278" w:lineRule="exact"/>
      <w:ind w:firstLine="696"/>
      <w:jc w:val="both"/>
    </w:pPr>
    <w:rPr>
      <w:rFonts w:eastAsia="Times New Roman" w:cs="Times New Roman"/>
      <w:sz w:val="24"/>
      <w:szCs w:val="24"/>
      <w:lang w:val="uk-UA" w:eastAsia="uk-UA"/>
    </w:rPr>
  </w:style>
  <w:style w:type="paragraph" w:customStyle="1" w:styleId="Style4">
    <w:name w:val="Style4"/>
    <w:basedOn w:val="a0"/>
    <w:uiPriority w:val="99"/>
    <w:rsid w:val="00CD635A"/>
    <w:pPr>
      <w:widowControl w:val="0"/>
      <w:autoSpaceDE w:val="0"/>
      <w:autoSpaceDN w:val="0"/>
      <w:adjustRightInd w:val="0"/>
      <w:spacing w:line="280" w:lineRule="exact"/>
      <w:jc w:val="both"/>
    </w:pPr>
    <w:rPr>
      <w:rFonts w:eastAsia="Times New Roman" w:cs="Times New Roman"/>
      <w:sz w:val="24"/>
      <w:szCs w:val="24"/>
      <w:lang w:val="uk-UA" w:eastAsia="uk-UA"/>
    </w:rPr>
  </w:style>
  <w:style w:type="paragraph" w:customStyle="1" w:styleId="Style5">
    <w:name w:val="Style5"/>
    <w:basedOn w:val="a0"/>
    <w:rsid w:val="00CD635A"/>
    <w:pPr>
      <w:widowControl w:val="0"/>
      <w:autoSpaceDE w:val="0"/>
      <w:autoSpaceDN w:val="0"/>
      <w:adjustRightInd w:val="0"/>
      <w:spacing w:line="276" w:lineRule="exact"/>
      <w:jc w:val="both"/>
    </w:pPr>
    <w:rPr>
      <w:rFonts w:eastAsia="Times New Roman" w:cs="Times New Roman"/>
      <w:sz w:val="24"/>
      <w:szCs w:val="24"/>
      <w:lang w:val="uk-UA" w:eastAsia="uk-UA"/>
    </w:rPr>
  </w:style>
  <w:style w:type="paragraph" w:customStyle="1" w:styleId="Style6">
    <w:name w:val="Style6"/>
    <w:basedOn w:val="a0"/>
    <w:uiPriority w:val="99"/>
    <w:rsid w:val="00CD635A"/>
    <w:pPr>
      <w:widowControl w:val="0"/>
      <w:autoSpaceDE w:val="0"/>
      <w:autoSpaceDN w:val="0"/>
      <w:adjustRightInd w:val="0"/>
    </w:pPr>
    <w:rPr>
      <w:rFonts w:eastAsia="Times New Roman" w:cs="Times New Roman"/>
      <w:sz w:val="24"/>
      <w:szCs w:val="24"/>
      <w:lang w:val="uk-UA" w:eastAsia="uk-UA"/>
    </w:rPr>
  </w:style>
  <w:style w:type="character" w:customStyle="1" w:styleId="FontStyle15">
    <w:name w:val="Font Style15"/>
    <w:uiPriority w:val="99"/>
    <w:rsid w:val="00CD635A"/>
    <w:rPr>
      <w:rFonts w:ascii="Times New Roman" w:hAnsi="Times New Roman"/>
      <w:b/>
      <w:sz w:val="22"/>
    </w:rPr>
  </w:style>
  <w:style w:type="character" w:customStyle="1" w:styleId="FontStyle16">
    <w:name w:val="Font Style16"/>
    <w:uiPriority w:val="99"/>
    <w:rsid w:val="00CD635A"/>
    <w:rPr>
      <w:rFonts w:ascii="Times New Roman" w:hAnsi="Times New Roman"/>
      <w:sz w:val="22"/>
    </w:rPr>
  </w:style>
  <w:style w:type="paragraph" w:customStyle="1" w:styleId="Style10">
    <w:name w:val="Style10"/>
    <w:basedOn w:val="a0"/>
    <w:rsid w:val="00CD635A"/>
    <w:pPr>
      <w:widowControl w:val="0"/>
      <w:autoSpaceDE w:val="0"/>
      <w:autoSpaceDN w:val="0"/>
      <w:adjustRightInd w:val="0"/>
      <w:spacing w:line="278" w:lineRule="exact"/>
      <w:jc w:val="both"/>
    </w:pPr>
    <w:rPr>
      <w:rFonts w:eastAsia="Times New Roman" w:cs="Times New Roman"/>
      <w:sz w:val="24"/>
      <w:szCs w:val="24"/>
      <w:lang w:val="uk-UA" w:eastAsia="uk-UA"/>
    </w:rPr>
  </w:style>
  <w:style w:type="paragraph" w:customStyle="1" w:styleId="Style13">
    <w:name w:val="Style13"/>
    <w:basedOn w:val="a0"/>
    <w:uiPriority w:val="99"/>
    <w:rsid w:val="00CD635A"/>
    <w:pPr>
      <w:widowControl w:val="0"/>
      <w:autoSpaceDE w:val="0"/>
      <w:autoSpaceDN w:val="0"/>
      <w:adjustRightInd w:val="0"/>
      <w:spacing w:line="278" w:lineRule="exact"/>
      <w:ind w:firstLine="710"/>
    </w:pPr>
    <w:rPr>
      <w:rFonts w:eastAsia="Times New Roman" w:cs="Times New Roman"/>
      <w:sz w:val="24"/>
      <w:szCs w:val="24"/>
      <w:lang w:val="uk-UA" w:eastAsia="uk-UA"/>
    </w:rPr>
  </w:style>
  <w:style w:type="character" w:customStyle="1" w:styleId="FontStyle24">
    <w:name w:val="Font Style24"/>
    <w:rsid w:val="00CD635A"/>
    <w:rPr>
      <w:rFonts w:ascii="Times New Roman" w:hAnsi="Times New Roman"/>
      <w:b/>
      <w:sz w:val="22"/>
    </w:rPr>
  </w:style>
  <w:style w:type="character" w:customStyle="1" w:styleId="FontStyle25">
    <w:name w:val="Font Style25"/>
    <w:rsid w:val="00CD635A"/>
    <w:rPr>
      <w:rFonts w:ascii="Times New Roman" w:hAnsi="Times New Roman"/>
      <w:sz w:val="22"/>
    </w:rPr>
  </w:style>
  <w:style w:type="paragraph" w:customStyle="1" w:styleId="Standard">
    <w:name w:val="Standard"/>
    <w:uiPriority w:val="99"/>
    <w:rsid w:val="00CD63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d-none">
    <w:name w:val="d-none"/>
    <w:basedOn w:val="a1"/>
    <w:rsid w:val="00CD635A"/>
  </w:style>
  <w:style w:type="character" w:customStyle="1" w:styleId="d-noned-sm-inline">
    <w:name w:val="d-none d-sm-inline"/>
    <w:basedOn w:val="a1"/>
    <w:rsid w:val="00CD635A"/>
  </w:style>
  <w:style w:type="paragraph" w:customStyle="1" w:styleId="a">
    <w:name w:val="_тире"/>
    <w:basedOn w:val="a0"/>
    <w:qFormat/>
    <w:rsid w:val="00CD635A"/>
    <w:pPr>
      <w:numPr>
        <w:numId w:val="11"/>
      </w:numPr>
      <w:spacing w:after="120"/>
      <w:jc w:val="both"/>
    </w:pPr>
    <w:rPr>
      <w:rFonts w:eastAsia="Times New Roman" w:cs="Times New Roman"/>
      <w:sz w:val="24"/>
      <w:szCs w:val="24"/>
      <w:lang w:val="uk-UA"/>
    </w:rPr>
  </w:style>
  <w:style w:type="paragraph" w:customStyle="1" w:styleId="rvps2">
    <w:name w:val="rvps2"/>
    <w:basedOn w:val="a0"/>
    <w:rsid w:val="00CD635A"/>
    <w:pPr>
      <w:spacing w:before="100" w:beforeAutospacing="1" w:after="100" w:afterAutospacing="1"/>
    </w:pPr>
    <w:rPr>
      <w:rFonts w:eastAsia="Times New Roman" w:cs="Times New Roman"/>
      <w:sz w:val="24"/>
      <w:szCs w:val="24"/>
      <w:lang w:val="uk-UA" w:eastAsia="uk-UA"/>
    </w:rPr>
  </w:style>
  <w:style w:type="paragraph" w:styleId="ae">
    <w:name w:val="Balloon Text"/>
    <w:basedOn w:val="a0"/>
    <w:link w:val="af"/>
    <w:uiPriority w:val="99"/>
    <w:semiHidden/>
    <w:unhideWhenUsed/>
    <w:rsid w:val="00CD635A"/>
    <w:rPr>
      <w:rFonts w:ascii="Tahoma" w:hAnsi="Tahoma" w:cs="Tahoma"/>
      <w:sz w:val="16"/>
      <w:szCs w:val="16"/>
    </w:rPr>
  </w:style>
  <w:style w:type="character" w:customStyle="1" w:styleId="af">
    <w:name w:val="Текст выноски Знак"/>
    <w:basedOn w:val="a1"/>
    <w:link w:val="ae"/>
    <w:uiPriority w:val="99"/>
    <w:semiHidden/>
    <w:rsid w:val="00CD635A"/>
    <w:rPr>
      <w:rFonts w:ascii="Tahoma" w:hAnsi="Tahoma" w:cs="Tahoma"/>
      <w:sz w:val="16"/>
      <w:szCs w:val="16"/>
      <w:lang w:eastAsia="ru-RU"/>
    </w:rPr>
  </w:style>
  <w:style w:type="character" w:customStyle="1" w:styleId="qaclassifiertype">
    <w:name w:val="qa_classifier_type"/>
    <w:basedOn w:val="a1"/>
    <w:rsid w:val="00CD635A"/>
  </w:style>
  <w:style w:type="character" w:customStyle="1" w:styleId="qaclassifierdk">
    <w:name w:val="qa_classifier_dk"/>
    <w:basedOn w:val="a1"/>
    <w:rsid w:val="00CD635A"/>
  </w:style>
  <w:style w:type="character" w:customStyle="1" w:styleId="qaclassifierdescr">
    <w:name w:val="qa_classifier_descr"/>
    <w:basedOn w:val="a1"/>
    <w:rsid w:val="00CD635A"/>
  </w:style>
  <w:style w:type="character" w:customStyle="1" w:styleId="qaclassifierdescrcode">
    <w:name w:val="qa_classifier_descr_code"/>
    <w:basedOn w:val="a1"/>
    <w:rsid w:val="00CD635A"/>
  </w:style>
  <w:style w:type="character" w:customStyle="1" w:styleId="qaclassifierdescrprimary">
    <w:name w:val="qa_classifier_descr_primary"/>
    <w:basedOn w:val="a1"/>
    <w:rsid w:val="00CD635A"/>
  </w:style>
  <w:style w:type="character" w:customStyle="1" w:styleId="rvts0">
    <w:name w:val="rvts0"/>
    <w:qFormat/>
    <w:rsid w:val="00CD635A"/>
  </w:style>
  <w:style w:type="paragraph" w:customStyle="1" w:styleId="af0">
    <w:name w:val="Обычный (Интернет)"/>
    <w:basedOn w:val="a0"/>
    <w:qFormat/>
    <w:rsid w:val="00CD635A"/>
    <w:pPr>
      <w:suppressAutoHyphens/>
      <w:spacing w:before="280" w:after="280"/>
    </w:pPr>
    <w:rPr>
      <w:rFonts w:eastAsia="Times New Roman" w:cs="Times New Roman"/>
      <w:sz w:val="24"/>
      <w:szCs w:val="24"/>
      <w:lang w:eastAsia="zh-CN"/>
    </w:rPr>
  </w:style>
  <w:style w:type="paragraph" w:customStyle="1" w:styleId="LO-normal">
    <w:name w:val="LO-normal"/>
    <w:qFormat/>
    <w:rsid w:val="00CD635A"/>
    <w:pPr>
      <w:suppressAutoHyphens/>
      <w:spacing w:after="0"/>
    </w:pPr>
    <w:rPr>
      <w:rFonts w:ascii="Arial" w:eastAsia="Times New Roman" w:hAnsi="Arial" w:cs="Arial"/>
      <w:color w:val="000000"/>
      <w:lang w:eastAsia="zh-CN"/>
    </w:rPr>
  </w:style>
  <w:style w:type="paragraph" w:styleId="23">
    <w:name w:val="List Bullet 2"/>
    <w:basedOn w:val="a0"/>
    <w:autoRedefine/>
    <w:rsid w:val="00CD635A"/>
    <w:pPr>
      <w:widowControl w:val="0"/>
      <w:tabs>
        <w:tab w:val="left" w:pos="436"/>
      </w:tabs>
      <w:snapToGrid w:val="0"/>
      <w:ind w:firstLine="709"/>
      <w:jc w:val="both"/>
    </w:pPr>
    <w:rPr>
      <w:rFonts w:eastAsia="Times New Roman" w:cs="Times New Roman"/>
      <w:b/>
      <w:color w:val="000000"/>
      <w:spacing w:val="-6"/>
      <w:sz w:val="24"/>
      <w:szCs w:val="24"/>
      <w:lang w:val="uk-UA" w:eastAsia="en-US"/>
    </w:rPr>
  </w:style>
  <w:style w:type="paragraph" w:customStyle="1" w:styleId="11">
    <w:name w:val="Обычный1"/>
    <w:rsid w:val="00CD635A"/>
    <w:pPr>
      <w:spacing w:after="0"/>
    </w:pPr>
    <w:rPr>
      <w:rFonts w:ascii="Arial" w:eastAsia="Arial" w:hAnsi="Arial" w:cs="Arial"/>
      <w:color w:val="000000"/>
      <w:lang w:eastAsia="ru-RU"/>
    </w:rPr>
  </w:style>
  <w:style w:type="character" w:customStyle="1" w:styleId="fontstyle01">
    <w:name w:val="fontstyle01"/>
    <w:basedOn w:val="a1"/>
    <w:rsid w:val="00CD635A"/>
    <w:rPr>
      <w:rFonts w:ascii="Arial" w:hAnsi="Arial" w:cs="Arial" w:hint="default"/>
      <w:b w:val="0"/>
      <w:bCs w:val="0"/>
      <w:i w:val="0"/>
      <w:iCs w:val="0"/>
      <w:color w:val="000000"/>
      <w:sz w:val="16"/>
      <w:szCs w:val="16"/>
    </w:rPr>
  </w:style>
  <w:style w:type="table" w:styleId="af1">
    <w:name w:val="Table Grid"/>
    <w:basedOn w:val="a2"/>
    <w:uiPriority w:val="39"/>
    <w:rsid w:val="00CD635A"/>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aliases w:val="ТNR AMPU Знак"/>
    <w:link w:val="a4"/>
    <w:uiPriority w:val="1"/>
    <w:rsid w:val="00BC3AE2"/>
    <w:rPr>
      <w:rFonts w:ascii="Times New Roman" w:eastAsia="Times New Roman" w:hAnsi="Times New Roman" w:cs="Times New Roman"/>
      <w:sz w:val="28"/>
      <w:szCs w:val="28"/>
      <w:lang w:eastAsia="ru-RU"/>
    </w:rPr>
  </w:style>
  <w:style w:type="paragraph" w:styleId="af2">
    <w:name w:val="Body Text Indent"/>
    <w:basedOn w:val="a0"/>
    <w:link w:val="12"/>
    <w:uiPriority w:val="99"/>
    <w:rsid w:val="00F9066A"/>
    <w:pPr>
      <w:suppressAutoHyphens/>
      <w:spacing w:after="120" w:line="276" w:lineRule="auto"/>
      <w:ind w:left="283"/>
    </w:pPr>
    <w:rPr>
      <w:rFonts w:ascii="Calibri" w:eastAsia="Arial" w:hAnsi="Calibri" w:cs="Times New Roman"/>
      <w:sz w:val="20"/>
      <w:szCs w:val="20"/>
      <w:lang w:eastAsia="zh-CN"/>
    </w:rPr>
  </w:style>
  <w:style w:type="character" w:customStyle="1" w:styleId="af3">
    <w:name w:val="Основной текст с отступом Знак"/>
    <w:basedOn w:val="a1"/>
    <w:uiPriority w:val="99"/>
    <w:semiHidden/>
    <w:rsid w:val="00F9066A"/>
    <w:rPr>
      <w:rFonts w:ascii="Times New Roman" w:hAnsi="Times New Roman"/>
      <w:sz w:val="28"/>
      <w:szCs w:val="28"/>
      <w:lang w:eastAsia="ru-RU"/>
    </w:rPr>
  </w:style>
  <w:style w:type="character" w:customStyle="1" w:styleId="12">
    <w:name w:val="Основной текст с отступом Знак1"/>
    <w:link w:val="af2"/>
    <w:uiPriority w:val="99"/>
    <w:locked/>
    <w:rsid w:val="00F9066A"/>
    <w:rPr>
      <w:rFonts w:ascii="Calibri" w:eastAsia="Arial" w:hAnsi="Calibri" w:cs="Times New Roman"/>
      <w:sz w:val="20"/>
      <w:szCs w:val="20"/>
      <w:lang w:eastAsia="zh-CN"/>
    </w:rPr>
  </w:style>
  <w:style w:type="character" w:customStyle="1" w:styleId="ng-binding">
    <w:name w:val="ng-binding"/>
    <w:basedOn w:val="a1"/>
    <w:rsid w:val="00043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35A"/>
    <w:pPr>
      <w:spacing w:after="0" w:line="240" w:lineRule="auto"/>
    </w:pPr>
    <w:rPr>
      <w:rFonts w:ascii="Times New Roman" w:hAnsi="Times New Roman"/>
      <w:sz w:val="28"/>
      <w:szCs w:val="28"/>
      <w:lang w:eastAsia="ru-RU"/>
    </w:rPr>
  </w:style>
  <w:style w:type="paragraph" w:styleId="1">
    <w:name w:val="heading 1"/>
    <w:basedOn w:val="a0"/>
    <w:next w:val="a0"/>
    <w:link w:val="10"/>
    <w:qFormat/>
    <w:rsid w:val="00CD635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link w:val="20"/>
    <w:qFormat/>
    <w:rsid w:val="00CD635A"/>
    <w:pPr>
      <w:spacing w:before="100" w:beforeAutospacing="1" w:after="100" w:afterAutospacing="1"/>
      <w:outlineLvl w:val="1"/>
    </w:pPr>
    <w:rPr>
      <w:rFonts w:eastAsia="Times New Roman" w:cs="Times New Roman"/>
      <w:b/>
      <w:bCs/>
      <w:sz w:val="36"/>
      <w:szCs w:val="3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D63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CD635A"/>
    <w:rPr>
      <w:rFonts w:ascii="Times New Roman" w:eastAsia="Times New Roman" w:hAnsi="Times New Roman" w:cs="Times New Roman"/>
      <w:b/>
      <w:bCs/>
      <w:sz w:val="36"/>
      <w:szCs w:val="36"/>
      <w:lang w:val="uk-UA" w:eastAsia="uk-UA"/>
    </w:rPr>
  </w:style>
  <w:style w:type="paragraph" w:styleId="a4">
    <w:name w:val="No Spacing"/>
    <w:aliases w:val="ТNR AMPU"/>
    <w:link w:val="a5"/>
    <w:uiPriority w:val="1"/>
    <w:qFormat/>
    <w:rsid w:val="00CD635A"/>
    <w:pPr>
      <w:spacing w:after="0" w:line="240" w:lineRule="auto"/>
    </w:pPr>
    <w:rPr>
      <w:rFonts w:ascii="Times New Roman" w:eastAsia="Times New Roman" w:hAnsi="Times New Roman" w:cs="Times New Roman"/>
      <w:sz w:val="28"/>
      <w:szCs w:val="28"/>
      <w:lang w:eastAsia="ru-RU"/>
    </w:rPr>
  </w:style>
  <w:style w:type="paragraph" w:styleId="a6">
    <w:name w:val="Normal (Web)"/>
    <w:aliases w:val="Обычный (Web),Знак2, 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 Знак"/>
    <w:basedOn w:val="a0"/>
    <w:link w:val="a7"/>
    <w:unhideWhenUsed/>
    <w:qFormat/>
    <w:rsid w:val="00CD635A"/>
    <w:pPr>
      <w:spacing w:before="100" w:beforeAutospacing="1" w:after="100" w:afterAutospacing="1"/>
    </w:pPr>
    <w:rPr>
      <w:rFonts w:eastAsia="Times New Roman" w:cs="Times New Roman"/>
      <w:sz w:val="24"/>
      <w:szCs w:val="24"/>
    </w:rPr>
  </w:style>
  <w:style w:type="character" w:styleId="a8">
    <w:name w:val="Hyperlink"/>
    <w:basedOn w:val="a1"/>
    <w:unhideWhenUsed/>
    <w:rsid w:val="00CD635A"/>
    <w:rPr>
      <w:color w:val="0000FF"/>
      <w:u w:val="single"/>
    </w:rPr>
  </w:style>
  <w:style w:type="character" w:customStyle="1" w:styleId="apple-tab-span">
    <w:name w:val="apple-tab-span"/>
    <w:basedOn w:val="a1"/>
    <w:rsid w:val="00CD635A"/>
  </w:style>
  <w:style w:type="character" w:customStyle="1" w:styleId="a7">
    <w:name w:val="Обычный (веб) Знак"/>
    <w:aliases w:val="Обычный (Web) Знак,Знак2 Знак, 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CD635A"/>
    <w:rPr>
      <w:rFonts w:ascii="Times New Roman" w:eastAsia="Times New Roman" w:hAnsi="Times New Roman" w:cs="Times New Roman"/>
      <w:sz w:val="24"/>
      <w:szCs w:val="24"/>
      <w:lang w:eastAsia="ru-RU"/>
    </w:rPr>
  </w:style>
  <w:style w:type="paragraph" w:styleId="a9">
    <w:name w:val="List Paragraph"/>
    <w:basedOn w:val="a0"/>
    <w:uiPriority w:val="34"/>
    <w:qFormat/>
    <w:rsid w:val="00CD635A"/>
    <w:pPr>
      <w:ind w:left="720"/>
      <w:contextualSpacing/>
    </w:pPr>
  </w:style>
  <w:style w:type="character" w:styleId="aa">
    <w:name w:val="Strong"/>
    <w:qFormat/>
    <w:rsid w:val="00CD635A"/>
    <w:rPr>
      <w:b/>
      <w:bCs/>
    </w:rPr>
  </w:style>
  <w:style w:type="character" w:customStyle="1" w:styleId="apple-converted-space">
    <w:name w:val="apple-converted-space"/>
    <w:basedOn w:val="a1"/>
    <w:rsid w:val="00CD635A"/>
  </w:style>
  <w:style w:type="paragraph" w:styleId="ab">
    <w:name w:val="footnote text"/>
    <w:basedOn w:val="a0"/>
    <w:link w:val="ac"/>
    <w:semiHidden/>
    <w:rsid w:val="00CD635A"/>
    <w:pPr>
      <w:widowControl w:val="0"/>
      <w:autoSpaceDE w:val="0"/>
      <w:autoSpaceDN w:val="0"/>
      <w:adjustRightInd w:val="0"/>
    </w:pPr>
    <w:rPr>
      <w:rFonts w:ascii="Times New Roman CYR" w:eastAsia="Times New Roman" w:hAnsi="Times New Roman CYR" w:cs="Times New Roman"/>
      <w:sz w:val="20"/>
      <w:szCs w:val="20"/>
      <w:lang w:val="uk-UA"/>
    </w:rPr>
  </w:style>
  <w:style w:type="character" w:customStyle="1" w:styleId="ac">
    <w:name w:val="Текст сноски Знак"/>
    <w:basedOn w:val="a1"/>
    <w:link w:val="ab"/>
    <w:semiHidden/>
    <w:rsid w:val="00CD635A"/>
    <w:rPr>
      <w:rFonts w:ascii="Times New Roman CYR" w:eastAsia="Times New Roman" w:hAnsi="Times New Roman CYR" w:cs="Times New Roman"/>
      <w:sz w:val="20"/>
      <w:szCs w:val="20"/>
      <w:lang w:val="uk-UA" w:eastAsia="ru-RU"/>
    </w:rPr>
  </w:style>
  <w:style w:type="paragraph" w:customStyle="1" w:styleId="ad">
    <w:name w:val="Знак Знак Знак Знак Знак"/>
    <w:basedOn w:val="a0"/>
    <w:rsid w:val="00CD635A"/>
    <w:rPr>
      <w:rFonts w:ascii="Verdana" w:eastAsia="Times New Roman" w:hAnsi="Verdana" w:cs="Verdana"/>
      <w:sz w:val="20"/>
      <w:szCs w:val="20"/>
      <w:lang w:val="en-US" w:eastAsia="en-US"/>
    </w:rPr>
  </w:style>
  <w:style w:type="paragraph" w:customStyle="1" w:styleId="21">
    <w:name w:val="Основной текст с отступом 21"/>
    <w:basedOn w:val="a0"/>
    <w:rsid w:val="00CD635A"/>
    <w:pPr>
      <w:suppressAutoHyphens/>
      <w:spacing w:after="120" w:line="480" w:lineRule="auto"/>
      <w:ind w:left="283"/>
    </w:pPr>
    <w:rPr>
      <w:rFonts w:ascii="Calibri" w:eastAsia="Times New Roman" w:hAnsi="Calibri" w:cs="Times New Roman"/>
      <w:sz w:val="22"/>
      <w:szCs w:val="22"/>
      <w:lang w:eastAsia="ar-SA"/>
    </w:rPr>
  </w:style>
  <w:style w:type="paragraph" w:customStyle="1" w:styleId="22">
    <w:name w:val="Основной текст с отступом 22"/>
    <w:basedOn w:val="a0"/>
    <w:rsid w:val="00CD635A"/>
    <w:pPr>
      <w:spacing w:after="120" w:line="480" w:lineRule="auto"/>
      <w:ind w:left="283"/>
    </w:pPr>
    <w:rPr>
      <w:rFonts w:ascii="Calibri" w:eastAsia="Times New Roman" w:hAnsi="Calibri" w:cs="Calibri"/>
      <w:sz w:val="22"/>
      <w:szCs w:val="22"/>
      <w:lang w:eastAsia="ar-SA"/>
    </w:rPr>
  </w:style>
  <w:style w:type="paragraph" w:customStyle="1" w:styleId="Style1">
    <w:name w:val="Style1"/>
    <w:basedOn w:val="a0"/>
    <w:uiPriority w:val="99"/>
    <w:rsid w:val="00CD635A"/>
    <w:pPr>
      <w:widowControl w:val="0"/>
      <w:autoSpaceDE w:val="0"/>
      <w:autoSpaceDN w:val="0"/>
      <w:adjustRightInd w:val="0"/>
    </w:pPr>
    <w:rPr>
      <w:rFonts w:eastAsia="Times New Roman" w:cs="Times New Roman"/>
      <w:sz w:val="24"/>
      <w:szCs w:val="24"/>
      <w:lang w:val="uk-UA" w:eastAsia="uk-UA"/>
    </w:rPr>
  </w:style>
  <w:style w:type="paragraph" w:customStyle="1" w:styleId="Style2">
    <w:name w:val="Style2"/>
    <w:basedOn w:val="a0"/>
    <w:uiPriority w:val="99"/>
    <w:rsid w:val="00CD635A"/>
    <w:pPr>
      <w:widowControl w:val="0"/>
      <w:autoSpaceDE w:val="0"/>
      <w:autoSpaceDN w:val="0"/>
      <w:adjustRightInd w:val="0"/>
      <w:jc w:val="center"/>
    </w:pPr>
    <w:rPr>
      <w:rFonts w:eastAsia="Times New Roman" w:cs="Times New Roman"/>
      <w:sz w:val="24"/>
      <w:szCs w:val="24"/>
      <w:lang w:val="uk-UA" w:eastAsia="uk-UA"/>
    </w:rPr>
  </w:style>
  <w:style w:type="paragraph" w:customStyle="1" w:styleId="Style3">
    <w:name w:val="Style3"/>
    <w:basedOn w:val="a0"/>
    <w:uiPriority w:val="99"/>
    <w:rsid w:val="00CD635A"/>
    <w:pPr>
      <w:widowControl w:val="0"/>
      <w:autoSpaceDE w:val="0"/>
      <w:autoSpaceDN w:val="0"/>
      <w:adjustRightInd w:val="0"/>
      <w:spacing w:line="278" w:lineRule="exact"/>
      <w:ind w:firstLine="696"/>
      <w:jc w:val="both"/>
    </w:pPr>
    <w:rPr>
      <w:rFonts w:eastAsia="Times New Roman" w:cs="Times New Roman"/>
      <w:sz w:val="24"/>
      <w:szCs w:val="24"/>
      <w:lang w:val="uk-UA" w:eastAsia="uk-UA"/>
    </w:rPr>
  </w:style>
  <w:style w:type="paragraph" w:customStyle="1" w:styleId="Style4">
    <w:name w:val="Style4"/>
    <w:basedOn w:val="a0"/>
    <w:uiPriority w:val="99"/>
    <w:rsid w:val="00CD635A"/>
    <w:pPr>
      <w:widowControl w:val="0"/>
      <w:autoSpaceDE w:val="0"/>
      <w:autoSpaceDN w:val="0"/>
      <w:adjustRightInd w:val="0"/>
      <w:spacing w:line="280" w:lineRule="exact"/>
      <w:jc w:val="both"/>
    </w:pPr>
    <w:rPr>
      <w:rFonts w:eastAsia="Times New Roman" w:cs="Times New Roman"/>
      <w:sz w:val="24"/>
      <w:szCs w:val="24"/>
      <w:lang w:val="uk-UA" w:eastAsia="uk-UA"/>
    </w:rPr>
  </w:style>
  <w:style w:type="paragraph" w:customStyle="1" w:styleId="Style5">
    <w:name w:val="Style5"/>
    <w:basedOn w:val="a0"/>
    <w:rsid w:val="00CD635A"/>
    <w:pPr>
      <w:widowControl w:val="0"/>
      <w:autoSpaceDE w:val="0"/>
      <w:autoSpaceDN w:val="0"/>
      <w:adjustRightInd w:val="0"/>
      <w:spacing w:line="276" w:lineRule="exact"/>
      <w:jc w:val="both"/>
    </w:pPr>
    <w:rPr>
      <w:rFonts w:eastAsia="Times New Roman" w:cs="Times New Roman"/>
      <w:sz w:val="24"/>
      <w:szCs w:val="24"/>
      <w:lang w:val="uk-UA" w:eastAsia="uk-UA"/>
    </w:rPr>
  </w:style>
  <w:style w:type="paragraph" w:customStyle="1" w:styleId="Style6">
    <w:name w:val="Style6"/>
    <w:basedOn w:val="a0"/>
    <w:uiPriority w:val="99"/>
    <w:rsid w:val="00CD635A"/>
    <w:pPr>
      <w:widowControl w:val="0"/>
      <w:autoSpaceDE w:val="0"/>
      <w:autoSpaceDN w:val="0"/>
      <w:adjustRightInd w:val="0"/>
    </w:pPr>
    <w:rPr>
      <w:rFonts w:eastAsia="Times New Roman" w:cs="Times New Roman"/>
      <w:sz w:val="24"/>
      <w:szCs w:val="24"/>
      <w:lang w:val="uk-UA" w:eastAsia="uk-UA"/>
    </w:rPr>
  </w:style>
  <w:style w:type="character" w:customStyle="1" w:styleId="FontStyle15">
    <w:name w:val="Font Style15"/>
    <w:uiPriority w:val="99"/>
    <w:rsid w:val="00CD635A"/>
    <w:rPr>
      <w:rFonts w:ascii="Times New Roman" w:hAnsi="Times New Roman"/>
      <w:b/>
      <w:sz w:val="22"/>
    </w:rPr>
  </w:style>
  <w:style w:type="character" w:customStyle="1" w:styleId="FontStyle16">
    <w:name w:val="Font Style16"/>
    <w:uiPriority w:val="99"/>
    <w:rsid w:val="00CD635A"/>
    <w:rPr>
      <w:rFonts w:ascii="Times New Roman" w:hAnsi="Times New Roman"/>
      <w:sz w:val="22"/>
    </w:rPr>
  </w:style>
  <w:style w:type="paragraph" w:customStyle="1" w:styleId="Style10">
    <w:name w:val="Style10"/>
    <w:basedOn w:val="a0"/>
    <w:rsid w:val="00CD635A"/>
    <w:pPr>
      <w:widowControl w:val="0"/>
      <w:autoSpaceDE w:val="0"/>
      <w:autoSpaceDN w:val="0"/>
      <w:adjustRightInd w:val="0"/>
      <w:spacing w:line="278" w:lineRule="exact"/>
      <w:jc w:val="both"/>
    </w:pPr>
    <w:rPr>
      <w:rFonts w:eastAsia="Times New Roman" w:cs="Times New Roman"/>
      <w:sz w:val="24"/>
      <w:szCs w:val="24"/>
      <w:lang w:val="uk-UA" w:eastAsia="uk-UA"/>
    </w:rPr>
  </w:style>
  <w:style w:type="paragraph" w:customStyle="1" w:styleId="Style13">
    <w:name w:val="Style13"/>
    <w:basedOn w:val="a0"/>
    <w:uiPriority w:val="99"/>
    <w:rsid w:val="00CD635A"/>
    <w:pPr>
      <w:widowControl w:val="0"/>
      <w:autoSpaceDE w:val="0"/>
      <w:autoSpaceDN w:val="0"/>
      <w:adjustRightInd w:val="0"/>
      <w:spacing w:line="278" w:lineRule="exact"/>
      <w:ind w:firstLine="710"/>
    </w:pPr>
    <w:rPr>
      <w:rFonts w:eastAsia="Times New Roman" w:cs="Times New Roman"/>
      <w:sz w:val="24"/>
      <w:szCs w:val="24"/>
      <w:lang w:val="uk-UA" w:eastAsia="uk-UA"/>
    </w:rPr>
  </w:style>
  <w:style w:type="character" w:customStyle="1" w:styleId="FontStyle24">
    <w:name w:val="Font Style24"/>
    <w:rsid w:val="00CD635A"/>
    <w:rPr>
      <w:rFonts w:ascii="Times New Roman" w:hAnsi="Times New Roman"/>
      <w:b/>
      <w:sz w:val="22"/>
    </w:rPr>
  </w:style>
  <w:style w:type="character" w:customStyle="1" w:styleId="FontStyle25">
    <w:name w:val="Font Style25"/>
    <w:rsid w:val="00CD635A"/>
    <w:rPr>
      <w:rFonts w:ascii="Times New Roman" w:hAnsi="Times New Roman"/>
      <w:sz w:val="22"/>
    </w:rPr>
  </w:style>
  <w:style w:type="paragraph" w:customStyle="1" w:styleId="Standard">
    <w:name w:val="Standard"/>
    <w:uiPriority w:val="99"/>
    <w:rsid w:val="00CD63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d-none">
    <w:name w:val="d-none"/>
    <w:basedOn w:val="a1"/>
    <w:rsid w:val="00CD635A"/>
  </w:style>
  <w:style w:type="character" w:customStyle="1" w:styleId="d-noned-sm-inline">
    <w:name w:val="d-none d-sm-inline"/>
    <w:basedOn w:val="a1"/>
    <w:rsid w:val="00CD635A"/>
  </w:style>
  <w:style w:type="paragraph" w:customStyle="1" w:styleId="a">
    <w:name w:val="_тире"/>
    <w:basedOn w:val="a0"/>
    <w:qFormat/>
    <w:rsid w:val="00CD635A"/>
    <w:pPr>
      <w:numPr>
        <w:numId w:val="11"/>
      </w:numPr>
      <w:spacing w:after="120"/>
      <w:jc w:val="both"/>
    </w:pPr>
    <w:rPr>
      <w:rFonts w:eastAsia="Times New Roman" w:cs="Times New Roman"/>
      <w:sz w:val="24"/>
      <w:szCs w:val="24"/>
      <w:lang w:val="uk-UA"/>
    </w:rPr>
  </w:style>
  <w:style w:type="paragraph" w:customStyle="1" w:styleId="rvps2">
    <w:name w:val="rvps2"/>
    <w:basedOn w:val="a0"/>
    <w:rsid w:val="00CD635A"/>
    <w:pPr>
      <w:spacing w:before="100" w:beforeAutospacing="1" w:after="100" w:afterAutospacing="1"/>
    </w:pPr>
    <w:rPr>
      <w:rFonts w:eastAsia="Times New Roman" w:cs="Times New Roman"/>
      <w:sz w:val="24"/>
      <w:szCs w:val="24"/>
      <w:lang w:val="uk-UA" w:eastAsia="uk-UA"/>
    </w:rPr>
  </w:style>
  <w:style w:type="paragraph" w:styleId="ae">
    <w:name w:val="Balloon Text"/>
    <w:basedOn w:val="a0"/>
    <w:link w:val="af"/>
    <w:uiPriority w:val="99"/>
    <w:semiHidden/>
    <w:unhideWhenUsed/>
    <w:rsid w:val="00CD635A"/>
    <w:rPr>
      <w:rFonts w:ascii="Tahoma" w:hAnsi="Tahoma" w:cs="Tahoma"/>
      <w:sz w:val="16"/>
      <w:szCs w:val="16"/>
    </w:rPr>
  </w:style>
  <w:style w:type="character" w:customStyle="1" w:styleId="af">
    <w:name w:val="Текст выноски Знак"/>
    <w:basedOn w:val="a1"/>
    <w:link w:val="ae"/>
    <w:uiPriority w:val="99"/>
    <w:semiHidden/>
    <w:rsid w:val="00CD635A"/>
    <w:rPr>
      <w:rFonts w:ascii="Tahoma" w:hAnsi="Tahoma" w:cs="Tahoma"/>
      <w:sz w:val="16"/>
      <w:szCs w:val="16"/>
      <w:lang w:eastAsia="ru-RU"/>
    </w:rPr>
  </w:style>
  <w:style w:type="character" w:customStyle="1" w:styleId="qaclassifiertype">
    <w:name w:val="qa_classifier_type"/>
    <w:basedOn w:val="a1"/>
    <w:rsid w:val="00CD635A"/>
  </w:style>
  <w:style w:type="character" w:customStyle="1" w:styleId="qaclassifierdk">
    <w:name w:val="qa_classifier_dk"/>
    <w:basedOn w:val="a1"/>
    <w:rsid w:val="00CD635A"/>
  </w:style>
  <w:style w:type="character" w:customStyle="1" w:styleId="qaclassifierdescr">
    <w:name w:val="qa_classifier_descr"/>
    <w:basedOn w:val="a1"/>
    <w:rsid w:val="00CD635A"/>
  </w:style>
  <w:style w:type="character" w:customStyle="1" w:styleId="qaclassifierdescrcode">
    <w:name w:val="qa_classifier_descr_code"/>
    <w:basedOn w:val="a1"/>
    <w:rsid w:val="00CD635A"/>
  </w:style>
  <w:style w:type="character" w:customStyle="1" w:styleId="qaclassifierdescrprimary">
    <w:name w:val="qa_classifier_descr_primary"/>
    <w:basedOn w:val="a1"/>
    <w:rsid w:val="00CD635A"/>
  </w:style>
  <w:style w:type="character" w:customStyle="1" w:styleId="rvts0">
    <w:name w:val="rvts0"/>
    <w:qFormat/>
    <w:rsid w:val="00CD635A"/>
  </w:style>
  <w:style w:type="paragraph" w:customStyle="1" w:styleId="af0">
    <w:name w:val="Обычный (Интернет)"/>
    <w:basedOn w:val="a0"/>
    <w:qFormat/>
    <w:rsid w:val="00CD635A"/>
    <w:pPr>
      <w:suppressAutoHyphens/>
      <w:spacing w:before="280" w:after="280"/>
    </w:pPr>
    <w:rPr>
      <w:rFonts w:eastAsia="Times New Roman" w:cs="Times New Roman"/>
      <w:sz w:val="24"/>
      <w:szCs w:val="24"/>
      <w:lang w:eastAsia="zh-CN"/>
    </w:rPr>
  </w:style>
  <w:style w:type="paragraph" w:customStyle="1" w:styleId="LO-normal">
    <w:name w:val="LO-normal"/>
    <w:qFormat/>
    <w:rsid w:val="00CD635A"/>
    <w:pPr>
      <w:suppressAutoHyphens/>
      <w:spacing w:after="0"/>
    </w:pPr>
    <w:rPr>
      <w:rFonts w:ascii="Arial" w:eastAsia="Times New Roman" w:hAnsi="Arial" w:cs="Arial"/>
      <w:color w:val="000000"/>
      <w:lang w:eastAsia="zh-CN"/>
    </w:rPr>
  </w:style>
  <w:style w:type="paragraph" w:styleId="23">
    <w:name w:val="List Bullet 2"/>
    <w:basedOn w:val="a0"/>
    <w:autoRedefine/>
    <w:rsid w:val="00CD635A"/>
    <w:pPr>
      <w:widowControl w:val="0"/>
      <w:tabs>
        <w:tab w:val="left" w:pos="436"/>
      </w:tabs>
      <w:snapToGrid w:val="0"/>
      <w:ind w:firstLine="709"/>
      <w:jc w:val="both"/>
    </w:pPr>
    <w:rPr>
      <w:rFonts w:eastAsia="Times New Roman" w:cs="Times New Roman"/>
      <w:b/>
      <w:color w:val="000000"/>
      <w:spacing w:val="-6"/>
      <w:sz w:val="24"/>
      <w:szCs w:val="24"/>
      <w:lang w:val="uk-UA" w:eastAsia="en-US"/>
    </w:rPr>
  </w:style>
  <w:style w:type="paragraph" w:customStyle="1" w:styleId="11">
    <w:name w:val="Обычный1"/>
    <w:rsid w:val="00CD635A"/>
    <w:pPr>
      <w:spacing w:after="0"/>
    </w:pPr>
    <w:rPr>
      <w:rFonts w:ascii="Arial" w:eastAsia="Arial" w:hAnsi="Arial" w:cs="Arial"/>
      <w:color w:val="000000"/>
      <w:lang w:eastAsia="ru-RU"/>
    </w:rPr>
  </w:style>
  <w:style w:type="character" w:customStyle="1" w:styleId="fontstyle01">
    <w:name w:val="fontstyle01"/>
    <w:basedOn w:val="a1"/>
    <w:rsid w:val="00CD635A"/>
    <w:rPr>
      <w:rFonts w:ascii="Arial" w:hAnsi="Arial" w:cs="Arial" w:hint="default"/>
      <w:b w:val="0"/>
      <w:bCs w:val="0"/>
      <w:i w:val="0"/>
      <w:iCs w:val="0"/>
      <w:color w:val="000000"/>
      <w:sz w:val="16"/>
      <w:szCs w:val="16"/>
    </w:rPr>
  </w:style>
  <w:style w:type="table" w:styleId="af1">
    <w:name w:val="Table Grid"/>
    <w:basedOn w:val="a2"/>
    <w:uiPriority w:val="39"/>
    <w:rsid w:val="00CD635A"/>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aliases w:val="ТNR AMPU Знак"/>
    <w:link w:val="a4"/>
    <w:uiPriority w:val="1"/>
    <w:rsid w:val="00BC3AE2"/>
    <w:rPr>
      <w:rFonts w:ascii="Times New Roman" w:eastAsia="Times New Roman" w:hAnsi="Times New Roman" w:cs="Times New Roman"/>
      <w:sz w:val="28"/>
      <w:szCs w:val="28"/>
      <w:lang w:eastAsia="ru-RU"/>
    </w:rPr>
  </w:style>
  <w:style w:type="paragraph" w:styleId="af2">
    <w:name w:val="Body Text Indent"/>
    <w:basedOn w:val="a0"/>
    <w:link w:val="12"/>
    <w:uiPriority w:val="99"/>
    <w:rsid w:val="00F9066A"/>
    <w:pPr>
      <w:suppressAutoHyphens/>
      <w:spacing w:after="120" w:line="276" w:lineRule="auto"/>
      <w:ind w:left="283"/>
    </w:pPr>
    <w:rPr>
      <w:rFonts w:ascii="Calibri" w:eastAsia="Arial" w:hAnsi="Calibri" w:cs="Times New Roman"/>
      <w:sz w:val="20"/>
      <w:szCs w:val="20"/>
      <w:lang w:eastAsia="zh-CN"/>
    </w:rPr>
  </w:style>
  <w:style w:type="character" w:customStyle="1" w:styleId="af3">
    <w:name w:val="Основной текст с отступом Знак"/>
    <w:basedOn w:val="a1"/>
    <w:uiPriority w:val="99"/>
    <w:semiHidden/>
    <w:rsid w:val="00F9066A"/>
    <w:rPr>
      <w:rFonts w:ascii="Times New Roman" w:hAnsi="Times New Roman"/>
      <w:sz w:val="28"/>
      <w:szCs w:val="28"/>
      <w:lang w:eastAsia="ru-RU"/>
    </w:rPr>
  </w:style>
  <w:style w:type="character" w:customStyle="1" w:styleId="12">
    <w:name w:val="Основной текст с отступом Знак1"/>
    <w:link w:val="af2"/>
    <w:uiPriority w:val="99"/>
    <w:locked/>
    <w:rsid w:val="00F9066A"/>
    <w:rPr>
      <w:rFonts w:ascii="Calibri" w:eastAsia="Arial" w:hAnsi="Calibri" w:cs="Times New Roman"/>
      <w:sz w:val="20"/>
      <w:szCs w:val="20"/>
      <w:lang w:eastAsia="zh-CN"/>
    </w:rPr>
  </w:style>
  <w:style w:type="character" w:customStyle="1" w:styleId="ng-binding">
    <w:name w:val="ng-binding"/>
    <w:basedOn w:val="a1"/>
    <w:rsid w:val="0004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2943</Words>
  <Characters>1678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5</cp:revision>
  <cp:lastPrinted>2024-01-09T07:27:00Z</cp:lastPrinted>
  <dcterms:created xsi:type="dcterms:W3CDTF">2024-01-08T17:53:00Z</dcterms:created>
  <dcterms:modified xsi:type="dcterms:W3CDTF">2024-01-09T07:28:00Z</dcterms:modified>
</cp:coreProperties>
</file>