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595E" w14:textId="5222F302" w:rsidR="00D25C5B" w:rsidRPr="00D25C5B" w:rsidRDefault="009B67EF" w:rsidP="009B67EF">
      <w:pPr>
        <w:spacing w:after="0" w:line="240" w:lineRule="auto"/>
        <w:ind w:left="5664"/>
        <w:rPr>
          <w:rFonts w:ascii="Times New Roman" w:eastAsia="Calibri" w:hAnsi="Times New Roman" w:cs="Times New Roman"/>
          <w:b/>
          <w:sz w:val="24"/>
          <w:szCs w:val="24"/>
        </w:rPr>
      </w:pPr>
      <w:bookmarkStart w:id="0" w:name="_Hlk104299232"/>
      <w:bookmarkStart w:id="1" w:name="_Hlk101784082"/>
      <w:r w:rsidRPr="00D25C5B">
        <w:rPr>
          <w:rFonts w:ascii="Times New Roman" w:eastAsia="Calibri" w:hAnsi="Times New Roman" w:cs="Times New Roman"/>
          <w:b/>
          <w:sz w:val="24"/>
          <w:szCs w:val="24"/>
        </w:rPr>
        <w:t xml:space="preserve">ДОДАТОК </w:t>
      </w:r>
      <w:r>
        <w:rPr>
          <w:rFonts w:ascii="Times New Roman" w:eastAsia="Calibri" w:hAnsi="Times New Roman" w:cs="Times New Roman"/>
          <w:b/>
          <w:sz w:val="24"/>
          <w:szCs w:val="24"/>
        </w:rPr>
        <w:t>№</w:t>
      </w:r>
      <w:r w:rsidR="00E9217A">
        <w:rPr>
          <w:rFonts w:ascii="Times New Roman" w:eastAsia="Calibri" w:hAnsi="Times New Roman" w:cs="Times New Roman"/>
          <w:b/>
          <w:sz w:val="24"/>
          <w:szCs w:val="24"/>
        </w:rPr>
        <w:t>3</w:t>
      </w:r>
    </w:p>
    <w:p w14:paraId="1D6A69EE" w14:textId="1A25E59C" w:rsidR="00D25C5B" w:rsidRPr="00D25C5B" w:rsidRDefault="009B67EF" w:rsidP="009B67EF">
      <w:pPr>
        <w:spacing w:after="0" w:line="240" w:lineRule="auto"/>
        <w:ind w:left="5664"/>
        <w:rPr>
          <w:rFonts w:ascii="Times New Roman" w:eastAsia="Calibri" w:hAnsi="Times New Roman" w:cs="Times New Roman"/>
          <w:sz w:val="24"/>
          <w:szCs w:val="24"/>
        </w:rPr>
      </w:pPr>
      <w:r w:rsidRPr="00D25C5B">
        <w:rPr>
          <w:rFonts w:ascii="Times New Roman" w:eastAsia="Calibri" w:hAnsi="Times New Roman" w:cs="Times New Roman"/>
          <w:b/>
          <w:sz w:val="24"/>
          <w:szCs w:val="24"/>
        </w:rPr>
        <w:t>ДО ТЕНДЕРНОЇ ДОКУМЕНТАЦІЇ</w:t>
      </w:r>
    </w:p>
    <w:p w14:paraId="166E8FD4" w14:textId="77777777" w:rsidR="00D25C5B" w:rsidRPr="00D25C5B" w:rsidRDefault="00D25C5B" w:rsidP="00D25C5B">
      <w:pPr>
        <w:spacing w:after="0" w:line="240" w:lineRule="auto"/>
        <w:jc w:val="both"/>
        <w:rPr>
          <w:rFonts w:ascii="Times New Roman" w:eastAsia="Calibri" w:hAnsi="Times New Roman" w:cs="Times New Roman"/>
          <w:sz w:val="24"/>
          <w:szCs w:val="24"/>
        </w:rPr>
      </w:pPr>
    </w:p>
    <w:bookmarkEnd w:id="0"/>
    <w:bookmarkEnd w:id="1"/>
    <w:p w14:paraId="2A906C9E" w14:textId="224051B0" w:rsidR="00D25C5B" w:rsidRPr="00D3166C" w:rsidRDefault="009B67EF" w:rsidP="008B2B8D">
      <w:pPr>
        <w:spacing w:after="0" w:line="240" w:lineRule="auto"/>
        <w:jc w:val="center"/>
        <w:rPr>
          <w:rFonts w:ascii="Times New Roman" w:eastAsia="Times New Roman" w:hAnsi="Times New Roman" w:cs="Times New Roman"/>
          <w:b/>
          <w:bCs/>
          <w:iCs/>
          <w:color w:val="000000"/>
          <w:sz w:val="28"/>
          <w:szCs w:val="28"/>
          <w:shd w:val="clear" w:color="auto" w:fill="FFFFFF"/>
          <w:lang w:eastAsia="ru-RU"/>
        </w:rPr>
      </w:pPr>
      <w:r w:rsidRPr="00D3166C">
        <w:rPr>
          <w:rFonts w:ascii="Times New Roman" w:eastAsia="Times New Roman" w:hAnsi="Times New Roman" w:cs="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p>
    <w:p w14:paraId="1F328BD5" w14:textId="77777777" w:rsidR="00D25C5B" w:rsidRPr="00E9217A" w:rsidRDefault="00D25C5B" w:rsidP="00D25C5B">
      <w:pPr>
        <w:shd w:val="clear" w:color="auto" w:fill="FFFFFF"/>
        <w:spacing w:after="240" w:line="240" w:lineRule="auto"/>
        <w:ind w:firstLine="709"/>
        <w:contextualSpacing/>
        <w:jc w:val="both"/>
        <w:rPr>
          <w:rFonts w:ascii="Times New Roman" w:eastAsia="Times New Roman" w:hAnsi="Times New Roman" w:cs="Times New Roman"/>
          <w:sz w:val="24"/>
          <w:szCs w:val="24"/>
          <w:lang w:eastAsia="ru-RU"/>
        </w:rPr>
      </w:pPr>
    </w:p>
    <w:p w14:paraId="712B1ED3" w14:textId="77777777" w:rsidR="00D25C5B" w:rsidRPr="00F32C7E" w:rsidRDefault="00D25C5B" w:rsidP="00D25C5B">
      <w:pPr>
        <w:numPr>
          <w:ilvl w:val="0"/>
          <w:numId w:val="1"/>
        </w:numPr>
        <w:spacing w:before="160" w:line="257" w:lineRule="auto"/>
        <w:ind w:left="714" w:hanging="357"/>
        <w:rPr>
          <w:rFonts w:ascii="Times New Roman" w:eastAsia="Calibri" w:hAnsi="Times New Roman" w:cs="Times New Roman"/>
          <w:b/>
          <w:sz w:val="28"/>
          <w:szCs w:val="28"/>
        </w:rPr>
      </w:pPr>
      <w:r w:rsidRPr="00F32C7E">
        <w:rPr>
          <w:rFonts w:ascii="Times New Roman" w:eastAsia="Calibri" w:hAnsi="Times New Roman" w:cs="Times New Roman"/>
          <w:b/>
          <w:sz w:val="28"/>
          <w:szCs w:val="28"/>
        </w:rPr>
        <w:t>Опис предмета закупівлі.</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D25C5B" w:rsidRPr="00D25C5B" w14:paraId="45BBDB62" w14:textId="77777777" w:rsidTr="00925ACC">
        <w:trPr>
          <w:trHeight w:val="601"/>
        </w:trPr>
        <w:tc>
          <w:tcPr>
            <w:tcW w:w="954" w:type="pct"/>
            <w:tcBorders>
              <w:top w:val="single" w:sz="4" w:space="0" w:color="auto"/>
              <w:left w:val="single" w:sz="4" w:space="0" w:color="auto"/>
              <w:bottom w:val="single" w:sz="4" w:space="0" w:color="auto"/>
              <w:right w:val="single" w:sz="4" w:space="0" w:color="auto"/>
            </w:tcBorders>
            <w:vAlign w:val="center"/>
            <w:hideMark/>
          </w:tcPr>
          <w:p w14:paraId="1E4A8A8D" w14:textId="77777777" w:rsidR="00D25C5B" w:rsidRPr="00D25C5B" w:rsidRDefault="00D25C5B" w:rsidP="00D25C5B">
            <w:pPr>
              <w:spacing w:after="120"/>
              <w:rPr>
                <w:rFonts w:ascii="Times New Roman" w:eastAsia="Calibri" w:hAnsi="Times New Roman" w:cs="Times New Roman"/>
                <w:b/>
                <w:bCs/>
              </w:rPr>
            </w:pPr>
            <w:r w:rsidRPr="00D25C5B">
              <w:rPr>
                <w:rFonts w:ascii="Times New Roman" w:eastAsia="Calibri" w:hAnsi="Times New Roman" w:cs="Times New Roman"/>
                <w:b/>
                <w:bCs/>
              </w:rPr>
              <w:t>Назва предмета закупівлі</w:t>
            </w:r>
          </w:p>
        </w:tc>
        <w:tc>
          <w:tcPr>
            <w:tcW w:w="4046" w:type="pct"/>
            <w:tcBorders>
              <w:top w:val="single" w:sz="4" w:space="0" w:color="auto"/>
              <w:left w:val="single" w:sz="4" w:space="0" w:color="auto"/>
              <w:bottom w:val="single" w:sz="4" w:space="0" w:color="auto"/>
              <w:right w:val="single" w:sz="4" w:space="0" w:color="auto"/>
            </w:tcBorders>
            <w:vAlign w:val="center"/>
          </w:tcPr>
          <w:p w14:paraId="2CB20D7A" w14:textId="079DF5C4" w:rsidR="00D25C5B" w:rsidRPr="00925ACC" w:rsidRDefault="002B76D6" w:rsidP="00D25C5B">
            <w:pPr>
              <w:spacing w:after="120"/>
              <w:rPr>
                <w:rFonts w:ascii="Times New Roman" w:eastAsia="Calibri" w:hAnsi="Times New Roman" w:cs="Times New Roman"/>
                <w:bCs/>
                <w:sz w:val="24"/>
                <w:szCs w:val="24"/>
              </w:rPr>
            </w:pPr>
            <w:r w:rsidRPr="002B76D6">
              <w:rPr>
                <w:rFonts w:ascii="Times New Roman" w:eastAsia="Calibri" w:hAnsi="Times New Roman" w:cs="Times New Roman"/>
                <w:b/>
                <w:bCs/>
                <w:sz w:val="24"/>
                <w:szCs w:val="24"/>
              </w:rPr>
              <w:t>м'ясо (яловичина охолоджена І категорії, філе куряче, печінка куряча)</w:t>
            </w:r>
            <w:r w:rsidRPr="002B76D6">
              <w:rPr>
                <w:rFonts w:ascii="Times New Roman" w:eastAsia="Calibri" w:hAnsi="Times New Roman" w:cs="Times New Roman"/>
                <w:b/>
                <w:bCs/>
                <w:sz w:val="24"/>
                <w:szCs w:val="24"/>
                <w:lang w:val="uk"/>
              </w:rPr>
              <w:t>, код згідно з ДК 021:2015:15110000-2 М’ясо</w:t>
            </w:r>
          </w:p>
        </w:tc>
      </w:tr>
      <w:tr w:rsidR="00D25C5B" w:rsidRPr="00D25C5B" w14:paraId="09624048" w14:textId="77777777" w:rsidTr="00925ACC">
        <w:trPr>
          <w:trHeight w:val="457"/>
        </w:trPr>
        <w:tc>
          <w:tcPr>
            <w:tcW w:w="954" w:type="pct"/>
            <w:tcBorders>
              <w:top w:val="single" w:sz="4" w:space="0" w:color="auto"/>
              <w:left w:val="single" w:sz="4" w:space="0" w:color="auto"/>
              <w:bottom w:val="single" w:sz="4" w:space="0" w:color="auto"/>
              <w:right w:val="single" w:sz="4" w:space="0" w:color="auto"/>
            </w:tcBorders>
            <w:hideMark/>
          </w:tcPr>
          <w:p w14:paraId="52DC252D" w14:textId="77777777" w:rsidR="00D25C5B" w:rsidRPr="00D25C5B" w:rsidRDefault="00D25C5B" w:rsidP="00D25C5B">
            <w:pPr>
              <w:spacing w:after="120"/>
              <w:rPr>
                <w:rFonts w:ascii="Times New Roman" w:eastAsia="Calibri" w:hAnsi="Times New Roman" w:cs="Times New Roman"/>
                <w:b/>
                <w:bCs/>
              </w:rPr>
            </w:pPr>
            <w:r w:rsidRPr="00D25C5B">
              <w:rPr>
                <w:rFonts w:ascii="Times New Roman" w:eastAsia="Calibri" w:hAnsi="Times New Roman" w:cs="Times New Roman"/>
                <w:b/>
                <w:bCs/>
                <w:lang w:eastAsia="ru-RU"/>
              </w:rPr>
              <w:t>Код ДК 021:2015</w:t>
            </w:r>
          </w:p>
        </w:tc>
        <w:tc>
          <w:tcPr>
            <w:tcW w:w="4046" w:type="pct"/>
            <w:tcBorders>
              <w:top w:val="single" w:sz="4" w:space="0" w:color="auto"/>
              <w:left w:val="single" w:sz="4" w:space="0" w:color="auto"/>
              <w:bottom w:val="single" w:sz="4" w:space="0" w:color="auto"/>
              <w:right w:val="single" w:sz="4" w:space="0" w:color="auto"/>
            </w:tcBorders>
          </w:tcPr>
          <w:p w14:paraId="0EC07C03" w14:textId="5E7CE985" w:rsidR="00D25C5B" w:rsidRPr="00D25C5B" w:rsidRDefault="00B0630A" w:rsidP="00D25C5B">
            <w:pPr>
              <w:spacing w:after="120"/>
              <w:rPr>
                <w:rFonts w:ascii="Times New Roman" w:eastAsia="Calibri" w:hAnsi="Times New Roman" w:cs="Times New Roman"/>
                <w:b/>
                <w:sz w:val="24"/>
                <w:szCs w:val="24"/>
              </w:rPr>
            </w:pPr>
            <w:r w:rsidRPr="00B0630A">
              <w:rPr>
                <w:rFonts w:ascii="Times New Roman" w:eastAsia="Calibri" w:hAnsi="Times New Roman" w:cs="Times New Roman"/>
                <w:bCs/>
                <w:sz w:val="24"/>
                <w:szCs w:val="24"/>
                <w:lang w:val="uk"/>
              </w:rPr>
              <w:t>ДК 021:2015:15110000-2 М’ясо</w:t>
            </w:r>
          </w:p>
        </w:tc>
      </w:tr>
      <w:tr w:rsidR="00D25C5B" w:rsidRPr="00D25C5B" w14:paraId="11A9D58B" w14:textId="77777777" w:rsidTr="00925ACC">
        <w:trPr>
          <w:trHeight w:val="491"/>
        </w:trPr>
        <w:tc>
          <w:tcPr>
            <w:tcW w:w="954" w:type="pct"/>
            <w:tcBorders>
              <w:top w:val="single" w:sz="4" w:space="0" w:color="auto"/>
              <w:left w:val="single" w:sz="4" w:space="0" w:color="auto"/>
              <w:bottom w:val="single" w:sz="4" w:space="0" w:color="auto"/>
              <w:right w:val="single" w:sz="4" w:space="0" w:color="auto"/>
            </w:tcBorders>
            <w:hideMark/>
          </w:tcPr>
          <w:p w14:paraId="1948BEAF" w14:textId="77777777" w:rsidR="00D25C5B" w:rsidRPr="00D25C5B" w:rsidRDefault="00D25C5B" w:rsidP="00D25C5B">
            <w:pPr>
              <w:spacing w:after="120"/>
              <w:rPr>
                <w:rFonts w:ascii="Times New Roman" w:eastAsia="Calibri" w:hAnsi="Times New Roman" w:cs="Times New Roman"/>
                <w:b/>
                <w:bCs/>
              </w:rPr>
            </w:pPr>
            <w:r w:rsidRPr="00D25C5B">
              <w:rPr>
                <w:rFonts w:ascii="Times New Roman" w:eastAsia="Calibri" w:hAnsi="Times New Roman" w:cs="Times New Roman"/>
                <w:b/>
                <w:bCs/>
              </w:rPr>
              <w:t>Місце поставки товару</w:t>
            </w:r>
          </w:p>
        </w:tc>
        <w:tc>
          <w:tcPr>
            <w:tcW w:w="4046" w:type="pct"/>
            <w:tcBorders>
              <w:top w:val="single" w:sz="4" w:space="0" w:color="auto"/>
              <w:left w:val="single" w:sz="4" w:space="0" w:color="auto"/>
              <w:bottom w:val="single" w:sz="4" w:space="0" w:color="auto"/>
              <w:right w:val="single" w:sz="4" w:space="0" w:color="auto"/>
            </w:tcBorders>
            <w:hideMark/>
          </w:tcPr>
          <w:p w14:paraId="16C7FFB7" w14:textId="46531981" w:rsidR="00D25C5B" w:rsidRPr="00D25C5B" w:rsidRDefault="00D25C5B" w:rsidP="00D25C5B">
            <w:pPr>
              <w:tabs>
                <w:tab w:val="left" w:pos="993"/>
                <w:tab w:val="left" w:pos="1560"/>
              </w:tabs>
              <w:spacing w:after="0"/>
              <w:jc w:val="both"/>
              <w:rPr>
                <w:rFonts w:ascii="Times New Roman" w:eastAsia="Calibri" w:hAnsi="Times New Roman" w:cs="Times New Roman"/>
                <w:color w:val="000000"/>
                <w:sz w:val="24"/>
                <w:szCs w:val="24"/>
              </w:rPr>
            </w:pPr>
            <w:r w:rsidRPr="00D25C5B">
              <w:rPr>
                <w:rFonts w:ascii="Times New Roman" w:eastAsia="Calibri" w:hAnsi="Times New Roman" w:cs="Times New Roman"/>
                <w:bCs/>
                <w:sz w:val="24"/>
                <w:szCs w:val="24"/>
              </w:rPr>
              <w:t>88000, місто Ужгород, вулиця Федора Потушняка, будинок 10 Б.</w:t>
            </w:r>
          </w:p>
        </w:tc>
      </w:tr>
      <w:tr w:rsidR="00D25C5B" w:rsidRPr="00D25C5B" w14:paraId="2CAA24AC" w14:textId="77777777" w:rsidTr="005E2A62">
        <w:trPr>
          <w:trHeight w:val="564"/>
        </w:trPr>
        <w:tc>
          <w:tcPr>
            <w:tcW w:w="954" w:type="pct"/>
            <w:tcBorders>
              <w:top w:val="single" w:sz="4" w:space="0" w:color="auto"/>
              <w:left w:val="single" w:sz="4" w:space="0" w:color="auto"/>
              <w:bottom w:val="single" w:sz="4" w:space="0" w:color="auto"/>
              <w:right w:val="single" w:sz="4" w:space="0" w:color="auto"/>
            </w:tcBorders>
            <w:hideMark/>
          </w:tcPr>
          <w:p w14:paraId="3B71E29B" w14:textId="75E3A330" w:rsidR="00D25C5B" w:rsidRPr="00D25C5B" w:rsidRDefault="00D25C5B" w:rsidP="00D25C5B">
            <w:pPr>
              <w:spacing w:after="120"/>
              <w:rPr>
                <w:rFonts w:ascii="Times New Roman" w:eastAsia="Calibri" w:hAnsi="Times New Roman" w:cs="Times New Roman"/>
                <w:b/>
                <w:bCs/>
                <w:lang w:eastAsia="ru-RU"/>
              </w:rPr>
            </w:pPr>
            <w:r w:rsidRPr="00D25C5B">
              <w:rPr>
                <w:rFonts w:ascii="Times New Roman" w:eastAsia="Calibri" w:hAnsi="Times New Roman" w:cs="Times New Roman"/>
                <w:b/>
                <w:bCs/>
              </w:rPr>
              <w:t>Строк поставки товару</w:t>
            </w:r>
            <w:r w:rsidR="00E520CD">
              <w:rPr>
                <w:rFonts w:ascii="Times New Roman" w:eastAsia="Calibri" w:hAnsi="Times New Roman" w:cs="Times New Roman"/>
                <w:b/>
                <w:bCs/>
              </w:rPr>
              <w:t xml:space="preserve"> </w:t>
            </w:r>
          </w:p>
        </w:tc>
        <w:tc>
          <w:tcPr>
            <w:tcW w:w="4046" w:type="pct"/>
            <w:tcBorders>
              <w:top w:val="single" w:sz="4" w:space="0" w:color="auto"/>
              <w:left w:val="single" w:sz="4" w:space="0" w:color="auto"/>
              <w:bottom w:val="single" w:sz="4" w:space="0" w:color="auto"/>
              <w:right w:val="single" w:sz="4" w:space="0" w:color="auto"/>
            </w:tcBorders>
            <w:hideMark/>
          </w:tcPr>
          <w:p w14:paraId="1B0F1520" w14:textId="4915C014" w:rsidR="00D25C5B" w:rsidRPr="005E2A62" w:rsidRDefault="00925ACC" w:rsidP="00D25C5B">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w:t>
            </w:r>
            <w:r w:rsidR="00D25C5B" w:rsidRPr="00D25C5B">
              <w:rPr>
                <w:rFonts w:ascii="Times New Roman" w:eastAsia="Calibri" w:hAnsi="Times New Roman" w:cs="Times New Roman"/>
                <w:color w:val="000000"/>
                <w:sz w:val="24"/>
                <w:szCs w:val="24"/>
              </w:rPr>
              <w:t xml:space="preserve"> </w:t>
            </w:r>
            <w:r w:rsidR="00E520CD">
              <w:rPr>
                <w:rFonts w:ascii="Times New Roman" w:eastAsia="Calibri" w:hAnsi="Times New Roman" w:cs="Times New Roman"/>
                <w:color w:val="000000"/>
                <w:sz w:val="24"/>
                <w:szCs w:val="24"/>
              </w:rPr>
              <w:t>моменту підписання договору</w:t>
            </w:r>
            <w:r w:rsidR="00D25C5B" w:rsidRPr="00D25C5B">
              <w:rPr>
                <w:rFonts w:ascii="Times New Roman" w:eastAsia="Calibri" w:hAnsi="Times New Roman" w:cs="Times New Roman"/>
                <w:color w:val="000000"/>
                <w:sz w:val="24"/>
                <w:szCs w:val="24"/>
              </w:rPr>
              <w:t xml:space="preserve"> по 31.12.20233 </w:t>
            </w:r>
            <w:r>
              <w:rPr>
                <w:rFonts w:ascii="Times New Roman" w:eastAsia="Calibri" w:hAnsi="Times New Roman" w:cs="Times New Roman"/>
                <w:color w:val="000000"/>
                <w:sz w:val="24"/>
                <w:szCs w:val="24"/>
              </w:rPr>
              <w:t>(</w:t>
            </w:r>
            <w:r w:rsidR="00D25C5B" w:rsidRPr="00D25C5B">
              <w:rPr>
                <w:rFonts w:ascii="Times New Roman" w:eastAsia="Calibri" w:hAnsi="Times New Roman" w:cs="Times New Roman"/>
                <w:color w:val="000000"/>
                <w:sz w:val="24"/>
                <w:szCs w:val="24"/>
              </w:rPr>
              <w:t>включно</w:t>
            </w:r>
            <w:r>
              <w:rPr>
                <w:rFonts w:ascii="Times New Roman" w:eastAsia="Calibri" w:hAnsi="Times New Roman" w:cs="Times New Roman"/>
                <w:color w:val="000000"/>
                <w:sz w:val="24"/>
                <w:szCs w:val="24"/>
              </w:rPr>
              <w:t>)</w:t>
            </w:r>
          </w:p>
        </w:tc>
      </w:tr>
      <w:tr w:rsidR="005E2A62" w:rsidRPr="00D25C5B" w14:paraId="41FD247E" w14:textId="77777777" w:rsidTr="00925ACC">
        <w:trPr>
          <w:trHeight w:val="636"/>
        </w:trPr>
        <w:tc>
          <w:tcPr>
            <w:tcW w:w="954" w:type="pct"/>
            <w:tcBorders>
              <w:top w:val="single" w:sz="4" w:space="0" w:color="auto"/>
              <w:left w:val="single" w:sz="4" w:space="0" w:color="auto"/>
              <w:bottom w:val="single" w:sz="4" w:space="0" w:color="auto"/>
              <w:right w:val="single" w:sz="4" w:space="0" w:color="auto"/>
            </w:tcBorders>
          </w:tcPr>
          <w:p w14:paraId="769DF2CD" w14:textId="77777777" w:rsidR="005E2A62" w:rsidRPr="00D25C5B" w:rsidRDefault="005E2A62" w:rsidP="00D25C5B">
            <w:pPr>
              <w:spacing w:after="120"/>
              <w:rPr>
                <w:rFonts w:ascii="Times New Roman" w:eastAsia="Calibri" w:hAnsi="Times New Roman" w:cs="Times New Roman"/>
                <w:b/>
                <w:bCs/>
              </w:rPr>
            </w:pPr>
            <w:r>
              <w:rPr>
                <w:rFonts w:ascii="Times New Roman" w:eastAsia="Calibri" w:hAnsi="Times New Roman" w:cs="Times New Roman"/>
                <w:b/>
                <w:bCs/>
              </w:rPr>
              <w:t>Періодичність поставки</w:t>
            </w:r>
          </w:p>
        </w:tc>
        <w:tc>
          <w:tcPr>
            <w:tcW w:w="4046" w:type="pct"/>
            <w:tcBorders>
              <w:top w:val="single" w:sz="4" w:space="0" w:color="auto"/>
              <w:left w:val="single" w:sz="4" w:space="0" w:color="auto"/>
              <w:bottom w:val="single" w:sz="4" w:space="0" w:color="auto"/>
              <w:right w:val="single" w:sz="4" w:space="0" w:color="auto"/>
            </w:tcBorders>
          </w:tcPr>
          <w:p w14:paraId="24789BC9" w14:textId="77777777" w:rsidR="005E2A62" w:rsidRDefault="005E2A62" w:rsidP="005E2A62">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Згідно заявок Замовника</w:t>
            </w:r>
          </w:p>
        </w:tc>
      </w:tr>
    </w:tbl>
    <w:p w14:paraId="52CC1997" w14:textId="38FDBD49" w:rsidR="00607CF7" w:rsidRPr="00E9217A" w:rsidRDefault="00607CF7" w:rsidP="00E9217A">
      <w:pPr>
        <w:spacing w:after="0"/>
        <w:rPr>
          <w:sz w:val="24"/>
          <w:szCs w:val="24"/>
        </w:rPr>
      </w:pPr>
    </w:p>
    <w:p w14:paraId="1DED1A94" w14:textId="2651CF81" w:rsidR="00D25C5B" w:rsidRPr="00F32C7E" w:rsidRDefault="00864D48" w:rsidP="00D25C5B">
      <w:pPr>
        <w:pStyle w:val="a3"/>
        <w:numPr>
          <w:ilvl w:val="0"/>
          <w:numId w:val="1"/>
        </w:numPr>
        <w:rPr>
          <w:rFonts w:ascii="Times New Roman" w:hAnsi="Times New Roman" w:cs="Times New Roman"/>
          <w:b/>
          <w:bCs/>
          <w:sz w:val="28"/>
          <w:szCs w:val="28"/>
        </w:rPr>
      </w:pPr>
      <w:r w:rsidRPr="00F32C7E">
        <w:rPr>
          <w:rFonts w:ascii="Times New Roman" w:hAnsi="Times New Roman" w:cs="Times New Roman"/>
          <w:b/>
          <w:bCs/>
          <w:sz w:val="28"/>
          <w:szCs w:val="28"/>
        </w:rPr>
        <w:t xml:space="preserve">Обсяги закупівлі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3544"/>
      </w:tblGrid>
      <w:tr w:rsidR="00864D48" w:rsidRPr="009B67EF" w14:paraId="511C7382" w14:textId="77777777" w:rsidTr="00371494">
        <w:trPr>
          <w:trHeight w:val="599"/>
          <w:jc w:val="center"/>
        </w:trPr>
        <w:tc>
          <w:tcPr>
            <w:tcW w:w="5949" w:type="dxa"/>
          </w:tcPr>
          <w:p w14:paraId="3AEE57B5" w14:textId="77777777" w:rsidR="00864D48" w:rsidRPr="00E9217A" w:rsidRDefault="00864D48" w:rsidP="00864D48">
            <w:pPr>
              <w:spacing w:before="10"/>
              <w:jc w:val="center"/>
              <w:rPr>
                <w:rFonts w:ascii="Times New Roman" w:eastAsia="Times New Roman" w:hAnsi="Times New Roman" w:cs="Times New Roman"/>
                <w:b/>
                <w:bCs/>
                <w:sz w:val="24"/>
                <w:szCs w:val="24"/>
              </w:rPr>
            </w:pPr>
          </w:p>
          <w:p w14:paraId="64A77D4A" w14:textId="317D87E3" w:rsidR="00864D48" w:rsidRPr="00371494" w:rsidRDefault="00036415" w:rsidP="00864D48">
            <w:pPr>
              <w:ind w:left="191"/>
              <w:jc w:val="center"/>
              <w:rPr>
                <w:rFonts w:ascii="Times New Roman" w:eastAsia="Times New Roman" w:hAnsi="Times New Roman" w:cs="Times New Roman"/>
                <w:b/>
                <w:bCs/>
                <w:sz w:val="24"/>
                <w:szCs w:val="24"/>
                <w:lang w:val="uk-UA"/>
              </w:rPr>
            </w:pPr>
            <w:r w:rsidRPr="00036415">
              <w:rPr>
                <w:rFonts w:ascii="Times New Roman" w:eastAsia="Times New Roman" w:hAnsi="Times New Roman" w:cs="Times New Roman"/>
                <w:b/>
                <w:bCs/>
                <w:sz w:val="24"/>
                <w:szCs w:val="24"/>
                <w:lang w:val="uk-UA"/>
              </w:rPr>
              <w:t>На</w:t>
            </w:r>
            <w:r w:rsidR="0001503C">
              <w:rPr>
                <w:rFonts w:ascii="Times New Roman" w:eastAsia="Times New Roman" w:hAnsi="Times New Roman" w:cs="Times New Roman"/>
                <w:b/>
                <w:bCs/>
                <w:sz w:val="24"/>
                <w:szCs w:val="24"/>
                <w:lang w:val="uk-UA"/>
              </w:rPr>
              <w:t>йменування</w:t>
            </w:r>
          </w:p>
        </w:tc>
        <w:tc>
          <w:tcPr>
            <w:tcW w:w="3544" w:type="dxa"/>
          </w:tcPr>
          <w:p w14:paraId="087E651D" w14:textId="77777777" w:rsidR="00864D48" w:rsidRPr="00E9217A" w:rsidRDefault="00864D48" w:rsidP="00864D48">
            <w:pPr>
              <w:spacing w:before="10"/>
              <w:jc w:val="center"/>
              <w:rPr>
                <w:rFonts w:ascii="Times New Roman" w:eastAsia="Times New Roman" w:hAnsi="Times New Roman" w:cs="Times New Roman"/>
                <w:b/>
                <w:bCs/>
                <w:sz w:val="24"/>
                <w:szCs w:val="24"/>
              </w:rPr>
            </w:pPr>
          </w:p>
          <w:p w14:paraId="73F9CC38" w14:textId="263374B0" w:rsidR="00864D48" w:rsidRPr="00E9217A" w:rsidRDefault="00E9217A" w:rsidP="00864D48">
            <w:pPr>
              <w:ind w:left="189"/>
              <w:jc w:val="center"/>
              <w:rPr>
                <w:rFonts w:ascii="Times New Roman" w:eastAsia="Times New Roman" w:hAnsi="Times New Roman" w:cs="Times New Roman"/>
                <w:b/>
                <w:bCs/>
                <w:sz w:val="24"/>
                <w:szCs w:val="24"/>
                <w:lang w:val="uk-UA"/>
              </w:rPr>
            </w:pPr>
            <w:r w:rsidRPr="00E9217A">
              <w:rPr>
                <w:rFonts w:ascii="Times New Roman" w:eastAsia="Times New Roman" w:hAnsi="Times New Roman" w:cs="Times New Roman"/>
                <w:b/>
                <w:bCs/>
                <w:sz w:val="24"/>
                <w:szCs w:val="24"/>
              </w:rPr>
              <w:t>З</w:t>
            </w:r>
            <w:r w:rsidR="00371494" w:rsidRPr="00E9217A">
              <w:rPr>
                <w:rFonts w:ascii="Times New Roman" w:eastAsia="Times New Roman" w:hAnsi="Times New Roman" w:cs="Times New Roman"/>
                <w:b/>
                <w:bCs/>
                <w:sz w:val="24"/>
                <w:szCs w:val="24"/>
              </w:rPr>
              <w:t>амовлений</w:t>
            </w:r>
            <w:r w:rsidR="00371494" w:rsidRPr="00E9217A">
              <w:rPr>
                <w:rFonts w:ascii="Times New Roman" w:eastAsia="Times New Roman" w:hAnsi="Times New Roman" w:cs="Times New Roman"/>
                <w:b/>
                <w:bCs/>
                <w:spacing w:val="-2"/>
                <w:sz w:val="24"/>
                <w:szCs w:val="24"/>
              </w:rPr>
              <w:t xml:space="preserve"> </w:t>
            </w:r>
            <w:r w:rsidR="00371494" w:rsidRPr="00E9217A">
              <w:rPr>
                <w:rFonts w:ascii="Times New Roman" w:eastAsia="Times New Roman" w:hAnsi="Times New Roman" w:cs="Times New Roman"/>
                <w:b/>
                <w:bCs/>
                <w:sz w:val="24"/>
                <w:szCs w:val="24"/>
              </w:rPr>
              <w:t>обсяг,</w:t>
            </w:r>
            <w:r w:rsidR="00371494" w:rsidRPr="00E9217A">
              <w:rPr>
                <w:rFonts w:ascii="Times New Roman" w:eastAsia="Times New Roman" w:hAnsi="Times New Roman" w:cs="Times New Roman"/>
                <w:b/>
                <w:bCs/>
                <w:spacing w:val="-1"/>
                <w:sz w:val="24"/>
                <w:szCs w:val="24"/>
              </w:rPr>
              <w:t xml:space="preserve"> </w:t>
            </w:r>
            <w:r w:rsidR="00371494" w:rsidRPr="00E9217A">
              <w:rPr>
                <w:rFonts w:ascii="Times New Roman" w:eastAsia="Times New Roman" w:hAnsi="Times New Roman" w:cs="Times New Roman"/>
                <w:b/>
                <w:bCs/>
                <w:sz w:val="24"/>
                <w:szCs w:val="24"/>
                <w:lang w:val="uk-UA"/>
              </w:rPr>
              <w:t>к</w:t>
            </w:r>
            <w:r w:rsidR="00371494">
              <w:rPr>
                <w:rFonts w:ascii="Times New Roman" w:eastAsia="Times New Roman" w:hAnsi="Times New Roman" w:cs="Times New Roman"/>
                <w:b/>
                <w:bCs/>
                <w:sz w:val="24"/>
                <w:szCs w:val="24"/>
                <w:lang w:val="uk-UA"/>
              </w:rPr>
              <w:t>г</w:t>
            </w:r>
          </w:p>
        </w:tc>
      </w:tr>
      <w:tr w:rsidR="00864D48" w:rsidRPr="009B67EF" w14:paraId="63F504F1" w14:textId="77777777" w:rsidTr="00371494">
        <w:trPr>
          <w:trHeight w:val="275"/>
          <w:jc w:val="center"/>
        </w:trPr>
        <w:tc>
          <w:tcPr>
            <w:tcW w:w="5949" w:type="dxa"/>
          </w:tcPr>
          <w:p w14:paraId="4B88231C" w14:textId="1F288EE9" w:rsidR="00864D48" w:rsidRPr="002B76D6" w:rsidRDefault="002B76D6" w:rsidP="00371494">
            <w:pPr>
              <w:spacing w:line="276" w:lineRule="auto"/>
              <w:rPr>
                <w:rFonts w:ascii="Times New Roman" w:eastAsia="Times New Roman" w:hAnsi="Times New Roman" w:cs="Times New Roman"/>
                <w:sz w:val="24"/>
                <w:szCs w:val="24"/>
              </w:rPr>
            </w:pPr>
            <w:r>
              <w:rPr>
                <w:rFonts w:ascii="Times New Roman" w:eastAsia="Calibri" w:hAnsi="Times New Roman" w:cs="Times New Roman"/>
                <w:sz w:val="24"/>
                <w:szCs w:val="24"/>
                <w:lang w:val="uk-UA"/>
              </w:rPr>
              <w:t>Я</w:t>
            </w:r>
            <w:r w:rsidRPr="002B76D6">
              <w:rPr>
                <w:rFonts w:ascii="Times New Roman" w:eastAsia="Calibri" w:hAnsi="Times New Roman" w:cs="Times New Roman"/>
                <w:sz w:val="24"/>
                <w:szCs w:val="24"/>
                <w:lang w:val="uk-UA"/>
              </w:rPr>
              <w:t>ловичина охолоджена І категорії</w:t>
            </w:r>
          </w:p>
        </w:tc>
        <w:tc>
          <w:tcPr>
            <w:tcW w:w="3544" w:type="dxa"/>
          </w:tcPr>
          <w:p w14:paraId="40B7BDB1" w14:textId="2E3CA9C3" w:rsidR="00864D48" w:rsidRPr="009B67EF" w:rsidRDefault="002B76D6" w:rsidP="00036415">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585</w:t>
            </w:r>
          </w:p>
        </w:tc>
      </w:tr>
      <w:tr w:rsidR="002B76D6" w:rsidRPr="009B67EF" w14:paraId="6354BB8E" w14:textId="77777777" w:rsidTr="00371494">
        <w:trPr>
          <w:trHeight w:val="275"/>
          <w:jc w:val="center"/>
        </w:trPr>
        <w:tc>
          <w:tcPr>
            <w:tcW w:w="5949" w:type="dxa"/>
          </w:tcPr>
          <w:p w14:paraId="74024A45" w14:textId="5BD1E881" w:rsidR="002B76D6" w:rsidRPr="002B76D6" w:rsidRDefault="002B76D6" w:rsidP="00371494">
            <w:pPr>
              <w:spacing w:line="276" w:lineRule="auto"/>
              <w:rPr>
                <w:rFonts w:ascii="Times New Roman" w:eastAsia="Calibri" w:hAnsi="Times New Roman" w:cs="Times New Roman"/>
                <w:sz w:val="24"/>
                <w:szCs w:val="24"/>
                <w:lang w:val="uk-UA"/>
              </w:rPr>
            </w:pPr>
            <w:r w:rsidRPr="002B76D6">
              <w:rPr>
                <w:rFonts w:ascii="Times New Roman" w:eastAsia="Calibri" w:hAnsi="Times New Roman" w:cs="Times New Roman"/>
                <w:sz w:val="24"/>
                <w:szCs w:val="24"/>
                <w:lang w:val="uk-UA"/>
              </w:rPr>
              <w:t>Філе куряче</w:t>
            </w:r>
          </w:p>
        </w:tc>
        <w:tc>
          <w:tcPr>
            <w:tcW w:w="3544" w:type="dxa"/>
          </w:tcPr>
          <w:p w14:paraId="16E8280A" w14:textId="5ED9071F" w:rsidR="002B76D6" w:rsidRPr="002B76D6" w:rsidRDefault="002B76D6" w:rsidP="00036415">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700</w:t>
            </w:r>
          </w:p>
        </w:tc>
      </w:tr>
      <w:tr w:rsidR="002B76D6" w:rsidRPr="009B67EF" w14:paraId="63730A97" w14:textId="77777777" w:rsidTr="00371494">
        <w:trPr>
          <w:trHeight w:val="275"/>
          <w:jc w:val="center"/>
        </w:trPr>
        <w:tc>
          <w:tcPr>
            <w:tcW w:w="5949" w:type="dxa"/>
          </w:tcPr>
          <w:p w14:paraId="67D57C27" w14:textId="3FC68F8D" w:rsidR="002B76D6" w:rsidRPr="002B76D6" w:rsidRDefault="002B76D6" w:rsidP="00371494">
            <w:pPr>
              <w:spacing w:line="276" w:lineRule="auto"/>
              <w:rPr>
                <w:rFonts w:ascii="Times New Roman" w:eastAsia="Calibri" w:hAnsi="Times New Roman" w:cs="Times New Roman"/>
                <w:sz w:val="24"/>
                <w:szCs w:val="24"/>
                <w:lang w:val="uk-UA"/>
              </w:rPr>
            </w:pPr>
            <w:r w:rsidRPr="002B76D6">
              <w:rPr>
                <w:rFonts w:ascii="Times New Roman" w:eastAsia="Calibri" w:hAnsi="Times New Roman" w:cs="Times New Roman"/>
                <w:sz w:val="24"/>
                <w:szCs w:val="24"/>
                <w:lang w:val="uk-UA"/>
              </w:rPr>
              <w:t>Печінка куряча</w:t>
            </w:r>
          </w:p>
        </w:tc>
        <w:tc>
          <w:tcPr>
            <w:tcW w:w="3544" w:type="dxa"/>
          </w:tcPr>
          <w:p w14:paraId="0408DF81" w14:textId="3649E5BE" w:rsidR="002B76D6" w:rsidRPr="002B76D6" w:rsidRDefault="002B76D6" w:rsidP="00036415">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430</w:t>
            </w:r>
          </w:p>
        </w:tc>
      </w:tr>
    </w:tbl>
    <w:p w14:paraId="0CE4E428" w14:textId="2170AE52" w:rsidR="00D25C5B" w:rsidRDefault="00D25C5B" w:rsidP="00D25C5B">
      <w:pPr>
        <w:rPr>
          <w:rFonts w:ascii="Times New Roman" w:hAnsi="Times New Roman" w:cs="Times New Roman"/>
          <w:b/>
          <w:bCs/>
        </w:rPr>
      </w:pPr>
    </w:p>
    <w:tbl>
      <w:tblPr>
        <w:tblStyle w:val="a4"/>
        <w:tblW w:w="9634" w:type="dxa"/>
        <w:tblLook w:val="04A0" w:firstRow="1" w:lastRow="0" w:firstColumn="1" w:lastColumn="0" w:noHBand="0" w:noVBand="1"/>
      </w:tblPr>
      <w:tblGrid>
        <w:gridCol w:w="670"/>
        <w:gridCol w:w="2202"/>
        <w:gridCol w:w="6762"/>
      </w:tblGrid>
      <w:tr w:rsidR="00FE47D2" w:rsidRPr="00FE47D2" w14:paraId="29A747BF" w14:textId="77777777" w:rsidTr="00FE47D2">
        <w:trPr>
          <w:trHeight w:val="690"/>
        </w:trPr>
        <w:tc>
          <w:tcPr>
            <w:tcW w:w="670" w:type="dxa"/>
            <w:tcBorders>
              <w:bottom w:val="single" w:sz="4" w:space="0" w:color="auto"/>
            </w:tcBorders>
          </w:tcPr>
          <w:p w14:paraId="42B150D2" w14:textId="77777777" w:rsidR="00FE47D2" w:rsidRPr="00FE47D2" w:rsidRDefault="00FE47D2" w:rsidP="00FE47D2">
            <w:pPr>
              <w:suppressAutoHyphens/>
              <w:jc w:val="center"/>
              <w:rPr>
                <w:rFonts w:ascii="Times New Roman" w:eastAsia="Times New Roman" w:hAnsi="Times New Roman" w:cs="Times New Roman"/>
                <w:bCs/>
                <w:sz w:val="24"/>
                <w:szCs w:val="24"/>
                <w:lang w:val="ru-RU" w:eastAsia="ar-SA"/>
              </w:rPr>
            </w:pPr>
            <w:r w:rsidRPr="00FE47D2">
              <w:rPr>
                <w:rFonts w:ascii="Times New Roman" w:eastAsia="Times New Roman" w:hAnsi="Times New Roman" w:cs="Times New Roman"/>
                <w:bCs/>
                <w:sz w:val="24"/>
                <w:szCs w:val="24"/>
                <w:lang w:val="ru-RU" w:eastAsia="ar-SA"/>
              </w:rPr>
              <w:t xml:space="preserve">№ </w:t>
            </w:r>
          </w:p>
          <w:p w14:paraId="27765C49" w14:textId="77777777" w:rsidR="00FE47D2" w:rsidRPr="00FE47D2" w:rsidRDefault="00FE47D2" w:rsidP="00FE47D2">
            <w:pPr>
              <w:suppressAutoHyphens/>
              <w:jc w:val="center"/>
              <w:rPr>
                <w:rFonts w:ascii="Times New Roman" w:eastAsia="Times New Roman" w:hAnsi="Times New Roman" w:cs="Times New Roman"/>
                <w:bCs/>
                <w:sz w:val="24"/>
                <w:szCs w:val="24"/>
                <w:lang w:val="ru-RU" w:eastAsia="ar-SA"/>
              </w:rPr>
            </w:pPr>
            <w:r w:rsidRPr="00FE47D2">
              <w:rPr>
                <w:rFonts w:ascii="Times New Roman" w:eastAsia="Times New Roman" w:hAnsi="Times New Roman" w:cs="Times New Roman"/>
                <w:bCs/>
                <w:sz w:val="24"/>
                <w:szCs w:val="24"/>
                <w:lang w:val="ru-RU" w:eastAsia="ar-SA"/>
              </w:rPr>
              <w:t>п/п</w:t>
            </w:r>
          </w:p>
        </w:tc>
        <w:tc>
          <w:tcPr>
            <w:tcW w:w="2202" w:type="dxa"/>
            <w:tcBorders>
              <w:bottom w:val="single" w:sz="4" w:space="0" w:color="auto"/>
            </w:tcBorders>
          </w:tcPr>
          <w:p w14:paraId="02BF27C0" w14:textId="65034776" w:rsidR="00FE47D2" w:rsidRPr="00FE47D2" w:rsidRDefault="00FE47D2" w:rsidP="00FE47D2">
            <w:pPr>
              <w:suppressAutoHyphens/>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Найменування</w:t>
            </w:r>
          </w:p>
        </w:tc>
        <w:tc>
          <w:tcPr>
            <w:tcW w:w="6762" w:type="dxa"/>
            <w:tcBorders>
              <w:bottom w:val="single" w:sz="4" w:space="0" w:color="auto"/>
            </w:tcBorders>
          </w:tcPr>
          <w:p w14:paraId="5DBFFF05" w14:textId="77777777" w:rsidR="00FE47D2" w:rsidRPr="00FE47D2" w:rsidRDefault="00FE47D2" w:rsidP="00FE47D2">
            <w:pPr>
              <w:suppressAutoHyphens/>
              <w:jc w:val="center"/>
              <w:rPr>
                <w:rFonts w:ascii="Times New Roman" w:eastAsia="Times New Roman" w:hAnsi="Times New Roman" w:cs="Times New Roman"/>
                <w:bCs/>
                <w:sz w:val="24"/>
                <w:szCs w:val="24"/>
                <w:lang w:val="ru-RU" w:eastAsia="ar-SA"/>
              </w:rPr>
            </w:pPr>
            <w:r w:rsidRPr="00FE47D2">
              <w:rPr>
                <w:rFonts w:ascii="Times New Roman" w:eastAsia="Times New Roman" w:hAnsi="Times New Roman" w:cs="Times New Roman"/>
                <w:bCs/>
                <w:sz w:val="24"/>
                <w:szCs w:val="24"/>
                <w:lang w:val="ru-RU" w:eastAsia="ar-SA"/>
              </w:rPr>
              <w:t>Технічні вимоги</w:t>
            </w:r>
          </w:p>
        </w:tc>
      </w:tr>
      <w:tr w:rsidR="00FE47D2" w:rsidRPr="00FE47D2" w14:paraId="016FF7E3" w14:textId="77777777" w:rsidTr="00FE47D2">
        <w:trPr>
          <w:trHeight w:val="1665"/>
        </w:trPr>
        <w:tc>
          <w:tcPr>
            <w:tcW w:w="670" w:type="dxa"/>
            <w:tcBorders>
              <w:bottom w:val="single" w:sz="4" w:space="0" w:color="auto"/>
            </w:tcBorders>
          </w:tcPr>
          <w:p w14:paraId="11783791" w14:textId="77777777" w:rsidR="00FE47D2" w:rsidRPr="00FE47D2" w:rsidRDefault="00FE47D2" w:rsidP="00FE47D2">
            <w:pPr>
              <w:suppressAutoHyphens/>
              <w:jc w:val="center"/>
              <w:rPr>
                <w:rFonts w:ascii="Times New Roman" w:eastAsia="Times New Roman" w:hAnsi="Times New Roman" w:cs="Times New Roman"/>
                <w:sz w:val="24"/>
                <w:szCs w:val="24"/>
                <w:lang w:val="ru-RU" w:eastAsia="ar-SA"/>
              </w:rPr>
            </w:pPr>
            <w:r w:rsidRPr="00FE47D2">
              <w:rPr>
                <w:rFonts w:ascii="Times New Roman" w:eastAsia="Times New Roman" w:hAnsi="Times New Roman" w:cs="Times New Roman"/>
                <w:sz w:val="24"/>
                <w:szCs w:val="24"/>
                <w:lang w:val="ru-RU" w:eastAsia="ar-SA"/>
              </w:rPr>
              <w:t>1</w:t>
            </w:r>
          </w:p>
        </w:tc>
        <w:tc>
          <w:tcPr>
            <w:tcW w:w="2202" w:type="dxa"/>
            <w:tcBorders>
              <w:bottom w:val="single" w:sz="4" w:space="0" w:color="auto"/>
            </w:tcBorders>
          </w:tcPr>
          <w:p w14:paraId="4BF86C99" w14:textId="4A8B5EF2" w:rsidR="00FE47D2" w:rsidRPr="00FE47D2" w:rsidRDefault="00FE47D2" w:rsidP="00FE47D2">
            <w:pPr>
              <w:suppressAutoHyphens/>
              <w:rPr>
                <w:rFonts w:ascii="Times New Roman" w:eastAsia="Times New Roman" w:hAnsi="Times New Roman" w:cs="Times New Roman"/>
                <w:sz w:val="24"/>
                <w:szCs w:val="24"/>
                <w:lang w:eastAsia="ar-SA"/>
              </w:rPr>
            </w:pPr>
            <w:r w:rsidRPr="00FE47D2">
              <w:rPr>
                <w:rFonts w:ascii="Times New Roman" w:eastAsia="Times New Roman" w:hAnsi="Times New Roman" w:cs="Times New Roman"/>
                <w:sz w:val="24"/>
                <w:szCs w:val="24"/>
                <w:lang w:eastAsia="ar-SA"/>
              </w:rPr>
              <w:t>Яловичина охолоджена І категорії</w:t>
            </w:r>
          </w:p>
        </w:tc>
        <w:tc>
          <w:tcPr>
            <w:tcW w:w="6762" w:type="dxa"/>
            <w:tcBorders>
              <w:bottom w:val="single" w:sz="4" w:space="0" w:color="auto"/>
            </w:tcBorders>
          </w:tcPr>
          <w:p w14:paraId="7B092AB0" w14:textId="11118A0C" w:rsidR="00FE47D2" w:rsidRPr="00FE47D2" w:rsidRDefault="00FE47D2" w:rsidP="00FE47D2">
            <w:pPr>
              <w:suppressAutoHyphens/>
              <w:jc w:val="both"/>
              <w:rPr>
                <w:rFonts w:ascii="Times New Roman" w:eastAsia="Times New Roman" w:hAnsi="Times New Roman" w:cs="Times New Roman"/>
                <w:sz w:val="24"/>
                <w:szCs w:val="24"/>
                <w:lang w:eastAsia="ar-SA"/>
              </w:rPr>
            </w:pPr>
            <w:r w:rsidRPr="00FE47D2">
              <w:rPr>
                <w:rFonts w:ascii="Times New Roman" w:eastAsia="Times New Roman" w:hAnsi="Times New Roman" w:cs="Times New Roman"/>
                <w:bCs/>
                <w:sz w:val="24"/>
                <w:szCs w:val="24"/>
                <w:lang w:eastAsia="ru-RU"/>
              </w:rPr>
              <w:t>М’ясо яловичини І категорії, без кості, охолоджене. Поверхня м’яса чиста, суха, блідо-червоного кольору. М’ясний сік – прозорий. Консистенція – пруга. Угодованість І категорії. Без запахів, які свідчать про неякісне м’ясо. Охолоджене з температурою в товщині м’якоті від +4 до 0˚С</w:t>
            </w:r>
          </w:p>
          <w:p w14:paraId="29B78B83" w14:textId="77777777" w:rsidR="00FE47D2" w:rsidRPr="00FE47D2" w:rsidRDefault="00FE47D2" w:rsidP="00FE47D2">
            <w:pPr>
              <w:tabs>
                <w:tab w:val="left" w:pos="1485"/>
              </w:tabs>
              <w:suppressAutoHyphens/>
              <w:jc w:val="both"/>
              <w:rPr>
                <w:rFonts w:ascii="Times New Roman" w:eastAsia="Times New Roman" w:hAnsi="Times New Roman" w:cs="Times New Roman"/>
                <w:sz w:val="24"/>
                <w:szCs w:val="24"/>
                <w:lang w:eastAsia="ar-SA"/>
              </w:rPr>
            </w:pPr>
          </w:p>
        </w:tc>
      </w:tr>
      <w:tr w:rsidR="00FE47D2" w:rsidRPr="00FE47D2" w14:paraId="1C859086" w14:textId="77777777" w:rsidTr="00FE47D2">
        <w:trPr>
          <w:trHeight w:val="663"/>
        </w:trPr>
        <w:tc>
          <w:tcPr>
            <w:tcW w:w="670" w:type="dxa"/>
            <w:tcBorders>
              <w:top w:val="single" w:sz="4" w:space="0" w:color="auto"/>
              <w:bottom w:val="single" w:sz="4" w:space="0" w:color="auto"/>
            </w:tcBorders>
          </w:tcPr>
          <w:p w14:paraId="3F856408" w14:textId="77777777" w:rsidR="00FE47D2" w:rsidRPr="00FE47D2" w:rsidRDefault="00FE47D2" w:rsidP="00FE47D2">
            <w:pPr>
              <w:suppressAutoHyphens/>
              <w:jc w:val="center"/>
              <w:rPr>
                <w:rFonts w:ascii="Times New Roman" w:eastAsia="Times New Roman" w:hAnsi="Times New Roman" w:cs="Times New Roman"/>
                <w:sz w:val="24"/>
                <w:szCs w:val="24"/>
                <w:lang w:eastAsia="ar-SA"/>
              </w:rPr>
            </w:pPr>
            <w:r w:rsidRPr="00FE47D2">
              <w:rPr>
                <w:rFonts w:ascii="Times New Roman" w:eastAsia="Times New Roman" w:hAnsi="Times New Roman" w:cs="Times New Roman"/>
                <w:sz w:val="24"/>
                <w:szCs w:val="24"/>
                <w:lang w:eastAsia="ar-SA"/>
              </w:rPr>
              <w:t>2</w:t>
            </w:r>
          </w:p>
        </w:tc>
        <w:tc>
          <w:tcPr>
            <w:tcW w:w="2202" w:type="dxa"/>
            <w:tcBorders>
              <w:top w:val="single" w:sz="4" w:space="0" w:color="auto"/>
              <w:bottom w:val="single" w:sz="4" w:space="0" w:color="auto"/>
            </w:tcBorders>
          </w:tcPr>
          <w:p w14:paraId="7B5B52F5" w14:textId="4F4F9AEB" w:rsidR="00FE47D2" w:rsidRPr="00FE47D2" w:rsidRDefault="00FE47D2" w:rsidP="00FE47D2">
            <w:pPr>
              <w:suppressAutoHyphens/>
              <w:rPr>
                <w:rFonts w:ascii="Times New Roman" w:eastAsia="Times New Roman" w:hAnsi="Times New Roman" w:cs="Times New Roman"/>
                <w:sz w:val="24"/>
                <w:szCs w:val="24"/>
                <w:lang w:eastAsia="ar-SA"/>
              </w:rPr>
            </w:pPr>
            <w:r w:rsidRPr="00FE47D2">
              <w:rPr>
                <w:rFonts w:ascii="Times New Roman" w:eastAsia="Times New Roman" w:hAnsi="Times New Roman" w:cs="Times New Roman"/>
                <w:bCs/>
                <w:sz w:val="24"/>
                <w:szCs w:val="24"/>
                <w:lang w:eastAsia="ar-SA"/>
              </w:rPr>
              <w:t>Філе куряче</w:t>
            </w:r>
          </w:p>
        </w:tc>
        <w:tc>
          <w:tcPr>
            <w:tcW w:w="6762" w:type="dxa"/>
            <w:tcBorders>
              <w:top w:val="single" w:sz="4" w:space="0" w:color="auto"/>
              <w:bottom w:val="single" w:sz="4" w:space="0" w:color="auto"/>
            </w:tcBorders>
          </w:tcPr>
          <w:p w14:paraId="5D36DB3D" w14:textId="780F7AD5" w:rsidR="00FE47D2" w:rsidRPr="00FE47D2" w:rsidRDefault="00FE47D2" w:rsidP="00FE47D2">
            <w:pPr>
              <w:suppressAutoHyphens/>
              <w:jc w:val="both"/>
              <w:rPr>
                <w:rFonts w:ascii="Times New Roman" w:eastAsia="Times New Roman" w:hAnsi="Times New Roman" w:cs="Times New Roman"/>
                <w:bCs/>
                <w:sz w:val="24"/>
                <w:szCs w:val="24"/>
                <w:lang w:eastAsia="ar-SA"/>
              </w:rPr>
            </w:pPr>
            <w:r w:rsidRPr="00FE47D2">
              <w:rPr>
                <w:rFonts w:ascii="Times New Roman" w:eastAsia="Times New Roman" w:hAnsi="Times New Roman" w:cs="Times New Roman"/>
                <w:bCs/>
                <w:sz w:val="24"/>
                <w:szCs w:val="24"/>
                <w:lang w:eastAsia="ar-SA"/>
              </w:rPr>
              <w:t>М'якуш повинна мати цілісний вигляд. Запах доброякісного м’яса , без стороннього запаху. Розфасоване у спеціалізовані чисті, сухі картонні харчові коробки без стороннього запаху (попередньо упаковане в пакети з полімерних плівкових матеріалів ). На упаковці повинен бути ярлик із зазначенням виробника, терміну виготовлення і придатності, маси (данні повинні збігатися з посвідчення про якість). Відповідність вимогам діючого санітарного законодавства України, нормам харчування. Обов'язкова наявність посвідчення про якість. Термін зберігання не більше 6-ти місяців без ГМО.</w:t>
            </w:r>
          </w:p>
        </w:tc>
      </w:tr>
      <w:tr w:rsidR="00FE47D2" w:rsidRPr="00FE47D2" w14:paraId="513D1494" w14:textId="77777777" w:rsidTr="00FE47D2">
        <w:trPr>
          <w:trHeight w:val="945"/>
        </w:trPr>
        <w:tc>
          <w:tcPr>
            <w:tcW w:w="670" w:type="dxa"/>
            <w:tcBorders>
              <w:top w:val="single" w:sz="4" w:space="0" w:color="auto"/>
            </w:tcBorders>
          </w:tcPr>
          <w:p w14:paraId="4B062498" w14:textId="77777777" w:rsidR="00FE47D2" w:rsidRPr="00FE47D2" w:rsidRDefault="00FE47D2" w:rsidP="00FE47D2">
            <w:pPr>
              <w:suppressAutoHyphens/>
              <w:rPr>
                <w:rFonts w:ascii="Times New Roman" w:eastAsia="Times New Roman" w:hAnsi="Times New Roman" w:cs="Times New Roman"/>
                <w:sz w:val="24"/>
                <w:szCs w:val="24"/>
                <w:lang w:eastAsia="ar-SA"/>
              </w:rPr>
            </w:pPr>
            <w:r w:rsidRPr="00FE47D2">
              <w:rPr>
                <w:rFonts w:ascii="Times New Roman" w:eastAsia="Times New Roman" w:hAnsi="Times New Roman" w:cs="Times New Roman"/>
                <w:sz w:val="24"/>
                <w:szCs w:val="24"/>
                <w:lang w:eastAsia="ar-SA"/>
              </w:rPr>
              <w:lastRenderedPageBreak/>
              <w:t xml:space="preserve"> 3</w:t>
            </w:r>
          </w:p>
        </w:tc>
        <w:tc>
          <w:tcPr>
            <w:tcW w:w="2202" w:type="dxa"/>
            <w:tcBorders>
              <w:top w:val="single" w:sz="4" w:space="0" w:color="auto"/>
            </w:tcBorders>
          </w:tcPr>
          <w:p w14:paraId="45B6B2BC" w14:textId="717B536E" w:rsidR="00FE47D2" w:rsidRPr="00FE47D2" w:rsidRDefault="00FE47D2" w:rsidP="00FE47D2">
            <w:pPr>
              <w:suppressAutoHyphens/>
              <w:rPr>
                <w:rFonts w:ascii="Times New Roman" w:eastAsia="Times New Roman" w:hAnsi="Times New Roman" w:cs="Times New Roman"/>
                <w:sz w:val="24"/>
                <w:szCs w:val="24"/>
                <w:lang w:eastAsia="ar-SA"/>
              </w:rPr>
            </w:pPr>
            <w:r w:rsidRPr="00FE47D2">
              <w:rPr>
                <w:rFonts w:ascii="Times New Roman" w:eastAsia="Times New Roman" w:hAnsi="Times New Roman" w:cs="Times New Roman"/>
                <w:bCs/>
                <w:sz w:val="24"/>
                <w:szCs w:val="24"/>
                <w:lang w:eastAsia="ar-SA"/>
              </w:rPr>
              <w:t>Печінка куряча</w:t>
            </w:r>
          </w:p>
        </w:tc>
        <w:tc>
          <w:tcPr>
            <w:tcW w:w="6762" w:type="dxa"/>
            <w:tcBorders>
              <w:top w:val="single" w:sz="4" w:space="0" w:color="auto"/>
            </w:tcBorders>
          </w:tcPr>
          <w:p w14:paraId="7951C69B" w14:textId="61294F88" w:rsidR="00FE47D2" w:rsidRPr="00FE47D2" w:rsidRDefault="00FE47D2" w:rsidP="00FE47D2">
            <w:pPr>
              <w:suppressAutoHyphens/>
              <w:jc w:val="both"/>
              <w:rPr>
                <w:rFonts w:ascii="Times New Roman" w:eastAsia="Times New Roman" w:hAnsi="Times New Roman" w:cs="Times New Roman"/>
                <w:bCs/>
                <w:sz w:val="24"/>
                <w:szCs w:val="24"/>
                <w:lang w:eastAsia="ar-SA"/>
              </w:rPr>
            </w:pPr>
            <w:r w:rsidRPr="00FE47D2">
              <w:rPr>
                <w:rFonts w:ascii="Times New Roman" w:eastAsia="Times New Roman" w:hAnsi="Times New Roman" w:cs="Times New Roman"/>
                <w:bCs/>
                <w:sz w:val="24"/>
                <w:szCs w:val="24"/>
                <w:lang w:eastAsia="ar-SA"/>
              </w:rPr>
              <w:t>Основні параметри продукції: - обрізна; - охолоджена з температурою в товщині м’якоті від +4 до 0˚С; - поверхня печінки рівна, необвітрена, чиста, без кров’яних згустків, лімфатичних вузлів, жиру; - смак і запах характерний для доброякісної печінки без сторонніх смаків і запахів; - колір від коричневого до червоно-коричневого кольору. Якість товару повинна відповідати діючим на території України ДСТУ, ТУ виробника та іншим нормативним документам. Товар повинен бути без пошкоджень упаковки</w:t>
            </w:r>
            <w:r w:rsidRPr="00FE47D2">
              <w:rPr>
                <w:rFonts w:ascii="Times New Roman" w:eastAsia="Times New Roman" w:hAnsi="Times New Roman" w:cs="Times New Roman"/>
                <w:sz w:val="24"/>
                <w:szCs w:val="24"/>
                <w:lang w:eastAsia="ar-SA"/>
              </w:rPr>
              <w:t>.</w:t>
            </w:r>
          </w:p>
        </w:tc>
      </w:tr>
    </w:tbl>
    <w:p w14:paraId="7ADC355C" w14:textId="77777777" w:rsidR="0001503C" w:rsidRDefault="0001503C" w:rsidP="00D25C5B">
      <w:pPr>
        <w:rPr>
          <w:rFonts w:ascii="Times New Roman" w:hAnsi="Times New Roman" w:cs="Times New Roman"/>
          <w:b/>
          <w:bCs/>
        </w:rPr>
      </w:pPr>
    </w:p>
    <w:p w14:paraId="2191E97F" w14:textId="63FF2EA2" w:rsidR="00C75FB2" w:rsidRPr="00F638C6" w:rsidRDefault="00C75FB2" w:rsidP="00C75FB2">
      <w:pPr>
        <w:pStyle w:val="a3"/>
        <w:widowControl w:val="0"/>
        <w:numPr>
          <w:ilvl w:val="0"/>
          <w:numId w:val="1"/>
        </w:numPr>
        <w:suppressAutoHyphens/>
        <w:spacing w:after="0" w:line="240" w:lineRule="auto"/>
        <w:jc w:val="both"/>
        <w:rPr>
          <w:rFonts w:ascii="Times New Roman" w:eastAsia="Times New Roman" w:hAnsi="Times New Roman" w:cs="Times New Roman"/>
          <w:b/>
          <w:sz w:val="28"/>
          <w:szCs w:val="28"/>
        </w:rPr>
      </w:pPr>
      <w:r w:rsidRPr="00F638C6">
        <w:rPr>
          <w:rFonts w:ascii="Times New Roman" w:eastAsia="Times New Roman" w:hAnsi="Times New Roman" w:cs="Times New Roman"/>
          <w:b/>
          <w:sz w:val="28"/>
          <w:szCs w:val="28"/>
        </w:rPr>
        <w:t>Вимоги щодо</w:t>
      </w:r>
      <w:r w:rsidR="006762E4" w:rsidRPr="00F638C6">
        <w:rPr>
          <w:rFonts w:ascii="Times New Roman" w:eastAsia="Times New Roman" w:hAnsi="Times New Roman" w:cs="Times New Roman"/>
          <w:b/>
          <w:sz w:val="28"/>
          <w:szCs w:val="28"/>
        </w:rPr>
        <w:t xml:space="preserve"> якості</w:t>
      </w:r>
      <w:r w:rsidR="00E520CD" w:rsidRPr="00F638C6">
        <w:rPr>
          <w:rFonts w:ascii="Times New Roman" w:eastAsia="Times New Roman" w:hAnsi="Times New Roman" w:cs="Times New Roman"/>
          <w:b/>
          <w:sz w:val="28"/>
          <w:szCs w:val="28"/>
        </w:rPr>
        <w:t xml:space="preserve"> та поставки</w:t>
      </w:r>
    </w:p>
    <w:p w14:paraId="63F319CD" w14:textId="5BB1425C" w:rsidR="00C75FB2" w:rsidRPr="00F638C6" w:rsidRDefault="00691E01"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3.1. Товар повинен реалізовуватися в</w:t>
      </w:r>
      <w:r w:rsidR="006762E4" w:rsidRPr="00F638C6">
        <w:rPr>
          <w:rFonts w:ascii="Times New Roman" w:hAnsi="Times New Roman" w:cs="Times New Roman"/>
          <w:sz w:val="28"/>
          <w:szCs w:val="28"/>
        </w:rPr>
        <w:t>ідповідно до розділу 2 Правил роздрібної торгівлі продовольчими товарами затверджених наказом Мінекономіки від 11.7.2003 № 185</w:t>
      </w:r>
      <w:r w:rsidRPr="00F638C6">
        <w:rPr>
          <w:rFonts w:ascii="Times New Roman" w:hAnsi="Times New Roman" w:cs="Times New Roman"/>
          <w:sz w:val="28"/>
          <w:szCs w:val="28"/>
        </w:rPr>
        <w:t>.</w:t>
      </w:r>
    </w:p>
    <w:p w14:paraId="0FA23124" w14:textId="6DD5FDFA" w:rsidR="00F32C7E" w:rsidRPr="00F638C6" w:rsidRDefault="008B2B8D"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3.</w:t>
      </w:r>
      <w:r w:rsidR="00B0630A">
        <w:rPr>
          <w:rFonts w:ascii="Times New Roman" w:hAnsi="Times New Roman" w:cs="Times New Roman"/>
          <w:sz w:val="28"/>
          <w:szCs w:val="28"/>
        </w:rPr>
        <w:t>2</w:t>
      </w:r>
      <w:r w:rsidRPr="00F638C6">
        <w:rPr>
          <w:rFonts w:ascii="Times New Roman" w:hAnsi="Times New Roman" w:cs="Times New Roman"/>
          <w:sz w:val="28"/>
          <w:szCs w:val="28"/>
        </w:rPr>
        <w:t>.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sidR="00F32C7E" w:rsidRPr="00F638C6">
        <w:rPr>
          <w:rFonts w:ascii="Times New Roman" w:hAnsi="Times New Roman" w:cs="Times New Roman"/>
          <w:sz w:val="28"/>
          <w:szCs w:val="28"/>
        </w:rPr>
        <w:t>.</w:t>
      </w:r>
    </w:p>
    <w:p w14:paraId="6F4D890C" w14:textId="72C8DB4E" w:rsidR="005E4C68" w:rsidRPr="00F638C6" w:rsidRDefault="00F32C7E"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3.</w:t>
      </w:r>
      <w:r w:rsidR="00B0630A">
        <w:rPr>
          <w:rFonts w:ascii="Times New Roman" w:hAnsi="Times New Roman" w:cs="Times New Roman"/>
          <w:sz w:val="28"/>
          <w:szCs w:val="28"/>
        </w:rPr>
        <w:t>3</w:t>
      </w:r>
      <w:r w:rsidRPr="00F638C6">
        <w:rPr>
          <w:rFonts w:ascii="Times New Roman" w:hAnsi="Times New Roman" w:cs="Times New Roman"/>
          <w:sz w:val="28"/>
          <w:szCs w:val="28"/>
        </w:rPr>
        <w:t xml:space="preserve">. </w:t>
      </w:r>
      <w:r w:rsidR="005E4C68" w:rsidRPr="00F638C6">
        <w:rPr>
          <w:rFonts w:ascii="Times New Roman" w:hAnsi="Times New Roman" w:cs="Times New Roman"/>
          <w:bCs/>
          <w:iCs/>
          <w:sz w:val="28"/>
          <w:szCs w:val="28"/>
        </w:rPr>
        <w:t xml:space="preserve">Товар </w:t>
      </w:r>
      <w:r w:rsidR="0030463D" w:rsidRPr="00F638C6">
        <w:rPr>
          <w:rFonts w:ascii="Times New Roman" w:hAnsi="Times New Roman" w:cs="Times New Roman"/>
          <w:bCs/>
          <w:iCs/>
          <w:sz w:val="28"/>
          <w:szCs w:val="28"/>
        </w:rPr>
        <w:t xml:space="preserve">повинен </w:t>
      </w:r>
      <w:r w:rsidR="005E4C68" w:rsidRPr="00F638C6">
        <w:rPr>
          <w:rFonts w:ascii="Times New Roman" w:hAnsi="Times New Roman" w:cs="Times New Roman"/>
          <w:bCs/>
          <w:iCs/>
          <w:sz w:val="28"/>
          <w:szCs w:val="28"/>
        </w:rPr>
        <w:t>поставлят</w:t>
      </w:r>
      <w:r w:rsidR="0030463D" w:rsidRPr="00F638C6">
        <w:rPr>
          <w:rFonts w:ascii="Times New Roman" w:hAnsi="Times New Roman" w:cs="Times New Roman"/>
          <w:bCs/>
          <w:iCs/>
          <w:sz w:val="28"/>
          <w:szCs w:val="28"/>
        </w:rPr>
        <w:t>и</w:t>
      </w:r>
      <w:r w:rsidR="005E4C68" w:rsidRPr="00F638C6">
        <w:rPr>
          <w:rFonts w:ascii="Times New Roman" w:hAnsi="Times New Roman" w:cs="Times New Roman"/>
          <w:bCs/>
          <w:iCs/>
          <w:sz w:val="28"/>
          <w:szCs w:val="28"/>
        </w:rPr>
        <w:t>ся та розвантажу</w:t>
      </w:r>
      <w:r w:rsidR="0030463D" w:rsidRPr="00F638C6">
        <w:rPr>
          <w:rFonts w:ascii="Times New Roman" w:hAnsi="Times New Roman" w:cs="Times New Roman"/>
          <w:bCs/>
          <w:iCs/>
          <w:sz w:val="28"/>
          <w:szCs w:val="28"/>
        </w:rPr>
        <w:t>ва</w:t>
      </w:r>
      <w:r w:rsidR="00036415">
        <w:rPr>
          <w:rFonts w:ascii="Times New Roman" w:hAnsi="Times New Roman" w:cs="Times New Roman"/>
          <w:bCs/>
          <w:iCs/>
          <w:sz w:val="28"/>
          <w:szCs w:val="28"/>
        </w:rPr>
        <w:t>ти</w:t>
      </w:r>
      <w:r w:rsidR="005E4C68" w:rsidRPr="00F638C6">
        <w:rPr>
          <w:rFonts w:ascii="Times New Roman" w:hAnsi="Times New Roman" w:cs="Times New Roman"/>
          <w:bCs/>
          <w:iCs/>
          <w:sz w:val="28"/>
          <w:szCs w:val="28"/>
        </w:rPr>
        <w:t>ся транспортом та силами Учасника</w:t>
      </w:r>
      <w:r w:rsidR="005E4C68" w:rsidRPr="00F638C6">
        <w:rPr>
          <w:rFonts w:ascii="Times New Roman" w:hAnsi="Times New Roman" w:cs="Times New Roman"/>
          <w:sz w:val="28"/>
          <w:szCs w:val="28"/>
        </w:rPr>
        <w:t xml:space="preserve"> і завозит</w:t>
      </w:r>
      <w:r w:rsidR="0030463D" w:rsidRPr="00F638C6">
        <w:rPr>
          <w:rFonts w:ascii="Times New Roman" w:hAnsi="Times New Roman" w:cs="Times New Roman"/>
          <w:sz w:val="28"/>
          <w:szCs w:val="28"/>
        </w:rPr>
        <w:t>и</w:t>
      </w:r>
      <w:r w:rsidR="005E4C68" w:rsidRPr="00F638C6">
        <w:rPr>
          <w:rFonts w:ascii="Times New Roman" w:hAnsi="Times New Roman" w:cs="Times New Roman"/>
          <w:sz w:val="28"/>
          <w:szCs w:val="28"/>
        </w:rPr>
        <w:t>ся  відповідно до заявки Замовника у робочий час за адресою: м. Ужгород, вул. Федора Потушняка, буд. 10</w:t>
      </w:r>
      <w:r w:rsidR="00341114" w:rsidRPr="00F638C6">
        <w:rPr>
          <w:rFonts w:ascii="Times New Roman" w:hAnsi="Times New Roman" w:cs="Times New Roman"/>
          <w:sz w:val="28"/>
          <w:szCs w:val="28"/>
        </w:rPr>
        <w:t xml:space="preserve"> </w:t>
      </w:r>
      <w:r w:rsidR="005E4C68" w:rsidRPr="00F638C6">
        <w:rPr>
          <w:rFonts w:ascii="Times New Roman" w:hAnsi="Times New Roman" w:cs="Times New Roman"/>
          <w:sz w:val="28"/>
          <w:szCs w:val="28"/>
        </w:rPr>
        <w:t>Б.</w:t>
      </w:r>
    </w:p>
    <w:p w14:paraId="1D07FD01" w14:textId="5681D1F9" w:rsidR="00341114" w:rsidRPr="00F638C6" w:rsidRDefault="0034111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Товар повинен перевозитись згідно з правилами перевезень швидкопсувних вантажів.</w:t>
      </w:r>
    </w:p>
    <w:p w14:paraId="53200334" w14:textId="69C2184B"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3.</w:t>
      </w:r>
      <w:r w:rsidR="00B0630A">
        <w:rPr>
          <w:rFonts w:ascii="Times New Roman" w:hAnsi="Times New Roman" w:cs="Times New Roman"/>
          <w:sz w:val="28"/>
          <w:szCs w:val="28"/>
        </w:rPr>
        <w:t>4</w:t>
      </w:r>
      <w:r w:rsidRPr="00F638C6">
        <w:rPr>
          <w:rFonts w:ascii="Times New Roman" w:hAnsi="Times New Roman" w:cs="Times New Roman"/>
          <w:sz w:val="28"/>
          <w:szCs w:val="28"/>
        </w:rPr>
        <w:t>. При поставці товару Учасник має дотримуватися норми ч. 6 ст. 20 Закону України «Про якість та безпеку харчових продуктів та продовольчої сировини», при цьому учасник повинен:</w:t>
      </w:r>
    </w:p>
    <w:p w14:paraId="0E27C5C6" w14:textId="77777777"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застосовувати санітарні заходи системи HACCP та/або інші системи забезпечення безпечності та якості під час обігу харчових продуктів;</w:t>
      </w:r>
    </w:p>
    <w:p w14:paraId="26DAF547" w14:textId="77777777"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перевіряти наявність декларації виробника на продукти харчування забезпечувати належні умови зберігання товарів;</w:t>
      </w:r>
    </w:p>
    <w:p w14:paraId="39006F0C" w14:textId="77777777"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60B0F96C" w14:textId="77777777"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перевіряти впровадження виробниками/постачальниками продуктів харчування системи НАССР;</w:t>
      </w:r>
    </w:p>
    <w:p w14:paraId="29DDDDB2" w14:textId="0CEB0899"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58BA57BD" w14:textId="77777777" w:rsidR="00F32C7E"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xml:space="preserve">3.5.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w:t>
      </w:r>
      <w:r w:rsidR="00E04768" w:rsidRPr="00F638C6">
        <w:rPr>
          <w:rFonts w:ascii="Times New Roman" w:hAnsi="Times New Roman" w:cs="Times New Roman"/>
          <w:sz w:val="28"/>
          <w:szCs w:val="28"/>
        </w:rPr>
        <w:t>посвідченням</w:t>
      </w:r>
      <w:r w:rsidR="005E4C68" w:rsidRPr="00F638C6">
        <w:rPr>
          <w:rFonts w:ascii="Times New Roman" w:hAnsi="Times New Roman" w:cs="Times New Roman"/>
          <w:sz w:val="28"/>
          <w:szCs w:val="28"/>
        </w:rPr>
        <w:t>, в якому зазна</w:t>
      </w:r>
      <w:r w:rsidR="00341114" w:rsidRPr="00F638C6">
        <w:rPr>
          <w:rFonts w:ascii="Times New Roman" w:hAnsi="Times New Roman" w:cs="Times New Roman"/>
          <w:sz w:val="28"/>
          <w:szCs w:val="28"/>
        </w:rPr>
        <w:t>чаються: номер і дата видачі посвідчення, назва підприємства-виробника, повна назва масла та номер партії, кінцева дата споживання або дата виробництва та строк придатності, умови зберігання, позначення ДСТУ</w:t>
      </w:r>
      <w:r w:rsidRPr="00F638C6">
        <w:rPr>
          <w:rFonts w:ascii="Times New Roman" w:hAnsi="Times New Roman" w:cs="Times New Roman"/>
          <w:sz w:val="28"/>
          <w:szCs w:val="28"/>
        </w:rPr>
        <w:t>.</w:t>
      </w:r>
    </w:p>
    <w:p w14:paraId="74AB5CE7" w14:textId="2E8EAEF0" w:rsidR="00F32C7E" w:rsidRPr="00F638C6" w:rsidRDefault="00B0630A" w:rsidP="00F32C7E">
      <w:pPr>
        <w:spacing w:after="0" w:line="240" w:lineRule="auto"/>
        <w:ind w:firstLine="360"/>
        <w:jc w:val="both"/>
        <w:rPr>
          <w:rFonts w:ascii="Times New Roman" w:hAnsi="Times New Roman" w:cs="Times New Roman"/>
          <w:sz w:val="28"/>
          <w:szCs w:val="28"/>
        </w:rPr>
      </w:pPr>
      <w:r>
        <w:rPr>
          <w:rFonts w:ascii="Times New Roman" w:eastAsia="Calibri" w:hAnsi="Times New Roman" w:cs="Times New Roman"/>
          <w:sz w:val="28"/>
          <w:szCs w:val="28"/>
          <w:lang w:eastAsia="ru-RU"/>
        </w:rPr>
        <w:t>3.6</w:t>
      </w:r>
      <w:r w:rsidR="00F32C7E" w:rsidRPr="00F638C6">
        <w:rPr>
          <w:rFonts w:ascii="Times New Roman" w:eastAsia="Calibri" w:hAnsi="Times New Roman" w:cs="Times New Roman"/>
          <w:sz w:val="28"/>
          <w:szCs w:val="28"/>
          <w:lang w:eastAsia="ru-RU"/>
        </w:rPr>
        <w:t xml:space="preserve">. Відповідно до Закону України « Про основні принципи та вимоги до безпечності та якості харчових продуктів» від 23.12.1997 № 771/97-ВР (зі </w:t>
      </w:r>
      <w:r w:rsidR="00F32C7E" w:rsidRPr="00F638C6">
        <w:rPr>
          <w:rFonts w:ascii="Times New Roman" w:eastAsia="Calibri" w:hAnsi="Times New Roman" w:cs="Times New Roman"/>
          <w:sz w:val="28"/>
          <w:szCs w:val="28"/>
          <w:lang w:eastAsia="ru-RU"/>
        </w:rPr>
        <w:lastRenderedPageBreak/>
        <w:t xml:space="preserve">змінами) для підтвердження безпечності та якості продукції, </w:t>
      </w:r>
      <w:r w:rsidR="00F32C7E" w:rsidRPr="00F638C6">
        <w:rPr>
          <w:rFonts w:ascii="Times New Roman" w:eastAsia="Calibri" w:hAnsi="Times New Roman" w:cs="Times New Roman"/>
          <w:b/>
          <w:sz w:val="28"/>
          <w:szCs w:val="28"/>
          <w:lang w:eastAsia="ru-RU"/>
        </w:rPr>
        <w:t>учаснику необхідно подати в складі пропозиції наступні документи:</w:t>
      </w:r>
    </w:p>
    <w:p w14:paraId="0469DA65" w14:textId="3DE864F1" w:rsidR="00F32C7E" w:rsidRPr="00F638C6" w:rsidRDefault="00590B7D" w:rsidP="005E4C68">
      <w:pPr>
        <w:suppressAutoHyphens/>
        <w:spacing w:after="0" w:line="240" w:lineRule="auto"/>
        <w:ind w:firstLine="680"/>
        <w:jc w:val="both"/>
        <w:rPr>
          <w:rFonts w:ascii="Times New Roman" w:eastAsia="Calibri" w:hAnsi="Times New Roman" w:cs="Times New Roman"/>
          <w:sz w:val="28"/>
          <w:szCs w:val="28"/>
          <w:lang w:eastAsia="ru-RU"/>
        </w:rPr>
      </w:pPr>
      <w:r w:rsidRPr="00F638C6">
        <w:rPr>
          <w:rFonts w:ascii="Times New Roman" w:eastAsia="Calibri" w:hAnsi="Times New Roman" w:cs="Times New Roman"/>
          <w:sz w:val="28"/>
          <w:szCs w:val="28"/>
          <w:lang w:eastAsia="ru-RU"/>
        </w:rPr>
        <w:t>1. Копії (скан-копії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посвідчення про якість, сертифікати відповідності (для продукції, яка підлягає обов'язковій сертифікації); копії протоколів випробувань харчової продукції, видані відповідною акредитованою лабораторією, експертних висновків та протоколів (експертних висновків).</w:t>
      </w:r>
    </w:p>
    <w:p w14:paraId="765C9B55" w14:textId="0A0212D2" w:rsidR="00590B7D" w:rsidRPr="00F638C6" w:rsidRDefault="00590B7D" w:rsidP="00590B7D">
      <w:pPr>
        <w:suppressAutoHyphens/>
        <w:spacing w:after="0" w:line="240" w:lineRule="auto"/>
        <w:ind w:firstLine="680"/>
        <w:jc w:val="both"/>
        <w:rPr>
          <w:rFonts w:ascii="Times New Roman" w:eastAsia="Calibri" w:hAnsi="Times New Roman" w:cs="Times New Roman"/>
          <w:sz w:val="28"/>
          <w:szCs w:val="28"/>
          <w:lang w:eastAsia="ru-RU"/>
        </w:rPr>
      </w:pPr>
      <w:r w:rsidRPr="00F638C6">
        <w:rPr>
          <w:rFonts w:ascii="Times New Roman" w:eastAsia="Calibri" w:hAnsi="Times New Roman" w:cs="Times New Roman"/>
          <w:sz w:val="28"/>
          <w:szCs w:val="28"/>
          <w:lang w:eastAsia="ru-RU"/>
        </w:rPr>
        <w:t>2. Рішення про державну реєстрацію потужностей</w:t>
      </w:r>
      <w:r w:rsidRPr="00F638C6">
        <w:rPr>
          <w:rFonts w:ascii="Times New Roman" w:eastAsia="Calibri" w:hAnsi="Times New Roman" w:cs="Times New Roman"/>
          <w:bCs/>
          <w:sz w:val="28"/>
          <w:szCs w:val="28"/>
          <w:lang w:eastAsia="ru-RU"/>
        </w:rPr>
        <w:t>, яке можливо переглянути у реєстрі операторів ринку (якщо Учасник не є виробником)</w:t>
      </w:r>
      <w:r w:rsidR="00F638C6" w:rsidRPr="00F638C6">
        <w:rPr>
          <w:rFonts w:ascii="Times New Roman" w:eastAsia="Calibri" w:hAnsi="Times New Roman" w:cs="Times New Roman"/>
          <w:bCs/>
          <w:sz w:val="28"/>
          <w:szCs w:val="28"/>
          <w:lang w:eastAsia="ru-RU"/>
        </w:rPr>
        <w:t>.</w:t>
      </w:r>
    </w:p>
    <w:p w14:paraId="17DCC5DF" w14:textId="125ECDBC" w:rsidR="00F32C7E" w:rsidRPr="00F638C6" w:rsidRDefault="00B0630A" w:rsidP="00F32C7E">
      <w:pPr>
        <w:suppressAutoHyphens/>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3</w:t>
      </w:r>
      <w:r w:rsidR="00F32C7E" w:rsidRPr="00F638C6">
        <w:rPr>
          <w:rFonts w:ascii="Times New Roman" w:eastAsia="Times New Roman" w:hAnsi="Times New Roman" w:cs="Times New Roman"/>
          <w:sz w:val="28"/>
          <w:szCs w:val="28"/>
          <w:lang w:eastAsia="ru-RU"/>
        </w:rPr>
        <w:t xml:space="preserve">. </w:t>
      </w:r>
      <w:r w:rsidR="00F32C7E" w:rsidRPr="00F638C6">
        <w:rPr>
          <w:rFonts w:ascii="Times New Roman" w:eastAsia="Calibri" w:hAnsi="Times New Roman" w:cs="Times New Roman"/>
          <w:sz w:val="28"/>
          <w:szCs w:val="28"/>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00F32C7E" w:rsidRPr="00F638C6">
        <w:rPr>
          <w:rFonts w:ascii="Calibri" w:eastAsia="Times New Roman" w:hAnsi="Calibri" w:cs="Times New Roman"/>
          <w:sz w:val="28"/>
          <w:szCs w:val="28"/>
        </w:rPr>
        <w:t xml:space="preserve"> </w:t>
      </w:r>
      <w:r w:rsidR="00F32C7E" w:rsidRPr="00F638C6">
        <w:rPr>
          <w:rFonts w:ascii="Times New Roman" w:eastAsia="Times New Roman" w:hAnsi="Times New Roman" w:cs="Times New Roman"/>
          <w:sz w:val="28"/>
          <w:szCs w:val="28"/>
        </w:rPr>
        <w:t>Договір має бути чинним протягом терміну постачання товару.</w:t>
      </w:r>
    </w:p>
    <w:p w14:paraId="398A4A9C" w14:textId="65758627" w:rsidR="005C6E99" w:rsidRPr="00F638C6" w:rsidRDefault="00B0630A" w:rsidP="005C6E99">
      <w:pPr>
        <w:suppressAutoHyphen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C6E99" w:rsidRPr="00F638C6">
        <w:rPr>
          <w:rFonts w:ascii="Times New Roman" w:eastAsia="Times New Roman" w:hAnsi="Times New Roman" w:cs="Times New Roman"/>
          <w:sz w:val="28"/>
          <w:szCs w:val="28"/>
          <w:lang w:eastAsia="ru-RU"/>
        </w:rPr>
        <w:t>. Документ, який підтверджує що транспортний (транспортні) засіб (засоби), яким буде здійснюватися поставка товару пройшов (пройшли) санітарну оброку та відповідає (відповідають) вимогам Закону України «Про основні принципи та вимоги до безпечності та якості харчових продуктів», а саме документ (документи), що підтверджують фактичне виконання робіт (надання послуг) з дезінфекції транспортного (транспортних) засобів за останні 60 днів до дати подання пропозиції</w:t>
      </w:r>
      <w:r w:rsidR="00D3166C">
        <w:rPr>
          <w:rFonts w:ascii="Times New Roman" w:eastAsia="Times New Roman" w:hAnsi="Times New Roman" w:cs="Times New Roman"/>
          <w:sz w:val="28"/>
          <w:szCs w:val="28"/>
          <w:lang w:eastAsia="ru-RU"/>
        </w:rPr>
        <w:t>.</w:t>
      </w:r>
    </w:p>
    <w:p w14:paraId="2A62023B" w14:textId="22B68D84" w:rsidR="005C6E99" w:rsidRDefault="00B0630A" w:rsidP="005C6E99">
      <w:pPr>
        <w:suppressAutoHyphen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3166C">
        <w:rPr>
          <w:rFonts w:ascii="Times New Roman" w:eastAsia="Times New Roman" w:hAnsi="Times New Roman" w:cs="Times New Roman"/>
          <w:sz w:val="28"/>
          <w:szCs w:val="28"/>
          <w:lang w:eastAsia="ru-RU"/>
        </w:rPr>
        <w:t xml:space="preserve">. </w:t>
      </w:r>
      <w:r w:rsidR="005C6E99" w:rsidRPr="00F638C6">
        <w:rPr>
          <w:rFonts w:ascii="Times New Roman" w:eastAsia="Times New Roman" w:hAnsi="Times New Roman" w:cs="Times New Roman"/>
          <w:sz w:val="28"/>
          <w:szCs w:val="28"/>
          <w:lang w:eastAsia="ru-RU"/>
        </w:rPr>
        <w:t>Документ (документи), який (які) підтверджує (підтверджують) санітарну обробку складського приміщення, де зберігається товар, що є предметом закупівлі, а саме акт (акти)/довідку про дезінфекцію, дератизацію, дезінсекцію приміщення за останні 60 днів до дати подання пропозиції.</w:t>
      </w:r>
    </w:p>
    <w:sectPr w:rsidR="005C6E99" w:rsidSect="009B67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D3C6A"/>
    <w:multiLevelType w:val="hybridMultilevel"/>
    <w:tmpl w:val="61AC6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35E1172"/>
    <w:multiLevelType w:val="hybridMultilevel"/>
    <w:tmpl w:val="033A300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6FD57D9E"/>
    <w:multiLevelType w:val="hybridMultilevel"/>
    <w:tmpl w:val="2EF28712"/>
    <w:lvl w:ilvl="0" w:tplc="5A90A388">
      <w:start w:val="1"/>
      <w:numFmt w:val="decimal"/>
      <w:lvlText w:val="%1."/>
      <w:lvlJc w:val="left"/>
      <w:pPr>
        <w:ind w:left="1050" w:hanging="37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num w:numId="1" w16cid:durableId="26839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8151663">
    <w:abstractNumId w:val="1"/>
  </w:num>
  <w:num w:numId="3" w16cid:durableId="557715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6A"/>
    <w:rsid w:val="0001503C"/>
    <w:rsid w:val="00036415"/>
    <w:rsid w:val="0005629D"/>
    <w:rsid w:val="001D57B5"/>
    <w:rsid w:val="002A13E0"/>
    <w:rsid w:val="002B76D6"/>
    <w:rsid w:val="0030463D"/>
    <w:rsid w:val="00341114"/>
    <w:rsid w:val="0034384A"/>
    <w:rsid w:val="00371494"/>
    <w:rsid w:val="003E1DDA"/>
    <w:rsid w:val="00493D99"/>
    <w:rsid w:val="00590B7D"/>
    <w:rsid w:val="005C6E99"/>
    <w:rsid w:val="005E2A62"/>
    <w:rsid w:val="005E4C68"/>
    <w:rsid w:val="00607CF7"/>
    <w:rsid w:val="006762E4"/>
    <w:rsid w:val="00682514"/>
    <w:rsid w:val="00691E01"/>
    <w:rsid w:val="006D4505"/>
    <w:rsid w:val="00773F6F"/>
    <w:rsid w:val="00864D48"/>
    <w:rsid w:val="008B2B8D"/>
    <w:rsid w:val="00917EA2"/>
    <w:rsid w:val="00925ACC"/>
    <w:rsid w:val="00935117"/>
    <w:rsid w:val="00970E11"/>
    <w:rsid w:val="009B67EF"/>
    <w:rsid w:val="00A46C5F"/>
    <w:rsid w:val="00AA5DF5"/>
    <w:rsid w:val="00B0630A"/>
    <w:rsid w:val="00BA61C4"/>
    <w:rsid w:val="00BF087D"/>
    <w:rsid w:val="00C43A34"/>
    <w:rsid w:val="00C75FB2"/>
    <w:rsid w:val="00D11263"/>
    <w:rsid w:val="00D25C5B"/>
    <w:rsid w:val="00D3166C"/>
    <w:rsid w:val="00D449CE"/>
    <w:rsid w:val="00E04768"/>
    <w:rsid w:val="00E520CD"/>
    <w:rsid w:val="00E9217A"/>
    <w:rsid w:val="00F063C1"/>
    <w:rsid w:val="00F32C7E"/>
    <w:rsid w:val="00F638C6"/>
    <w:rsid w:val="00FA6C44"/>
    <w:rsid w:val="00FD146A"/>
    <w:rsid w:val="00FE47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C1A4"/>
  <w15:chartTrackingRefBased/>
  <w15:docId w15:val="{A32E4BB8-0588-4ADD-9EEA-E115CEB5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C5B"/>
    <w:pPr>
      <w:ind w:left="720"/>
      <w:contextualSpacing/>
    </w:pPr>
  </w:style>
  <w:style w:type="table" w:customStyle="1" w:styleId="TableNormal">
    <w:name w:val="Table Normal"/>
    <w:uiPriority w:val="2"/>
    <w:semiHidden/>
    <w:unhideWhenUsed/>
    <w:qFormat/>
    <w:rsid w:val="00864D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4">
    <w:name w:val="Table Grid"/>
    <w:basedOn w:val="a1"/>
    <w:uiPriority w:val="59"/>
    <w:rsid w:val="00FE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403">
      <w:bodyDiv w:val="1"/>
      <w:marLeft w:val="0"/>
      <w:marRight w:val="0"/>
      <w:marTop w:val="0"/>
      <w:marBottom w:val="0"/>
      <w:divBdr>
        <w:top w:val="none" w:sz="0" w:space="0" w:color="auto"/>
        <w:left w:val="none" w:sz="0" w:space="0" w:color="auto"/>
        <w:bottom w:val="none" w:sz="0" w:space="0" w:color="auto"/>
        <w:right w:val="none" w:sz="0" w:space="0" w:color="auto"/>
      </w:divBdr>
    </w:div>
    <w:div w:id="12732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3937</Words>
  <Characters>2245</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27</cp:revision>
  <dcterms:created xsi:type="dcterms:W3CDTF">2022-11-29T06:51:00Z</dcterms:created>
  <dcterms:modified xsi:type="dcterms:W3CDTF">2023-01-25T21:36:00Z</dcterms:modified>
</cp:coreProperties>
</file>