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1D" w:rsidRPr="003F1CF6" w:rsidRDefault="00AD1F1D" w:rsidP="00AD1F1D">
      <w:pPr>
        <w:spacing w:after="0" w:line="240" w:lineRule="auto"/>
        <w:jc w:val="right"/>
        <w:rPr>
          <w:rFonts w:ascii="Times New Roman" w:eastAsia="Calibri" w:hAnsi="Times New Roman" w:cs="Times New Roman"/>
          <w:b/>
          <w:sz w:val="24"/>
          <w:lang w:val="uk-UA" w:eastAsia="uk-UA"/>
        </w:rPr>
      </w:pPr>
      <w:r w:rsidRPr="003F1CF6">
        <w:rPr>
          <w:rFonts w:ascii="Times New Roman" w:eastAsia="Calibri" w:hAnsi="Times New Roman" w:cs="Times New Roman"/>
          <w:b/>
          <w:sz w:val="24"/>
          <w:lang w:val="uk-UA" w:eastAsia="uk-UA"/>
        </w:rPr>
        <w:t xml:space="preserve">Додаток  3 </w:t>
      </w:r>
    </w:p>
    <w:p w:rsidR="00AD1F1D" w:rsidRPr="00AD1F1D" w:rsidRDefault="00AD1F1D" w:rsidP="00AD1F1D">
      <w:pPr>
        <w:suppressAutoHyphens/>
        <w:spacing w:after="0" w:line="240" w:lineRule="auto"/>
        <w:ind w:firstLine="851"/>
        <w:jc w:val="right"/>
        <w:rPr>
          <w:rFonts w:ascii="Times New Roman" w:eastAsia="Calibri" w:hAnsi="Times New Roman" w:cs="Times New Roman"/>
          <w:lang w:val="uk-UA" w:eastAsia="zh-CN" w:bidi="hi-IN"/>
        </w:rPr>
      </w:pPr>
      <w:r w:rsidRPr="00AD1F1D">
        <w:rPr>
          <w:rFonts w:ascii="Times New Roman" w:eastAsia="Calibri" w:hAnsi="Times New Roman" w:cs="Times New Roman"/>
          <w:b/>
          <w:i/>
          <w:lang w:val="uk-UA" w:eastAsia="zh-CN" w:bidi="hi-IN"/>
        </w:rPr>
        <w:t>до тендерної документації</w:t>
      </w:r>
    </w:p>
    <w:p w:rsidR="00AD1F1D" w:rsidRPr="00AD1F1D" w:rsidRDefault="00AD1F1D" w:rsidP="003F1CF6">
      <w:pPr>
        <w:spacing w:after="0" w:line="240" w:lineRule="auto"/>
        <w:ind w:right="220"/>
        <w:jc w:val="center"/>
        <w:rPr>
          <w:rFonts w:ascii="Times New Roman" w:eastAsia="Calibri" w:hAnsi="Times New Roman" w:cs="Times New Roman"/>
          <w:lang w:val="uk-UA" w:eastAsia="uk-UA"/>
        </w:rPr>
      </w:pPr>
      <w:r w:rsidRPr="00AD1F1D">
        <w:rPr>
          <w:rFonts w:ascii="Times New Roman" w:eastAsia="Calibri" w:hAnsi="Times New Roman" w:cs="Times New Roman"/>
          <w:b/>
          <w:lang w:val="uk-UA" w:eastAsia="uk-UA"/>
        </w:rPr>
        <w:t>ДОГОВІР</w:t>
      </w:r>
    </w:p>
    <w:p w:rsidR="003F1CF6" w:rsidRDefault="00AD1F1D" w:rsidP="003F1CF6">
      <w:pPr>
        <w:spacing w:after="0" w:line="240" w:lineRule="auto"/>
        <w:ind w:firstLine="680"/>
        <w:jc w:val="center"/>
        <w:rPr>
          <w:rFonts w:ascii="Times New Roman" w:eastAsia="Calibri" w:hAnsi="Times New Roman" w:cs="Times New Roman"/>
          <w:b/>
          <w:lang w:val="uk-UA" w:eastAsia="uk-UA"/>
        </w:rPr>
      </w:pPr>
      <w:r w:rsidRPr="00AD1F1D">
        <w:rPr>
          <w:rFonts w:ascii="Times New Roman" w:eastAsia="Calibri" w:hAnsi="Times New Roman" w:cs="Times New Roman"/>
          <w:b/>
          <w:lang w:val="uk-UA" w:eastAsia="uk-UA"/>
        </w:rPr>
        <w:t>ПРО НАДАННЯ ПОСЛУГ</w:t>
      </w:r>
    </w:p>
    <w:p w:rsidR="003F1CF6" w:rsidRDefault="003F1CF6" w:rsidP="003F1CF6">
      <w:pPr>
        <w:spacing w:after="0" w:line="240" w:lineRule="auto"/>
        <w:ind w:firstLine="680"/>
        <w:jc w:val="center"/>
        <w:rPr>
          <w:rFonts w:ascii="Times New Roman" w:eastAsia="Calibri" w:hAnsi="Times New Roman" w:cs="Times New Roman"/>
          <w:b/>
          <w:lang w:val="uk-UA" w:eastAsia="uk-UA"/>
        </w:rPr>
      </w:pPr>
    </w:p>
    <w:p w:rsidR="003F1CF6" w:rsidRDefault="003F1CF6" w:rsidP="003F1CF6">
      <w:pPr>
        <w:spacing w:after="0" w:line="240" w:lineRule="auto"/>
        <w:ind w:firstLine="680"/>
        <w:jc w:val="center"/>
        <w:rPr>
          <w:rFonts w:ascii="Times New Roman" w:eastAsia="Calibri" w:hAnsi="Times New Roman" w:cs="Times New Roman"/>
          <w:lang w:val="uk-UA" w:eastAsia="uk-UA"/>
        </w:rPr>
      </w:pPr>
    </w:p>
    <w:p w:rsidR="00AD1F1D" w:rsidRDefault="009614C5" w:rsidP="003F1CF6">
      <w:pPr>
        <w:spacing w:after="0" w:line="240" w:lineRule="auto"/>
        <w:rPr>
          <w:rFonts w:ascii="Times New Roman" w:eastAsia="Calibri" w:hAnsi="Times New Roman" w:cs="Times New Roman"/>
          <w:lang w:val="uk-UA" w:eastAsia="uk-UA"/>
        </w:rPr>
      </w:pPr>
      <w:r>
        <w:rPr>
          <w:rFonts w:ascii="Times New Roman" w:eastAsia="Calibri" w:hAnsi="Times New Roman" w:cs="Times New Roman"/>
          <w:lang w:val="uk-UA" w:eastAsia="uk-UA"/>
        </w:rPr>
        <w:t>М. Червоноград</w:t>
      </w:r>
      <w:r w:rsidR="00AD1F1D" w:rsidRPr="00AD1F1D">
        <w:rPr>
          <w:rFonts w:ascii="Times New Roman" w:eastAsia="Calibri" w:hAnsi="Times New Roman" w:cs="Times New Roman"/>
          <w:lang w:val="uk-UA" w:eastAsia="uk-UA"/>
        </w:rPr>
        <w:tab/>
      </w:r>
      <w:r w:rsidR="00AD1F1D" w:rsidRPr="00AD1F1D">
        <w:rPr>
          <w:rFonts w:ascii="Times New Roman" w:eastAsia="Calibri" w:hAnsi="Times New Roman" w:cs="Times New Roman"/>
          <w:lang w:val="uk-UA" w:eastAsia="uk-UA"/>
        </w:rPr>
        <w:tab/>
      </w:r>
      <w:r w:rsidR="00AD1F1D" w:rsidRPr="00AD1F1D">
        <w:rPr>
          <w:rFonts w:ascii="Times New Roman" w:eastAsia="Calibri" w:hAnsi="Times New Roman" w:cs="Times New Roman"/>
          <w:lang w:val="uk-UA" w:eastAsia="uk-UA"/>
        </w:rPr>
        <w:tab/>
      </w:r>
      <w:r w:rsidR="003F1B16">
        <w:rPr>
          <w:rFonts w:ascii="Times New Roman" w:eastAsia="Calibri" w:hAnsi="Times New Roman" w:cs="Times New Roman"/>
          <w:lang w:val="uk-UA" w:eastAsia="uk-UA"/>
        </w:rPr>
        <w:t xml:space="preserve">                     </w:t>
      </w:r>
      <w:r w:rsidR="00AD1F1D" w:rsidRPr="00AD1F1D">
        <w:rPr>
          <w:rFonts w:ascii="Times New Roman" w:eastAsia="Calibri" w:hAnsi="Times New Roman" w:cs="Times New Roman"/>
          <w:lang w:val="uk-UA" w:eastAsia="uk-UA"/>
        </w:rPr>
        <w:tab/>
      </w:r>
      <w:r w:rsidR="003F1B16">
        <w:rPr>
          <w:rFonts w:ascii="Times New Roman" w:eastAsia="Calibri" w:hAnsi="Times New Roman" w:cs="Times New Roman"/>
          <w:lang w:val="uk-UA" w:eastAsia="uk-UA"/>
        </w:rPr>
        <w:t xml:space="preserve">                                 </w:t>
      </w:r>
      <w:r w:rsidR="00AD1F1D" w:rsidRPr="00AD1F1D">
        <w:rPr>
          <w:rFonts w:ascii="Times New Roman" w:eastAsia="Calibri" w:hAnsi="Times New Roman" w:cs="Times New Roman"/>
          <w:lang w:val="uk-UA" w:eastAsia="uk-UA"/>
        </w:rPr>
        <w:t>«___» ________ 20___ року</w:t>
      </w:r>
    </w:p>
    <w:p w:rsidR="003F1B16" w:rsidRPr="00AD1F1D" w:rsidRDefault="003F1B16" w:rsidP="003F1B16">
      <w:pPr>
        <w:spacing w:after="0" w:line="240" w:lineRule="auto"/>
        <w:rPr>
          <w:rFonts w:ascii="Times New Roman" w:eastAsia="Calibri" w:hAnsi="Times New Roman" w:cs="Times New Roman"/>
          <w:lang w:val="uk-UA" w:eastAsia="uk-UA"/>
        </w:rPr>
      </w:pPr>
    </w:p>
    <w:p w:rsidR="009E7A16" w:rsidRPr="00891425" w:rsidRDefault="003F1CF6" w:rsidP="00AD1F1D">
      <w:pPr>
        <w:spacing w:after="0" w:line="240" w:lineRule="auto"/>
        <w:jc w:val="both"/>
        <w:rPr>
          <w:rFonts w:ascii="Times New Roman" w:eastAsia="NSimSun" w:hAnsi="Times New Roman" w:cs="Times New Roman"/>
          <w:sz w:val="24"/>
          <w:szCs w:val="24"/>
          <w:lang w:val="uk-UA" w:eastAsia="ru-RU" w:bidi="hi-IN"/>
        </w:rPr>
      </w:pPr>
      <w:r w:rsidRPr="00891425">
        <w:rPr>
          <w:rFonts w:ascii="Times New Roman" w:eastAsia="NSimSun" w:hAnsi="Times New Roman" w:cs="Times New Roman"/>
          <w:b/>
          <w:sz w:val="24"/>
          <w:szCs w:val="24"/>
          <w:lang w:val="uk-UA" w:eastAsia="ru-RU" w:bidi="hi-IN"/>
        </w:rPr>
        <w:t>Виконавчий комітет Червоноградської міської ради</w:t>
      </w:r>
      <w:r w:rsidR="00AD1F1D" w:rsidRPr="00891425">
        <w:rPr>
          <w:rFonts w:ascii="Times New Roman" w:eastAsia="NSimSun" w:hAnsi="Times New Roman" w:cs="Times New Roman"/>
          <w:b/>
          <w:sz w:val="24"/>
          <w:szCs w:val="24"/>
          <w:lang w:val="uk-UA" w:eastAsia="ru-RU" w:bidi="hi-IN"/>
        </w:rPr>
        <w:t xml:space="preserve">, </w:t>
      </w:r>
      <w:r w:rsidR="00AD1F1D" w:rsidRPr="00891425">
        <w:rPr>
          <w:rFonts w:ascii="Times New Roman" w:eastAsia="NSimSun" w:hAnsi="Times New Roman" w:cs="Times New Roman"/>
          <w:sz w:val="24"/>
          <w:szCs w:val="24"/>
          <w:lang w:val="uk-UA" w:eastAsia="ru-RU" w:bidi="hi-IN"/>
        </w:rPr>
        <w:t>в особі</w:t>
      </w:r>
      <w:r w:rsidRPr="00891425">
        <w:rPr>
          <w:rFonts w:ascii="Times New Roman" w:eastAsia="NSimSun" w:hAnsi="Times New Roman" w:cs="Times New Roman"/>
          <w:sz w:val="24"/>
          <w:szCs w:val="24"/>
          <w:lang w:val="uk-UA" w:eastAsia="ru-RU" w:bidi="hi-IN"/>
        </w:rPr>
        <w:t xml:space="preserve"> червоноградського </w:t>
      </w:r>
      <w:r w:rsidR="00867B93">
        <w:rPr>
          <w:rFonts w:ascii="Times New Roman" w:eastAsia="NSimSun" w:hAnsi="Times New Roman" w:cs="Times New Roman"/>
          <w:sz w:val="24"/>
          <w:szCs w:val="24"/>
          <w:lang w:val="uk-UA" w:eastAsia="ru-RU" w:bidi="hi-IN"/>
        </w:rPr>
        <w:t xml:space="preserve">міського </w:t>
      </w:r>
      <w:r w:rsidRPr="00891425">
        <w:rPr>
          <w:rFonts w:ascii="Times New Roman" w:eastAsia="NSimSun" w:hAnsi="Times New Roman" w:cs="Times New Roman"/>
          <w:sz w:val="24"/>
          <w:szCs w:val="24"/>
          <w:lang w:val="uk-UA" w:eastAsia="ru-RU" w:bidi="hi-IN"/>
        </w:rPr>
        <w:t xml:space="preserve">голови Залівського Андрія </w:t>
      </w:r>
      <w:r w:rsidR="00AD1F1D" w:rsidRPr="00891425">
        <w:rPr>
          <w:rFonts w:ascii="Times New Roman" w:eastAsia="NSimSun" w:hAnsi="Times New Roman" w:cs="Times New Roman"/>
          <w:sz w:val="24"/>
          <w:szCs w:val="24"/>
          <w:lang w:val="uk-UA" w:eastAsia="ru-RU" w:bidi="hi-IN"/>
        </w:rPr>
        <w:t xml:space="preserve">, який діє на підставі </w:t>
      </w:r>
      <w:r w:rsidR="003F1B16" w:rsidRPr="00891425">
        <w:rPr>
          <w:rFonts w:ascii="Times New Roman" w:eastAsia="NSimSun" w:hAnsi="Times New Roman" w:cs="Times New Roman"/>
          <w:sz w:val="24"/>
          <w:szCs w:val="24"/>
          <w:lang w:val="uk-UA" w:eastAsia="ru-RU" w:bidi="hi-IN"/>
        </w:rPr>
        <w:t xml:space="preserve"> Закону України «Про місцеве самоврядування </w:t>
      </w:r>
      <w:r w:rsidR="009E7A16" w:rsidRPr="00891425">
        <w:rPr>
          <w:rFonts w:ascii="Times New Roman" w:eastAsia="NSimSun" w:hAnsi="Times New Roman" w:cs="Times New Roman"/>
          <w:sz w:val="24"/>
          <w:szCs w:val="24"/>
          <w:lang w:val="uk-UA" w:eastAsia="ru-RU" w:bidi="hi-IN"/>
        </w:rPr>
        <w:t xml:space="preserve"> </w:t>
      </w:r>
      <w:r w:rsidR="003F1B16" w:rsidRPr="00891425">
        <w:rPr>
          <w:rFonts w:ascii="Times New Roman" w:eastAsia="NSimSun" w:hAnsi="Times New Roman" w:cs="Times New Roman"/>
          <w:sz w:val="24"/>
          <w:szCs w:val="24"/>
          <w:lang w:val="uk-UA" w:eastAsia="ru-RU" w:bidi="hi-IN"/>
        </w:rPr>
        <w:t>в Україні"</w:t>
      </w:r>
      <w:r w:rsidR="00AD1F1D" w:rsidRPr="00891425">
        <w:rPr>
          <w:rFonts w:ascii="Times New Roman" w:eastAsia="NSimSun" w:hAnsi="Times New Roman" w:cs="Times New Roman"/>
          <w:sz w:val="24"/>
          <w:szCs w:val="24"/>
          <w:lang w:val="uk-UA" w:eastAsia="ru-RU" w:bidi="hi-IN"/>
        </w:rPr>
        <w:t xml:space="preserve"> (далі – Замовник), з однієї сторони, і</w:t>
      </w:r>
    </w:p>
    <w:p w:rsidR="00AD1F1D" w:rsidRPr="00891425" w:rsidRDefault="00AD1F1D" w:rsidP="009E7A16">
      <w:pPr>
        <w:spacing w:after="0" w:line="240" w:lineRule="auto"/>
        <w:jc w:val="both"/>
        <w:rPr>
          <w:rFonts w:ascii="Times New Roman" w:eastAsia="NSimSun" w:hAnsi="Times New Roman" w:cs="Times New Roman"/>
          <w:sz w:val="24"/>
          <w:szCs w:val="24"/>
          <w:lang w:val="uk-UA" w:eastAsia="ru-RU" w:bidi="hi-IN"/>
        </w:rPr>
      </w:pPr>
      <w:r w:rsidRPr="00891425">
        <w:rPr>
          <w:rFonts w:ascii="Times New Roman" w:eastAsia="NSimSun" w:hAnsi="Times New Roman" w:cs="Times New Roman"/>
          <w:sz w:val="24"/>
          <w:szCs w:val="24"/>
          <w:lang w:val="uk-UA" w:eastAsia="ru-RU" w:bidi="hi-IN"/>
        </w:rPr>
        <w:t>___________________</w:t>
      </w:r>
      <w:r w:rsidR="009E7A16" w:rsidRPr="00891425">
        <w:rPr>
          <w:rFonts w:ascii="Times New Roman" w:eastAsia="NSimSun" w:hAnsi="Times New Roman" w:cs="Times New Roman"/>
          <w:sz w:val="24"/>
          <w:szCs w:val="24"/>
          <w:lang w:val="uk-UA" w:eastAsia="ru-RU" w:bidi="hi-IN"/>
        </w:rPr>
        <w:t>_______________________</w:t>
      </w:r>
      <w:r w:rsidRPr="00891425">
        <w:rPr>
          <w:rFonts w:ascii="Times New Roman" w:eastAsia="NSimSun" w:hAnsi="Times New Roman" w:cs="Times New Roman"/>
          <w:sz w:val="24"/>
          <w:szCs w:val="24"/>
          <w:lang w:val="uk-UA" w:eastAsia="ru-RU" w:bidi="hi-IN"/>
        </w:rPr>
        <w:t>, в особі</w:t>
      </w:r>
      <w:r w:rsidR="009E7A16" w:rsidRPr="00891425">
        <w:rPr>
          <w:rFonts w:ascii="Times New Roman" w:eastAsia="NSimSun" w:hAnsi="Times New Roman" w:cs="Times New Roman"/>
          <w:sz w:val="24"/>
          <w:szCs w:val="24"/>
          <w:lang w:val="uk-UA" w:eastAsia="ru-RU" w:bidi="hi-IN"/>
        </w:rPr>
        <w:t xml:space="preserve"> </w:t>
      </w:r>
      <w:r w:rsidRPr="00891425">
        <w:rPr>
          <w:rFonts w:ascii="Times New Roman" w:eastAsia="NSimSun" w:hAnsi="Times New Roman" w:cs="Times New Roman"/>
          <w:sz w:val="24"/>
          <w:szCs w:val="24"/>
          <w:lang w:val="uk-UA" w:eastAsia="ru-RU" w:bidi="hi-IN"/>
        </w:rPr>
        <w:t>_____________, що діє на підставі _______________________ (далі – Виконавець)</w:t>
      </w:r>
      <w:r w:rsidRPr="00891425">
        <w:rPr>
          <w:rFonts w:ascii="Times New Roman" w:eastAsia="Calibri" w:hAnsi="Times New Roman" w:cs="Times New Roman"/>
          <w:sz w:val="24"/>
          <w:szCs w:val="24"/>
          <w:lang w:val="uk-UA" w:eastAsia="uk-UA"/>
        </w:rPr>
        <w:t>, з іншої сторони, надалі іменовані «Сторони», а кожна окремо – «Сторона», діючи добровільно та розуміючи значення своїх дій, попередньо ознайомлені з вимогами чинного законодавства щодо недійсності правочинів, уклали цей договір про надання послуг (надалі іменується – «Договір») у відповідності до ст. 901 Цивільного кодексу України про наступне:</w:t>
      </w:r>
    </w:p>
    <w:p w:rsidR="00AD1F1D" w:rsidRPr="00891425" w:rsidRDefault="00AD1F1D" w:rsidP="00AD1F1D">
      <w:pPr>
        <w:spacing w:after="0" w:line="240" w:lineRule="auto"/>
        <w:ind w:firstLine="680"/>
        <w:jc w:val="center"/>
        <w:rPr>
          <w:rFonts w:ascii="Times New Roman" w:eastAsia="Calibri" w:hAnsi="Times New Roman" w:cs="Times New Roman"/>
          <w:sz w:val="24"/>
          <w:szCs w:val="24"/>
          <w:lang w:val="uk-UA" w:eastAsia="uk-UA"/>
        </w:rPr>
      </w:pPr>
      <w:r w:rsidRPr="00891425">
        <w:rPr>
          <w:rFonts w:ascii="Times New Roman" w:eastAsia="Calibri" w:hAnsi="Times New Roman" w:cs="Times New Roman"/>
          <w:i/>
          <w:sz w:val="24"/>
          <w:szCs w:val="24"/>
          <w:lang w:val="uk-UA" w:eastAsia="uk-UA"/>
        </w:rPr>
        <w:t>Преамбула</w:t>
      </w:r>
    </w:p>
    <w:p w:rsidR="00AD1F1D" w:rsidRDefault="00AD1F1D" w:rsidP="00AD1F1D">
      <w:pPr>
        <w:spacing w:after="0" w:line="240" w:lineRule="auto"/>
        <w:ind w:firstLine="68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sz w:val="24"/>
          <w:szCs w:val="24"/>
          <w:lang w:val="uk-UA" w:eastAsia="uk-UA"/>
        </w:rPr>
        <w:t>Цей Договір розроблено та укладено у відповідності до вимог чинного законодавства України, що регулює укладений Сторонами правочин, у зв’язку із загальногосподарськими потребами ЗАМОВНИКА, з метою ефективної організації операційної та господарської діяльності останнього. Закупівля здійснюється відповідно до ЗУ «Про правовий режим воєнного стану», ЗУ «Про публічні закупівлі», Постанови КМУ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КМУ від 09.06.2021 року №590 (зі змінами та доповненнями) «Про затвердження Порядку виконання повноважень Державною казначейською службою в особливому режимі в умовах воєнного стану», оплата послуг з адміністрування (обслуговування) програмного забезпечення.</w:t>
      </w:r>
    </w:p>
    <w:p w:rsidR="007234DC" w:rsidRPr="00891425" w:rsidRDefault="007234DC" w:rsidP="00AD1F1D">
      <w:pPr>
        <w:spacing w:after="0" w:line="240" w:lineRule="auto"/>
        <w:ind w:firstLine="680"/>
        <w:jc w:val="both"/>
        <w:rPr>
          <w:rFonts w:ascii="Times New Roman" w:eastAsia="Calibri" w:hAnsi="Times New Roman" w:cs="Times New Roman"/>
          <w:sz w:val="24"/>
          <w:szCs w:val="24"/>
          <w:lang w:val="uk-UA" w:eastAsia="uk-UA"/>
        </w:rPr>
      </w:pPr>
    </w:p>
    <w:p w:rsidR="00AD1F1D" w:rsidRPr="00891425" w:rsidRDefault="00AD1F1D" w:rsidP="00AD1F1D">
      <w:pPr>
        <w:spacing w:after="0" w:line="240" w:lineRule="auto"/>
        <w:ind w:firstLine="680"/>
        <w:jc w:val="center"/>
        <w:rPr>
          <w:rFonts w:ascii="Times New Roman" w:eastAsia="Calibri" w:hAnsi="Times New Roman" w:cs="Times New Roman"/>
          <w:sz w:val="24"/>
          <w:szCs w:val="24"/>
          <w:lang w:val="uk-UA" w:eastAsia="uk-UA"/>
        </w:rPr>
      </w:pPr>
      <w:r w:rsidRPr="00891425">
        <w:rPr>
          <w:rFonts w:ascii="Times New Roman" w:eastAsia="Calibri" w:hAnsi="Times New Roman" w:cs="Times New Roman"/>
          <w:b/>
          <w:sz w:val="24"/>
          <w:szCs w:val="24"/>
          <w:highlight w:val="white"/>
          <w:lang w:val="uk-UA" w:eastAsia="uk-UA"/>
        </w:rPr>
        <w:t>Загальні положення</w:t>
      </w:r>
    </w:p>
    <w:p w:rsidR="00AD1F1D" w:rsidRPr="00891425" w:rsidRDefault="00AD1F1D" w:rsidP="00AD1F1D">
      <w:pPr>
        <w:spacing w:after="0" w:line="240" w:lineRule="auto"/>
        <w:ind w:firstLine="68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sz w:val="24"/>
          <w:szCs w:val="24"/>
          <w:lang w:val="uk-UA" w:eastAsia="uk-UA"/>
        </w:rPr>
        <w:t>Сторони підтверджують однакове розуміння ними умов цього Договору та його правових наслідків, дійсність їхніх намірів при його укладанні, а також те, що Договір не містить ознак фіктивного або удаваного правочину, що він не укладений під впливом помилки щодо його природи, прав і обов’язків Сторін, а також під впливом обману або збігу тяжких обставин.</w:t>
      </w:r>
    </w:p>
    <w:p w:rsidR="00AD1F1D" w:rsidRDefault="00AD1F1D" w:rsidP="00AD1F1D">
      <w:pPr>
        <w:spacing w:after="0" w:line="240" w:lineRule="auto"/>
        <w:ind w:firstLine="68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sz w:val="24"/>
          <w:szCs w:val="24"/>
          <w:lang w:val="uk-UA" w:eastAsia="uk-UA"/>
        </w:rPr>
        <w:t>При укладенні цього Договору Сторони досягнули згоди з усіх його істотних умов.</w:t>
      </w:r>
    </w:p>
    <w:p w:rsidR="007234DC" w:rsidRPr="00891425" w:rsidRDefault="007234DC" w:rsidP="00AD1F1D">
      <w:pPr>
        <w:spacing w:after="0" w:line="240" w:lineRule="auto"/>
        <w:ind w:firstLine="680"/>
        <w:jc w:val="both"/>
        <w:rPr>
          <w:rFonts w:ascii="Times New Roman" w:eastAsia="Calibri" w:hAnsi="Times New Roman" w:cs="Times New Roman"/>
          <w:sz w:val="24"/>
          <w:szCs w:val="24"/>
          <w:lang w:val="uk-UA" w:eastAsia="uk-UA"/>
        </w:rPr>
      </w:pPr>
    </w:p>
    <w:p w:rsidR="00AD1F1D" w:rsidRPr="00891425" w:rsidRDefault="00AD1F1D" w:rsidP="00AD1F1D">
      <w:pPr>
        <w:spacing w:after="0" w:line="240" w:lineRule="auto"/>
        <w:ind w:firstLine="680"/>
        <w:jc w:val="center"/>
        <w:rPr>
          <w:rFonts w:ascii="Times New Roman" w:eastAsia="Calibri" w:hAnsi="Times New Roman" w:cs="Times New Roman"/>
          <w:sz w:val="24"/>
          <w:szCs w:val="24"/>
          <w:lang w:val="uk-UA" w:eastAsia="uk-UA"/>
        </w:rPr>
      </w:pPr>
      <w:r w:rsidRPr="00891425">
        <w:rPr>
          <w:rFonts w:ascii="Times New Roman" w:eastAsia="Calibri" w:hAnsi="Times New Roman" w:cs="Times New Roman"/>
          <w:b/>
          <w:sz w:val="24"/>
          <w:szCs w:val="24"/>
          <w:lang w:val="uk-UA" w:eastAsia="uk-UA"/>
        </w:rPr>
        <w:t>Визначення термінів</w:t>
      </w:r>
    </w:p>
    <w:p w:rsidR="00AD1F1D" w:rsidRPr="00891425" w:rsidRDefault="00AD1F1D" w:rsidP="00AD1F1D">
      <w:pPr>
        <w:spacing w:after="0" w:line="240" w:lineRule="auto"/>
        <w:ind w:firstLine="68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sz w:val="24"/>
          <w:szCs w:val="24"/>
          <w:lang w:val="uk-UA" w:eastAsia="uk-UA"/>
        </w:rPr>
        <w:t>У цьому Договорі терміни вживаються в такому значенні:</w:t>
      </w:r>
    </w:p>
    <w:p w:rsidR="00AD1F1D" w:rsidRDefault="00AD1F1D" w:rsidP="00AD1F1D">
      <w:pPr>
        <w:spacing w:after="0" w:line="240" w:lineRule="auto"/>
        <w:ind w:firstLine="68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b/>
          <w:sz w:val="24"/>
          <w:szCs w:val="24"/>
          <w:lang w:val="uk-UA" w:eastAsia="uk-UA"/>
        </w:rPr>
        <w:t xml:space="preserve">Логін або особистий ідентифікатор </w:t>
      </w:r>
      <w:r w:rsidRPr="00891425">
        <w:rPr>
          <w:rFonts w:ascii="Times New Roman" w:eastAsia="Calibri" w:hAnsi="Times New Roman" w:cs="Times New Roman"/>
          <w:sz w:val="24"/>
          <w:szCs w:val="24"/>
          <w:lang w:val="uk-UA" w:eastAsia="uk-UA"/>
        </w:rPr>
        <w:t>– реєстраційне ім’я, що складається з буквених та цифрових символів та використовується ЗАМОВНИКОМ для ідентифікації при отриманні доступу до послуг ВИКОНАВЦЯ на інформаційному ресурсі ВИКОНАВЦЯ.</w:t>
      </w:r>
    </w:p>
    <w:p w:rsidR="007234DC" w:rsidRPr="00891425" w:rsidRDefault="007234DC" w:rsidP="00AD1F1D">
      <w:pPr>
        <w:spacing w:after="0" w:line="240" w:lineRule="auto"/>
        <w:ind w:firstLine="680"/>
        <w:jc w:val="both"/>
        <w:rPr>
          <w:rFonts w:ascii="Times New Roman" w:eastAsia="Calibri" w:hAnsi="Times New Roman" w:cs="Times New Roman"/>
          <w:sz w:val="24"/>
          <w:szCs w:val="24"/>
          <w:lang w:val="uk-UA" w:eastAsia="uk-UA"/>
        </w:rPr>
      </w:pPr>
    </w:p>
    <w:p w:rsidR="00386230" w:rsidRDefault="00AD1F1D" w:rsidP="00386230">
      <w:pPr>
        <w:numPr>
          <w:ilvl w:val="0"/>
          <w:numId w:val="2"/>
        </w:numPr>
        <w:suppressAutoHyphens/>
        <w:spacing w:after="0" w:line="240" w:lineRule="auto"/>
        <w:ind w:left="0"/>
        <w:jc w:val="center"/>
        <w:rPr>
          <w:rFonts w:ascii="Times New Roman" w:eastAsia="Calibri" w:hAnsi="Times New Roman" w:cs="Times New Roman"/>
          <w:sz w:val="24"/>
          <w:szCs w:val="24"/>
          <w:lang w:val="uk-UA" w:eastAsia="uk-UA"/>
        </w:rPr>
      </w:pPr>
      <w:r w:rsidRPr="00891425">
        <w:rPr>
          <w:rFonts w:ascii="Times New Roman" w:eastAsia="Calibri" w:hAnsi="Times New Roman" w:cs="Times New Roman"/>
          <w:b/>
          <w:color w:val="000000"/>
          <w:sz w:val="24"/>
          <w:szCs w:val="24"/>
          <w:lang w:val="uk-UA" w:eastAsia="uk-UA"/>
        </w:rPr>
        <w:t>Предмет Договору</w:t>
      </w:r>
    </w:p>
    <w:p w:rsidR="00867B93" w:rsidRPr="00867B93" w:rsidRDefault="00AD1F1D" w:rsidP="00386230">
      <w:pPr>
        <w:pStyle w:val="a3"/>
        <w:numPr>
          <w:ilvl w:val="1"/>
          <w:numId w:val="4"/>
        </w:numPr>
        <w:suppressAutoHyphens/>
        <w:spacing w:after="0" w:line="240" w:lineRule="auto"/>
        <w:ind w:left="0" w:firstLine="0"/>
        <w:rPr>
          <w:rFonts w:ascii="Times New Roman" w:eastAsia="Calibri" w:hAnsi="Times New Roman" w:cs="Times New Roman"/>
          <w:bCs/>
          <w:i/>
          <w:color w:val="000000"/>
          <w:sz w:val="24"/>
          <w:szCs w:val="24"/>
          <w:lang w:val="uk-UA" w:eastAsia="uk-UA"/>
        </w:rPr>
      </w:pPr>
      <w:r w:rsidRPr="00386230">
        <w:rPr>
          <w:rFonts w:ascii="Times New Roman" w:eastAsia="Calibri" w:hAnsi="Times New Roman" w:cs="Times New Roman"/>
          <w:color w:val="000000"/>
          <w:sz w:val="24"/>
          <w:szCs w:val="24"/>
          <w:lang w:val="uk-UA" w:eastAsia="uk-UA"/>
        </w:rPr>
        <w:t xml:space="preserve">ВИКОНАВЕЦЬ зобов’язується, відповідно до умов цього Договору, надати ЗАМОВНИКУ </w:t>
      </w:r>
      <w:r w:rsidR="00386230" w:rsidRPr="00386230">
        <w:rPr>
          <w:rFonts w:ascii="Times New Roman" w:eastAsia="Calibri" w:hAnsi="Times New Roman" w:cs="Times New Roman"/>
          <w:bCs/>
          <w:color w:val="000000"/>
          <w:sz w:val="24"/>
          <w:szCs w:val="24"/>
          <w:lang w:val="uk-UA" w:eastAsia="uk-UA"/>
        </w:rPr>
        <w:t xml:space="preserve">Послуги з адміністрування ( обслуговування) програмного забезпечення, що здійснює управління даними, а саме: доступ до інформаційної системи (веб-ресурсу), для здійснення збору, систематизації та аналізу інформації щодо сформованих земельних ділянок та прав на них згідно переліку адміністративно- територіальних одиниць Червоноградської територіальної громади, Львівської області </w:t>
      </w:r>
      <w:r w:rsidR="00386230">
        <w:rPr>
          <w:rFonts w:ascii="Times New Roman" w:eastAsia="Calibri" w:hAnsi="Times New Roman" w:cs="Times New Roman"/>
          <w:bCs/>
          <w:color w:val="000000"/>
          <w:sz w:val="24"/>
          <w:szCs w:val="24"/>
          <w:lang w:val="uk-UA" w:eastAsia="uk-UA"/>
        </w:rPr>
        <w:t xml:space="preserve"> </w:t>
      </w:r>
      <w:r w:rsidR="00867B93" w:rsidRPr="00867B93">
        <w:rPr>
          <w:rFonts w:ascii="Times New Roman" w:eastAsia="Calibri" w:hAnsi="Times New Roman" w:cs="Times New Roman"/>
          <w:bCs/>
          <w:i/>
          <w:color w:val="000000"/>
          <w:sz w:val="24"/>
          <w:szCs w:val="24"/>
          <w:lang w:val="uk-UA" w:eastAsia="uk-UA"/>
        </w:rPr>
        <w:t>(з доступом на 5 (п’яти) комп’ютерах)</w:t>
      </w:r>
    </w:p>
    <w:p w:rsidR="00AD1F1D" w:rsidRPr="00386230" w:rsidRDefault="00386230" w:rsidP="00867B93">
      <w:pPr>
        <w:pStyle w:val="a3"/>
        <w:suppressAutoHyphens/>
        <w:spacing w:after="0" w:line="240" w:lineRule="auto"/>
        <w:ind w:left="0"/>
        <w:rPr>
          <w:rFonts w:ascii="Times New Roman" w:eastAsia="Calibri" w:hAnsi="Times New Roman" w:cs="Times New Roman"/>
          <w:bCs/>
          <w:color w:val="000000"/>
          <w:sz w:val="24"/>
          <w:szCs w:val="24"/>
          <w:lang w:val="uk-UA" w:eastAsia="uk-UA"/>
        </w:rPr>
      </w:pPr>
      <w:r w:rsidRPr="00386230">
        <w:rPr>
          <w:rFonts w:ascii="Times New Roman" w:eastAsia="Calibri" w:hAnsi="Times New Roman" w:cs="Times New Roman"/>
          <w:bCs/>
          <w:color w:val="000000"/>
          <w:sz w:val="24"/>
          <w:szCs w:val="24"/>
          <w:u w:val="single"/>
          <w:lang w:val="uk-UA" w:eastAsia="uk-UA"/>
        </w:rPr>
        <w:t>ДК 021:2015 - 7226</w:t>
      </w:r>
      <w:bookmarkStart w:id="0" w:name="_GoBack"/>
      <w:bookmarkEnd w:id="0"/>
      <w:r w:rsidRPr="00386230">
        <w:rPr>
          <w:rFonts w:ascii="Times New Roman" w:eastAsia="Calibri" w:hAnsi="Times New Roman" w:cs="Times New Roman"/>
          <w:bCs/>
          <w:color w:val="000000"/>
          <w:sz w:val="24"/>
          <w:szCs w:val="24"/>
          <w:u w:val="single"/>
          <w:lang w:val="uk-UA" w:eastAsia="uk-UA"/>
        </w:rPr>
        <w:t>0000-5 - Послуги, пов’язані з програмним забезпеченням</w:t>
      </w:r>
      <w:r w:rsidR="00AD1F1D" w:rsidRPr="00386230">
        <w:rPr>
          <w:rFonts w:ascii="Times New Roman" w:eastAsia="Calibri" w:hAnsi="Times New Roman" w:cs="Times New Roman"/>
          <w:color w:val="000000"/>
          <w:sz w:val="24"/>
          <w:szCs w:val="24"/>
          <w:lang w:val="uk-UA" w:eastAsia="uk-UA"/>
        </w:rPr>
        <w:t xml:space="preserve">): </w:t>
      </w:r>
    </w:p>
    <w:p w:rsidR="00AD1F1D" w:rsidRPr="00891425" w:rsidRDefault="00AD1F1D" w:rsidP="00386230">
      <w:pPr>
        <w:numPr>
          <w:ilvl w:val="2"/>
          <w:numId w:val="1"/>
        </w:numPr>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lang w:val="uk-UA" w:eastAsia="uk-UA"/>
        </w:rPr>
        <w:lastRenderedPageBreak/>
        <w:t>Послуги з адміністрування програмного забезпечення, а саме: здійснення збору, систематизації та аналізу інформації щодо сформованих земельних ділянок та прав на них в</w:t>
      </w:r>
      <w:r w:rsidR="00386230">
        <w:rPr>
          <w:rFonts w:ascii="Times New Roman" w:eastAsia="Calibri" w:hAnsi="Times New Roman" w:cs="Times New Roman"/>
          <w:color w:val="000000"/>
          <w:sz w:val="24"/>
          <w:szCs w:val="24"/>
          <w:lang w:val="uk-UA" w:eastAsia="uk-UA"/>
        </w:rPr>
        <w:t xml:space="preserve"> </w:t>
      </w:r>
      <w:r w:rsidRPr="00386230">
        <w:rPr>
          <w:rFonts w:ascii="Times New Roman" w:eastAsia="Calibri" w:hAnsi="Times New Roman" w:cs="Times New Roman"/>
          <w:color w:val="000000"/>
          <w:sz w:val="24"/>
          <w:szCs w:val="24"/>
          <w:lang w:val="uk-UA" w:eastAsia="uk-UA"/>
        </w:rPr>
        <w:t xml:space="preserve">межах </w:t>
      </w:r>
      <w:r w:rsidR="00386230">
        <w:rPr>
          <w:rFonts w:ascii="Times New Roman" w:eastAsia="Calibri" w:hAnsi="Times New Roman" w:cs="Times New Roman"/>
          <w:color w:val="000000"/>
          <w:sz w:val="24"/>
          <w:szCs w:val="24"/>
          <w:lang w:val="uk-UA" w:eastAsia="uk-UA"/>
        </w:rPr>
        <w:softHyphen/>
      </w:r>
      <w:r w:rsidR="00386230">
        <w:rPr>
          <w:rFonts w:ascii="Times New Roman" w:eastAsia="Calibri" w:hAnsi="Times New Roman" w:cs="Times New Roman"/>
          <w:color w:val="000000"/>
          <w:sz w:val="24"/>
          <w:szCs w:val="24"/>
          <w:lang w:val="uk-UA" w:eastAsia="uk-UA"/>
        </w:rPr>
        <w:softHyphen/>
      </w:r>
      <w:r w:rsidR="00386230">
        <w:rPr>
          <w:rFonts w:ascii="Times New Roman" w:eastAsia="Calibri" w:hAnsi="Times New Roman" w:cs="Times New Roman"/>
          <w:color w:val="000000"/>
          <w:sz w:val="24"/>
          <w:szCs w:val="24"/>
          <w:lang w:val="uk-UA" w:eastAsia="uk-UA"/>
        </w:rPr>
        <w:softHyphen/>
      </w:r>
      <w:r w:rsidR="00386230">
        <w:rPr>
          <w:rFonts w:ascii="Times New Roman" w:eastAsia="Calibri" w:hAnsi="Times New Roman" w:cs="Times New Roman"/>
          <w:color w:val="000000"/>
          <w:sz w:val="24"/>
          <w:szCs w:val="24"/>
          <w:lang w:val="uk-UA" w:eastAsia="uk-UA"/>
        </w:rPr>
        <w:softHyphen/>
      </w:r>
      <w:r w:rsidR="00386230">
        <w:rPr>
          <w:rFonts w:ascii="Times New Roman" w:eastAsia="Calibri" w:hAnsi="Times New Roman" w:cs="Times New Roman"/>
          <w:color w:val="000000"/>
          <w:sz w:val="24"/>
          <w:szCs w:val="24"/>
          <w:lang w:val="uk-UA" w:eastAsia="uk-UA"/>
        </w:rPr>
        <w:softHyphen/>
      </w:r>
      <w:r w:rsidR="00386230">
        <w:rPr>
          <w:rFonts w:ascii="Times New Roman" w:eastAsia="Calibri" w:hAnsi="Times New Roman" w:cs="Times New Roman"/>
          <w:color w:val="000000"/>
          <w:sz w:val="24"/>
          <w:szCs w:val="24"/>
          <w:lang w:val="uk-UA" w:eastAsia="uk-UA"/>
        </w:rPr>
        <w:softHyphen/>
      </w:r>
      <w:r w:rsidR="00386230">
        <w:rPr>
          <w:rFonts w:ascii="Times New Roman" w:eastAsia="Calibri" w:hAnsi="Times New Roman" w:cs="Times New Roman"/>
          <w:color w:val="000000"/>
          <w:sz w:val="24"/>
          <w:szCs w:val="24"/>
          <w:lang w:val="uk-UA" w:eastAsia="uk-UA"/>
        </w:rPr>
        <w:softHyphen/>
      </w:r>
      <w:r w:rsidR="00386230">
        <w:rPr>
          <w:rFonts w:ascii="Times New Roman" w:eastAsia="Calibri" w:hAnsi="Times New Roman" w:cs="Times New Roman"/>
          <w:color w:val="000000"/>
          <w:sz w:val="24"/>
          <w:szCs w:val="24"/>
          <w:lang w:val="uk-UA" w:eastAsia="uk-UA"/>
        </w:rPr>
        <w:softHyphen/>
      </w:r>
      <w:r w:rsidR="00386230">
        <w:rPr>
          <w:rFonts w:ascii="Times New Roman" w:eastAsia="Calibri" w:hAnsi="Times New Roman" w:cs="Times New Roman"/>
          <w:color w:val="000000"/>
          <w:sz w:val="24"/>
          <w:szCs w:val="24"/>
          <w:lang w:val="uk-UA" w:eastAsia="uk-UA"/>
        </w:rPr>
        <w:softHyphen/>
      </w:r>
      <w:r w:rsidR="00386230">
        <w:rPr>
          <w:rFonts w:ascii="Times New Roman" w:eastAsia="Calibri" w:hAnsi="Times New Roman" w:cs="Times New Roman"/>
          <w:color w:val="000000"/>
          <w:sz w:val="24"/>
          <w:szCs w:val="24"/>
          <w:lang w:val="uk-UA" w:eastAsia="uk-UA"/>
        </w:rPr>
        <w:softHyphen/>
      </w:r>
      <w:r w:rsidR="00386230">
        <w:rPr>
          <w:rFonts w:ascii="Times New Roman" w:eastAsia="Calibri" w:hAnsi="Times New Roman" w:cs="Times New Roman"/>
          <w:color w:val="000000"/>
          <w:sz w:val="24"/>
          <w:szCs w:val="24"/>
          <w:lang w:val="uk-UA" w:eastAsia="uk-UA"/>
        </w:rPr>
        <w:softHyphen/>
      </w:r>
      <w:r w:rsidR="00386230">
        <w:rPr>
          <w:rFonts w:ascii="Times New Roman" w:eastAsia="Calibri" w:hAnsi="Times New Roman" w:cs="Times New Roman"/>
          <w:color w:val="000000"/>
          <w:sz w:val="24"/>
          <w:szCs w:val="24"/>
          <w:lang w:val="uk-UA" w:eastAsia="uk-UA"/>
        </w:rPr>
        <w:softHyphen/>
      </w:r>
      <w:r w:rsidR="00386230">
        <w:rPr>
          <w:rFonts w:ascii="Times New Roman" w:eastAsia="Calibri" w:hAnsi="Times New Roman" w:cs="Times New Roman"/>
          <w:color w:val="000000"/>
          <w:sz w:val="24"/>
          <w:szCs w:val="24"/>
          <w:lang w:val="uk-UA" w:eastAsia="uk-UA"/>
        </w:rPr>
        <w:softHyphen/>
      </w:r>
      <w:r w:rsidR="00386230">
        <w:rPr>
          <w:rFonts w:ascii="Times New Roman" w:eastAsia="Calibri" w:hAnsi="Times New Roman" w:cs="Times New Roman"/>
          <w:color w:val="000000"/>
          <w:sz w:val="24"/>
          <w:szCs w:val="24"/>
          <w:lang w:val="uk-UA" w:eastAsia="uk-UA"/>
        </w:rPr>
        <w:softHyphen/>
      </w:r>
      <w:r w:rsidR="00386230">
        <w:rPr>
          <w:rFonts w:ascii="Times New Roman" w:eastAsia="Calibri" w:hAnsi="Times New Roman" w:cs="Times New Roman"/>
          <w:color w:val="000000"/>
          <w:sz w:val="24"/>
          <w:szCs w:val="24"/>
          <w:lang w:val="uk-UA" w:eastAsia="uk-UA"/>
        </w:rPr>
        <w:softHyphen/>
      </w:r>
      <w:r w:rsidR="00386230">
        <w:rPr>
          <w:rFonts w:ascii="Times New Roman" w:eastAsia="Calibri" w:hAnsi="Times New Roman" w:cs="Times New Roman"/>
          <w:color w:val="000000"/>
          <w:sz w:val="24"/>
          <w:szCs w:val="24"/>
          <w:lang w:val="uk-UA" w:eastAsia="uk-UA"/>
        </w:rPr>
        <w:softHyphen/>
      </w:r>
      <w:r w:rsidR="00386230">
        <w:rPr>
          <w:rFonts w:ascii="Times New Roman" w:eastAsia="Calibri" w:hAnsi="Times New Roman" w:cs="Times New Roman"/>
          <w:color w:val="000000"/>
          <w:sz w:val="24"/>
          <w:szCs w:val="24"/>
          <w:lang w:val="uk-UA" w:eastAsia="uk-UA"/>
        </w:rPr>
        <w:softHyphen/>
      </w:r>
      <w:r w:rsidR="00386230">
        <w:rPr>
          <w:rFonts w:ascii="Times New Roman" w:eastAsia="Calibri" w:hAnsi="Times New Roman" w:cs="Times New Roman"/>
          <w:color w:val="000000"/>
          <w:sz w:val="24"/>
          <w:szCs w:val="24"/>
          <w:lang w:val="uk-UA" w:eastAsia="uk-UA"/>
        </w:rPr>
        <w:softHyphen/>
      </w:r>
      <w:r w:rsidR="00386230">
        <w:rPr>
          <w:rFonts w:ascii="Times New Roman" w:eastAsia="Calibri" w:hAnsi="Times New Roman" w:cs="Times New Roman"/>
          <w:color w:val="000000"/>
          <w:sz w:val="24"/>
          <w:szCs w:val="24"/>
          <w:lang w:val="uk-UA" w:eastAsia="uk-UA"/>
        </w:rPr>
        <w:softHyphen/>
      </w:r>
      <w:r w:rsidR="00386230">
        <w:rPr>
          <w:rFonts w:ascii="Times New Roman" w:eastAsia="Calibri" w:hAnsi="Times New Roman" w:cs="Times New Roman"/>
          <w:color w:val="000000"/>
          <w:sz w:val="24"/>
          <w:szCs w:val="24"/>
          <w:lang w:val="uk-UA" w:eastAsia="uk-UA"/>
        </w:rPr>
        <w:softHyphen/>
      </w:r>
      <w:r w:rsidR="00386230">
        <w:rPr>
          <w:rFonts w:ascii="Times New Roman" w:eastAsia="Calibri" w:hAnsi="Times New Roman" w:cs="Times New Roman"/>
          <w:color w:val="000000"/>
          <w:sz w:val="24"/>
          <w:szCs w:val="24"/>
          <w:lang w:val="uk-UA" w:eastAsia="uk-UA"/>
        </w:rPr>
        <w:softHyphen/>
      </w:r>
      <w:r w:rsidR="00386230">
        <w:rPr>
          <w:rFonts w:ascii="Times New Roman" w:eastAsia="Calibri" w:hAnsi="Times New Roman" w:cs="Times New Roman"/>
          <w:color w:val="000000"/>
          <w:sz w:val="24"/>
          <w:szCs w:val="24"/>
          <w:lang w:val="uk-UA" w:eastAsia="uk-UA"/>
        </w:rPr>
        <w:softHyphen/>
        <w:t>____________________________________________________________________</w:t>
      </w:r>
      <w:r w:rsidRPr="00891425">
        <w:rPr>
          <w:rFonts w:ascii="Times New Roman" w:eastAsia="Calibri" w:hAnsi="Times New Roman" w:cs="Times New Roman"/>
          <w:color w:val="000000"/>
          <w:sz w:val="24"/>
          <w:szCs w:val="24"/>
          <w:lang w:val="uk-UA" w:eastAsia="uk-UA"/>
        </w:rPr>
        <w:t xml:space="preserve">з використанням інформаційного ресурсу Виконавця, що включає, отримання та аналіз даних з відкритих джерел та візуалізацію актуального місця розташування сформованих земельних ділянок, їх меж, розмірів, правового статусу, інформації щодо власників або користувачів земельних ділянок, виявлення земель, що не використовуються, або використовуються без правовстановлюючих документів, або не за цільовим призначенням; </w:t>
      </w:r>
    </w:p>
    <w:p w:rsidR="00AD1F1D" w:rsidRPr="00891425" w:rsidRDefault="00AD1F1D" w:rsidP="007234DC">
      <w:pPr>
        <w:numPr>
          <w:ilvl w:val="2"/>
          <w:numId w:val="1"/>
        </w:numPr>
        <w:tabs>
          <w:tab w:val="left" w:pos="284"/>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lang w:val="uk-UA" w:eastAsia="uk-UA"/>
        </w:rPr>
        <w:t xml:space="preserve">Послуги, у сфері інформатизації, а саме: </w:t>
      </w:r>
      <w:r w:rsidRPr="00891425">
        <w:rPr>
          <w:rFonts w:ascii="Times New Roman" w:eastAsia="Calibri" w:hAnsi="Times New Roman" w:cs="Times New Roman"/>
          <w:sz w:val="24"/>
          <w:szCs w:val="24"/>
          <w:lang w:val="uk-UA" w:eastAsia="uk-UA"/>
        </w:rPr>
        <w:t xml:space="preserve">оновлення (актуалізація), два рази на рік, на інформаційному ресурсі Виконавця </w:t>
      </w:r>
      <w:r w:rsidR="00386230">
        <w:rPr>
          <w:rFonts w:ascii="Times New Roman" w:eastAsia="Calibri" w:hAnsi="Times New Roman" w:cs="Times New Roman"/>
          <w:sz w:val="24"/>
          <w:szCs w:val="24"/>
          <w:lang w:val="uk-UA" w:eastAsia="uk-UA"/>
        </w:rPr>
        <w:t xml:space="preserve"> </w:t>
      </w:r>
      <w:r w:rsidRPr="00891425">
        <w:rPr>
          <w:rFonts w:ascii="Times New Roman" w:eastAsia="Calibri" w:hAnsi="Times New Roman" w:cs="Times New Roman"/>
          <w:sz w:val="24"/>
          <w:szCs w:val="24"/>
          <w:lang w:val="uk-UA" w:eastAsia="uk-UA"/>
        </w:rPr>
        <w:t xml:space="preserve">даних </w:t>
      </w:r>
      <w:r w:rsidRPr="00891425">
        <w:rPr>
          <w:rFonts w:ascii="Times New Roman" w:eastAsia="Calibri" w:hAnsi="Times New Roman" w:cs="Times New Roman"/>
          <w:color w:val="000000"/>
          <w:sz w:val="24"/>
          <w:szCs w:val="24"/>
          <w:lang w:val="uk-UA" w:eastAsia="uk-UA"/>
        </w:rPr>
        <w:t xml:space="preserve">щодо сформованих земельних ділянок та прав на них в межах </w:t>
      </w:r>
      <w:r w:rsidRPr="00891425">
        <w:rPr>
          <w:rFonts w:ascii="Times New Roman" w:eastAsia="Calibri" w:hAnsi="Times New Roman" w:cs="Times New Roman"/>
          <w:b/>
          <w:color w:val="000000"/>
          <w:sz w:val="24"/>
          <w:szCs w:val="24"/>
          <w:lang w:val="uk-UA" w:eastAsia="uk-UA"/>
        </w:rPr>
        <w:t>______________________________________________________________________________________________________________________________________</w:t>
      </w:r>
      <w:r w:rsidRPr="00891425">
        <w:rPr>
          <w:rFonts w:ascii="Times New Roman" w:eastAsia="Calibri" w:hAnsi="Times New Roman" w:cs="Times New Roman"/>
          <w:color w:val="000000"/>
          <w:sz w:val="24"/>
          <w:szCs w:val="24"/>
          <w:lang w:val="uk-UA" w:eastAsia="uk-UA"/>
        </w:rPr>
        <w:t>, що включає, отримання та аналіз даних з відкритих джерел та візуалізацію актуального місця розташування сформованих земельних ділянок, їх меж, розмірів, правового статусу, інформації щодо власників або користувачів земельних ділянок, виявлення земель, що не використовуються, або використовуються без правовстановлюючих документів, або не за цільовим призначенням;</w:t>
      </w:r>
    </w:p>
    <w:p w:rsidR="00AD1F1D" w:rsidRPr="00891425" w:rsidRDefault="00AD1F1D" w:rsidP="007234DC">
      <w:pPr>
        <w:numPr>
          <w:ilvl w:val="1"/>
          <w:numId w:val="1"/>
        </w:numPr>
        <w:tabs>
          <w:tab w:val="left" w:pos="142"/>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lang w:val="uk-UA" w:eastAsia="uk-UA"/>
        </w:rPr>
        <w:t>ЗАМОВНИК зобов’язується прийняти та оплатити ВИКОНАВЦЕВІ зазначені послуги.</w:t>
      </w:r>
    </w:p>
    <w:p w:rsidR="00AD1F1D" w:rsidRPr="00891425" w:rsidRDefault="00AD1F1D" w:rsidP="007234DC">
      <w:pPr>
        <w:numPr>
          <w:ilvl w:val="1"/>
          <w:numId w:val="1"/>
        </w:numPr>
        <w:tabs>
          <w:tab w:val="left" w:pos="284"/>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lang w:val="uk-UA" w:eastAsia="uk-UA"/>
        </w:rPr>
        <w:t>ВИКОНАВЕЦЬ</w:t>
      </w:r>
      <w:r w:rsidRPr="00891425">
        <w:rPr>
          <w:rFonts w:ascii="Times New Roman" w:eastAsia="Calibri" w:hAnsi="Times New Roman" w:cs="Times New Roman"/>
          <w:sz w:val="24"/>
          <w:szCs w:val="24"/>
          <w:lang w:val="uk-UA" w:eastAsia="uk-UA"/>
        </w:rPr>
        <w:t xml:space="preserve"> зобов’язується надати послуги, якість яких відповідає умовам цього Договору, а також вимогам, що звичайно ставляться для такого характеру послуг.</w:t>
      </w:r>
    </w:p>
    <w:p w:rsidR="00AD1F1D" w:rsidRPr="00891425" w:rsidRDefault="00AD1F1D" w:rsidP="007234DC">
      <w:pPr>
        <w:numPr>
          <w:ilvl w:val="1"/>
          <w:numId w:val="1"/>
        </w:numPr>
        <w:tabs>
          <w:tab w:val="left" w:pos="709"/>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lang w:val="uk-UA" w:eastAsia="uk-UA"/>
        </w:rPr>
        <w:t>ВИКОНАВЕЦЬ</w:t>
      </w:r>
      <w:r w:rsidRPr="00891425">
        <w:rPr>
          <w:rFonts w:ascii="Times New Roman" w:eastAsia="Calibri" w:hAnsi="Times New Roman" w:cs="Times New Roman"/>
          <w:b/>
          <w:bCs/>
          <w:sz w:val="24"/>
          <w:szCs w:val="24"/>
          <w:lang w:val="uk-UA" w:eastAsia="uk-UA"/>
        </w:rPr>
        <w:t xml:space="preserve"> </w:t>
      </w:r>
      <w:r w:rsidRPr="00891425">
        <w:rPr>
          <w:rFonts w:ascii="Times New Roman" w:eastAsia="Calibri" w:hAnsi="Times New Roman" w:cs="Times New Roman"/>
          <w:sz w:val="24"/>
          <w:szCs w:val="24"/>
          <w:lang w:val="uk-UA" w:eastAsia="uk-UA"/>
        </w:rPr>
        <w:t xml:space="preserve">підтверджує, що укладання та виконання ним цього Договору не суперечить нормам чинного законодавства України, підтверджує отримання на момент підписання цього договору протягом всього строку його дії всіх необхідних допусків, дозволів, ліцензій та інших документів на право надання зазначених послуг, якщо наявність таких документів передбачена чинним законодавством, а також підтверджує те, що укладання та виконання ним цього Договору відповідає видам діяльності </w:t>
      </w:r>
      <w:r w:rsidRPr="00891425">
        <w:rPr>
          <w:rFonts w:ascii="Times New Roman" w:eastAsia="Calibri" w:hAnsi="Times New Roman" w:cs="Times New Roman"/>
          <w:color w:val="000000"/>
          <w:sz w:val="24"/>
          <w:szCs w:val="24"/>
          <w:lang w:val="uk-UA" w:eastAsia="uk-UA"/>
        </w:rPr>
        <w:t>ВИКОНАВЦЯ</w:t>
      </w:r>
      <w:r w:rsidRPr="00891425">
        <w:rPr>
          <w:rFonts w:ascii="Times New Roman" w:eastAsia="Calibri" w:hAnsi="Times New Roman" w:cs="Times New Roman"/>
          <w:sz w:val="24"/>
          <w:szCs w:val="24"/>
          <w:lang w:val="uk-UA" w:eastAsia="uk-UA"/>
        </w:rPr>
        <w:t>,</w:t>
      </w:r>
      <w:r w:rsidRPr="00891425">
        <w:rPr>
          <w:rFonts w:ascii="Times New Roman" w:eastAsia="Calibri" w:hAnsi="Times New Roman" w:cs="Times New Roman"/>
          <w:bCs/>
          <w:color w:val="000000"/>
          <w:sz w:val="24"/>
          <w:szCs w:val="24"/>
          <w:lang w:val="uk-UA" w:eastAsia="uk-UA"/>
        </w:rPr>
        <w:t xml:space="preserve"> положенням його установчих документів та існуючим документам дозвільного характеру. </w:t>
      </w:r>
    </w:p>
    <w:p w:rsidR="00AD1F1D" w:rsidRPr="007234DC" w:rsidRDefault="00AD1F1D" w:rsidP="007234DC">
      <w:pPr>
        <w:numPr>
          <w:ilvl w:val="1"/>
          <w:numId w:val="1"/>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bCs/>
          <w:color w:val="000000"/>
          <w:sz w:val="24"/>
          <w:szCs w:val="24"/>
          <w:lang w:val="uk-UA" w:eastAsia="uk-UA"/>
        </w:rPr>
        <w:t xml:space="preserve">Місце надання послуг: </w:t>
      </w:r>
      <w:r w:rsidR="007234DC">
        <w:rPr>
          <w:rFonts w:ascii="Times New Roman" w:eastAsia="Calibri" w:hAnsi="Times New Roman" w:cs="Times New Roman"/>
          <w:bCs/>
          <w:color w:val="000000"/>
          <w:sz w:val="24"/>
          <w:szCs w:val="24"/>
          <w:lang w:val="uk-UA" w:eastAsia="uk-UA"/>
        </w:rPr>
        <w:t>80100, м. Червоноград, львівська обл. пр. Шевченка, 19</w:t>
      </w:r>
    </w:p>
    <w:p w:rsidR="007234DC" w:rsidRPr="00891425" w:rsidRDefault="007234DC" w:rsidP="007234DC">
      <w:pPr>
        <w:tabs>
          <w:tab w:val="left" w:pos="567"/>
        </w:tabs>
        <w:suppressAutoHyphens/>
        <w:spacing w:after="0" w:line="240" w:lineRule="auto"/>
        <w:jc w:val="both"/>
        <w:rPr>
          <w:rFonts w:ascii="Times New Roman" w:eastAsia="Calibri" w:hAnsi="Times New Roman" w:cs="Times New Roman"/>
          <w:sz w:val="24"/>
          <w:szCs w:val="24"/>
          <w:lang w:val="uk-UA" w:eastAsia="uk-UA"/>
        </w:rPr>
      </w:pPr>
    </w:p>
    <w:p w:rsidR="00AD1F1D" w:rsidRPr="00891425" w:rsidRDefault="00AD1F1D" w:rsidP="00AD1F1D">
      <w:pPr>
        <w:numPr>
          <w:ilvl w:val="0"/>
          <w:numId w:val="2"/>
        </w:numPr>
        <w:suppressAutoHyphens/>
        <w:spacing w:after="0" w:line="240" w:lineRule="auto"/>
        <w:ind w:left="0" w:firstLine="426"/>
        <w:jc w:val="center"/>
        <w:rPr>
          <w:rFonts w:ascii="Times New Roman" w:eastAsia="Calibri" w:hAnsi="Times New Roman" w:cs="Times New Roman"/>
          <w:sz w:val="24"/>
          <w:szCs w:val="24"/>
          <w:lang w:val="uk-UA" w:eastAsia="uk-UA"/>
        </w:rPr>
      </w:pPr>
      <w:r w:rsidRPr="00891425">
        <w:rPr>
          <w:rFonts w:ascii="Times New Roman" w:eastAsia="Calibri" w:hAnsi="Times New Roman" w:cs="Times New Roman"/>
          <w:b/>
          <w:color w:val="000000"/>
          <w:sz w:val="24"/>
          <w:szCs w:val="24"/>
          <w:lang w:val="uk-UA" w:eastAsia="uk-UA"/>
        </w:rPr>
        <w:t>Вартість послуг та порядок розрахунків</w:t>
      </w:r>
    </w:p>
    <w:p w:rsidR="00AD1F1D" w:rsidRPr="00891425" w:rsidRDefault="00AD1F1D" w:rsidP="007234DC">
      <w:pPr>
        <w:numPr>
          <w:ilvl w:val="1"/>
          <w:numId w:val="2"/>
        </w:numPr>
        <w:tabs>
          <w:tab w:val="left" w:pos="567"/>
        </w:tabs>
        <w:suppressAutoHyphens/>
        <w:spacing w:after="0" w:line="240" w:lineRule="auto"/>
        <w:ind w:left="0" w:right="-1" w:firstLine="0"/>
        <w:contextualSpacing/>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lang w:val="uk-UA" w:eastAsia="uk-UA"/>
        </w:rPr>
        <w:t xml:space="preserve">Вартість послуг за цим Договором становить _________________ грн. (_________________________________________________________________________) в </w:t>
      </w:r>
      <w:proofErr w:type="spellStart"/>
      <w:r w:rsidRPr="00891425">
        <w:rPr>
          <w:rFonts w:ascii="Times New Roman" w:eastAsia="Calibri" w:hAnsi="Times New Roman" w:cs="Times New Roman"/>
          <w:color w:val="000000"/>
          <w:sz w:val="24"/>
          <w:szCs w:val="24"/>
          <w:lang w:val="uk-UA" w:eastAsia="uk-UA"/>
        </w:rPr>
        <w:t>т.ч</w:t>
      </w:r>
      <w:proofErr w:type="spellEnd"/>
      <w:r w:rsidRPr="00891425">
        <w:rPr>
          <w:rFonts w:ascii="Times New Roman" w:eastAsia="Calibri" w:hAnsi="Times New Roman" w:cs="Times New Roman"/>
          <w:color w:val="000000"/>
          <w:sz w:val="24"/>
          <w:szCs w:val="24"/>
          <w:lang w:val="uk-UA" w:eastAsia="uk-UA"/>
        </w:rPr>
        <w:t xml:space="preserve">. ПДВ 20% - __________________________________________________________________, ЗАМОВНИК зобов’язується </w:t>
      </w:r>
      <w:r w:rsidRPr="00891425">
        <w:rPr>
          <w:rFonts w:ascii="Times New Roman" w:eastAsia="Calibri" w:hAnsi="Times New Roman" w:cs="Times New Roman"/>
          <w:color w:val="000000"/>
          <w:sz w:val="24"/>
          <w:szCs w:val="24"/>
          <w:highlight w:val="white"/>
          <w:lang w:val="uk-UA" w:eastAsia="uk-UA"/>
        </w:rPr>
        <w:t>оплатити надану йому послуги в розмірі, у строки та в порядку, що встановлені цим Договором</w:t>
      </w:r>
      <w:r w:rsidRPr="00891425">
        <w:rPr>
          <w:rFonts w:ascii="Times New Roman" w:eastAsia="Calibri" w:hAnsi="Times New Roman" w:cs="Times New Roman"/>
          <w:color w:val="000000"/>
          <w:sz w:val="24"/>
          <w:szCs w:val="24"/>
          <w:lang w:val="uk-UA" w:eastAsia="uk-UA"/>
        </w:rPr>
        <w:t>.</w:t>
      </w:r>
    </w:p>
    <w:p w:rsidR="00AD1F1D" w:rsidRPr="00566134" w:rsidRDefault="00AD1F1D" w:rsidP="007234DC">
      <w:pPr>
        <w:numPr>
          <w:ilvl w:val="1"/>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lang w:val="uk-UA" w:eastAsia="uk-UA"/>
        </w:rPr>
        <w:t xml:space="preserve">ЗАМОВНИК не має права відмовитись від підписання акту здачі-приймання робіт (надання послуг), після надання послуг, визначених в п. 1.1.1. цього Договору, в повному обсязі та якісно. Виконавець надає Замовнику акт здачі-приймання робіт (надання послуг) у 2 (двох) примірниках, а Замовник протягом </w:t>
      </w:r>
      <w:r w:rsidR="007234DC">
        <w:rPr>
          <w:rFonts w:ascii="Times New Roman" w:eastAsia="Calibri" w:hAnsi="Times New Roman" w:cs="Times New Roman"/>
          <w:color w:val="000000"/>
          <w:sz w:val="24"/>
          <w:szCs w:val="24"/>
          <w:lang w:val="uk-UA" w:eastAsia="uk-UA"/>
        </w:rPr>
        <w:t>5</w:t>
      </w:r>
      <w:r w:rsidRPr="00891425">
        <w:rPr>
          <w:rFonts w:ascii="Times New Roman" w:eastAsia="Calibri" w:hAnsi="Times New Roman" w:cs="Times New Roman"/>
          <w:color w:val="000000"/>
          <w:sz w:val="24"/>
          <w:szCs w:val="24"/>
          <w:lang w:val="uk-UA" w:eastAsia="uk-UA"/>
        </w:rPr>
        <w:t xml:space="preserve"> (</w:t>
      </w:r>
      <w:r w:rsidR="007234DC">
        <w:rPr>
          <w:rFonts w:ascii="Times New Roman" w:eastAsia="Calibri" w:hAnsi="Times New Roman" w:cs="Times New Roman"/>
          <w:color w:val="000000"/>
          <w:sz w:val="24"/>
          <w:szCs w:val="24"/>
          <w:lang w:val="uk-UA" w:eastAsia="uk-UA"/>
        </w:rPr>
        <w:t>п’яти</w:t>
      </w:r>
      <w:r w:rsidRPr="00891425">
        <w:rPr>
          <w:rFonts w:ascii="Times New Roman" w:eastAsia="Calibri" w:hAnsi="Times New Roman" w:cs="Times New Roman"/>
          <w:color w:val="000000"/>
          <w:sz w:val="24"/>
          <w:szCs w:val="24"/>
          <w:lang w:val="uk-UA" w:eastAsia="uk-UA"/>
        </w:rPr>
        <w:t xml:space="preserve">) робочих днів підписує його або направляє мотивовану відмову від підписання. У разі не підписання Замовником </w:t>
      </w:r>
      <w:r w:rsidR="007234DC">
        <w:rPr>
          <w:rFonts w:ascii="Times New Roman" w:eastAsia="Calibri" w:hAnsi="Times New Roman" w:cs="Times New Roman"/>
          <w:color w:val="000000"/>
          <w:sz w:val="24"/>
          <w:szCs w:val="24"/>
          <w:lang w:val="uk-UA" w:eastAsia="uk-UA"/>
        </w:rPr>
        <w:t xml:space="preserve"> </w:t>
      </w:r>
      <w:r w:rsidRPr="00891425">
        <w:rPr>
          <w:rFonts w:ascii="Times New Roman" w:eastAsia="Calibri" w:hAnsi="Times New Roman" w:cs="Times New Roman"/>
          <w:color w:val="000000"/>
          <w:sz w:val="24"/>
          <w:szCs w:val="24"/>
          <w:lang w:val="uk-UA" w:eastAsia="uk-UA"/>
        </w:rPr>
        <w:t xml:space="preserve">акту здачі-приймання робіт (надання послуг) у строк передбачений п. 2.2. цього Договору, та не отримання Виконавцем мотивованої відмови в той же строк, такий акт здачі-приймання </w:t>
      </w:r>
      <w:r w:rsidRPr="00566134">
        <w:rPr>
          <w:rFonts w:ascii="Times New Roman" w:eastAsia="Calibri" w:hAnsi="Times New Roman" w:cs="Times New Roman"/>
          <w:color w:val="000000"/>
          <w:sz w:val="24"/>
          <w:szCs w:val="24"/>
          <w:lang w:val="uk-UA" w:eastAsia="uk-UA"/>
        </w:rPr>
        <w:t>робіт (надання послуг) вважається підписаним сторонами цього Договору.</w:t>
      </w:r>
    </w:p>
    <w:p w:rsidR="00AD1F1D" w:rsidRPr="00566134" w:rsidRDefault="00AD1F1D" w:rsidP="007234DC">
      <w:pPr>
        <w:numPr>
          <w:ilvl w:val="1"/>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566134">
        <w:rPr>
          <w:rFonts w:ascii="Times New Roman" w:eastAsia="Calibri" w:hAnsi="Times New Roman" w:cs="Times New Roman"/>
          <w:color w:val="000000"/>
          <w:sz w:val="24"/>
          <w:szCs w:val="24"/>
          <w:lang w:val="uk-UA" w:eastAsia="uk-UA"/>
        </w:rPr>
        <w:t xml:space="preserve">За надання послуги передбаченої п 1.1.1. Договору, ЗАМОВНИК сплачує плату, що встановлена п. 2.1. Договору протягом 10 (десяти) </w:t>
      </w:r>
      <w:r w:rsidR="007234DC" w:rsidRPr="00566134">
        <w:rPr>
          <w:rFonts w:ascii="Times New Roman" w:eastAsia="Calibri" w:hAnsi="Times New Roman" w:cs="Times New Roman"/>
          <w:color w:val="000000"/>
          <w:sz w:val="24"/>
          <w:szCs w:val="24"/>
          <w:lang w:val="uk-UA" w:eastAsia="uk-UA"/>
        </w:rPr>
        <w:t>робочих</w:t>
      </w:r>
      <w:r w:rsidRPr="00566134">
        <w:rPr>
          <w:rFonts w:ascii="Times New Roman" w:eastAsia="Calibri" w:hAnsi="Times New Roman" w:cs="Times New Roman"/>
          <w:color w:val="000000"/>
          <w:sz w:val="24"/>
          <w:szCs w:val="24"/>
          <w:lang w:val="uk-UA" w:eastAsia="uk-UA"/>
        </w:rPr>
        <w:t xml:space="preserve"> днів, з дати підписання сторонами акту здачі-приймання робіт (надання послуг).</w:t>
      </w:r>
    </w:p>
    <w:p w:rsidR="007234DC" w:rsidRPr="00891425" w:rsidRDefault="007234DC" w:rsidP="007234DC">
      <w:pPr>
        <w:tabs>
          <w:tab w:val="left" w:pos="567"/>
        </w:tabs>
        <w:suppressAutoHyphens/>
        <w:spacing w:after="0" w:line="240" w:lineRule="auto"/>
        <w:jc w:val="both"/>
        <w:rPr>
          <w:rFonts w:ascii="Times New Roman" w:eastAsia="Calibri" w:hAnsi="Times New Roman" w:cs="Times New Roman"/>
          <w:sz w:val="24"/>
          <w:szCs w:val="24"/>
          <w:lang w:val="uk-UA" w:eastAsia="uk-UA"/>
        </w:rPr>
      </w:pPr>
    </w:p>
    <w:p w:rsidR="00AD1F1D" w:rsidRPr="00891425" w:rsidRDefault="00AD1F1D" w:rsidP="00AD1F1D">
      <w:pPr>
        <w:numPr>
          <w:ilvl w:val="0"/>
          <w:numId w:val="2"/>
        </w:numPr>
        <w:suppressAutoHyphens/>
        <w:spacing w:after="0" w:line="240" w:lineRule="auto"/>
        <w:ind w:left="0" w:firstLine="426"/>
        <w:jc w:val="center"/>
        <w:rPr>
          <w:rFonts w:ascii="Times New Roman" w:eastAsia="Calibri" w:hAnsi="Times New Roman" w:cs="Times New Roman"/>
          <w:sz w:val="24"/>
          <w:szCs w:val="24"/>
          <w:lang w:val="uk-UA" w:eastAsia="uk-UA"/>
        </w:rPr>
      </w:pPr>
      <w:r w:rsidRPr="00891425">
        <w:rPr>
          <w:rFonts w:ascii="Times New Roman" w:eastAsia="Calibri" w:hAnsi="Times New Roman" w:cs="Times New Roman"/>
          <w:b/>
          <w:color w:val="000000"/>
          <w:sz w:val="24"/>
          <w:szCs w:val="24"/>
          <w:lang w:val="uk-UA" w:eastAsia="uk-UA"/>
        </w:rPr>
        <w:t>Строк дії Договору</w:t>
      </w:r>
    </w:p>
    <w:p w:rsidR="00AD1F1D" w:rsidRPr="00891425" w:rsidRDefault="00AD1F1D" w:rsidP="007234DC">
      <w:pPr>
        <w:numPr>
          <w:ilvl w:val="1"/>
          <w:numId w:val="2"/>
        </w:numPr>
        <w:tabs>
          <w:tab w:val="left" w:pos="567"/>
          <w:tab w:val="left" w:pos="344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lang w:val="uk-UA" w:eastAsia="uk-UA"/>
        </w:rPr>
        <w:t>Строк дії Договору починається з моменту його підписання Сторонами і діє до «31» грудня 2024 року, але в будь-якому випадку до повного його виконання.</w:t>
      </w:r>
    </w:p>
    <w:p w:rsidR="00AD1F1D" w:rsidRPr="00891425" w:rsidRDefault="00AD1F1D" w:rsidP="007234DC">
      <w:pPr>
        <w:numPr>
          <w:ilvl w:val="1"/>
          <w:numId w:val="2"/>
        </w:numPr>
        <w:tabs>
          <w:tab w:val="left" w:pos="567"/>
          <w:tab w:val="left" w:pos="3447"/>
        </w:tabs>
        <w:suppressAutoHyphens/>
        <w:spacing w:after="0" w:line="240" w:lineRule="auto"/>
        <w:ind w:left="0" w:firstLine="0"/>
        <w:jc w:val="both"/>
        <w:rPr>
          <w:rFonts w:ascii="Times New Roman" w:eastAsia="Calibri" w:hAnsi="Times New Roman" w:cs="Times New Roman"/>
          <w:sz w:val="24"/>
          <w:szCs w:val="24"/>
          <w:lang w:val="uk-UA" w:eastAsia="uk-UA"/>
        </w:rPr>
      </w:pPr>
      <w:bookmarkStart w:id="1" w:name="_heading=h.gjdgxs"/>
      <w:bookmarkEnd w:id="1"/>
      <w:r w:rsidRPr="00891425">
        <w:rPr>
          <w:rFonts w:ascii="Times New Roman" w:eastAsia="Calibri" w:hAnsi="Times New Roman" w:cs="Times New Roman"/>
          <w:color w:val="000000"/>
          <w:sz w:val="24"/>
          <w:szCs w:val="24"/>
          <w:lang w:val="uk-UA" w:eastAsia="uk-UA"/>
        </w:rPr>
        <w:lastRenderedPageBreak/>
        <w:t>Строк надання послуг, який визначений строком дії цього Договору, а саме до 31.12.202</w:t>
      </w:r>
      <w:r w:rsidR="007E0C34" w:rsidRPr="00891425">
        <w:rPr>
          <w:rFonts w:ascii="Times New Roman" w:eastAsia="Calibri" w:hAnsi="Times New Roman" w:cs="Times New Roman"/>
          <w:color w:val="000000"/>
          <w:sz w:val="24"/>
          <w:szCs w:val="24"/>
          <w:lang w:val="uk-UA" w:eastAsia="uk-UA"/>
        </w:rPr>
        <w:t>4</w:t>
      </w:r>
      <w:r w:rsidRPr="00891425">
        <w:rPr>
          <w:rFonts w:ascii="Times New Roman" w:eastAsia="Calibri" w:hAnsi="Times New Roman" w:cs="Times New Roman"/>
          <w:color w:val="000000"/>
          <w:sz w:val="24"/>
          <w:szCs w:val="24"/>
          <w:lang w:val="uk-UA" w:eastAsia="uk-UA"/>
        </w:rPr>
        <w:t xml:space="preserve"> року, може бути призупинений у зв’язку із:</w:t>
      </w:r>
    </w:p>
    <w:p w:rsidR="00AD1F1D" w:rsidRPr="00891425" w:rsidRDefault="00AD1F1D" w:rsidP="007234DC">
      <w:pPr>
        <w:numPr>
          <w:ilvl w:val="2"/>
          <w:numId w:val="2"/>
        </w:numPr>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lang w:val="uk-UA" w:eastAsia="uk-UA"/>
        </w:rPr>
        <w:t>перебоями у роботі оприлюднених наборів даних.</w:t>
      </w:r>
    </w:p>
    <w:p w:rsidR="00AD1F1D" w:rsidRPr="00891425" w:rsidRDefault="00AD1F1D" w:rsidP="007234DC">
      <w:pPr>
        <w:numPr>
          <w:ilvl w:val="2"/>
          <w:numId w:val="2"/>
        </w:numPr>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lang w:val="uk-UA" w:eastAsia="uk-UA"/>
        </w:rPr>
        <w:t xml:space="preserve">перебоями у роботі Державного реєстру речових прав на нерухоме майно, Публічної кадастрової карти України та реєстру </w:t>
      </w:r>
      <w:proofErr w:type="spellStart"/>
      <w:r w:rsidRPr="00891425">
        <w:rPr>
          <w:rFonts w:ascii="Times New Roman" w:eastAsia="Calibri" w:hAnsi="Times New Roman" w:cs="Times New Roman"/>
          <w:color w:val="000000"/>
          <w:sz w:val="24"/>
          <w:szCs w:val="24"/>
          <w:lang w:val="uk-UA" w:eastAsia="uk-UA"/>
        </w:rPr>
        <w:t>Держгеокадастру</w:t>
      </w:r>
      <w:proofErr w:type="spellEnd"/>
      <w:r w:rsidRPr="00891425">
        <w:rPr>
          <w:rFonts w:ascii="Times New Roman" w:eastAsia="Calibri" w:hAnsi="Times New Roman" w:cs="Times New Roman"/>
          <w:color w:val="000000"/>
          <w:sz w:val="24"/>
          <w:szCs w:val="24"/>
          <w:lang w:val="uk-UA" w:eastAsia="uk-UA"/>
        </w:rPr>
        <w:t>.</w:t>
      </w:r>
    </w:p>
    <w:p w:rsidR="00AD1F1D" w:rsidRPr="00891425" w:rsidRDefault="00AD1F1D" w:rsidP="007234DC">
      <w:pPr>
        <w:numPr>
          <w:ilvl w:val="1"/>
          <w:numId w:val="2"/>
        </w:numPr>
        <w:tabs>
          <w:tab w:val="left" w:pos="567"/>
          <w:tab w:val="left" w:pos="344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lang w:val="uk-UA" w:eastAsia="uk-UA"/>
        </w:rPr>
        <w:t>У випадку призупинення строку надання послуг за цим Договором, ВИКОНАВЕЦЬ повідомляє ЗАМОВНИКА шляхом надіслання на електронну адресу, що зазначена в п. 8.2.2., повідомлення про призупинення строку надання послуг за цим Договором, зазначивши підстави такого призупинення.</w:t>
      </w:r>
    </w:p>
    <w:p w:rsidR="007234DC" w:rsidRDefault="00AD1F1D" w:rsidP="007234DC">
      <w:pPr>
        <w:numPr>
          <w:ilvl w:val="1"/>
          <w:numId w:val="2"/>
        </w:numPr>
        <w:tabs>
          <w:tab w:val="left" w:pos="142"/>
          <w:tab w:val="left" w:pos="284"/>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lang w:val="uk-UA" w:eastAsia="uk-UA"/>
        </w:rPr>
        <w:t>У разі наявності можливості поновлення строку надання послуг за цим Договором, ВИКОНАВЕЦЬ повідомляє ЗАМОВНИКА шляхом надіслання на електронну адресу повідомлення про поновлення строку надання послуг за цим Договором.</w:t>
      </w:r>
    </w:p>
    <w:p w:rsidR="00AD1F1D" w:rsidRPr="007234DC" w:rsidRDefault="00AD1F1D" w:rsidP="007234DC">
      <w:pPr>
        <w:numPr>
          <w:ilvl w:val="1"/>
          <w:numId w:val="2"/>
        </w:numPr>
        <w:tabs>
          <w:tab w:val="left" w:pos="142"/>
          <w:tab w:val="left" w:pos="284"/>
        </w:tabs>
        <w:suppressAutoHyphens/>
        <w:spacing w:after="0" w:line="240" w:lineRule="auto"/>
        <w:ind w:left="0" w:firstLine="0"/>
        <w:jc w:val="both"/>
        <w:rPr>
          <w:rFonts w:ascii="Times New Roman" w:eastAsia="Calibri" w:hAnsi="Times New Roman" w:cs="Times New Roman"/>
          <w:sz w:val="24"/>
          <w:szCs w:val="24"/>
          <w:lang w:val="uk-UA" w:eastAsia="uk-UA"/>
        </w:rPr>
      </w:pPr>
      <w:r w:rsidRPr="007234DC">
        <w:rPr>
          <w:rFonts w:ascii="Times New Roman" w:eastAsia="Calibri" w:hAnsi="Times New Roman" w:cs="Times New Roman"/>
          <w:color w:val="000000"/>
          <w:sz w:val="24"/>
          <w:szCs w:val="24"/>
          <w:lang w:val="uk-UA" w:eastAsia="uk-UA"/>
        </w:rPr>
        <w:t>У випадку виникнення необхідності продовжити строк надання послуг за цим Договором, ВИКОНАВЕЦЬ повідомляє ЗАМОВНИКА шляхом надіслання на електронну адресу повідомлення про продовження строку надання послуг за цим Договором із зазначенням підстав його продовження.</w:t>
      </w:r>
    </w:p>
    <w:p w:rsidR="00AD1F1D" w:rsidRPr="007234DC" w:rsidRDefault="00AD1F1D" w:rsidP="007234DC">
      <w:pPr>
        <w:numPr>
          <w:ilvl w:val="1"/>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lang w:val="uk-UA" w:eastAsia="uk-UA"/>
        </w:rPr>
        <w:t>Строк дії цього Договору після призупинення надання послуг вважається поновленим з наступного дня після отримання ЗАМОВНИКОМ повідомлення від ВИКОНАВЦЯ на електронну пошту про готовність приступити до надання послуг Виконавцем в повному обсязі.</w:t>
      </w:r>
    </w:p>
    <w:p w:rsidR="007234DC" w:rsidRPr="00891425" w:rsidRDefault="007234DC" w:rsidP="007234DC">
      <w:pPr>
        <w:tabs>
          <w:tab w:val="left" w:pos="567"/>
        </w:tabs>
        <w:suppressAutoHyphens/>
        <w:spacing w:after="0" w:line="240" w:lineRule="auto"/>
        <w:jc w:val="both"/>
        <w:rPr>
          <w:rFonts w:ascii="Times New Roman" w:eastAsia="Calibri" w:hAnsi="Times New Roman" w:cs="Times New Roman"/>
          <w:sz w:val="24"/>
          <w:szCs w:val="24"/>
          <w:lang w:val="uk-UA" w:eastAsia="uk-UA"/>
        </w:rPr>
      </w:pPr>
    </w:p>
    <w:p w:rsidR="00AD1F1D" w:rsidRPr="00891425" w:rsidRDefault="00AD1F1D" w:rsidP="00AD1F1D">
      <w:pPr>
        <w:numPr>
          <w:ilvl w:val="0"/>
          <w:numId w:val="2"/>
        </w:numPr>
        <w:suppressAutoHyphens/>
        <w:spacing w:after="0" w:line="240" w:lineRule="auto"/>
        <w:ind w:left="0" w:firstLine="426"/>
        <w:jc w:val="center"/>
        <w:rPr>
          <w:rFonts w:ascii="Times New Roman" w:eastAsia="Calibri" w:hAnsi="Times New Roman" w:cs="Times New Roman"/>
          <w:sz w:val="24"/>
          <w:szCs w:val="24"/>
          <w:lang w:val="uk-UA" w:eastAsia="uk-UA"/>
        </w:rPr>
      </w:pPr>
      <w:r w:rsidRPr="00891425">
        <w:rPr>
          <w:rFonts w:ascii="Times New Roman" w:eastAsia="Calibri" w:hAnsi="Times New Roman" w:cs="Times New Roman"/>
          <w:b/>
          <w:color w:val="000000"/>
          <w:sz w:val="24"/>
          <w:szCs w:val="24"/>
          <w:lang w:val="uk-UA" w:eastAsia="uk-UA"/>
        </w:rPr>
        <w:t>Права та обов’язки Сторін</w:t>
      </w:r>
    </w:p>
    <w:p w:rsidR="00AD1F1D" w:rsidRPr="00891425" w:rsidRDefault="00AD1F1D" w:rsidP="007234DC">
      <w:pPr>
        <w:numPr>
          <w:ilvl w:val="1"/>
          <w:numId w:val="2"/>
        </w:numPr>
        <w:tabs>
          <w:tab w:val="left" w:pos="567"/>
          <w:tab w:val="left" w:pos="3515"/>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b/>
          <w:color w:val="000000"/>
          <w:sz w:val="24"/>
          <w:szCs w:val="24"/>
          <w:lang w:val="uk-UA" w:eastAsia="uk-UA"/>
        </w:rPr>
        <w:t>ВИКОНАВЕЦЬ зобов’язаний:</w:t>
      </w:r>
    </w:p>
    <w:p w:rsidR="00AD1F1D" w:rsidRPr="00891425" w:rsidRDefault="007234DC" w:rsidP="007234DC">
      <w:pPr>
        <w:numPr>
          <w:ilvl w:val="2"/>
          <w:numId w:val="2"/>
        </w:numPr>
        <w:tabs>
          <w:tab w:val="left" w:pos="567"/>
          <w:tab w:val="left" w:pos="3401"/>
          <w:tab w:val="left" w:pos="3515"/>
        </w:tabs>
        <w:suppressAutoHyphens/>
        <w:spacing w:after="0" w:line="240" w:lineRule="auto"/>
        <w:ind w:left="0" w:firstLine="0"/>
        <w:jc w:val="both"/>
        <w:rPr>
          <w:rFonts w:ascii="Times New Roman" w:eastAsia="Calibri" w:hAnsi="Times New Roman" w:cs="Times New Roman"/>
          <w:sz w:val="24"/>
          <w:szCs w:val="24"/>
          <w:lang w:val="uk-UA" w:eastAsia="uk-UA"/>
        </w:rPr>
      </w:pPr>
      <w:r>
        <w:rPr>
          <w:rFonts w:ascii="Times New Roman" w:eastAsia="Calibri" w:hAnsi="Times New Roman" w:cs="Times New Roman"/>
          <w:color w:val="000000"/>
          <w:sz w:val="24"/>
          <w:szCs w:val="24"/>
          <w:lang w:val="uk-UA" w:eastAsia="uk-UA"/>
        </w:rPr>
        <w:t xml:space="preserve"> </w:t>
      </w:r>
      <w:r w:rsidR="00AD1F1D" w:rsidRPr="00891425">
        <w:rPr>
          <w:rFonts w:ascii="Times New Roman" w:eastAsia="Calibri" w:hAnsi="Times New Roman" w:cs="Times New Roman"/>
          <w:color w:val="000000"/>
          <w:sz w:val="24"/>
          <w:szCs w:val="24"/>
          <w:lang w:val="uk-UA" w:eastAsia="uk-UA"/>
        </w:rPr>
        <w:t>Надати послуги за цим Договором в повному обсязі та якісно.</w:t>
      </w:r>
    </w:p>
    <w:p w:rsidR="00AD1F1D" w:rsidRPr="00891425" w:rsidRDefault="007234DC" w:rsidP="007234DC">
      <w:pPr>
        <w:numPr>
          <w:ilvl w:val="2"/>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Pr>
          <w:rFonts w:ascii="Times New Roman" w:eastAsia="Calibri" w:hAnsi="Times New Roman" w:cs="Times New Roman"/>
          <w:color w:val="000000"/>
          <w:sz w:val="24"/>
          <w:szCs w:val="24"/>
          <w:lang w:val="uk-UA" w:eastAsia="uk-UA"/>
        </w:rPr>
        <w:t xml:space="preserve"> </w:t>
      </w:r>
      <w:r w:rsidR="00AD1F1D" w:rsidRPr="00891425">
        <w:rPr>
          <w:rFonts w:ascii="Times New Roman" w:eastAsia="Calibri" w:hAnsi="Times New Roman" w:cs="Times New Roman"/>
          <w:color w:val="000000"/>
          <w:sz w:val="24"/>
          <w:szCs w:val="24"/>
          <w:lang w:val="uk-UA" w:eastAsia="uk-UA"/>
        </w:rPr>
        <w:t>Надіслати перелік вихідних даних та документів, необхідних для надання послуг за цим Договором у строки, встановлені цим Договором.</w:t>
      </w:r>
    </w:p>
    <w:p w:rsidR="00AD1F1D" w:rsidRPr="00891425" w:rsidRDefault="007234DC" w:rsidP="007234DC">
      <w:pPr>
        <w:numPr>
          <w:ilvl w:val="2"/>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Pr>
          <w:rFonts w:ascii="Times New Roman" w:eastAsia="Calibri" w:hAnsi="Times New Roman" w:cs="Times New Roman"/>
          <w:color w:val="000000"/>
          <w:sz w:val="24"/>
          <w:szCs w:val="24"/>
          <w:lang w:val="uk-UA" w:eastAsia="uk-UA"/>
        </w:rPr>
        <w:t xml:space="preserve"> </w:t>
      </w:r>
      <w:r w:rsidR="00AD1F1D" w:rsidRPr="00891425">
        <w:rPr>
          <w:rFonts w:ascii="Times New Roman" w:eastAsia="Calibri" w:hAnsi="Times New Roman" w:cs="Times New Roman"/>
          <w:color w:val="000000"/>
          <w:sz w:val="24"/>
          <w:szCs w:val="24"/>
          <w:lang w:val="uk-UA" w:eastAsia="uk-UA"/>
        </w:rPr>
        <w:t>Негайно повідомляти ЗАМОВНИКА про продовження або призупинення строків надання послуг за цим Договором.</w:t>
      </w:r>
    </w:p>
    <w:p w:rsidR="00AD1F1D" w:rsidRPr="00891425" w:rsidRDefault="007234DC" w:rsidP="007234DC">
      <w:pPr>
        <w:numPr>
          <w:ilvl w:val="2"/>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Pr>
          <w:rFonts w:ascii="Times New Roman" w:eastAsia="Calibri" w:hAnsi="Times New Roman" w:cs="Times New Roman"/>
          <w:color w:val="000000"/>
          <w:sz w:val="24"/>
          <w:szCs w:val="24"/>
          <w:lang w:val="uk-UA" w:eastAsia="uk-UA"/>
        </w:rPr>
        <w:t xml:space="preserve"> </w:t>
      </w:r>
      <w:r w:rsidR="00AD1F1D" w:rsidRPr="00891425">
        <w:rPr>
          <w:rFonts w:ascii="Times New Roman" w:eastAsia="Calibri" w:hAnsi="Times New Roman" w:cs="Times New Roman"/>
          <w:color w:val="000000"/>
          <w:sz w:val="24"/>
          <w:szCs w:val="24"/>
          <w:lang w:val="uk-UA" w:eastAsia="uk-UA"/>
        </w:rPr>
        <w:t>Надавати ЗАМОВНИКУ інформацію про хід надання послуг за цим Договором.</w:t>
      </w:r>
    </w:p>
    <w:p w:rsidR="00AD1F1D" w:rsidRPr="00891425" w:rsidRDefault="007234DC" w:rsidP="007234DC">
      <w:pPr>
        <w:numPr>
          <w:ilvl w:val="2"/>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Pr>
          <w:rFonts w:ascii="Times New Roman" w:eastAsia="Calibri" w:hAnsi="Times New Roman" w:cs="Times New Roman"/>
          <w:color w:val="000000"/>
          <w:sz w:val="24"/>
          <w:szCs w:val="24"/>
          <w:lang w:val="uk-UA" w:eastAsia="uk-UA"/>
        </w:rPr>
        <w:t xml:space="preserve"> </w:t>
      </w:r>
      <w:r w:rsidR="00AD1F1D" w:rsidRPr="00891425">
        <w:rPr>
          <w:rFonts w:ascii="Times New Roman" w:eastAsia="Calibri" w:hAnsi="Times New Roman" w:cs="Times New Roman"/>
          <w:color w:val="000000"/>
          <w:sz w:val="24"/>
          <w:szCs w:val="24"/>
          <w:lang w:val="uk-UA" w:eastAsia="uk-UA"/>
        </w:rPr>
        <w:t>За відсутності зауважень підписати акт здачі-приймання робіт (надання послуг).</w:t>
      </w:r>
    </w:p>
    <w:p w:rsidR="00AD1F1D" w:rsidRPr="00891425" w:rsidRDefault="007234DC" w:rsidP="007234DC">
      <w:pPr>
        <w:numPr>
          <w:ilvl w:val="2"/>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Pr>
          <w:rFonts w:ascii="Times New Roman" w:eastAsia="Calibri" w:hAnsi="Times New Roman" w:cs="Times New Roman"/>
          <w:color w:val="000000"/>
          <w:sz w:val="24"/>
          <w:szCs w:val="24"/>
          <w:highlight w:val="white"/>
          <w:lang w:val="uk-UA" w:eastAsia="uk-UA"/>
        </w:rPr>
        <w:t xml:space="preserve"> </w:t>
      </w:r>
      <w:r w:rsidR="00AD1F1D" w:rsidRPr="00891425">
        <w:rPr>
          <w:rFonts w:ascii="Times New Roman" w:eastAsia="Calibri" w:hAnsi="Times New Roman" w:cs="Times New Roman"/>
          <w:color w:val="000000"/>
          <w:sz w:val="24"/>
          <w:szCs w:val="24"/>
          <w:highlight w:val="white"/>
          <w:lang w:val="uk-UA" w:eastAsia="uk-UA"/>
        </w:rPr>
        <w:t>Не розголошувати конфіденційну інформацію</w:t>
      </w:r>
      <w:r w:rsidR="00AD1F1D" w:rsidRPr="00891425">
        <w:rPr>
          <w:rFonts w:ascii="Times New Roman" w:eastAsia="Calibri" w:hAnsi="Times New Roman" w:cs="Times New Roman"/>
          <w:color w:val="000000"/>
          <w:sz w:val="24"/>
          <w:szCs w:val="24"/>
          <w:lang w:val="uk-UA" w:eastAsia="uk-UA"/>
        </w:rPr>
        <w:t xml:space="preserve"> ЗАМОВНИКА.</w:t>
      </w:r>
    </w:p>
    <w:p w:rsidR="00AD1F1D" w:rsidRPr="00891425" w:rsidRDefault="00AD1F1D" w:rsidP="007234DC">
      <w:pPr>
        <w:numPr>
          <w:ilvl w:val="1"/>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b/>
          <w:color w:val="000000"/>
          <w:sz w:val="24"/>
          <w:szCs w:val="24"/>
          <w:lang w:val="uk-UA" w:eastAsia="uk-UA"/>
        </w:rPr>
        <w:t>ВИКОНАВЕЦЬ має право:</w:t>
      </w:r>
    </w:p>
    <w:p w:rsidR="00AD1F1D" w:rsidRPr="00891425" w:rsidRDefault="007234DC" w:rsidP="007234DC">
      <w:pPr>
        <w:numPr>
          <w:ilvl w:val="2"/>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Pr>
          <w:rFonts w:ascii="Times New Roman" w:eastAsia="Calibri" w:hAnsi="Times New Roman" w:cs="Times New Roman"/>
          <w:color w:val="000000"/>
          <w:sz w:val="24"/>
          <w:szCs w:val="24"/>
          <w:lang w:val="uk-UA" w:eastAsia="uk-UA"/>
        </w:rPr>
        <w:t xml:space="preserve"> </w:t>
      </w:r>
      <w:r w:rsidR="00AD1F1D" w:rsidRPr="00891425">
        <w:rPr>
          <w:rFonts w:ascii="Times New Roman" w:eastAsia="Calibri" w:hAnsi="Times New Roman" w:cs="Times New Roman"/>
          <w:color w:val="000000"/>
          <w:sz w:val="24"/>
          <w:szCs w:val="24"/>
          <w:lang w:val="uk-UA" w:eastAsia="uk-UA"/>
        </w:rPr>
        <w:t>Залучати до надання послуг третіх осіб.</w:t>
      </w:r>
    </w:p>
    <w:p w:rsidR="00AD1F1D" w:rsidRPr="00566134" w:rsidRDefault="007234DC" w:rsidP="007234DC">
      <w:pPr>
        <w:numPr>
          <w:ilvl w:val="2"/>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Pr>
          <w:rFonts w:ascii="Times New Roman" w:eastAsia="Calibri" w:hAnsi="Times New Roman" w:cs="Times New Roman"/>
          <w:color w:val="000000"/>
          <w:sz w:val="24"/>
          <w:szCs w:val="24"/>
          <w:lang w:val="uk-UA" w:eastAsia="uk-UA"/>
        </w:rPr>
        <w:t xml:space="preserve"> </w:t>
      </w:r>
      <w:r w:rsidR="00AD1F1D" w:rsidRPr="00566134">
        <w:rPr>
          <w:rFonts w:ascii="Times New Roman" w:eastAsia="Calibri" w:hAnsi="Times New Roman" w:cs="Times New Roman"/>
          <w:color w:val="000000"/>
          <w:sz w:val="24"/>
          <w:szCs w:val="24"/>
          <w:lang w:val="uk-UA" w:eastAsia="uk-UA"/>
        </w:rPr>
        <w:t xml:space="preserve">Якщо ВИКОНАВЕЦЬ в процесі надання послуги з’ясує про неможливість подальшого надання послуг за цим Договором, він має право припинити надання таких послуг, повідомивши про це ЗАМОВНИКА протягом </w:t>
      </w:r>
      <w:r w:rsidR="0011161A" w:rsidRPr="00566134">
        <w:rPr>
          <w:rFonts w:ascii="Times New Roman" w:eastAsia="Calibri" w:hAnsi="Times New Roman" w:cs="Times New Roman"/>
          <w:color w:val="000000"/>
          <w:sz w:val="24"/>
          <w:szCs w:val="24"/>
          <w:lang w:val="uk-UA" w:eastAsia="uk-UA"/>
        </w:rPr>
        <w:t xml:space="preserve"> </w:t>
      </w:r>
      <w:r w:rsidR="00AD1F1D" w:rsidRPr="00566134">
        <w:rPr>
          <w:rFonts w:ascii="Times New Roman" w:eastAsia="Calibri" w:hAnsi="Times New Roman" w:cs="Times New Roman"/>
          <w:color w:val="000000"/>
          <w:sz w:val="24"/>
          <w:szCs w:val="24"/>
          <w:lang w:val="uk-UA" w:eastAsia="uk-UA"/>
        </w:rPr>
        <w:t>3 (трьох) робочих днів із зазначенням обставин.</w:t>
      </w:r>
    </w:p>
    <w:p w:rsidR="00AD1F1D" w:rsidRPr="00891425" w:rsidRDefault="00AD1F1D" w:rsidP="007234DC">
      <w:pPr>
        <w:numPr>
          <w:ilvl w:val="2"/>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lang w:val="uk-UA" w:eastAsia="uk-UA"/>
        </w:rPr>
        <w:t>У випадку виникнення підозри щодо вірусних атак з програмного забезпечення ЗАМОВНИКА, ВИКОНАВЕЦЬ має право призупинити надання послуг до повного усунення загрози, про що негайно повідомляє ЗАМОВНИКА, та після усунення такої загрози вживає всіх необхідних заходів щодо надання можливості користування послугами.</w:t>
      </w:r>
    </w:p>
    <w:p w:rsidR="00AD1F1D" w:rsidRPr="00891425" w:rsidRDefault="00AD1F1D" w:rsidP="007234DC">
      <w:pPr>
        <w:numPr>
          <w:ilvl w:val="1"/>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b/>
          <w:color w:val="000000"/>
          <w:sz w:val="24"/>
          <w:szCs w:val="24"/>
          <w:highlight w:val="white"/>
          <w:lang w:val="uk-UA" w:eastAsia="uk-UA"/>
        </w:rPr>
        <w:t>ЗАМОВНИК зобов’язаний:</w:t>
      </w:r>
    </w:p>
    <w:p w:rsidR="00AD1F1D" w:rsidRPr="00891425" w:rsidRDefault="00AD1F1D" w:rsidP="007234DC">
      <w:pPr>
        <w:numPr>
          <w:ilvl w:val="2"/>
          <w:numId w:val="2"/>
        </w:numPr>
        <w:tabs>
          <w:tab w:val="left" w:pos="567"/>
          <w:tab w:val="left" w:pos="2580"/>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highlight w:val="white"/>
          <w:lang w:val="uk-UA" w:eastAsia="uk-UA"/>
        </w:rPr>
        <w:t xml:space="preserve">Своєчасно забезпечувати ВИКОНАВЦЯ </w:t>
      </w:r>
      <w:r w:rsidRPr="00891425">
        <w:rPr>
          <w:rFonts w:ascii="Times New Roman" w:eastAsia="Calibri" w:hAnsi="Times New Roman" w:cs="Times New Roman"/>
          <w:color w:val="000000"/>
          <w:sz w:val="24"/>
          <w:szCs w:val="24"/>
          <w:lang w:val="uk-UA" w:eastAsia="uk-UA"/>
        </w:rPr>
        <w:t xml:space="preserve">необхідною інформацією </w:t>
      </w:r>
      <w:r w:rsidRPr="00891425">
        <w:rPr>
          <w:rFonts w:ascii="Times New Roman" w:eastAsia="Calibri" w:hAnsi="Times New Roman" w:cs="Times New Roman"/>
          <w:color w:val="000000"/>
          <w:sz w:val="24"/>
          <w:szCs w:val="24"/>
          <w:highlight w:val="white"/>
          <w:lang w:val="uk-UA" w:eastAsia="uk-UA"/>
        </w:rPr>
        <w:t>для виконання умов цього Договору, в тому числі документами, даними та/або інформацією;</w:t>
      </w:r>
    </w:p>
    <w:p w:rsidR="00AD1F1D" w:rsidRPr="00891425" w:rsidRDefault="00AD1F1D" w:rsidP="007234DC">
      <w:pPr>
        <w:numPr>
          <w:ilvl w:val="2"/>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highlight w:val="white"/>
          <w:lang w:val="uk-UA" w:eastAsia="uk-UA"/>
        </w:rPr>
        <w:t>Своєчасно оплачувати послуги ВИКОНАВЦЯ,</w:t>
      </w:r>
      <w:r w:rsidRPr="00891425">
        <w:rPr>
          <w:rFonts w:ascii="Times New Roman" w:eastAsia="Calibri" w:hAnsi="Times New Roman" w:cs="Times New Roman"/>
          <w:color w:val="000000"/>
          <w:sz w:val="24"/>
          <w:szCs w:val="24"/>
          <w:lang w:val="uk-UA" w:eastAsia="uk-UA"/>
        </w:rPr>
        <w:t xml:space="preserve"> </w:t>
      </w:r>
      <w:r w:rsidRPr="00891425">
        <w:rPr>
          <w:rFonts w:ascii="Times New Roman" w:eastAsia="Calibri" w:hAnsi="Times New Roman" w:cs="Times New Roman"/>
          <w:color w:val="000000"/>
          <w:sz w:val="24"/>
          <w:szCs w:val="24"/>
          <w:highlight w:val="white"/>
          <w:lang w:val="uk-UA" w:eastAsia="uk-UA"/>
        </w:rPr>
        <w:t xml:space="preserve">після </w:t>
      </w:r>
      <w:r w:rsidRPr="00891425">
        <w:rPr>
          <w:rFonts w:ascii="Times New Roman" w:eastAsia="Calibri" w:hAnsi="Times New Roman" w:cs="Times New Roman"/>
          <w:color w:val="000000"/>
          <w:sz w:val="24"/>
          <w:szCs w:val="24"/>
          <w:lang w:val="uk-UA" w:eastAsia="uk-UA"/>
        </w:rPr>
        <w:t>надання послуг, визначених в п. 1.1.1. цього Договору, в повному обсязі.</w:t>
      </w:r>
    </w:p>
    <w:p w:rsidR="00AD1F1D" w:rsidRPr="00891425" w:rsidRDefault="00AD1F1D" w:rsidP="007234DC">
      <w:pPr>
        <w:numPr>
          <w:ilvl w:val="2"/>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highlight w:val="white"/>
          <w:lang w:val="uk-UA" w:eastAsia="uk-UA"/>
        </w:rPr>
        <w:t>Не розголошувати конфіденційну інформацію ВИКОНАВЦЯ;</w:t>
      </w:r>
    </w:p>
    <w:p w:rsidR="00AD1F1D" w:rsidRPr="00891425" w:rsidRDefault="00AD1F1D" w:rsidP="007234DC">
      <w:pPr>
        <w:numPr>
          <w:ilvl w:val="2"/>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highlight w:val="white"/>
          <w:lang w:val="uk-UA" w:eastAsia="uk-UA"/>
        </w:rPr>
        <w:t>Забезпечити збереження логіну або особистого ідентифікатору, паролю доступу до інформаційного ресурсу ВИКОНАВЦЯ, що наданий ЗАМОВНИКУ, у таємниці та забезпечити недопущення його використання іншими особами. У випадку виявлення факту використання третіми особами логіну або особистого ідентифікатору, паролю доступу або при виникненні підозри щодо їх використання третіми особами – негайно вжити всіх необхідних заходів для припинення факту такого використання;</w:t>
      </w:r>
    </w:p>
    <w:p w:rsidR="00AD1F1D" w:rsidRPr="00891425" w:rsidRDefault="00AD1F1D" w:rsidP="007234DC">
      <w:pPr>
        <w:numPr>
          <w:ilvl w:val="2"/>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highlight w:val="white"/>
          <w:lang w:val="uk-UA" w:eastAsia="uk-UA"/>
        </w:rPr>
        <w:lastRenderedPageBreak/>
        <w:t>Не передавати ні право, ні можливість доступу для роботи з інформаційним ресурсом ВИКОНАВЦЯ третім особам;</w:t>
      </w:r>
    </w:p>
    <w:p w:rsidR="00AD1F1D" w:rsidRPr="00891425" w:rsidRDefault="00AD1F1D" w:rsidP="007234DC">
      <w:pPr>
        <w:numPr>
          <w:ilvl w:val="2"/>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highlight w:val="white"/>
          <w:lang w:val="uk-UA" w:eastAsia="uk-UA"/>
        </w:rPr>
        <w:t>Користуватися відомостями отриманими за результатами надання послуг у відповідності до вимог нормативно-правових актів;</w:t>
      </w:r>
    </w:p>
    <w:p w:rsidR="00AD1F1D" w:rsidRPr="00891425" w:rsidRDefault="00AD1F1D" w:rsidP="007234DC">
      <w:pPr>
        <w:numPr>
          <w:ilvl w:val="2"/>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highlight w:val="white"/>
          <w:lang w:val="uk-UA" w:eastAsia="uk-UA"/>
        </w:rPr>
        <w:t>Вжити заходів до забезпечення зберігання, запобігання несанкціонованому доступу та поширенню персональних даних суб’єктів прав, отриманих у зв’язку з отриманням послуг, відповідно до законодавства.</w:t>
      </w:r>
    </w:p>
    <w:p w:rsidR="00AD1F1D" w:rsidRPr="00891425" w:rsidRDefault="00AD1F1D" w:rsidP="007234DC">
      <w:pPr>
        <w:numPr>
          <w:ilvl w:val="1"/>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b/>
          <w:color w:val="000000"/>
          <w:sz w:val="24"/>
          <w:szCs w:val="24"/>
          <w:highlight w:val="white"/>
          <w:lang w:val="uk-UA" w:eastAsia="uk-UA"/>
        </w:rPr>
        <w:t>ЗАМОВНИК має право:</w:t>
      </w:r>
    </w:p>
    <w:p w:rsidR="00AD1F1D" w:rsidRPr="00891425" w:rsidRDefault="00AD1F1D" w:rsidP="007234DC">
      <w:pPr>
        <w:numPr>
          <w:ilvl w:val="2"/>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highlight w:val="white"/>
          <w:lang w:val="uk-UA" w:eastAsia="uk-UA"/>
        </w:rPr>
        <w:t>Вимагати від ВИКОНАВЦЯ належного виконання умов цього Договору.</w:t>
      </w:r>
    </w:p>
    <w:p w:rsidR="00AD1F1D" w:rsidRPr="00545B09" w:rsidRDefault="00AD1F1D" w:rsidP="007234DC">
      <w:pPr>
        <w:tabs>
          <w:tab w:val="left" w:pos="567"/>
          <w:tab w:val="left" w:pos="3515"/>
          <w:tab w:val="left" w:pos="4082"/>
        </w:tabs>
        <w:spacing w:after="0" w:line="240" w:lineRule="auto"/>
        <w:rPr>
          <w:rFonts w:ascii="Times New Roman" w:eastAsia="Calibri" w:hAnsi="Times New Roman" w:cs="Times New Roman"/>
          <w:sz w:val="24"/>
          <w:szCs w:val="24"/>
          <w:lang w:val="uk-UA" w:eastAsia="uk-UA"/>
        </w:rPr>
      </w:pPr>
      <w:r w:rsidRPr="00545B09">
        <w:rPr>
          <w:rFonts w:ascii="Times New Roman" w:eastAsia="Calibri" w:hAnsi="Times New Roman" w:cs="Times New Roman"/>
          <w:color w:val="000000"/>
          <w:sz w:val="24"/>
          <w:szCs w:val="24"/>
          <w:highlight w:val="white"/>
          <w:lang w:val="uk-UA" w:eastAsia="uk-UA"/>
        </w:rPr>
        <w:t>4.5. При отриманні послуг ВИКОНАВЦЯ, ЗАМОВНИКУ – забороняється:</w:t>
      </w:r>
    </w:p>
    <w:p w:rsidR="00AD1F1D" w:rsidRPr="00545B09" w:rsidRDefault="00AD1F1D" w:rsidP="007234DC">
      <w:pPr>
        <w:tabs>
          <w:tab w:val="left" w:pos="567"/>
          <w:tab w:val="left" w:pos="3515"/>
          <w:tab w:val="left" w:pos="4082"/>
        </w:tabs>
        <w:spacing w:after="0" w:line="240" w:lineRule="auto"/>
        <w:jc w:val="both"/>
        <w:rPr>
          <w:rFonts w:ascii="Times New Roman" w:eastAsia="Calibri" w:hAnsi="Times New Roman" w:cs="Times New Roman"/>
          <w:sz w:val="24"/>
          <w:szCs w:val="24"/>
          <w:lang w:val="uk-UA" w:eastAsia="uk-UA"/>
        </w:rPr>
      </w:pPr>
      <w:r w:rsidRPr="00545B09">
        <w:rPr>
          <w:rFonts w:ascii="Times New Roman" w:eastAsia="Calibri" w:hAnsi="Times New Roman" w:cs="Times New Roman"/>
          <w:color w:val="000000"/>
          <w:sz w:val="24"/>
          <w:szCs w:val="24"/>
          <w:highlight w:val="white"/>
          <w:lang w:val="uk-UA" w:eastAsia="uk-UA"/>
        </w:rPr>
        <w:t>4.5.1. Здійснювати декомпіляцію наявних баз даних з метою перенесення інформації до інших інформаційно-пошукових систем або для інших цілей;</w:t>
      </w:r>
    </w:p>
    <w:p w:rsidR="00AD1F1D" w:rsidRPr="00545B09" w:rsidRDefault="00AD1F1D" w:rsidP="007234DC">
      <w:pPr>
        <w:tabs>
          <w:tab w:val="left" w:pos="567"/>
          <w:tab w:val="left" w:pos="3515"/>
          <w:tab w:val="left" w:pos="4082"/>
        </w:tabs>
        <w:spacing w:after="0" w:line="240" w:lineRule="auto"/>
        <w:jc w:val="both"/>
        <w:rPr>
          <w:rFonts w:ascii="Times New Roman" w:eastAsia="Calibri" w:hAnsi="Times New Roman" w:cs="Times New Roman"/>
          <w:sz w:val="24"/>
          <w:szCs w:val="24"/>
          <w:lang w:val="uk-UA" w:eastAsia="uk-UA"/>
        </w:rPr>
      </w:pPr>
      <w:r w:rsidRPr="00545B09">
        <w:rPr>
          <w:rFonts w:ascii="Times New Roman" w:eastAsia="Calibri" w:hAnsi="Times New Roman" w:cs="Times New Roman"/>
          <w:color w:val="000000"/>
          <w:sz w:val="24"/>
          <w:szCs w:val="24"/>
          <w:highlight w:val="white"/>
          <w:lang w:val="uk-UA" w:eastAsia="uk-UA"/>
        </w:rPr>
        <w:t xml:space="preserve">4.5.2. Використовувати у власних інформаційних продуктах інформацію у формі і з використанням стилю, аналогічних форм і стилю подання інформації </w:t>
      </w:r>
      <w:r w:rsidRPr="00545B09">
        <w:rPr>
          <w:rFonts w:ascii="Times New Roman" w:eastAsia="Calibri" w:hAnsi="Times New Roman" w:cs="Times New Roman"/>
          <w:color w:val="000000"/>
          <w:sz w:val="24"/>
          <w:szCs w:val="24"/>
          <w:lang w:val="uk-UA" w:eastAsia="uk-UA"/>
        </w:rPr>
        <w:t>веб-ресурсу ВИКОНАВЦЯ</w:t>
      </w:r>
      <w:r w:rsidRPr="00545B09">
        <w:rPr>
          <w:rFonts w:ascii="Times New Roman" w:eastAsia="Calibri" w:hAnsi="Times New Roman" w:cs="Times New Roman"/>
          <w:color w:val="000000"/>
          <w:sz w:val="24"/>
          <w:szCs w:val="24"/>
          <w:highlight w:val="white"/>
          <w:lang w:val="uk-UA" w:eastAsia="uk-UA"/>
        </w:rPr>
        <w:t>, без дозволу ВИКОНАВЦЯ;</w:t>
      </w:r>
    </w:p>
    <w:p w:rsidR="00AD1F1D" w:rsidRPr="00545B09" w:rsidRDefault="00AD1F1D" w:rsidP="007234DC">
      <w:pPr>
        <w:tabs>
          <w:tab w:val="left" w:pos="567"/>
          <w:tab w:val="left" w:pos="3515"/>
          <w:tab w:val="left" w:pos="4082"/>
        </w:tabs>
        <w:spacing w:after="0" w:line="240" w:lineRule="auto"/>
        <w:jc w:val="both"/>
        <w:rPr>
          <w:rFonts w:ascii="Times New Roman" w:eastAsia="Calibri" w:hAnsi="Times New Roman" w:cs="Times New Roman"/>
          <w:sz w:val="24"/>
          <w:szCs w:val="24"/>
          <w:lang w:val="uk-UA" w:eastAsia="uk-UA"/>
        </w:rPr>
      </w:pPr>
      <w:r w:rsidRPr="00545B09">
        <w:rPr>
          <w:rFonts w:ascii="Times New Roman" w:eastAsia="Calibri" w:hAnsi="Times New Roman" w:cs="Times New Roman"/>
          <w:color w:val="000000"/>
          <w:sz w:val="24"/>
          <w:szCs w:val="24"/>
          <w:highlight w:val="white"/>
          <w:lang w:val="uk-UA" w:eastAsia="uk-UA"/>
        </w:rPr>
        <w:t xml:space="preserve">4.5.3. Передавати логін та/або особистий ідентифікатор будь-яким третім особам (за винятком працівників ЗАМОВНИКА) та/або забезпечувати можливості доступу третіх осіб до особистого кабінету ЗАМОВНИКА на </w:t>
      </w:r>
      <w:r w:rsidRPr="00545B09">
        <w:rPr>
          <w:rFonts w:ascii="Times New Roman" w:eastAsia="Calibri" w:hAnsi="Times New Roman" w:cs="Times New Roman"/>
          <w:color w:val="000000"/>
          <w:sz w:val="24"/>
          <w:szCs w:val="24"/>
          <w:lang w:val="uk-UA" w:eastAsia="uk-UA"/>
        </w:rPr>
        <w:t>інформаційному ресурсі ВИКОНАВЦЯ</w:t>
      </w:r>
      <w:r w:rsidRPr="00545B09">
        <w:rPr>
          <w:rFonts w:ascii="Times New Roman" w:eastAsia="Calibri" w:hAnsi="Times New Roman" w:cs="Times New Roman"/>
          <w:color w:val="000000"/>
          <w:sz w:val="24"/>
          <w:szCs w:val="24"/>
          <w:highlight w:val="white"/>
          <w:lang w:val="uk-UA" w:eastAsia="uk-UA"/>
        </w:rPr>
        <w:t xml:space="preserve"> іншим шляхом;</w:t>
      </w:r>
    </w:p>
    <w:p w:rsidR="00AD1F1D" w:rsidRPr="00545B09" w:rsidRDefault="00AD1F1D" w:rsidP="007234DC">
      <w:pPr>
        <w:tabs>
          <w:tab w:val="left" w:pos="567"/>
          <w:tab w:val="left" w:pos="3515"/>
          <w:tab w:val="left" w:pos="4082"/>
        </w:tabs>
        <w:spacing w:after="0" w:line="240" w:lineRule="auto"/>
        <w:jc w:val="both"/>
        <w:rPr>
          <w:rFonts w:ascii="Times New Roman" w:eastAsia="Calibri" w:hAnsi="Times New Roman" w:cs="Times New Roman"/>
          <w:sz w:val="24"/>
          <w:szCs w:val="24"/>
          <w:lang w:val="uk-UA" w:eastAsia="uk-UA"/>
        </w:rPr>
      </w:pPr>
      <w:r w:rsidRPr="00545B09">
        <w:rPr>
          <w:rFonts w:ascii="Times New Roman" w:eastAsia="Calibri" w:hAnsi="Times New Roman" w:cs="Times New Roman"/>
          <w:color w:val="000000"/>
          <w:sz w:val="24"/>
          <w:szCs w:val="24"/>
          <w:highlight w:val="white"/>
          <w:lang w:val="uk-UA" w:eastAsia="uk-UA"/>
        </w:rPr>
        <w:t>4.5.4. Розміщувати аналітичні дані, отримані за результатами надання послуги, передбаченої умовами цього Договору у складі будь-яких інших інформаційно-пошукових систем, комп’ютерних програм, електронних та/або друкованих видань, а також здійснювати будь-яке їх розповсюдження третім особам (зокрема, через мережу Інтернет) без дозволу ВИКОНАВЦЯ;</w:t>
      </w:r>
    </w:p>
    <w:p w:rsidR="00AD1F1D" w:rsidRDefault="00AD1F1D" w:rsidP="007234DC">
      <w:pPr>
        <w:tabs>
          <w:tab w:val="left" w:pos="567"/>
          <w:tab w:val="left" w:pos="3515"/>
          <w:tab w:val="left" w:pos="4082"/>
        </w:tabs>
        <w:spacing w:after="0" w:line="240" w:lineRule="auto"/>
        <w:jc w:val="both"/>
        <w:rPr>
          <w:rFonts w:ascii="Times New Roman" w:eastAsia="Calibri" w:hAnsi="Times New Roman" w:cs="Times New Roman"/>
          <w:color w:val="000000"/>
          <w:sz w:val="24"/>
          <w:szCs w:val="24"/>
          <w:lang w:val="uk-UA" w:eastAsia="uk-UA"/>
        </w:rPr>
      </w:pPr>
      <w:r w:rsidRPr="00545B09">
        <w:rPr>
          <w:rFonts w:ascii="Times New Roman" w:eastAsia="Calibri" w:hAnsi="Times New Roman" w:cs="Times New Roman"/>
          <w:color w:val="000000"/>
          <w:sz w:val="24"/>
          <w:szCs w:val="24"/>
          <w:highlight w:val="white"/>
          <w:lang w:val="uk-UA" w:eastAsia="uk-UA"/>
        </w:rPr>
        <w:t>4.5.5.</w:t>
      </w:r>
      <w:r w:rsidRPr="00891425">
        <w:rPr>
          <w:rFonts w:ascii="Times New Roman" w:eastAsia="Calibri" w:hAnsi="Times New Roman" w:cs="Times New Roman"/>
          <w:color w:val="000000"/>
          <w:sz w:val="24"/>
          <w:szCs w:val="24"/>
          <w:highlight w:val="white"/>
          <w:lang w:val="uk-UA" w:eastAsia="uk-UA"/>
        </w:rPr>
        <w:t xml:space="preserve"> Використовувати аналітичні дані, отримані за результатами надання послуги, передбаченої умовами цього Договору в діяльності, що суперечить законодавству України і порушує права та законні інтереси інших осіб.</w:t>
      </w:r>
    </w:p>
    <w:p w:rsidR="00545B09" w:rsidRPr="00891425" w:rsidRDefault="00545B09" w:rsidP="007234DC">
      <w:pPr>
        <w:tabs>
          <w:tab w:val="left" w:pos="567"/>
          <w:tab w:val="left" w:pos="3515"/>
          <w:tab w:val="left" w:pos="4082"/>
        </w:tabs>
        <w:spacing w:after="0" w:line="240" w:lineRule="auto"/>
        <w:jc w:val="both"/>
        <w:rPr>
          <w:rFonts w:ascii="Times New Roman" w:eastAsia="Calibri" w:hAnsi="Times New Roman" w:cs="Times New Roman"/>
          <w:sz w:val="24"/>
          <w:szCs w:val="24"/>
          <w:lang w:val="uk-UA" w:eastAsia="uk-UA"/>
        </w:rPr>
      </w:pPr>
    </w:p>
    <w:p w:rsidR="00AD1F1D" w:rsidRPr="00891425" w:rsidRDefault="00AD1F1D" w:rsidP="007234DC">
      <w:pPr>
        <w:numPr>
          <w:ilvl w:val="0"/>
          <w:numId w:val="2"/>
        </w:numPr>
        <w:tabs>
          <w:tab w:val="left" w:pos="567"/>
        </w:tabs>
        <w:suppressAutoHyphens/>
        <w:spacing w:after="0" w:line="240" w:lineRule="auto"/>
        <w:ind w:left="0" w:firstLine="0"/>
        <w:jc w:val="center"/>
        <w:rPr>
          <w:rFonts w:ascii="Times New Roman" w:eastAsia="Calibri" w:hAnsi="Times New Roman" w:cs="Times New Roman"/>
          <w:sz w:val="24"/>
          <w:szCs w:val="24"/>
          <w:lang w:val="uk-UA" w:eastAsia="uk-UA"/>
        </w:rPr>
      </w:pPr>
      <w:r w:rsidRPr="00891425">
        <w:rPr>
          <w:rFonts w:ascii="Times New Roman" w:eastAsia="Calibri" w:hAnsi="Times New Roman" w:cs="Times New Roman"/>
          <w:b/>
          <w:color w:val="000000"/>
          <w:sz w:val="24"/>
          <w:szCs w:val="24"/>
          <w:lang w:val="uk-UA" w:eastAsia="uk-UA"/>
        </w:rPr>
        <w:t>Порядок приймання-передачі послуг</w:t>
      </w:r>
    </w:p>
    <w:p w:rsidR="00AD1F1D" w:rsidRPr="0011161A" w:rsidRDefault="00AD1F1D" w:rsidP="007234DC">
      <w:pPr>
        <w:numPr>
          <w:ilvl w:val="1"/>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lang w:val="uk-UA" w:eastAsia="uk-UA"/>
        </w:rPr>
        <w:t>ВИКОНАВЕЦЬ надає послуги шляхом надання Замовнику доступу до інформаційного ресурсу Виконавця, що підтверджується підписаним обома сторонами актом здачі-приймання робіт (надання послуг).</w:t>
      </w:r>
    </w:p>
    <w:p w:rsidR="0011161A" w:rsidRPr="00891425" w:rsidRDefault="0011161A" w:rsidP="0011161A">
      <w:pPr>
        <w:tabs>
          <w:tab w:val="left" w:pos="567"/>
        </w:tabs>
        <w:suppressAutoHyphens/>
        <w:spacing w:after="0" w:line="240" w:lineRule="auto"/>
        <w:jc w:val="both"/>
        <w:rPr>
          <w:rFonts w:ascii="Times New Roman" w:eastAsia="Calibri" w:hAnsi="Times New Roman" w:cs="Times New Roman"/>
          <w:sz w:val="24"/>
          <w:szCs w:val="24"/>
          <w:lang w:val="uk-UA" w:eastAsia="uk-UA"/>
        </w:rPr>
      </w:pPr>
    </w:p>
    <w:p w:rsidR="00AD1F1D" w:rsidRPr="00891425" w:rsidRDefault="00AD1F1D" w:rsidP="007234DC">
      <w:pPr>
        <w:numPr>
          <w:ilvl w:val="0"/>
          <w:numId w:val="2"/>
        </w:numPr>
        <w:tabs>
          <w:tab w:val="left" w:pos="567"/>
        </w:tabs>
        <w:suppressAutoHyphens/>
        <w:spacing w:after="0" w:line="240" w:lineRule="auto"/>
        <w:ind w:left="0" w:firstLine="0"/>
        <w:jc w:val="center"/>
        <w:rPr>
          <w:rFonts w:ascii="Times New Roman" w:eastAsia="Calibri" w:hAnsi="Times New Roman" w:cs="Times New Roman"/>
          <w:sz w:val="24"/>
          <w:szCs w:val="24"/>
          <w:lang w:val="uk-UA" w:eastAsia="uk-UA"/>
        </w:rPr>
      </w:pPr>
      <w:r w:rsidRPr="00891425">
        <w:rPr>
          <w:rFonts w:ascii="Times New Roman" w:eastAsia="Calibri" w:hAnsi="Times New Roman" w:cs="Times New Roman"/>
          <w:b/>
          <w:color w:val="000000"/>
          <w:sz w:val="24"/>
          <w:szCs w:val="24"/>
          <w:lang w:val="uk-UA" w:eastAsia="uk-UA"/>
        </w:rPr>
        <w:t>Відповідальність сторін</w:t>
      </w:r>
    </w:p>
    <w:p w:rsidR="00AD1F1D" w:rsidRPr="00891425" w:rsidRDefault="00AD1F1D" w:rsidP="007234DC">
      <w:pPr>
        <w:numPr>
          <w:ilvl w:val="1"/>
          <w:numId w:val="2"/>
        </w:numPr>
        <w:tabs>
          <w:tab w:val="left" w:pos="567"/>
          <w:tab w:val="left" w:pos="2563"/>
          <w:tab w:val="left" w:pos="4581"/>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highlight w:val="white"/>
          <w:lang w:val="uk-UA" w:eastAsia="uk-UA"/>
        </w:rPr>
        <w:t>У випадку порушення своїх зобов’язань за цим Договором, Сторони несуть відповідальність, визначену цим Договором та чинним законодавством України.</w:t>
      </w:r>
    </w:p>
    <w:p w:rsidR="00AD1F1D" w:rsidRPr="00891425" w:rsidRDefault="00AD1F1D" w:rsidP="007234DC">
      <w:pPr>
        <w:numPr>
          <w:ilvl w:val="1"/>
          <w:numId w:val="2"/>
        </w:numPr>
        <w:tabs>
          <w:tab w:val="left" w:pos="567"/>
          <w:tab w:val="left" w:pos="2563"/>
          <w:tab w:val="left" w:pos="4014"/>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highlight w:val="white"/>
          <w:lang w:val="uk-UA" w:eastAsia="uk-UA"/>
        </w:rPr>
        <w:t>Порушенням зобов’язання є його невиконання або неналежне виконання, тобто виконання з порушенням умов.</w:t>
      </w:r>
    </w:p>
    <w:p w:rsidR="00AD1F1D" w:rsidRPr="00891425" w:rsidRDefault="00AD1F1D" w:rsidP="007234DC">
      <w:pPr>
        <w:numPr>
          <w:ilvl w:val="1"/>
          <w:numId w:val="2"/>
        </w:numPr>
        <w:tabs>
          <w:tab w:val="left" w:pos="567"/>
          <w:tab w:val="left" w:pos="2563"/>
          <w:tab w:val="left" w:pos="4014"/>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highlight w:val="white"/>
          <w:lang w:val="uk-UA" w:eastAsia="uk-UA"/>
        </w:rPr>
        <w:t>ЗАМОВНИК несе повну відповідальність за достовірність та своєчасність наданих даних, що необхідні ВИКОНАВЦЮ для надання послуг за цим Договором.</w:t>
      </w:r>
    </w:p>
    <w:p w:rsidR="00AD1F1D" w:rsidRPr="00891425" w:rsidRDefault="00AD1F1D" w:rsidP="007234DC">
      <w:pPr>
        <w:numPr>
          <w:ilvl w:val="1"/>
          <w:numId w:val="2"/>
        </w:numPr>
        <w:tabs>
          <w:tab w:val="left" w:pos="567"/>
          <w:tab w:val="left" w:pos="2563"/>
          <w:tab w:val="left" w:pos="4014"/>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highlight w:val="white"/>
          <w:lang w:val="uk-UA" w:eastAsia="uk-UA"/>
        </w:rPr>
        <w:t>ЗАМОВНИК зобов’язується надати всі необхідні документи чи інформацію, що необхідні ВИКОНАВЦЮ для надання послуг за цим Договором.</w:t>
      </w:r>
    </w:p>
    <w:p w:rsidR="00AD1F1D" w:rsidRPr="00891425" w:rsidRDefault="00AD1F1D" w:rsidP="007234DC">
      <w:pPr>
        <w:widowControl w:val="0"/>
        <w:numPr>
          <w:ilvl w:val="1"/>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lang w:val="uk-UA" w:eastAsia="uk-UA"/>
        </w:rPr>
        <w:t>У випадку порушення ВИКОНАВЦЕМ прав та інтересів третіх осіб (в тому числі прав інтелектуальної власності) під час надання ЗАМОВНИКУ послуг за цим Договором, ВИКОНАВЕЦЬ несе особисту відповідальність перед цими особами, у разі якщо таке порушення буде викликане діями або бездіяльністю ВИКОНАВЦЯ та за наявності його вини.</w:t>
      </w:r>
    </w:p>
    <w:p w:rsidR="00AD1F1D" w:rsidRPr="00891425" w:rsidRDefault="00AD1F1D" w:rsidP="007234DC">
      <w:pPr>
        <w:numPr>
          <w:ilvl w:val="1"/>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highlight w:val="white"/>
          <w:lang w:val="uk-UA" w:eastAsia="uk-UA"/>
        </w:rPr>
        <w:t>ВИКОНАВЕЦЬ не несе відповідальності за якість та надійність роботи телекомунікаційних мереж, які використовує ЗАМОВНИК для зв’язку з веб-ресурсом ВИКОНАВЦЯ, а також за придатність цих мереж для передачі даних; за збої у роботі комп’ютерної техніки ЗАМОВНИКА.</w:t>
      </w:r>
    </w:p>
    <w:p w:rsidR="00AD1F1D" w:rsidRPr="00891425" w:rsidRDefault="00AD1F1D" w:rsidP="007234DC">
      <w:pPr>
        <w:numPr>
          <w:ilvl w:val="1"/>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highlight w:val="white"/>
          <w:lang w:val="uk-UA" w:eastAsia="uk-UA"/>
        </w:rPr>
        <w:t xml:space="preserve">ВИКОНАВЕЦЬ не несе відповідальності за фактичну повноту і достовірність будь-якої інформації (в тому числі – зведеної) і відповідних аналітичних даних, заснованих на </w:t>
      </w:r>
      <w:r w:rsidRPr="00891425">
        <w:rPr>
          <w:rFonts w:ascii="Times New Roman" w:eastAsia="Calibri" w:hAnsi="Times New Roman" w:cs="Times New Roman"/>
          <w:color w:val="000000"/>
          <w:sz w:val="24"/>
          <w:szCs w:val="24"/>
          <w:highlight w:val="white"/>
          <w:lang w:val="uk-UA" w:eastAsia="uk-UA"/>
        </w:rPr>
        <w:lastRenderedPageBreak/>
        <w:t xml:space="preserve">такій інформації за результатами надання послуги, передбаченої умовами цього Договору, отриманої з офіційних джерел публічної інформації у формі відкритих даних. </w:t>
      </w:r>
    </w:p>
    <w:p w:rsidR="00AD1F1D" w:rsidRPr="0011161A" w:rsidRDefault="00AD1F1D" w:rsidP="007234DC">
      <w:pPr>
        <w:numPr>
          <w:ilvl w:val="1"/>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highlight w:val="white"/>
          <w:lang w:val="uk-UA" w:eastAsia="uk-UA"/>
        </w:rPr>
        <w:t xml:space="preserve">Аналітичні дані, отримані ЗАМОВНИКОМ за результатами надання послуги, передбаченої умовами цього Договору є похідними від інформації, отриманої з відкритих джерел. Формування цих аналітичних даних, упорядкування і розташування їх складових частин, а також побудова функціональних </w:t>
      </w:r>
      <w:r w:rsidR="0011161A">
        <w:rPr>
          <w:rFonts w:ascii="Times New Roman" w:eastAsia="Calibri" w:hAnsi="Times New Roman" w:cs="Times New Roman"/>
          <w:color w:val="000000"/>
          <w:sz w:val="24"/>
          <w:szCs w:val="24"/>
          <w:highlight w:val="white"/>
          <w:lang w:val="uk-UA" w:eastAsia="uk-UA"/>
        </w:rPr>
        <w:t xml:space="preserve"> </w:t>
      </w:r>
      <w:r w:rsidRPr="00891425">
        <w:rPr>
          <w:rFonts w:ascii="Times New Roman" w:eastAsia="Calibri" w:hAnsi="Times New Roman" w:cs="Times New Roman"/>
          <w:color w:val="000000"/>
          <w:sz w:val="24"/>
          <w:szCs w:val="24"/>
          <w:highlight w:val="white"/>
          <w:lang w:val="uk-UA" w:eastAsia="uk-UA"/>
        </w:rPr>
        <w:t>зв’язків між ними та/або створеними на їх основі баз (компіляцій) даних та/або іншої інформації, – є результатом роботи спеціальних програмних засобів. Аналітична інформація отримана ЗАМОВНИКОМ за результатами надання послуги, передбаченої умовами цього Договору має виключно рекомендаційний характер і не може підміняти будь-які експертні висновки, існуючі офіційні дані та/або встановлювати будь-які факти або обставини, що мають юридичне значення. Використання аналітичних даних, отриманих за результатами надання послуги, передбаченої умовами цього Договору для прийняття управлінських, фінансових, організаційних та будь-яких інших рішень, дій (або бездіяльності), здійснюється ЗАМОВНИКОМ та/або пов’язаними із ним особами виключно на власний розсуд і ВИКОНАВЕЦЬ за їх наслідки відповідальності не несе.</w:t>
      </w:r>
    </w:p>
    <w:p w:rsidR="0011161A" w:rsidRPr="00891425" w:rsidRDefault="0011161A" w:rsidP="0011161A">
      <w:pPr>
        <w:tabs>
          <w:tab w:val="left" w:pos="567"/>
        </w:tabs>
        <w:suppressAutoHyphens/>
        <w:spacing w:after="0" w:line="240" w:lineRule="auto"/>
        <w:jc w:val="both"/>
        <w:rPr>
          <w:rFonts w:ascii="Times New Roman" w:eastAsia="Calibri" w:hAnsi="Times New Roman" w:cs="Times New Roman"/>
          <w:sz w:val="24"/>
          <w:szCs w:val="24"/>
          <w:lang w:val="uk-UA" w:eastAsia="uk-UA"/>
        </w:rPr>
      </w:pPr>
    </w:p>
    <w:p w:rsidR="00AD1F1D" w:rsidRPr="0011161A" w:rsidRDefault="00AD1F1D" w:rsidP="0011161A">
      <w:pPr>
        <w:numPr>
          <w:ilvl w:val="0"/>
          <w:numId w:val="2"/>
        </w:numPr>
        <w:tabs>
          <w:tab w:val="left" w:pos="567"/>
        </w:tabs>
        <w:suppressAutoHyphens/>
        <w:spacing w:after="0" w:line="240" w:lineRule="auto"/>
        <w:ind w:left="0" w:firstLine="0"/>
        <w:jc w:val="center"/>
        <w:rPr>
          <w:rFonts w:ascii="Times New Roman" w:eastAsia="Calibri" w:hAnsi="Times New Roman" w:cs="Times New Roman"/>
          <w:sz w:val="24"/>
          <w:szCs w:val="24"/>
          <w:lang w:val="uk-UA" w:eastAsia="uk-UA"/>
        </w:rPr>
      </w:pPr>
      <w:r w:rsidRPr="0011161A">
        <w:rPr>
          <w:rFonts w:ascii="Times New Roman" w:eastAsia="Calibri" w:hAnsi="Times New Roman" w:cs="Times New Roman"/>
          <w:b/>
          <w:color w:val="000000"/>
          <w:sz w:val="24"/>
          <w:szCs w:val="24"/>
          <w:lang w:val="uk-UA" w:eastAsia="uk-UA"/>
        </w:rPr>
        <w:t>Обставини непереборної сили</w:t>
      </w:r>
    </w:p>
    <w:p w:rsidR="00AD1F1D" w:rsidRPr="00891425" w:rsidRDefault="00AD1F1D" w:rsidP="007234DC">
      <w:pPr>
        <w:numPr>
          <w:ilvl w:val="1"/>
          <w:numId w:val="2"/>
        </w:numPr>
        <w:tabs>
          <w:tab w:val="left" w:pos="567"/>
          <w:tab w:val="left" w:pos="2563"/>
          <w:tab w:val="left" w:pos="4014"/>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highlight w:val="white"/>
          <w:lang w:val="uk-UA" w:eastAsia="uk-UA"/>
        </w:rPr>
        <w:t>Сторони звільняються від відповідальності за невиконання чи неналежне виконання своїх обов’язків за цим Договором, якщо виникли обставини непереборної сили.</w:t>
      </w:r>
    </w:p>
    <w:p w:rsidR="00AD1F1D" w:rsidRPr="00891425" w:rsidRDefault="00AD1F1D" w:rsidP="007234DC">
      <w:pPr>
        <w:numPr>
          <w:ilvl w:val="1"/>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lang w:val="uk-UA" w:eastAsia="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пожежі, бурі, нагромадження снігу або ожеледь,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загроза війни, революції, заколоти, повстання, воєнні дії, блокади, громадські хвилювання, прояви тероризму, вибухи, масові страйки та локаути, бойкоти тощо), а також видання заборонних або обмежуючих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AD1F1D" w:rsidRPr="00891425" w:rsidRDefault="00AD1F1D" w:rsidP="007234DC">
      <w:pPr>
        <w:numPr>
          <w:ilvl w:val="1"/>
          <w:numId w:val="2"/>
        </w:numPr>
        <w:tabs>
          <w:tab w:val="left" w:pos="567"/>
          <w:tab w:val="left" w:pos="2563"/>
          <w:tab w:val="left" w:pos="4014"/>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highlight w:val="white"/>
          <w:lang w:val="uk-UA" w:eastAsia="uk-UA"/>
        </w:rPr>
        <w:t>Сторона, для якої виникла неможливість виконання обов’язків внаслідок обставин непереборної сили, зобов’язана в максимально стислі строки сповістити про це іншу Сторону. З припиненням названих обставин або їх наслідків сторони повинні негайно приступити до виконання своїх обов’язків за цим Договором.</w:t>
      </w:r>
    </w:p>
    <w:p w:rsidR="00AD1F1D" w:rsidRPr="0011161A" w:rsidRDefault="00AD1F1D" w:rsidP="007234DC">
      <w:pPr>
        <w:numPr>
          <w:ilvl w:val="1"/>
          <w:numId w:val="2"/>
        </w:numPr>
        <w:tabs>
          <w:tab w:val="left" w:pos="567"/>
          <w:tab w:val="left" w:pos="2563"/>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highlight w:val="white"/>
          <w:lang w:val="uk-UA" w:eastAsia="uk-UA"/>
        </w:rPr>
        <w:t>Не вважається випадком, зокрема, недодержання своїх обов’язків контрагентом Сторони через відсутність у Сторони необхідних коштів.</w:t>
      </w:r>
    </w:p>
    <w:p w:rsidR="0011161A" w:rsidRPr="00891425" w:rsidRDefault="0011161A" w:rsidP="0011161A">
      <w:pPr>
        <w:tabs>
          <w:tab w:val="left" w:pos="567"/>
          <w:tab w:val="left" w:pos="2563"/>
        </w:tabs>
        <w:suppressAutoHyphens/>
        <w:spacing w:after="0" w:line="240" w:lineRule="auto"/>
        <w:jc w:val="both"/>
        <w:rPr>
          <w:rFonts w:ascii="Times New Roman" w:eastAsia="Calibri" w:hAnsi="Times New Roman" w:cs="Times New Roman"/>
          <w:sz w:val="24"/>
          <w:szCs w:val="24"/>
          <w:lang w:val="uk-UA" w:eastAsia="uk-UA"/>
        </w:rPr>
      </w:pPr>
    </w:p>
    <w:p w:rsidR="00AD1F1D" w:rsidRPr="00891425" w:rsidRDefault="00AD1F1D" w:rsidP="007234DC">
      <w:pPr>
        <w:numPr>
          <w:ilvl w:val="0"/>
          <w:numId w:val="2"/>
        </w:numPr>
        <w:tabs>
          <w:tab w:val="left" w:pos="567"/>
        </w:tabs>
        <w:suppressAutoHyphens/>
        <w:spacing w:after="0" w:line="240" w:lineRule="auto"/>
        <w:ind w:left="0" w:firstLine="0"/>
        <w:jc w:val="center"/>
        <w:rPr>
          <w:rFonts w:ascii="Times New Roman" w:eastAsia="Calibri" w:hAnsi="Times New Roman" w:cs="Times New Roman"/>
          <w:sz w:val="24"/>
          <w:szCs w:val="24"/>
          <w:lang w:val="uk-UA" w:eastAsia="uk-UA"/>
        </w:rPr>
      </w:pPr>
      <w:r w:rsidRPr="00891425">
        <w:rPr>
          <w:rFonts w:ascii="Times New Roman" w:eastAsia="Calibri" w:hAnsi="Times New Roman" w:cs="Times New Roman"/>
          <w:b/>
          <w:color w:val="000000"/>
          <w:sz w:val="24"/>
          <w:szCs w:val="24"/>
          <w:lang w:val="uk-UA" w:eastAsia="uk-UA"/>
        </w:rPr>
        <w:t>Інші положення</w:t>
      </w:r>
    </w:p>
    <w:p w:rsidR="00AD1F1D" w:rsidRPr="00891425" w:rsidRDefault="00AD1F1D" w:rsidP="007234DC">
      <w:pPr>
        <w:numPr>
          <w:ilvl w:val="1"/>
          <w:numId w:val="2"/>
        </w:numPr>
        <w:tabs>
          <w:tab w:val="left" w:pos="567"/>
          <w:tab w:val="left" w:pos="2563"/>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highlight w:val="white"/>
          <w:lang w:val="uk-UA" w:eastAsia="uk-UA"/>
        </w:rPr>
        <w:t>Особи, що укладають цей Договір, погоджуються, що їх персональні дані, які стали відомі Сторонам в зв’язку з укладанням цього Договору включаються до баз персональних даних Сторін. Укладаючи даний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D1F1D" w:rsidRPr="00891425" w:rsidRDefault="00AD1F1D" w:rsidP="007234DC">
      <w:pPr>
        <w:numPr>
          <w:ilvl w:val="1"/>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пункту 19 Особливостей, а саме:</w:t>
      </w:r>
    </w:p>
    <w:p w:rsidR="00AD1F1D" w:rsidRPr="00891425" w:rsidRDefault="00AD1F1D" w:rsidP="007234DC">
      <w:pPr>
        <w:numPr>
          <w:ilvl w:val="2"/>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sz w:val="24"/>
          <w:szCs w:val="24"/>
          <w:lang w:val="uk-UA" w:eastAsia="uk-UA"/>
        </w:rPr>
        <w:t xml:space="preserve">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w:t>
      </w:r>
      <w:r w:rsidRPr="00891425">
        <w:rPr>
          <w:rFonts w:ascii="Times New Roman" w:eastAsia="Calibri" w:hAnsi="Times New Roman" w:cs="Times New Roman"/>
          <w:sz w:val="24"/>
          <w:szCs w:val="24"/>
          <w:lang w:val="uk-UA" w:eastAsia="uk-UA"/>
        </w:rPr>
        <w:lastRenderedPageBreak/>
        <w:t>випадку зменшення обсягу споживчої обсягу послуг. У такому випадку ціна договору про закупівлю зменшується залежно від зміни таких обсягів;</w:t>
      </w:r>
    </w:p>
    <w:p w:rsidR="00AD1F1D" w:rsidRPr="00891425" w:rsidRDefault="00AD1F1D" w:rsidP="007234DC">
      <w:pPr>
        <w:numPr>
          <w:ilvl w:val="2"/>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sz w:val="24"/>
          <w:szCs w:val="24"/>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91425">
        <w:rPr>
          <w:rFonts w:ascii="Times New Roman" w:eastAsia="Calibri" w:hAnsi="Times New Roman" w:cs="Times New Roman"/>
          <w:sz w:val="24"/>
          <w:szCs w:val="24"/>
          <w:highlight w:val="white"/>
          <w:lang w:val="uk-UA" w:eastAsia="uk-UA"/>
        </w:rPr>
        <w:t xml:space="preserve"> </w:t>
      </w:r>
      <w:r w:rsidRPr="00891425">
        <w:rPr>
          <w:rFonts w:ascii="Times New Roman" w:eastAsia="Calibri" w:hAnsi="Times New Roman" w:cs="Times New Roman"/>
          <w:sz w:val="24"/>
          <w:szCs w:val="24"/>
          <w:lang w:val="uk-UA" w:eastAsia="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91425">
        <w:rPr>
          <w:rFonts w:ascii="Times New Roman" w:eastAsia="Calibri" w:hAnsi="Times New Roman" w:cs="Times New Roman"/>
          <w:sz w:val="24"/>
          <w:szCs w:val="24"/>
          <w:lang w:val="uk-UA" w:eastAsia="uk-UA"/>
        </w:rPr>
        <w:t>ами</w:t>
      </w:r>
      <w:proofErr w:type="spellEnd"/>
      <w:r w:rsidRPr="00891425">
        <w:rPr>
          <w:rFonts w:ascii="Times New Roman" w:eastAsia="Calibri" w:hAnsi="Times New Roman" w:cs="Times New Roman"/>
          <w:sz w:val="24"/>
          <w:szCs w:val="24"/>
          <w:lang w:val="uk-UA" w:eastAsia="uk-UA"/>
        </w:rPr>
        <w:t xml:space="preserve"> або листом/</w:t>
      </w:r>
      <w:proofErr w:type="spellStart"/>
      <w:r w:rsidRPr="00891425">
        <w:rPr>
          <w:rFonts w:ascii="Times New Roman" w:eastAsia="Calibri" w:hAnsi="Times New Roman" w:cs="Times New Roman"/>
          <w:sz w:val="24"/>
          <w:szCs w:val="24"/>
          <w:lang w:val="uk-UA" w:eastAsia="uk-UA"/>
        </w:rPr>
        <w:t>ами</w:t>
      </w:r>
      <w:proofErr w:type="spellEnd"/>
      <w:r w:rsidRPr="00891425">
        <w:rPr>
          <w:rFonts w:ascii="Times New Roman" w:eastAsia="Calibri" w:hAnsi="Times New Roman" w:cs="Times New Roman"/>
          <w:sz w:val="24"/>
          <w:szCs w:val="24"/>
          <w:lang w:val="uk-UA" w:eastAsia="uk-UA"/>
        </w:rPr>
        <w:t xml:space="preserve"> (завіреними копіями цих довідки/</w:t>
      </w:r>
      <w:proofErr w:type="spellStart"/>
      <w:r w:rsidRPr="00891425">
        <w:rPr>
          <w:rFonts w:ascii="Times New Roman" w:eastAsia="Calibri" w:hAnsi="Times New Roman" w:cs="Times New Roman"/>
          <w:sz w:val="24"/>
          <w:szCs w:val="24"/>
          <w:lang w:val="uk-UA" w:eastAsia="uk-UA"/>
        </w:rPr>
        <w:t>ок</w:t>
      </w:r>
      <w:proofErr w:type="spellEnd"/>
      <w:r w:rsidRPr="00891425">
        <w:rPr>
          <w:rFonts w:ascii="Times New Roman" w:eastAsia="Calibri" w:hAnsi="Times New Roman" w:cs="Times New Roman"/>
          <w:sz w:val="24"/>
          <w:szCs w:val="24"/>
          <w:lang w:val="uk-UA" w:eastAsia="uk-UA"/>
        </w:rPr>
        <w:t xml:space="preserve"> або листа/</w:t>
      </w:r>
      <w:proofErr w:type="spellStart"/>
      <w:r w:rsidRPr="00891425">
        <w:rPr>
          <w:rFonts w:ascii="Times New Roman" w:eastAsia="Calibri" w:hAnsi="Times New Roman" w:cs="Times New Roman"/>
          <w:sz w:val="24"/>
          <w:szCs w:val="24"/>
          <w:lang w:val="uk-UA" w:eastAsia="uk-UA"/>
        </w:rPr>
        <w:t>ів</w:t>
      </w:r>
      <w:proofErr w:type="spellEnd"/>
      <w:r w:rsidRPr="00891425">
        <w:rPr>
          <w:rFonts w:ascii="Times New Roman" w:eastAsia="Calibri" w:hAnsi="Times New Roman" w:cs="Times New Roman"/>
          <w:sz w:val="24"/>
          <w:szCs w:val="24"/>
          <w:lang w:val="uk-UA" w:eastAsia="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AD1F1D" w:rsidRPr="00891425" w:rsidRDefault="00AD1F1D" w:rsidP="007234DC">
      <w:pPr>
        <w:numPr>
          <w:ilvl w:val="2"/>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sz w:val="24"/>
          <w:szCs w:val="24"/>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D1F1D" w:rsidRPr="00891425" w:rsidRDefault="00AD1F1D" w:rsidP="007234DC">
      <w:pPr>
        <w:numPr>
          <w:ilvl w:val="2"/>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sz w:val="24"/>
          <w:szCs w:val="24"/>
          <w:lang w:val="uk-UA" w:eastAsia="uk-UA"/>
        </w:rPr>
        <w:t>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D1F1D" w:rsidRPr="00891425" w:rsidRDefault="00AD1F1D" w:rsidP="007234DC">
      <w:pPr>
        <w:numPr>
          <w:ilvl w:val="2"/>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sz w:val="24"/>
          <w:szCs w:val="24"/>
          <w:lang w:val="uk-UA" w:eastAsia="uk-UA"/>
        </w:rPr>
        <w:t>погодження зміни ціни в договорі про закупівлю в бік зменшення (без зміни кількості (обсягу) та якості товарів, робіт і послуг).</w:t>
      </w:r>
      <w:r w:rsidRPr="00891425">
        <w:rPr>
          <w:rFonts w:ascii="Times New Roman" w:eastAsia="Calibri" w:hAnsi="Times New Roman" w:cs="Times New Roman"/>
          <w:color w:val="4A86E8"/>
          <w:sz w:val="24"/>
          <w:szCs w:val="24"/>
          <w:lang w:val="uk-UA" w:eastAsia="uk-UA"/>
        </w:rPr>
        <w:t xml:space="preserve"> </w:t>
      </w:r>
      <w:r w:rsidRPr="00891425">
        <w:rPr>
          <w:rFonts w:ascii="Times New Roman" w:eastAsia="Calibri" w:hAnsi="Times New Roman" w:cs="Times New Roman"/>
          <w:sz w:val="24"/>
          <w:szCs w:val="24"/>
          <w:lang w:val="uk-UA" w:eastAsia="uk-UA"/>
        </w:rPr>
        <w:t>Сторони можуть внести зміни до Договору в разі узгодженої зміни ціни в бік зменшення (без зміни кількості (обсягу) та якості послуг;</w:t>
      </w:r>
    </w:p>
    <w:p w:rsidR="00AD1F1D" w:rsidRPr="00891425" w:rsidRDefault="00AD1F1D" w:rsidP="007234DC">
      <w:pPr>
        <w:numPr>
          <w:ilvl w:val="2"/>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sz w:val="24"/>
          <w:szCs w:val="24"/>
          <w:lang w:val="uk-UA" w:eastAsia="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D1F1D" w:rsidRPr="00891425" w:rsidRDefault="00AD1F1D" w:rsidP="007234DC">
      <w:pPr>
        <w:numPr>
          <w:ilvl w:val="2"/>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sz w:val="24"/>
          <w:szCs w:val="24"/>
          <w:lang w:val="uk-UA" w:eastAsia="uk-UA"/>
        </w:rPr>
        <w:lastRenderedPageBreak/>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1425">
        <w:rPr>
          <w:rFonts w:ascii="Times New Roman" w:eastAsia="Calibri" w:hAnsi="Times New Roman" w:cs="Times New Roman"/>
          <w:sz w:val="24"/>
          <w:szCs w:val="24"/>
          <w:lang w:val="uk-UA" w:eastAsia="uk-UA"/>
        </w:rPr>
        <w:t>Platts</w:t>
      </w:r>
      <w:proofErr w:type="spellEnd"/>
      <w:r w:rsidRPr="00891425">
        <w:rPr>
          <w:rFonts w:ascii="Times New Roman" w:eastAsia="Calibri" w:hAnsi="Times New Roman" w:cs="Times New Roman"/>
          <w:sz w:val="24"/>
          <w:szCs w:val="24"/>
          <w:lang w:val="uk-UA"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D1F1D" w:rsidRPr="00891425" w:rsidRDefault="00AD1F1D" w:rsidP="007234DC">
      <w:pPr>
        <w:numPr>
          <w:ilvl w:val="2"/>
          <w:numId w:val="2"/>
        </w:numPr>
        <w:tabs>
          <w:tab w:val="left" w:pos="567"/>
          <w:tab w:val="left" w:pos="1080"/>
          <w:tab w:val="left" w:pos="2563"/>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sz w:val="24"/>
          <w:szCs w:val="24"/>
          <w:lang w:val="uk-UA" w:eastAsia="uk-UA"/>
        </w:rPr>
        <w:t>зміни умов у зв’язку із застосуванням положень частини шостої статті 41 Закону,</w:t>
      </w:r>
      <w:r w:rsidRPr="00891425">
        <w:rPr>
          <w:rFonts w:ascii="Times New Roman" w:eastAsia="Calibri" w:hAnsi="Times New Roman" w:cs="Times New Roman"/>
          <w:i/>
          <w:color w:val="4A86E8"/>
          <w:sz w:val="24"/>
          <w:szCs w:val="24"/>
          <w:lang w:val="uk-UA" w:eastAsia="uk-UA"/>
        </w:rPr>
        <w:t xml:space="preserve"> </w:t>
      </w:r>
      <w:r w:rsidRPr="00891425">
        <w:rPr>
          <w:rFonts w:ascii="Times New Roman" w:eastAsia="Calibri" w:hAnsi="Times New Roman" w:cs="Times New Roman"/>
          <w:sz w:val="24"/>
          <w:szCs w:val="24"/>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91425">
        <w:rPr>
          <w:rFonts w:ascii="Times New Roman" w:eastAsia="Calibri" w:hAnsi="Times New Roman" w:cs="Times New Roman"/>
          <w:i/>
          <w:sz w:val="24"/>
          <w:szCs w:val="24"/>
          <w:highlight w:val="white"/>
          <w:lang w:val="uk-UA" w:eastAsia="uk-UA"/>
        </w:rPr>
        <w:t xml:space="preserve">. </w:t>
      </w:r>
      <w:r w:rsidRPr="00891425">
        <w:rPr>
          <w:rFonts w:ascii="Times New Roman" w:eastAsia="Calibri" w:hAnsi="Times New Roman" w:cs="Times New Roman"/>
          <w:sz w:val="24"/>
          <w:szCs w:val="24"/>
          <w:lang w:val="uk-UA" w:eastAsia="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D1F1D" w:rsidRPr="00891425" w:rsidRDefault="00AD1F1D" w:rsidP="007234DC">
      <w:pPr>
        <w:numPr>
          <w:ilvl w:val="2"/>
          <w:numId w:val="2"/>
        </w:numPr>
        <w:tabs>
          <w:tab w:val="left" w:pos="567"/>
          <w:tab w:val="left" w:pos="1080"/>
          <w:tab w:val="left" w:pos="212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sz w:val="24"/>
          <w:szCs w:val="24"/>
          <w:lang w:val="uk-UA" w:eastAsia="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D1F1D" w:rsidRPr="00891425" w:rsidRDefault="00AD1F1D" w:rsidP="007234DC">
      <w:pPr>
        <w:numPr>
          <w:ilvl w:val="1"/>
          <w:numId w:val="2"/>
        </w:numPr>
        <w:tabs>
          <w:tab w:val="left" w:pos="567"/>
          <w:tab w:val="left" w:pos="2563"/>
          <w:tab w:val="left" w:pos="3447"/>
          <w:tab w:val="left" w:pos="500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highlight w:val="white"/>
          <w:lang w:val="uk-UA" w:eastAsia="uk-UA"/>
        </w:rPr>
        <w:t>Сторони визнають офіційною переписку електронною поштою.</w:t>
      </w:r>
    </w:p>
    <w:p w:rsidR="00AD1F1D" w:rsidRPr="00891425" w:rsidRDefault="00AD1F1D" w:rsidP="007234DC">
      <w:pPr>
        <w:numPr>
          <w:ilvl w:val="2"/>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highlight w:val="white"/>
          <w:lang w:val="uk-UA" w:eastAsia="uk-UA"/>
        </w:rPr>
        <w:t>Електронна адреса від ВИКОНАВЦЯ:</w:t>
      </w:r>
    </w:p>
    <w:p w:rsidR="00AD1F1D" w:rsidRPr="00891425" w:rsidRDefault="00AD1F1D" w:rsidP="007234DC">
      <w:pPr>
        <w:numPr>
          <w:ilvl w:val="2"/>
          <w:numId w:val="2"/>
        </w:numPr>
        <w:tabs>
          <w:tab w:val="left" w:pos="56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lang w:val="uk-UA" w:eastAsia="uk-UA"/>
        </w:rPr>
        <w:t>Електронна адреса від ЗАМОВНИКА:</w:t>
      </w:r>
    </w:p>
    <w:p w:rsidR="00AD1F1D" w:rsidRPr="00891425" w:rsidRDefault="00AD1F1D" w:rsidP="007234DC">
      <w:pPr>
        <w:numPr>
          <w:ilvl w:val="1"/>
          <w:numId w:val="2"/>
        </w:numPr>
        <w:tabs>
          <w:tab w:val="left" w:pos="567"/>
          <w:tab w:val="left" w:pos="4014"/>
        </w:tabs>
        <w:suppressAutoHyphens/>
        <w:spacing w:after="0" w:line="240" w:lineRule="auto"/>
        <w:ind w:left="0" w:firstLine="0"/>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highlight w:val="white"/>
          <w:lang w:val="uk-UA" w:eastAsia="uk-UA"/>
        </w:rPr>
        <w:t>Суперечки між Сторонами повинні вирішуватися шляхом переговорів, а при неможливості дійти згоди, вони вирішуються у судовому порядку.</w:t>
      </w:r>
    </w:p>
    <w:p w:rsidR="00AD1F1D" w:rsidRPr="00891425" w:rsidRDefault="00AD1F1D" w:rsidP="007234DC">
      <w:pPr>
        <w:numPr>
          <w:ilvl w:val="1"/>
          <w:numId w:val="2"/>
        </w:numPr>
        <w:tabs>
          <w:tab w:val="left" w:pos="567"/>
          <w:tab w:val="left" w:pos="4156"/>
          <w:tab w:val="left" w:pos="5007"/>
        </w:tabs>
        <w:suppressAutoHyphens/>
        <w:spacing w:after="0" w:line="240" w:lineRule="auto"/>
        <w:ind w:left="0" w:firstLine="0"/>
        <w:jc w:val="both"/>
        <w:rPr>
          <w:rFonts w:ascii="Times New Roman" w:eastAsia="Calibri" w:hAnsi="Times New Roman" w:cs="Times New Roman"/>
          <w:sz w:val="24"/>
          <w:szCs w:val="24"/>
          <w:lang w:val="uk-UA" w:eastAsia="uk-UA"/>
        </w:rPr>
      </w:pPr>
      <w:r w:rsidRPr="00891425">
        <w:rPr>
          <w:rFonts w:ascii="Times New Roman" w:eastAsia="Calibri" w:hAnsi="Times New Roman" w:cs="Times New Roman"/>
          <w:color w:val="000000"/>
          <w:sz w:val="24"/>
          <w:szCs w:val="24"/>
          <w:highlight w:val="white"/>
          <w:lang w:val="uk-UA" w:eastAsia="uk-UA"/>
        </w:rPr>
        <w:t>Сторони підтверджують свій правовий статус реєстрації та гарантують не ухильне дотримання законодавства України.</w:t>
      </w:r>
    </w:p>
    <w:p w:rsidR="00AD1F1D" w:rsidRPr="00891425" w:rsidRDefault="00AD1F1D" w:rsidP="00AD1F1D">
      <w:pPr>
        <w:spacing w:after="0" w:line="240" w:lineRule="auto"/>
        <w:jc w:val="center"/>
        <w:rPr>
          <w:rFonts w:ascii="Times New Roman" w:eastAsia="Calibri" w:hAnsi="Times New Roman" w:cs="Times New Roman"/>
          <w:sz w:val="24"/>
          <w:szCs w:val="24"/>
          <w:lang w:val="uk-UA" w:eastAsia="uk-UA"/>
        </w:rPr>
      </w:pPr>
      <w:r w:rsidRPr="00891425">
        <w:rPr>
          <w:rFonts w:ascii="Times New Roman" w:eastAsia="Calibri" w:hAnsi="Times New Roman" w:cs="Times New Roman"/>
          <w:b/>
          <w:sz w:val="24"/>
          <w:szCs w:val="24"/>
          <w:lang w:val="uk-UA" w:eastAsia="uk-UA"/>
        </w:rPr>
        <w:t>Реквізити Сторін</w:t>
      </w:r>
    </w:p>
    <w:tbl>
      <w:tblPr>
        <w:tblW w:w="9704" w:type="dxa"/>
        <w:tblLayout w:type="fixed"/>
        <w:tblLook w:val="0000" w:firstRow="0" w:lastRow="0" w:firstColumn="0" w:lastColumn="0" w:noHBand="0" w:noVBand="0"/>
      </w:tblPr>
      <w:tblGrid>
        <w:gridCol w:w="4853"/>
        <w:gridCol w:w="4851"/>
      </w:tblGrid>
      <w:tr w:rsidR="00AD1F1D" w:rsidRPr="00891425" w:rsidTr="0054224C">
        <w:trPr>
          <w:trHeight w:val="411"/>
        </w:trPr>
        <w:tc>
          <w:tcPr>
            <w:tcW w:w="4852" w:type="dxa"/>
            <w:tcBorders>
              <w:top w:val="single" w:sz="6" w:space="0" w:color="000000"/>
              <w:left w:val="single" w:sz="6" w:space="0" w:color="000000"/>
              <w:bottom w:val="single" w:sz="6" w:space="0" w:color="000000"/>
              <w:right w:val="single" w:sz="6" w:space="0" w:color="000000"/>
            </w:tcBorders>
            <w:vAlign w:val="center"/>
          </w:tcPr>
          <w:p w:rsidR="00AD1F1D" w:rsidRPr="00891425" w:rsidRDefault="00AD1F1D" w:rsidP="00AD1F1D">
            <w:pPr>
              <w:widowControl w:val="0"/>
              <w:spacing w:after="0" w:line="240" w:lineRule="auto"/>
              <w:jc w:val="center"/>
              <w:rPr>
                <w:rFonts w:ascii="Times New Roman" w:eastAsia="Calibri" w:hAnsi="Times New Roman" w:cs="Times New Roman"/>
                <w:sz w:val="24"/>
                <w:szCs w:val="24"/>
                <w:lang w:val="uk-UA" w:eastAsia="uk-UA"/>
              </w:rPr>
            </w:pPr>
            <w:r w:rsidRPr="00891425">
              <w:rPr>
                <w:rFonts w:ascii="Times New Roman" w:eastAsia="Calibri" w:hAnsi="Times New Roman" w:cs="Times New Roman"/>
                <w:b/>
                <w:sz w:val="24"/>
                <w:szCs w:val="24"/>
                <w:lang w:val="uk-UA" w:eastAsia="uk-UA"/>
              </w:rPr>
              <w:t>ЗАМОВНИК</w:t>
            </w:r>
          </w:p>
        </w:tc>
        <w:tc>
          <w:tcPr>
            <w:tcW w:w="4851" w:type="dxa"/>
            <w:tcBorders>
              <w:top w:val="single" w:sz="6" w:space="0" w:color="000000"/>
              <w:left w:val="single" w:sz="6" w:space="0" w:color="000000"/>
              <w:bottom w:val="single" w:sz="6" w:space="0" w:color="000000"/>
              <w:right w:val="single" w:sz="6" w:space="0" w:color="000000"/>
            </w:tcBorders>
            <w:vAlign w:val="center"/>
          </w:tcPr>
          <w:p w:rsidR="00AD1F1D" w:rsidRPr="00891425" w:rsidRDefault="00AD1F1D" w:rsidP="00AD1F1D">
            <w:pPr>
              <w:widowControl w:val="0"/>
              <w:spacing w:after="0" w:line="240" w:lineRule="auto"/>
              <w:jc w:val="center"/>
              <w:rPr>
                <w:rFonts w:ascii="Times New Roman" w:eastAsia="Calibri" w:hAnsi="Times New Roman" w:cs="Times New Roman"/>
                <w:sz w:val="24"/>
                <w:szCs w:val="24"/>
                <w:lang w:val="uk-UA" w:eastAsia="uk-UA"/>
              </w:rPr>
            </w:pPr>
            <w:r w:rsidRPr="00891425">
              <w:rPr>
                <w:rFonts w:ascii="Times New Roman" w:eastAsia="Calibri" w:hAnsi="Times New Roman" w:cs="Times New Roman"/>
                <w:b/>
                <w:sz w:val="24"/>
                <w:szCs w:val="24"/>
                <w:lang w:val="uk-UA" w:eastAsia="uk-UA"/>
              </w:rPr>
              <w:t>ВИКОНАВЕЦЬ</w:t>
            </w:r>
          </w:p>
        </w:tc>
      </w:tr>
      <w:tr w:rsidR="00AD1F1D" w:rsidRPr="00891425" w:rsidTr="0054224C">
        <w:trPr>
          <w:trHeight w:val="577"/>
        </w:trPr>
        <w:tc>
          <w:tcPr>
            <w:tcW w:w="4852" w:type="dxa"/>
            <w:tcBorders>
              <w:top w:val="single" w:sz="6" w:space="0" w:color="000000"/>
              <w:left w:val="single" w:sz="6" w:space="0" w:color="000000"/>
              <w:bottom w:val="single" w:sz="6" w:space="0" w:color="000000"/>
              <w:right w:val="single" w:sz="6" w:space="0" w:color="000000"/>
            </w:tcBorders>
          </w:tcPr>
          <w:p w:rsidR="00AD1F1D" w:rsidRPr="00891425" w:rsidRDefault="00867B93" w:rsidP="00AD1F1D">
            <w:pPr>
              <w:widowControl w:val="0"/>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ВИКОНАВЧИЙ КОМІТЕТ ЧЕРВОНОГРАДСЬКОЇ МІСЬКОЇ РАДИ</w:t>
            </w:r>
          </w:p>
        </w:tc>
        <w:tc>
          <w:tcPr>
            <w:tcW w:w="4851" w:type="dxa"/>
            <w:tcBorders>
              <w:top w:val="single" w:sz="6" w:space="0" w:color="000000"/>
              <w:left w:val="single" w:sz="6" w:space="0" w:color="000000"/>
              <w:bottom w:val="single" w:sz="6" w:space="0" w:color="000000"/>
              <w:right w:val="single" w:sz="6" w:space="0" w:color="000000"/>
            </w:tcBorders>
          </w:tcPr>
          <w:p w:rsidR="00AD1F1D" w:rsidRPr="00891425" w:rsidRDefault="00AD1F1D" w:rsidP="00AD1F1D">
            <w:pPr>
              <w:widowControl w:val="0"/>
              <w:spacing w:after="0" w:line="240" w:lineRule="auto"/>
              <w:jc w:val="center"/>
              <w:rPr>
                <w:rFonts w:ascii="Times New Roman" w:eastAsia="Calibri" w:hAnsi="Times New Roman" w:cs="Times New Roman"/>
                <w:b/>
                <w:sz w:val="24"/>
                <w:szCs w:val="24"/>
                <w:lang w:val="uk-UA" w:eastAsia="uk-UA"/>
              </w:rPr>
            </w:pPr>
          </w:p>
        </w:tc>
      </w:tr>
      <w:tr w:rsidR="00AD1F1D" w:rsidRPr="00891425" w:rsidTr="0054224C">
        <w:trPr>
          <w:trHeight w:val="470"/>
        </w:trPr>
        <w:tc>
          <w:tcPr>
            <w:tcW w:w="4852" w:type="dxa"/>
            <w:tcBorders>
              <w:left w:val="single" w:sz="6" w:space="0" w:color="000000"/>
              <w:bottom w:val="single" w:sz="6" w:space="0" w:color="000000"/>
              <w:right w:val="single" w:sz="6" w:space="0" w:color="000000"/>
            </w:tcBorders>
          </w:tcPr>
          <w:p w:rsidR="00880244" w:rsidRDefault="00880244" w:rsidP="00AD1F1D">
            <w:pPr>
              <w:widowControl w:val="0"/>
              <w:suppressAutoHyphens/>
              <w:spacing w:after="0" w:line="240" w:lineRule="auto"/>
              <w:rPr>
                <w:rFonts w:ascii="Times New Roman" w:eastAsia="Times New Roman" w:hAnsi="Times New Roman" w:cs="Times New Roman"/>
                <w:bCs/>
                <w:color w:val="000000"/>
                <w:sz w:val="24"/>
                <w:szCs w:val="24"/>
                <w:lang w:eastAsia="uk-UA"/>
              </w:rPr>
            </w:pPr>
          </w:p>
          <w:p w:rsidR="00867B93" w:rsidRDefault="00867B93" w:rsidP="00AD1F1D">
            <w:pPr>
              <w:widowControl w:val="0"/>
              <w:suppressAutoHyphens/>
              <w:spacing w:after="0" w:line="240" w:lineRule="auto"/>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bCs/>
                <w:color w:val="000000"/>
                <w:sz w:val="24"/>
                <w:szCs w:val="24"/>
                <w:lang w:val="uk-UA" w:eastAsia="uk-UA"/>
              </w:rPr>
              <w:t>80100 м. Червоноград, пр. Шевченка, 19</w:t>
            </w:r>
          </w:p>
          <w:p w:rsidR="00867B93" w:rsidRDefault="00867B93" w:rsidP="00AD1F1D">
            <w:pPr>
              <w:widowControl w:val="0"/>
              <w:suppressAutoHyphens/>
              <w:spacing w:after="0" w:line="240" w:lineRule="auto"/>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bCs/>
                <w:color w:val="000000"/>
                <w:sz w:val="24"/>
                <w:szCs w:val="24"/>
                <w:lang w:val="uk-UA" w:eastAsia="uk-UA"/>
              </w:rPr>
              <w:t>ЄДРПОУ 04055920</w:t>
            </w:r>
          </w:p>
          <w:p w:rsidR="00867B93" w:rsidRDefault="00867B93" w:rsidP="00AD1F1D">
            <w:pPr>
              <w:widowControl w:val="0"/>
              <w:suppressAutoHyphens/>
              <w:spacing w:after="0" w:line="240" w:lineRule="auto"/>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bCs/>
                <w:color w:val="000000"/>
                <w:sz w:val="24"/>
                <w:szCs w:val="24"/>
                <w:lang w:val="uk-UA" w:eastAsia="uk-UA"/>
              </w:rPr>
              <w:t>р/р</w:t>
            </w:r>
          </w:p>
          <w:p w:rsidR="00867B93" w:rsidRDefault="00867B93" w:rsidP="00AD1F1D">
            <w:pPr>
              <w:widowControl w:val="0"/>
              <w:suppressAutoHyphens/>
              <w:spacing w:after="0" w:line="240" w:lineRule="auto"/>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bCs/>
                <w:color w:val="000000"/>
                <w:sz w:val="24"/>
                <w:szCs w:val="24"/>
                <w:lang w:val="uk-UA" w:eastAsia="uk-UA"/>
              </w:rPr>
              <w:t>УДКСУ м. Київ</w:t>
            </w:r>
          </w:p>
          <w:p w:rsidR="00867B93" w:rsidRDefault="00867B93" w:rsidP="00AD1F1D">
            <w:pPr>
              <w:widowControl w:val="0"/>
              <w:suppressAutoHyphens/>
              <w:spacing w:after="0" w:line="240" w:lineRule="auto"/>
              <w:rPr>
                <w:rFonts w:ascii="Times New Roman" w:eastAsia="Times New Roman" w:hAnsi="Times New Roman" w:cs="Times New Roman"/>
                <w:bCs/>
                <w:color w:val="000000"/>
                <w:sz w:val="24"/>
                <w:szCs w:val="24"/>
                <w:lang w:val="uk-UA" w:eastAsia="uk-UA"/>
              </w:rPr>
            </w:pPr>
          </w:p>
          <w:p w:rsidR="00867B93" w:rsidRDefault="00867B93" w:rsidP="00AD1F1D">
            <w:pPr>
              <w:widowControl w:val="0"/>
              <w:suppressAutoHyphens/>
              <w:spacing w:after="0" w:line="240" w:lineRule="auto"/>
              <w:rPr>
                <w:rFonts w:ascii="Times New Roman" w:eastAsia="Times New Roman" w:hAnsi="Times New Roman" w:cs="Times New Roman"/>
                <w:bCs/>
                <w:color w:val="000000"/>
                <w:sz w:val="24"/>
                <w:szCs w:val="24"/>
                <w:lang w:val="uk-UA" w:eastAsia="uk-UA"/>
              </w:rPr>
            </w:pPr>
          </w:p>
          <w:p w:rsidR="00867B93" w:rsidRDefault="00867B93" w:rsidP="00AD1F1D">
            <w:pPr>
              <w:widowControl w:val="0"/>
              <w:suppressAutoHyphens/>
              <w:spacing w:after="0" w:line="240" w:lineRule="auto"/>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bCs/>
                <w:color w:val="000000"/>
                <w:sz w:val="24"/>
                <w:szCs w:val="24"/>
                <w:lang w:val="uk-UA" w:eastAsia="uk-UA"/>
              </w:rPr>
              <w:t>Міський голова______________</w:t>
            </w:r>
            <w:proofErr w:type="spellStart"/>
            <w:r>
              <w:rPr>
                <w:rFonts w:ascii="Times New Roman" w:eastAsia="Times New Roman" w:hAnsi="Times New Roman" w:cs="Times New Roman"/>
                <w:bCs/>
                <w:color w:val="000000"/>
                <w:sz w:val="24"/>
                <w:szCs w:val="24"/>
                <w:lang w:val="uk-UA" w:eastAsia="uk-UA"/>
              </w:rPr>
              <w:t>Залівський</w:t>
            </w:r>
            <w:proofErr w:type="spellEnd"/>
            <w:r>
              <w:rPr>
                <w:rFonts w:ascii="Times New Roman" w:eastAsia="Times New Roman" w:hAnsi="Times New Roman" w:cs="Times New Roman"/>
                <w:bCs/>
                <w:color w:val="000000"/>
                <w:sz w:val="24"/>
                <w:szCs w:val="24"/>
                <w:lang w:val="uk-UA" w:eastAsia="uk-UA"/>
              </w:rPr>
              <w:t xml:space="preserve"> А</w:t>
            </w:r>
          </w:p>
          <w:p w:rsidR="00867B93" w:rsidRPr="00867B93" w:rsidRDefault="00867B93" w:rsidP="00AD1F1D">
            <w:pPr>
              <w:widowControl w:val="0"/>
              <w:suppressAutoHyphens/>
              <w:spacing w:after="0" w:line="240" w:lineRule="auto"/>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bCs/>
                <w:color w:val="000000"/>
                <w:sz w:val="24"/>
                <w:szCs w:val="24"/>
                <w:lang w:val="uk-UA" w:eastAsia="uk-UA"/>
              </w:rPr>
              <w:t xml:space="preserve">                                                      </w:t>
            </w:r>
          </w:p>
        </w:tc>
        <w:tc>
          <w:tcPr>
            <w:tcW w:w="4851" w:type="dxa"/>
            <w:tcBorders>
              <w:left w:val="single" w:sz="6" w:space="0" w:color="000000"/>
              <w:bottom w:val="single" w:sz="6" w:space="0" w:color="000000"/>
              <w:right w:val="single" w:sz="6" w:space="0" w:color="000000"/>
            </w:tcBorders>
            <w:vAlign w:val="center"/>
          </w:tcPr>
          <w:p w:rsidR="00AD1F1D" w:rsidRPr="00891425" w:rsidRDefault="00AD1F1D" w:rsidP="00AD1F1D">
            <w:pPr>
              <w:widowControl w:val="0"/>
              <w:spacing w:after="0" w:line="240" w:lineRule="auto"/>
              <w:rPr>
                <w:rFonts w:ascii="Times New Roman" w:eastAsia="Calibri" w:hAnsi="Times New Roman" w:cs="Times New Roman"/>
                <w:b/>
                <w:sz w:val="24"/>
                <w:szCs w:val="24"/>
                <w:lang w:val="uk-UA" w:eastAsia="uk-UA"/>
              </w:rPr>
            </w:pPr>
          </w:p>
        </w:tc>
      </w:tr>
    </w:tbl>
    <w:p w:rsidR="00AD1F1D" w:rsidRPr="00891425" w:rsidRDefault="00AD1F1D" w:rsidP="00AD1F1D">
      <w:pPr>
        <w:spacing w:after="0" w:line="240" w:lineRule="auto"/>
        <w:jc w:val="right"/>
        <w:rPr>
          <w:rFonts w:ascii="Times New Roman" w:eastAsia="Calibri" w:hAnsi="Times New Roman" w:cs="Times New Roman"/>
          <w:b/>
          <w:i/>
          <w:sz w:val="24"/>
          <w:szCs w:val="24"/>
          <w:lang w:val="uk-UA" w:eastAsia="uk-UA"/>
        </w:rPr>
      </w:pPr>
    </w:p>
    <w:p w:rsidR="00AE53E2" w:rsidRPr="00891425" w:rsidRDefault="00AD1F1D" w:rsidP="00AE53E2">
      <w:pPr>
        <w:spacing w:after="0" w:line="240" w:lineRule="auto"/>
        <w:ind w:firstLine="680"/>
        <w:jc w:val="center"/>
        <w:rPr>
          <w:rFonts w:ascii="Times New Roman" w:eastAsia="Calibri" w:hAnsi="Times New Roman" w:cs="Times New Roman"/>
          <w:sz w:val="24"/>
          <w:szCs w:val="24"/>
          <w:lang w:val="uk-UA" w:eastAsia="uk-UA"/>
        </w:rPr>
      </w:pPr>
      <w:r w:rsidRPr="00891425">
        <w:rPr>
          <w:rFonts w:ascii="Times New Roman" w:eastAsia="Calibri" w:hAnsi="Times New Roman" w:cs="Times New Roman"/>
          <w:b/>
          <w:color w:val="000000"/>
          <w:sz w:val="24"/>
          <w:szCs w:val="24"/>
          <w:lang w:val="uk-UA" w:eastAsia="uk-UA"/>
        </w:rPr>
        <w:br w:type="page"/>
      </w:r>
      <w:r w:rsidR="00AE53E2" w:rsidRPr="00891425">
        <w:rPr>
          <w:rFonts w:ascii="Times New Roman" w:eastAsia="Calibri" w:hAnsi="Times New Roman" w:cs="Times New Roman"/>
          <w:b/>
          <w:color w:val="000000"/>
          <w:sz w:val="24"/>
          <w:szCs w:val="24"/>
          <w:lang w:val="uk-UA" w:eastAsia="uk-UA"/>
        </w:rPr>
        <w:lastRenderedPageBreak/>
        <w:t xml:space="preserve">ДОДАТОК </w:t>
      </w:r>
    </w:p>
    <w:p w:rsidR="00AE53E2" w:rsidRPr="00891425" w:rsidRDefault="00AE53E2" w:rsidP="00AE53E2">
      <w:pPr>
        <w:spacing w:after="0" w:line="240" w:lineRule="auto"/>
        <w:ind w:firstLine="680"/>
        <w:jc w:val="center"/>
        <w:rPr>
          <w:rFonts w:ascii="Times New Roman" w:eastAsia="Calibri" w:hAnsi="Times New Roman" w:cs="Times New Roman"/>
          <w:sz w:val="24"/>
          <w:szCs w:val="24"/>
          <w:lang w:val="uk-UA" w:eastAsia="uk-UA"/>
        </w:rPr>
      </w:pPr>
      <w:r w:rsidRPr="00891425">
        <w:rPr>
          <w:rFonts w:ascii="Times New Roman" w:eastAsia="Calibri" w:hAnsi="Times New Roman" w:cs="Times New Roman"/>
          <w:b/>
          <w:color w:val="000000"/>
          <w:sz w:val="24"/>
          <w:szCs w:val="24"/>
          <w:lang w:val="uk-UA" w:eastAsia="uk-UA"/>
        </w:rPr>
        <w:t>про отримання логіну та особистого ідентифікатора до Веб-ресурсу</w:t>
      </w:r>
      <w:r w:rsidRPr="00891425">
        <w:rPr>
          <w:rFonts w:ascii="Times New Roman" w:eastAsia="Calibri" w:hAnsi="Times New Roman" w:cs="Times New Roman"/>
          <w:b/>
          <w:sz w:val="24"/>
          <w:szCs w:val="24"/>
          <w:lang w:val="uk-UA" w:eastAsia="uk-UA"/>
        </w:rPr>
        <w:t xml:space="preserve"> </w:t>
      </w:r>
    </w:p>
    <w:p w:rsidR="00AE53E2" w:rsidRPr="00891425" w:rsidRDefault="00AE53E2" w:rsidP="00AE53E2">
      <w:pPr>
        <w:spacing w:after="0" w:line="240" w:lineRule="auto"/>
        <w:ind w:firstLine="680"/>
        <w:jc w:val="center"/>
        <w:rPr>
          <w:rFonts w:ascii="Times New Roman" w:eastAsia="Calibri" w:hAnsi="Times New Roman" w:cs="Times New Roman"/>
          <w:sz w:val="24"/>
          <w:szCs w:val="24"/>
          <w:lang w:val="uk-UA" w:eastAsia="uk-UA"/>
        </w:rPr>
      </w:pPr>
    </w:p>
    <w:p w:rsidR="00AE53E2" w:rsidRPr="00891425" w:rsidRDefault="00AE53E2" w:rsidP="00AE53E2">
      <w:pPr>
        <w:spacing w:after="0" w:line="240" w:lineRule="auto"/>
        <w:ind w:firstLine="680"/>
        <w:jc w:val="center"/>
        <w:rPr>
          <w:rFonts w:ascii="Times New Roman" w:eastAsia="Calibri" w:hAnsi="Times New Roman" w:cs="Times New Roman"/>
          <w:sz w:val="24"/>
          <w:szCs w:val="24"/>
          <w:lang w:val="uk-UA" w:eastAsia="uk-UA"/>
        </w:rPr>
      </w:pPr>
      <w:r w:rsidRPr="00891425">
        <w:rPr>
          <w:rFonts w:ascii="Times New Roman" w:eastAsia="Calibri" w:hAnsi="Times New Roman" w:cs="Times New Roman"/>
          <w:sz w:val="24"/>
          <w:szCs w:val="24"/>
          <w:lang w:val="uk-UA" w:eastAsia="uk-UA"/>
        </w:rPr>
        <w:t xml:space="preserve">м. _________ </w:t>
      </w:r>
      <w:r w:rsidRPr="00891425">
        <w:rPr>
          <w:rFonts w:ascii="Times New Roman" w:eastAsia="Calibri" w:hAnsi="Times New Roman" w:cs="Times New Roman"/>
          <w:sz w:val="24"/>
          <w:szCs w:val="24"/>
          <w:lang w:val="uk-UA" w:eastAsia="uk-UA"/>
        </w:rPr>
        <w:tab/>
      </w:r>
      <w:r w:rsidRPr="00891425">
        <w:rPr>
          <w:rFonts w:ascii="Times New Roman" w:eastAsia="Calibri" w:hAnsi="Times New Roman" w:cs="Times New Roman"/>
          <w:sz w:val="24"/>
          <w:szCs w:val="24"/>
          <w:lang w:val="uk-UA" w:eastAsia="uk-UA"/>
        </w:rPr>
        <w:tab/>
      </w:r>
      <w:r w:rsidRPr="00891425">
        <w:rPr>
          <w:rFonts w:ascii="Times New Roman" w:eastAsia="Calibri" w:hAnsi="Times New Roman" w:cs="Times New Roman"/>
          <w:sz w:val="24"/>
          <w:szCs w:val="24"/>
          <w:lang w:val="uk-UA" w:eastAsia="uk-UA"/>
        </w:rPr>
        <w:tab/>
      </w:r>
      <w:r w:rsidRPr="00891425">
        <w:rPr>
          <w:rFonts w:ascii="Times New Roman" w:eastAsia="Calibri" w:hAnsi="Times New Roman" w:cs="Times New Roman"/>
          <w:sz w:val="24"/>
          <w:szCs w:val="24"/>
          <w:lang w:val="uk-UA" w:eastAsia="uk-UA"/>
        </w:rPr>
        <w:tab/>
      </w:r>
      <w:r w:rsidRPr="00891425">
        <w:rPr>
          <w:rFonts w:ascii="Times New Roman" w:eastAsia="Calibri" w:hAnsi="Times New Roman" w:cs="Times New Roman"/>
          <w:sz w:val="24"/>
          <w:szCs w:val="24"/>
          <w:lang w:val="uk-UA" w:eastAsia="uk-UA"/>
        </w:rPr>
        <w:tab/>
      </w:r>
      <w:r w:rsidRPr="00891425">
        <w:rPr>
          <w:rFonts w:ascii="Times New Roman" w:eastAsia="Calibri" w:hAnsi="Times New Roman" w:cs="Times New Roman"/>
          <w:sz w:val="24"/>
          <w:szCs w:val="24"/>
          <w:lang w:val="uk-UA" w:eastAsia="uk-UA"/>
        </w:rPr>
        <w:tab/>
      </w:r>
      <w:r w:rsidRPr="00891425">
        <w:rPr>
          <w:rFonts w:ascii="Times New Roman" w:eastAsia="Calibri" w:hAnsi="Times New Roman" w:cs="Times New Roman"/>
          <w:sz w:val="24"/>
          <w:szCs w:val="24"/>
          <w:lang w:val="uk-UA" w:eastAsia="uk-UA"/>
        </w:rPr>
        <w:tab/>
        <w:t>"____" ________ 20___ року</w:t>
      </w:r>
    </w:p>
    <w:p w:rsidR="00AE53E2" w:rsidRPr="00891425" w:rsidRDefault="00AE53E2" w:rsidP="00AE53E2">
      <w:pPr>
        <w:spacing w:after="0" w:line="240" w:lineRule="auto"/>
        <w:ind w:firstLine="680"/>
        <w:jc w:val="center"/>
        <w:rPr>
          <w:rFonts w:ascii="Times New Roman" w:eastAsia="Calibri" w:hAnsi="Times New Roman" w:cs="Times New Roman"/>
          <w:sz w:val="24"/>
          <w:szCs w:val="24"/>
          <w:lang w:val="uk-UA" w:eastAsia="uk-UA"/>
        </w:rPr>
      </w:pPr>
    </w:p>
    <w:p w:rsidR="00AE53E2" w:rsidRPr="00891425" w:rsidRDefault="00867B93" w:rsidP="00AE53E2">
      <w:pPr>
        <w:spacing w:after="0" w:line="240" w:lineRule="auto"/>
        <w:ind w:firstLine="680"/>
        <w:jc w:val="both"/>
        <w:rPr>
          <w:rFonts w:ascii="Times New Roman" w:eastAsia="Calibri" w:hAnsi="Times New Roman" w:cs="Times New Roman"/>
          <w:sz w:val="24"/>
          <w:szCs w:val="24"/>
          <w:lang w:val="uk-UA" w:eastAsia="uk-UA"/>
        </w:rPr>
      </w:pPr>
      <w:r w:rsidRPr="00867B93">
        <w:rPr>
          <w:rFonts w:ascii="Times New Roman" w:eastAsia="NSimSun" w:hAnsi="Times New Roman" w:cs="Times New Roman"/>
          <w:sz w:val="24"/>
          <w:szCs w:val="24"/>
          <w:lang w:val="uk-UA" w:eastAsia="ru-RU" w:bidi="hi-IN"/>
        </w:rPr>
        <w:t xml:space="preserve">Виконавчий комітет Червоноградської міської ради, в особі червоноградського міського голови Залівського Андрія , який діє на підставі  Закону України «Про місцеве самоврядування  в Україні" </w:t>
      </w:r>
      <w:r w:rsidR="00880244" w:rsidRPr="00891425">
        <w:rPr>
          <w:rFonts w:ascii="Times New Roman" w:eastAsia="NSimSun" w:hAnsi="Times New Roman" w:cs="Times New Roman"/>
          <w:sz w:val="24"/>
          <w:szCs w:val="24"/>
          <w:lang w:val="uk-UA" w:eastAsia="ru-RU" w:bidi="hi-IN"/>
        </w:rPr>
        <w:t>(далі – Замовник),</w:t>
      </w:r>
      <w:r w:rsidR="00AE53E2" w:rsidRPr="00891425">
        <w:rPr>
          <w:rFonts w:ascii="Times New Roman" w:eastAsia="NSimSun" w:hAnsi="Times New Roman" w:cs="Times New Roman"/>
          <w:sz w:val="24"/>
          <w:szCs w:val="24"/>
          <w:lang w:val="uk-UA" w:eastAsia="ru-RU" w:bidi="hi-IN"/>
        </w:rPr>
        <w:t xml:space="preserve"> з однієї сторони, і _______________________________________________________, в особі ___________________________________________, що діє на підставі _______________________ (далі - Виконавець)</w:t>
      </w:r>
      <w:r w:rsidR="00AE53E2" w:rsidRPr="00891425">
        <w:rPr>
          <w:rFonts w:ascii="Times New Roman" w:eastAsia="Calibri" w:hAnsi="Times New Roman" w:cs="Times New Roman"/>
          <w:sz w:val="24"/>
          <w:szCs w:val="24"/>
          <w:lang w:val="uk-UA" w:eastAsia="uk-UA"/>
        </w:rPr>
        <w:t xml:space="preserve">, з іншої сторони, </w:t>
      </w:r>
    </w:p>
    <w:p w:rsidR="00AE53E2" w:rsidRPr="00891425" w:rsidRDefault="00AE53E2" w:rsidP="00AE53E2">
      <w:pPr>
        <w:spacing w:after="0" w:line="240" w:lineRule="auto"/>
        <w:ind w:firstLine="680"/>
        <w:jc w:val="both"/>
        <w:rPr>
          <w:rFonts w:ascii="Times New Roman" w:eastAsia="Calibri" w:hAnsi="Times New Roman" w:cs="Times New Roman"/>
          <w:sz w:val="24"/>
          <w:szCs w:val="24"/>
          <w:lang w:val="uk-UA" w:eastAsia="uk-UA"/>
        </w:rPr>
      </w:pPr>
    </w:p>
    <w:p w:rsidR="00AE53E2" w:rsidRPr="00891425" w:rsidRDefault="00AE53E2" w:rsidP="00AE53E2">
      <w:pPr>
        <w:tabs>
          <w:tab w:val="left" w:pos="567"/>
          <w:tab w:val="left" w:pos="1134"/>
        </w:tabs>
        <w:suppressAutoHyphens/>
        <w:spacing w:after="0" w:line="240" w:lineRule="auto"/>
        <w:ind w:firstLine="680"/>
        <w:jc w:val="both"/>
        <w:rPr>
          <w:rFonts w:ascii="Times New Roman" w:eastAsia="Calibri" w:hAnsi="Times New Roman" w:cs="Times New Roman"/>
          <w:sz w:val="24"/>
          <w:szCs w:val="24"/>
          <w:lang w:val="uk-UA" w:eastAsia="zh-CN" w:bidi="hi-IN"/>
        </w:rPr>
      </w:pPr>
      <w:r w:rsidRPr="00891425">
        <w:rPr>
          <w:rFonts w:ascii="Times New Roman" w:eastAsia="Calibri" w:hAnsi="Times New Roman" w:cs="Times New Roman"/>
          <w:color w:val="000000"/>
          <w:sz w:val="24"/>
          <w:szCs w:val="24"/>
          <w:lang w:val="uk-UA" w:eastAsia="zh-CN" w:bidi="hi-IN"/>
        </w:rPr>
        <w:t>склали цей додаток про отримання логіну та особистого ідентифікатору до Веб-ресурсу про те, що ВИКОНАВЕЦЬ передав, а ЗАМОВНИК прийняв логін та особистий ідентифікатор доступу до Веб-ресурсу ВИКОНАВЦЯ:</w:t>
      </w:r>
    </w:p>
    <w:p w:rsidR="00AE53E2" w:rsidRPr="00891425" w:rsidRDefault="00AE53E2" w:rsidP="00AE53E2">
      <w:pPr>
        <w:tabs>
          <w:tab w:val="left" w:pos="567"/>
          <w:tab w:val="left" w:pos="1134"/>
        </w:tabs>
        <w:spacing w:after="0" w:line="240" w:lineRule="auto"/>
        <w:jc w:val="both"/>
        <w:rPr>
          <w:rFonts w:ascii="Times New Roman" w:eastAsia="Calibri" w:hAnsi="Times New Roman" w:cs="Times New Roman"/>
          <w:sz w:val="24"/>
          <w:szCs w:val="24"/>
          <w:highlight w:val="yellow"/>
          <w:lang w:val="uk-UA" w:eastAsia="uk-UA"/>
        </w:rPr>
      </w:pPr>
    </w:p>
    <w:tbl>
      <w:tblPr>
        <w:tblW w:w="9725" w:type="dxa"/>
        <w:tblInd w:w="-56" w:type="dxa"/>
        <w:tblLayout w:type="fixed"/>
        <w:tblLook w:val="0000" w:firstRow="0" w:lastRow="0" w:firstColumn="0" w:lastColumn="0" w:noHBand="0" w:noVBand="0"/>
      </w:tblPr>
      <w:tblGrid>
        <w:gridCol w:w="4902"/>
        <w:gridCol w:w="4823"/>
      </w:tblGrid>
      <w:tr w:rsidR="00AE53E2" w:rsidRPr="00891425" w:rsidTr="0054224C">
        <w:trPr>
          <w:trHeight w:val="495"/>
        </w:trPr>
        <w:tc>
          <w:tcPr>
            <w:tcW w:w="4901" w:type="dxa"/>
            <w:tcBorders>
              <w:top w:val="single" w:sz="6" w:space="0" w:color="000000"/>
              <w:left w:val="single" w:sz="6" w:space="0" w:color="000000"/>
              <w:bottom w:val="single" w:sz="6" w:space="0" w:color="000000"/>
              <w:right w:val="single" w:sz="6" w:space="0" w:color="000000"/>
            </w:tcBorders>
            <w:vAlign w:val="center"/>
          </w:tcPr>
          <w:p w:rsidR="00AE53E2" w:rsidRPr="00891425" w:rsidRDefault="00AE53E2" w:rsidP="00AE53E2">
            <w:pPr>
              <w:widowControl w:val="0"/>
              <w:spacing w:after="0" w:line="240" w:lineRule="auto"/>
              <w:jc w:val="center"/>
              <w:rPr>
                <w:rFonts w:ascii="Times New Roman" w:eastAsia="Calibri" w:hAnsi="Times New Roman" w:cs="Times New Roman"/>
                <w:sz w:val="24"/>
                <w:szCs w:val="24"/>
                <w:lang w:val="uk-UA" w:eastAsia="uk-UA"/>
              </w:rPr>
            </w:pPr>
            <w:r w:rsidRPr="00891425">
              <w:rPr>
                <w:rFonts w:ascii="Times New Roman" w:eastAsia="Calibri" w:hAnsi="Times New Roman" w:cs="Times New Roman"/>
                <w:b/>
                <w:sz w:val="24"/>
                <w:szCs w:val="24"/>
                <w:lang w:val="uk-UA" w:eastAsia="uk-UA"/>
              </w:rPr>
              <w:t>Логін ЗАМОВНИКА</w:t>
            </w:r>
          </w:p>
        </w:tc>
        <w:tc>
          <w:tcPr>
            <w:tcW w:w="4823" w:type="dxa"/>
            <w:tcBorders>
              <w:top w:val="single" w:sz="6" w:space="0" w:color="000000"/>
              <w:left w:val="single" w:sz="6" w:space="0" w:color="000000"/>
              <w:bottom w:val="single" w:sz="6" w:space="0" w:color="000000"/>
              <w:right w:val="single" w:sz="6" w:space="0" w:color="000000"/>
            </w:tcBorders>
            <w:vAlign w:val="center"/>
          </w:tcPr>
          <w:p w:rsidR="00AE53E2" w:rsidRPr="00891425" w:rsidRDefault="00AE53E2" w:rsidP="00AE53E2">
            <w:pPr>
              <w:widowControl w:val="0"/>
              <w:spacing w:after="0" w:line="240" w:lineRule="auto"/>
              <w:jc w:val="center"/>
              <w:rPr>
                <w:rFonts w:ascii="Times New Roman" w:eastAsia="Calibri" w:hAnsi="Times New Roman" w:cs="Times New Roman"/>
                <w:sz w:val="24"/>
                <w:szCs w:val="24"/>
                <w:lang w:val="uk-UA" w:eastAsia="uk-UA"/>
              </w:rPr>
            </w:pPr>
            <w:r w:rsidRPr="00891425">
              <w:rPr>
                <w:rFonts w:ascii="Times New Roman" w:eastAsia="Calibri" w:hAnsi="Times New Roman" w:cs="Times New Roman"/>
                <w:b/>
                <w:sz w:val="24"/>
                <w:szCs w:val="24"/>
                <w:lang w:val="uk-UA" w:eastAsia="uk-UA"/>
              </w:rPr>
              <w:t>особистий ідентифікатор доступу до Веб-ресурсу ВИКОНАВЦЯ</w:t>
            </w:r>
          </w:p>
        </w:tc>
      </w:tr>
      <w:tr w:rsidR="00AE53E2" w:rsidRPr="00891425" w:rsidTr="0054224C">
        <w:trPr>
          <w:trHeight w:val="262"/>
        </w:trPr>
        <w:tc>
          <w:tcPr>
            <w:tcW w:w="4901" w:type="dxa"/>
            <w:tcBorders>
              <w:top w:val="single" w:sz="6" w:space="0" w:color="000000"/>
              <w:left w:val="single" w:sz="6" w:space="0" w:color="000000"/>
              <w:bottom w:val="single" w:sz="6" w:space="0" w:color="000000"/>
              <w:right w:val="single" w:sz="6" w:space="0" w:color="000000"/>
            </w:tcBorders>
            <w:vAlign w:val="center"/>
          </w:tcPr>
          <w:p w:rsidR="00AE53E2" w:rsidRPr="00891425" w:rsidRDefault="00AE53E2" w:rsidP="00AE53E2">
            <w:pPr>
              <w:widowControl w:val="0"/>
              <w:snapToGrid w:val="0"/>
              <w:spacing w:after="0" w:line="240" w:lineRule="auto"/>
              <w:jc w:val="both"/>
              <w:rPr>
                <w:rFonts w:ascii="Times New Roman" w:eastAsia="Calibri" w:hAnsi="Times New Roman" w:cs="Times New Roman"/>
                <w:b/>
                <w:sz w:val="24"/>
                <w:szCs w:val="24"/>
                <w:lang w:val="uk-UA" w:eastAsia="uk-UA"/>
              </w:rPr>
            </w:pPr>
          </w:p>
        </w:tc>
        <w:tc>
          <w:tcPr>
            <w:tcW w:w="4823" w:type="dxa"/>
            <w:tcBorders>
              <w:top w:val="single" w:sz="6" w:space="0" w:color="000000"/>
              <w:left w:val="single" w:sz="6" w:space="0" w:color="000000"/>
              <w:bottom w:val="single" w:sz="6" w:space="0" w:color="000000"/>
              <w:right w:val="single" w:sz="6" w:space="0" w:color="000000"/>
            </w:tcBorders>
            <w:vAlign w:val="center"/>
          </w:tcPr>
          <w:p w:rsidR="00AE53E2" w:rsidRPr="00891425" w:rsidRDefault="00AE53E2" w:rsidP="00AE53E2">
            <w:pPr>
              <w:widowControl w:val="0"/>
              <w:snapToGrid w:val="0"/>
              <w:spacing w:after="0" w:line="240" w:lineRule="auto"/>
              <w:jc w:val="both"/>
              <w:rPr>
                <w:rFonts w:ascii="Times New Roman" w:eastAsia="Calibri" w:hAnsi="Times New Roman" w:cs="Times New Roman"/>
                <w:b/>
                <w:sz w:val="24"/>
                <w:szCs w:val="24"/>
                <w:lang w:val="uk-UA" w:eastAsia="uk-UA"/>
              </w:rPr>
            </w:pPr>
          </w:p>
        </w:tc>
      </w:tr>
      <w:tr w:rsidR="00AE53E2" w:rsidRPr="00891425" w:rsidTr="0054224C">
        <w:trPr>
          <w:trHeight w:val="248"/>
        </w:trPr>
        <w:tc>
          <w:tcPr>
            <w:tcW w:w="4901" w:type="dxa"/>
            <w:tcBorders>
              <w:top w:val="single" w:sz="6" w:space="0" w:color="000000"/>
              <w:left w:val="single" w:sz="6" w:space="0" w:color="000000"/>
              <w:bottom w:val="single" w:sz="6" w:space="0" w:color="000000"/>
              <w:right w:val="single" w:sz="6" w:space="0" w:color="000000"/>
            </w:tcBorders>
            <w:vAlign w:val="center"/>
          </w:tcPr>
          <w:p w:rsidR="00AE53E2" w:rsidRPr="00891425" w:rsidRDefault="00AE53E2" w:rsidP="00AE53E2">
            <w:pPr>
              <w:widowControl w:val="0"/>
              <w:snapToGrid w:val="0"/>
              <w:spacing w:after="0" w:line="240" w:lineRule="auto"/>
              <w:jc w:val="both"/>
              <w:rPr>
                <w:rFonts w:ascii="Times New Roman" w:eastAsia="Calibri" w:hAnsi="Times New Roman" w:cs="Times New Roman"/>
                <w:b/>
                <w:sz w:val="24"/>
                <w:szCs w:val="24"/>
                <w:lang w:val="uk-UA" w:eastAsia="uk-UA"/>
              </w:rPr>
            </w:pPr>
          </w:p>
        </w:tc>
        <w:tc>
          <w:tcPr>
            <w:tcW w:w="4823" w:type="dxa"/>
            <w:tcBorders>
              <w:top w:val="single" w:sz="6" w:space="0" w:color="000000"/>
              <w:left w:val="single" w:sz="6" w:space="0" w:color="000000"/>
              <w:bottom w:val="single" w:sz="6" w:space="0" w:color="000000"/>
              <w:right w:val="single" w:sz="6" w:space="0" w:color="000000"/>
            </w:tcBorders>
            <w:vAlign w:val="center"/>
          </w:tcPr>
          <w:p w:rsidR="00AE53E2" w:rsidRPr="00891425" w:rsidRDefault="00AE53E2" w:rsidP="00AE53E2">
            <w:pPr>
              <w:widowControl w:val="0"/>
              <w:snapToGrid w:val="0"/>
              <w:spacing w:after="0" w:line="240" w:lineRule="auto"/>
              <w:jc w:val="both"/>
              <w:rPr>
                <w:rFonts w:ascii="Times New Roman" w:eastAsia="Calibri" w:hAnsi="Times New Roman" w:cs="Times New Roman"/>
                <w:b/>
                <w:sz w:val="24"/>
                <w:szCs w:val="24"/>
                <w:lang w:val="uk-UA" w:eastAsia="uk-UA"/>
              </w:rPr>
            </w:pPr>
          </w:p>
        </w:tc>
      </w:tr>
      <w:tr w:rsidR="00AE53E2" w:rsidRPr="00891425" w:rsidTr="0054224C">
        <w:trPr>
          <w:trHeight w:val="262"/>
        </w:trPr>
        <w:tc>
          <w:tcPr>
            <w:tcW w:w="4901" w:type="dxa"/>
            <w:tcBorders>
              <w:top w:val="single" w:sz="6" w:space="0" w:color="000000"/>
              <w:left w:val="single" w:sz="6" w:space="0" w:color="000000"/>
              <w:bottom w:val="single" w:sz="6" w:space="0" w:color="000000"/>
              <w:right w:val="single" w:sz="6" w:space="0" w:color="000000"/>
            </w:tcBorders>
            <w:vAlign w:val="center"/>
          </w:tcPr>
          <w:p w:rsidR="00AE53E2" w:rsidRPr="00891425" w:rsidRDefault="00AE53E2" w:rsidP="00AE53E2">
            <w:pPr>
              <w:widowControl w:val="0"/>
              <w:snapToGrid w:val="0"/>
              <w:spacing w:after="0" w:line="240" w:lineRule="auto"/>
              <w:jc w:val="both"/>
              <w:rPr>
                <w:rFonts w:ascii="Times New Roman" w:eastAsia="Calibri" w:hAnsi="Times New Roman" w:cs="Times New Roman"/>
                <w:b/>
                <w:sz w:val="24"/>
                <w:szCs w:val="24"/>
                <w:lang w:val="uk-UA" w:eastAsia="uk-UA"/>
              </w:rPr>
            </w:pPr>
          </w:p>
        </w:tc>
        <w:tc>
          <w:tcPr>
            <w:tcW w:w="4823" w:type="dxa"/>
            <w:tcBorders>
              <w:top w:val="single" w:sz="6" w:space="0" w:color="000000"/>
              <w:left w:val="single" w:sz="6" w:space="0" w:color="000000"/>
              <w:bottom w:val="single" w:sz="6" w:space="0" w:color="000000"/>
              <w:right w:val="single" w:sz="6" w:space="0" w:color="000000"/>
            </w:tcBorders>
            <w:vAlign w:val="center"/>
          </w:tcPr>
          <w:p w:rsidR="00AE53E2" w:rsidRPr="00891425" w:rsidRDefault="00AE53E2" w:rsidP="00AE53E2">
            <w:pPr>
              <w:widowControl w:val="0"/>
              <w:snapToGrid w:val="0"/>
              <w:spacing w:after="0" w:line="240" w:lineRule="auto"/>
              <w:jc w:val="both"/>
              <w:rPr>
                <w:rFonts w:ascii="Times New Roman" w:eastAsia="Calibri" w:hAnsi="Times New Roman" w:cs="Times New Roman"/>
                <w:b/>
                <w:sz w:val="24"/>
                <w:szCs w:val="24"/>
                <w:lang w:val="uk-UA" w:eastAsia="uk-UA"/>
              </w:rPr>
            </w:pPr>
          </w:p>
        </w:tc>
      </w:tr>
      <w:tr w:rsidR="00AE53E2" w:rsidRPr="00891425" w:rsidTr="0054224C">
        <w:trPr>
          <w:trHeight w:val="248"/>
        </w:trPr>
        <w:tc>
          <w:tcPr>
            <w:tcW w:w="4901" w:type="dxa"/>
            <w:tcBorders>
              <w:top w:val="single" w:sz="6" w:space="0" w:color="000000"/>
              <w:left w:val="single" w:sz="6" w:space="0" w:color="000000"/>
              <w:bottom w:val="single" w:sz="6" w:space="0" w:color="000000"/>
              <w:right w:val="single" w:sz="6" w:space="0" w:color="000000"/>
            </w:tcBorders>
            <w:vAlign w:val="center"/>
          </w:tcPr>
          <w:p w:rsidR="00AE53E2" w:rsidRPr="00891425" w:rsidRDefault="00AE53E2" w:rsidP="00AE53E2">
            <w:pPr>
              <w:widowControl w:val="0"/>
              <w:snapToGrid w:val="0"/>
              <w:spacing w:after="0" w:line="240" w:lineRule="auto"/>
              <w:jc w:val="both"/>
              <w:rPr>
                <w:rFonts w:ascii="Times New Roman" w:eastAsia="Calibri" w:hAnsi="Times New Roman" w:cs="Times New Roman"/>
                <w:b/>
                <w:sz w:val="24"/>
                <w:szCs w:val="24"/>
                <w:lang w:val="uk-UA" w:eastAsia="uk-UA"/>
              </w:rPr>
            </w:pPr>
          </w:p>
        </w:tc>
        <w:tc>
          <w:tcPr>
            <w:tcW w:w="4823" w:type="dxa"/>
            <w:tcBorders>
              <w:top w:val="single" w:sz="6" w:space="0" w:color="000000"/>
              <w:left w:val="single" w:sz="6" w:space="0" w:color="000000"/>
              <w:bottom w:val="single" w:sz="6" w:space="0" w:color="000000"/>
              <w:right w:val="single" w:sz="6" w:space="0" w:color="000000"/>
            </w:tcBorders>
            <w:vAlign w:val="center"/>
          </w:tcPr>
          <w:p w:rsidR="00AE53E2" w:rsidRPr="00891425" w:rsidRDefault="00AE53E2" w:rsidP="00AE53E2">
            <w:pPr>
              <w:widowControl w:val="0"/>
              <w:snapToGrid w:val="0"/>
              <w:spacing w:after="0" w:line="240" w:lineRule="auto"/>
              <w:jc w:val="both"/>
              <w:rPr>
                <w:rFonts w:ascii="Times New Roman" w:eastAsia="Calibri" w:hAnsi="Times New Roman" w:cs="Times New Roman"/>
                <w:b/>
                <w:sz w:val="24"/>
                <w:szCs w:val="24"/>
                <w:lang w:val="uk-UA" w:eastAsia="uk-UA"/>
              </w:rPr>
            </w:pPr>
          </w:p>
        </w:tc>
      </w:tr>
    </w:tbl>
    <w:p w:rsidR="00AE53E2" w:rsidRPr="00891425" w:rsidRDefault="00AE53E2" w:rsidP="00AE53E2">
      <w:pPr>
        <w:spacing w:after="0" w:line="240" w:lineRule="auto"/>
        <w:jc w:val="center"/>
        <w:rPr>
          <w:rFonts w:ascii="Times New Roman" w:eastAsia="Calibri" w:hAnsi="Times New Roman" w:cs="Times New Roman"/>
          <w:b/>
          <w:sz w:val="24"/>
          <w:szCs w:val="24"/>
          <w:lang w:val="uk-UA" w:eastAsia="uk-UA"/>
        </w:rPr>
      </w:pPr>
    </w:p>
    <w:p w:rsidR="00AE53E2" w:rsidRPr="00891425" w:rsidRDefault="00AE53E2" w:rsidP="00AE53E2">
      <w:pPr>
        <w:spacing w:after="0" w:line="240" w:lineRule="auto"/>
        <w:jc w:val="center"/>
        <w:rPr>
          <w:rFonts w:ascii="Times New Roman" w:eastAsia="Calibri" w:hAnsi="Times New Roman" w:cs="Times New Roman"/>
          <w:sz w:val="24"/>
          <w:szCs w:val="24"/>
          <w:lang w:val="uk-UA" w:eastAsia="uk-UA"/>
        </w:rPr>
      </w:pPr>
      <w:r w:rsidRPr="00891425">
        <w:rPr>
          <w:rFonts w:ascii="Times New Roman" w:eastAsia="Calibri" w:hAnsi="Times New Roman" w:cs="Times New Roman"/>
          <w:b/>
          <w:sz w:val="24"/>
          <w:szCs w:val="24"/>
          <w:lang w:val="uk-UA" w:eastAsia="uk-UA"/>
        </w:rPr>
        <w:t>Реквізити Сторін</w:t>
      </w:r>
    </w:p>
    <w:p w:rsidR="00AE53E2" w:rsidRPr="00891425" w:rsidRDefault="00AE53E2" w:rsidP="00AE53E2">
      <w:pPr>
        <w:spacing w:after="0" w:line="240" w:lineRule="auto"/>
        <w:rPr>
          <w:rFonts w:ascii="Times New Roman" w:eastAsia="Calibri" w:hAnsi="Times New Roman" w:cs="Times New Roman"/>
          <w:sz w:val="24"/>
          <w:szCs w:val="24"/>
          <w:lang w:val="uk-UA" w:eastAsia="uk-UA"/>
        </w:rPr>
      </w:pPr>
    </w:p>
    <w:tbl>
      <w:tblPr>
        <w:tblW w:w="9881" w:type="dxa"/>
        <w:tblInd w:w="2" w:type="dxa"/>
        <w:tblLayout w:type="fixed"/>
        <w:tblCellMar>
          <w:top w:w="100" w:type="dxa"/>
          <w:left w:w="100" w:type="dxa"/>
          <w:bottom w:w="100" w:type="dxa"/>
          <w:right w:w="100" w:type="dxa"/>
        </w:tblCellMar>
        <w:tblLook w:val="0000" w:firstRow="0" w:lastRow="0" w:firstColumn="0" w:lastColumn="0" w:noHBand="0" w:noVBand="0"/>
      </w:tblPr>
      <w:tblGrid>
        <w:gridCol w:w="5064"/>
        <w:gridCol w:w="4817"/>
      </w:tblGrid>
      <w:tr w:rsidR="00880244" w:rsidRPr="00891425" w:rsidTr="00880244">
        <w:trPr>
          <w:trHeight w:val="2347"/>
        </w:trPr>
        <w:tc>
          <w:tcPr>
            <w:tcW w:w="5064" w:type="dxa"/>
            <w:tcBorders>
              <w:top w:val="single" w:sz="6" w:space="0" w:color="000000"/>
              <w:left w:val="single" w:sz="6" w:space="0" w:color="000000"/>
              <w:bottom w:val="single" w:sz="6" w:space="0" w:color="000000"/>
              <w:right w:val="single" w:sz="6" w:space="0" w:color="000000"/>
            </w:tcBorders>
          </w:tcPr>
          <w:p w:rsidR="00880244" w:rsidRPr="00891425" w:rsidRDefault="00566134" w:rsidP="00566134">
            <w:pPr>
              <w:shd w:val="clear" w:color="auto" w:fill="FFFFFF"/>
              <w:tabs>
                <w:tab w:val="left" w:leader="underscore" w:pos="5957"/>
                <w:tab w:val="left" w:pos="7963"/>
                <w:tab w:val="left" w:leader="underscore" w:pos="11366"/>
              </w:tabs>
              <w:suppressAutoHyphens/>
              <w:spacing w:after="0" w:line="256" w:lineRule="auto"/>
              <w:ind w:right="-2"/>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ЗАМОВНИК</w:t>
            </w:r>
          </w:p>
        </w:tc>
        <w:tc>
          <w:tcPr>
            <w:tcW w:w="4817" w:type="dxa"/>
            <w:tcBorders>
              <w:top w:val="single" w:sz="8" w:space="0" w:color="000000"/>
              <w:bottom w:val="single" w:sz="8" w:space="0" w:color="000000"/>
              <w:right w:val="single" w:sz="8" w:space="0" w:color="000000"/>
            </w:tcBorders>
          </w:tcPr>
          <w:p w:rsidR="00880244" w:rsidRPr="00891425" w:rsidRDefault="00880244" w:rsidP="00880244">
            <w:pPr>
              <w:widowControl w:val="0"/>
              <w:spacing w:after="0" w:line="240" w:lineRule="auto"/>
              <w:jc w:val="center"/>
              <w:rPr>
                <w:rFonts w:ascii="Times New Roman" w:eastAsia="NSimSun" w:hAnsi="Times New Roman" w:cs="Times New Roman"/>
                <w:b/>
                <w:sz w:val="24"/>
                <w:szCs w:val="24"/>
                <w:lang w:val="uk-UA" w:eastAsia="ru-RU" w:bidi="hi-IN"/>
              </w:rPr>
            </w:pPr>
            <w:r w:rsidRPr="00891425">
              <w:rPr>
                <w:rFonts w:ascii="Times New Roman" w:eastAsia="NSimSun" w:hAnsi="Times New Roman" w:cs="Times New Roman"/>
                <w:b/>
                <w:sz w:val="24"/>
                <w:szCs w:val="24"/>
                <w:lang w:val="uk-UA" w:eastAsia="ru-RU" w:bidi="hi-IN"/>
              </w:rPr>
              <w:t>ВИКОНАВЕЦЬ</w:t>
            </w:r>
          </w:p>
          <w:p w:rsidR="00880244" w:rsidRPr="00891425" w:rsidRDefault="00880244" w:rsidP="00880244">
            <w:pPr>
              <w:widowControl w:val="0"/>
              <w:spacing w:after="0" w:line="240" w:lineRule="auto"/>
              <w:jc w:val="center"/>
              <w:rPr>
                <w:rFonts w:ascii="Times New Roman" w:eastAsia="NSimSun" w:hAnsi="Times New Roman" w:cs="Times New Roman"/>
                <w:b/>
                <w:sz w:val="24"/>
                <w:szCs w:val="24"/>
                <w:lang w:val="uk-UA" w:eastAsia="ru-RU" w:bidi="hi-IN"/>
              </w:rPr>
            </w:pPr>
          </w:p>
          <w:p w:rsidR="00880244" w:rsidRPr="00891425" w:rsidRDefault="00880244" w:rsidP="00880244">
            <w:pPr>
              <w:widowControl w:val="0"/>
              <w:spacing w:after="0" w:line="240" w:lineRule="auto"/>
              <w:jc w:val="center"/>
              <w:rPr>
                <w:rFonts w:ascii="Times New Roman" w:eastAsia="NSimSun" w:hAnsi="Times New Roman" w:cs="Times New Roman"/>
                <w:b/>
                <w:sz w:val="24"/>
                <w:szCs w:val="24"/>
                <w:lang w:val="uk-UA" w:eastAsia="ru-RU" w:bidi="hi-IN"/>
              </w:rPr>
            </w:pPr>
          </w:p>
        </w:tc>
      </w:tr>
      <w:tr w:rsidR="00880244" w:rsidRPr="00891425" w:rsidTr="00880244">
        <w:trPr>
          <w:trHeight w:val="1095"/>
        </w:trPr>
        <w:tc>
          <w:tcPr>
            <w:tcW w:w="5064" w:type="dxa"/>
            <w:tcBorders>
              <w:left w:val="single" w:sz="6" w:space="0" w:color="000000"/>
              <w:bottom w:val="single" w:sz="6" w:space="0" w:color="000000"/>
              <w:right w:val="single" w:sz="6" w:space="0" w:color="000000"/>
            </w:tcBorders>
          </w:tcPr>
          <w:p w:rsidR="00880244" w:rsidRPr="00891425" w:rsidRDefault="00880244" w:rsidP="00566134">
            <w:pPr>
              <w:widowControl w:val="0"/>
              <w:suppressAutoHyphens/>
              <w:spacing w:after="0" w:line="240" w:lineRule="auto"/>
              <w:rPr>
                <w:rFonts w:ascii="Times New Roman" w:eastAsia="Times New Roman" w:hAnsi="Times New Roman" w:cs="Times New Roman"/>
                <w:bCs/>
                <w:color w:val="000000"/>
                <w:sz w:val="24"/>
                <w:szCs w:val="24"/>
                <w:lang w:val="uk-UA" w:eastAsia="uk-UA"/>
              </w:rPr>
            </w:pPr>
          </w:p>
        </w:tc>
        <w:tc>
          <w:tcPr>
            <w:tcW w:w="4817" w:type="dxa"/>
            <w:tcBorders>
              <w:bottom w:val="single" w:sz="8" w:space="0" w:color="000000"/>
              <w:right w:val="single" w:sz="8" w:space="0" w:color="000000"/>
            </w:tcBorders>
          </w:tcPr>
          <w:p w:rsidR="00880244" w:rsidRPr="00891425" w:rsidRDefault="00880244" w:rsidP="00880244">
            <w:pPr>
              <w:widowControl w:val="0"/>
              <w:spacing w:after="0" w:line="240" w:lineRule="auto"/>
              <w:jc w:val="right"/>
              <w:rPr>
                <w:rFonts w:ascii="Times New Roman" w:eastAsia="NSimSun" w:hAnsi="Times New Roman" w:cs="Times New Roman"/>
                <w:b/>
                <w:i/>
                <w:sz w:val="24"/>
                <w:szCs w:val="24"/>
                <w:lang w:val="uk-UA" w:eastAsia="ru-RU" w:bidi="hi-IN"/>
              </w:rPr>
            </w:pPr>
          </w:p>
          <w:p w:rsidR="00880244" w:rsidRPr="00891425" w:rsidRDefault="00880244" w:rsidP="00880244">
            <w:pPr>
              <w:widowControl w:val="0"/>
              <w:spacing w:after="0" w:line="240" w:lineRule="auto"/>
              <w:jc w:val="right"/>
              <w:rPr>
                <w:rFonts w:ascii="Times New Roman" w:eastAsia="NSimSun" w:hAnsi="Times New Roman" w:cs="Times New Roman"/>
                <w:b/>
                <w:i/>
                <w:sz w:val="24"/>
                <w:szCs w:val="24"/>
                <w:lang w:val="uk-UA" w:eastAsia="ru-RU" w:bidi="hi-IN"/>
              </w:rPr>
            </w:pPr>
          </w:p>
          <w:p w:rsidR="00880244" w:rsidRPr="00891425" w:rsidRDefault="00880244" w:rsidP="00880244">
            <w:pPr>
              <w:widowControl w:val="0"/>
              <w:spacing w:after="0" w:line="240" w:lineRule="auto"/>
              <w:jc w:val="center"/>
              <w:rPr>
                <w:rFonts w:ascii="Times New Roman" w:eastAsia="NSimSun" w:hAnsi="Times New Roman" w:cs="Times New Roman"/>
                <w:b/>
                <w:i/>
                <w:sz w:val="24"/>
                <w:szCs w:val="24"/>
                <w:lang w:val="uk-UA" w:eastAsia="ru-RU" w:bidi="hi-IN"/>
              </w:rPr>
            </w:pPr>
            <w:r w:rsidRPr="00891425">
              <w:rPr>
                <w:rFonts w:ascii="Times New Roman" w:eastAsia="NSimSun" w:hAnsi="Times New Roman" w:cs="Times New Roman"/>
                <w:b/>
                <w:i/>
                <w:sz w:val="24"/>
                <w:szCs w:val="24"/>
                <w:lang w:val="uk-UA" w:eastAsia="ru-RU" w:bidi="hi-IN"/>
              </w:rPr>
              <w:t>__________/ ________________/</w:t>
            </w:r>
          </w:p>
        </w:tc>
      </w:tr>
    </w:tbl>
    <w:p w:rsidR="00AE53E2" w:rsidRPr="00891425" w:rsidRDefault="00AE53E2" w:rsidP="00AE53E2">
      <w:pPr>
        <w:spacing w:after="0" w:line="240" w:lineRule="auto"/>
        <w:ind w:right="260"/>
        <w:jc w:val="center"/>
        <w:rPr>
          <w:rFonts w:ascii="Times New Roman" w:eastAsia="Calibri" w:hAnsi="Times New Roman" w:cs="Times New Roman"/>
          <w:sz w:val="24"/>
          <w:szCs w:val="24"/>
          <w:lang w:val="uk-UA" w:eastAsia="uk-UA"/>
        </w:rPr>
      </w:pPr>
      <w:r w:rsidRPr="00891425">
        <w:rPr>
          <w:rFonts w:ascii="Times New Roman" w:eastAsia="Calibri" w:hAnsi="Times New Roman" w:cs="Times New Roman"/>
          <w:sz w:val="24"/>
          <w:szCs w:val="24"/>
          <w:lang w:val="uk-UA" w:eastAsia="uk-UA"/>
        </w:rPr>
        <w:br w:type="page"/>
      </w:r>
      <w:r w:rsidRPr="00891425">
        <w:rPr>
          <w:rFonts w:ascii="Times New Roman" w:eastAsia="NSimSun" w:hAnsi="Times New Roman" w:cs="Times New Roman"/>
          <w:b/>
          <w:sz w:val="24"/>
          <w:szCs w:val="24"/>
          <w:lang w:val="uk-UA" w:eastAsia="ru-RU" w:bidi="hi-IN"/>
        </w:rPr>
        <w:lastRenderedPageBreak/>
        <w:br/>
      </w:r>
    </w:p>
    <w:p w:rsidR="00AE53E2" w:rsidRPr="00891425" w:rsidRDefault="00AE53E2" w:rsidP="00AE53E2">
      <w:pPr>
        <w:spacing w:after="0" w:line="240" w:lineRule="auto"/>
        <w:ind w:right="260"/>
        <w:jc w:val="right"/>
        <w:rPr>
          <w:rFonts w:ascii="Times New Roman" w:eastAsia="Calibri" w:hAnsi="Times New Roman" w:cs="Times New Roman"/>
          <w:sz w:val="24"/>
          <w:szCs w:val="24"/>
          <w:lang w:val="uk-UA" w:eastAsia="uk-UA"/>
        </w:rPr>
      </w:pPr>
      <w:r w:rsidRPr="00891425">
        <w:rPr>
          <w:rFonts w:ascii="Times New Roman" w:eastAsia="NSimSun" w:hAnsi="Times New Roman" w:cs="Times New Roman"/>
          <w:b/>
          <w:i/>
          <w:sz w:val="24"/>
          <w:szCs w:val="24"/>
          <w:lang w:val="uk-UA" w:eastAsia="ru-RU" w:bidi="hi-IN"/>
        </w:rPr>
        <w:t>Додаток № 1 до Договору про надання послуг</w:t>
      </w:r>
    </w:p>
    <w:p w:rsidR="00AE53E2" w:rsidRPr="00891425" w:rsidRDefault="00AE53E2" w:rsidP="00AE53E2">
      <w:pPr>
        <w:spacing w:after="0" w:line="240" w:lineRule="auto"/>
        <w:ind w:right="260"/>
        <w:jc w:val="right"/>
        <w:rPr>
          <w:rFonts w:ascii="Times New Roman" w:eastAsia="Calibri" w:hAnsi="Times New Roman" w:cs="Times New Roman"/>
          <w:sz w:val="24"/>
          <w:szCs w:val="24"/>
          <w:lang w:val="uk-UA" w:eastAsia="uk-UA"/>
        </w:rPr>
      </w:pPr>
      <w:r w:rsidRPr="00891425">
        <w:rPr>
          <w:rFonts w:ascii="Times New Roman" w:eastAsia="NSimSun" w:hAnsi="Times New Roman" w:cs="Times New Roman"/>
          <w:b/>
          <w:i/>
          <w:sz w:val="24"/>
          <w:szCs w:val="24"/>
          <w:lang w:val="uk-UA" w:eastAsia="ru-RU" w:bidi="hi-IN"/>
        </w:rPr>
        <w:t>від «___»________________ 2023 р.</w:t>
      </w:r>
    </w:p>
    <w:p w:rsidR="00AE53E2" w:rsidRPr="00891425" w:rsidRDefault="00AE53E2" w:rsidP="00AE53E2">
      <w:pPr>
        <w:spacing w:after="0" w:line="240" w:lineRule="auto"/>
        <w:ind w:right="260"/>
        <w:jc w:val="center"/>
        <w:rPr>
          <w:rFonts w:ascii="Times New Roman" w:eastAsia="Calibri" w:hAnsi="Times New Roman" w:cs="Times New Roman"/>
          <w:sz w:val="24"/>
          <w:szCs w:val="24"/>
          <w:lang w:val="uk-UA" w:eastAsia="uk-UA"/>
        </w:rPr>
      </w:pPr>
      <w:r w:rsidRPr="00891425">
        <w:rPr>
          <w:rFonts w:ascii="Times New Roman" w:eastAsia="NSimSun" w:hAnsi="Times New Roman" w:cs="Times New Roman"/>
          <w:b/>
          <w:sz w:val="24"/>
          <w:szCs w:val="24"/>
          <w:lang w:val="uk-UA" w:eastAsia="ru-RU" w:bidi="hi-IN"/>
        </w:rPr>
        <w:t>Технічні вимоги до відображення інформації в хмарному середовищі (веб-ресурсі та прикладному програмному інтерфейсі)</w:t>
      </w:r>
    </w:p>
    <w:p w:rsidR="00AE53E2" w:rsidRPr="00891425" w:rsidRDefault="00AE53E2" w:rsidP="00AE53E2">
      <w:pPr>
        <w:numPr>
          <w:ilvl w:val="0"/>
          <w:numId w:val="3"/>
        </w:numPr>
        <w:suppressAutoHyphens/>
        <w:spacing w:after="0" w:line="240" w:lineRule="auto"/>
        <w:ind w:left="0" w:right="560"/>
        <w:rPr>
          <w:rFonts w:ascii="Times New Roman" w:eastAsia="Calibri" w:hAnsi="Times New Roman" w:cs="Times New Roman"/>
          <w:sz w:val="24"/>
          <w:szCs w:val="24"/>
          <w:lang w:val="uk-UA" w:eastAsia="uk-UA"/>
        </w:rPr>
      </w:pPr>
      <w:r w:rsidRPr="00891425">
        <w:rPr>
          <w:rFonts w:ascii="Times New Roman" w:eastAsia="NSimSun" w:hAnsi="Times New Roman" w:cs="Times New Roman"/>
          <w:sz w:val="24"/>
          <w:szCs w:val="24"/>
          <w:highlight w:val="white"/>
          <w:lang w:val="uk-UA" w:eastAsia="ru-RU" w:bidi="hi-IN"/>
        </w:rPr>
        <w:t>Підкладка карти - супутникові зображення земної поверхні;</w:t>
      </w:r>
    </w:p>
    <w:p w:rsidR="00AE53E2" w:rsidRPr="00891425" w:rsidRDefault="00AE53E2" w:rsidP="00AE53E2">
      <w:pPr>
        <w:numPr>
          <w:ilvl w:val="0"/>
          <w:numId w:val="3"/>
        </w:numPr>
        <w:suppressAutoHyphens/>
        <w:spacing w:after="0" w:line="240" w:lineRule="auto"/>
        <w:ind w:left="0" w:right="560"/>
        <w:rPr>
          <w:rFonts w:ascii="Times New Roman" w:eastAsia="Calibri" w:hAnsi="Times New Roman" w:cs="Times New Roman"/>
          <w:sz w:val="24"/>
          <w:szCs w:val="24"/>
          <w:lang w:val="uk-UA" w:eastAsia="uk-UA"/>
        </w:rPr>
      </w:pPr>
      <w:r w:rsidRPr="00891425">
        <w:rPr>
          <w:rFonts w:ascii="Times New Roman" w:eastAsia="NSimSun" w:hAnsi="Times New Roman" w:cs="Times New Roman"/>
          <w:sz w:val="24"/>
          <w:szCs w:val="24"/>
          <w:lang w:val="uk-UA" w:eastAsia="ru-RU" w:bidi="hi-IN"/>
        </w:rPr>
        <w:t>Повинна бути передбачена функція надання актуальних даних щодо земельних ділянок в межах населених пунктів;</w:t>
      </w:r>
    </w:p>
    <w:p w:rsidR="00AE53E2" w:rsidRPr="00891425" w:rsidRDefault="00AE53E2" w:rsidP="00AE53E2">
      <w:pPr>
        <w:numPr>
          <w:ilvl w:val="0"/>
          <w:numId w:val="3"/>
        </w:numPr>
        <w:suppressAutoHyphens/>
        <w:spacing w:after="0" w:line="240" w:lineRule="auto"/>
        <w:ind w:left="0" w:right="560"/>
        <w:rPr>
          <w:rFonts w:ascii="Times New Roman" w:eastAsia="Calibri" w:hAnsi="Times New Roman" w:cs="Times New Roman"/>
          <w:sz w:val="24"/>
          <w:szCs w:val="24"/>
          <w:lang w:val="uk-UA" w:eastAsia="uk-UA"/>
        </w:rPr>
      </w:pPr>
      <w:r w:rsidRPr="00891425">
        <w:rPr>
          <w:rFonts w:ascii="Times New Roman" w:eastAsia="NSimSun" w:hAnsi="Times New Roman" w:cs="Times New Roman"/>
          <w:sz w:val="24"/>
          <w:szCs w:val="24"/>
          <w:lang w:val="uk-UA" w:eastAsia="ru-RU" w:bidi="hi-IN"/>
        </w:rPr>
        <w:t>Полігони сформованих земельних ділянок повинні бути відображені в різних кольорах в залежності від кінцевого користувача земельної ділянки, відповідно до легенди карти з можливістю зміни кольору відображення;</w:t>
      </w:r>
    </w:p>
    <w:p w:rsidR="00AE53E2" w:rsidRPr="00891425" w:rsidRDefault="00AE53E2" w:rsidP="00AE53E2">
      <w:pPr>
        <w:numPr>
          <w:ilvl w:val="0"/>
          <w:numId w:val="3"/>
        </w:numPr>
        <w:suppressAutoHyphens/>
        <w:spacing w:after="0" w:line="240" w:lineRule="auto"/>
        <w:ind w:left="0" w:right="560"/>
        <w:rPr>
          <w:rFonts w:ascii="Times New Roman" w:eastAsia="Calibri" w:hAnsi="Times New Roman" w:cs="Times New Roman"/>
          <w:sz w:val="24"/>
          <w:szCs w:val="24"/>
          <w:lang w:val="uk-UA" w:eastAsia="uk-UA"/>
        </w:rPr>
      </w:pPr>
      <w:r w:rsidRPr="00891425">
        <w:rPr>
          <w:rFonts w:ascii="Times New Roman" w:eastAsia="NSimSun" w:hAnsi="Times New Roman" w:cs="Times New Roman"/>
          <w:sz w:val="24"/>
          <w:szCs w:val="24"/>
          <w:lang w:val="uk-UA" w:eastAsia="ru-RU" w:bidi="hi-IN"/>
        </w:rPr>
        <w:t>Має бути наявна функція, що передбачає можливість виміру площі земельної ділянки на карті за допомогою встановлення меж полігону;</w:t>
      </w:r>
    </w:p>
    <w:p w:rsidR="00AE53E2" w:rsidRPr="00891425" w:rsidRDefault="00AE53E2" w:rsidP="00AE53E2">
      <w:pPr>
        <w:numPr>
          <w:ilvl w:val="0"/>
          <w:numId w:val="3"/>
        </w:numPr>
        <w:suppressAutoHyphens/>
        <w:spacing w:after="0" w:line="240" w:lineRule="auto"/>
        <w:ind w:left="0" w:right="560"/>
        <w:rPr>
          <w:rFonts w:ascii="Times New Roman" w:eastAsia="Calibri" w:hAnsi="Times New Roman" w:cs="Times New Roman"/>
          <w:sz w:val="24"/>
          <w:szCs w:val="24"/>
          <w:lang w:val="uk-UA" w:eastAsia="uk-UA"/>
        </w:rPr>
      </w:pPr>
      <w:r w:rsidRPr="00891425">
        <w:rPr>
          <w:rFonts w:ascii="Times New Roman" w:eastAsia="NSimSun" w:hAnsi="Times New Roman" w:cs="Times New Roman"/>
          <w:sz w:val="24"/>
          <w:szCs w:val="24"/>
          <w:highlight w:val="white"/>
          <w:lang w:val="uk-UA" w:eastAsia="ru-RU" w:bidi="hi-IN"/>
        </w:rPr>
        <w:t>Повинна бути передбачена можливість перемикання відображення шарів кінцевих користувачів сформованих земельних ділянок через легенду карти</w:t>
      </w:r>
      <w:r w:rsidRPr="00891425">
        <w:rPr>
          <w:rFonts w:ascii="Times New Roman" w:eastAsia="NSimSun" w:hAnsi="Times New Roman" w:cs="Times New Roman"/>
          <w:sz w:val="24"/>
          <w:szCs w:val="24"/>
          <w:lang w:val="uk-UA" w:eastAsia="ru-RU" w:bidi="hi-IN"/>
        </w:rPr>
        <w:t>;</w:t>
      </w:r>
    </w:p>
    <w:p w:rsidR="00AE53E2" w:rsidRPr="00891425" w:rsidRDefault="00AE53E2" w:rsidP="00AE53E2">
      <w:pPr>
        <w:numPr>
          <w:ilvl w:val="0"/>
          <w:numId w:val="3"/>
        </w:numPr>
        <w:suppressAutoHyphens/>
        <w:spacing w:after="0" w:line="240" w:lineRule="auto"/>
        <w:ind w:left="0" w:right="560"/>
        <w:rPr>
          <w:rFonts w:ascii="Times New Roman" w:eastAsia="Calibri" w:hAnsi="Times New Roman" w:cs="Times New Roman"/>
          <w:sz w:val="24"/>
          <w:szCs w:val="24"/>
          <w:lang w:val="uk-UA" w:eastAsia="uk-UA"/>
        </w:rPr>
      </w:pPr>
      <w:r w:rsidRPr="00891425">
        <w:rPr>
          <w:rFonts w:ascii="Times New Roman" w:eastAsia="NSimSun" w:hAnsi="Times New Roman" w:cs="Times New Roman"/>
          <w:sz w:val="24"/>
          <w:szCs w:val="24"/>
          <w:highlight w:val="white"/>
          <w:lang w:val="uk-UA" w:eastAsia="ru-RU" w:bidi="hi-IN"/>
        </w:rPr>
        <w:t>Легенда повинна містити підсумовані відомості про кількість та площу сформованих земельних ділянок в користуванні кінцевих користувачів земельних ділянок</w:t>
      </w:r>
      <w:r w:rsidRPr="00891425">
        <w:rPr>
          <w:rFonts w:ascii="Times New Roman" w:eastAsia="NSimSun" w:hAnsi="Times New Roman" w:cs="Times New Roman"/>
          <w:sz w:val="24"/>
          <w:szCs w:val="24"/>
          <w:lang w:val="uk-UA" w:eastAsia="ru-RU" w:bidi="hi-IN"/>
        </w:rPr>
        <w:t>;</w:t>
      </w:r>
    </w:p>
    <w:p w:rsidR="00AE53E2" w:rsidRPr="00891425" w:rsidRDefault="00AE53E2" w:rsidP="00AE53E2">
      <w:pPr>
        <w:numPr>
          <w:ilvl w:val="0"/>
          <w:numId w:val="3"/>
        </w:numPr>
        <w:suppressAutoHyphens/>
        <w:spacing w:after="0" w:line="240" w:lineRule="auto"/>
        <w:ind w:left="0" w:right="560"/>
        <w:rPr>
          <w:rFonts w:ascii="Times New Roman" w:eastAsia="Calibri" w:hAnsi="Times New Roman" w:cs="Times New Roman"/>
          <w:sz w:val="24"/>
          <w:szCs w:val="24"/>
          <w:lang w:val="uk-UA" w:eastAsia="uk-UA"/>
        </w:rPr>
      </w:pPr>
      <w:r w:rsidRPr="00891425">
        <w:rPr>
          <w:rFonts w:ascii="Times New Roman" w:eastAsia="NSimSun" w:hAnsi="Times New Roman" w:cs="Times New Roman"/>
          <w:sz w:val="24"/>
          <w:szCs w:val="24"/>
          <w:highlight w:val="white"/>
          <w:lang w:val="uk-UA" w:eastAsia="ru-RU" w:bidi="hi-IN"/>
        </w:rPr>
        <w:t xml:space="preserve">Межі оброблювальних масивів, </w:t>
      </w:r>
      <w:proofErr w:type="spellStart"/>
      <w:r w:rsidRPr="00891425">
        <w:rPr>
          <w:rFonts w:ascii="Times New Roman" w:eastAsia="NSimSun" w:hAnsi="Times New Roman" w:cs="Times New Roman"/>
          <w:sz w:val="24"/>
          <w:szCs w:val="24"/>
          <w:highlight w:val="white"/>
          <w:lang w:val="uk-UA" w:eastAsia="ru-RU" w:bidi="hi-IN"/>
        </w:rPr>
        <w:t>векторизованих</w:t>
      </w:r>
      <w:proofErr w:type="spellEnd"/>
      <w:r w:rsidRPr="00891425">
        <w:rPr>
          <w:rFonts w:ascii="Times New Roman" w:eastAsia="NSimSun" w:hAnsi="Times New Roman" w:cs="Times New Roman"/>
          <w:sz w:val="24"/>
          <w:szCs w:val="24"/>
          <w:highlight w:val="white"/>
          <w:lang w:val="uk-UA" w:eastAsia="ru-RU" w:bidi="hi-IN"/>
        </w:rPr>
        <w:t xml:space="preserve"> згідно даних супутникових зображень земної поверхні повинні бути відображені потовщеною лінією з можливістю зміни кольору кожного оброблювального масиву</w:t>
      </w:r>
      <w:r w:rsidRPr="00891425">
        <w:rPr>
          <w:rFonts w:ascii="Times New Roman" w:eastAsia="NSimSun" w:hAnsi="Times New Roman" w:cs="Times New Roman"/>
          <w:sz w:val="24"/>
          <w:szCs w:val="24"/>
          <w:lang w:val="uk-UA" w:eastAsia="ru-RU" w:bidi="hi-IN"/>
        </w:rPr>
        <w:t>;</w:t>
      </w:r>
    </w:p>
    <w:p w:rsidR="00AE53E2" w:rsidRPr="00891425" w:rsidRDefault="00AE53E2" w:rsidP="00AE53E2">
      <w:pPr>
        <w:numPr>
          <w:ilvl w:val="0"/>
          <w:numId w:val="3"/>
        </w:numPr>
        <w:suppressAutoHyphens/>
        <w:spacing w:after="0" w:line="240" w:lineRule="auto"/>
        <w:ind w:left="0" w:right="560"/>
        <w:rPr>
          <w:rFonts w:ascii="Times New Roman" w:eastAsia="Calibri" w:hAnsi="Times New Roman" w:cs="Times New Roman"/>
          <w:sz w:val="24"/>
          <w:szCs w:val="24"/>
          <w:lang w:val="uk-UA" w:eastAsia="uk-UA"/>
        </w:rPr>
      </w:pPr>
      <w:r w:rsidRPr="00891425">
        <w:rPr>
          <w:rFonts w:ascii="Times New Roman" w:eastAsia="NSimSun" w:hAnsi="Times New Roman" w:cs="Times New Roman"/>
          <w:sz w:val="24"/>
          <w:szCs w:val="24"/>
          <w:highlight w:val="white"/>
          <w:lang w:val="uk-UA" w:eastAsia="ru-RU" w:bidi="hi-IN"/>
        </w:rPr>
        <w:t>Відомості про сформовані земельні ділянки повинні відображатися при кліку по відповідному полігону сформованої земельної ділянки. Також, необхідне посилання на детальну інформацію про сформовану земельну ділянку</w:t>
      </w:r>
      <w:r w:rsidRPr="00891425">
        <w:rPr>
          <w:rFonts w:ascii="Times New Roman" w:eastAsia="NSimSun" w:hAnsi="Times New Roman" w:cs="Times New Roman"/>
          <w:sz w:val="24"/>
          <w:szCs w:val="24"/>
          <w:lang w:val="uk-UA" w:eastAsia="ru-RU" w:bidi="hi-IN"/>
        </w:rPr>
        <w:t>;</w:t>
      </w:r>
    </w:p>
    <w:p w:rsidR="00AE53E2" w:rsidRPr="00891425" w:rsidRDefault="00AE53E2" w:rsidP="00AE53E2">
      <w:pPr>
        <w:numPr>
          <w:ilvl w:val="0"/>
          <w:numId w:val="3"/>
        </w:numPr>
        <w:suppressAutoHyphens/>
        <w:spacing w:after="0" w:line="240" w:lineRule="auto"/>
        <w:ind w:left="0" w:right="560"/>
        <w:rPr>
          <w:rFonts w:ascii="Times New Roman" w:eastAsia="Calibri" w:hAnsi="Times New Roman" w:cs="Times New Roman"/>
          <w:sz w:val="24"/>
          <w:szCs w:val="24"/>
          <w:lang w:val="uk-UA" w:eastAsia="uk-UA"/>
        </w:rPr>
      </w:pPr>
      <w:r w:rsidRPr="00891425">
        <w:rPr>
          <w:rFonts w:ascii="Times New Roman" w:eastAsia="NSimSun" w:hAnsi="Times New Roman" w:cs="Times New Roman"/>
          <w:sz w:val="24"/>
          <w:szCs w:val="24"/>
          <w:lang w:val="uk-UA" w:eastAsia="ru-RU" w:bidi="hi-IN"/>
        </w:rPr>
        <w:t>Веб-ресурс повинен забезпечувати автоматизований підрахунок наявності та об'ємів необґрунтованого обробітку земель державної та/або комунальної власності в межах оброблювальних масивів, оцифрованих згідно супутникових даних;</w:t>
      </w:r>
    </w:p>
    <w:p w:rsidR="00AE53E2" w:rsidRPr="00891425" w:rsidRDefault="00AE53E2" w:rsidP="00AE53E2">
      <w:pPr>
        <w:numPr>
          <w:ilvl w:val="0"/>
          <w:numId w:val="3"/>
        </w:numPr>
        <w:suppressAutoHyphens/>
        <w:spacing w:after="0" w:line="240" w:lineRule="auto"/>
        <w:ind w:left="0" w:right="560"/>
        <w:rPr>
          <w:rFonts w:ascii="Times New Roman" w:eastAsia="Calibri" w:hAnsi="Times New Roman" w:cs="Times New Roman"/>
          <w:sz w:val="24"/>
          <w:szCs w:val="24"/>
          <w:lang w:val="uk-UA" w:eastAsia="uk-UA"/>
        </w:rPr>
      </w:pPr>
      <w:r w:rsidRPr="00891425">
        <w:rPr>
          <w:rFonts w:ascii="Times New Roman" w:eastAsia="NSimSun" w:hAnsi="Times New Roman" w:cs="Times New Roman"/>
          <w:sz w:val="24"/>
          <w:szCs w:val="24"/>
          <w:lang w:val="uk-UA" w:eastAsia="ru-RU" w:bidi="hi-IN"/>
        </w:rPr>
        <w:t>Можливість відображення інформації по законному землекористуванню в розрізі суб'єктів, та в їх порівняльному аналізі;</w:t>
      </w:r>
    </w:p>
    <w:p w:rsidR="00AE53E2" w:rsidRPr="00891425" w:rsidRDefault="00AE53E2" w:rsidP="00AE53E2">
      <w:pPr>
        <w:numPr>
          <w:ilvl w:val="0"/>
          <w:numId w:val="3"/>
        </w:numPr>
        <w:suppressAutoHyphens/>
        <w:spacing w:after="0" w:line="240" w:lineRule="auto"/>
        <w:ind w:left="0" w:right="560"/>
        <w:rPr>
          <w:rFonts w:ascii="Times New Roman" w:eastAsia="Calibri" w:hAnsi="Times New Roman" w:cs="Times New Roman"/>
          <w:sz w:val="24"/>
          <w:szCs w:val="24"/>
          <w:lang w:val="uk-UA" w:eastAsia="uk-UA"/>
        </w:rPr>
      </w:pPr>
      <w:r w:rsidRPr="00891425">
        <w:rPr>
          <w:rFonts w:ascii="Times New Roman" w:eastAsia="NSimSun" w:hAnsi="Times New Roman" w:cs="Times New Roman"/>
          <w:sz w:val="24"/>
          <w:szCs w:val="24"/>
          <w:highlight w:val="white"/>
          <w:lang w:val="uk-UA" w:eastAsia="ru-RU" w:bidi="hi-IN"/>
        </w:rPr>
        <w:t>Зміна відображення карти в режим терміну дії іншого речового права повинно відбуватися перемикачем на карті. Легенда карти та режим відображення змінюється на такі категорії та кольори:</w:t>
      </w:r>
    </w:p>
    <w:p w:rsidR="00AE53E2" w:rsidRPr="00891425" w:rsidRDefault="00AE53E2" w:rsidP="00AE53E2">
      <w:pPr>
        <w:spacing w:after="0" w:line="240" w:lineRule="auto"/>
        <w:ind w:right="560"/>
        <w:rPr>
          <w:rFonts w:ascii="Times New Roman" w:eastAsia="Calibri" w:hAnsi="Times New Roman" w:cs="Times New Roman"/>
          <w:sz w:val="24"/>
          <w:szCs w:val="24"/>
          <w:lang w:val="uk-UA" w:eastAsia="uk-UA"/>
        </w:rPr>
      </w:pPr>
      <w:r w:rsidRPr="00891425">
        <w:rPr>
          <w:rFonts w:ascii="Times New Roman" w:eastAsia="NSimSun" w:hAnsi="Times New Roman" w:cs="Times New Roman"/>
          <w:sz w:val="24"/>
          <w:szCs w:val="24"/>
          <w:highlight w:val="white"/>
          <w:lang w:val="uk-UA" w:eastAsia="ru-RU" w:bidi="hi-IN"/>
        </w:rPr>
        <w:t>▪Червоний – до двох років до закінчення строку дії іншого речового права;</w:t>
      </w:r>
    </w:p>
    <w:p w:rsidR="00AE53E2" w:rsidRPr="00891425" w:rsidRDefault="00AE53E2" w:rsidP="00AE53E2">
      <w:pPr>
        <w:spacing w:after="0" w:line="240" w:lineRule="auto"/>
        <w:ind w:right="560"/>
        <w:rPr>
          <w:rFonts w:ascii="Times New Roman" w:eastAsia="Calibri" w:hAnsi="Times New Roman" w:cs="Times New Roman"/>
          <w:sz w:val="24"/>
          <w:szCs w:val="24"/>
          <w:lang w:val="uk-UA" w:eastAsia="uk-UA"/>
        </w:rPr>
      </w:pPr>
      <w:r w:rsidRPr="00891425">
        <w:rPr>
          <w:rFonts w:ascii="Times New Roman" w:eastAsia="NSimSun" w:hAnsi="Times New Roman" w:cs="Times New Roman"/>
          <w:sz w:val="24"/>
          <w:szCs w:val="24"/>
          <w:highlight w:val="white"/>
          <w:lang w:val="uk-UA" w:eastAsia="ru-RU" w:bidi="hi-IN"/>
        </w:rPr>
        <w:t>▪Жовтий – від 2 до 5 років до закінчення строку дії іншого речового права;</w:t>
      </w:r>
    </w:p>
    <w:p w:rsidR="00AE53E2" w:rsidRPr="00891425" w:rsidRDefault="00AE53E2" w:rsidP="00AE53E2">
      <w:pPr>
        <w:spacing w:after="0" w:line="240" w:lineRule="auto"/>
        <w:ind w:right="560"/>
        <w:rPr>
          <w:rFonts w:ascii="Times New Roman" w:eastAsia="Calibri" w:hAnsi="Times New Roman" w:cs="Times New Roman"/>
          <w:sz w:val="24"/>
          <w:szCs w:val="24"/>
          <w:lang w:val="uk-UA" w:eastAsia="uk-UA"/>
        </w:rPr>
      </w:pPr>
      <w:r w:rsidRPr="00891425">
        <w:rPr>
          <w:rFonts w:ascii="Times New Roman" w:eastAsia="NSimSun" w:hAnsi="Times New Roman" w:cs="Times New Roman"/>
          <w:sz w:val="24"/>
          <w:szCs w:val="24"/>
          <w:highlight w:val="white"/>
          <w:lang w:val="uk-UA" w:eastAsia="ru-RU" w:bidi="hi-IN"/>
        </w:rPr>
        <w:t>▪Зелений – більше 5 років до закінчення строку дії іншого речового права;</w:t>
      </w:r>
    </w:p>
    <w:p w:rsidR="00AE53E2" w:rsidRDefault="00AE53E2" w:rsidP="00AE53E2">
      <w:pPr>
        <w:spacing w:after="0" w:line="240" w:lineRule="auto"/>
        <w:ind w:right="560"/>
        <w:rPr>
          <w:rFonts w:ascii="Times New Roman" w:eastAsia="NSimSun" w:hAnsi="Times New Roman" w:cs="Times New Roman"/>
          <w:sz w:val="24"/>
          <w:szCs w:val="24"/>
          <w:lang w:val="uk-UA" w:eastAsia="ru-RU" w:bidi="hi-IN"/>
        </w:rPr>
      </w:pPr>
      <w:r w:rsidRPr="00891425">
        <w:rPr>
          <w:rFonts w:ascii="Times New Roman" w:eastAsia="NSimSun" w:hAnsi="Times New Roman" w:cs="Times New Roman"/>
          <w:sz w:val="24"/>
          <w:szCs w:val="24"/>
          <w:highlight w:val="white"/>
          <w:lang w:val="uk-UA" w:eastAsia="ru-RU" w:bidi="hi-IN"/>
        </w:rPr>
        <w:t>▪Сірий – відсутні відомості про строк дії іншого речового права.</w:t>
      </w:r>
    </w:p>
    <w:p w:rsidR="00867B93" w:rsidRPr="00891425" w:rsidRDefault="00867B93" w:rsidP="00AE53E2">
      <w:pPr>
        <w:spacing w:after="0" w:line="240" w:lineRule="auto"/>
        <w:ind w:right="560"/>
        <w:rPr>
          <w:rFonts w:ascii="Times New Roman" w:eastAsia="Calibri" w:hAnsi="Times New Roman" w:cs="Times New Roman"/>
          <w:sz w:val="24"/>
          <w:szCs w:val="24"/>
          <w:lang w:val="uk-UA" w:eastAsia="uk-UA"/>
        </w:rPr>
      </w:pPr>
    </w:p>
    <w:p w:rsidR="00AE53E2" w:rsidRPr="00891425" w:rsidRDefault="00AE53E2" w:rsidP="00AE53E2">
      <w:pPr>
        <w:spacing w:after="0" w:line="240" w:lineRule="auto"/>
        <w:ind w:right="260"/>
        <w:jc w:val="center"/>
        <w:rPr>
          <w:rFonts w:ascii="Times New Roman" w:eastAsia="Calibri" w:hAnsi="Times New Roman" w:cs="Times New Roman"/>
          <w:sz w:val="24"/>
          <w:szCs w:val="24"/>
          <w:lang w:val="uk-UA" w:eastAsia="uk-UA"/>
        </w:rPr>
      </w:pPr>
      <w:r w:rsidRPr="00891425">
        <w:rPr>
          <w:rFonts w:ascii="Times New Roman" w:eastAsia="NSimSun" w:hAnsi="Times New Roman" w:cs="Times New Roman"/>
          <w:b/>
          <w:sz w:val="24"/>
          <w:szCs w:val="24"/>
          <w:lang w:val="uk-UA" w:eastAsia="ru-RU" w:bidi="hi-IN"/>
        </w:rPr>
        <w:t>Реквізити Сторін</w:t>
      </w:r>
    </w:p>
    <w:tbl>
      <w:tblPr>
        <w:tblW w:w="9881" w:type="dxa"/>
        <w:tblInd w:w="2" w:type="dxa"/>
        <w:tblLayout w:type="fixed"/>
        <w:tblCellMar>
          <w:top w:w="100" w:type="dxa"/>
          <w:left w:w="100" w:type="dxa"/>
          <w:bottom w:w="100" w:type="dxa"/>
          <w:right w:w="100" w:type="dxa"/>
        </w:tblCellMar>
        <w:tblLook w:val="0000" w:firstRow="0" w:lastRow="0" w:firstColumn="0" w:lastColumn="0" w:noHBand="0" w:noVBand="0"/>
      </w:tblPr>
      <w:tblGrid>
        <w:gridCol w:w="5064"/>
        <w:gridCol w:w="4817"/>
      </w:tblGrid>
      <w:tr w:rsidR="00880244" w:rsidRPr="00891425" w:rsidTr="00880244">
        <w:trPr>
          <w:trHeight w:val="2563"/>
        </w:trPr>
        <w:tc>
          <w:tcPr>
            <w:tcW w:w="5064" w:type="dxa"/>
            <w:tcBorders>
              <w:top w:val="single" w:sz="6" w:space="0" w:color="000000"/>
              <w:left w:val="single" w:sz="6" w:space="0" w:color="000000"/>
              <w:bottom w:val="single" w:sz="6" w:space="0" w:color="000000"/>
              <w:right w:val="single" w:sz="6" w:space="0" w:color="000000"/>
            </w:tcBorders>
          </w:tcPr>
          <w:p w:rsidR="00880244" w:rsidRPr="00867B93" w:rsidRDefault="00867B93" w:rsidP="00867B93">
            <w:pPr>
              <w:shd w:val="clear" w:color="auto" w:fill="FFFFFF"/>
              <w:tabs>
                <w:tab w:val="left" w:leader="underscore" w:pos="5957"/>
                <w:tab w:val="left" w:pos="7963"/>
                <w:tab w:val="left" w:leader="underscore" w:pos="11366"/>
              </w:tabs>
              <w:suppressAutoHyphens/>
              <w:spacing w:after="0" w:line="256" w:lineRule="auto"/>
              <w:ind w:right="-2"/>
              <w:jc w:val="center"/>
              <w:rPr>
                <w:rFonts w:ascii="Times New Roman" w:eastAsia="Calibri" w:hAnsi="Times New Roman" w:cs="Times New Roman"/>
                <w:b/>
                <w:sz w:val="24"/>
                <w:szCs w:val="24"/>
                <w:lang w:val="uk-UA" w:eastAsia="uk-UA"/>
              </w:rPr>
            </w:pPr>
            <w:r w:rsidRPr="00867B93">
              <w:rPr>
                <w:rFonts w:ascii="Times New Roman" w:eastAsia="Calibri" w:hAnsi="Times New Roman" w:cs="Times New Roman"/>
                <w:b/>
                <w:sz w:val="24"/>
                <w:szCs w:val="24"/>
                <w:lang w:val="uk-UA" w:eastAsia="uk-UA"/>
              </w:rPr>
              <w:t>ЗАМОВНИК</w:t>
            </w:r>
          </w:p>
        </w:tc>
        <w:tc>
          <w:tcPr>
            <w:tcW w:w="4817" w:type="dxa"/>
            <w:tcBorders>
              <w:top w:val="single" w:sz="8" w:space="0" w:color="000000"/>
              <w:bottom w:val="single" w:sz="8" w:space="0" w:color="000000"/>
              <w:right w:val="single" w:sz="8" w:space="0" w:color="000000"/>
            </w:tcBorders>
          </w:tcPr>
          <w:p w:rsidR="00880244" w:rsidRPr="00891425" w:rsidRDefault="00880244" w:rsidP="00880244">
            <w:pPr>
              <w:widowControl w:val="0"/>
              <w:spacing w:after="0" w:line="240" w:lineRule="auto"/>
              <w:jc w:val="center"/>
              <w:rPr>
                <w:rFonts w:ascii="Times New Roman" w:eastAsia="NSimSun" w:hAnsi="Times New Roman" w:cs="Times New Roman"/>
                <w:b/>
                <w:sz w:val="24"/>
                <w:szCs w:val="24"/>
                <w:lang w:val="uk-UA" w:eastAsia="ru-RU" w:bidi="hi-IN"/>
              </w:rPr>
            </w:pPr>
            <w:r w:rsidRPr="00891425">
              <w:rPr>
                <w:rFonts w:ascii="Times New Roman" w:eastAsia="NSimSun" w:hAnsi="Times New Roman" w:cs="Times New Roman"/>
                <w:b/>
                <w:sz w:val="24"/>
                <w:szCs w:val="24"/>
                <w:lang w:val="uk-UA" w:eastAsia="ru-RU" w:bidi="hi-IN"/>
              </w:rPr>
              <w:t>ВИКОНАВЕЦЬ</w:t>
            </w:r>
          </w:p>
          <w:p w:rsidR="00880244" w:rsidRPr="00891425" w:rsidRDefault="00880244" w:rsidP="00880244">
            <w:pPr>
              <w:widowControl w:val="0"/>
              <w:spacing w:after="0" w:line="240" w:lineRule="auto"/>
              <w:jc w:val="center"/>
              <w:rPr>
                <w:rFonts w:ascii="Times New Roman" w:eastAsia="NSimSun" w:hAnsi="Times New Roman" w:cs="Times New Roman"/>
                <w:b/>
                <w:sz w:val="24"/>
                <w:szCs w:val="24"/>
                <w:lang w:val="uk-UA" w:eastAsia="ru-RU" w:bidi="hi-IN"/>
              </w:rPr>
            </w:pPr>
          </w:p>
          <w:p w:rsidR="00880244" w:rsidRPr="00891425" w:rsidRDefault="00880244" w:rsidP="00880244">
            <w:pPr>
              <w:widowControl w:val="0"/>
              <w:spacing w:after="0" w:line="240" w:lineRule="auto"/>
              <w:jc w:val="center"/>
              <w:rPr>
                <w:rFonts w:ascii="Times New Roman" w:eastAsia="NSimSun" w:hAnsi="Times New Roman" w:cs="Times New Roman"/>
                <w:b/>
                <w:sz w:val="24"/>
                <w:szCs w:val="24"/>
                <w:lang w:val="uk-UA" w:eastAsia="ru-RU" w:bidi="hi-IN"/>
              </w:rPr>
            </w:pPr>
          </w:p>
        </w:tc>
      </w:tr>
      <w:tr w:rsidR="00880244" w:rsidRPr="00891425" w:rsidTr="00880244">
        <w:trPr>
          <w:trHeight w:val="1095"/>
        </w:trPr>
        <w:tc>
          <w:tcPr>
            <w:tcW w:w="5064" w:type="dxa"/>
            <w:tcBorders>
              <w:left w:val="single" w:sz="6" w:space="0" w:color="000000"/>
              <w:bottom w:val="single" w:sz="6" w:space="0" w:color="000000"/>
              <w:right w:val="single" w:sz="6" w:space="0" w:color="000000"/>
            </w:tcBorders>
          </w:tcPr>
          <w:p w:rsidR="00880244" w:rsidRPr="00891425" w:rsidRDefault="00880244" w:rsidP="00867B93">
            <w:pPr>
              <w:widowControl w:val="0"/>
              <w:suppressAutoHyphens/>
              <w:spacing w:after="0" w:line="240" w:lineRule="auto"/>
              <w:rPr>
                <w:rFonts w:ascii="Times New Roman" w:eastAsia="Times New Roman" w:hAnsi="Times New Roman" w:cs="Times New Roman"/>
                <w:bCs/>
                <w:color w:val="000000"/>
                <w:sz w:val="24"/>
                <w:szCs w:val="24"/>
                <w:lang w:val="uk-UA" w:eastAsia="uk-UA"/>
              </w:rPr>
            </w:pPr>
          </w:p>
        </w:tc>
        <w:tc>
          <w:tcPr>
            <w:tcW w:w="4817" w:type="dxa"/>
            <w:tcBorders>
              <w:bottom w:val="single" w:sz="8" w:space="0" w:color="000000"/>
              <w:right w:val="single" w:sz="8" w:space="0" w:color="000000"/>
            </w:tcBorders>
          </w:tcPr>
          <w:p w:rsidR="00880244" w:rsidRPr="00891425" w:rsidRDefault="00880244" w:rsidP="00880244">
            <w:pPr>
              <w:widowControl w:val="0"/>
              <w:spacing w:after="0" w:line="240" w:lineRule="auto"/>
              <w:jc w:val="right"/>
              <w:rPr>
                <w:rFonts w:ascii="Times New Roman" w:eastAsia="NSimSun" w:hAnsi="Times New Roman" w:cs="Times New Roman"/>
                <w:b/>
                <w:i/>
                <w:sz w:val="24"/>
                <w:szCs w:val="24"/>
                <w:lang w:val="uk-UA" w:eastAsia="ru-RU" w:bidi="hi-IN"/>
              </w:rPr>
            </w:pPr>
          </w:p>
          <w:p w:rsidR="00880244" w:rsidRPr="00891425" w:rsidRDefault="00880244" w:rsidP="00880244">
            <w:pPr>
              <w:widowControl w:val="0"/>
              <w:spacing w:after="0" w:line="240" w:lineRule="auto"/>
              <w:jc w:val="right"/>
              <w:rPr>
                <w:rFonts w:ascii="Times New Roman" w:eastAsia="NSimSun" w:hAnsi="Times New Roman" w:cs="Times New Roman"/>
                <w:b/>
                <w:i/>
                <w:sz w:val="24"/>
                <w:szCs w:val="24"/>
                <w:lang w:val="uk-UA" w:eastAsia="ru-RU" w:bidi="hi-IN"/>
              </w:rPr>
            </w:pPr>
          </w:p>
          <w:p w:rsidR="00880244" w:rsidRPr="00891425" w:rsidRDefault="00880244" w:rsidP="00880244">
            <w:pPr>
              <w:widowControl w:val="0"/>
              <w:spacing w:after="0" w:line="240" w:lineRule="auto"/>
              <w:jc w:val="center"/>
              <w:rPr>
                <w:rFonts w:ascii="Times New Roman" w:eastAsia="NSimSun" w:hAnsi="Times New Roman" w:cs="Times New Roman"/>
                <w:b/>
                <w:i/>
                <w:sz w:val="24"/>
                <w:szCs w:val="24"/>
                <w:lang w:val="uk-UA" w:eastAsia="ru-RU" w:bidi="hi-IN"/>
              </w:rPr>
            </w:pPr>
            <w:r w:rsidRPr="00891425">
              <w:rPr>
                <w:rFonts w:ascii="Times New Roman" w:eastAsia="NSimSun" w:hAnsi="Times New Roman" w:cs="Times New Roman"/>
                <w:b/>
                <w:i/>
                <w:sz w:val="24"/>
                <w:szCs w:val="24"/>
                <w:lang w:val="uk-UA" w:eastAsia="ru-RU" w:bidi="hi-IN"/>
              </w:rPr>
              <w:t>__________/ ________________/</w:t>
            </w:r>
          </w:p>
        </w:tc>
      </w:tr>
    </w:tbl>
    <w:p w:rsidR="00AD1F1D" w:rsidRPr="00AD1F1D" w:rsidRDefault="00AD1F1D" w:rsidP="00AD1F1D">
      <w:pPr>
        <w:rPr>
          <w:rFonts w:ascii="Times New Roman" w:eastAsia="Calibri" w:hAnsi="Times New Roman" w:cs="Times New Roman"/>
          <w:b/>
          <w:color w:val="000000"/>
          <w:lang w:val="uk-UA" w:eastAsia="uk-UA"/>
        </w:rPr>
      </w:pPr>
    </w:p>
    <w:sectPr w:rsidR="00AD1F1D" w:rsidRPr="00AD1F1D" w:rsidSect="003F1CF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410C"/>
    <w:multiLevelType w:val="multilevel"/>
    <w:tmpl w:val="4384876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283"/>
        </w:tabs>
        <w:ind w:left="786" w:hanging="36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2847" w:hanging="72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472" w:hanging="1800"/>
      </w:pPr>
      <w:rPr>
        <w:rFonts w:cs="Times New Roman"/>
      </w:rPr>
    </w:lvl>
  </w:abstractNum>
  <w:abstractNum w:abstractNumId="1" w15:restartNumberingAfterBreak="0">
    <w:nsid w:val="37630C63"/>
    <w:multiLevelType w:val="multilevel"/>
    <w:tmpl w:val="A3AC72B4"/>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
      <w:lvlJc w:val="left"/>
      <w:pPr>
        <w:tabs>
          <w:tab w:val="num" w:pos="0"/>
        </w:tabs>
        <w:ind w:left="2160" w:hanging="360"/>
      </w:pPr>
      <w:rPr>
        <w:rFonts w:ascii="Wingdings 2" w:hAnsi="Wingdings 2" w:cs="Wingdings 2" w:hint="default"/>
      </w:rPr>
    </w:lvl>
    <w:lvl w:ilvl="2">
      <w:start w:val="1"/>
      <w:numFmt w:val="bullet"/>
      <w:lvlText w:val="■"/>
      <w:lvlJc w:val="left"/>
      <w:pPr>
        <w:tabs>
          <w:tab w:val="num" w:pos="0"/>
        </w:tabs>
        <w:ind w:left="2880" w:hanging="360"/>
      </w:pPr>
      <w:rPr>
        <w:rFonts w:ascii="OpenSymbol" w:hAnsi="OpenSymbol" w:cs="OpenSymbol" w:hint="default"/>
      </w:rPr>
    </w:lvl>
    <w:lvl w:ilvl="3">
      <w:start w:val="1"/>
      <w:numFmt w:val="bullet"/>
      <w:lvlText w:val=""/>
      <w:lvlJc w:val="left"/>
      <w:pPr>
        <w:tabs>
          <w:tab w:val="num" w:pos="0"/>
        </w:tabs>
        <w:ind w:left="3600" w:hanging="360"/>
      </w:pPr>
      <w:rPr>
        <w:rFonts w:ascii="Wingdings" w:hAnsi="Wingdings" w:cs="Wingdings" w:hint="default"/>
      </w:rPr>
    </w:lvl>
    <w:lvl w:ilvl="4">
      <w:start w:val="1"/>
      <w:numFmt w:val="bullet"/>
      <w:lvlText w:val=""/>
      <w:lvlJc w:val="left"/>
      <w:pPr>
        <w:tabs>
          <w:tab w:val="num" w:pos="0"/>
        </w:tabs>
        <w:ind w:left="4320" w:hanging="360"/>
      </w:pPr>
      <w:rPr>
        <w:rFonts w:ascii="Wingdings 2" w:hAnsi="Wingdings 2" w:cs="Wingdings 2" w:hint="default"/>
      </w:rPr>
    </w:lvl>
    <w:lvl w:ilvl="5">
      <w:start w:val="1"/>
      <w:numFmt w:val="bullet"/>
      <w:lvlText w:val="■"/>
      <w:lvlJc w:val="left"/>
      <w:pPr>
        <w:tabs>
          <w:tab w:val="num" w:pos="0"/>
        </w:tabs>
        <w:ind w:left="5040" w:hanging="360"/>
      </w:pPr>
      <w:rPr>
        <w:rFonts w:ascii="OpenSymbol" w:hAnsi="OpenSymbol" w:cs="OpenSymbol" w:hint="default"/>
      </w:rPr>
    </w:lvl>
    <w:lvl w:ilvl="6">
      <w:start w:val="1"/>
      <w:numFmt w:val="bullet"/>
      <w:lvlText w:val=""/>
      <w:lvlJc w:val="left"/>
      <w:pPr>
        <w:tabs>
          <w:tab w:val="num" w:pos="0"/>
        </w:tabs>
        <w:ind w:left="5760" w:hanging="360"/>
      </w:pPr>
      <w:rPr>
        <w:rFonts w:ascii="Wingdings" w:hAnsi="Wingdings" w:cs="Wingdings" w:hint="default"/>
      </w:rPr>
    </w:lvl>
    <w:lvl w:ilvl="7">
      <w:start w:val="1"/>
      <w:numFmt w:val="bullet"/>
      <w:lvlText w:val=""/>
      <w:lvlJc w:val="left"/>
      <w:pPr>
        <w:tabs>
          <w:tab w:val="num" w:pos="0"/>
        </w:tabs>
        <w:ind w:left="6480" w:hanging="360"/>
      </w:pPr>
      <w:rPr>
        <w:rFonts w:ascii="Wingdings 2" w:hAnsi="Wingdings 2" w:cs="Wingdings 2" w:hint="default"/>
      </w:rPr>
    </w:lvl>
    <w:lvl w:ilvl="8">
      <w:start w:val="1"/>
      <w:numFmt w:val="bullet"/>
      <w:lvlText w:val="■"/>
      <w:lvlJc w:val="left"/>
      <w:pPr>
        <w:tabs>
          <w:tab w:val="num" w:pos="0"/>
        </w:tabs>
        <w:ind w:left="7200" w:hanging="360"/>
      </w:pPr>
      <w:rPr>
        <w:rFonts w:ascii="OpenSymbol" w:hAnsi="OpenSymbol" w:cs="OpenSymbol" w:hint="default"/>
      </w:rPr>
    </w:lvl>
  </w:abstractNum>
  <w:abstractNum w:abstractNumId="2" w15:restartNumberingAfterBreak="0">
    <w:nsid w:val="487A32CF"/>
    <w:multiLevelType w:val="multilevel"/>
    <w:tmpl w:val="061225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C1233E0"/>
    <w:multiLevelType w:val="multilevel"/>
    <w:tmpl w:val="B246B52C"/>
    <w:lvl w:ilvl="0">
      <w:start w:val="1"/>
      <w:numFmt w:val="decimal"/>
      <w:lvlText w:val=" %1 "/>
      <w:lvlJc w:val="left"/>
      <w:pPr>
        <w:tabs>
          <w:tab w:val="num" w:pos="0"/>
        </w:tabs>
        <w:ind w:left="720" w:hanging="360"/>
      </w:pPr>
      <w:rPr>
        <w:rFonts w:cs="Times New Roman"/>
      </w:rPr>
    </w:lvl>
    <w:lvl w:ilvl="1">
      <w:start w:val="1"/>
      <w:numFmt w:val="decimal"/>
      <w:lvlText w:val=" %1.%2 "/>
      <w:lvlJc w:val="left"/>
      <w:pPr>
        <w:tabs>
          <w:tab w:val="num" w:pos="0"/>
        </w:tabs>
        <w:ind w:left="1440" w:hanging="360"/>
      </w:pPr>
      <w:rPr>
        <w:rFonts w:ascii="Times New Roman" w:hAnsi="Times New Roman" w:cs="Times New Roman"/>
      </w:rPr>
    </w:lvl>
    <w:lvl w:ilvl="2">
      <w:start w:val="1"/>
      <w:numFmt w:val="decimal"/>
      <w:lvlText w:val=" %1.%2.%3 "/>
      <w:lvlJc w:val="left"/>
      <w:pPr>
        <w:tabs>
          <w:tab w:val="num" w:pos="0"/>
        </w:tabs>
        <w:ind w:left="2160" w:hanging="360"/>
      </w:pPr>
      <w:rPr>
        <w:rFonts w:ascii="Times New Roman" w:hAnsi="Times New Roman" w:cs="Times New Roman"/>
      </w:rPr>
    </w:lvl>
    <w:lvl w:ilvl="3">
      <w:start w:val="1"/>
      <w:numFmt w:val="decimal"/>
      <w:lvlText w:val=" %1.%2.%3.%4 "/>
      <w:lvlJc w:val="left"/>
      <w:pPr>
        <w:tabs>
          <w:tab w:val="num" w:pos="0"/>
        </w:tabs>
        <w:ind w:left="2880" w:hanging="360"/>
      </w:pPr>
      <w:rPr>
        <w:rFonts w:cs="Times New Roman"/>
      </w:rPr>
    </w:lvl>
    <w:lvl w:ilvl="4">
      <w:start w:val="1"/>
      <w:numFmt w:val="decimal"/>
      <w:lvlText w:val=" %1.%2.%3.%4.%5 "/>
      <w:lvlJc w:val="left"/>
      <w:pPr>
        <w:tabs>
          <w:tab w:val="num" w:pos="0"/>
        </w:tabs>
        <w:ind w:left="3600" w:hanging="360"/>
      </w:pPr>
      <w:rPr>
        <w:rFonts w:cs="Times New Roman"/>
      </w:rPr>
    </w:lvl>
    <w:lvl w:ilvl="5">
      <w:start w:val="1"/>
      <w:numFmt w:val="decimal"/>
      <w:lvlText w:val=" %1.%2.%3.%4.%5.%6 "/>
      <w:lvlJc w:val="left"/>
      <w:pPr>
        <w:tabs>
          <w:tab w:val="num" w:pos="0"/>
        </w:tabs>
        <w:ind w:left="4320" w:hanging="360"/>
      </w:pPr>
      <w:rPr>
        <w:rFonts w:cs="Times New Roman"/>
      </w:rPr>
    </w:lvl>
    <w:lvl w:ilvl="6">
      <w:start w:val="1"/>
      <w:numFmt w:val="decimal"/>
      <w:lvlText w:val=" %1.%2.%3.%4.%5.%6.%7 "/>
      <w:lvlJc w:val="left"/>
      <w:pPr>
        <w:tabs>
          <w:tab w:val="num" w:pos="0"/>
        </w:tabs>
        <w:ind w:left="5040" w:hanging="360"/>
      </w:pPr>
      <w:rPr>
        <w:rFonts w:cs="Times New Roman"/>
      </w:rPr>
    </w:lvl>
    <w:lvl w:ilvl="7">
      <w:start w:val="1"/>
      <w:numFmt w:val="decimal"/>
      <w:lvlText w:val=" %1.%2.%3.%4.%5.%6.%7.%8 "/>
      <w:lvlJc w:val="left"/>
      <w:pPr>
        <w:tabs>
          <w:tab w:val="num" w:pos="0"/>
        </w:tabs>
        <w:ind w:left="5760" w:hanging="360"/>
      </w:pPr>
      <w:rPr>
        <w:rFonts w:cs="Times New Roman"/>
      </w:rPr>
    </w:lvl>
    <w:lvl w:ilvl="8">
      <w:start w:val="1"/>
      <w:numFmt w:val="decimal"/>
      <w:lvlText w:val=" %1.%2.%3.%4.%5.%6.%7.%8.%9 "/>
      <w:lvlJc w:val="left"/>
      <w:pPr>
        <w:tabs>
          <w:tab w:val="num" w:pos="0"/>
        </w:tabs>
        <w:ind w:left="6480" w:hanging="36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1D"/>
    <w:rsid w:val="000317DA"/>
    <w:rsid w:val="0011161A"/>
    <w:rsid w:val="00386230"/>
    <w:rsid w:val="00394A35"/>
    <w:rsid w:val="003F1B16"/>
    <w:rsid w:val="003F1CF6"/>
    <w:rsid w:val="003F3AC3"/>
    <w:rsid w:val="00482598"/>
    <w:rsid w:val="004E5852"/>
    <w:rsid w:val="004F19BB"/>
    <w:rsid w:val="00545B09"/>
    <w:rsid w:val="00566134"/>
    <w:rsid w:val="007234DC"/>
    <w:rsid w:val="007E0C34"/>
    <w:rsid w:val="00867B93"/>
    <w:rsid w:val="00880244"/>
    <w:rsid w:val="00891425"/>
    <w:rsid w:val="008D0B9A"/>
    <w:rsid w:val="009614C5"/>
    <w:rsid w:val="009E7A16"/>
    <w:rsid w:val="00AD1F1D"/>
    <w:rsid w:val="00AE53E2"/>
    <w:rsid w:val="00DF34E4"/>
    <w:rsid w:val="00F81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D394D-291A-42A1-B044-49BB01AE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38623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230"/>
    <w:pPr>
      <w:ind w:left="720"/>
      <w:contextualSpacing/>
    </w:pPr>
  </w:style>
  <w:style w:type="character" w:customStyle="1" w:styleId="40">
    <w:name w:val="Заголовок 4 Знак"/>
    <w:basedOn w:val="a0"/>
    <w:link w:val="4"/>
    <w:uiPriority w:val="9"/>
    <w:semiHidden/>
    <w:rsid w:val="00386230"/>
    <w:rPr>
      <w:rFonts w:asciiTheme="majorHAnsi" w:eastAsiaTheme="majorEastAsia" w:hAnsiTheme="majorHAnsi" w:cstheme="majorBidi"/>
      <w:i/>
      <w:iCs/>
      <w:color w:val="2F5496" w:themeColor="accent1" w:themeShade="BF"/>
    </w:rPr>
  </w:style>
  <w:style w:type="paragraph" w:styleId="a4">
    <w:name w:val="Balloon Text"/>
    <w:basedOn w:val="a"/>
    <w:link w:val="a5"/>
    <w:uiPriority w:val="99"/>
    <w:semiHidden/>
    <w:unhideWhenUsed/>
    <w:rsid w:val="00867B9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867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9</Pages>
  <Words>17564</Words>
  <Characters>10013</Characters>
  <Application>Microsoft Office Word</Application>
  <DocSecurity>0</DocSecurity>
  <Lines>83</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User_Z</dc:creator>
  <cp:keywords/>
  <dc:description/>
  <cp:lastModifiedBy>Prozora</cp:lastModifiedBy>
  <cp:revision>14</cp:revision>
  <cp:lastPrinted>2024-02-29T07:16:00Z</cp:lastPrinted>
  <dcterms:created xsi:type="dcterms:W3CDTF">2024-02-09T07:47:00Z</dcterms:created>
  <dcterms:modified xsi:type="dcterms:W3CDTF">2024-02-29T08:05:00Z</dcterms:modified>
</cp:coreProperties>
</file>