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34" w:rsidRDefault="00BF1334" w:rsidP="00BF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</w:rPr>
      </w:pP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>Перелік змін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</w:rPr>
        <w:t>,</w:t>
      </w:r>
    </w:p>
    <w:p w:rsidR="00BF1334" w:rsidRPr="009D567D" w:rsidRDefault="00BF1334" w:rsidP="00BF133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323232"/>
          <w:sz w:val="27"/>
        </w:rPr>
      </w:pP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</w:rPr>
        <w:t xml:space="preserve">що вносяться </w:t>
      </w: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>до тендерної документації</w:t>
      </w:r>
    </w:p>
    <w:p w:rsidR="00BF1334" w:rsidRDefault="00BF1334" w:rsidP="00BF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7"/>
        </w:rPr>
        <w:t>(і</w:t>
      </w:r>
      <w:r w:rsidRPr="009D567D">
        <w:rPr>
          <w:rFonts w:ascii="Times New Roman" w:eastAsia="Times New Roman" w:hAnsi="Times New Roman" w:cs="Times New Roman"/>
          <w:b/>
          <w:bCs/>
          <w:color w:val="323232"/>
          <w:sz w:val="27"/>
        </w:rPr>
        <w:t xml:space="preserve">дентифікатор закупівлі 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UA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A102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17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A102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010293</w:t>
      </w:r>
      <w:r w:rsidRPr="00E64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-а)</w:t>
      </w:r>
    </w:p>
    <w:p w:rsidR="00BF1334" w:rsidRDefault="00BF1334" w:rsidP="00BF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F1334" w:rsidRPr="00E641C3" w:rsidRDefault="00BF1334" w:rsidP="00BF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3859" w:type="dxa"/>
        <w:tblInd w:w="-176" w:type="dxa"/>
        <w:tblLook w:val="04A0"/>
      </w:tblPr>
      <w:tblGrid>
        <w:gridCol w:w="248"/>
        <w:gridCol w:w="10036"/>
        <w:gridCol w:w="3575"/>
      </w:tblGrid>
      <w:tr w:rsidR="00BF1334" w:rsidRPr="00913A8C" w:rsidTr="00AF67C4">
        <w:tc>
          <w:tcPr>
            <w:tcW w:w="250" w:type="dxa"/>
          </w:tcPr>
          <w:p w:rsidR="00BF1334" w:rsidRDefault="00BF1334" w:rsidP="008B4AAE"/>
        </w:tc>
        <w:tc>
          <w:tcPr>
            <w:tcW w:w="9718" w:type="dxa"/>
          </w:tcPr>
          <w:p w:rsidR="00BF1334" w:rsidRPr="00913A8C" w:rsidRDefault="00BF1334" w:rsidP="008B4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BF1334" w:rsidRPr="00913A8C" w:rsidRDefault="00BF1334" w:rsidP="008B4A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F1334" w:rsidTr="00AF67C4">
        <w:tc>
          <w:tcPr>
            <w:tcW w:w="250" w:type="dxa"/>
          </w:tcPr>
          <w:p w:rsidR="00BF1334" w:rsidRPr="009D567D" w:rsidRDefault="00BF1334" w:rsidP="008B4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8" w:type="dxa"/>
          </w:tcPr>
          <w:tbl>
            <w:tblPr>
              <w:tblStyle w:val="a3"/>
              <w:tblW w:w="9810" w:type="dxa"/>
              <w:tblLook w:val="04A0"/>
            </w:tblPr>
            <w:tblGrid>
              <w:gridCol w:w="2331"/>
              <w:gridCol w:w="3739"/>
              <w:gridCol w:w="3740"/>
            </w:tblGrid>
            <w:tr w:rsidR="00BF1334" w:rsidTr="00AF67C4">
              <w:tc>
                <w:tcPr>
                  <w:tcW w:w="2331" w:type="dxa"/>
                </w:tcPr>
                <w:p w:rsidR="00BF1334" w:rsidRDefault="00BF1334" w:rsidP="008B4AAE">
                  <w:r w:rsidRPr="009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Посилання</w:t>
                  </w:r>
                </w:p>
              </w:tc>
              <w:tc>
                <w:tcPr>
                  <w:tcW w:w="3739" w:type="dxa"/>
                </w:tcPr>
                <w:p w:rsidR="00BF1334" w:rsidRDefault="00BF1334" w:rsidP="008B4AAE">
                  <w:pPr>
                    <w:ind w:right="131"/>
                    <w:jc w:val="both"/>
                  </w:pPr>
                  <w:r w:rsidRPr="009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Стара редакція тендерної документації</w:t>
                  </w:r>
                </w:p>
              </w:tc>
              <w:tc>
                <w:tcPr>
                  <w:tcW w:w="3740" w:type="dxa"/>
                </w:tcPr>
                <w:p w:rsidR="00BF1334" w:rsidRDefault="00BF1334" w:rsidP="008B4AAE">
                  <w:pPr>
                    <w:ind w:right="131"/>
                    <w:jc w:val="both"/>
                  </w:pPr>
                  <w:r w:rsidRPr="009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Нова редакція тендерної документації</w:t>
                  </w:r>
                </w:p>
              </w:tc>
            </w:tr>
            <w:tr w:rsidR="00BF1334" w:rsidTr="00AF67C4">
              <w:tc>
                <w:tcPr>
                  <w:tcW w:w="2331" w:type="dxa"/>
                </w:tcPr>
                <w:p w:rsidR="00A10201" w:rsidRDefault="00BF1334" w:rsidP="00AF67C4">
                  <w:pPr>
                    <w:ind w:right="-1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Пункт </w:t>
                  </w:r>
                  <w:r w:rsidR="00A10201">
                    <w:rPr>
                      <w:rFonts w:ascii="Times New Roman" w:hAnsi="Times New Roman" w:cs="Times New Roman"/>
                    </w:rPr>
                    <w:t xml:space="preserve">3.1 розділу 3 </w:t>
                  </w:r>
                  <w:r w:rsidR="00AF67C4">
                    <w:rPr>
                      <w:rFonts w:ascii="Times New Roman" w:hAnsi="Times New Roman" w:cs="Times New Roman"/>
                    </w:rPr>
                    <w:t xml:space="preserve">«Наявність в учасника процедури закупівлі працівників відповідної кваліфікації, які мають необхідні знання та досвід» у  </w:t>
                  </w:r>
                  <w:r w:rsidR="00A10201" w:rsidRPr="00AF67C4">
                    <w:rPr>
                      <w:rFonts w:ascii="Times New Roman" w:hAnsi="Times New Roman" w:cs="Times New Roman"/>
                    </w:rPr>
                    <w:t>Кваліфікаційн</w:t>
                  </w:r>
                  <w:r w:rsidR="00AF67C4" w:rsidRPr="00AF67C4">
                    <w:rPr>
                      <w:rFonts w:ascii="Times New Roman" w:hAnsi="Times New Roman" w:cs="Times New Roman"/>
                    </w:rPr>
                    <w:t>их</w:t>
                  </w:r>
                  <w:r w:rsidR="00A10201" w:rsidRPr="00AF67C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10201" w:rsidRPr="00AF67C4">
                    <w:rPr>
                      <w:rFonts w:ascii="Times New Roman" w:hAnsi="Times New Roman" w:cs="Times New Roman"/>
                    </w:rPr>
                    <w:t>вимо</w:t>
                  </w:r>
                  <w:r w:rsidR="00AF67C4">
                    <w:rPr>
                      <w:rFonts w:ascii="Times New Roman" w:hAnsi="Times New Roman" w:cs="Times New Roman"/>
                    </w:rPr>
                    <w:t>-</w:t>
                  </w:r>
                  <w:r w:rsidR="00A10201" w:rsidRPr="00AF67C4">
                    <w:rPr>
                      <w:rFonts w:ascii="Times New Roman" w:hAnsi="Times New Roman" w:cs="Times New Roman"/>
                    </w:rPr>
                    <w:t>г</w:t>
                  </w:r>
                  <w:r w:rsidR="00AF67C4">
                    <w:rPr>
                      <w:rFonts w:ascii="Times New Roman" w:hAnsi="Times New Roman" w:cs="Times New Roman"/>
                    </w:rPr>
                    <w:t>ах</w:t>
                  </w:r>
                  <w:proofErr w:type="spellEnd"/>
                  <w:r w:rsidR="00A102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F67C4"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="00A10201">
                    <w:rPr>
                      <w:rFonts w:ascii="Times New Roman" w:hAnsi="Times New Roman" w:cs="Times New Roman"/>
                    </w:rPr>
                    <w:t>Додатку 1 до тендерної документації</w:t>
                  </w:r>
                </w:p>
                <w:p w:rsidR="00BF1334" w:rsidRDefault="00A10201" w:rsidP="00A10201">
                  <w:pPr>
                    <w:ind w:right="131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«Перелік документів, які вимагаються для підтвердження відповідності пропозиції учасника кваліфікаційним та іншим вимогам замовника</w:t>
                  </w:r>
                  <w:r w:rsidR="00BF13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739" w:type="dxa"/>
                </w:tcPr>
                <w:p w:rsidR="00AF67C4" w:rsidRPr="00B00442" w:rsidRDefault="00AF67C4" w:rsidP="00AF67C4">
                  <w:pPr>
                    <w:ind w:firstLine="4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  <w:r w:rsidR="00BF1334" w:rsidRPr="00D4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00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Довідка учасника в довільній формі, завірена підписом уповноваженої особи учасника, про </w:t>
                  </w:r>
                  <w:r w:rsidRPr="00B004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наявність кваліфікованого персоналу з офіційним працевлаштуванням із зазначенням ПІБ, посади, освіти, найменування учбового закладу та спеціальність, стажу роботи на займаній посаді.</w:t>
                  </w:r>
                </w:p>
                <w:p w:rsidR="00AF67C4" w:rsidRPr="00B00442" w:rsidRDefault="00AF67C4" w:rsidP="00AF67C4">
                  <w:pPr>
                    <w:ind w:firstLine="4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Освіта/найменування учбового закладу та спеціальність Учасником заповнюється лише на осіб інженерно-технічного складу, на робітників дану інформацію вказувати не потрібно</w:t>
                  </w:r>
                  <w:r w:rsidRPr="00B00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7C4" w:rsidRPr="00B00442" w:rsidRDefault="00AF67C4" w:rsidP="00AF67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переліку працівників відповідної кваліфікації, які мають необхідні знання та досвід обов’язково мають бути наявні працівники ключових посад інженерно-технічного складу:</w:t>
                  </w:r>
                </w:p>
                <w:p w:rsidR="00AF67C4" w:rsidRPr="00B00442" w:rsidRDefault="00AF67C4" w:rsidP="00AF67C4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/>
                      <w:sz w:val="24"/>
                      <w:szCs w:val="24"/>
                    </w:rPr>
                    <w:t>Головний інженер або інженер-будівельник, або інша особа, яка виконує дані функції;</w:t>
                  </w:r>
                </w:p>
                <w:p w:rsidR="00AF67C4" w:rsidRPr="00B00442" w:rsidRDefault="00AF67C4" w:rsidP="00AF67C4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/>
                      <w:sz w:val="24"/>
                      <w:szCs w:val="24"/>
                    </w:rPr>
                    <w:t>Начальник дільниці або інша особа, яка виконує його функції;</w:t>
                  </w:r>
                </w:p>
                <w:p w:rsidR="00AF67C4" w:rsidRPr="00B00442" w:rsidRDefault="00AF67C4" w:rsidP="00AF67C4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/>
                      <w:sz w:val="24"/>
                      <w:szCs w:val="24"/>
                    </w:rPr>
                    <w:t>Виконавець робіт або майстер, або інша особа, яка виконує його функції;</w:t>
                  </w:r>
                </w:p>
                <w:p w:rsidR="00AF67C4" w:rsidRPr="0089331C" w:rsidRDefault="00AF67C4" w:rsidP="00AF67C4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933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Інженер з якості або інша особа, яка контролює якість ремонтно-будівельних робіт, з </w:t>
                  </w:r>
                  <w:r w:rsidRPr="0089331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діючим </w:t>
                  </w:r>
                  <w:r w:rsidRPr="0089331C">
                    <w:rPr>
                      <w:rFonts w:ascii="Times New Roman" w:hAnsi="Times New Roman"/>
                      <w:b/>
                      <w:color w:val="000000" w:themeColor="text1"/>
                    </w:rPr>
                    <w:t>кваліфікаційним сертифікатом – Інженера технічного нагляду.</w:t>
                  </w:r>
                </w:p>
                <w:p w:rsidR="00BF1334" w:rsidRDefault="00BF1334" w:rsidP="00AF67C4">
                  <w:pPr>
                    <w:ind w:right="131"/>
                    <w:jc w:val="both"/>
                  </w:pPr>
                  <w:r w:rsidRPr="00D4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40" w:type="dxa"/>
                </w:tcPr>
                <w:p w:rsidR="00AF67C4" w:rsidRPr="00B00442" w:rsidRDefault="00AF67C4" w:rsidP="00AF67C4">
                  <w:pPr>
                    <w:ind w:firstLine="4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  <w:r w:rsidRPr="00D4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00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Довідка учасника в довільній формі, завірена підписом уповноваженої особи учасника, про </w:t>
                  </w:r>
                  <w:r w:rsidRPr="00B004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наявність кваліфікованого персоналу з офіційним працевлаштуванням із зазначенням ПІБ, посади, освіти, найменування учбового закладу та спеціальність, стажу роботи на займаній посаді.</w:t>
                  </w:r>
                </w:p>
                <w:p w:rsidR="00AF67C4" w:rsidRPr="00B00442" w:rsidRDefault="00AF67C4" w:rsidP="00AF67C4">
                  <w:pPr>
                    <w:ind w:firstLine="4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Освіта/найменування учбового закладу та спеціальність Учасником заповнюється лише на осіб інженерно-технічного складу, на робітників дану інформацію вказувати не потрібно</w:t>
                  </w:r>
                  <w:r w:rsidRPr="00B00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7C4" w:rsidRPr="00B00442" w:rsidRDefault="00AF67C4" w:rsidP="00AF67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переліку працівників відповідної кваліфікації, які мають необхідні знання та досвід обов’язково мають бути наявні працівники ключових посад інженерно-технічного складу:</w:t>
                  </w:r>
                </w:p>
                <w:p w:rsidR="00AF67C4" w:rsidRPr="00B00442" w:rsidRDefault="00AF67C4" w:rsidP="00AF67C4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/>
                      <w:sz w:val="24"/>
                      <w:szCs w:val="24"/>
                    </w:rPr>
                    <w:t>Головний інженер або інженер-будівельник, або інша особа, яка виконує дані функції;</w:t>
                  </w:r>
                </w:p>
                <w:p w:rsidR="00AF67C4" w:rsidRPr="00B00442" w:rsidRDefault="00AF67C4" w:rsidP="00AF67C4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/>
                      <w:sz w:val="24"/>
                      <w:szCs w:val="24"/>
                    </w:rPr>
                    <w:t>Начальник дільниці або інша особа, яка виконує його функції;</w:t>
                  </w:r>
                </w:p>
                <w:p w:rsidR="00AF67C4" w:rsidRPr="00B00442" w:rsidRDefault="00AF67C4" w:rsidP="00AF67C4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44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Виконавець робіт або майстер, або інша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особа, яка виконує його функції.</w:t>
                  </w:r>
                </w:p>
                <w:p w:rsidR="00BF1334" w:rsidRDefault="00BF1334" w:rsidP="00AF67C4">
                  <w:pPr>
                    <w:pStyle w:val="a4"/>
                    <w:widowControl w:val="0"/>
                    <w:suppressAutoHyphens/>
                    <w:spacing w:after="0" w:line="240" w:lineRule="auto"/>
                    <w:jc w:val="both"/>
                  </w:pPr>
                </w:p>
              </w:tc>
            </w:tr>
          </w:tbl>
          <w:p w:rsidR="00BF1334" w:rsidRDefault="00BF1334" w:rsidP="008B4AAE">
            <w:pPr>
              <w:ind w:left="142" w:right="131" w:firstLine="141"/>
              <w:jc w:val="both"/>
            </w:pPr>
          </w:p>
        </w:tc>
        <w:tc>
          <w:tcPr>
            <w:tcW w:w="3891" w:type="dxa"/>
          </w:tcPr>
          <w:p w:rsidR="00BF1334" w:rsidRDefault="00BF1334" w:rsidP="008B4AAE">
            <w:pPr>
              <w:ind w:left="142" w:right="131" w:firstLine="141"/>
              <w:jc w:val="both"/>
            </w:pPr>
          </w:p>
        </w:tc>
      </w:tr>
      <w:tr w:rsidR="00BF1334" w:rsidRPr="00913A8C" w:rsidTr="00AF67C4">
        <w:tc>
          <w:tcPr>
            <w:tcW w:w="250" w:type="dxa"/>
          </w:tcPr>
          <w:p w:rsidR="00BF1334" w:rsidRDefault="00BF1334" w:rsidP="008B4AAE"/>
        </w:tc>
        <w:tc>
          <w:tcPr>
            <w:tcW w:w="9718" w:type="dxa"/>
          </w:tcPr>
          <w:p w:rsidR="00BF1334" w:rsidRPr="00913A8C" w:rsidRDefault="00BF1334" w:rsidP="008B4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BF1334" w:rsidRPr="00913A8C" w:rsidRDefault="00BF1334" w:rsidP="008B4AAE">
            <w:pPr>
              <w:jc w:val="both"/>
              <w:rPr>
                <w:sz w:val="24"/>
                <w:szCs w:val="24"/>
              </w:rPr>
            </w:pPr>
          </w:p>
        </w:tc>
      </w:tr>
    </w:tbl>
    <w:p w:rsidR="00A10201" w:rsidRPr="005A5290" w:rsidRDefault="00A10201" w:rsidP="00A1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повноважена особа відділу капітального </w:t>
      </w:r>
      <w:proofErr w:type="spellStart"/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будів-</w:t>
      </w:r>
      <w:proofErr w:type="spellEnd"/>
    </w:p>
    <w:p w:rsidR="00A10201" w:rsidRPr="005A5290" w:rsidRDefault="00A10201" w:rsidP="00A1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ництва</w:t>
      </w:r>
      <w:proofErr w:type="spellEnd"/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житлово-комунального господарства</w:t>
      </w:r>
    </w:p>
    <w:p w:rsidR="00291C71" w:rsidRDefault="00A10201"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Переяславської міської ради    </w:t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</w:t>
      </w:r>
      <w:r w:rsidRPr="005A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Олег БІЛЬЧЕНКО</w:t>
      </w:r>
    </w:p>
    <w:sectPr w:rsidR="00291C71" w:rsidSect="00AF67C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007E"/>
    <w:multiLevelType w:val="hybridMultilevel"/>
    <w:tmpl w:val="025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F1334"/>
    <w:rsid w:val="00291C71"/>
    <w:rsid w:val="0089331C"/>
    <w:rsid w:val="00993CC4"/>
    <w:rsid w:val="00A10201"/>
    <w:rsid w:val="00A337B1"/>
    <w:rsid w:val="00AF67C4"/>
    <w:rsid w:val="00B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BRD List,CA bullets,Details,Заголовок 1.1,List Paragraph,Список уровня 2,название табл/рис,Chapter10,Bullet Number,Bullet 1,Use Case List Paragraph,lp1,List Paragraph1,lp11,List Paragraph11,AC List 01,заголовок 1.1,Абзац списка5,1 Буллет"/>
    <w:basedOn w:val="a"/>
    <w:link w:val="a5"/>
    <w:uiPriority w:val="99"/>
    <w:qFormat/>
    <w:rsid w:val="00AF67C4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5">
    <w:name w:val="Абзац списка Знак"/>
    <w:aliases w:val="EBRD List Знак,CA bullets Знак,Details Знак,Заголовок 1.1 Знак,List Paragraph Знак,Список уровня 2 Знак,название табл/рис Знак,Chapter10 Знак,Bullet Number Знак,Bullet 1 Знак,Use Case List Paragraph Знак,lp1 Знак,List Paragraph1 Знак"/>
    <w:link w:val="a4"/>
    <w:uiPriority w:val="99"/>
    <w:locked/>
    <w:rsid w:val="00AF67C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2023-07-19T07:35:00Z</cp:lastPrinted>
  <dcterms:created xsi:type="dcterms:W3CDTF">2023-07-19T07:04:00Z</dcterms:created>
  <dcterms:modified xsi:type="dcterms:W3CDTF">2023-07-19T07:37:00Z</dcterms:modified>
</cp:coreProperties>
</file>