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88" w:rsidRPr="00CB66CB" w:rsidRDefault="00CB66CB" w:rsidP="00A208CA">
      <w:pPr>
        <w:spacing w:after="0" w:line="240" w:lineRule="auto"/>
        <w:jc w:val="right"/>
        <w:rPr>
          <w:rFonts w:ascii="Times New Roman" w:hAnsi="Times New Roman"/>
          <w:b/>
          <w:bCs/>
          <w:sz w:val="24"/>
          <w:szCs w:val="24"/>
          <w:lang w:eastAsia="ru-RU"/>
        </w:rPr>
      </w:pPr>
      <w:r w:rsidRPr="00CB66CB">
        <w:rPr>
          <w:rFonts w:ascii="Times New Roman" w:hAnsi="Times New Roman"/>
          <w:b/>
          <w:bCs/>
          <w:sz w:val="24"/>
          <w:szCs w:val="24"/>
          <w:lang w:eastAsia="ru-RU"/>
        </w:rPr>
        <w:t>Додаток 2</w:t>
      </w:r>
    </w:p>
    <w:p w:rsidR="00CB66CB" w:rsidRPr="00CB66CB" w:rsidRDefault="00CB66CB" w:rsidP="00A208CA">
      <w:pPr>
        <w:spacing w:after="0" w:line="240" w:lineRule="auto"/>
        <w:jc w:val="right"/>
        <w:rPr>
          <w:rFonts w:ascii="Times New Roman" w:hAnsi="Times New Roman"/>
          <w:b/>
          <w:bCs/>
          <w:sz w:val="24"/>
          <w:szCs w:val="24"/>
          <w:lang w:eastAsia="ru-RU"/>
        </w:rPr>
      </w:pPr>
      <w:r w:rsidRPr="00CB66CB">
        <w:rPr>
          <w:rFonts w:ascii="Times New Roman" w:hAnsi="Times New Roman"/>
          <w:b/>
          <w:bCs/>
          <w:sz w:val="24"/>
          <w:szCs w:val="24"/>
          <w:lang w:eastAsia="ru-RU"/>
        </w:rPr>
        <w:t>до тендерної документації</w:t>
      </w:r>
    </w:p>
    <w:p w:rsidR="00630688" w:rsidRPr="000428EC" w:rsidRDefault="007E6C74" w:rsidP="00A208CA">
      <w:pPr>
        <w:tabs>
          <w:tab w:val="left" w:pos="3600"/>
        </w:tabs>
        <w:spacing w:after="0" w:line="240" w:lineRule="auto"/>
        <w:jc w:val="center"/>
        <w:rPr>
          <w:rFonts w:ascii="Times New Roman" w:hAnsi="Times New Roman"/>
          <w:b/>
          <w:bCs/>
          <w:sz w:val="24"/>
          <w:szCs w:val="24"/>
        </w:rPr>
      </w:pPr>
      <w:r w:rsidRPr="000428EC">
        <w:rPr>
          <w:rFonts w:ascii="Times New Roman" w:hAnsi="Times New Roman"/>
          <w:b/>
          <w:bCs/>
          <w:sz w:val="24"/>
          <w:szCs w:val="24"/>
        </w:rPr>
        <w:t>ДОГОВІР  № ___</w:t>
      </w:r>
    </w:p>
    <w:p w:rsidR="00630688" w:rsidRPr="000428EC" w:rsidRDefault="00630688" w:rsidP="00A208CA">
      <w:pPr>
        <w:tabs>
          <w:tab w:val="left" w:pos="3600"/>
        </w:tabs>
        <w:spacing w:after="0" w:line="240" w:lineRule="auto"/>
        <w:jc w:val="center"/>
        <w:rPr>
          <w:rFonts w:ascii="Times New Roman" w:hAnsi="Times New Roman"/>
          <w:b/>
          <w:bCs/>
          <w:sz w:val="24"/>
          <w:szCs w:val="24"/>
        </w:rPr>
      </w:pPr>
    </w:p>
    <w:p w:rsidR="00630688" w:rsidRPr="000428EC" w:rsidRDefault="00630688" w:rsidP="00A208CA">
      <w:pPr>
        <w:tabs>
          <w:tab w:val="left" w:pos="3600"/>
        </w:tabs>
        <w:spacing w:after="0" w:line="240" w:lineRule="auto"/>
        <w:jc w:val="center"/>
        <w:rPr>
          <w:rFonts w:ascii="Times New Roman" w:hAnsi="Times New Roman"/>
          <w:bCs/>
          <w:sz w:val="24"/>
          <w:szCs w:val="24"/>
        </w:rPr>
      </w:pPr>
    </w:p>
    <w:p w:rsidR="00630688" w:rsidRPr="000428EC" w:rsidRDefault="007E6C74" w:rsidP="00A208CA">
      <w:pPr>
        <w:pStyle w:val="a3"/>
        <w:spacing w:after="0" w:line="240" w:lineRule="auto"/>
        <w:ind w:left="0"/>
        <w:jc w:val="center"/>
        <w:rPr>
          <w:rFonts w:eastAsia="Calibri"/>
          <w:lang w:val="zh-CN"/>
        </w:rPr>
      </w:pPr>
      <w:r w:rsidRPr="000428EC">
        <w:rPr>
          <w:rFonts w:eastAsia="Calibri"/>
          <w:lang w:val="zh-CN"/>
        </w:rPr>
        <w:t xml:space="preserve">м. </w:t>
      </w:r>
      <w:r w:rsidRPr="000428EC">
        <w:rPr>
          <w:rFonts w:eastAsia="Calibri"/>
          <w:lang w:val="uk-UA"/>
        </w:rPr>
        <w:t>Хмельницький</w:t>
      </w:r>
      <w:r w:rsidRPr="000428EC">
        <w:rPr>
          <w:rFonts w:eastAsia="Calibri"/>
          <w:lang w:val="zh-CN"/>
        </w:rPr>
        <w:tab/>
      </w:r>
      <w:r w:rsidRPr="000428EC">
        <w:rPr>
          <w:rFonts w:eastAsia="Calibri"/>
          <w:lang w:val="zh-CN"/>
        </w:rPr>
        <w:tab/>
      </w:r>
      <w:r w:rsidRPr="000428EC">
        <w:rPr>
          <w:rFonts w:eastAsia="Calibri"/>
          <w:lang w:val="zh-CN"/>
        </w:rPr>
        <w:tab/>
      </w:r>
      <w:r w:rsidRPr="000428EC">
        <w:rPr>
          <w:rFonts w:eastAsia="Calibri"/>
          <w:lang w:val="zh-CN"/>
        </w:rPr>
        <w:tab/>
      </w:r>
      <w:r w:rsidRPr="000428EC">
        <w:rPr>
          <w:rFonts w:eastAsia="Calibri"/>
          <w:lang w:val="zh-CN"/>
        </w:rPr>
        <w:tab/>
      </w:r>
      <w:r w:rsidRPr="000428EC">
        <w:rPr>
          <w:rFonts w:eastAsia="Calibri"/>
          <w:lang w:val="zh-CN"/>
        </w:rPr>
        <w:tab/>
      </w:r>
      <w:r w:rsidRPr="000428EC">
        <w:rPr>
          <w:rFonts w:eastAsia="Calibri"/>
          <w:lang w:val="uk-UA"/>
        </w:rPr>
        <w:tab/>
      </w:r>
      <w:r w:rsidRPr="000428EC">
        <w:rPr>
          <w:rFonts w:eastAsia="Calibri"/>
          <w:lang w:val="zh-CN"/>
        </w:rPr>
        <w:t>«___» _________ 20</w:t>
      </w:r>
      <w:r w:rsidR="00162E7A" w:rsidRPr="000428EC">
        <w:rPr>
          <w:rFonts w:eastAsia="Calibri"/>
          <w:lang w:val="uk-UA"/>
        </w:rPr>
        <w:t xml:space="preserve">23 </w:t>
      </w:r>
      <w:r w:rsidRPr="000428EC">
        <w:rPr>
          <w:rFonts w:eastAsia="Calibri"/>
          <w:lang w:val="zh-CN"/>
        </w:rPr>
        <w:t>р.</w:t>
      </w:r>
    </w:p>
    <w:p w:rsidR="00630688" w:rsidRPr="000428EC" w:rsidRDefault="00630688" w:rsidP="00A208CA">
      <w:pPr>
        <w:pStyle w:val="a3"/>
        <w:spacing w:after="0" w:line="240" w:lineRule="auto"/>
        <w:ind w:left="0"/>
        <w:rPr>
          <w:rFonts w:eastAsia="Calibri"/>
          <w:lang w:val="zh-CN"/>
        </w:rPr>
      </w:pPr>
    </w:p>
    <w:p w:rsidR="00C57558" w:rsidRPr="000428EC" w:rsidRDefault="00C57558" w:rsidP="00A208CA">
      <w:pPr>
        <w:spacing w:after="0" w:line="240" w:lineRule="auto"/>
        <w:ind w:left="-30" w:firstLine="567"/>
        <w:contextualSpacing/>
        <w:jc w:val="both"/>
        <w:rPr>
          <w:rFonts w:ascii="Times New Roman" w:hAnsi="Times New Roman"/>
          <w:b/>
          <w:bCs/>
          <w:iCs/>
          <w:sz w:val="24"/>
          <w:szCs w:val="24"/>
          <w:lang w:eastAsia="ar-SA"/>
        </w:rPr>
      </w:pPr>
      <w:r w:rsidRPr="000428EC">
        <w:rPr>
          <w:rFonts w:ascii="Times New Roman" w:hAnsi="Times New Roman"/>
          <w:b/>
          <w:sz w:val="24"/>
          <w:szCs w:val="24"/>
          <w:lang w:eastAsia="zh-CN"/>
        </w:rPr>
        <w:t>______________________________________</w:t>
      </w:r>
      <w:r w:rsidRPr="000428EC">
        <w:rPr>
          <w:rFonts w:ascii="Times New Roman" w:hAnsi="Times New Roman"/>
          <w:sz w:val="24"/>
          <w:szCs w:val="24"/>
          <w:lang w:eastAsia="zh-CN"/>
        </w:rPr>
        <w:t xml:space="preserve"> в ос</w:t>
      </w:r>
      <w:bookmarkStart w:id="0" w:name="_GoBack"/>
      <w:bookmarkEnd w:id="0"/>
      <w:r w:rsidRPr="000428EC">
        <w:rPr>
          <w:rFonts w:ascii="Times New Roman" w:hAnsi="Times New Roman"/>
          <w:sz w:val="24"/>
          <w:szCs w:val="24"/>
          <w:lang w:eastAsia="zh-CN"/>
        </w:rPr>
        <w:t>обі _________</w:t>
      </w:r>
      <w:r w:rsidRPr="000428EC">
        <w:rPr>
          <w:rFonts w:ascii="Times New Roman" w:hAnsi="Times New Roman"/>
          <w:b/>
          <w:sz w:val="24"/>
          <w:szCs w:val="24"/>
          <w:lang w:eastAsia="zh-CN"/>
        </w:rPr>
        <w:t>____________</w:t>
      </w:r>
      <w:r w:rsidRPr="000428EC">
        <w:rPr>
          <w:rFonts w:ascii="Times New Roman" w:hAnsi="Times New Roman"/>
          <w:sz w:val="24"/>
          <w:szCs w:val="24"/>
          <w:lang w:eastAsia="zh-CN"/>
        </w:rPr>
        <w:t>, що діє на підставі __________</w:t>
      </w:r>
      <w:r w:rsidRPr="000428EC">
        <w:rPr>
          <w:rFonts w:ascii="Times New Roman" w:eastAsia="Arial Unicode MS" w:hAnsi="Times New Roman"/>
          <w:sz w:val="24"/>
          <w:szCs w:val="24"/>
          <w:lang w:eastAsia="hi-IN" w:bidi="hi-IN"/>
        </w:rPr>
        <w:t>, з однієї сторони</w:t>
      </w:r>
      <w:r w:rsidRPr="00A208CA">
        <w:rPr>
          <w:rFonts w:ascii="Times New Roman" w:eastAsia="Arial Unicode MS" w:hAnsi="Times New Roman"/>
          <w:sz w:val="24"/>
          <w:szCs w:val="24"/>
          <w:lang w:eastAsia="hi-IN" w:bidi="hi-IN"/>
        </w:rPr>
        <w:t xml:space="preserve"> (</w:t>
      </w:r>
      <w:r w:rsidRPr="000428EC">
        <w:rPr>
          <w:rFonts w:ascii="Times New Roman" w:eastAsia="Arial Unicode MS" w:hAnsi="Times New Roman"/>
          <w:sz w:val="24"/>
          <w:szCs w:val="24"/>
          <w:lang w:eastAsia="hi-IN" w:bidi="hi-IN"/>
        </w:rPr>
        <w:t>далі - Замовник)</w:t>
      </w:r>
      <w:r w:rsidRPr="000428EC">
        <w:rPr>
          <w:rFonts w:ascii="Times New Roman" w:hAnsi="Times New Roman"/>
          <w:sz w:val="24"/>
          <w:szCs w:val="24"/>
          <w:lang w:eastAsia="zh-CN"/>
        </w:rPr>
        <w:t xml:space="preserve">, і </w:t>
      </w:r>
      <w:r w:rsidRPr="000428EC">
        <w:rPr>
          <w:rFonts w:ascii="Times New Roman" w:hAnsi="Times New Roman"/>
          <w:b/>
          <w:sz w:val="24"/>
          <w:szCs w:val="24"/>
          <w:lang w:eastAsia="zh-CN"/>
        </w:rPr>
        <w:t>___________________________________________________________</w:t>
      </w:r>
      <w:r w:rsidRPr="000428EC">
        <w:rPr>
          <w:rFonts w:ascii="Times New Roman" w:hAnsi="Times New Roman"/>
          <w:sz w:val="24"/>
          <w:szCs w:val="24"/>
          <w:lang w:eastAsia="zh-CN"/>
        </w:rPr>
        <w:t xml:space="preserve"> в особі </w:t>
      </w:r>
      <w:r w:rsidRPr="000428EC">
        <w:rPr>
          <w:rFonts w:ascii="Times New Roman" w:hAnsi="Times New Roman"/>
          <w:b/>
          <w:sz w:val="24"/>
          <w:szCs w:val="24"/>
          <w:lang w:eastAsia="zh-CN"/>
        </w:rPr>
        <w:t>_____________________</w:t>
      </w:r>
      <w:r w:rsidRPr="000428EC">
        <w:rPr>
          <w:rFonts w:ascii="Times New Roman" w:hAnsi="Times New Roman"/>
          <w:sz w:val="24"/>
          <w:szCs w:val="24"/>
          <w:lang w:eastAsia="zh-CN"/>
        </w:rPr>
        <w:t>, що діє на підставі __________(далі - Постачальник), з іншої сторони, разом - Сторони,  уклали цей договір про таке  (далі - Договір):</w:t>
      </w:r>
    </w:p>
    <w:p w:rsidR="00630688" w:rsidRPr="000428EC" w:rsidRDefault="00630688" w:rsidP="00A208CA">
      <w:pPr>
        <w:pStyle w:val="11"/>
        <w:autoSpaceDE w:val="0"/>
        <w:spacing w:after="0" w:line="240" w:lineRule="auto"/>
        <w:ind w:left="0"/>
        <w:jc w:val="both"/>
        <w:rPr>
          <w:rFonts w:ascii="Times New Roman" w:hAnsi="Times New Roman"/>
          <w:sz w:val="18"/>
          <w:szCs w:val="24"/>
          <w:lang w:eastAsia="zh-CN"/>
        </w:rPr>
      </w:pPr>
    </w:p>
    <w:p w:rsidR="00630688" w:rsidRPr="000428EC" w:rsidRDefault="007E6C74" w:rsidP="00A208CA">
      <w:pPr>
        <w:numPr>
          <w:ilvl w:val="0"/>
          <w:numId w:val="1"/>
        </w:numPr>
        <w:spacing w:after="0" w:line="240" w:lineRule="auto"/>
        <w:ind w:left="0" w:firstLine="0"/>
        <w:jc w:val="center"/>
        <w:rPr>
          <w:rFonts w:ascii="Times New Roman" w:hAnsi="Times New Roman"/>
          <w:b/>
          <w:sz w:val="24"/>
          <w:szCs w:val="24"/>
        </w:rPr>
      </w:pPr>
      <w:r w:rsidRPr="000428EC">
        <w:rPr>
          <w:rFonts w:ascii="Times New Roman" w:hAnsi="Times New Roman"/>
          <w:b/>
          <w:sz w:val="24"/>
          <w:szCs w:val="24"/>
        </w:rPr>
        <w:t>ПРЕДМЕТ ДОГОВОРУ</w:t>
      </w:r>
    </w:p>
    <w:p w:rsidR="00630688" w:rsidRPr="00A83314" w:rsidRDefault="007E6C74" w:rsidP="00A208CA">
      <w:pPr>
        <w:spacing w:after="0" w:line="240" w:lineRule="auto"/>
        <w:jc w:val="both"/>
        <w:rPr>
          <w:rFonts w:ascii="Times New Roman" w:hAnsi="Times New Roman"/>
          <w:b/>
          <w:sz w:val="24"/>
          <w:szCs w:val="24"/>
        </w:rPr>
      </w:pPr>
      <w:r w:rsidRPr="000428EC">
        <w:rPr>
          <w:rFonts w:ascii="Times New Roman" w:hAnsi="Times New Roman"/>
          <w:sz w:val="24"/>
          <w:szCs w:val="24"/>
        </w:rPr>
        <w:t xml:space="preserve">1.1. Постачальник зобов’язується надати Замовнику товар </w:t>
      </w:r>
      <w:r w:rsidR="00946E0C">
        <w:rPr>
          <w:rFonts w:ascii="Times New Roman" w:hAnsi="Times New Roman"/>
          <w:sz w:val="24"/>
          <w:szCs w:val="24"/>
        </w:rPr>
        <w:t xml:space="preserve">- </w:t>
      </w:r>
      <w:r w:rsidR="00E61344" w:rsidRPr="00220A47">
        <w:rPr>
          <w:rFonts w:ascii="Times New Roman" w:hAnsi="Times New Roman"/>
          <w:b/>
          <w:sz w:val="24"/>
          <w:szCs w:val="24"/>
          <w:shd w:val="clear" w:color="auto" w:fill="FFFFFF"/>
        </w:rPr>
        <w:t>код ДК 021:2015 - 42630000-1  «Металообробні верстати» (</w:t>
      </w:r>
      <w:r w:rsidR="00E61344" w:rsidRPr="00220A47">
        <w:rPr>
          <w:rFonts w:ascii="Times New Roman" w:hAnsi="Times New Roman"/>
          <w:b/>
          <w:sz w:val="24"/>
          <w:szCs w:val="24"/>
        </w:rPr>
        <w:t xml:space="preserve">Верстат для згинання </w:t>
      </w:r>
      <w:r w:rsidR="00E61344" w:rsidRPr="00220A47">
        <w:rPr>
          <w:rFonts w:ascii="Times New Roman" w:hAnsi="Times New Roman"/>
          <w:b/>
          <w:bCs/>
          <w:sz w:val="24"/>
          <w:szCs w:val="24"/>
        </w:rPr>
        <w:t xml:space="preserve">листового металу, </w:t>
      </w:r>
      <w:r w:rsidR="00E61344" w:rsidRPr="00220A47">
        <w:rPr>
          <w:rFonts w:ascii="Times New Roman" w:hAnsi="Times New Roman"/>
          <w:b/>
          <w:sz w:val="24"/>
          <w:szCs w:val="24"/>
        </w:rPr>
        <w:t>Стрічкопильний верстат для різання металу, Зачисний верстат зі сталевим дротяним диском, Свердлильний верстат по металу</w:t>
      </w:r>
      <w:r w:rsidR="00E61344">
        <w:rPr>
          <w:rFonts w:ascii="Times New Roman" w:hAnsi="Times New Roman"/>
          <w:b/>
          <w:sz w:val="24"/>
          <w:szCs w:val="24"/>
        </w:rPr>
        <w:t>,</w:t>
      </w:r>
      <w:r w:rsidR="00E61344" w:rsidRPr="00220A47">
        <w:rPr>
          <w:rFonts w:ascii="Times New Roman" w:hAnsi="Times New Roman"/>
          <w:b/>
          <w:sz w:val="24"/>
          <w:szCs w:val="24"/>
          <w:shd w:val="clear" w:color="auto" w:fill="FFFFFF"/>
        </w:rPr>
        <w:t xml:space="preserve"> Відрізна пила по металу, </w:t>
      </w:r>
      <w:r w:rsidR="00E61344" w:rsidRPr="00220A47">
        <w:rPr>
          <w:rFonts w:ascii="Times New Roman" w:hAnsi="Times New Roman"/>
          <w:b/>
          <w:sz w:val="24"/>
          <w:szCs w:val="24"/>
        </w:rPr>
        <w:t>Шліфувальний верстат</w:t>
      </w:r>
      <w:r w:rsidR="00E61344" w:rsidRPr="00220A47">
        <w:rPr>
          <w:rFonts w:ascii="Times New Roman" w:hAnsi="Times New Roman"/>
          <w:b/>
          <w:sz w:val="24"/>
          <w:szCs w:val="24"/>
          <w:shd w:val="clear" w:color="auto" w:fill="FFFFFF"/>
        </w:rPr>
        <w:t>)</w:t>
      </w:r>
      <w:r w:rsidR="00D336F9">
        <w:rPr>
          <w:rFonts w:ascii="Times New Roman" w:hAnsi="Times New Roman"/>
          <w:b/>
          <w:sz w:val="24"/>
          <w:szCs w:val="24"/>
          <w:shd w:val="clear" w:color="auto" w:fill="FFFFFF"/>
        </w:rPr>
        <w:t xml:space="preserve"> </w:t>
      </w:r>
      <w:r w:rsidRPr="000428EC">
        <w:rPr>
          <w:rFonts w:ascii="Times New Roman" w:hAnsi="Times New Roman"/>
          <w:sz w:val="24"/>
          <w:szCs w:val="24"/>
        </w:rPr>
        <w:t xml:space="preserve">(далі «Товар» або «Товари») відповідно до специфікації (Додаток № 1), яка </w:t>
      </w:r>
      <w:r w:rsidRPr="00A83314">
        <w:rPr>
          <w:rFonts w:ascii="Times New Roman" w:hAnsi="Times New Roman"/>
          <w:sz w:val="24"/>
          <w:szCs w:val="24"/>
        </w:rPr>
        <w:t>є невід‘ємною частиною цього Договору</w:t>
      </w:r>
      <w:r w:rsidR="00A208CA" w:rsidRPr="00A83314">
        <w:rPr>
          <w:rFonts w:ascii="Times New Roman" w:hAnsi="Times New Roman"/>
          <w:sz w:val="24"/>
          <w:szCs w:val="24"/>
        </w:rPr>
        <w:t xml:space="preserve">. </w:t>
      </w:r>
      <w:r w:rsidRPr="00A83314">
        <w:rPr>
          <w:rFonts w:ascii="Times New Roman" w:hAnsi="Times New Roman"/>
          <w:sz w:val="24"/>
          <w:szCs w:val="24"/>
        </w:rPr>
        <w:t>Замовник зобов’язується своєчасно й належним чином у порядку та на умовах, визначених Договором, прийняти й оплатити такий Товар.</w:t>
      </w:r>
    </w:p>
    <w:p w:rsidR="00630688" w:rsidRPr="00A83314" w:rsidRDefault="007E6C74" w:rsidP="00A208CA">
      <w:pPr>
        <w:spacing w:after="0" w:line="240" w:lineRule="auto"/>
        <w:jc w:val="both"/>
        <w:rPr>
          <w:rFonts w:ascii="Times New Roman" w:hAnsi="Times New Roman"/>
          <w:sz w:val="24"/>
          <w:szCs w:val="24"/>
        </w:rPr>
      </w:pPr>
      <w:r w:rsidRPr="00A83314">
        <w:rPr>
          <w:rFonts w:ascii="Times New Roman" w:hAnsi="Times New Roman"/>
          <w:sz w:val="24"/>
          <w:szCs w:val="24"/>
        </w:rPr>
        <w:t>1.2. Місце поставки товару:</w:t>
      </w:r>
      <w:r w:rsidR="00E61344">
        <w:rPr>
          <w:rFonts w:ascii="Times New Roman" w:hAnsi="Times New Roman"/>
          <w:sz w:val="24"/>
          <w:szCs w:val="24"/>
        </w:rPr>
        <w:t xml:space="preserve">29016, </w:t>
      </w:r>
      <w:r w:rsidR="009D0E34" w:rsidRPr="00A83314">
        <w:rPr>
          <w:rFonts w:ascii="Times New Roman" w:hAnsi="Times New Roman"/>
          <w:sz w:val="24"/>
          <w:szCs w:val="24"/>
        </w:rPr>
        <w:t>Хмельницька область; м. Хмельницький;  вул. Інститутська, 10</w:t>
      </w:r>
      <w:r w:rsidRPr="00A83314">
        <w:rPr>
          <w:rFonts w:ascii="Times New Roman" w:hAnsi="Times New Roman"/>
          <w:sz w:val="24"/>
          <w:szCs w:val="24"/>
        </w:rPr>
        <w:t>.</w:t>
      </w:r>
    </w:p>
    <w:p w:rsidR="00630688" w:rsidRPr="00A83314" w:rsidRDefault="007E6C74" w:rsidP="00A208CA">
      <w:pPr>
        <w:spacing w:after="0" w:line="240" w:lineRule="auto"/>
        <w:jc w:val="both"/>
        <w:rPr>
          <w:rFonts w:ascii="Times New Roman" w:hAnsi="Times New Roman"/>
          <w:sz w:val="24"/>
          <w:szCs w:val="24"/>
        </w:rPr>
      </w:pPr>
      <w:r w:rsidRPr="00A83314">
        <w:rPr>
          <w:rFonts w:ascii="Times New Roman" w:hAnsi="Times New Roman"/>
          <w:sz w:val="24"/>
          <w:szCs w:val="24"/>
        </w:rPr>
        <w:t xml:space="preserve">1.3. Строк поставки товару: </w:t>
      </w:r>
      <w:r w:rsidR="00863922" w:rsidRPr="00A83314">
        <w:rPr>
          <w:rFonts w:ascii="Times New Roman" w:hAnsi="Times New Roman"/>
          <w:sz w:val="24"/>
          <w:szCs w:val="24"/>
        </w:rPr>
        <w:t xml:space="preserve">до </w:t>
      </w:r>
      <w:r w:rsidR="00C57558" w:rsidRPr="00A83314">
        <w:rPr>
          <w:rFonts w:ascii="Times New Roman" w:hAnsi="Times New Roman"/>
          <w:sz w:val="24"/>
          <w:szCs w:val="24"/>
        </w:rPr>
        <w:t>31.1</w:t>
      </w:r>
      <w:r w:rsidR="00B469A8" w:rsidRPr="00A83314">
        <w:rPr>
          <w:rFonts w:ascii="Times New Roman" w:hAnsi="Times New Roman"/>
          <w:sz w:val="24"/>
          <w:szCs w:val="24"/>
        </w:rPr>
        <w:t>2</w:t>
      </w:r>
      <w:r w:rsidR="00C57558" w:rsidRPr="00A83314">
        <w:rPr>
          <w:rFonts w:ascii="Times New Roman" w:hAnsi="Times New Roman"/>
          <w:sz w:val="24"/>
          <w:szCs w:val="24"/>
        </w:rPr>
        <w:t>.</w:t>
      </w:r>
      <w:r w:rsidRPr="00A83314">
        <w:rPr>
          <w:rFonts w:ascii="Times New Roman" w:hAnsi="Times New Roman"/>
          <w:sz w:val="24"/>
          <w:szCs w:val="24"/>
        </w:rPr>
        <w:t>2023 року.</w:t>
      </w:r>
    </w:p>
    <w:p w:rsidR="00630688" w:rsidRPr="00A83314" w:rsidRDefault="00630688" w:rsidP="00A208CA">
      <w:pPr>
        <w:spacing w:after="0" w:line="240" w:lineRule="auto"/>
        <w:jc w:val="both"/>
        <w:rPr>
          <w:rFonts w:ascii="Times New Roman" w:hAnsi="Times New Roman"/>
          <w:sz w:val="24"/>
          <w:szCs w:val="24"/>
        </w:rPr>
      </w:pPr>
    </w:p>
    <w:p w:rsidR="00630688" w:rsidRPr="00A83314" w:rsidRDefault="007E6C74" w:rsidP="00A208CA">
      <w:pPr>
        <w:numPr>
          <w:ilvl w:val="0"/>
          <w:numId w:val="1"/>
        </w:numPr>
        <w:spacing w:after="0" w:line="240" w:lineRule="auto"/>
        <w:ind w:left="0" w:firstLine="0"/>
        <w:contextualSpacing/>
        <w:jc w:val="center"/>
        <w:textAlignment w:val="baseline"/>
        <w:rPr>
          <w:rFonts w:ascii="Times New Roman" w:eastAsia="Courier New" w:hAnsi="Times New Roman"/>
          <w:color w:val="000000"/>
          <w:sz w:val="24"/>
          <w:szCs w:val="24"/>
          <w:lang w:eastAsia="ru-RU"/>
        </w:rPr>
      </w:pPr>
      <w:r w:rsidRPr="00A83314">
        <w:rPr>
          <w:rFonts w:ascii="Times New Roman" w:hAnsi="Times New Roman"/>
          <w:b/>
          <w:bCs/>
          <w:color w:val="000000"/>
          <w:sz w:val="24"/>
          <w:szCs w:val="24"/>
          <w:lang w:eastAsia="ru-RU"/>
        </w:rPr>
        <w:t xml:space="preserve">УМОВИ ПОСТАВКИ </w:t>
      </w:r>
    </w:p>
    <w:p w:rsidR="00630688" w:rsidRPr="00A83314" w:rsidRDefault="007E6C74" w:rsidP="00A208CA">
      <w:pPr>
        <w:spacing w:after="0" w:line="240" w:lineRule="auto"/>
        <w:jc w:val="both"/>
        <w:textAlignment w:val="baseline"/>
        <w:rPr>
          <w:rFonts w:ascii="Times New Roman" w:eastAsia="Arial" w:hAnsi="Times New Roman"/>
          <w:color w:val="000000"/>
          <w:sz w:val="24"/>
          <w:szCs w:val="24"/>
          <w:lang w:eastAsia="ru-RU"/>
        </w:rPr>
      </w:pPr>
      <w:r w:rsidRPr="00A83314">
        <w:rPr>
          <w:rFonts w:ascii="Times New Roman" w:hAnsi="Times New Roman"/>
          <w:bCs/>
          <w:color w:val="000000"/>
          <w:sz w:val="24"/>
          <w:szCs w:val="24"/>
          <w:lang w:eastAsia="ru-RU"/>
        </w:rPr>
        <w:t xml:space="preserve">2.1. Поставка </w:t>
      </w:r>
      <w:r w:rsidRPr="00A83314">
        <w:rPr>
          <w:rFonts w:ascii="Times New Roman" w:hAnsi="Times New Roman"/>
          <w:color w:val="000000"/>
          <w:sz w:val="24"/>
          <w:szCs w:val="24"/>
          <w:lang w:eastAsia="ru-RU"/>
        </w:rPr>
        <w:t>Товару</w:t>
      </w:r>
      <w:r w:rsidRPr="00A83314">
        <w:rPr>
          <w:rFonts w:ascii="Times New Roman" w:hAnsi="Times New Roman"/>
          <w:bCs/>
          <w:color w:val="000000"/>
          <w:sz w:val="24"/>
          <w:szCs w:val="24"/>
          <w:lang w:eastAsia="ru-RU"/>
        </w:rPr>
        <w:t xml:space="preserve"> повинна здійснюватися</w:t>
      </w:r>
      <w:r w:rsidR="009D0E34" w:rsidRPr="00A83314">
        <w:rPr>
          <w:rFonts w:ascii="Times New Roman" w:hAnsi="Times New Roman"/>
          <w:bCs/>
          <w:color w:val="000000"/>
          <w:sz w:val="24"/>
          <w:szCs w:val="24"/>
          <w:lang w:eastAsia="ru-RU"/>
        </w:rPr>
        <w:t xml:space="preserve"> за рахунок коштів</w:t>
      </w:r>
      <w:r w:rsidRPr="00A83314">
        <w:rPr>
          <w:rFonts w:ascii="Times New Roman" w:hAnsi="Times New Roman"/>
          <w:bCs/>
          <w:color w:val="000000"/>
          <w:sz w:val="24"/>
          <w:szCs w:val="24"/>
          <w:lang w:eastAsia="ru-RU"/>
        </w:rPr>
        <w:t xml:space="preserve"> Постачальник</w:t>
      </w:r>
      <w:r w:rsidR="009D0E34" w:rsidRPr="00A83314">
        <w:rPr>
          <w:rFonts w:ascii="Times New Roman" w:hAnsi="Times New Roman"/>
          <w:bCs/>
          <w:color w:val="000000"/>
          <w:sz w:val="24"/>
          <w:szCs w:val="24"/>
          <w:lang w:eastAsia="ru-RU"/>
        </w:rPr>
        <w:t xml:space="preserve">а та </w:t>
      </w:r>
      <w:r w:rsidRPr="00A83314">
        <w:rPr>
          <w:rFonts w:ascii="Times New Roman" w:hAnsi="Times New Roman"/>
          <w:bCs/>
          <w:color w:val="000000"/>
          <w:sz w:val="24"/>
          <w:szCs w:val="24"/>
          <w:lang w:eastAsia="ru-RU"/>
        </w:rPr>
        <w:t xml:space="preserve"> відповідно до вимог транспортування, зазначених у нормативно-технічних документах на Товар, в упаковці, яка має забезпечувати повну цілісність </w:t>
      </w:r>
      <w:r w:rsidRPr="00A83314">
        <w:rPr>
          <w:rFonts w:ascii="Times New Roman" w:hAnsi="Times New Roman"/>
          <w:color w:val="000000"/>
          <w:sz w:val="24"/>
          <w:szCs w:val="24"/>
          <w:lang w:eastAsia="ru-RU"/>
        </w:rPr>
        <w:t>Товару</w:t>
      </w:r>
      <w:r w:rsidRPr="00A83314">
        <w:rPr>
          <w:rFonts w:ascii="Times New Roman" w:hAnsi="Times New Roman"/>
          <w:bCs/>
          <w:color w:val="000000"/>
          <w:sz w:val="24"/>
          <w:szCs w:val="24"/>
          <w:lang w:eastAsia="ru-RU"/>
        </w:rPr>
        <w:t xml:space="preserve"> при транспортуванні та з відповідним маркуванням Товару (</w:t>
      </w:r>
      <w:r w:rsidRPr="00A83314">
        <w:rPr>
          <w:rFonts w:ascii="Times New Roman" w:hAnsi="Times New Roman"/>
          <w:color w:val="000000"/>
          <w:sz w:val="24"/>
          <w:szCs w:val="24"/>
          <w:lang w:eastAsia="ru-RU"/>
        </w:rPr>
        <w:t>назва Товару, кількість, виробник, дата виготовлення).</w:t>
      </w:r>
    </w:p>
    <w:p w:rsidR="00630688" w:rsidRPr="000428EC" w:rsidRDefault="007E6C74" w:rsidP="00A208CA">
      <w:pPr>
        <w:spacing w:after="0" w:line="240" w:lineRule="auto"/>
        <w:jc w:val="both"/>
        <w:textAlignment w:val="baseline"/>
        <w:rPr>
          <w:rFonts w:ascii="Times New Roman" w:hAnsi="Times New Roman"/>
          <w:bCs/>
          <w:color w:val="000000"/>
          <w:sz w:val="24"/>
          <w:szCs w:val="24"/>
          <w:lang w:eastAsia="ru-RU"/>
        </w:rPr>
      </w:pPr>
      <w:r w:rsidRPr="00A83314">
        <w:rPr>
          <w:rFonts w:ascii="Times New Roman" w:hAnsi="Times New Roman"/>
          <w:color w:val="000000"/>
          <w:sz w:val="24"/>
          <w:szCs w:val="24"/>
          <w:lang w:eastAsia="ru-RU"/>
        </w:rPr>
        <w:t>2.2. При поставці Товару, Постачальник з</w:t>
      </w:r>
      <w:r w:rsidRPr="000428EC">
        <w:rPr>
          <w:rFonts w:ascii="Times New Roman" w:hAnsi="Times New Roman"/>
          <w:color w:val="000000"/>
          <w:sz w:val="24"/>
          <w:szCs w:val="24"/>
          <w:lang w:eastAsia="ru-RU"/>
        </w:rPr>
        <w:t xml:space="preserve"> метою оформлення передачі Товару Замовнику зобов'язується надати видаткову накладну на Товар, в яких вказується найменування Постачальника та Замовника,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та акт приймання-передачі Товару, а також інша інформація, яку необхідно вказувати відповідно до чинного законодавства України.</w:t>
      </w:r>
    </w:p>
    <w:p w:rsidR="00630688" w:rsidRPr="000428EC" w:rsidRDefault="007E6C74" w:rsidP="00A208CA">
      <w:pPr>
        <w:spacing w:after="0" w:line="240" w:lineRule="auto"/>
        <w:jc w:val="both"/>
        <w:textAlignment w:val="baseline"/>
        <w:rPr>
          <w:rFonts w:ascii="Times New Roman" w:hAnsi="Times New Roman"/>
          <w:color w:val="000000"/>
          <w:sz w:val="24"/>
          <w:szCs w:val="24"/>
          <w:lang w:eastAsia="ru-RU"/>
        </w:rPr>
      </w:pPr>
      <w:r w:rsidRPr="000428EC">
        <w:rPr>
          <w:rFonts w:ascii="Times New Roman" w:hAnsi="Times New Roman"/>
          <w:color w:val="000000"/>
          <w:sz w:val="24"/>
          <w:szCs w:val="24"/>
          <w:lang w:eastAsia="ru-RU"/>
        </w:rPr>
        <w:t>2.3. Право власності на поставлений Товар переходить Замовнику з моменту підписання уповноваженою особою Замовника видаткової накладної.</w:t>
      </w:r>
    </w:p>
    <w:p w:rsidR="00630688" w:rsidRPr="000428EC" w:rsidRDefault="00630688" w:rsidP="00A208CA">
      <w:pPr>
        <w:spacing w:after="0" w:line="240" w:lineRule="auto"/>
        <w:ind w:left="-142" w:firstLine="142"/>
        <w:jc w:val="both"/>
        <w:textAlignment w:val="baseline"/>
        <w:rPr>
          <w:rFonts w:ascii="Times New Roman" w:hAnsi="Times New Roman"/>
          <w:color w:val="000000"/>
          <w:sz w:val="24"/>
          <w:szCs w:val="24"/>
          <w:lang w:eastAsia="ru-RU"/>
        </w:rPr>
      </w:pPr>
    </w:p>
    <w:p w:rsidR="00630688" w:rsidRPr="000428EC" w:rsidRDefault="007E6C74" w:rsidP="00A208CA">
      <w:pPr>
        <w:spacing w:after="0" w:line="240" w:lineRule="auto"/>
        <w:ind w:left="-142" w:firstLine="142"/>
        <w:contextualSpacing/>
        <w:jc w:val="center"/>
        <w:rPr>
          <w:rFonts w:ascii="Times New Roman" w:hAnsi="Times New Roman"/>
          <w:b/>
          <w:color w:val="000000"/>
          <w:sz w:val="24"/>
          <w:szCs w:val="24"/>
          <w:lang w:eastAsia="ru-RU"/>
        </w:rPr>
      </w:pPr>
      <w:r w:rsidRPr="000428EC">
        <w:rPr>
          <w:rFonts w:ascii="Times New Roman" w:hAnsi="Times New Roman"/>
          <w:b/>
          <w:color w:val="000000"/>
          <w:sz w:val="24"/>
          <w:szCs w:val="24"/>
          <w:lang w:eastAsia="ru-RU"/>
        </w:rPr>
        <w:t>3.   ЯКІСТЬ ТОВАРУ ТА ГАРАНТІЇ</w:t>
      </w:r>
    </w:p>
    <w:p w:rsidR="00630688" w:rsidRPr="000428EC" w:rsidRDefault="00630688" w:rsidP="00A208CA">
      <w:pPr>
        <w:numPr>
          <w:ilvl w:val="0"/>
          <w:numId w:val="2"/>
        </w:numPr>
        <w:spacing w:after="0" w:line="240" w:lineRule="auto"/>
        <w:ind w:left="-142" w:firstLine="142"/>
        <w:contextualSpacing/>
        <w:jc w:val="both"/>
        <w:textAlignment w:val="baseline"/>
        <w:rPr>
          <w:rFonts w:ascii="Times New Roman" w:hAnsi="Times New Roman"/>
          <w:bCs/>
          <w:vanish/>
          <w:color w:val="000000"/>
          <w:sz w:val="24"/>
          <w:szCs w:val="24"/>
          <w:lang w:eastAsia="ru-RU"/>
        </w:rPr>
      </w:pPr>
    </w:p>
    <w:p w:rsidR="00460D6D" w:rsidRPr="000428EC" w:rsidRDefault="00460D6D" w:rsidP="00A208CA">
      <w:pPr>
        <w:tabs>
          <w:tab w:val="left" w:pos="916"/>
        </w:tabs>
        <w:spacing w:after="0" w:line="240" w:lineRule="auto"/>
        <w:ind w:right="-142"/>
        <w:jc w:val="both"/>
        <w:rPr>
          <w:rFonts w:ascii="Times New Roman" w:eastAsia="Courier New" w:hAnsi="Times New Roman"/>
          <w:sz w:val="24"/>
          <w:szCs w:val="24"/>
          <w:lang w:eastAsia="ru-RU"/>
        </w:rPr>
      </w:pPr>
      <w:r w:rsidRPr="000428EC">
        <w:rPr>
          <w:rFonts w:ascii="Times New Roman" w:eastAsia="Courier New" w:hAnsi="Times New Roman"/>
          <w:sz w:val="24"/>
          <w:szCs w:val="24"/>
          <w:lang w:eastAsia="ru-RU"/>
        </w:rPr>
        <w:t xml:space="preserve">3.1. Якість товару має відповідати </w:t>
      </w:r>
      <w:r w:rsidRPr="000428EC">
        <w:rPr>
          <w:rFonts w:ascii="Times New Roman" w:eastAsia="Courier New" w:hAnsi="Times New Roman"/>
          <w:spacing w:val="4"/>
          <w:sz w:val="24"/>
          <w:szCs w:val="24"/>
          <w:lang w:eastAsia="ru-RU"/>
        </w:rPr>
        <w:t>вимогам державних стандартів та/або технічним умовам</w:t>
      </w:r>
      <w:r w:rsidRPr="000428EC">
        <w:rPr>
          <w:rFonts w:ascii="Times New Roman" w:eastAsia="Courier New" w:hAnsi="Times New Roman"/>
          <w:sz w:val="24"/>
          <w:szCs w:val="24"/>
          <w:lang w:eastAsia="uk-UA"/>
        </w:rPr>
        <w:t xml:space="preserve">, а також </w:t>
      </w:r>
      <w:r w:rsidRPr="000428EC">
        <w:rPr>
          <w:rFonts w:ascii="Times New Roman" w:eastAsia="Courier New" w:hAnsi="Times New Roman"/>
          <w:sz w:val="24"/>
          <w:szCs w:val="24"/>
          <w:lang w:eastAsia="ru-RU"/>
        </w:rPr>
        <w:t>умовам, встановленим чинним законодавством до товару даного виду.</w:t>
      </w:r>
    </w:p>
    <w:p w:rsidR="00460D6D" w:rsidRPr="000428EC" w:rsidRDefault="00460D6D" w:rsidP="00A208CA">
      <w:pPr>
        <w:tabs>
          <w:tab w:val="left" w:pos="916"/>
        </w:tabs>
        <w:spacing w:after="0" w:line="240" w:lineRule="auto"/>
        <w:ind w:right="-142"/>
        <w:jc w:val="both"/>
        <w:rPr>
          <w:rFonts w:ascii="Times New Roman" w:hAnsi="Times New Roman"/>
          <w:sz w:val="24"/>
          <w:szCs w:val="24"/>
          <w:lang w:eastAsia="ru-RU"/>
        </w:rPr>
      </w:pPr>
      <w:r w:rsidRPr="000428EC">
        <w:rPr>
          <w:rFonts w:ascii="Times New Roman" w:hAnsi="Times New Roman"/>
          <w:sz w:val="24"/>
          <w:szCs w:val="24"/>
          <w:lang w:eastAsia="ru-RU"/>
        </w:rPr>
        <w:t>3.2. Товар при поставці повинен супроводжуватись документами, що підтверджують якість, безпеку Товару</w:t>
      </w:r>
      <w:r w:rsidRPr="000428EC">
        <w:rPr>
          <w:rFonts w:ascii="Times New Roman" w:hAnsi="Times New Roman"/>
          <w:i/>
          <w:sz w:val="24"/>
          <w:szCs w:val="24"/>
          <w:lang w:eastAsia="ru-RU"/>
        </w:rPr>
        <w:t xml:space="preserve"> (у передбачених законодавством випадках).</w:t>
      </w:r>
    </w:p>
    <w:p w:rsidR="00460D6D" w:rsidRPr="000428EC" w:rsidRDefault="00460D6D" w:rsidP="00A208CA">
      <w:pPr>
        <w:suppressAutoHyphens/>
        <w:spacing w:after="0" w:line="240" w:lineRule="auto"/>
        <w:ind w:right="-142"/>
        <w:jc w:val="both"/>
        <w:rPr>
          <w:rFonts w:ascii="Times New Roman" w:hAnsi="Times New Roman"/>
          <w:sz w:val="24"/>
          <w:szCs w:val="24"/>
          <w:lang w:eastAsia="ru-RU"/>
        </w:rPr>
      </w:pPr>
      <w:r w:rsidRPr="000428EC">
        <w:rPr>
          <w:rFonts w:ascii="Times New Roman" w:hAnsi="Times New Roman"/>
          <w:spacing w:val="4"/>
          <w:sz w:val="24"/>
          <w:szCs w:val="24"/>
          <w:lang w:eastAsia="ru-RU"/>
        </w:rPr>
        <w:t xml:space="preserve">3.3. </w:t>
      </w:r>
      <w:r w:rsidRPr="000428EC">
        <w:rPr>
          <w:rFonts w:ascii="Times New Roman" w:hAnsi="Times New Roman"/>
          <w:sz w:val="24"/>
          <w:szCs w:val="24"/>
          <w:lang w:eastAsia="ru-RU"/>
        </w:rPr>
        <w:t>Товар повинен бути упакований Постачальником, таким чином, щоб виключити псування або його знищення, на період від передачі до прийняття Товару Покупцем.</w:t>
      </w:r>
    </w:p>
    <w:p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3.4. Упакування, в якому відвантажується Товар, повинно забезпечувати його цілісність при транспортуванні.</w:t>
      </w:r>
    </w:p>
    <w:p w:rsidR="00460D6D" w:rsidRPr="000428EC" w:rsidRDefault="00460D6D" w:rsidP="00A208CA">
      <w:pPr>
        <w:spacing w:after="0" w:line="240" w:lineRule="auto"/>
        <w:contextualSpacing/>
        <w:jc w:val="both"/>
        <w:rPr>
          <w:rFonts w:ascii="Times New Roman" w:hAnsi="Times New Roman"/>
          <w:sz w:val="24"/>
          <w:szCs w:val="24"/>
          <w:lang w:eastAsia="ru-RU"/>
        </w:rPr>
      </w:pPr>
      <w:r w:rsidRPr="000428EC">
        <w:rPr>
          <w:rFonts w:ascii="Times New Roman" w:hAnsi="Times New Roman"/>
          <w:sz w:val="24"/>
          <w:szCs w:val="24"/>
          <w:lang w:eastAsia="ru-RU"/>
        </w:rPr>
        <w:t>3.5.Товар повинен передаватися Покупцю шляхом інсталяції на території Покупця та перевірки працездатності разом із спеціалістами Постачальника.</w:t>
      </w:r>
    </w:p>
    <w:p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 xml:space="preserve">3.6.У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w:t>
      </w:r>
      <w:r w:rsidRPr="000428EC">
        <w:rPr>
          <w:rFonts w:ascii="Times New Roman" w:hAnsi="Times New Roman"/>
          <w:sz w:val="24"/>
          <w:szCs w:val="24"/>
          <w:lang w:eastAsia="ru-RU"/>
        </w:rPr>
        <w:lastRenderedPageBreak/>
        <w:t>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3.7. Гарантійні зобов’язання не розповсюджуються на випадки недодержання правил зберігання та експлуатації Товару Покупцем.</w:t>
      </w:r>
      <w:r w:rsidR="00946E0C">
        <w:rPr>
          <w:rFonts w:ascii="Times New Roman" w:hAnsi="Times New Roman"/>
          <w:sz w:val="24"/>
          <w:szCs w:val="24"/>
          <w:lang w:eastAsia="ru-RU"/>
        </w:rPr>
        <w:t>Гарантійний строк на товар становить __________________</w:t>
      </w:r>
    </w:p>
    <w:p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3.8.Усі витрати, пов’язані із заміною Товару неналежної якості (транспортні витрати тощо) несе Постачальник.</w:t>
      </w:r>
    </w:p>
    <w:p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3.9. Узгодження уточнених характеристик та додаткових вимог з якості та комплектності обладнання, не передбачених цим Договором, здійснюється Сторонами в окремому порядку шляхом переговорів або здійснені в письмовій формі і підписані повноважними представниками сторін та є невід’ємною частиною цього Договору.</w:t>
      </w:r>
    </w:p>
    <w:p w:rsidR="00460D6D" w:rsidRPr="000428EC" w:rsidRDefault="00460D6D"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3.10. У разі поставки Товару неналежної якості, яка вимагається стандартом, технічними умовами, Покупець має право відмовитися від прийняття і оплати такого Товару.</w:t>
      </w:r>
    </w:p>
    <w:p w:rsidR="00460D6D" w:rsidRPr="000428EC" w:rsidRDefault="00162E7A" w:rsidP="00A208CA">
      <w:pPr>
        <w:spacing w:after="0" w:line="240" w:lineRule="auto"/>
        <w:jc w:val="both"/>
        <w:rPr>
          <w:rFonts w:ascii="Times New Roman" w:hAnsi="Times New Roman"/>
          <w:sz w:val="24"/>
          <w:szCs w:val="24"/>
          <w:lang w:eastAsia="ru-RU"/>
        </w:rPr>
      </w:pPr>
      <w:r w:rsidRPr="000428EC">
        <w:rPr>
          <w:rFonts w:ascii="Times New Roman" w:hAnsi="Times New Roman"/>
          <w:sz w:val="24"/>
          <w:szCs w:val="24"/>
          <w:lang w:eastAsia="ru-RU"/>
        </w:rPr>
        <w:t xml:space="preserve">3.11. </w:t>
      </w:r>
      <w:r w:rsidR="00460D6D" w:rsidRPr="000428EC">
        <w:rPr>
          <w:rFonts w:ascii="Times New Roman" w:hAnsi="Times New Roman"/>
          <w:sz w:val="24"/>
          <w:szCs w:val="24"/>
          <w:lang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w:t>
      </w:r>
      <w:r w:rsidR="00AE41FD" w:rsidRPr="000428EC">
        <w:rPr>
          <w:rFonts w:ascii="Times New Roman" w:hAnsi="Times New Roman"/>
          <w:sz w:val="24"/>
          <w:szCs w:val="24"/>
          <w:lang w:eastAsia="ru-RU"/>
        </w:rPr>
        <w:t>м стандартам (технічним умовам)</w:t>
      </w:r>
      <w:r w:rsidR="00460D6D" w:rsidRPr="000428EC">
        <w:rPr>
          <w:rFonts w:ascii="Times New Roman" w:hAnsi="Times New Roman"/>
          <w:sz w:val="24"/>
          <w:szCs w:val="24"/>
          <w:lang w:eastAsia="ru-RU"/>
        </w:rPr>
        <w:t>, які передбачають застосування заходів із захисту довкілля.</w:t>
      </w:r>
    </w:p>
    <w:p w:rsidR="00630688" w:rsidRPr="000428EC" w:rsidRDefault="00630688" w:rsidP="00A208CA">
      <w:pPr>
        <w:spacing w:after="0" w:line="240" w:lineRule="auto"/>
        <w:jc w:val="center"/>
        <w:rPr>
          <w:rFonts w:ascii="Times New Roman" w:hAnsi="Times New Roman"/>
          <w:b/>
          <w:sz w:val="24"/>
          <w:szCs w:val="24"/>
        </w:rPr>
      </w:pPr>
    </w:p>
    <w:p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4. ЦІНА ДОГОВОРУ</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4.1. Загальна ціна цього Договору становить </w:t>
      </w:r>
      <w:r w:rsidR="00A60409" w:rsidRPr="000428EC">
        <w:rPr>
          <w:rFonts w:ascii="Times New Roman" w:hAnsi="Times New Roman"/>
          <w:sz w:val="24"/>
          <w:szCs w:val="24"/>
        </w:rPr>
        <w:t>________</w:t>
      </w:r>
      <w:r w:rsidRPr="000428EC">
        <w:rPr>
          <w:rFonts w:ascii="Times New Roman" w:hAnsi="Times New Roman"/>
          <w:sz w:val="24"/>
          <w:szCs w:val="24"/>
        </w:rPr>
        <w:t xml:space="preserve"> грн. (</w:t>
      </w:r>
      <w:r w:rsidR="00A60409" w:rsidRPr="000428EC">
        <w:rPr>
          <w:rFonts w:ascii="Times New Roman" w:hAnsi="Times New Roman"/>
          <w:sz w:val="24"/>
          <w:szCs w:val="24"/>
        </w:rPr>
        <w:t>________________</w:t>
      </w:r>
      <w:r w:rsidR="00B467A3" w:rsidRPr="000428EC">
        <w:rPr>
          <w:rFonts w:ascii="Times New Roman" w:hAnsi="Times New Roman"/>
          <w:sz w:val="24"/>
          <w:szCs w:val="24"/>
        </w:rPr>
        <w:t>)</w:t>
      </w:r>
      <w:r w:rsidRPr="000428EC">
        <w:rPr>
          <w:rFonts w:ascii="Times New Roman" w:hAnsi="Times New Roman"/>
          <w:sz w:val="24"/>
          <w:szCs w:val="24"/>
        </w:rPr>
        <w:t xml:space="preserve">, у т.ч. ПДВ </w:t>
      </w:r>
      <w:r w:rsidRPr="000428EC">
        <w:rPr>
          <w:rFonts w:ascii="Times New Roman" w:hAnsi="Times New Roman"/>
          <w:i/>
          <w:sz w:val="24"/>
          <w:szCs w:val="24"/>
        </w:rPr>
        <w:t xml:space="preserve">, </w:t>
      </w:r>
      <w:r w:rsidR="00A60409" w:rsidRPr="000428EC">
        <w:rPr>
          <w:rFonts w:ascii="Times New Roman" w:hAnsi="Times New Roman"/>
          <w:sz w:val="24"/>
          <w:szCs w:val="24"/>
        </w:rPr>
        <w:t>_____</w:t>
      </w:r>
      <w:r w:rsidR="00B467A3" w:rsidRPr="000428EC">
        <w:rPr>
          <w:rFonts w:ascii="Times New Roman" w:hAnsi="Times New Roman"/>
          <w:sz w:val="24"/>
          <w:szCs w:val="24"/>
        </w:rPr>
        <w:t xml:space="preserve"> грн. (</w:t>
      </w:r>
      <w:r w:rsidR="000428EC">
        <w:rPr>
          <w:rFonts w:ascii="Times New Roman" w:hAnsi="Times New Roman"/>
          <w:sz w:val="24"/>
          <w:szCs w:val="24"/>
        </w:rPr>
        <w:t>_______________________________________________________________________________________</w:t>
      </w:r>
      <w:r w:rsidR="00B467A3" w:rsidRPr="000428EC">
        <w:rPr>
          <w:rFonts w:ascii="Times New Roman" w:hAnsi="Times New Roman"/>
          <w:sz w:val="24"/>
          <w:szCs w:val="24"/>
        </w:rPr>
        <w:t>).</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shd w:val="clear" w:color="auto" w:fill="FFFFFF"/>
        </w:rPr>
        <w:t xml:space="preserve">4.2. Ціна </w:t>
      </w:r>
      <w:r w:rsidRPr="000428EC">
        <w:rPr>
          <w:rFonts w:ascii="Times New Roman" w:hAnsi="Times New Roman"/>
          <w:color w:val="000000"/>
          <w:sz w:val="24"/>
          <w:szCs w:val="24"/>
          <w:lang w:eastAsia="ru-RU"/>
        </w:rPr>
        <w:t>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w:t>
      </w:r>
      <w:r w:rsidR="00BB5490">
        <w:rPr>
          <w:rFonts w:ascii="Times New Roman" w:hAnsi="Times New Roman"/>
          <w:color w:val="000000"/>
          <w:sz w:val="24"/>
          <w:szCs w:val="24"/>
          <w:lang w:eastAsia="ru-RU"/>
        </w:rPr>
        <w:t xml:space="preserve">я, завантаження, розвантаження </w:t>
      </w:r>
      <w:r w:rsidRPr="000428EC">
        <w:rPr>
          <w:rFonts w:ascii="Times New Roman" w:hAnsi="Times New Roman"/>
          <w:color w:val="000000"/>
          <w:sz w:val="24"/>
          <w:szCs w:val="24"/>
          <w:lang w:eastAsia="ru-RU"/>
        </w:rPr>
        <w:t xml:space="preserve">та всі інші витрати Постачальника, пов’язані з виконанням умов цього Договору. </w:t>
      </w:r>
    </w:p>
    <w:p w:rsidR="00630688" w:rsidRPr="000428EC" w:rsidRDefault="00630688" w:rsidP="00A208CA">
      <w:pPr>
        <w:spacing w:after="0" w:line="240" w:lineRule="auto"/>
        <w:jc w:val="center"/>
        <w:rPr>
          <w:rFonts w:ascii="Times New Roman" w:hAnsi="Times New Roman"/>
          <w:sz w:val="18"/>
          <w:szCs w:val="24"/>
        </w:rPr>
      </w:pPr>
    </w:p>
    <w:p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5. ПОРЯДОК ЗДІЙСНЕННЯ ОПЛАТИ</w:t>
      </w:r>
    </w:p>
    <w:p w:rsidR="00630688" w:rsidRPr="000428EC" w:rsidRDefault="007E6C74" w:rsidP="00A208CA">
      <w:pPr>
        <w:spacing w:after="0" w:line="240" w:lineRule="auto"/>
        <w:jc w:val="both"/>
        <w:rPr>
          <w:rFonts w:ascii="Times New Roman" w:hAnsi="Times New Roman"/>
          <w:sz w:val="24"/>
          <w:szCs w:val="24"/>
        </w:rPr>
      </w:pPr>
      <w:r w:rsidRPr="003022C1">
        <w:rPr>
          <w:rFonts w:ascii="Times New Roman" w:hAnsi="Times New Roman"/>
          <w:sz w:val="24"/>
          <w:szCs w:val="24"/>
        </w:rPr>
        <w:t xml:space="preserve">5.1. Джерело фінансування – </w:t>
      </w:r>
      <w:r w:rsidRPr="00E61344">
        <w:rPr>
          <w:rFonts w:ascii="Times New Roman" w:hAnsi="Times New Roman"/>
          <w:sz w:val="24"/>
          <w:szCs w:val="24"/>
        </w:rPr>
        <w:t>кошти місцевого бюджету.</w:t>
      </w:r>
    </w:p>
    <w:p w:rsidR="00630688" w:rsidRPr="000428EC" w:rsidRDefault="00B336D4" w:rsidP="00A208CA">
      <w:pPr>
        <w:spacing w:after="0" w:line="240" w:lineRule="auto"/>
        <w:jc w:val="both"/>
        <w:rPr>
          <w:rFonts w:ascii="Times New Roman" w:hAnsi="Times New Roman"/>
          <w:sz w:val="24"/>
          <w:szCs w:val="24"/>
        </w:rPr>
      </w:pPr>
      <w:r w:rsidRPr="000428EC">
        <w:rPr>
          <w:rFonts w:ascii="Times New Roman" w:hAnsi="Times New Roman"/>
          <w:sz w:val="24"/>
          <w:szCs w:val="24"/>
        </w:rPr>
        <w:t>5.2. Оплата передбачена п. 4</w:t>
      </w:r>
      <w:r w:rsidR="007E6C74" w:rsidRPr="000428EC">
        <w:rPr>
          <w:rFonts w:ascii="Times New Roman" w:hAnsi="Times New Roman"/>
          <w:sz w:val="24"/>
          <w:szCs w:val="24"/>
        </w:rPr>
        <w:t xml:space="preserve">.1. цього Договору, сплачується Замовником шляхом перерахування коштів на розрахунковий рахунок Постачальника після поставки товару Замовнику протягом </w:t>
      </w:r>
      <w:r w:rsidR="00A60409" w:rsidRPr="000428EC">
        <w:rPr>
          <w:rFonts w:ascii="Times New Roman" w:hAnsi="Times New Roman"/>
          <w:sz w:val="24"/>
          <w:szCs w:val="24"/>
        </w:rPr>
        <w:t>1</w:t>
      </w:r>
      <w:r w:rsidR="007E6C74" w:rsidRPr="000428EC">
        <w:rPr>
          <w:rFonts w:ascii="Times New Roman" w:hAnsi="Times New Roman"/>
          <w:sz w:val="24"/>
          <w:szCs w:val="24"/>
        </w:rPr>
        <w:t>0 календарних днів, згідно наданих Постачальником видаткових накладних за наявності фінансування, але не пізніше 31 грудня 2023 року.</w:t>
      </w:r>
    </w:p>
    <w:p w:rsidR="00630688" w:rsidRPr="000428EC" w:rsidRDefault="00630688" w:rsidP="00A208CA">
      <w:pPr>
        <w:spacing w:after="0" w:line="240" w:lineRule="auto"/>
        <w:jc w:val="center"/>
        <w:rPr>
          <w:rFonts w:ascii="Times New Roman" w:hAnsi="Times New Roman"/>
          <w:sz w:val="18"/>
          <w:szCs w:val="24"/>
        </w:rPr>
      </w:pPr>
    </w:p>
    <w:p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6. ПРАВА ТА ОБОВ’ЯЗКИ СТОРІН</w:t>
      </w:r>
    </w:p>
    <w:p w:rsidR="00630688" w:rsidRPr="000428EC" w:rsidRDefault="007E6C74" w:rsidP="00A208CA">
      <w:pPr>
        <w:widowControl w:val="0"/>
        <w:tabs>
          <w:tab w:val="left" w:pos="567"/>
        </w:tabs>
        <w:spacing w:after="0" w:line="240" w:lineRule="auto"/>
        <w:jc w:val="both"/>
        <w:outlineLvl w:val="3"/>
        <w:rPr>
          <w:rFonts w:ascii="Times New Roman" w:eastAsia="Calibri" w:hAnsi="Times New Roman"/>
          <w:b/>
          <w:bCs/>
          <w:color w:val="000000"/>
          <w:sz w:val="24"/>
          <w:szCs w:val="24"/>
        </w:rPr>
      </w:pPr>
      <w:bookmarkStart w:id="1" w:name="bookmark8"/>
      <w:r w:rsidRPr="000428EC">
        <w:rPr>
          <w:rFonts w:ascii="Times New Roman" w:eastAsia="Calibri" w:hAnsi="Times New Roman"/>
          <w:bCs/>
          <w:color w:val="000000"/>
          <w:sz w:val="24"/>
          <w:szCs w:val="24"/>
        </w:rPr>
        <w:t>6.1. Замовник зобов’язаний</w:t>
      </w:r>
      <w:r w:rsidRPr="000428EC">
        <w:rPr>
          <w:rFonts w:ascii="Times New Roman" w:eastAsia="Calibri" w:hAnsi="Times New Roman"/>
          <w:b/>
          <w:bCs/>
          <w:color w:val="000000"/>
          <w:sz w:val="24"/>
          <w:szCs w:val="24"/>
        </w:rPr>
        <w:t>:</w:t>
      </w:r>
      <w:bookmarkEnd w:id="1"/>
    </w:p>
    <w:p w:rsidR="00630688" w:rsidRPr="000428EC" w:rsidRDefault="007E6C74" w:rsidP="00A208CA">
      <w:pPr>
        <w:widowControl w:val="0"/>
        <w:tabs>
          <w:tab w:val="left" w:pos="567"/>
          <w:tab w:val="left" w:pos="1750"/>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6.1.1. Своєчасно та в повному обсязі сплачувати за поставлений Товар згідно з умовами цього Договору.</w:t>
      </w:r>
    </w:p>
    <w:p w:rsidR="00630688" w:rsidRPr="000428EC" w:rsidRDefault="007E6C74" w:rsidP="00A208CA">
      <w:pPr>
        <w:widowControl w:val="0"/>
        <w:tabs>
          <w:tab w:val="left" w:pos="567"/>
          <w:tab w:val="left" w:pos="1754"/>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6.1.2. Приймати поставлений Товар згідно з товарно-супровідними документами, крім ви</w:t>
      </w:r>
      <w:r w:rsidRPr="000428EC">
        <w:rPr>
          <w:rFonts w:ascii="Times New Roman" w:eastAsia="Calibri" w:hAnsi="Times New Roman"/>
          <w:color w:val="000000"/>
          <w:sz w:val="24"/>
          <w:szCs w:val="24"/>
        </w:rPr>
        <w:softHyphen/>
        <w:t>падків, коли він має право відмовитися від товару, поставленого з порушенням вимог цього До</w:t>
      </w:r>
      <w:r w:rsidRPr="000428EC">
        <w:rPr>
          <w:rFonts w:ascii="Times New Roman" w:eastAsia="Calibri" w:hAnsi="Times New Roman"/>
          <w:color w:val="000000"/>
          <w:sz w:val="24"/>
          <w:szCs w:val="24"/>
        </w:rPr>
        <w:softHyphen/>
        <w:t>говору, та вимагати його заміни.</w:t>
      </w:r>
    </w:p>
    <w:p w:rsidR="00630688" w:rsidRPr="000428EC" w:rsidRDefault="007E6C74" w:rsidP="00A208CA">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2" w:name="bookmark9"/>
      <w:r w:rsidRPr="000428EC">
        <w:rPr>
          <w:rFonts w:ascii="Times New Roman" w:eastAsia="Calibri" w:hAnsi="Times New Roman"/>
          <w:bCs/>
          <w:color w:val="000000"/>
          <w:sz w:val="24"/>
          <w:szCs w:val="24"/>
        </w:rPr>
        <w:t>6.2. Замовник має право:</w:t>
      </w:r>
      <w:bookmarkEnd w:id="2"/>
    </w:p>
    <w:p w:rsidR="00630688" w:rsidRPr="000428EC" w:rsidRDefault="007E6C74" w:rsidP="00A208CA">
      <w:pPr>
        <w:widowControl w:val="0"/>
        <w:tabs>
          <w:tab w:val="left" w:pos="567"/>
          <w:tab w:val="left" w:pos="1745"/>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6.2.1. Достроково розірвати цей Договір у випадках, передбачених законодавством та До</w:t>
      </w:r>
      <w:r w:rsidRPr="000428EC">
        <w:rPr>
          <w:rFonts w:ascii="Times New Roman" w:eastAsia="Calibri" w:hAnsi="Times New Roman"/>
          <w:color w:val="000000"/>
          <w:sz w:val="24"/>
          <w:szCs w:val="24"/>
        </w:rPr>
        <w:softHyphen/>
        <w:t xml:space="preserve">говором, у т. ч. у разі невиконання зобов’язань </w:t>
      </w:r>
      <w:r w:rsidRPr="000428EC">
        <w:rPr>
          <w:rFonts w:ascii="Times New Roman" w:eastAsia="Calibri" w:hAnsi="Times New Roman"/>
          <w:bCs/>
          <w:color w:val="000000"/>
          <w:sz w:val="24"/>
          <w:szCs w:val="24"/>
          <w:lang w:eastAsia="uk-UA"/>
        </w:rPr>
        <w:t xml:space="preserve">Постачальником, </w:t>
      </w:r>
      <w:r w:rsidRPr="000428EC">
        <w:rPr>
          <w:rFonts w:ascii="Times New Roman" w:eastAsia="Calibri" w:hAnsi="Times New Roman"/>
          <w:color w:val="000000"/>
          <w:sz w:val="24"/>
          <w:szCs w:val="24"/>
        </w:rPr>
        <w:t>повідомивши про це у строк, установлений Договором.</w:t>
      </w:r>
    </w:p>
    <w:p w:rsidR="00630688" w:rsidRPr="000428EC" w:rsidRDefault="007E6C74" w:rsidP="00A208CA">
      <w:pPr>
        <w:widowControl w:val="0"/>
        <w:tabs>
          <w:tab w:val="left" w:pos="567"/>
          <w:tab w:val="left" w:pos="1749"/>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6.2.2. Контролювати поставку Товарів у строки, установлені цим Договором.</w:t>
      </w:r>
    </w:p>
    <w:p w:rsidR="00630688" w:rsidRPr="000428EC" w:rsidRDefault="007E6C74" w:rsidP="00A208CA">
      <w:pPr>
        <w:widowControl w:val="0"/>
        <w:tabs>
          <w:tab w:val="left" w:pos="567"/>
          <w:tab w:val="left" w:pos="1745"/>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6.2.3. Зменшувати обсяг закупівлі, зокрема з урахуванням фактичного обсягу власних ви</w:t>
      </w:r>
      <w:r w:rsidRPr="000428EC">
        <w:rPr>
          <w:rFonts w:ascii="Times New Roman" w:eastAsia="Calibri" w:hAnsi="Times New Roman"/>
          <w:color w:val="000000"/>
          <w:sz w:val="24"/>
          <w:szCs w:val="24"/>
        </w:rPr>
        <w:softHyphen/>
        <w:t>датків, та загальну вартість цього Договору. У такому разі Сторони вносять відповідні зміни до цього Договору.</w:t>
      </w:r>
    </w:p>
    <w:p w:rsidR="00630688" w:rsidRPr="000428EC" w:rsidRDefault="007E6C74" w:rsidP="00A208CA">
      <w:pPr>
        <w:widowControl w:val="0"/>
        <w:tabs>
          <w:tab w:val="left" w:pos="567"/>
          <w:tab w:val="left" w:pos="1745"/>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6.2.4. Інші обов’язки і права з урахуванням вимог Цивільного кодексу України та Господар</w:t>
      </w:r>
      <w:r w:rsidRPr="000428EC">
        <w:rPr>
          <w:rFonts w:ascii="Times New Roman" w:eastAsia="Calibri" w:hAnsi="Times New Roman"/>
          <w:color w:val="000000"/>
          <w:sz w:val="24"/>
          <w:szCs w:val="24"/>
        </w:rPr>
        <w:softHyphen/>
        <w:t>ського кодексу України та інших нормативно-правових актів України.</w:t>
      </w:r>
    </w:p>
    <w:p w:rsidR="00630688" w:rsidRPr="000428EC" w:rsidRDefault="007E6C74" w:rsidP="00A208CA">
      <w:pPr>
        <w:widowControl w:val="0"/>
        <w:tabs>
          <w:tab w:val="left" w:pos="567"/>
        </w:tabs>
        <w:spacing w:after="0" w:line="240" w:lineRule="auto"/>
        <w:jc w:val="both"/>
        <w:outlineLvl w:val="3"/>
        <w:rPr>
          <w:rFonts w:ascii="Times New Roman" w:eastAsia="Calibri" w:hAnsi="Times New Roman"/>
          <w:bCs/>
          <w:color w:val="000000"/>
          <w:sz w:val="24"/>
          <w:szCs w:val="24"/>
        </w:rPr>
      </w:pPr>
      <w:bookmarkStart w:id="3" w:name="bookmark10"/>
      <w:r w:rsidRPr="000428EC">
        <w:rPr>
          <w:rFonts w:ascii="Times New Roman" w:eastAsia="Calibri" w:hAnsi="Times New Roman"/>
          <w:bCs/>
          <w:color w:val="000000"/>
          <w:sz w:val="24"/>
          <w:szCs w:val="24"/>
        </w:rPr>
        <w:t>6.3. Постачальник зобов’язаний:</w:t>
      </w:r>
      <w:bookmarkEnd w:id="3"/>
    </w:p>
    <w:p w:rsidR="00630688" w:rsidRPr="000428EC" w:rsidRDefault="007E6C74" w:rsidP="00A208CA">
      <w:pPr>
        <w:widowControl w:val="0"/>
        <w:tabs>
          <w:tab w:val="left" w:pos="567"/>
          <w:tab w:val="left" w:pos="1744"/>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6.3.1. Забезпечити поставку Товарів у порядку, який встановлений цим Договором.</w:t>
      </w:r>
    </w:p>
    <w:p w:rsidR="00630688" w:rsidRPr="000428EC" w:rsidRDefault="007E6C74" w:rsidP="00A208CA">
      <w:pPr>
        <w:widowControl w:val="0"/>
        <w:tabs>
          <w:tab w:val="left" w:pos="567"/>
          <w:tab w:val="left" w:pos="1740"/>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6.3.2. Забезпечити поставку Товару, якість яких відповідає умовам, установленим вимога</w:t>
      </w:r>
      <w:r w:rsidRPr="000428EC">
        <w:rPr>
          <w:rFonts w:ascii="Times New Roman" w:eastAsia="Calibri" w:hAnsi="Times New Roman"/>
          <w:color w:val="000000"/>
          <w:sz w:val="24"/>
          <w:szCs w:val="24"/>
        </w:rPr>
        <w:softHyphen/>
        <w:t>ми цього Договору та законодавства.</w:t>
      </w:r>
    </w:p>
    <w:p w:rsidR="00630688" w:rsidRPr="000428EC" w:rsidRDefault="007E6C74" w:rsidP="00A208CA">
      <w:pPr>
        <w:widowControl w:val="0"/>
        <w:tabs>
          <w:tab w:val="left" w:pos="567"/>
          <w:tab w:val="left" w:pos="1740"/>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6.3.3. Своєчасно замінити неякісний Товар, що не відповідає умовам цього Договору в по</w:t>
      </w:r>
      <w:r w:rsidRPr="000428EC">
        <w:rPr>
          <w:rFonts w:ascii="Times New Roman" w:eastAsia="Calibri" w:hAnsi="Times New Roman"/>
          <w:color w:val="000000"/>
          <w:sz w:val="24"/>
          <w:szCs w:val="24"/>
        </w:rPr>
        <w:softHyphen/>
        <w:t>рядку та строки визначені цим Договором.</w:t>
      </w:r>
    </w:p>
    <w:p w:rsidR="00630688" w:rsidRPr="000428EC" w:rsidRDefault="007E6C74" w:rsidP="00A208CA">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4" w:name="bookmark11"/>
      <w:r w:rsidRPr="000428EC">
        <w:rPr>
          <w:rFonts w:ascii="Times New Roman" w:eastAsia="Calibri" w:hAnsi="Times New Roman"/>
          <w:bCs/>
          <w:color w:val="000000"/>
          <w:sz w:val="24"/>
          <w:szCs w:val="24"/>
        </w:rPr>
        <w:t>6.4. Постачальник має право:</w:t>
      </w:r>
      <w:bookmarkEnd w:id="4"/>
    </w:p>
    <w:p w:rsidR="00630688" w:rsidRPr="000428EC" w:rsidRDefault="007E6C74" w:rsidP="00A208CA">
      <w:pPr>
        <w:widowControl w:val="0"/>
        <w:tabs>
          <w:tab w:val="left" w:pos="567"/>
          <w:tab w:val="left" w:pos="709"/>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lastRenderedPageBreak/>
        <w:t>6.4.1. Своєчасно та в повному обсязі отримувати плату за поставлений Товар відповідно до умов цього Договору;</w:t>
      </w:r>
    </w:p>
    <w:p w:rsidR="00630688" w:rsidRPr="000428EC" w:rsidRDefault="007E6C74" w:rsidP="00A208CA">
      <w:pPr>
        <w:widowControl w:val="0"/>
        <w:tabs>
          <w:tab w:val="left" w:pos="567"/>
          <w:tab w:val="left" w:pos="709"/>
        </w:tabs>
        <w:spacing w:after="0" w:line="240" w:lineRule="auto"/>
        <w:jc w:val="both"/>
        <w:rPr>
          <w:rFonts w:ascii="Times New Roman" w:eastAsia="Calibri" w:hAnsi="Times New Roman"/>
          <w:color w:val="000000"/>
          <w:sz w:val="24"/>
          <w:szCs w:val="24"/>
        </w:rPr>
      </w:pPr>
      <w:r w:rsidRPr="000428EC">
        <w:rPr>
          <w:rFonts w:ascii="Times New Roman" w:eastAsia="Calibri" w:hAnsi="Times New Roman"/>
          <w:color w:val="000000"/>
          <w:sz w:val="24"/>
          <w:szCs w:val="24"/>
        </w:rPr>
        <w:t>6.4.2. На дострокову поставку Товару за попереднім письмовим погодженням Замовника;</w:t>
      </w:r>
    </w:p>
    <w:p w:rsidR="00630688" w:rsidRPr="000428EC" w:rsidRDefault="007E6C74" w:rsidP="00A208CA">
      <w:pPr>
        <w:pStyle w:val="a3"/>
        <w:spacing w:after="0" w:line="240" w:lineRule="auto"/>
        <w:ind w:left="0"/>
        <w:jc w:val="both"/>
        <w:rPr>
          <w:rFonts w:eastAsia="Calibri"/>
          <w:sz w:val="18"/>
          <w:lang w:val="zh-CN"/>
        </w:rPr>
      </w:pPr>
      <w:r w:rsidRPr="000428EC">
        <w:rPr>
          <w:rFonts w:eastAsia="Calibri"/>
          <w:color w:val="000000"/>
          <w:lang w:val="uk-UA"/>
        </w:rPr>
        <w:t>6.4.3. Інші обов’язки і права з урахуванням вимог Цивільного кодексу України та Господар</w:t>
      </w:r>
      <w:r w:rsidRPr="000428EC">
        <w:rPr>
          <w:rFonts w:eastAsia="Calibri"/>
          <w:color w:val="000000"/>
          <w:lang w:val="uk-UA"/>
        </w:rPr>
        <w:softHyphen/>
        <w:t>ського кодексу України, та інших нормативно-правових актів України.</w:t>
      </w:r>
    </w:p>
    <w:p w:rsidR="00630688" w:rsidRPr="000428EC" w:rsidRDefault="00630688" w:rsidP="00A208CA">
      <w:pPr>
        <w:pStyle w:val="a3"/>
        <w:spacing w:after="0" w:line="240" w:lineRule="auto"/>
        <w:ind w:left="0"/>
        <w:jc w:val="center"/>
        <w:rPr>
          <w:rFonts w:eastAsia="Calibri"/>
          <w:b/>
          <w:lang w:val="zh-CN"/>
        </w:rPr>
      </w:pPr>
    </w:p>
    <w:p w:rsidR="00630688" w:rsidRPr="000428EC" w:rsidRDefault="007E6C74" w:rsidP="00A208CA">
      <w:pPr>
        <w:pStyle w:val="a3"/>
        <w:spacing w:after="0" w:line="240" w:lineRule="auto"/>
        <w:ind w:left="0"/>
        <w:jc w:val="center"/>
        <w:rPr>
          <w:rFonts w:eastAsia="Calibri"/>
          <w:b/>
          <w:lang w:val="zh-CN"/>
        </w:rPr>
      </w:pPr>
      <w:r w:rsidRPr="000428EC">
        <w:rPr>
          <w:rFonts w:eastAsia="Calibri"/>
          <w:b/>
          <w:lang w:val="uk-UA"/>
        </w:rPr>
        <w:t>7</w:t>
      </w:r>
      <w:r w:rsidRPr="000428EC">
        <w:rPr>
          <w:rFonts w:eastAsia="Calibri"/>
          <w:b/>
          <w:lang w:val="zh-CN"/>
        </w:rPr>
        <w:t>. ВІДПОВІДАЛЬНІСТЬ СТОРІН ТА ВИРІШЕННЯ СПОРІВ</w:t>
      </w:r>
    </w:p>
    <w:p w:rsidR="00630688" w:rsidRPr="000428EC" w:rsidRDefault="007E6C74" w:rsidP="00A208CA">
      <w:pPr>
        <w:autoSpaceDE w:val="0"/>
        <w:autoSpaceDN w:val="0"/>
        <w:adjustRightInd w:val="0"/>
        <w:spacing w:after="0" w:line="240" w:lineRule="auto"/>
        <w:jc w:val="both"/>
        <w:rPr>
          <w:rFonts w:ascii="Times New Roman" w:hAnsi="Times New Roman"/>
          <w:sz w:val="24"/>
          <w:szCs w:val="24"/>
        </w:rPr>
      </w:pPr>
      <w:r w:rsidRPr="000428EC">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630688" w:rsidRPr="000428EC" w:rsidRDefault="007E6C74" w:rsidP="00A208CA">
      <w:pPr>
        <w:autoSpaceDE w:val="0"/>
        <w:autoSpaceDN w:val="0"/>
        <w:adjustRightInd w:val="0"/>
        <w:spacing w:after="0" w:line="240" w:lineRule="auto"/>
        <w:jc w:val="both"/>
        <w:rPr>
          <w:rFonts w:ascii="Times New Roman" w:hAnsi="Times New Roman"/>
          <w:sz w:val="24"/>
          <w:szCs w:val="24"/>
        </w:rPr>
      </w:pPr>
      <w:r w:rsidRPr="000428EC">
        <w:rPr>
          <w:rFonts w:ascii="Times New Roman" w:hAnsi="Times New Roman"/>
          <w:spacing w:val="1"/>
          <w:sz w:val="24"/>
          <w:szCs w:val="24"/>
        </w:rPr>
        <w:t xml:space="preserve">7.2. У разі невиконання Постачальником своїх зобов’язань по Договору </w:t>
      </w:r>
      <w:r w:rsidRPr="000428EC">
        <w:rPr>
          <w:rFonts w:ascii="Times New Roman" w:hAnsi="Times New Roman"/>
          <w:sz w:val="24"/>
          <w:szCs w:val="24"/>
          <w:lang w:eastAsia="ru-RU"/>
        </w:rPr>
        <w:t xml:space="preserve">Замовник має право розірвати Договір в односторонньому порядку, </w:t>
      </w:r>
      <w:r w:rsidRPr="000428EC">
        <w:rPr>
          <w:rFonts w:ascii="Times New Roman" w:eastAsia="Arial Unicode MS" w:hAnsi="Times New Roman"/>
          <w:sz w:val="24"/>
          <w:szCs w:val="24"/>
          <w:lang w:eastAsia="hi-IN" w:bidi="hi-IN"/>
        </w:rPr>
        <w:t>повідомивши про це його у 10-денний строк</w:t>
      </w:r>
      <w:r w:rsidRPr="000428EC">
        <w:rPr>
          <w:rFonts w:ascii="Times New Roman" w:hAnsi="Times New Roman"/>
          <w:sz w:val="24"/>
          <w:szCs w:val="24"/>
          <w:lang w:val="ru-RU"/>
        </w:rPr>
        <w:t>будь-якимзасобомзв’язку (поштою, факсом, електронноюпоштоютощо), вказаними в тендернійдокументаціїчидоговорі</w:t>
      </w:r>
      <w:r w:rsidRPr="000428EC">
        <w:rPr>
          <w:rFonts w:ascii="Times New Roman" w:eastAsia="Arial Unicode MS" w:hAnsi="Times New Roman"/>
          <w:sz w:val="24"/>
          <w:szCs w:val="24"/>
          <w:lang w:eastAsia="hi-IN" w:bidi="hi-IN"/>
        </w:rPr>
        <w:t>.</w:t>
      </w:r>
    </w:p>
    <w:p w:rsidR="00630688" w:rsidRPr="000428EC" w:rsidRDefault="007E6C74" w:rsidP="00A208CA">
      <w:pPr>
        <w:autoSpaceDE w:val="0"/>
        <w:autoSpaceDN w:val="0"/>
        <w:adjustRightInd w:val="0"/>
        <w:spacing w:after="0" w:line="240" w:lineRule="auto"/>
        <w:jc w:val="both"/>
        <w:rPr>
          <w:rFonts w:ascii="Times New Roman" w:hAnsi="Times New Roman"/>
          <w:sz w:val="24"/>
          <w:szCs w:val="24"/>
        </w:rPr>
      </w:pPr>
      <w:r w:rsidRPr="000428EC">
        <w:rPr>
          <w:rFonts w:ascii="Times New Roman" w:hAnsi="Times New Roman"/>
          <w:sz w:val="24"/>
          <w:szCs w:val="24"/>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630688" w:rsidRPr="000428EC" w:rsidRDefault="00630688" w:rsidP="00A208CA">
      <w:pPr>
        <w:spacing w:after="0" w:line="240" w:lineRule="auto"/>
        <w:jc w:val="center"/>
        <w:rPr>
          <w:rFonts w:ascii="Times New Roman" w:hAnsi="Times New Roman"/>
          <w:sz w:val="18"/>
          <w:szCs w:val="24"/>
        </w:rPr>
      </w:pPr>
    </w:p>
    <w:p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8. ПОРЯДОК ВИРІШЕННЯ СПОРІВ</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rsidR="00630688" w:rsidRPr="000428EC" w:rsidRDefault="00630688" w:rsidP="00A208CA">
      <w:pPr>
        <w:spacing w:after="0" w:line="240" w:lineRule="auto"/>
        <w:jc w:val="center"/>
        <w:rPr>
          <w:rFonts w:ascii="Times New Roman" w:hAnsi="Times New Roman"/>
          <w:sz w:val="18"/>
          <w:szCs w:val="24"/>
        </w:rPr>
      </w:pPr>
    </w:p>
    <w:p w:rsidR="00630688" w:rsidRPr="000428EC" w:rsidRDefault="007E6C74" w:rsidP="00A208CA">
      <w:pPr>
        <w:spacing w:after="0" w:line="240" w:lineRule="auto"/>
        <w:jc w:val="center"/>
        <w:rPr>
          <w:rFonts w:ascii="Times New Roman" w:hAnsi="Times New Roman"/>
          <w:b/>
          <w:sz w:val="24"/>
          <w:szCs w:val="24"/>
        </w:rPr>
      </w:pPr>
      <w:r w:rsidRPr="000428EC">
        <w:rPr>
          <w:rFonts w:ascii="Times New Roman" w:hAnsi="Times New Roman"/>
          <w:b/>
          <w:sz w:val="24"/>
          <w:szCs w:val="24"/>
        </w:rPr>
        <w:t>9. ОБСТАВИНИ НЕПЕРЕБОРНОЇ СИЛИ (ФОРС-МАЖОР)</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9.3. Доказом виникнення обставин непереборної сили (форс-мажору) та строку їх дії є відповідні документи.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9.4. У разі коли строк дії обставин непереборної сили (форс-мажору) триває понад 60 (шістдесят) календарних днів, кожна із Сторін в установленому порядку має право розірвати цей Договір.</w:t>
      </w:r>
    </w:p>
    <w:p w:rsidR="00630688" w:rsidRPr="000428EC" w:rsidRDefault="00630688" w:rsidP="00A208CA">
      <w:pPr>
        <w:pStyle w:val="31"/>
        <w:rPr>
          <w:color w:val="auto"/>
          <w:sz w:val="18"/>
          <w:szCs w:val="24"/>
        </w:rPr>
      </w:pPr>
    </w:p>
    <w:p w:rsidR="00630688" w:rsidRPr="000428EC" w:rsidRDefault="007E6C74" w:rsidP="00A208CA">
      <w:pPr>
        <w:autoSpaceDE w:val="0"/>
        <w:autoSpaceDN w:val="0"/>
        <w:adjustRightInd w:val="0"/>
        <w:spacing w:after="0" w:line="240" w:lineRule="auto"/>
        <w:jc w:val="center"/>
        <w:outlineLvl w:val="2"/>
        <w:rPr>
          <w:rFonts w:ascii="Times New Roman" w:hAnsi="Times New Roman"/>
          <w:b/>
          <w:bCs/>
          <w:sz w:val="24"/>
          <w:szCs w:val="24"/>
        </w:rPr>
      </w:pPr>
      <w:r w:rsidRPr="000428EC">
        <w:rPr>
          <w:rFonts w:ascii="Times New Roman" w:hAnsi="Times New Roman"/>
          <w:b/>
          <w:bCs/>
          <w:sz w:val="24"/>
          <w:szCs w:val="24"/>
        </w:rPr>
        <w:t>10. СТРОК ДІЇ ДОГОВОРУ</w:t>
      </w:r>
    </w:p>
    <w:p w:rsidR="00630688" w:rsidRPr="000428EC" w:rsidRDefault="007E6C74" w:rsidP="00A208CA">
      <w:pPr>
        <w:spacing w:after="0" w:line="240" w:lineRule="auto"/>
        <w:jc w:val="both"/>
        <w:rPr>
          <w:rFonts w:ascii="Times New Roman" w:hAnsi="Times New Roman"/>
          <w:sz w:val="24"/>
          <w:szCs w:val="24"/>
        </w:rPr>
      </w:pPr>
      <w:r w:rsidRPr="000428EC">
        <w:rPr>
          <w:rFonts w:ascii="Times New Roman" w:hAnsi="Times New Roman"/>
          <w:sz w:val="24"/>
          <w:szCs w:val="24"/>
        </w:rPr>
        <w:t xml:space="preserve">10.1. Цей </w:t>
      </w:r>
      <w:r w:rsidRPr="000428EC">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p>
    <w:p w:rsidR="00630688" w:rsidRPr="000428EC" w:rsidRDefault="007E6C74" w:rsidP="00A208CA">
      <w:pPr>
        <w:autoSpaceDE w:val="0"/>
        <w:autoSpaceDN w:val="0"/>
        <w:adjustRightInd w:val="0"/>
        <w:spacing w:after="0" w:line="240" w:lineRule="auto"/>
        <w:jc w:val="both"/>
        <w:outlineLvl w:val="2"/>
        <w:rPr>
          <w:rFonts w:ascii="Times New Roman" w:hAnsi="Times New Roman"/>
          <w:sz w:val="24"/>
          <w:szCs w:val="24"/>
        </w:rPr>
      </w:pPr>
      <w:r w:rsidRPr="000428EC">
        <w:rPr>
          <w:rFonts w:ascii="Times New Roman" w:hAnsi="Times New Roman"/>
          <w:sz w:val="24"/>
          <w:szCs w:val="24"/>
        </w:rPr>
        <w:t>10.2.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162E7A" w:rsidRPr="000428EC" w:rsidRDefault="007E6C74" w:rsidP="00A208CA">
      <w:pPr>
        <w:autoSpaceDE w:val="0"/>
        <w:autoSpaceDN w:val="0"/>
        <w:spacing w:after="0" w:line="240" w:lineRule="auto"/>
        <w:jc w:val="both"/>
        <w:rPr>
          <w:rFonts w:ascii="Times New Roman" w:hAnsi="Times New Roman"/>
          <w:sz w:val="24"/>
          <w:szCs w:val="24"/>
        </w:rPr>
      </w:pPr>
      <w:r w:rsidRPr="000428EC">
        <w:rPr>
          <w:rFonts w:ascii="Times New Roman" w:hAnsi="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rsidR="00162E7A" w:rsidRPr="000428EC" w:rsidRDefault="00162E7A" w:rsidP="00A208CA">
      <w:pPr>
        <w:shd w:val="clear" w:color="auto" w:fill="FFFFFF"/>
        <w:spacing w:after="0" w:line="240" w:lineRule="auto"/>
        <w:ind w:firstLine="448"/>
        <w:jc w:val="center"/>
        <w:rPr>
          <w:rFonts w:ascii="Times New Roman" w:hAnsi="Times New Roman"/>
          <w:b/>
          <w:bCs/>
          <w:sz w:val="24"/>
          <w:szCs w:val="24"/>
          <w:lang w:val="ru-RU" w:eastAsia="uk-UA"/>
        </w:rPr>
      </w:pPr>
    </w:p>
    <w:p w:rsidR="00630688" w:rsidRPr="000428EC" w:rsidRDefault="007E6C74" w:rsidP="00A208CA">
      <w:pPr>
        <w:shd w:val="clear" w:color="auto" w:fill="FFFFFF"/>
        <w:spacing w:after="0" w:line="240" w:lineRule="auto"/>
        <w:ind w:firstLine="448"/>
        <w:jc w:val="center"/>
        <w:rPr>
          <w:rFonts w:ascii="Times New Roman" w:hAnsi="Times New Roman"/>
          <w:sz w:val="24"/>
          <w:szCs w:val="24"/>
          <w:lang w:eastAsia="uk-UA"/>
        </w:rPr>
      </w:pPr>
      <w:r w:rsidRPr="000428EC">
        <w:rPr>
          <w:rFonts w:ascii="Times New Roman" w:hAnsi="Times New Roman"/>
          <w:b/>
          <w:bCs/>
          <w:sz w:val="24"/>
          <w:szCs w:val="24"/>
          <w:lang w:val="ru-RU" w:eastAsia="uk-UA"/>
        </w:rPr>
        <w:t>11</w:t>
      </w:r>
      <w:r w:rsidRPr="000428EC">
        <w:rPr>
          <w:rFonts w:ascii="Times New Roman" w:hAnsi="Times New Roman"/>
          <w:b/>
          <w:bCs/>
          <w:sz w:val="24"/>
          <w:szCs w:val="24"/>
          <w:lang w:eastAsia="uk-UA"/>
        </w:rPr>
        <w:t>.ВНЕСЕННЯ ЗМІН У ДОГОВІР ТА ЙОГО РОЗІРВАННЯ</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Pr="000428EC">
        <w:rPr>
          <w:rFonts w:ascii="Times New Roman" w:hAnsi="Times New Roman"/>
          <w:sz w:val="24"/>
          <w:szCs w:val="24"/>
          <w:lang w:eastAsia="uk-UA"/>
        </w:rPr>
        <w:t xml:space="preserve">.1. Істотні умови договору про закупівлю не можуть змінюватися після йогопідписання до виконання зобов’язань сторонами в повному обсязі, крім випадківпередбачених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0428EC">
        <w:rPr>
          <w:rFonts w:ascii="Times New Roman" w:hAnsi="Times New Roman"/>
          <w:sz w:val="24"/>
          <w:szCs w:val="24"/>
          <w:lang w:eastAsia="uk-UA"/>
        </w:rPr>
        <w:lastRenderedPageBreak/>
        <w:t>закупівлі”, на період дії правового режиму воєнного стану в Україні та протягом 90 днів з дня його припинення або скасування», а саме:</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eastAsia="uk-UA"/>
        </w:rPr>
        <w:t>1) зменшення обсягів закупівлі, зокрема з урахуванням фактичного обсягувидатків замовника. Сторони можуть внести зміни до договору у разі зменшенняобсягів закупівлі, зокрема з урахуванням фактичного обсягу видатків Замовника, атакож у випадку зменшення обсягу споживчої потреби товару. В такому випадкуціна договору зменшується в залежності від зміни таких обсягів;</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eastAsia="uk-UA"/>
        </w:rPr>
        <w:t>2) покращення якості предмета закупівлі за умови, що таке покращення непризведе до збільшення суми, визначеної в договорі про закупівлю. Сторониможутьвнести зміни до договору у випадку покращення якості предметадоговору за умови, що така зміна не призведе до зміни предмета договору тавідповідає оголошенню в частині встановлення вимог та функціональниххарактеристик до предмета закупівлі і є покращенням його якості.Підтвердженням можуть бути документи технічного характеру з відповіднимивисновкам наданими уповноваженими органами, що свідчать про покращенняякості, яке не впливає на функціональні характеристики товару.</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eastAsia="uk-UA"/>
        </w:rPr>
        <w:t>3) продовження строку дії договору про закупівлю та строку виконаннязобов’язань щодо передачі товару, виконання робіт, надання послуг у разівиникнення документально підтверджених об’єктивних обставин, що спричинилитаке продовження, у тому числі обставин непереборної сили, затримки фінансуваннявитрат замовника, за умови, що такі зміни не призведуть до збільшення суми,визначеної в договорі про закупівлю. Строк дії Договору та виконання зобов`язаньщодо поставки товару може продовжуватись у разі виникнення документальнопідтверджених об’єктивних обставин, що спричинили таке продовження, у томучислі непереборної сили, затримки фінансування витрат Замовника, за умови, щотакі зміни не призведуть до збільшення суми, визначеної в договорі. Формадокументального підтвердження об’єктивних обставин визначатиметьсяЗамовником в момент виникнення об’єктивних обставин (виходячи з їхособливостей) з дотриманням чинного законодавства;</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Сторони вносять зміни додоговору, у разі коливання ціни товару на ринку. Зазначене коливання має бути документально підтверджене.</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внесеннятаких змін будуть чинні (введені в дію) нормативно-правові акти Держави.</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разізміни встановленого згідно із законодавством органами державної статистикиіндексу споживчих цін відносно дійсних офіційних індексів на момент підписанняданого договору, ціна закупівлі може бути змінена та перерахована шляхоммноження суми невстановленого товару на індекс споживчих цін дійсних намомент встановлення такого товару.</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Pr="000428EC">
        <w:rPr>
          <w:rFonts w:ascii="Times New Roman" w:hAnsi="Times New Roman"/>
          <w:sz w:val="24"/>
          <w:szCs w:val="24"/>
          <w:lang w:eastAsia="uk-UA"/>
        </w:rPr>
        <w:t>.2. Строк дії Договору, за взаємною згодою сторін, може бути продовженийвідповідно до вимог діючого законодавства, про що укладається додаткова угода.</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3022C1">
        <w:rPr>
          <w:rFonts w:ascii="Times New Roman" w:hAnsi="Times New Roman"/>
          <w:sz w:val="24"/>
          <w:szCs w:val="24"/>
          <w:lang w:eastAsia="uk-UA"/>
        </w:rPr>
        <w:t>11</w:t>
      </w:r>
      <w:r w:rsidRPr="000428EC">
        <w:rPr>
          <w:rFonts w:ascii="Times New Roman" w:hAnsi="Times New Roman"/>
          <w:sz w:val="24"/>
          <w:szCs w:val="24"/>
          <w:lang w:eastAsia="uk-UA"/>
        </w:rPr>
        <w:t>.3. Зміна істотних (основних) умов договору може здійснюватися за згодоюсторін у випадках, які передбачені в договорі, про що укладається відповідна</w:t>
      </w:r>
      <w:r w:rsidR="0034061B" w:rsidRPr="000428EC">
        <w:rPr>
          <w:rFonts w:ascii="Times New Roman" w:hAnsi="Times New Roman"/>
          <w:sz w:val="24"/>
          <w:szCs w:val="24"/>
          <w:lang w:eastAsia="uk-UA"/>
        </w:rPr>
        <w:t xml:space="preserve">додаткова угода у </w:t>
      </w:r>
      <w:r w:rsidRPr="000428EC">
        <w:rPr>
          <w:rFonts w:ascii="Times New Roman" w:hAnsi="Times New Roman"/>
          <w:sz w:val="24"/>
          <w:szCs w:val="24"/>
          <w:lang w:eastAsia="uk-UA"/>
        </w:rPr>
        <w:t>порядку передбаченому Цивільним та Господарським кодексамиУкраїни. У частині внесення змін до договору щодо зміни договірної ціни такі змінивносяться із урахуванням вимог визначених Розділом ІІІ договору. Зазначенідодаткові угоди оприлюднюються відповідно до вимог ст.10 Закону України «Пропублічні закупівлі».</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eastAsia="uk-UA"/>
        </w:rPr>
        <w:lastRenderedPageBreak/>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Pr="000428EC">
        <w:rPr>
          <w:rFonts w:ascii="Times New Roman" w:hAnsi="Times New Roman"/>
          <w:sz w:val="24"/>
          <w:szCs w:val="24"/>
          <w:lang w:eastAsia="uk-UA"/>
        </w:rPr>
        <w:t>.5. Розірвання допускається тільки за згодою Сторін або за ініціативи однієїСторони у визначеному умовами Договору порядку та чинним ЗаконодавствомУкраїни.</w:t>
      </w:r>
    </w:p>
    <w:p w:rsidR="00630688" w:rsidRPr="000428EC" w:rsidRDefault="007E6C74" w:rsidP="00A208CA">
      <w:pPr>
        <w:shd w:val="clear" w:color="auto" w:fill="FFFFFF"/>
        <w:spacing w:after="0" w:line="240" w:lineRule="auto"/>
        <w:jc w:val="both"/>
        <w:rPr>
          <w:rFonts w:ascii="Times New Roman" w:hAnsi="Times New Roman"/>
          <w:sz w:val="24"/>
          <w:szCs w:val="24"/>
          <w:lang w:eastAsia="uk-UA"/>
        </w:rPr>
      </w:pPr>
      <w:r w:rsidRPr="000428EC">
        <w:rPr>
          <w:rFonts w:ascii="Times New Roman" w:hAnsi="Times New Roman"/>
          <w:sz w:val="24"/>
          <w:szCs w:val="24"/>
          <w:lang w:val="ru-RU" w:eastAsia="uk-UA"/>
        </w:rPr>
        <w:t>11</w:t>
      </w:r>
      <w:r w:rsidR="0033117D" w:rsidRPr="000428EC">
        <w:rPr>
          <w:rFonts w:ascii="Times New Roman" w:hAnsi="Times New Roman"/>
          <w:sz w:val="24"/>
          <w:szCs w:val="24"/>
          <w:lang w:eastAsia="uk-UA"/>
        </w:rPr>
        <w:t>.6</w:t>
      </w:r>
      <w:r w:rsidRPr="000428EC">
        <w:rPr>
          <w:rFonts w:ascii="Times New Roman" w:hAnsi="Times New Roman"/>
          <w:sz w:val="24"/>
          <w:szCs w:val="24"/>
          <w:lang w:eastAsia="uk-UA"/>
        </w:rPr>
        <w:t>. Сторона, яка прийняла рішення про зміну або розірвання Договору,повинна надіслати відповідну письмову пропозицію другій Стороні. Сторона, якаодержала таку письмову пропозицію про внесення змін у Договір або йогорозірвання, зобов’язана протягом 10 робочих днів з дати отримання, письмовоповідомити другу Сторону про своє рішення.</w:t>
      </w:r>
    </w:p>
    <w:p w:rsidR="00630688" w:rsidRPr="000428EC" w:rsidRDefault="00630688" w:rsidP="00A208CA">
      <w:pPr>
        <w:shd w:val="clear" w:color="auto" w:fill="FFFFFF"/>
        <w:spacing w:after="0" w:line="240" w:lineRule="auto"/>
        <w:jc w:val="both"/>
        <w:rPr>
          <w:rFonts w:ascii="Times New Roman" w:hAnsi="Times New Roman"/>
          <w:sz w:val="24"/>
          <w:szCs w:val="24"/>
          <w:lang w:eastAsia="uk-UA"/>
        </w:rPr>
      </w:pPr>
    </w:p>
    <w:p w:rsidR="00630688" w:rsidRPr="000428EC" w:rsidRDefault="007E6C74" w:rsidP="00A208CA">
      <w:pPr>
        <w:shd w:val="clear" w:color="auto" w:fill="FFFFFF"/>
        <w:spacing w:after="0" w:line="240" w:lineRule="auto"/>
        <w:ind w:firstLine="448"/>
        <w:jc w:val="center"/>
        <w:rPr>
          <w:rFonts w:ascii="Times New Roman" w:hAnsi="Times New Roman"/>
          <w:b/>
          <w:sz w:val="24"/>
          <w:szCs w:val="24"/>
          <w:lang w:eastAsia="uk-UA"/>
        </w:rPr>
      </w:pPr>
      <w:r w:rsidRPr="000428EC">
        <w:rPr>
          <w:rFonts w:ascii="Times New Roman" w:hAnsi="Times New Roman"/>
          <w:b/>
          <w:sz w:val="24"/>
          <w:szCs w:val="24"/>
          <w:lang w:eastAsia="uk-UA"/>
        </w:rPr>
        <w:t>1</w:t>
      </w:r>
      <w:r w:rsidRPr="000428EC">
        <w:rPr>
          <w:rFonts w:ascii="Times New Roman" w:hAnsi="Times New Roman"/>
          <w:b/>
          <w:sz w:val="24"/>
          <w:szCs w:val="24"/>
          <w:lang w:val="ru-RU" w:eastAsia="uk-UA"/>
        </w:rPr>
        <w:t>2</w:t>
      </w:r>
      <w:r w:rsidRPr="000428EC">
        <w:rPr>
          <w:rFonts w:ascii="Times New Roman" w:hAnsi="Times New Roman"/>
          <w:b/>
          <w:sz w:val="24"/>
          <w:szCs w:val="24"/>
          <w:lang w:eastAsia="uk-UA"/>
        </w:rPr>
        <w:t>. ДОДАТКИ ДО ДОГОВОРУ</w:t>
      </w:r>
    </w:p>
    <w:p w:rsidR="00630688" w:rsidRPr="000428EC" w:rsidRDefault="007E6C74" w:rsidP="00A208CA">
      <w:pPr>
        <w:shd w:val="clear" w:color="auto" w:fill="FFFFFF"/>
        <w:spacing w:after="0" w:line="240" w:lineRule="auto"/>
        <w:ind w:firstLine="448"/>
        <w:jc w:val="both"/>
        <w:rPr>
          <w:rFonts w:ascii="Times New Roman" w:hAnsi="Times New Roman"/>
          <w:sz w:val="24"/>
          <w:szCs w:val="24"/>
          <w:lang w:eastAsia="uk-UA"/>
        </w:rPr>
      </w:pPr>
      <w:r w:rsidRPr="000428EC">
        <w:rPr>
          <w:rFonts w:ascii="Times New Roman" w:hAnsi="Times New Roman"/>
          <w:sz w:val="24"/>
          <w:szCs w:val="24"/>
          <w:lang w:eastAsia="uk-UA"/>
        </w:rPr>
        <w:t>1.</w:t>
      </w:r>
      <w:r w:rsidRPr="000428EC">
        <w:rPr>
          <w:rFonts w:ascii="Times New Roman" w:hAnsi="Times New Roman"/>
          <w:sz w:val="24"/>
          <w:szCs w:val="24"/>
          <w:lang w:eastAsia="uk-UA"/>
        </w:rPr>
        <w:tab/>
        <w:t>Додаток № 1 - Специфікація товару. Додаток до Договору є його невід'ємною частиною.</w:t>
      </w:r>
    </w:p>
    <w:p w:rsidR="00630688" w:rsidRPr="000428EC" w:rsidRDefault="00630688" w:rsidP="00A208CA">
      <w:pPr>
        <w:shd w:val="clear" w:color="auto" w:fill="FFFFFF"/>
        <w:spacing w:after="0" w:line="240" w:lineRule="auto"/>
        <w:ind w:firstLine="448"/>
        <w:jc w:val="both"/>
        <w:rPr>
          <w:rFonts w:ascii="Times New Roman" w:hAnsi="Times New Roman"/>
          <w:sz w:val="24"/>
          <w:szCs w:val="24"/>
        </w:rPr>
      </w:pPr>
    </w:p>
    <w:p w:rsidR="00630688" w:rsidRPr="000428EC" w:rsidRDefault="00630688" w:rsidP="00A208C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630688" w:rsidRPr="000428EC" w:rsidRDefault="007E6C74" w:rsidP="00A2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0428EC">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4A0"/>
      </w:tblPr>
      <w:tblGrid>
        <w:gridCol w:w="9781"/>
      </w:tblGrid>
      <w:tr w:rsidR="00630688" w:rsidRPr="000428EC">
        <w:trPr>
          <w:tblCellSpacing w:w="22" w:type="dxa"/>
          <w:jc w:val="center"/>
        </w:trPr>
        <w:tc>
          <w:tcPr>
            <w:tcW w:w="4954" w:type="pct"/>
          </w:tcPr>
          <w:tbl>
            <w:tblPr>
              <w:tblW w:w="9633" w:type="dxa"/>
              <w:jc w:val="center"/>
              <w:tblCellSpacing w:w="22" w:type="dxa"/>
              <w:tblCellMar>
                <w:top w:w="30" w:type="dxa"/>
                <w:left w:w="30" w:type="dxa"/>
                <w:bottom w:w="30" w:type="dxa"/>
                <w:right w:w="30" w:type="dxa"/>
              </w:tblCellMar>
              <w:tblLook w:val="04A0"/>
            </w:tblPr>
            <w:tblGrid>
              <w:gridCol w:w="9633"/>
            </w:tblGrid>
            <w:tr w:rsidR="00630688" w:rsidRPr="000428EC">
              <w:trPr>
                <w:tblCellSpacing w:w="22" w:type="dxa"/>
                <w:jc w:val="center"/>
              </w:trPr>
              <w:tc>
                <w:tcPr>
                  <w:tcW w:w="4954" w:type="pct"/>
                  <w:vAlign w:val="center"/>
                </w:tcPr>
                <w:tbl>
                  <w:tblPr>
                    <w:tblW w:w="9051" w:type="dxa"/>
                    <w:jc w:val="center"/>
                    <w:tblCellSpacing w:w="22" w:type="dxa"/>
                    <w:tblCellMar>
                      <w:top w:w="30" w:type="dxa"/>
                      <w:left w:w="30" w:type="dxa"/>
                      <w:bottom w:w="30" w:type="dxa"/>
                      <w:right w:w="30" w:type="dxa"/>
                    </w:tblCellMar>
                    <w:tblLook w:val="04A0"/>
                  </w:tblPr>
                  <w:tblGrid>
                    <w:gridCol w:w="4538"/>
                    <w:gridCol w:w="4513"/>
                  </w:tblGrid>
                  <w:tr w:rsidR="00C57558" w:rsidRPr="000428EC" w:rsidTr="00ED0AD0">
                    <w:trPr>
                      <w:trHeight w:val="168"/>
                      <w:tblCellSpacing w:w="22" w:type="dxa"/>
                      <w:jc w:val="center"/>
                    </w:trPr>
                    <w:tc>
                      <w:tcPr>
                        <w:tcW w:w="2470" w:type="pct"/>
                      </w:tcPr>
                      <w:p w:rsidR="00C57558" w:rsidRPr="000428EC" w:rsidRDefault="00C57558" w:rsidP="00A208CA">
                        <w:pPr>
                          <w:widowControl w:val="0"/>
                          <w:snapToGrid w:val="0"/>
                          <w:spacing w:after="0" w:line="240" w:lineRule="auto"/>
                          <w:contextualSpacing/>
                          <w:jc w:val="center"/>
                          <w:rPr>
                            <w:rFonts w:ascii="Times New Roman" w:hAnsi="Times New Roman"/>
                            <w:b/>
                            <w:spacing w:val="-1"/>
                            <w:sz w:val="24"/>
                            <w:szCs w:val="24"/>
                            <w:u w:val="single"/>
                          </w:rPr>
                        </w:pPr>
                      </w:p>
                      <w:p w:rsidR="00C57558" w:rsidRPr="000428EC" w:rsidRDefault="00C57558" w:rsidP="00A208CA">
                        <w:pPr>
                          <w:widowControl w:val="0"/>
                          <w:snapToGrid w:val="0"/>
                          <w:spacing w:after="0" w:line="240" w:lineRule="auto"/>
                          <w:contextualSpacing/>
                          <w:jc w:val="center"/>
                          <w:rPr>
                            <w:rFonts w:ascii="Times New Roman" w:hAnsi="Times New Roman"/>
                            <w:b/>
                            <w:spacing w:val="-1"/>
                            <w:sz w:val="24"/>
                            <w:szCs w:val="24"/>
                            <w:u w:val="single"/>
                          </w:rPr>
                        </w:pPr>
                        <w:r w:rsidRPr="000428EC">
                          <w:rPr>
                            <w:rFonts w:ascii="Times New Roman" w:hAnsi="Times New Roman"/>
                            <w:b/>
                            <w:spacing w:val="-1"/>
                            <w:sz w:val="24"/>
                            <w:szCs w:val="24"/>
                            <w:u w:val="single"/>
                          </w:rPr>
                          <w:t>ЗАМОВНИК:</w:t>
                        </w:r>
                      </w:p>
                      <w:p w:rsidR="00C57558" w:rsidRPr="000428EC" w:rsidRDefault="00C57558" w:rsidP="00A208CA">
                        <w:pPr>
                          <w:widowControl w:val="0"/>
                          <w:spacing w:after="0" w:line="240" w:lineRule="auto"/>
                          <w:contextualSpacing/>
                          <w:jc w:val="center"/>
                          <w:rPr>
                            <w:rFonts w:ascii="Times New Roman" w:hAnsi="Times New Roman"/>
                            <w:b/>
                            <w:sz w:val="24"/>
                            <w:szCs w:val="24"/>
                          </w:rPr>
                        </w:pP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pStyle w:val="21"/>
                          <w:widowControl w:val="0"/>
                          <w:spacing w:after="0" w:line="240" w:lineRule="auto"/>
                          <w:contextualSpacing/>
                          <w:jc w:val="center"/>
                          <w:rPr>
                            <w:rFonts w:ascii="Times New Roman" w:hAnsi="Times New Roman"/>
                            <w:sz w:val="24"/>
                            <w:szCs w:val="24"/>
                            <w:lang w:val="uk-UA"/>
                          </w:rPr>
                        </w:pP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pStyle w:val="13"/>
                          <w:spacing w:line="240" w:lineRule="auto"/>
                          <w:ind w:firstLine="0"/>
                          <w:contextualSpacing/>
                          <w:rPr>
                            <w:b/>
                            <w:sz w:val="24"/>
                            <w:szCs w:val="24"/>
                            <w:lang w:val="uk-UA"/>
                          </w:rPr>
                        </w:pPr>
                      </w:p>
                      <w:p w:rsidR="00C57558" w:rsidRPr="000428EC" w:rsidRDefault="00C57558" w:rsidP="00A208CA">
                        <w:pPr>
                          <w:pStyle w:val="13"/>
                          <w:spacing w:line="240" w:lineRule="auto"/>
                          <w:ind w:firstLine="0"/>
                          <w:contextualSpacing/>
                          <w:rPr>
                            <w:b/>
                            <w:sz w:val="24"/>
                            <w:szCs w:val="24"/>
                            <w:lang w:val="uk-UA"/>
                          </w:rPr>
                        </w:pPr>
                        <w:r w:rsidRPr="000428EC">
                          <w:rPr>
                            <w:b/>
                            <w:sz w:val="24"/>
                            <w:szCs w:val="24"/>
                            <w:lang w:val="uk-UA"/>
                          </w:rPr>
                          <w:t>________________</w:t>
                        </w:r>
                      </w:p>
                      <w:p w:rsidR="00C57558" w:rsidRPr="000428EC" w:rsidRDefault="00C57558" w:rsidP="00A208CA">
                        <w:pPr>
                          <w:widowControl w:val="0"/>
                          <w:spacing w:after="0" w:line="240" w:lineRule="auto"/>
                          <w:contextualSpacing/>
                          <w:rPr>
                            <w:rFonts w:ascii="Times New Roman" w:hAnsi="Times New Roman"/>
                            <w:b/>
                            <w:sz w:val="24"/>
                            <w:szCs w:val="24"/>
                          </w:rPr>
                        </w:pPr>
                      </w:p>
                      <w:p w:rsidR="00C57558" w:rsidRPr="000428EC" w:rsidRDefault="00C57558" w:rsidP="00A208CA">
                        <w:pPr>
                          <w:pStyle w:val="13"/>
                          <w:spacing w:line="240" w:lineRule="auto"/>
                          <w:ind w:firstLine="0"/>
                          <w:contextualSpacing/>
                          <w:rPr>
                            <w:sz w:val="24"/>
                            <w:szCs w:val="24"/>
                            <w:lang w:val="uk-UA"/>
                          </w:rPr>
                        </w:pPr>
                        <w:r w:rsidRPr="000428EC">
                          <w:rPr>
                            <w:b/>
                            <w:sz w:val="24"/>
                            <w:szCs w:val="24"/>
                            <w:lang w:val="uk-UA"/>
                          </w:rPr>
                          <w:t>____________________  ____________</w:t>
                        </w:r>
                      </w:p>
                      <w:p w:rsidR="00C57558" w:rsidRPr="000428EC" w:rsidRDefault="00C57558" w:rsidP="00A208CA">
                        <w:pPr>
                          <w:pStyle w:val="13"/>
                          <w:spacing w:line="240" w:lineRule="auto"/>
                          <w:ind w:firstLine="0"/>
                          <w:contextualSpacing/>
                          <w:rPr>
                            <w:sz w:val="24"/>
                            <w:szCs w:val="24"/>
                            <w:lang w:val="uk-UA"/>
                          </w:rPr>
                        </w:pPr>
                        <w:r w:rsidRPr="000428EC">
                          <w:rPr>
                            <w:sz w:val="24"/>
                            <w:szCs w:val="24"/>
                            <w:lang w:val="uk-UA"/>
                          </w:rPr>
                          <w:t>м.п.</w:t>
                        </w:r>
                      </w:p>
                    </w:tc>
                    <w:tc>
                      <w:tcPr>
                        <w:tcW w:w="2457" w:type="pct"/>
                      </w:tcPr>
                      <w:p w:rsidR="00C57558" w:rsidRPr="000428EC" w:rsidRDefault="00C57558" w:rsidP="00A208CA">
                        <w:pPr>
                          <w:pStyle w:val="13"/>
                          <w:spacing w:line="240" w:lineRule="auto"/>
                          <w:ind w:firstLine="0"/>
                          <w:contextualSpacing/>
                          <w:jc w:val="center"/>
                          <w:rPr>
                            <w:b/>
                            <w:sz w:val="24"/>
                            <w:szCs w:val="24"/>
                            <w:u w:val="single"/>
                            <w:lang w:val="uk-UA"/>
                          </w:rPr>
                        </w:pPr>
                      </w:p>
                      <w:p w:rsidR="00C57558" w:rsidRPr="000428EC" w:rsidRDefault="00C57558" w:rsidP="00A208CA">
                        <w:pPr>
                          <w:pStyle w:val="13"/>
                          <w:spacing w:line="240" w:lineRule="auto"/>
                          <w:ind w:firstLine="0"/>
                          <w:contextualSpacing/>
                          <w:jc w:val="center"/>
                          <w:rPr>
                            <w:b/>
                            <w:sz w:val="24"/>
                            <w:szCs w:val="24"/>
                            <w:lang w:val="uk-UA"/>
                          </w:rPr>
                        </w:pPr>
                        <w:r w:rsidRPr="000428EC">
                          <w:rPr>
                            <w:b/>
                            <w:sz w:val="24"/>
                            <w:szCs w:val="24"/>
                            <w:u w:val="single"/>
                            <w:lang w:val="uk-UA"/>
                          </w:rPr>
                          <w:t>ПОСТАЧАЛЬНИК</w:t>
                        </w:r>
                        <w:r w:rsidRPr="000428EC">
                          <w:rPr>
                            <w:b/>
                            <w:sz w:val="24"/>
                            <w:szCs w:val="24"/>
                            <w:lang w:val="uk-UA"/>
                          </w:rPr>
                          <w:t>:</w:t>
                        </w:r>
                      </w:p>
                      <w:p w:rsidR="00C57558" w:rsidRPr="000428EC" w:rsidRDefault="00C57558" w:rsidP="00A208CA">
                        <w:pPr>
                          <w:widowControl w:val="0"/>
                          <w:spacing w:after="0" w:line="240" w:lineRule="auto"/>
                          <w:contextualSpacing/>
                          <w:jc w:val="center"/>
                          <w:rPr>
                            <w:rFonts w:ascii="Times New Roman" w:hAnsi="Times New Roman"/>
                            <w:sz w:val="24"/>
                            <w:szCs w:val="24"/>
                          </w:rPr>
                        </w:pP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pStyle w:val="21"/>
                          <w:widowControl w:val="0"/>
                          <w:spacing w:after="0" w:line="240" w:lineRule="auto"/>
                          <w:contextualSpacing/>
                          <w:jc w:val="center"/>
                          <w:rPr>
                            <w:rFonts w:ascii="Times New Roman" w:hAnsi="Times New Roman"/>
                            <w:sz w:val="24"/>
                            <w:szCs w:val="24"/>
                            <w:lang w:val="uk-UA"/>
                          </w:rPr>
                        </w:pP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p>
                      <w:p w:rsidR="00C57558" w:rsidRPr="000428EC" w:rsidRDefault="00C57558" w:rsidP="00A208CA">
                        <w:pPr>
                          <w:pStyle w:val="13"/>
                          <w:spacing w:line="240" w:lineRule="auto"/>
                          <w:ind w:firstLine="0"/>
                          <w:contextualSpacing/>
                          <w:rPr>
                            <w:b/>
                            <w:sz w:val="24"/>
                            <w:szCs w:val="24"/>
                            <w:lang w:val="uk-UA"/>
                          </w:rPr>
                        </w:pPr>
                        <w:r w:rsidRPr="000428EC">
                          <w:rPr>
                            <w:b/>
                            <w:sz w:val="24"/>
                            <w:szCs w:val="24"/>
                            <w:lang w:val="uk-UA"/>
                          </w:rPr>
                          <w:t>________________</w:t>
                        </w:r>
                      </w:p>
                      <w:p w:rsidR="00C57558" w:rsidRPr="000428EC" w:rsidRDefault="00C57558" w:rsidP="00A208CA">
                        <w:pPr>
                          <w:widowControl w:val="0"/>
                          <w:spacing w:after="0" w:line="240" w:lineRule="auto"/>
                          <w:contextualSpacing/>
                          <w:rPr>
                            <w:rFonts w:ascii="Times New Roman" w:hAnsi="Times New Roman"/>
                            <w:b/>
                            <w:sz w:val="24"/>
                            <w:szCs w:val="24"/>
                          </w:rPr>
                        </w:pPr>
                      </w:p>
                      <w:p w:rsidR="00C57558" w:rsidRPr="000428EC" w:rsidRDefault="00C57558" w:rsidP="00A208CA">
                        <w:pPr>
                          <w:pStyle w:val="13"/>
                          <w:spacing w:line="240" w:lineRule="auto"/>
                          <w:ind w:firstLine="0"/>
                          <w:contextualSpacing/>
                          <w:rPr>
                            <w:sz w:val="24"/>
                            <w:szCs w:val="24"/>
                            <w:lang w:val="uk-UA"/>
                          </w:rPr>
                        </w:pPr>
                        <w:r w:rsidRPr="000428EC">
                          <w:rPr>
                            <w:b/>
                            <w:sz w:val="24"/>
                            <w:szCs w:val="24"/>
                            <w:lang w:val="uk-UA"/>
                          </w:rPr>
                          <w:t>____________________  ____________</w:t>
                        </w:r>
                      </w:p>
                      <w:p w:rsidR="00C57558" w:rsidRPr="000428EC" w:rsidRDefault="00C57558" w:rsidP="00A208CA">
                        <w:pPr>
                          <w:pStyle w:val="13"/>
                          <w:spacing w:line="240" w:lineRule="auto"/>
                          <w:ind w:firstLine="0"/>
                          <w:contextualSpacing/>
                          <w:rPr>
                            <w:sz w:val="24"/>
                            <w:szCs w:val="24"/>
                            <w:lang w:val="uk-UA"/>
                          </w:rPr>
                        </w:pPr>
                        <w:r w:rsidRPr="000428EC">
                          <w:rPr>
                            <w:sz w:val="24"/>
                            <w:szCs w:val="24"/>
                            <w:lang w:val="uk-UA"/>
                          </w:rPr>
                          <w:t>м.п.</w:t>
                        </w:r>
                      </w:p>
                    </w:tc>
                  </w:tr>
                  <w:tr w:rsidR="00C57558" w:rsidRPr="000428EC" w:rsidTr="00ED0AD0">
                    <w:trPr>
                      <w:trHeight w:val="2759"/>
                      <w:tblCellSpacing w:w="22" w:type="dxa"/>
                      <w:jc w:val="center"/>
                    </w:trPr>
                    <w:tc>
                      <w:tcPr>
                        <w:tcW w:w="2470" w:type="pct"/>
                      </w:tcPr>
                      <w:p w:rsidR="00C57558" w:rsidRPr="000428EC" w:rsidRDefault="00C57558" w:rsidP="00A208CA">
                        <w:pPr>
                          <w:pStyle w:val="13"/>
                          <w:spacing w:line="240" w:lineRule="auto"/>
                          <w:ind w:firstLine="0"/>
                          <w:contextualSpacing/>
                          <w:rPr>
                            <w:sz w:val="24"/>
                            <w:szCs w:val="24"/>
                            <w:lang w:val="uk-UA"/>
                          </w:rPr>
                        </w:pPr>
                      </w:p>
                    </w:tc>
                    <w:tc>
                      <w:tcPr>
                        <w:tcW w:w="2457" w:type="pct"/>
                      </w:tcPr>
                      <w:p w:rsidR="00C57558" w:rsidRPr="000428EC" w:rsidRDefault="00C57558" w:rsidP="00A208CA">
                        <w:pPr>
                          <w:pStyle w:val="13"/>
                          <w:spacing w:line="240" w:lineRule="auto"/>
                          <w:ind w:firstLine="0"/>
                          <w:contextualSpacing/>
                          <w:rPr>
                            <w:sz w:val="24"/>
                            <w:szCs w:val="24"/>
                            <w:lang w:val="uk-UA"/>
                          </w:rPr>
                        </w:pPr>
                      </w:p>
                    </w:tc>
                  </w:tr>
                </w:tbl>
                <w:p w:rsidR="00630688" w:rsidRPr="000428EC" w:rsidRDefault="00630688" w:rsidP="00A208CA">
                  <w:pPr>
                    <w:spacing w:after="0" w:line="240" w:lineRule="auto"/>
                    <w:rPr>
                      <w:rFonts w:ascii="Times New Roman" w:hAnsi="Times New Roman"/>
                      <w:sz w:val="24"/>
                      <w:szCs w:val="24"/>
                      <w:lang w:eastAsia="uk-UA"/>
                    </w:rPr>
                  </w:pPr>
                </w:p>
              </w:tc>
            </w:tr>
          </w:tbl>
          <w:p w:rsidR="00630688" w:rsidRPr="000428EC" w:rsidRDefault="00630688" w:rsidP="00A208CA">
            <w:pPr>
              <w:spacing w:after="0" w:line="240" w:lineRule="auto"/>
              <w:rPr>
                <w:rFonts w:ascii="Times New Roman" w:hAnsi="Times New Roman"/>
              </w:rPr>
            </w:pPr>
          </w:p>
        </w:tc>
      </w:tr>
    </w:tbl>
    <w:p w:rsidR="00630688" w:rsidRPr="000428EC" w:rsidRDefault="00630688" w:rsidP="00A208CA">
      <w:pPr>
        <w:pStyle w:val="rvps2"/>
        <w:shd w:val="clear" w:color="auto" w:fill="FFFFFF"/>
        <w:spacing w:before="0" w:beforeAutospacing="0" w:after="0" w:afterAutospacing="0"/>
        <w:jc w:val="right"/>
        <w:textAlignment w:val="baseline"/>
        <w:rPr>
          <w:bCs/>
        </w:rPr>
      </w:pPr>
    </w:p>
    <w:p w:rsidR="00630688" w:rsidRPr="000428EC" w:rsidRDefault="007E6C74" w:rsidP="00A208CA">
      <w:pPr>
        <w:pStyle w:val="rvps2"/>
        <w:shd w:val="clear" w:color="auto" w:fill="FFFFFF"/>
        <w:spacing w:before="0" w:beforeAutospacing="0" w:after="0" w:afterAutospacing="0"/>
        <w:jc w:val="right"/>
        <w:textAlignment w:val="baseline"/>
      </w:pPr>
      <w:r w:rsidRPr="000428EC">
        <w:rPr>
          <w:bCs/>
        </w:rPr>
        <w:br w:type="page"/>
      </w:r>
      <w:r w:rsidRPr="000428EC">
        <w:lastRenderedPageBreak/>
        <w:t xml:space="preserve">Додаток № 1 </w:t>
      </w:r>
    </w:p>
    <w:p w:rsidR="00630688" w:rsidRPr="000428EC" w:rsidRDefault="007E6C74" w:rsidP="00A208CA">
      <w:pPr>
        <w:pStyle w:val="2"/>
        <w:widowControl w:val="0"/>
        <w:spacing w:line="240" w:lineRule="auto"/>
        <w:jc w:val="right"/>
        <w:rPr>
          <w:rFonts w:ascii="Times New Roman" w:hAnsi="Times New Roman" w:cs="Times New Roman"/>
          <w:color w:val="auto"/>
          <w:sz w:val="24"/>
          <w:szCs w:val="24"/>
          <w:lang w:val="uk-UA"/>
        </w:rPr>
      </w:pPr>
      <w:r w:rsidRPr="000428EC">
        <w:rPr>
          <w:rFonts w:ascii="Times New Roman" w:hAnsi="Times New Roman" w:cs="Times New Roman"/>
          <w:color w:val="auto"/>
          <w:sz w:val="24"/>
          <w:szCs w:val="24"/>
          <w:lang w:val="uk-UA"/>
        </w:rPr>
        <w:t>до Договору</w:t>
      </w:r>
      <w:r w:rsidR="00B469A8">
        <w:rPr>
          <w:rFonts w:ascii="Times New Roman" w:hAnsi="Times New Roman" w:cs="Times New Roman"/>
          <w:color w:val="auto"/>
          <w:sz w:val="24"/>
          <w:szCs w:val="24"/>
          <w:lang w:val="uk-UA"/>
        </w:rPr>
        <w:t xml:space="preserve"> № ___ від _____ 2023 року</w:t>
      </w:r>
    </w:p>
    <w:p w:rsidR="00630688" w:rsidRPr="000428EC" w:rsidRDefault="00630688" w:rsidP="00A208CA">
      <w:pPr>
        <w:pStyle w:val="2"/>
        <w:widowControl w:val="0"/>
        <w:spacing w:line="240" w:lineRule="auto"/>
        <w:jc w:val="right"/>
        <w:rPr>
          <w:rFonts w:ascii="Times New Roman" w:hAnsi="Times New Roman" w:cs="Times New Roman"/>
          <w:color w:val="auto"/>
          <w:sz w:val="24"/>
          <w:szCs w:val="24"/>
          <w:lang w:val="uk-UA"/>
        </w:rPr>
      </w:pPr>
    </w:p>
    <w:p w:rsidR="00630688" w:rsidRPr="000428EC" w:rsidRDefault="007E6C74" w:rsidP="00A208CA">
      <w:pPr>
        <w:pStyle w:val="2"/>
        <w:widowControl w:val="0"/>
        <w:spacing w:line="240" w:lineRule="auto"/>
        <w:jc w:val="center"/>
        <w:rPr>
          <w:rFonts w:ascii="Times New Roman" w:hAnsi="Times New Roman" w:cs="Times New Roman"/>
          <w:b/>
          <w:color w:val="auto"/>
          <w:sz w:val="24"/>
          <w:szCs w:val="24"/>
          <w:lang w:val="uk-UA"/>
        </w:rPr>
      </w:pPr>
      <w:r w:rsidRPr="000428EC">
        <w:rPr>
          <w:rFonts w:ascii="Times New Roman" w:hAnsi="Times New Roman" w:cs="Times New Roman"/>
          <w:b/>
          <w:color w:val="auto"/>
          <w:sz w:val="24"/>
          <w:szCs w:val="24"/>
          <w:lang w:val="uk-UA"/>
        </w:rPr>
        <w:t>СПЕЦИФІКАЦІЯ</w:t>
      </w:r>
    </w:p>
    <w:p w:rsidR="00460D6D" w:rsidRPr="00B469A8" w:rsidRDefault="000428EC" w:rsidP="00A208CA">
      <w:pPr>
        <w:tabs>
          <w:tab w:val="left" w:pos="4860"/>
        </w:tabs>
        <w:spacing w:after="0" w:line="240" w:lineRule="auto"/>
        <w:ind w:firstLine="426"/>
        <w:jc w:val="center"/>
        <w:outlineLvl w:val="4"/>
        <w:rPr>
          <w:rFonts w:ascii="Times New Roman" w:eastAsiaTheme="minorHAnsi" w:hAnsi="Times New Roman"/>
          <w:b/>
          <w:sz w:val="24"/>
          <w:szCs w:val="24"/>
        </w:rPr>
      </w:pPr>
      <w:r w:rsidRPr="000428EC">
        <w:rPr>
          <w:rFonts w:ascii="Times New Roman" w:hAnsi="Times New Roman"/>
          <w:b/>
          <w:sz w:val="24"/>
          <w:szCs w:val="24"/>
        </w:rPr>
        <w:t xml:space="preserve">на закупівлю </w:t>
      </w:r>
      <w:r w:rsidR="00E61344" w:rsidRPr="00220A47">
        <w:rPr>
          <w:rFonts w:ascii="Times New Roman" w:hAnsi="Times New Roman"/>
          <w:b/>
          <w:sz w:val="24"/>
          <w:szCs w:val="24"/>
          <w:shd w:val="clear" w:color="auto" w:fill="FFFFFF"/>
        </w:rPr>
        <w:t>код ДК 021:2015 - 42630000-1  «Металообробні верстати» (</w:t>
      </w:r>
      <w:r w:rsidR="00E61344" w:rsidRPr="00220A47">
        <w:rPr>
          <w:rFonts w:ascii="Times New Roman" w:hAnsi="Times New Roman"/>
          <w:b/>
          <w:sz w:val="24"/>
          <w:szCs w:val="24"/>
        </w:rPr>
        <w:t xml:space="preserve">Верстат для згинання </w:t>
      </w:r>
      <w:r w:rsidR="00E61344" w:rsidRPr="00220A47">
        <w:rPr>
          <w:rFonts w:ascii="Times New Roman" w:hAnsi="Times New Roman"/>
          <w:b/>
          <w:bCs/>
          <w:sz w:val="24"/>
          <w:szCs w:val="24"/>
        </w:rPr>
        <w:t xml:space="preserve">листового металу, </w:t>
      </w:r>
      <w:r w:rsidR="00E61344" w:rsidRPr="00220A47">
        <w:rPr>
          <w:rFonts w:ascii="Times New Roman" w:hAnsi="Times New Roman"/>
          <w:b/>
          <w:sz w:val="24"/>
          <w:szCs w:val="24"/>
        </w:rPr>
        <w:t>Стрічкопильний верстат для різання металу, Зачисний верстат зі сталевим дротяним диском, Свердлильний верстат по металу</w:t>
      </w:r>
      <w:r w:rsidR="00E61344">
        <w:rPr>
          <w:rFonts w:ascii="Times New Roman" w:hAnsi="Times New Roman"/>
          <w:b/>
          <w:sz w:val="24"/>
          <w:szCs w:val="24"/>
        </w:rPr>
        <w:t>,</w:t>
      </w:r>
      <w:r w:rsidR="00E61344" w:rsidRPr="00220A47">
        <w:rPr>
          <w:rFonts w:ascii="Times New Roman" w:hAnsi="Times New Roman"/>
          <w:b/>
          <w:sz w:val="24"/>
          <w:szCs w:val="24"/>
          <w:shd w:val="clear" w:color="auto" w:fill="FFFFFF"/>
        </w:rPr>
        <w:t xml:space="preserve"> Відрізна пила по металу, </w:t>
      </w:r>
      <w:r w:rsidR="00E61344" w:rsidRPr="00220A47">
        <w:rPr>
          <w:rFonts w:ascii="Times New Roman" w:hAnsi="Times New Roman"/>
          <w:b/>
          <w:sz w:val="24"/>
          <w:szCs w:val="24"/>
        </w:rPr>
        <w:t>Шліфувальний верстат</w:t>
      </w:r>
      <w:r w:rsidR="00E61344" w:rsidRPr="00220A47">
        <w:rPr>
          <w:rFonts w:ascii="Times New Roman" w:hAnsi="Times New Roman"/>
          <w:b/>
          <w:sz w:val="24"/>
          <w:szCs w:val="24"/>
          <w:shd w:val="clear" w:color="auto" w:fill="FFFFFF"/>
        </w:rPr>
        <w:t>)</w:t>
      </w:r>
    </w:p>
    <w:p w:rsidR="00630688" w:rsidRPr="000428EC" w:rsidRDefault="00630688" w:rsidP="00A208CA">
      <w:pPr>
        <w:pStyle w:val="Standard"/>
        <w:ind w:right="-25"/>
        <w:rPr>
          <w:b/>
          <w:bCs/>
          <w:lang w:val="uk-UA" w:eastAsia="uk-UA"/>
        </w:rPr>
      </w:pPr>
    </w:p>
    <w:tbl>
      <w:tblPr>
        <w:tblW w:w="10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4051"/>
        <w:gridCol w:w="992"/>
        <w:gridCol w:w="1559"/>
        <w:gridCol w:w="1560"/>
        <w:gridCol w:w="1568"/>
      </w:tblGrid>
      <w:tr w:rsidR="005977E9" w:rsidRPr="006E223F" w:rsidTr="005977E9">
        <w:trPr>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5977E9" w:rsidRPr="006E223F" w:rsidRDefault="005977E9" w:rsidP="0043585A">
            <w:pPr>
              <w:ind w:left="-93" w:right="-63"/>
              <w:jc w:val="center"/>
              <w:rPr>
                <w:rFonts w:ascii="Times New Roman" w:hAnsi="Times New Roman"/>
                <w:b/>
              </w:rPr>
            </w:pPr>
            <w:r w:rsidRPr="006E223F">
              <w:rPr>
                <w:rFonts w:ascii="Times New Roman" w:hAnsi="Times New Roman"/>
                <w:b/>
              </w:rPr>
              <w:t>№</w:t>
            </w:r>
          </w:p>
        </w:tc>
        <w:tc>
          <w:tcPr>
            <w:tcW w:w="4051" w:type="dxa"/>
            <w:tcBorders>
              <w:top w:val="single" w:sz="4" w:space="0" w:color="000000"/>
              <w:left w:val="single" w:sz="4" w:space="0" w:color="000000"/>
              <w:bottom w:val="single" w:sz="4" w:space="0" w:color="000000"/>
              <w:right w:val="single" w:sz="4" w:space="0" w:color="000000"/>
            </w:tcBorders>
            <w:vAlign w:val="center"/>
            <w:hideMark/>
          </w:tcPr>
          <w:p w:rsidR="005977E9" w:rsidRPr="006E223F" w:rsidRDefault="005977E9" w:rsidP="0043585A">
            <w:pPr>
              <w:ind w:left="-108" w:right="-11"/>
              <w:jc w:val="center"/>
              <w:rPr>
                <w:rFonts w:ascii="Times New Roman" w:hAnsi="Times New Roman"/>
                <w:b/>
              </w:rPr>
            </w:pPr>
            <w:r w:rsidRPr="006E223F">
              <w:rPr>
                <w:rFonts w:ascii="Times New Roman" w:hAnsi="Times New Roman"/>
                <w:b/>
              </w:rPr>
              <w:t>Найменування</w:t>
            </w:r>
          </w:p>
          <w:p w:rsidR="005977E9" w:rsidRPr="006E223F" w:rsidRDefault="005977E9" w:rsidP="005977E9">
            <w:pPr>
              <w:ind w:left="-108" w:right="-11"/>
              <w:jc w:val="center"/>
              <w:rPr>
                <w:rFonts w:ascii="Times New Roman" w:hAnsi="Times New Roman"/>
                <w:b/>
              </w:rPr>
            </w:pPr>
            <w:r>
              <w:rPr>
                <w:rFonts w:ascii="Times New Roman" w:hAnsi="Times New Roman"/>
                <w:b/>
              </w:rPr>
              <w:t>т</w:t>
            </w:r>
            <w:r w:rsidRPr="006E223F">
              <w:rPr>
                <w:rFonts w:ascii="Times New Roman" w:hAnsi="Times New Roman"/>
                <w:b/>
              </w:rPr>
              <w:t>овару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77E9" w:rsidRPr="006E223F" w:rsidRDefault="005977E9" w:rsidP="0043585A">
            <w:pPr>
              <w:ind w:left="-108" w:right="-108"/>
              <w:jc w:val="center"/>
              <w:rPr>
                <w:rFonts w:ascii="Times New Roman" w:hAnsi="Times New Roman"/>
                <w:b/>
              </w:rPr>
            </w:pPr>
            <w:r w:rsidRPr="006E223F">
              <w:rPr>
                <w:rFonts w:ascii="Times New Roman" w:hAnsi="Times New Roman"/>
                <w:b/>
              </w:rPr>
              <w:t>Одиниця виміру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977E9" w:rsidRPr="006E223F" w:rsidRDefault="005977E9" w:rsidP="0043585A">
            <w:pPr>
              <w:ind w:left="-108" w:right="-108"/>
              <w:jc w:val="center"/>
              <w:rPr>
                <w:rFonts w:ascii="Times New Roman" w:hAnsi="Times New Roman"/>
                <w:b/>
              </w:rPr>
            </w:pPr>
            <w:r w:rsidRPr="006E223F">
              <w:rPr>
                <w:rFonts w:ascii="Times New Roman" w:hAnsi="Times New Roman"/>
                <w:b/>
              </w:rPr>
              <w:t>Кількість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77E9" w:rsidRPr="006E223F" w:rsidRDefault="005977E9" w:rsidP="0043585A">
            <w:pPr>
              <w:ind w:left="-108" w:right="-73"/>
              <w:jc w:val="center"/>
              <w:rPr>
                <w:rFonts w:ascii="Times New Roman" w:hAnsi="Times New Roman"/>
                <w:b/>
                <w:u w:val="single"/>
              </w:rPr>
            </w:pPr>
            <w:r w:rsidRPr="006E223F">
              <w:rPr>
                <w:rFonts w:ascii="Times New Roman" w:hAnsi="Times New Roman"/>
                <w:b/>
                <w:u w:val="single"/>
              </w:rPr>
              <w:t>Ціна за од., з ПДВ</w:t>
            </w:r>
          </w:p>
          <w:p w:rsidR="005977E9" w:rsidRPr="006E223F" w:rsidRDefault="005977E9" w:rsidP="0043585A">
            <w:pPr>
              <w:ind w:left="-108" w:right="-73"/>
              <w:jc w:val="center"/>
              <w:rPr>
                <w:rFonts w:ascii="Times New Roman" w:hAnsi="Times New Roman"/>
                <w:b/>
              </w:rPr>
            </w:pPr>
            <w:r w:rsidRPr="006E223F">
              <w:rPr>
                <w:rFonts w:ascii="Times New Roman" w:hAnsi="Times New Roman"/>
                <w:b/>
              </w:rPr>
              <w:t>(або без ПДВ)</w:t>
            </w:r>
          </w:p>
        </w:tc>
        <w:tc>
          <w:tcPr>
            <w:tcW w:w="1568" w:type="dxa"/>
            <w:tcBorders>
              <w:top w:val="single" w:sz="4" w:space="0" w:color="000000"/>
              <w:left w:val="single" w:sz="4" w:space="0" w:color="000000"/>
              <w:bottom w:val="single" w:sz="4" w:space="0" w:color="000000"/>
              <w:right w:val="single" w:sz="4" w:space="0" w:color="000000"/>
            </w:tcBorders>
            <w:hideMark/>
          </w:tcPr>
          <w:p w:rsidR="005977E9" w:rsidRPr="006E223F" w:rsidRDefault="005977E9" w:rsidP="0043585A">
            <w:pPr>
              <w:ind w:left="-108" w:right="-73"/>
              <w:jc w:val="center"/>
              <w:rPr>
                <w:rFonts w:ascii="Times New Roman" w:hAnsi="Times New Roman"/>
                <w:b/>
              </w:rPr>
            </w:pPr>
            <w:r w:rsidRPr="006E223F">
              <w:rPr>
                <w:rFonts w:ascii="Times New Roman" w:hAnsi="Times New Roman"/>
                <w:b/>
              </w:rPr>
              <w:t>Всього з ПДВ</w:t>
            </w:r>
          </w:p>
          <w:p w:rsidR="005977E9" w:rsidRPr="006E223F" w:rsidRDefault="005977E9" w:rsidP="0043585A">
            <w:pPr>
              <w:ind w:left="-108" w:right="-73"/>
              <w:jc w:val="center"/>
              <w:rPr>
                <w:rFonts w:ascii="Times New Roman" w:hAnsi="Times New Roman"/>
                <w:b/>
              </w:rPr>
            </w:pPr>
            <w:r w:rsidRPr="006E223F">
              <w:rPr>
                <w:rFonts w:ascii="Times New Roman" w:hAnsi="Times New Roman"/>
                <w:b/>
              </w:rPr>
              <w:t>(або без ПДВ)</w:t>
            </w:r>
          </w:p>
        </w:tc>
      </w:tr>
      <w:tr w:rsidR="005977E9" w:rsidRPr="006E223F" w:rsidTr="00E61344">
        <w:trPr>
          <w:trHeight w:val="326"/>
          <w:jc w:val="center"/>
        </w:trPr>
        <w:tc>
          <w:tcPr>
            <w:tcW w:w="468" w:type="dxa"/>
            <w:tcBorders>
              <w:top w:val="single" w:sz="4" w:space="0" w:color="000000"/>
              <w:left w:val="single" w:sz="4" w:space="0" w:color="000000"/>
              <w:bottom w:val="single" w:sz="4" w:space="0" w:color="auto"/>
              <w:right w:val="single" w:sz="4" w:space="0" w:color="000000"/>
            </w:tcBorders>
            <w:vAlign w:val="center"/>
            <w:hideMark/>
          </w:tcPr>
          <w:p w:rsidR="005977E9" w:rsidRPr="006E223F" w:rsidRDefault="005977E9" w:rsidP="0043585A">
            <w:pPr>
              <w:jc w:val="center"/>
              <w:rPr>
                <w:rFonts w:ascii="Times New Roman" w:hAnsi="Times New Roman"/>
                <w:b/>
                <w:lang w:eastAsia="ar-SA"/>
              </w:rPr>
            </w:pPr>
            <w:r w:rsidRPr="006E223F">
              <w:rPr>
                <w:rFonts w:ascii="Times New Roman" w:hAnsi="Times New Roman"/>
                <w:b/>
                <w:lang w:eastAsia="ar-SA"/>
              </w:rPr>
              <w:t>1</w:t>
            </w:r>
          </w:p>
        </w:tc>
        <w:tc>
          <w:tcPr>
            <w:tcW w:w="4051" w:type="dxa"/>
            <w:tcBorders>
              <w:top w:val="single" w:sz="4" w:space="0" w:color="000000"/>
              <w:left w:val="single" w:sz="4" w:space="0" w:color="000000"/>
              <w:bottom w:val="single" w:sz="4" w:space="0" w:color="auto"/>
              <w:right w:val="single" w:sz="4" w:space="0" w:color="000000"/>
            </w:tcBorders>
            <w:vAlign w:val="center"/>
          </w:tcPr>
          <w:p w:rsidR="005977E9" w:rsidRPr="006E223F" w:rsidRDefault="005977E9" w:rsidP="0043585A">
            <w:pPr>
              <w:jc w:val="both"/>
              <w:rPr>
                <w:rFonts w:ascii="Times New Roman" w:hAnsi="Times New Roman"/>
                <w:b/>
              </w:rPr>
            </w:pPr>
          </w:p>
        </w:tc>
        <w:tc>
          <w:tcPr>
            <w:tcW w:w="992" w:type="dxa"/>
            <w:tcBorders>
              <w:top w:val="single" w:sz="4" w:space="0" w:color="000000"/>
              <w:left w:val="single" w:sz="4" w:space="0" w:color="000000"/>
              <w:bottom w:val="single" w:sz="4" w:space="0" w:color="auto"/>
              <w:right w:val="single" w:sz="4" w:space="0" w:color="000000"/>
            </w:tcBorders>
            <w:vAlign w:val="center"/>
          </w:tcPr>
          <w:p w:rsidR="005977E9" w:rsidRPr="006E223F" w:rsidRDefault="005977E9" w:rsidP="0043585A">
            <w:pPr>
              <w:jc w:val="center"/>
              <w:rPr>
                <w:rFonts w:ascii="Times New Roman" w:hAnsi="Times New Roman"/>
                <w:b/>
              </w:rPr>
            </w:pPr>
            <w:r>
              <w:rPr>
                <w:rFonts w:ascii="Times New Roman" w:hAnsi="Times New Roman"/>
                <w:b/>
              </w:rPr>
              <w:t>Шт.</w:t>
            </w:r>
          </w:p>
        </w:tc>
        <w:tc>
          <w:tcPr>
            <w:tcW w:w="1559" w:type="dxa"/>
            <w:tcBorders>
              <w:top w:val="single" w:sz="4" w:space="0" w:color="000000"/>
              <w:left w:val="single" w:sz="4" w:space="0" w:color="000000"/>
              <w:bottom w:val="single" w:sz="4" w:space="0" w:color="auto"/>
              <w:right w:val="single" w:sz="4" w:space="0" w:color="000000"/>
            </w:tcBorders>
          </w:tcPr>
          <w:p w:rsidR="00257146" w:rsidRPr="006E223F" w:rsidRDefault="00E61344" w:rsidP="00257146">
            <w:pPr>
              <w:jc w:val="center"/>
              <w:rPr>
                <w:rFonts w:ascii="Times New Roman" w:hAnsi="Times New Roman"/>
                <w:b/>
              </w:rPr>
            </w:pPr>
            <w:r>
              <w:rPr>
                <w:rFonts w:ascii="Times New Roman" w:hAnsi="Times New Roman"/>
                <w:b/>
              </w:rPr>
              <w:t>1</w:t>
            </w:r>
          </w:p>
        </w:tc>
        <w:tc>
          <w:tcPr>
            <w:tcW w:w="1560" w:type="dxa"/>
            <w:tcBorders>
              <w:top w:val="single" w:sz="4" w:space="0" w:color="000000"/>
              <w:left w:val="single" w:sz="4" w:space="0" w:color="000000"/>
              <w:bottom w:val="single" w:sz="4" w:space="0" w:color="auto"/>
              <w:right w:val="single" w:sz="4" w:space="0" w:color="000000"/>
            </w:tcBorders>
            <w:vAlign w:val="center"/>
          </w:tcPr>
          <w:p w:rsidR="005977E9" w:rsidRPr="006E223F" w:rsidRDefault="005977E9" w:rsidP="0043585A">
            <w:pPr>
              <w:jc w:val="center"/>
              <w:rPr>
                <w:rFonts w:ascii="Times New Roman" w:hAnsi="Times New Roman"/>
                <w:b/>
                <w:lang w:eastAsia="ar-SA"/>
              </w:rPr>
            </w:pPr>
          </w:p>
        </w:tc>
        <w:tc>
          <w:tcPr>
            <w:tcW w:w="1568" w:type="dxa"/>
            <w:tcBorders>
              <w:top w:val="single" w:sz="4" w:space="0" w:color="000000"/>
              <w:left w:val="single" w:sz="4" w:space="0" w:color="000000"/>
              <w:bottom w:val="single" w:sz="4" w:space="0" w:color="auto"/>
              <w:right w:val="single" w:sz="4" w:space="0" w:color="000000"/>
            </w:tcBorders>
          </w:tcPr>
          <w:p w:rsidR="005977E9" w:rsidRPr="006E223F" w:rsidRDefault="005977E9" w:rsidP="0043585A">
            <w:pPr>
              <w:jc w:val="center"/>
              <w:rPr>
                <w:rFonts w:ascii="Times New Roman" w:hAnsi="Times New Roman"/>
                <w:b/>
                <w:lang w:eastAsia="ar-SA"/>
              </w:rPr>
            </w:pPr>
          </w:p>
        </w:tc>
      </w:tr>
      <w:tr w:rsidR="00E61344" w:rsidRPr="006E223F" w:rsidTr="009A7359">
        <w:trPr>
          <w:trHeight w:val="236"/>
          <w:jc w:val="center"/>
        </w:trPr>
        <w:tc>
          <w:tcPr>
            <w:tcW w:w="468"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center"/>
              <w:rPr>
                <w:rFonts w:ascii="Times New Roman" w:hAnsi="Times New Roman"/>
                <w:b/>
                <w:lang w:eastAsia="ar-SA"/>
              </w:rPr>
            </w:pPr>
            <w:r>
              <w:rPr>
                <w:rFonts w:ascii="Times New Roman" w:hAnsi="Times New Roman"/>
                <w:b/>
                <w:lang w:eastAsia="ar-SA"/>
              </w:rPr>
              <w:t>2</w:t>
            </w:r>
          </w:p>
        </w:tc>
        <w:tc>
          <w:tcPr>
            <w:tcW w:w="4051"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both"/>
              <w:rPr>
                <w:rFonts w:ascii="Times New Roman" w:hAnsi="Times New Roman"/>
                <w:b/>
              </w:rPr>
            </w:pPr>
          </w:p>
        </w:tc>
        <w:tc>
          <w:tcPr>
            <w:tcW w:w="992" w:type="dxa"/>
            <w:tcBorders>
              <w:top w:val="single" w:sz="4" w:space="0" w:color="auto"/>
              <w:left w:val="single" w:sz="4" w:space="0" w:color="000000"/>
              <w:bottom w:val="single" w:sz="4" w:space="0" w:color="auto"/>
              <w:right w:val="single" w:sz="4" w:space="0" w:color="000000"/>
            </w:tcBorders>
          </w:tcPr>
          <w:p w:rsidR="00E61344" w:rsidRDefault="00E61344" w:rsidP="0043585A">
            <w:pPr>
              <w:jc w:val="center"/>
              <w:rPr>
                <w:rFonts w:ascii="Times New Roman" w:hAnsi="Times New Roman"/>
                <w:b/>
              </w:rPr>
            </w:pPr>
            <w:r w:rsidRPr="002C3B37">
              <w:rPr>
                <w:rFonts w:ascii="Times New Roman" w:hAnsi="Times New Roman"/>
                <w:b/>
              </w:rPr>
              <w:t>Шт.</w:t>
            </w:r>
          </w:p>
        </w:tc>
        <w:tc>
          <w:tcPr>
            <w:tcW w:w="1559" w:type="dxa"/>
            <w:tcBorders>
              <w:top w:val="single" w:sz="4" w:space="0" w:color="auto"/>
              <w:left w:val="single" w:sz="4" w:space="0" w:color="000000"/>
              <w:bottom w:val="single" w:sz="4" w:space="0" w:color="auto"/>
              <w:right w:val="single" w:sz="4" w:space="0" w:color="000000"/>
            </w:tcBorders>
          </w:tcPr>
          <w:p w:rsidR="00E61344" w:rsidRDefault="00E61344" w:rsidP="00257146">
            <w:pPr>
              <w:jc w:val="center"/>
              <w:rPr>
                <w:rFonts w:ascii="Times New Roman" w:hAnsi="Times New Roman"/>
                <w:b/>
              </w:rPr>
            </w:pPr>
            <w:r w:rsidRPr="001C7F0D">
              <w:rPr>
                <w:rFonts w:ascii="Times New Roman" w:hAnsi="Times New Roman"/>
                <w:b/>
              </w:rPr>
              <w:t>1</w:t>
            </w:r>
          </w:p>
        </w:tc>
        <w:tc>
          <w:tcPr>
            <w:tcW w:w="1560"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center"/>
              <w:rPr>
                <w:rFonts w:ascii="Times New Roman" w:hAnsi="Times New Roman"/>
                <w:b/>
                <w:lang w:eastAsia="ar-SA"/>
              </w:rPr>
            </w:pPr>
          </w:p>
        </w:tc>
        <w:tc>
          <w:tcPr>
            <w:tcW w:w="1568" w:type="dxa"/>
            <w:tcBorders>
              <w:top w:val="single" w:sz="4" w:space="0" w:color="auto"/>
              <w:left w:val="single" w:sz="4" w:space="0" w:color="000000"/>
              <w:bottom w:val="single" w:sz="4" w:space="0" w:color="auto"/>
              <w:right w:val="single" w:sz="4" w:space="0" w:color="000000"/>
            </w:tcBorders>
          </w:tcPr>
          <w:p w:rsidR="00E61344" w:rsidRPr="006E223F" w:rsidRDefault="00E61344" w:rsidP="0043585A">
            <w:pPr>
              <w:jc w:val="center"/>
              <w:rPr>
                <w:rFonts w:ascii="Times New Roman" w:hAnsi="Times New Roman"/>
                <w:b/>
                <w:lang w:eastAsia="ar-SA"/>
              </w:rPr>
            </w:pPr>
          </w:p>
        </w:tc>
      </w:tr>
      <w:tr w:rsidR="00E61344" w:rsidRPr="006E223F" w:rsidTr="009A7359">
        <w:trPr>
          <w:trHeight w:val="398"/>
          <w:jc w:val="center"/>
        </w:trPr>
        <w:tc>
          <w:tcPr>
            <w:tcW w:w="468"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center"/>
              <w:rPr>
                <w:rFonts w:ascii="Times New Roman" w:hAnsi="Times New Roman"/>
                <w:b/>
                <w:lang w:eastAsia="ar-SA"/>
              </w:rPr>
            </w:pPr>
            <w:r>
              <w:rPr>
                <w:rFonts w:ascii="Times New Roman" w:hAnsi="Times New Roman"/>
                <w:b/>
                <w:lang w:eastAsia="ar-SA"/>
              </w:rPr>
              <w:t>3</w:t>
            </w:r>
          </w:p>
        </w:tc>
        <w:tc>
          <w:tcPr>
            <w:tcW w:w="4051"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both"/>
              <w:rPr>
                <w:rFonts w:ascii="Times New Roman" w:hAnsi="Times New Roman"/>
                <w:b/>
              </w:rPr>
            </w:pPr>
          </w:p>
        </w:tc>
        <w:tc>
          <w:tcPr>
            <w:tcW w:w="992" w:type="dxa"/>
            <w:tcBorders>
              <w:top w:val="single" w:sz="4" w:space="0" w:color="auto"/>
              <w:left w:val="single" w:sz="4" w:space="0" w:color="000000"/>
              <w:bottom w:val="single" w:sz="4" w:space="0" w:color="auto"/>
              <w:right w:val="single" w:sz="4" w:space="0" w:color="000000"/>
            </w:tcBorders>
          </w:tcPr>
          <w:p w:rsidR="00E61344" w:rsidRDefault="00E61344" w:rsidP="0043585A">
            <w:pPr>
              <w:jc w:val="center"/>
              <w:rPr>
                <w:rFonts w:ascii="Times New Roman" w:hAnsi="Times New Roman"/>
                <w:b/>
              </w:rPr>
            </w:pPr>
            <w:r w:rsidRPr="002C3B37">
              <w:rPr>
                <w:rFonts w:ascii="Times New Roman" w:hAnsi="Times New Roman"/>
                <w:b/>
              </w:rPr>
              <w:t>Шт.</w:t>
            </w:r>
          </w:p>
        </w:tc>
        <w:tc>
          <w:tcPr>
            <w:tcW w:w="1559" w:type="dxa"/>
            <w:tcBorders>
              <w:top w:val="single" w:sz="4" w:space="0" w:color="auto"/>
              <w:left w:val="single" w:sz="4" w:space="0" w:color="000000"/>
              <w:bottom w:val="single" w:sz="4" w:space="0" w:color="auto"/>
              <w:right w:val="single" w:sz="4" w:space="0" w:color="000000"/>
            </w:tcBorders>
          </w:tcPr>
          <w:p w:rsidR="00E61344" w:rsidRDefault="00E61344" w:rsidP="00257146">
            <w:pPr>
              <w:jc w:val="center"/>
              <w:rPr>
                <w:rFonts w:ascii="Times New Roman" w:hAnsi="Times New Roman"/>
                <w:b/>
              </w:rPr>
            </w:pPr>
            <w:r w:rsidRPr="001C7F0D">
              <w:rPr>
                <w:rFonts w:ascii="Times New Roman" w:hAnsi="Times New Roman"/>
                <w:b/>
              </w:rPr>
              <w:t>1</w:t>
            </w:r>
          </w:p>
        </w:tc>
        <w:tc>
          <w:tcPr>
            <w:tcW w:w="1560"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center"/>
              <w:rPr>
                <w:rFonts w:ascii="Times New Roman" w:hAnsi="Times New Roman"/>
                <w:b/>
                <w:lang w:eastAsia="ar-SA"/>
              </w:rPr>
            </w:pPr>
          </w:p>
        </w:tc>
        <w:tc>
          <w:tcPr>
            <w:tcW w:w="1568" w:type="dxa"/>
            <w:tcBorders>
              <w:top w:val="single" w:sz="4" w:space="0" w:color="auto"/>
              <w:left w:val="single" w:sz="4" w:space="0" w:color="000000"/>
              <w:bottom w:val="single" w:sz="4" w:space="0" w:color="auto"/>
              <w:right w:val="single" w:sz="4" w:space="0" w:color="000000"/>
            </w:tcBorders>
          </w:tcPr>
          <w:p w:rsidR="00E61344" w:rsidRPr="006E223F" w:rsidRDefault="00E61344" w:rsidP="0043585A">
            <w:pPr>
              <w:jc w:val="center"/>
              <w:rPr>
                <w:rFonts w:ascii="Times New Roman" w:hAnsi="Times New Roman"/>
                <w:b/>
                <w:lang w:eastAsia="ar-SA"/>
              </w:rPr>
            </w:pPr>
          </w:p>
        </w:tc>
      </w:tr>
      <w:tr w:rsidR="00E61344" w:rsidRPr="006E223F" w:rsidTr="009A7359">
        <w:trPr>
          <w:trHeight w:val="397"/>
          <w:jc w:val="center"/>
        </w:trPr>
        <w:tc>
          <w:tcPr>
            <w:tcW w:w="468"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center"/>
              <w:rPr>
                <w:rFonts w:ascii="Times New Roman" w:hAnsi="Times New Roman"/>
                <w:b/>
                <w:lang w:eastAsia="ar-SA"/>
              </w:rPr>
            </w:pPr>
            <w:r>
              <w:rPr>
                <w:rFonts w:ascii="Times New Roman" w:hAnsi="Times New Roman"/>
                <w:b/>
                <w:lang w:eastAsia="ar-SA"/>
              </w:rPr>
              <w:t>4</w:t>
            </w:r>
          </w:p>
        </w:tc>
        <w:tc>
          <w:tcPr>
            <w:tcW w:w="4051"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both"/>
              <w:rPr>
                <w:rFonts w:ascii="Times New Roman" w:hAnsi="Times New Roman"/>
                <w:b/>
              </w:rPr>
            </w:pPr>
          </w:p>
        </w:tc>
        <w:tc>
          <w:tcPr>
            <w:tcW w:w="992" w:type="dxa"/>
            <w:tcBorders>
              <w:top w:val="single" w:sz="4" w:space="0" w:color="auto"/>
              <w:left w:val="single" w:sz="4" w:space="0" w:color="000000"/>
              <w:bottom w:val="single" w:sz="4" w:space="0" w:color="auto"/>
              <w:right w:val="single" w:sz="4" w:space="0" w:color="000000"/>
            </w:tcBorders>
          </w:tcPr>
          <w:p w:rsidR="00E61344" w:rsidRPr="006E223F" w:rsidRDefault="00E61344" w:rsidP="009D2D4A">
            <w:pPr>
              <w:jc w:val="center"/>
              <w:rPr>
                <w:rFonts w:ascii="Times New Roman" w:hAnsi="Times New Roman"/>
                <w:b/>
              </w:rPr>
            </w:pPr>
            <w:r w:rsidRPr="002C3B37">
              <w:rPr>
                <w:rFonts w:ascii="Times New Roman" w:hAnsi="Times New Roman"/>
                <w:b/>
              </w:rPr>
              <w:t>Шт.</w:t>
            </w:r>
          </w:p>
        </w:tc>
        <w:tc>
          <w:tcPr>
            <w:tcW w:w="1559" w:type="dxa"/>
            <w:tcBorders>
              <w:top w:val="single" w:sz="4" w:space="0" w:color="auto"/>
              <w:left w:val="single" w:sz="4" w:space="0" w:color="000000"/>
              <w:bottom w:val="single" w:sz="4" w:space="0" w:color="auto"/>
              <w:right w:val="single" w:sz="4" w:space="0" w:color="000000"/>
            </w:tcBorders>
          </w:tcPr>
          <w:p w:rsidR="00E61344" w:rsidRPr="006E223F" w:rsidRDefault="00E61344" w:rsidP="00257146">
            <w:pPr>
              <w:jc w:val="center"/>
              <w:rPr>
                <w:rFonts w:ascii="Times New Roman" w:hAnsi="Times New Roman"/>
                <w:b/>
              </w:rPr>
            </w:pPr>
            <w:r w:rsidRPr="001C7F0D">
              <w:rPr>
                <w:rFonts w:ascii="Times New Roman" w:hAnsi="Times New Roman"/>
                <w:b/>
              </w:rPr>
              <w:t>1</w:t>
            </w:r>
          </w:p>
        </w:tc>
        <w:tc>
          <w:tcPr>
            <w:tcW w:w="1560"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center"/>
              <w:rPr>
                <w:rFonts w:ascii="Times New Roman" w:hAnsi="Times New Roman"/>
                <w:b/>
                <w:lang w:eastAsia="ar-SA"/>
              </w:rPr>
            </w:pPr>
          </w:p>
        </w:tc>
        <w:tc>
          <w:tcPr>
            <w:tcW w:w="1568" w:type="dxa"/>
            <w:tcBorders>
              <w:top w:val="single" w:sz="4" w:space="0" w:color="auto"/>
              <w:left w:val="single" w:sz="4" w:space="0" w:color="000000"/>
              <w:bottom w:val="single" w:sz="4" w:space="0" w:color="auto"/>
              <w:right w:val="single" w:sz="4" w:space="0" w:color="000000"/>
            </w:tcBorders>
          </w:tcPr>
          <w:p w:rsidR="00E61344" w:rsidRPr="006E223F" w:rsidRDefault="00E61344" w:rsidP="0043585A">
            <w:pPr>
              <w:jc w:val="center"/>
              <w:rPr>
                <w:rFonts w:ascii="Times New Roman" w:hAnsi="Times New Roman"/>
                <w:b/>
                <w:lang w:eastAsia="ar-SA"/>
              </w:rPr>
            </w:pPr>
          </w:p>
        </w:tc>
      </w:tr>
      <w:tr w:rsidR="00E61344" w:rsidRPr="006E223F" w:rsidTr="009A7359">
        <w:trPr>
          <w:trHeight w:val="268"/>
          <w:jc w:val="center"/>
        </w:trPr>
        <w:tc>
          <w:tcPr>
            <w:tcW w:w="468" w:type="dxa"/>
            <w:tcBorders>
              <w:top w:val="single" w:sz="4" w:space="0" w:color="auto"/>
              <w:left w:val="single" w:sz="4" w:space="0" w:color="000000"/>
              <w:bottom w:val="single" w:sz="4" w:space="0" w:color="auto"/>
              <w:right w:val="single" w:sz="4" w:space="0" w:color="000000"/>
            </w:tcBorders>
            <w:vAlign w:val="center"/>
          </w:tcPr>
          <w:p w:rsidR="00E61344" w:rsidRDefault="00E61344" w:rsidP="0043585A">
            <w:pPr>
              <w:jc w:val="center"/>
              <w:rPr>
                <w:rFonts w:ascii="Times New Roman" w:hAnsi="Times New Roman"/>
                <w:b/>
                <w:lang w:eastAsia="ar-SA"/>
              </w:rPr>
            </w:pPr>
            <w:r>
              <w:rPr>
                <w:rFonts w:ascii="Times New Roman" w:hAnsi="Times New Roman"/>
                <w:b/>
                <w:lang w:eastAsia="ar-SA"/>
              </w:rPr>
              <w:t>5</w:t>
            </w:r>
          </w:p>
        </w:tc>
        <w:tc>
          <w:tcPr>
            <w:tcW w:w="4051"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both"/>
              <w:rPr>
                <w:rFonts w:ascii="Times New Roman" w:hAnsi="Times New Roman"/>
                <w:b/>
              </w:rPr>
            </w:pPr>
          </w:p>
        </w:tc>
        <w:tc>
          <w:tcPr>
            <w:tcW w:w="992" w:type="dxa"/>
            <w:tcBorders>
              <w:top w:val="single" w:sz="4" w:space="0" w:color="auto"/>
              <w:left w:val="single" w:sz="4" w:space="0" w:color="000000"/>
              <w:bottom w:val="single" w:sz="4" w:space="0" w:color="auto"/>
              <w:right w:val="single" w:sz="4" w:space="0" w:color="000000"/>
            </w:tcBorders>
          </w:tcPr>
          <w:p w:rsidR="00E61344" w:rsidRDefault="00E61344" w:rsidP="009D2D4A">
            <w:pPr>
              <w:jc w:val="center"/>
              <w:rPr>
                <w:rFonts w:ascii="Times New Roman" w:hAnsi="Times New Roman"/>
                <w:b/>
              </w:rPr>
            </w:pPr>
            <w:r w:rsidRPr="002C3B37">
              <w:rPr>
                <w:rFonts w:ascii="Times New Roman" w:hAnsi="Times New Roman"/>
                <w:b/>
              </w:rPr>
              <w:t>Шт.</w:t>
            </w:r>
          </w:p>
        </w:tc>
        <w:tc>
          <w:tcPr>
            <w:tcW w:w="1559" w:type="dxa"/>
            <w:tcBorders>
              <w:top w:val="single" w:sz="4" w:space="0" w:color="auto"/>
              <w:left w:val="single" w:sz="4" w:space="0" w:color="000000"/>
              <w:bottom w:val="single" w:sz="4" w:space="0" w:color="auto"/>
              <w:right w:val="single" w:sz="4" w:space="0" w:color="000000"/>
            </w:tcBorders>
          </w:tcPr>
          <w:p w:rsidR="00E61344" w:rsidRDefault="00E61344" w:rsidP="00257146">
            <w:pPr>
              <w:jc w:val="center"/>
              <w:rPr>
                <w:rFonts w:ascii="Times New Roman" w:hAnsi="Times New Roman"/>
                <w:b/>
              </w:rPr>
            </w:pPr>
            <w:r w:rsidRPr="001C7F0D">
              <w:rPr>
                <w:rFonts w:ascii="Times New Roman" w:hAnsi="Times New Roman"/>
                <w:b/>
              </w:rPr>
              <w:t>1</w:t>
            </w:r>
          </w:p>
        </w:tc>
        <w:tc>
          <w:tcPr>
            <w:tcW w:w="1560"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center"/>
              <w:rPr>
                <w:rFonts w:ascii="Times New Roman" w:hAnsi="Times New Roman"/>
                <w:b/>
                <w:lang w:eastAsia="ar-SA"/>
              </w:rPr>
            </w:pPr>
          </w:p>
        </w:tc>
        <w:tc>
          <w:tcPr>
            <w:tcW w:w="1568" w:type="dxa"/>
            <w:tcBorders>
              <w:top w:val="single" w:sz="4" w:space="0" w:color="auto"/>
              <w:left w:val="single" w:sz="4" w:space="0" w:color="000000"/>
              <w:bottom w:val="single" w:sz="4" w:space="0" w:color="auto"/>
              <w:right w:val="single" w:sz="4" w:space="0" w:color="000000"/>
            </w:tcBorders>
          </w:tcPr>
          <w:p w:rsidR="00E61344" w:rsidRPr="006E223F" w:rsidRDefault="00E61344" w:rsidP="0043585A">
            <w:pPr>
              <w:jc w:val="center"/>
              <w:rPr>
                <w:rFonts w:ascii="Times New Roman" w:hAnsi="Times New Roman"/>
                <w:b/>
                <w:lang w:eastAsia="ar-SA"/>
              </w:rPr>
            </w:pPr>
          </w:p>
        </w:tc>
      </w:tr>
      <w:tr w:rsidR="00E61344" w:rsidRPr="006E223F" w:rsidTr="009A7359">
        <w:trPr>
          <w:trHeight w:val="301"/>
          <w:jc w:val="center"/>
        </w:trPr>
        <w:tc>
          <w:tcPr>
            <w:tcW w:w="468" w:type="dxa"/>
            <w:tcBorders>
              <w:top w:val="single" w:sz="4" w:space="0" w:color="auto"/>
              <w:left w:val="single" w:sz="4" w:space="0" w:color="000000"/>
              <w:bottom w:val="single" w:sz="4" w:space="0" w:color="auto"/>
              <w:right w:val="single" w:sz="4" w:space="0" w:color="000000"/>
            </w:tcBorders>
            <w:vAlign w:val="center"/>
          </w:tcPr>
          <w:p w:rsidR="00E61344" w:rsidRDefault="00E61344" w:rsidP="0043585A">
            <w:pPr>
              <w:jc w:val="center"/>
              <w:rPr>
                <w:rFonts w:ascii="Times New Roman" w:hAnsi="Times New Roman"/>
                <w:b/>
                <w:lang w:eastAsia="ar-SA"/>
              </w:rPr>
            </w:pPr>
            <w:r>
              <w:rPr>
                <w:rFonts w:ascii="Times New Roman" w:hAnsi="Times New Roman"/>
                <w:b/>
                <w:lang w:eastAsia="ar-SA"/>
              </w:rPr>
              <w:t>6</w:t>
            </w:r>
          </w:p>
        </w:tc>
        <w:tc>
          <w:tcPr>
            <w:tcW w:w="4051"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both"/>
              <w:rPr>
                <w:rFonts w:ascii="Times New Roman" w:hAnsi="Times New Roman"/>
                <w:b/>
              </w:rPr>
            </w:pPr>
          </w:p>
        </w:tc>
        <w:tc>
          <w:tcPr>
            <w:tcW w:w="992" w:type="dxa"/>
            <w:tcBorders>
              <w:top w:val="single" w:sz="4" w:space="0" w:color="auto"/>
              <w:left w:val="single" w:sz="4" w:space="0" w:color="000000"/>
              <w:bottom w:val="single" w:sz="4" w:space="0" w:color="auto"/>
              <w:right w:val="single" w:sz="4" w:space="0" w:color="000000"/>
            </w:tcBorders>
          </w:tcPr>
          <w:p w:rsidR="00E61344" w:rsidRDefault="00E61344" w:rsidP="009D2D4A">
            <w:pPr>
              <w:jc w:val="center"/>
              <w:rPr>
                <w:rFonts w:ascii="Times New Roman" w:hAnsi="Times New Roman"/>
                <w:b/>
              </w:rPr>
            </w:pPr>
            <w:r w:rsidRPr="002C3B37">
              <w:rPr>
                <w:rFonts w:ascii="Times New Roman" w:hAnsi="Times New Roman"/>
                <w:b/>
              </w:rPr>
              <w:t>Шт.</w:t>
            </w:r>
          </w:p>
        </w:tc>
        <w:tc>
          <w:tcPr>
            <w:tcW w:w="1559" w:type="dxa"/>
            <w:tcBorders>
              <w:top w:val="single" w:sz="4" w:space="0" w:color="auto"/>
              <w:left w:val="single" w:sz="4" w:space="0" w:color="000000"/>
              <w:bottom w:val="single" w:sz="4" w:space="0" w:color="auto"/>
              <w:right w:val="single" w:sz="4" w:space="0" w:color="000000"/>
            </w:tcBorders>
          </w:tcPr>
          <w:p w:rsidR="00E61344" w:rsidRDefault="00E61344" w:rsidP="00257146">
            <w:pPr>
              <w:jc w:val="center"/>
              <w:rPr>
                <w:rFonts w:ascii="Times New Roman" w:hAnsi="Times New Roman"/>
                <w:b/>
              </w:rPr>
            </w:pPr>
            <w:r w:rsidRPr="001C7F0D">
              <w:rPr>
                <w:rFonts w:ascii="Times New Roman" w:hAnsi="Times New Roman"/>
                <w:b/>
              </w:rPr>
              <w:t>1</w:t>
            </w:r>
          </w:p>
        </w:tc>
        <w:tc>
          <w:tcPr>
            <w:tcW w:w="1560" w:type="dxa"/>
            <w:tcBorders>
              <w:top w:val="single" w:sz="4" w:space="0" w:color="auto"/>
              <w:left w:val="single" w:sz="4" w:space="0" w:color="000000"/>
              <w:bottom w:val="single" w:sz="4" w:space="0" w:color="auto"/>
              <w:right w:val="single" w:sz="4" w:space="0" w:color="000000"/>
            </w:tcBorders>
            <w:vAlign w:val="center"/>
          </w:tcPr>
          <w:p w:rsidR="00E61344" w:rsidRPr="006E223F" w:rsidRDefault="00E61344" w:rsidP="0043585A">
            <w:pPr>
              <w:jc w:val="center"/>
              <w:rPr>
                <w:rFonts w:ascii="Times New Roman" w:hAnsi="Times New Roman"/>
                <w:b/>
                <w:lang w:eastAsia="ar-SA"/>
              </w:rPr>
            </w:pPr>
          </w:p>
        </w:tc>
        <w:tc>
          <w:tcPr>
            <w:tcW w:w="1568" w:type="dxa"/>
            <w:tcBorders>
              <w:top w:val="single" w:sz="4" w:space="0" w:color="auto"/>
              <w:left w:val="single" w:sz="4" w:space="0" w:color="000000"/>
              <w:bottom w:val="single" w:sz="4" w:space="0" w:color="auto"/>
              <w:right w:val="single" w:sz="4" w:space="0" w:color="000000"/>
            </w:tcBorders>
          </w:tcPr>
          <w:p w:rsidR="00E61344" w:rsidRPr="006E223F" w:rsidRDefault="00E61344" w:rsidP="0043585A">
            <w:pPr>
              <w:jc w:val="center"/>
              <w:rPr>
                <w:rFonts w:ascii="Times New Roman" w:hAnsi="Times New Roman"/>
                <w:b/>
                <w:lang w:eastAsia="ar-SA"/>
              </w:rPr>
            </w:pPr>
          </w:p>
        </w:tc>
      </w:tr>
      <w:tr w:rsidR="00B469A8" w:rsidRPr="006E223F" w:rsidTr="005977E9">
        <w:trPr>
          <w:jc w:val="center"/>
        </w:trPr>
        <w:tc>
          <w:tcPr>
            <w:tcW w:w="7070" w:type="dxa"/>
            <w:gridSpan w:val="4"/>
            <w:tcBorders>
              <w:top w:val="single" w:sz="4" w:space="0" w:color="000000"/>
              <w:left w:val="single" w:sz="4" w:space="0" w:color="000000"/>
              <w:bottom w:val="single" w:sz="4" w:space="0" w:color="000000"/>
              <w:right w:val="single" w:sz="4" w:space="0" w:color="000000"/>
            </w:tcBorders>
            <w:vAlign w:val="center"/>
            <w:hideMark/>
          </w:tcPr>
          <w:p w:rsidR="00B469A8" w:rsidRPr="006E223F" w:rsidRDefault="00B469A8" w:rsidP="0043585A">
            <w:pPr>
              <w:ind w:left="-108" w:right="-108"/>
              <w:jc w:val="right"/>
              <w:rPr>
                <w:rFonts w:ascii="Times New Roman" w:hAnsi="Times New Roman"/>
                <w:b/>
              </w:rPr>
            </w:pPr>
            <w:r w:rsidRPr="006E223F">
              <w:rPr>
                <w:rFonts w:ascii="Times New Roman" w:hAnsi="Times New Roman"/>
                <w:b/>
              </w:rPr>
              <w:t>ВСЬОГО:</w:t>
            </w:r>
          </w:p>
        </w:tc>
        <w:tc>
          <w:tcPr>
            <w:tcW w:w="3128" w:type="dxa"/>
            <w:gridSpan w:val="2"/>
            <w:tcBorders>
              <w:top w:val="single" w:sz="4" w:space="0" w:color="000000"/>
              <w:left w:val="single" w:sz="4" w:space="0" w:color="000000"/>
              <w:bottom w:val="single" w:sz="4" w:space="0" w:color="000000"/>
              <w:right w:val="single" w:sz="4" w:space="0" w:color="000000"/>
            </w:tcBorders>
          </w:tcPr>
          <w:p w:rsidR="00B469A8" w:rsidRPr="006E223F" w:rsidRDefault="00B469A8" w:rsidP="0043585A">
            <w:pPr>
              <w:jc w:val="both"/>
              <w:rPr>
                <w:rFonts w:ascii="Times New Roman" w:hAnsi="Times New Roman"/>
                <w:b/>
                <w:lang w:eastAsia="ar-SA"/>
              </w:rPr>
            </w:pPr>
          </w:p>
        </w:tc>
      </w:tr>
      <w:tr w:rsidR="00B469A8" w:rsidRPr="006E223F" w:rsidTr="005977E9">
        <w:trPr>
          <w:jc w:val="center"/>
        </w:trPr>
        <w:tc>
          <w:tcPr>
            <w:tcW w:w="7070" w:type="dxa"/>
            <w:gridSpan w:val="4"/>
            <w:tcBorders>
              <w:top w:val="single" w:sz="4" w:space="0" w:color="000000"/>
              <w:left w:val="single" w:sz="4" w:space="0" w:color="000000"/>
              <w:bottom w:val="single" w:sz="4" w:space="0" w:color="000000"/>
              <w:right w:val="single" w:sz="4" w:space="0" w:color="000000"/>
            </w:tcBorders>
            <w:vAlign w:val="center"/>
            <w:hideMark/>
          </w:tcPr>
          <w:p w:rsidR="00B469A8" w:rsidRPr="006E223F" w:rsidRDefault="00B469A8" w:rsidP="0043585A">
            <w:pPr>
              <w:ind w:left="-108" w:right="-108"/>
              <w:jc w:val="right"/>
              <w:rPr>
                <w:rFonts w:ascii="Times New Roman" w:hAnsi="Times New Roman"/>
                <w:b/>
              </w:rPr>
            </w:pPr>
            <w:r w:rsidRPr="006E223F">
              <w:rPr>
                <w:rFonts w:ascii="Times New Roman" w:hAnsi="Times New Roman"/>
                <w:b/>
              </w:rPr>
              <w:t>в тому числі ПДВ:</w:t>
            </w:r>
          </w:p>
        </w:tc>
        <w:tc>
          <w:tcPr>
            <w:tcW w:w="3128" w:type="dxa"/>
            <w:gridSpan w:val="2"/>
            <w:tcBorders>
              <w:top w:val="single" w:sz="4" w:space="0" w:color="000000"/>
              <w:left w:val="single" w:sz="4" w:space="0" w:color="000000"/>
              <w:bottom w:val="single" w:sz="4" w:space="0" w:color="000000"/>
              <w:right w:val="single" w:sz="4" w:space="0" w:color="000000"/>
            </w:tcBorders>
          </w:tcPr>
          <w:p w:rsidR="00B469A8" w:rsidRPr="006E223F" w:rsidRDefault="00B469A8" w:rsidP="0043585A">
            <w:pPr>
              <w:jc w:val="both"/>
              <w:rPr>
                <w:rFonts w:ascii="Times New Roman" w:hAnsi="Times New Roman"/>
                <w:b/>
                <w:lang w:eastAsia="ar-SA"/>
              </w:rPr>
            </w:pPr>
          </w:p>
        </w:tc>
      </w:tr>
      <w:tr w:rsidR="00B469A8" w:rsidRPr="006E223F" w:rsidTr="0043585A">
        <w:trPr>
          <w:trHeight w:val="721"/>
          <w:jc w:val="center"/>
        </w:trPr>
        <w:tc>
          <w:tcPr>
            <w:tcW w:w="10198" w:type="dxa"/>
            <w:gridSpan w:val="6"/>
            <w:tcBorders>
              <w:top w:val="single" w:sz="4" w:space="0" w:color="000000"/>
              <w:left w:val="single" w:sz="4" w:space="0" w:color="000000"/>
              <w:bottom w:val="single" w:sz="4" w:space="0" w:color="000000"/>
              <w:right w:val="single" w:sz="4" w:space="0" w:color="000000"/>
            </w:tcBorders>
            <w:vAlign w:val="center"/>
            <w:hideMark/>
          </w:tcPr>
          <w:p w:rsidR="00B469A8" w:rsidRPr="006E223F" w:rsidRDefault="00B469A8" w:rsidP="0043585A">
            <w:pPr>
              <w:ind w:left="-108" w:right="-73"/>
              <w:rPr>
                <w:rFonts w:ascii="Times New Roman" w:hAnsi="Times New Roman"/>
                <w:b/>
              </w:rPr>
            </w:pPr>
            <w:r w:rsidRPr="006E223F">
              <w:rPr>
                <w:rFonts w:ascii="Times New Roman" w:hAnsi="Times New Roman"/>
                <w:b/>
              </w:rPr>
              <w:t xml:space="preserve">Загальна ціна: </w:t>
            </w:r>
            <w:r w:rsidRPr="006E223F">
              <w:rPr>
                <w:rFonts w:ascii="Times New Roman" w:hAnsi="Times New Roman"/>
                <w:b/>
                <w:i/>
              </w:rPr>
              <w:t>прописом</w:t>
            </w:r>
            <w:r>
              <w:rPr>
                <w:rFonts w:ascii="Times New Roman" w:hAnsi="Times New Roman"/>
                <w:b/>
                <w:i/>
              </w:rPr>
              <w:t xml:space="preserve"> (</w:t>
            </w:r>
            <w:r w:rsidRPr="006E223F">
              <w:rPr>
                <w:rFonts w:ascii="Times New Roman" w:hAnsi="Times New Roman"/>
                <w:b/>
              </w:rPr>
              <w:t>з ПДВ(або без ПДВ)</w:t>
            </w:r>
            <w:r>
              <w:rPr>
                <w:rFonts w:ascii="Times New Roman" w:hAnsi="Times New Roman"/>
                <w:b/>
                <w:i/>
              </w:rPr>
              <w:t xml:space="preserve"> ________________________________________</w:t>
            </w:r>
          </w:p>
        </w:tc>
      </w:tr>
    </w:tbl>
    <w:p w:rsidR="00162E7A" w:rsidRPr="000428EC" w:rsidRDefault="00162E7A" w:rsidP="00A208CA">
      <w:pPr>
        <w:pStyle w:val="2"/>
        <w:widowControl w:val="0"/>
        <w:spacing w:line="240" w:lineRule="auto"/>
        <w:rPr>
          <w:rFonts w:ascii="Times New Roman" w:hAnsi="Times New Roman" w:cs="Times New Roman"/>
          <w:lang w:val="uk-UA"/>
        </w:rPr>
      </w:pPr>
    </w:p>
    <w:tbl>
      <w:tblPr>
        <w:tblW w:w="9803" w:type="dxa"/>
        <w:jc w:val="center"/>
        <w:tblCellSpacing w:w="22" w:type="dxa"/>
        <w:tblCellMar>
          <w:top w:w="30" w:type="dxa"/>
          <w:left w:w="30" w:type="dxa"/>
          <w:bottom w:w="30" w:type="dxa"/>
          <w:right w:w="30" w:type="dxa"/>
        </w:tblCellMar>
        <w:tblLook w:val="04A0"/>
      </w:tblPr>
      <w:tblGrid>
        <w:gridCol w:w="9803"/>
      </w:tblGrid>
      <w:tr w:rsidR="00630688" w:rsidRPr="000428EC" w:rsidTr="00E61344">
        <w:trPr>
          <w:tblCellSpacing w:w="22" w:type="dxa"/>
          <w:jc w:val="center"/>
        </w:trPr>
        <w:tc>
          <w:tcPr>
            <w:tcW w:w="4955" w:type="pct"/>
            <w:vAlign w:val="center"/>
          </w:tcPr>
          <w:tbl>
            <w:tblPr>
              <w:tblW w:w="9655" w:type="dxa"/>
              <w:jc w:val="center"/>
              <w:tblCellSpacing w:w="22" w:type="dxa"/>
              <w:tblCellMar>
                <w:top w:w="30" w:type="dxa"/>
                <w:left w:w="30" w:type="dxa"/>
                <w:bottom w:w="30" w:type="dxa"/>
                <w:right w:w="30" w:type="dxa"/>
              </w:tblCellMar>
              <w:tblLook w:val="04A0"/>
            </w:tblPr>
            <w:tblGrid>
              <w:gridCol w:w="4807"/>
              <w:gridCol w:w="4848"/>
            </w:tblGrid>
            <w:tr w:rsidR="00C57558" w:rsidRPr="000428EC" w:rsidTr="00FE1BC3">
              <w:trPr>
                <w:trHeight w:val="296"/>
                <w:tblCellSpacing w:w="22" w:type="dxa"/>
                <w:jc w:val="center"/>
              </w:trPr>
              <w:tc>
                <w:tcPr>
                  <w:tcW w:w="2455" w:type="pct"/>
                </w:tcPr>
                <w:p w:rsidR="00C57558" w:rsidRPr="000428EC" w:rsidRDefault="00C57558" w:rsidP="00A208CA">
                  <w:pPr>
                    <w:widowControl w:val="0"/>
                    <w:snapToGrid w:val="0"/>
                    <w:spacing w:after="0" w:line="240" w:lineRule="auto"/>
                    <w:contextualSpacing/>
                    <w:jc w:val="center"/>
                    <w:rPr>
                      <w:rFonts w:ascii="Times New Roman" w:hAnsi="Times New Roman"/>
                      <w:b/>
                      <w:spacing w:val="-1"/>
                      <w:sz w:val="24"/>
                      <w:szCs w:val="24"/>
                      <w:u w:val="single"/>
                    </w:rPr>
                  </w:pPr>
                </w:p>
                <w:p w:rsidR="00C57558" w:rsidRPr="000428EC" w:rsidRDefault="00C57558" w:rsidP="00A208CA">
                  <w:pPr>
                    <w:widowControl w:val="0"/>
                    <w:snapToGrid w:val="0"/>
                    <w:spacing w:after="0" w:line="240" w:lineRule="auto"/>
                    <w:contextualSpacing/>
                    <w:jc w:val="center"/>
                    <w:rPr>
                      <w:rFonts w:ascii="Times New Roman" w:hAnsi="Times New Roman"/>
                      <w:b/>
                      <w:spacing w:val="-1"/>
                      <w:sz w:val="24"/>
                      <w:szCs w:val="24"/>
                      <w:u w:val="single"/>
                    </w:rPr>
                  </w:pPr>
                  <w:r w:rsidRPr="000428EC">
                    <w:rPr>
                      <w:rFonts w:ascii="Times New Roman" w:hAnsi="Times New Roman"/>
                      <w:b/>
                      <w:spacing w:val="-1"/>
                      <w:sz w:val="24"/>
                      <w:szCs w:val="24"/>
                      <w:u w:val="single"/>
                    </w:rPr>
                    <w:t>ЗАМОВНИК:</w:t>
                  </w:r>
                </w:p>
                <w:p w:rsidR="00C57558" w:rsidRPr="000428EC" w:rsidRDefault="00C57558" w:rsidP="00A208CA">
                  <w:pPr>
                    <w:widowControl w:val="0"/>
                    <w:spacing w:after="0" w:line="240" w:lineRule="auto"/>
                    <w:contextualSpacing/>
                    <w:jc w:val="center"/>
                    <w:rPr>
                      <w:rFonts w:ascii="Times New Roman" w:hAnsi="Times New Roman"/>
                      <w:b/>
                      <w:sz w:val="24"/>
                      <w:szCs w:val="24"/>
                    </w:rPr>
                  </w:pP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pStyle w:val="21"/>
                    <w:widowControl w:val="0"/>
                    <w:spacing w:after="0" w:line="240" w:lineRule="auto"/>
                    <w:contextualSpacing/>
                    <w:jc w:val="center"/>
                    <w:rPr>
                      <w:rFonts w:ascii="Times New Roman" w:hAnsi="Times New Roman"/>
                      <w:sz w:val="24"/>
                      <w:szCs w:val="24"/>
                      <w:lang w:val="uk-UA"/>
                    </w:rPr>
                  </w:pP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pStyle w:val="13"/>
                    <w:spacing w:line="240" w:lineRule="auto"/>
                    <w:ind w:firstLine="0"/>
                    <w:contextualSpacing/>
                    <w:rPr>
                      <w:b/>
                      <w:sz w:val="24"/>
                      <w:szCs w:val="24"/>
                      <w:lang w:val="uk-UA"/>
                    </w:rPr>
                  </w:pPr>
                </w:p>
                <w:p w:rsidR="00C57558" w:rsidRPr="000428EC" w:rsidRDefault="00C57558" w:rsidP="00A208CA">
                  <w:pPr>
                    <w:pStyle w:val="13"/>
                    <w:spacing w:line="240" w:lineRule="auto"/>
                    <w:ind w:firstLine="0"/>
                    <w:contextualSpacing/>
                    <w:rPr>
                      <w:b/>
                      <w:sz w:val="24"/>
                      <w:szCs w:val="24"/>
                      <w:lang w:val="uk-UA"/>
                    </w:rPr>
                  </w:pPr>
                  <w:r w:rsidRPr="000428EC">
                    <w:rPr>
                      <w:b/>
                      <w:sz w:val="24"/>
                      <w:szCs w:val="24"/>
                      <w:lang w:val="uk-UA"/>
                    </w:rPr>
                    <w:t>________________</w:t>
                  </w:r>
                </w:p>
                <w:p w:rsidR="00C57558" w:rsidRPr="000428EC" w:rsidRDefault="00C57558" w:rsidP="00A208CA">
                  <w:pPr>
                    <w:widowControl w:val="0"/>
                    <w:spacing w:after="0" w:line="240" w:lineRule="auto"/>
                    <w:contextualSpacing/>
                    <w:rPr>
                      <w:rFonts w:ascii="Times New Roman" w:hAnsi="Times New Roman"/>
                      <w:b/>
                      <w:sz w:val="24"/>
                      <w:szCs w:val="24"/>
                    </w:rPr>
                  </w:pPr>
                </w:p>
                <w:p w:rsidR="00C57558" w:rsidRPr="000428EC" w:rsidRDefault="00C57558" w:rsidP="00A208CA">
                  <w:pPr>
                    <w:pStyle w:val="13"/>
                    <w:spacing w:line="240" w:lineRule="auto"/>
                    <w:ind w:firstLine="0"/>
                    <w:contextualSpacing/>
                    <w:rPr>
                      <w:sz w:val="24"/>
                      <w:szCs w:val="24"/>
                      <w:lang w:val="uk-UA"/>
                    </w:rPr>
                  </w:pPr>
                  <w:r w:rsidRPr="000428EC">
                    <w:rPr>
                      <w:b/>
                      <w:sz w:val="24"/>
                      <w:szCs w:val="24"/>
                      <w:lang w:val="uk-UA"/>
                    </w:rPr>
                    <w:t>____________________  ____________</w:t>
                  </w:r>
                </w:p>
                <w:p w:rsidR="00C57558" w:rsidRPr="000428EC" w:rsidRDefault="00C57558" w:rsidP="00A208CA">
                  <w:pPr>
                    <w:pStyle w:val="13"/>
                    <w:spacing w:line="240" w:lineRule="auto"/>
                    <w:ind w:firstLine="0"/>
                    <w:contextualSpacing/>
                    <w:rPr>
                      <w:sz w:val="24"/>
                      <w:szCs w:val="24"/>
                      <w:lang w:val="uk-UA"/>
                    </w:rPr>
                  </w:pPr>
                  <w:r w:rsidRPr="000428EC">
                    <w:rPr>
                      <w:sz w:val="24"/>
                      <w:szCs w:val="24"/>
                      <w:lang w:val="uk-UA"/>
                    </w:rPr>
                    <w:t>м.п.</w:t>
                  </w:r>
                </w:p>
              </w:tc>
              <w:tc>
                <w:tcPr>
                  <w:tcW w:w="2476" w:type="pct"/>
                </w:tcPr>
                <w:p w:rsidR="00C57558" w:rsidRPr="000428EC" w:rsidRDefault="00C57558" w:rsidP="00A208CA">
                  <w:pPr>
                    <w:pStyle w:val="13"/>
                    <w:spacing w:line="240" w:lineRule="auto"/>
                    <w:ind w:firstLine="0"/>
                    <w:contextualSpacing/>
                    <w:jc w:val="center"/>
                    <w:rPr>
                      <w:b/>
                      <w:sz w:val="24"/>
                      <w:szCs w:val="24"/>
                      <w:u w:val="single"/>
                      <w:lang w:val="uk-UA"/>
                    </w:rPr>
                  </w:pPr>
                </w:p>
                <w:p w:rsidR="00C57558" w:rsidRPr="000428EC" w:rsidRDefault="00C57558" w:rsidP="00A208CA">
                  <w:pPr>
                    <w:pStyle w:val="13"/>
                    <w:spacing w:line="240" w:lineRule="auto"/>
                    <w:ind w:firstLine="0"/>
                    <w:contextualSpacing/>
                    <w:jc w:val="center"/>
                    <w:rPr>
                      <w:b/>
                      <w:sz w:val="24"/>
                      <w:szCs w:val="24"/>
                      <w:lang w:val="uk-UA"/>
                    </w:rPr>
                  </w:pPr>
                  <w:r w:rsidRPr="000428EC">
                    <w:rPr>
                      <w:b/>
                      <w:sz w:val="24"/>
                      <w:szCs w:val="24"/>
                      <w:u w:val="single"/>
                      <w:lang w:val="uk-UA"/>
                    </w:rPr>
                    <w:t>ПОСТАЧАЛЬНИК</w:t>
                  </w:r>
                  <w:r w:rsidRPr="000428EC">
                    <w:rPr>
                      <w:b/>
                      <w:sz w:val="24"/>
                      <w:szCs w:val="24"/>
                      <w:lang w:val="uk-UA"/>
                    </w:rPr>
                    <w:t>:</w:t>
                  </w:r>
                </w:p>
                <w:p w:rsidR="00C57558" w:rsidRPr="000428EC" w:rsidRDefault="00C57558" w:rsidP="00A208CA">
                  <w:pPr>
                    <w:widowControl w:val="0"/>
                    <w:spacing w:after="0" w:line="240" w:lineRule="auto"/>
                    <w:contextualSpacing/>
                    <w:jc w:val="center"/>
                    <w:rPr>
                      <w:rFonts w:ascii="Times New Roman" w:hAnsi="Times New Roman"/>
                      <w:sz w:val="24"/>
                      <w:szCs w:val="24"/>
                    </w:rPr>
                  </w:pP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pStyle w:val="21"/>
                    <w:widowControl w:val="0"/>
                    <w:spacing w:after="0" w:line="240" w:lineRule="auto"/>
                    <w:contextualSpacing/>
                    <w:jc w:val="center"/>
                    <w:rPr>
                      <w:rFonts w:ascii="Times New Roman" w:hAnsi="Times New Roman"/>
                      <w:sz w:val="24"/>
                      <w:szCs w:val="24"/>
                      <w:lang w:val="uk-UA"/>
                    </w:rPr>
                  </w:pP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r w:rsidRPr="000428EC">
                    <w:rPr>
                      <w:rFonts w:ascii="Times New Roman" w:hAnsi="Times New Roman"/>
                      <w:sz w:val="24"/>
                      <w:szCs w:val="24"/>
                    </w:rPr>
                    <w:t>_____________________________</w:t>
                  </w:r>
                </w:p>
                <w:p w:rsidR="00C57558" w:rsidRPr="000428EC" w:rsidRDefault="00C57558" w:rsidP="00A208CA">
                  <w:pPr>
                    <w:widowControl w:val="0"/>
                    <w:spacing w:after="0" w:line="240" w:lineRule="auto"/>
                    <w:contextualSpacing/>
                    <w:jc w:val="center"/>
                    <w:rPr>
                      <w:rFonts w:ascii="Times New Roman" w:hAnsi="Times New Roman"/>
                      <w:bCs/>
                      <w:spacing w:val="-1"/>
                      <w:sz w:val="24"/>
                      <w:szCs w:val="24"/>
                    </w:rPr>
                  </w:pPr>
                </w:p>
                <w:p w:rsidR="00C57558" w:rsidRPr="000428EC" w:rsidRDefault="00C57558" w:rsidP="00A208CA">
                  <w:pPr>
                    <w:pStyle w:val="13"/>
                    <w:spacing w:line="240" w:lineRule="auto"/>
                    <w:ind w:firstLine="0"/>
                    <w:contextualSpacing/>
                    <w:rPr>
                      <w:b/>
                      <w:sz w:val="24"/>
                      <w:szCs w:val="24"/>
                      <w:lang w:val="uk-UA"/>
                    </w:rPr>
                  </w:pPr>
                  <w:r w:rsidRPr="000428EC">
                    <w:rPr>
                      <w:b/>
                      <w:sz w:val="24"/>
                      <w:szCs w:val="24"/>
                      <w:lang w:val="uk-UA"/>
                    </w:rPr>
                    <w:t>________________</w:t>
                  </w:r>
                </w:p>
                <w:p w:rsidR="00C57558" w:rsidRPr="000428EC" w:rsidRDefault="00C57558" w:rsidP="00A208CA">
                  <w:pPr>
                    <w:widowControl w:val="0"/>
                    <w:spacing w:after="0" w:line="240" w:lineRule="auto"/>
                    <w:contextualSpacing/>
                    <w:rPr>
                      <w:rFonts w:ascii="Times New Roman" w:hAnsi="Times New Roman"/>
                      <w:b/>
                      <w:sz w:val="24"/>
                      <w:szCs w:val="24"/>
                    </w:rPr>
                  </w:pPr>
                </w:p>
                <w:p w:rsidR="00C57558" w:rsidRPr="000428EC" w:rsidRDefault="00C57558" w:rsidP="00A208CA">
                  <w:pPr>
                    <w:pStyle w:val="13"/>
                    <w:spacing w:line="240" w:lineRule="auto"/>
                    <w:ind w:firstLine="0"/>
                    <w:contextualSpacing/>
                    <w:rPr>
                      <w:sz w:val="24"/>
                      <w:szCs w:val="24"/>
                      <w:lang w:val="uk-UA"/>
                    </w:rPr>
                  </w:pPr>
                  <w:r w:rsidRPr="000428EC">
                    <w:rPr>
                      <w:b/>
                      <w:sz w:val="24"/>
                      <w:szCs w:val="24"/>
                      <w:lang w:val="uk-UA"/>
                    </w:rPr>
                    <w:t>____________________  ____________</w:t>
                  </w:r>
                </w:p>
                <w:p w:rsidR="00C57558" w:rsidRPr="000428EC" w:rsidRDefault="00C57558" w:rsidP="00A208CA">
                  <w:pPr>
                    <w:pStyle w:val="13"/>
                    <w:spacing w:line="240" w:lineRule="auto"/>
                    <w:ind w:firstLine="0"/>
                    <w:contextualSpacing/>
                    <w:rPr>
                      <w:sz w:val="24"/>
                      <w:szCs w:val="24"/>
                      <w:lang w:val="uk-UA"/>
                    </w:rPr>
                  </w:pPr>
                  <w:r w:rsidRPr="000428EC">
                    <w:rPr>
                      <w:sz w:val="24"/>
                      <w:szCs w:val="24"/>
                      <w:lang w:val="uk-UA"/>
                    </w:rPr>
                    <w:t>м.п.</w:t>
                  </w:r>
                </w:p>
              </w:tc>
            </w:tr>
          </w:tbl>
          <w:p w:rsidR="00630688" w:rsidRPr="000428EC" w:rsidRDefault="00630688" w:rsidP="00A208CA">
            <w:pPr>
              <w:spacing w:after="0" w:line="240" w:lineRule="auto"/>
              <w:rPr>
                <w:rFonts w:ascii="Times New Roman" w:hAnsi="Times New Roman"/>
                <w:sz w:val="24"/>
                <w:szCs w:val="24"/>
                <w:lang w:eastAsia="uk-UA"/>
              </w:rPr>
            </w:pPr>
          </w:p>
        </w:tc>
      </w:tr>
    </w:tbl>
    <w:p w:rsidR="00630688" w:rsidRPr="000428EC" w:rsidRDefault="00630688" w:rsidP="00A208CA">
      <w:pPr>
        <w:spacing w:after="0" w:line="240" w:lineRule="auto"/>
        <w:rPr>
          <w:rFonts w:ascii="Times New Roman" w:hAnsi="Times New Roman"/>
        </w:rPr>
      </w:pPr>
    </w:p>
    <w:p w:rsidR="00630688" w:rsidRPr="000428EC" w:rsidRDefault="00630688" w:rsidP="00A208CA">
      <w:pPr>
        <w:spacing w:after="0" w:line="240" w:lineRule="auto"/>
        <w:rPr>
          <w:rFonts w:ascii="Times New Roman" w:hAnsi="Times New Roman"/>
        </w:rPr>
      </w:pPr>
    </w:p>
    <w:p w:rsidR="00630688" w:rsidRPr="000428EC" w:rsidRDefault="00630688" w:rsidP="00A208CA">
      <w:pPr>
        <w:spacing w:after="0" w:line="240" w:lineRule="auto"/>
        <w:rPr>
          <w:rFonts w:ascii="Times New Roman" w:hAnsi="Times New Roman"/>
        </w:rPr>
      </w:pPr>
    </w:p>
    <w:sectPr w:rsidR="00630688" w:rsidRPr="000428EC" w:rsidSect="0033117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5B0" w:rsidRDefault="004605B0">
      <w:pPr>
        <w:spacing w:line="240" w:lineRule="auto"/>
      </w:pPr>
      <w:r>
        <w:separator/>
      </w:r>
    </w:p>
  </w:endnote>
  <w:endnote w:type="continuationSeparator" w:id="1">
    <w:p w:rsidR="004605B0" w:rsidRDefault="00460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5B0" w:rsidRDefault="004605B0">
      <w:pPr>
        <w:spacing w:after="0"/>
      </w:pPr>
      <w:r>
        <w:separator/>
      </w:r>
    </w:p>
  </w:footnote>
  <w:footnote w:type="continuationSeparator" w:id="1">
    <w:p w:rsidR="004605B0" w:rsidRDefault="004605B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7D4"/>
    <w:multiLevelType w:val="multilevel"/>
    <w:tmpl w:val="FE8ABD78"/>
    <w:lvl w:ilvl="0">
      <w:start w:val="2"/>
      <w:numFmt w:val="decimal"/>
      <w:lvlText w:val="%1."/>
      <w:lvlJc w:val="left"/>
      <w:pPr>
        <w:ind w:left="360" w:hanging="360"/>
      </w:pPr>
      <w:rPr>
        <w:rFonts w:hint="default"/>
      </w:rPr>
    </w:lvl>
    <w:lvl w:ilvl="1">
      <w:start w:val="5"/>
      <w:numFmt w:val="decimal"/>
      <w:lvlText w:val="%1.%2."/>
      <w:lvlJc w:val="left"/>
      <w:pPr>
        <w:ind w:left="985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E72DAE"/>
    <w:multiLevelType w:val="multilevel"/>
    <w:tmpl w:val="79C60472"/>
    <w:lvl w:ilvl="0">
      <w:start w:val="1"/>
      <w:numFmt w:val="decimal"/>
      <w:lvlText w:val="%1."/>
      <w:lvlJc w:val="left"/>
      <w:pPr>
        <w:ind w:left="4046" w:hanging="360"/>
      </w:pPr>
      <w:rPr>
        <w:b/>
      </w:r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abstractNum w:abstractNumId="2">
    <w:nsid w:val="76877A68"/>
    <w:multiLevelType w:val="multilevel"/>
    <w:tmpl w:val="76877A68"/>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C2014A"/>
    <w:rsid w:val="ADDD88E9"/>
    <w:rsid w:val="CFFEFDBE"/>
    <w:rsid w:val="D37F3547"/>
    <w:rsid w:val="DBE6966D"/>
    <w:rsid w:val="DDDFB16E"/>
    <w:rsid w:val="DEBF4D3F"/>
    <w:rsid w:val="DFCE2219"/>
    <w:rsid w:val="DFEB5CD8"/>
    <w:rsid w:val="E3F93FAA"/>
    <w:rsid w:val="F72AC475"/>
    <w:rsid w:val="F7F99BB5"/>
    <w:rsid w:val="FBEEB462"/>
    <w:rsid w:val="FDBCEC3A"/>
    <w:rsid w:val="FDEFB46D"/>
    <w:rsid w:val="FFAB13E3"/>
    <w:rsid w:val="000139B8"/>
    <w:rsid w:val="00014D87"/>
    <w:rsid w:val="000428EC"/>
    <w:rsid w:val="000A570C"/>
    <w:rsid w:val="000C045B"/>
    <w:rsid w:val="000D7AC1"/>
    <w:rsid w:val="00162E7A"/>
    <w:rsid w:val="001B1BEF"/>
    <w:rsid w:val="001F0430"/>
    <w:rsid w:val="00245B62"/>
    <w:rsid w:val="00257146"/>
    <w:rsid w:val="0027352C"/>
    <w:rsid w:val="00292860"/>
    <w:rsid w:val="003022C1"/>
    <w:rsid w:val="00317CA1"/>
    <w:rsid w:val="00321023"/>
    <w:rsid w:val="0033117D"/>
    <w:rsid w:val="003368D1"/>
    <w:rsid w:val="0034061B"/>
    <w:rsid w:val="00393AAD"/>
    <w:rsid w:val="003B42DB"/>
    <w:rsid w:val="003D6C19"/>
    <w:rsid w:val="00426A61"/>
    <w:rsid w:val="004605B0"/>
    <w:rsid w:val="00460D6D"/>
    <w:rsid w:val="004C1C1F"/>
    <w:rsid w:val="004D42D8"/>
    <w:rsid w:val="004F2FCF"/>
    <w:rsid w:val="0058291A"/>
    <w:rsid w:val="005964B7"/>
    <w:rsid w:val="005977E9"/>
    <w:rsid w:val="005D5561"/>
    <w:rsid w:val="005F5603"/>
    <w:rsid w:val="00604236"/>
    <w:rsid w:val="00630688"/>
    <w:rsid w:val="00654B4E"/>
    <w:rsid w:val="0067168F"/>
    <w:rsid w:val="006B3E6F"/>
    <w:rsid w:val="0071089B"/>
    <w:rsid w:val="00715458"/>
    <w:rsid w:val="00726E1B"/>
    <w:rsid w:val="007E6C74"/>
    <w:rsid w:val="00863922"/>
    <w:rsid w:val="00873D8F"/>
    <w:rsid w:val="008865C8"/>
    <w:rsid w:val="00892FF7"/>
    <w:rsid w:val="008A54AD"/>
    <w:rsid w:val="00946E0C"/>
    <w:rsid w:val="00960A93"/>
    <w:rsid w:val="00960B20"/>
    <w:rsid w:val="0096143C"/>
    <w:rsid w:val="00984354"/>
    <w:rsid w:val="009D0E34"/>
    <w:rsid w:val="009D18B1"/>
    <w:rsid w:val="00A208CA"/>
    <w:rsid w:val="00A60409"/>
    <w:rsid w:val="00A83314"/>
    <w:rsid w:val="00AC7CCB"/>
    <w:rsid w:val="00AD1FDF"/>
    <w:rsid w:val="00AE41FD"/>
    <w:rsid w:val="00AF0BE5"/>
    <w:rsid w:val="00B01850"/>
    <w:rsid w:val="00B066F9"/>
    <w:rsid w:val="00B31372"/>
    <w:rsid w:val="00B336D4"/>
    <w:rsid w:val="00B467A3"/>
    <w:rsid w:val="00B469A8"/>
    <w:rsid w:val="00BB5490"/>
    <w:rsid w:val="00BC6AFA"/>
    <w:rsid w:val="00C2014A"/>
    <w:rsid w:val="00C57558"/>
    <w:rsid w:val="00CA2595"/>
    <w:rsid w:val="00CB66CB"/>
    <w:rsid w:val="00D336F9"/>
    <w:rsid w:val="00D443B3"/>
    <w:rsid w:val="00DC1C6B"/>
    <w:rsid w:val="00E61344"/>
    <w:rsid w:val="00E713A6"/>
    <w:rsid w:val="00EF505C"/>
    <w:rsid w:val="00FD7C16"/>
    <w:rsid w:val="00FE1BC3"/>
    <w:rsid w:val="00FF6BD3"/>
    <w:rsid w:val="27EFB5EA"/>
    <w:rsid w:val="33DFAC1F"/>
    <w:rsid w:val="3BB668A1"/>
    <w:rsid w:val="3E667D67"/>
    <w:rsid w:val="61DF84A7"/>
    <w:rsid w:val="6BFB4AB7"/>
    <w:rsid w:val="6FE5D02D"/>
    <w:rsid w:val="793FFF31"/>
    <w:rsid w:val="7AFFBB08"/>
    <w:rsid w:val="7D77A461"/>
    <w:rsid w:val="7EFD37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2C"/>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uiPriority w:val="9"/>
    <w:qFormat/>
    <w:rsid w:val="00DC1C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27352C"/>
    <w:pPr>
      <w:spacing w:after="120" w:line="480" w:lineRule="auto"/>
      <w:ind w:left="360"/>
    </w:pPr>
    <w:rPr>
      <w:rFonts w:ascii="Times New Roman" w:hAnsi="Times New Roman"/>
      <w:sz w:val="24"/>
      <w:szCs w:val="24"/>
      <w:lang w:val="ru-RU" w:eastAsia="zh-CN"/>
    </w:rPr>
  </w:style>
  <w:style w:type="character" w:customStyle="1" w:styleId="a4">
    <w:name w:val="Обычный (веб) Знак"/>
    <w:link w:val="a3"/>
    <w:qFormat/>
    <w:locked/>
    <w:rsid w:val="0027352C"/>
    <w:rPr>
      <w:rFonts w:ascii="Times New Roman" w:eastAsia="Times New Roman" w:hAnsi="Times New Roman" w:cs="Times New Roman"/>
      <w:sz w:val="24"/>
      <w:szCs w:val="24"/>
      <w:lang w:val="ru-RU" w:eastAsia="zh-CN"/>
    </w:rPr>
  </w:style>
  <w:style w:type="paragraph" w:customStyle="1" w:styleId="rvps2">
    <w:name w:val="rvps2"/>
    <w:basedOn w:val="a"/>
    <w:qFormat/>
    <w:rsid w:val="0027352C"/>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qFormat/>
    <w:rsid w:val="0027352C"/>
    <w:pPr>
      <w:ind w:left="720"/>
      <w:contextualSpacing/>
    </w:pPr>
  </w:style>
  <w:style w:type="paragraph" w:customStyle="1" w:styleId="2">
    <w:name w:val="Обычный2"/>
    <w:qFormat/>
    <w:rsid w:val="0027352C"/>
    <w:pPr>
      <w:spacing w:line="276" w:lineRule="auto"/>
    </w:pPr>
    <w:rPr>
      <w:rFonts w:ascii="Arial" w:eastAsia="Times New Roman" w:hAnsi="Arial" w:cs="Arial"/>
      <w:color w:val="000000"/>
      <w:sz w:val="22"/>
      <w:szCs w:val="22"/>
      <w:lang w:val="ru-RU" w:eastAsia="ru-RU"/>
    </w:rPr>
  </w:style>
  <w:style w:type="paragraph" w:customStyle="1" w:styleId="12">
    <w:name w:val="Без интервала1"/>
    <w:qFormat/>
    <w:rsid w:val="0027352C"/>
    <w:rPr>
      <w:rFonts w:ascii="Times New Roman" w:eastAsia="Times New Roman" w:hAnsi="Times New Roman" w:cs="Times New Roman"/>
      <w:sz w:val="22"/>
      <w:szCs w:val="22"/>
      <w:lang w:eastAsia="en-US"/>
    </w:rPr>
  </w:style>
  <w:style w:type="paragraph" w:customStyle="1" w:styleId="31">
    <w:name w:val="Основной текст 31"/>
    <w:basedOn w:val="a"/>
    <w:qFormat/>
    <w:rsid w:val="0027352C"/>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27352C"/>
    <w:pPr>
      <w:suppressAutoHyphens/>
      <w:autoSpaceDN w:val="0"/>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qFormat/>
    <w:rsid w:val="0027352C"/>
  </w:style>
  <w:style w:type="character" w:customStyle="1" w:styleId="10">
    <w:name w:val="Заголовок 1 Знак"/>
    <w:basedOn w:val="a0"/>
    <w:link w:val="1"/>
    <w:uiPriority w:val="9"/>
    <w:rsid w:val="00DC1C6B"/>
    <w:rPr>
      <w:rFonts w:asciiTheme="majorHAnsi" w:eastAsiaTheme="majorEastAsia" w:hAnsiTheme="majorHAnsi" w:cstheme="majorBidi"/>
      <w:color w:val="365F91" w:themeColor="accent1" w:themeShade="BF"/>
      <w:sz w:val="32"/>
      <w:szCs w:val="32"/>
      <w:lang w:eastAsia="en-US"/>
    </w:rPr>
  </w:style>
  <w:style w:type="paragraph" w:customStyle="1" w:styleId="21">
    <w:name w:val="Основной текст с отступом 21"/>
    <w:basedOn w:val="a"/>
    <w:qFormat/>
    <w:rsid w:val="00C57558"/>
    <w:pPr>
      <w:suppressAutoHyphens/>
      <w:spacing w:after="120" w:line="480" w:lineRule="auto"/>
      <w:ind w:left="283"/>
    </w:pPr>
    <w:rPr>
      <w:lang w:val="ru-RU" w:eastAsia="zh-CN"/>
    </w:rPr>
  </w:style>
  <w:style w:type="paragraph" w:customStyle="1" w:styleId="13">
    <w:name w:val="Обычный1"/>
    <w:qFormat/>
    <w:rsid w:val="00C57558"/>
    <w:pPr>
      <w:widowControl w:val="0"/>
      <w:suppressAutoHyphens/>
      <w:snapToGrid w:val="0"/>
      <w:spacing w:line="300" w:lineRule="auto"/>
      <w:ind w:firstLine="1300"/>
    </w:pPr>
    <w:rPr>
      <w:rFonts w:ascii="Times New Roman" w:eastAsia="Times New Roman" w:hAnsi="Times New Roman" w:cs="Times New Roman"/>
      <w:sz w:val="22"/>
      <w:lang w:val="ru-RU" w:eastAsia="zh-CN"/>
    </w:rPr>
  </w:style>
  <w:style w:type="paragraph" w:customStyle="1" w:styleId="a5">
    <w:name w:val="Содержимое таблицы"/>
    <w:basedOn w:val="a"/>
    <w:rsid w:val="00393AAD"/>
    <w:pPr>
      <w:suppressLineNumbers/>
      <w:spacing w:after="0" w:line="240" w:lineRule="auto"/>
    </w:pPr>
    <w:rPr>
      <w:rFonts w:ascii="Liberation Serif" w:eastAsia="SimSun" w:hAnsi="Liberation Serif" w:cs="Lohit Devanagari"/>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907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0AD0-F296-4126-955D-0CCF8E93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11041</Words>
  <Characters>6294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Юрист</cp:lastModifiedBy>
  <cp:revision>22</cp:revision>
  <dcterms:created xsi:type="dcterms:W3CDTF">2023-09-07T13:16:00Z</dcterms:created>
  <dcterms:modified xsi:type="dcterms:W3CDTF">2023-09-27T07:17:00Z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