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E3" w:rsidRPr="00F92EDB" w:rsidRDefault="004370E3" w:rsidP="00157C0A">
      <w:pPr>
        <w:spacing w:line="0" w:lineRule="atLeast"/>
        <w:jc w:val="center"/>
        <w:rPr>
          <w:rFonts w:eastAsia="Calibri"/>
          <w:b/>
          <w:lang w:val="uk-UA" w:eastAsia="en-US"/>
        </w:rPr>
      </w:pPr>
      <w:r w:rsidRPr="00F92EDB">
        <w:rPr>
          <w:rFonts w:eastAsia="Calibri"/>
          <w:b/>
          <w:lang w:val="uk-UA" w:eastAsia="en-US"/>
        </w:rPr>
        <w:t>ПЕРЕЛІК ЗМІН</w:t>
      </w:r>
    </w:p>
    <w:p w:rsidR="004370E3" w:rsidRPr="00F92EDB" w:rsidRDefault="004370E3" w:rsidP="00157C0A">
      <w:pPr>
        <w:spacing w:line="0" w:lineRule="atLeast"/>
        <w:jc w:val="center"/>
        <w:rPr>
          <w:rFonts w:eastAsia="Calibri"/>
          <w:b/>
          <w:lang w:val="uk-UA" w:eastAsia="en-US"/>
        </w:rPr>
      </w:pPr>
      <w:r w:rsidRPr="00F92EDB">
        <w:rPr>
          <w:rFonts w:eastAsia="Calibri"/>
          <w:b/>
          <w:lang w:val="uk-UA" w:eastAsia="en-US"/>
        </w:rPr>
        <w:t>до тендерної документації</w:t>
      </w:r>
    </w:p>
    <w:p w:rsidR="004370E3" w:rsidRPr="00F92EDB" w:rsidRDefault="00E26652" w:rsidP="00F701EA">
      <w:pPr>
        <w:spacing w:before="100" w:beforeAutospacing="1"/>
        <w:ind w:firstLine="567"/>
        <w:jc w:val="both"/>
        <w:rPr>
          <w:rFonts w:eastAsia="Calibri"/>
          <w:lang w:val="uk-UA" w:eastAsia="en-US"/>
        </w:rPr>
      </w:pPr>
      <w:r w:rsidRPr="00F92EDB">
        <w:rPr>
          <w:rFonts w:eastAsia="Calibri"/>
          <w:lang w:val="uk-UA" w:eastAsia="en-US"/>
        </w:rPr>
        <w:t>Відповідно до пункту 6</w:t>
      </w:r>
      <w:r w:rsidR="008D211A" w:rsidRPr="00F92EDB">
        <w:rPr>
          <w:rFonts w:eastAsia="Calibri"/>
          <w:lang w:val="uk-UA" w:eastAsia="en-US"/>
        </w:rPr>
        <w:t>7</w:t>
      </w:r>
      <w:r w:rsidR="004370E3" w:rsidRPr="00F92EDB">
        <w:rPr>
          <w:rFonts w:eastAsia="Calibri"/>
          <w:lang w:val="uk-UA" w:eastAsia="en-US"/>
        </w:rPr>
        <w:t xml:space="preserve"> </w:t>
      </w:r>
      <w:r w:rsidRPr="00F92EDB">
        <w:rPr>
          <w:rFonts w:eastAsia="Calibri"/>
          <w:lang w:val="uk-UA" w:eastAsia="en-US"/>
        </w:rPr>
        <w:t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які затверджено постановою Кабінету Міністрів України від 12 жовтня 2022 р. № 1178,</w:t>
      </w:r>
      <w:r w:rsidR="004370E3" w:rsidRPr="00F92EDB">
        <w:rPr>
          <w:rFonts w:eastAsia="Calibri"/>
          <w:lang w:val="uk-UA" w:eastAsia="en-US"/>
        </w:rPr>
        <w:t xml:space="preserve"> внесені зміни до тендерної документації на проведення відкритих торгів</w:t>
      </w:r>
      <w:r w:rsidRPr="00F92EDB">
        <w:rPr>
          <w:rFonts w:eastAsia="Calibri"/>
          <w:lang w:val="uk-UA" w:eastAsia="en-US"/>
        </w:rPr>
        <w:t xml:space="preserve"> </w:t>
      </w:r>
      <w:r w:rsidR="0057017A" w:rsidRPr="00F92EDB">
        <w:rPr>
          <w:lang w:val="uk-UA"/>
        </w:rPr>
        <w:t>з особливостями</w:t>
      </w:r>
      <w:r w:rsidR="0057017A" w:rsidRPr="00F92EDB">
        <w:rPr>
          <w:rFonts w:eastAsia="Calibri"/>
          <w:lang w:val="uk-UA" w:eastAsia="en-US"/>
        </w:rPr>
        <w:t xml:space="preserve"> </w:t>
      </w:r>
      <w:r w:rsidR="00157C0A" w:rsidRPr="00F92EDB">
        <w:rPr>
          <w:rFonts w:eastAsia="Calibri"/>
          <w:lang w:val="uk-UA" w:eastAsia="en-US"/>
        </w:rPr>
        <w:t>щодо</w:t>
      </w:r>
      <w:r w:rsidR="004370E3" w:rsidRPr="00F92EDB">
        <w:rPr>
          <w:rFonts w:eastAsia="Calibri"/>
          <w:lang w:val="uk-UA" w:eastAsia="en-US"/>
        </w:rPr>
        <w:t xml:space="preserve"> закупівлі </w:t>
      </w:r>
      <w:r w:rsidR="008D211A" w:rsidRPr="00F92EDB">
        <w:rPr>
          <w:rFonts w:eastAsia="Calibri"/>
          <w:lang w:val="uk-UA" w:eastAsia="en-US"/>
        </w:rPr>
        <w:t>"</w:t>
      </w:r>
      <w:r w:rsidR="0057017A" w:rsidRPr="00F92EDB">
        <w:rPr>
          <w:lang w:val="uk-UA"/>
        </w:rPr>
        <w:t>Генератор</w:t>
      </w:r>
      <w:r w:rsidR="008D211A" w:rsidRPr="00F92EDB">
        <w:rPr>
          <w:rFonts w:eastAsia="Calibri"/>
          <w:lang w:val="uk-UA" w:eastAsia="en-US"/>
        </w:rPr>
        <w:t>" (</w:t>
      </w:r>
      <w:r w:rsidR="0057017A" w:rsidRPr="00F92EDB">
        <w:rPr>
          <w:lang w:val="uk-UA"/>
        </w:rPr>
        <w:t>номер оголошення</w:t>
      </w:r>
      <w:r w:rsidR="0057017A" w:rsidRPr="00F92EDB">
        <w:rPr>
          <w:color w:val="000000" w:themeColor="text1"/>
          <w:lang w:val="uk-UA"/>
        </w:rPr>
        <w:t xml:space="preserve"> UA-2024-01-16-014309-a</w:t>
      </w:r>
      <w:r w:rsidR="008D211A" w:rsidRPr="00F92EDB">
        <w:rPr>
          <w:rFonts w:eastAsia="Calibri"/>
          <w:lang w:val="uk-UA" w:eastAsia="en-US"/>
        </w:rPr>
        <w:t>).</w:t>
      </w:r>
    </w:p>
    <w:p w:rsidR="008E09C3" w:rsidRPr="00F92EDB" w:rsidRDefault="004370E3" w:rsidP="00367818">
      <w:pPr>
        <w:spacing w:before="100" w:beforeAutospacing="1"/>
        <w:ind w:firstLine="567"/>
        <w:jc w:val="both"/>
        <w:rPr>
          <w:color w:val="000000"/>
          <w:lang w:val="uk-UA"/>
        </w:rPr>
      </w:pPr>
      <w:r w:rsidRPr="00F92EDB">
        <w:rPr>
          <w:rFonts w:eastAsia="Calibri"/>
          <w:lang w:val="uk-UA" w:eastAsia="en-US"/>
        </w:rPr>
        <w:t xml:space="preserve">Вирішено внести зміни до </w:t>
      </w:r>
      <w:r w:rsidR="00AD2B02" w:rsidRPr="00F92EDB">
        <w:rPr>
          <w:rFonts w:eastAsia="Calibri"/>
          <w:lang w:val="uk-UA" w:eastAsia="en-US"/>
        </w:rPr>
        <w:t>тендерної документації на проведення відкритих торгів</w:t>
      </w:r>
      <w:r w:rsidRPr="00F92EDB">
        <w:rPr>
          <w:color w:val="000000"/>
          <w:lang w:val="uk-UA"/>
        </w:rPr>
        <w:t>, а саме:</w:t>
      </w:r>
    </w:p>
    <w:p w:rsidR="00367818" w:rsidRPr="00F92EDB" w:rsidRDefault="00185CB8" w:rsidP="006855A9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/>
        <w:ind w:left="0" w:firstLine="567"/>
        <w:jc w:val="both"/>
        <w:rPr>
          <w:lang w:val="uk-UA"/>
        </w:rPr>
      </w:pPr>
      <w:r w:rsidRPr="00F92EDB">
        <w:rPr>
          <w:lang w:val="uk-UA"/>
        </w:rPr>
        <w:t>Пункт 1</w:t>
      </w:r>
      <w:r w:rsidR="00E26652" w:rsidRPr="00F92EDB">
        <w:rPr>
          <w:lang w:val="uk-UA"/>
        </w:rPr>
        <w:t xml:space="preserve"> розділу</w:t>
      </w:r>
      <w:r w:rsidR="00F11C16">
        <w:rPr>
          <w:lang w:val="uk-UA"/>
        </w:rPr>
        <w:t xml:space="preserve"> 4</w:t>
      </w:r>
      <w:r w:rsidR="00E26652" w:rsidRPr="00F92EDB">
        <w:rPr>
          <w:lang w:val="uk-UA"/>
        </w:rPr>
        <w:t xml:space="preserve"> </w:t>
      </w:r>
      <w:r w:rsidRPr="00F92EDB">
        <w:rPr>
          <w:lang w:val="uk-UA"/>
        </w:rPr>
        <w:t>"Подання та розкриття тендерної пропозиції" викласти в новій редакції:</w:t>
      </w:r>
    </w:p>
    <w:p w:rsidR="00185CB8" w:rsidRPr="00F92EDB" w:rsidRDefault="00185CB8" w:rsidP="006855A9">
      <w:pPr>
        <w:pStyle w:val="a3"/>
        <w:tabs>
          <w:tab w:val="left" w:pos="851"/>
        </w:tabs>
        <w:spacing w:before="100" w:beforeAutospacing="1"/>
        <w:ind w:left="0" w:firstLine="567"/>
        <w:jc w:val="both"/>
        <w:rPr>
          <w:lang w:val="uk-UA"/>
        </w:rPr>
      </w:pPr>
      <w:r w:rsidRPr="00F92EDB">
        <w:rPr>
          <w:lang w:val="uk-UA"/>
        </w:rPr>
        <w:t xml:space="preserve">"Кінцевий строк подання тендерних пропозицій: </w:t>
      </w:r>
      <w:r w:rsidR="00230B2B" w:rsidRPr="00F92EDB">
        <w:rPr>
          <w:lang w:val="uk-UA"/>
        </w:rPr>
        <w:t>10</w:t>
      </w:r>
      <w:r w:rsidRPr="00F92EDB">
        <w:rPr>
          <w:lang w:val="uk-UA"/>
        </w:rPr>
        <w:t>.0</w:t>
      </w:r>
      <w:r w:rsidR="00230B2B" w:rsidRPr="00F92EDB">
        <w:rPr>
          <w:lang w:val="uk-UA"/>
        </w:rPr>
        <w:t>2</w:t>
      </w:r>
      <w:r w:rsidRPr="00F92EDB">
        <w:rPr>
          <w:lang w:val="uk-UA"/>
        </w:rPr>
        <w:t>.202</w:t>
      </w:r>
      <w:r w:rsidR="00230B2B" w:rsidRPr="00F92EDB">
        <w:rPr>
          <w:lang w:val="uk-UA"/>
        </w:rPr>
        <w:t>4</w:t>
      </w:r>
      <w:r w:rsidRPr="00F92EDB">
        <w:rPr>
          <w:lang w:val="uk-UA"/>
        </w:rPr>
        <w:t xml:space="preserve"> р. до 00 год. 00 хв.</w:t>
      </w:r>
    </w:p>
    <w:p w:rsidR="00185CB8" w:rsidRPr="00F92EDB" w:rsidRDefault="00185CB8" w:rsidP="006855A9">
      <w:pPr>
        <w:ind w:firstLine="567"/>
        <w:jc w:val="both"/>
        <w:rPr>
          <w:lang w:val="uk-UA"/>
        </w:rPr>
      </w:pPr>
      <w:r w:rsidRPr="00F92EDB">
        <w:rPr>
          <w:lang w:val="uk-UA"/>
        </w:rPr>
        <w:t>Тендерні пропозиції після закінчення кінцевого строку їх подання не приймаються електронною системою закупівель."</w:t>
      </w:r>
    </w:p>
    <w:p w:rsidR="00E268DA" w:rsidRPr="00F92EDB" w:rsidRDefault="00E268DA" w:rsidP="00F701EA">
      <w:pPr>
        <w:pStyle w:val="a3"/>
        <w:ind w:firstLine="567"/>
        <w:rPr>
          <w:lang w:val="uk-UA"/>
        </w:rPr>
      </w:pPr>
    </w:p>
    <w:p w:rsidR="00185CB8" w:rsidRPr="00F92EDB" w:rsidRDefault="00185CB8" w:rsidP="006855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92EDB">
        <w:rPr>
          <w:lang w:val="uk-UA"/>
        </w:rPr>
        <w:t>Додат</w:t>
      </w:r>
      <w:r w:rsidR="00F92EDB" w:rsidRPr="00F92EDB">
        <w:rPr>
          <w:lang w:val="uk-UA"/>
        </w:rPr>
        <w:t>о</w:t>
      </w:r>
      <w:r w:rsidRPr="00F92EDB">
        <w:rPr>
          <w:lang w:val="uk-UA"/>
        </w:rPr>
        <w:t>к 3 до тендерної документації</w:t>
      </w:r>
      <w:r w:rsidR="00E24260" w:rsidRPr="00F92EDB">
        <w:rPr>
          <w:lang w:val="uk-UA"/>
        </w:rPr>
        <w:t xml:space="preserve"> викласти</w:t>
      </w:r>
      <w:r w:rsidRPr="00F92EDB">
        <w:rPr>
          <w:lang w:val="uk-UA"/>
        </w:rPr>
        <w:t xml:space="preserve"> в новій редакції:</w:t>
      </w:r>
    </w:p>
    <w:p w:rsidR="00F92EDB" w:rsidRPr="00F92EDB" w:rsidRDefault="00F92EDB" w:rsidP="00F92EDB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tbl>
      <w:tblPr>
        <w:tblW w:w="9750" w:type="dxa"/>
        <w:jc w:val="center"/>
        <w:tblLook w:val="04A0" w:firstRow="1" w:lastRow="0" w:firstColumn="1" w:lastColumn="0" w:noHBand="0" w:noVBand="1"/>
      </w:tblPr>
      <w:tblGrid>
        <w:gridCol w:w="560"/>
        <w:gridCol w:w="3133"/>
        <w:gridCol w:w="2681"/>
        <w:gridCol w:w="3376"/>
      </w:tblGrid>
      <w:tr w:rsidR="006B421D" w:rsidRPr="00F92EDB" w:rsidTr="00900231">
        <w:trPr>
          <w:trHeight w:val="11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 xml:space="preserve">№ </w:t>
            </w:r>
            <w:r w:rsidRPr="00F92EDB">
              <w:rPr>
                <w:b/>
                <w:bCs/>
                <w:color w:val="000000"/>
                <w:lang w:val="uk-UA" w:eastAsia="uk-UA"/>
              </w:rPr>
              <w:br/>
              <w:t xml:space="preserve">п/п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222222"/>
                <w:lang w:val="uk-UA" w:eastAsia="uk-UA"/>
              </w:rPr>
            </w:pPr>
            <w:r w:rsidRPr="00F92EDB">
              <w:rPr>
                <w:b/>
                <w:bCs/>
                <w:color w:val="222222"/>
                <w:lang w:val="uk-UA" w:eastAsia="uk-UA"/>
              </w:rPr>
              <w:t xml:space="preserve">Найменування технічних вимог і якісних характеристик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222222"/>
                <w:lang w:val="uk-UA" w:eastAsia="uk-UA"/>
              </w:rPr>
            </w:pPr>
            <w:r w:rsidRPr="00F92EDB">
              <w:rPr>
                <w:b/>
                <w:bCs/>
                <w:color w:val="222222"/>
                <w:lang w:val="uk-UA" w:eastAsia="uk-UA"/>
              </w:rPr>
              <w:t xml:space="preserve">Характеристики, встановлені Замовником </w:t>
            </w:r>
            <w:r w:rsidRPr="00F92EDB">
              <w:rPr>
                <w:b/>
                <w:bCs/>
                <w:color w:val="222222"/>
                <w:lang w:val="uk-UA" w:eastAsia="uk-UA"/>
              </w:rPr>
              <w:br/>
              <w:t xml:space="preserve">(вимоги) 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222222"/>
                <w:lang w:val="uk-UA" w:eastAsia="uk-UA"/>
              </w:rPr>
            </w:pPr>
            <w:r w:rsidRPr="00F92EDB">
              <w:rPr>
                <w:b/>
                <w:bCs/>
                <w:color w:val="222222"/>
                <w:lang w:val="uk-UA" w:eastAsia="uk-UA"/>
              </w:rPr>
              <w:t>Характеристики запропоновані учасником*</w:t>
            </w: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Найменування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Генератор електричної енергії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i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i/>
                <w:color w:val="000000"/>
                <w:bdr w:val="none" w:sz="0" w:space="0" w:color="auto" w:frame="1"/>
                <w:lang w:val="uk-UA"/>
              </w:rPr>
              <w:t>Найменування (модель та/або марка) зазначається обов´язково</w:t>
            </w: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Необхідна кількість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1 штука</w:t>
            </w: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Рік виготовлення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не раніше 2023 року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Виробник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i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i/>
                <w:color w:val="000000"/>
                <w:bdr w:val="none" w:sz="0" w:space="0" w:color="auto" w:frame="1"/>
                <w:lang w:val="uk-UA"/>
              </w:rPr>
              <w:t>Зазначається обов’язково</w:t>
            </w: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Країна виробництва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i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i/>
                <w:color w:val="000000"/>
                <w:bdr w:val="none" w:sz="0" w:space="0" w:color="auto" w:frame="1"/>
                <w:lang w:val="uk-UA"/>
              </w:rPr>
              <w:t>Зазначається обов’язково</w:t>
            </w: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Частота (</w:t>
            </w:r>
            <w:proofErr w:type="spellStart"/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Гц</w:t>
            </w:r>
            <w:proofErr w:type="spellEnd"/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bdr w:val="none" w:sz="0" w:space="0" w:color="auto" w:frame="1"/>
                <w:lang w:val="uk-UA"/>
              </w:rPr>
            </w:pP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Кількість фаз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bdr w:val="none" w:sz="0" w:space="0" w:color="auto" w:frame="1"/>
                <w:lang w:val="uk-UA"/>
              </w:rPr>
            </w:pP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Основна потужність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від 75 кВт/95 кВА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bdr w:val="none" w:sz="0" w:space="0" w:color="auto" w:frame="1"/>
                <w:lang w:val="uk-UA"/>
              </w:rPr>
            </w:pP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Резервна потужність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від 85 кВт/105 кВА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bdr w:val="none" w:sz="0" w:space="0" w:color="auto" w:frame="1"/>
                <w:lang w:val="uk-UA"/>
              </w:rPr>
            </w:pPr>
          </w:p>
        </w:tc>
      </w:tr>
      <w:tr w:rsidR="006B421D" w:rsidRPr="00F92EDB" w:rsidTr="00900231">
        <w:trPr>
          <w:trHeight w:val="46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Рівень шуму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не більше 75 дБ (А)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bdr w:val="none" w:sz="0" w:space="0" w:color="auto" w:frame="1"/>
                <w:lang w:val="uk-UA"/>
              </w:rPr>
            </w:pP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11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222222"/>
                <w:lang w:val="uk-UA" w:eastAsia="uk-UA"/>
              </w:rPr>
            </w:pPr>
            <w:r w:rsidRPr="00F92EDB">
              <w:rPr>
                <w:b/>
                <w:bCs/>
                <w:color w:val="222222"/>
                <w:lang w:val="uk-UA" w:eastAsia="uk-UA"/>
              </w:rPr>
              <w:t>ДВИГУН</w:t>
            </w:r>
            <w:bookmarkStart w:id="0" w:name="_GoBack"/>
            <w:bookmarkEnd w:id="0"/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i/>
                <w:iCs/>
                <w:color w:val="222222"/>
                <w:lang w:val="uk-UA" w:eastAsia="uk-UA"/>
              </w:rPr>
            </w:pPr>
            <w:r w:rsidRPr="00F92EDB">
              <w:rPr>
                <w:rStyle w:val="a5"/>
                <w:b w:val="0"/>
                <w:i/>
                <w:color w:val="000000"/>
                <w:bdr w:val="none" w:sz="0" w:space="0" w:color="auto" w:frame="1"/>
                <w:lang w:val="uk-UA"/>
              </w:rPr>
              <w:t>Найменування (модель та/або марка) зазначається обов´язково</w:t>
            </w:r>
          </w:p>
        </w:tc>
      </w:tr>
      <w:tr w:rsidR="006B421D" w:rsidRPr="00F92EDB" w:rsidTr="00900231">
        <w:trPr>
          <w:trHeight w:val="514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color w:val="000000"/>
                <w:lang w:val="uk-UA"/>
              </w:rPr>
              <w:t>Країна походження (виготовлення) двигуна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color w:val="000000"/>
                <w:lang w:val="uk-UA"/>
              </w:rPr>
              <w:t xml:space="preserve">Японія або США або </w:t>
            </w:r>
            <w:r w:rsidR="009E5D43">
              <w:rPr>
                <w:color w:val="000000"/>
                <w:lang w:val="uk-UA"/>
              </w:rPr>
              <w:t xml:space="preserve">Туреччина </w:t>
            </w:r>
            <w:r w:rsidRPr="00F92EDB">
              <w:rPr>
                <w:color w:val="000000"/>
                <w:lang w:val="uk-UA"/>
              </w:rPr>
              <w:t>або країни Європи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514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Тип палива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Дизель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431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Кількість циліндрів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4 або 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431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Об’єм двигуна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від 4 до 6 л.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431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Кількість оборотів двигуна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від 1500 об/хв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2F3343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F92EDB">
              <w:rPr>
                <w:b/>
                <w:color w:val="000000"/>
                <w:lang w:val="uk-UA" w:eastAsia="uk-UA"/>
              </w:rPr>
              <w:lastRenderedPageBreak/>
              <w:t>17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Витрата палива при 75% навантаженні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не більше 25 л/год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21D" w:rsidRPr="00F92EDB" w:rsidRDefault="006B421D" w:rsidP="00900231">
            <w:pPr>
              <w:rPr>
                <w:rStyle w:val="a5"/>
                <w:b w:val="0"/>
                <w:bdr w:val="none" w:sz="0" w:space="0" w:color="auto" w:frame="1"/>
                <w:lang w:val="uk-UA"/>
              </w:rPr>
            </w:pP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Тип регулятора обертів двигуна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Електронний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Система охолодження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Рідинне (незамерзаюча рідина)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Підігрівач охолоджуючої рідини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+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Комплектація експлуатаційними рідинами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+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22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222222"/>
                <w:lang w:val="uk-UA" w:eastAsia="uk-UA"/>
              </w:rPr>
            </w:pPr>
            <w:r w:rsidRPr="00F92EDB">
              <w:rPr>
                <w:b/>
                <w:bCs/>
                <w:color w:val="222222"/>
                <w:lang w:val="uk-UA" w:eastAsia="uk-UA"/>
              </w:rPr>
              <w:t>АЛЬТЕРНАТОР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i/>
                <w:iCs/>
                <w:color w:val="222222"/>
                <w:lang w:val="uk-UA" w:eastAsia="uk-UA"/>
              </w:rPr>
            </w:pPr>
            <w:r w:rsidRPr="00F92EDB">
              <w:rPr>
                <w:i/>
                <w:iCs/>
                <w:color w:val="222222"/>
                <w:lang w:val="uk-UA" w:eastAsia="uk-UA"/>
              </w:rPr>
              <w:t>Найменування (модель та/або марка) зазначається обов´язково</w:t>
            </w:r>
          </w:p>
        </w:tc>
      </w:tr>
      <w:tr w:rsidR="006B421D" w:rsidRPr="00F92EDB" w:rsidTr="00900231">
        <w:trPr>
          <w:trHeight w:val="42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Захист від перенавантаження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+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41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Клас ізоляція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Н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37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25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Ступінь захисту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IP 23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26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Система збудження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Безщітковий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30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Регулятор напруги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AVR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28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222222"/>
                <w:lang w:val="uk-UA" w:eastAsia="uk-UA"/>
              </w:rPr>
            </w:pPr>
            <w:r w:rsidRPr="00F92EDB">
              <w:rPr>
                <w:b/>
                <w:bCs/>
                <w:color w:val="222222"/>
                <w:lang w:val="uk-UA" w:eastAsia="uk-UA"/>
              </w:rPr>
              <w:t>ПАНЕЛЬ УПРАВЛІННЯ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i/>
                <w:iCs/>
                <w:color w:val="222222"/>
                <w:lang w:val="uk-UA" w:eastAsia="uk-UA"/>
              </w:rPr>
            </w:pPr>
            <w:r w:rsidRPr="00F92EDB">
              <w:rPr>
                <w:i/>
                <w:iCs/>
                <w:color w:val="222222"/>
                <w:lang w:val="uk-UA" w:eastAsia="uk-UA"/>
              </w:rPr>
              <w:t>Найменування (модель та/або марка) зазначається обов´язково</w:t>
            </w: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222222"/>
                <w:lang w:val="uk-UA" w:eastAsia="uk-UA"/>
              </w:rPr>
            </w:pPr>
            <w:r w:rsidRPr="00F92EDB">
              <w:rPr>
                <w:b/>
                <w:bCs/>
                <w:color w:val="222222"/>
                <w:lang w:val="uk-UA" w:eastAsia="uk-UA"/>
              </w:rPr>
              <w:t>ГАБАРИТНІ РОЗМІРИ</w:t>
            </w: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Довжина (мм)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не більше 3350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30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Ширина (мм)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не більше 1500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31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Висота (мм)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не більше 2000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300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222222"/>
                <w:lang w:val="uk-UA" w:eastAsia="uk-UA"/>
              </w:rPr>
            </w:pPr>
            <w:r w:rsidRPr="00F92EDB">
              <w:rPr>
                <w:b/>
                <w:bCs/>
                <w:color w:val="222222"/>
                <w:lang w:val="uk-UA" w:eastAsia="uk-UA"/>
              </w:rPr>
              <w:t>ІНШІ ВИМОГИ</w:t>
            </w: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Товар постачається новим, раніше не використовуваним, без механічних пошкоджень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bdr w:val="none" w:sz="0" w:space="0" w:color="auto" w:frame="1"/>
                <w:lang w:val="uk-UA"/>
              </w:rPr>
              <w:t>+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B421D" w:rsidRPr="00F92EDB" w:rsidTr="00900231">
        <w:trPr>
          <w:trHeight w:val="6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EDB">
              <w:rPr>
                <w:b/>
                <w:bCs/>
                <w:color w:val="000000"/>
                <w:lang w:val="uk-UA" w:eastAsia="uk-UA"/>
              </w:rPr>
              <w:t>33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color w:val="000000"/>
                <w:bdr w:val="none" w:sz="0" w:space="0" w:color="auto" w:frame="1"/>
                <w:lang w:val="uk-UA"/>
              </w:rPr>
              <w:t>Гарантійний строк експлуатації з дати отримання покупцем товару від постачальника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D" w:rsidRPr="00F92EDB" w:rsidRDefault="006B421D" w:rsidP="00900231">
            <w:pPr>
              <w:jc w:val="center"/>
              <w:rPr>
                <w:rStyle w:val="a5"/>
                <w:b w:val="0"/>
                <w:bdr w:val="none" w:sz="0" w:space="0" w:color="auto" w:frame="1"/>
                <w:lang w:val="uk-UA"/>
              </w:rPr>
            </w:pPr>
            <w:r w:rsidRPr="00F92EDB">
              <w:rPr>
                <w:rStyle w:val="a5"/>
                <w:b w:val="0"/>
                <w:bdr w:val="none" w:sz="0" w:space="0" w:color="auto" w:frame="1"/>
                <w:lang w:val="uk-UA"/>
              </w:rPr>
              <w:t>не менше 24 місяців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1D" w:rsidRPr="00F92EDB" w:rsidRDefault="006B421D" w:rsidP="00900231">
            <w:pPr>
              <w:jc w:val="center"/>
              <w:rPr>
                <w:color w:val="000000"/>
                <w:lang w:val="uk-UA" w:eastAsia="uk-UA"/>
              </w:rPr>
            </w:pPr>
          </w:p>
        </w:tc>
      </w:tr>
    </w:tbl>
    <w:p w:rsidR="00303403" w:rsidRPr="00F92EDB" w:rsidRDefault="00303403" w:rsidP="00F701EA">
      <w:pPr>
        <w:ind w:firstLine="567"/>
        <w:jc w:val="both"/>
        <w:rPr>
          <w:lang w:val="uk-UA"/>
        </w:rPr>
      </w:pPr>
    </w:p>
    <w:p w:rsidR="007F4E6C" w:rsidRPr="00F92EDB" w:rsidRDefault="007F4E6C" w:rsidP="00F701EA">
      <w:pPr>
        <w:pStyle w:val="a3"/>
        <w:ind w:firstLine="567"/>
        <w:jc w:val="both"/>
        <w:rPr>
          <w:lang w:val="uk-UA"/>
        </w:rPr>
      </w:pPr>
    </w:p>
    <w:sectPr w:rsidR="007F4E6C" w:rsidRPr="00F9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A5A"/>
    <w:multiLevelType w:val="multilevel"/>
    <w:tmpl w:val="A97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25271"/>
    <w:multiLevelType w:val="hybridMultilevel"/>
    <w:tmpl w:val="C3C4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F1B"/>
    <w:multiLevelType w:val="hybridMultilevel"/>
    <w:tmpl w:val="9D94A26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CB3927"/>
    <w:multiLevelType w:val="multilevel"/>
    <w:tmpl w:val="FDC2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12"/>
    <w:rsid w:val="000211FD"/>
    <w:rsid w:val="00024522"/>
    <w:rsid w:val="00055510"/>
    <w:rsid w:val="00057F40"/>
    <w:rsid w:val="00157C0A"/>
    <w:rsid w:val="001827E3"/>
    <w:rsid w:val="00185CB8"/>
    <w:rsid w:val="002131F8"/>
    <w:rsid w:val="00230B2B"/>
    <w:rsid w:val="00240DA9"/>
    <w:rsid w:val="00254BCA"/>
    <w:rsid w:val="002F3343"/>
    <w:rsid w:val="00303403"/>
    <w:rsid w:val="003153AE"/>
    <w:rsid w:val="00316A5F"/>
    <w:rsid w:val="0033760E"/>
    <w:rsid w:val="00350FF2"/>
    <w:rsid w:val="00357508"/>
    <w:rsid w:val="00367818"/>
    <w:rsid w:val="00386928"/>
    <w:rsid w:val="00394B42"/>
    <w:rsid w:val="00435D7B"/>
    <w:rsid w:val="004370E3"/>
    <w:rsid w:val="00471FBE"/>
    <w:rsid w:val="0047470C"/>
    <w:rsid w:val="0057017A"/>
    <w:rsid w:val="00596F24"/>
    <w:rsid w:val="005D1910"/>
    <w:rsid w:val="006855A9"/>
    <w:rsid w:val="006A2871"/>
    <w:rsid w:val="006B421D"/>
    <w:rsid w:val="00701946"/>
    <w:rsid w:val="00754BDD"/>
    <w:rsid w:val="007D20D8"/>
    <w:rsid w:val="007D7E2C"/>
    <w:rsid w:val="007F172B"/>
    <w:rsid w:val="007F4E6C"/>
    <w:rsid w:val="00834CDE"/>
    <w:rsid w:val="00893EB4"/>
    <w:rsid w:val="008C1012"/>
    <w:rsid w:val="008D211A"/>
    <w:rsid w:val="008E09C3"/>
    <w:rsid w:val="009A6E0B"/>
    <w:rsid w:val="009E5D43"/>
    <w:rsid w:val="00A06D79"/>
    <w:rsid w:val="00A85943"/>
    <w:rsid w:val="00AA72EC"/>
    <w:rsid w:val="00AD2B02"/>
    <w:rsid w:val="00B0586D"/>
    <w:rsid w:val="00B235B8"/>
    <w:rsid w:val="00B27B03"/>
    <w:rsid w:val="00B47C0A"/>
    <w:rsid w:val="00BA0456"/>
    <w:rsid w:val="00BE13A3"/>
    <w:rsid w:val="00C40722"/>
    <w:rsid w:val="00CC56D9"/>
    <w:rsid w:val="00D25F0F"/>
    <w:rsid w:val="00DA1699"/>
    <w:rsid w:val="00DD2C2F"/>
    <w:rsid w:val="00E24260"/>
    <w:rsid w:val="00E26652"/>
    <w:rsid w:val="00E268DA"/>
    <w:rsid w:val="00EB1CAB"/>
    <w:rsid w:val="00EB728F"/>
    <w:rsid w:val="00F11C16"/>
    <w:rsid w:val="00F701EA"/>
    <w:rsid w:val="00F92EDB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12CB0-CCD3-42AA-B79B-783B1BF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DA"/>
    <w:pPr>
      <w:ind w:left="720"/>
      <w:contextualSpacing/>
    </w:pPr>
  </w:style>
  <w:style w:type="paragraph" w:styleId="a4">
    <w:name w:val="No Spacing"/>
    <w:qFormat/>
    <w:rsid w:val="00021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0211FD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5">
    <w:name w:val="Strong"/>
    <w:basedOn w:val="a0"/>
    <w:uiPriority w:val="22"/>
    <w:qFormat/>
    <w:rsid w:val="006B4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hriptulovevgeniy@outlook.com</cp:lastModifiedBy>
  <cp:revision>5</cp:revision>
  <dcterms:created xsi:type="dcterms:W3CDTF">2024-02-05T09:19:00Z</dcterms:created>
  <dcterms:modified xsi:type="dcterms:W3CDTF">2024-02-05T09:43:00Z</dcterms:modified>
</cp:coreProperties>
</file>