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36" w:rsidRDefault="00907A36">
      <w:pPr>
        <w:spacing w:line="1" w:lineRule="exact"/>
      </w:pPr>
    </w:p>
    <w:p w:rsidR="00BE0185" w:rsidRDefault="00BE0185">
      <w:pPr>
        <w:pStyle w:val="1"/>
        <w:framePr w:w="9763" w:h="667" w:hRule="exact" w:wrap="none" w:vAnchor="page" w:hAnchor="page" w:x="1444" w:y="1265"/>
        <w:spacing w:after="0"/>
        <w:jc w:val="center"/>
      </w:pPr>
    </w:p>
    <w:p w:rsidR="00907A36" w:rsidRDefault="00784C72">
      <w:pPr>
        <w:pStyle w:val="1"/>
        <w:framePr w:w="9763" w:h="667" w:hRule="exact" w:wrap="none" w:vAnchor="page" w:hAnchor="page" w:x="1444" w:y="1265"/>
        <w:spacing w:after="0"/>
        <w:jc w:val="center"/>
      </w:pPr>
      <w:r>
        <w:t>Технічні вимоги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6221"/>
        <w:gridCol w:w="1272"/>
        <w:gridCol w:w="1205"/>
      </w:tblGrid>
      <w:tr w:rsidR="00907A36">
        <w:trPr>
          <w:trHeight w:hRule="exact"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686" w:h="2251" w:wrap="none" w:vAnchor="page" w:hAnchor="page" w:x="1521" w:y="220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686" w:h="2251" w:wrap="none" w:vAnchor="page" w:hAnchor="page" w:x="1521" w:y="220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686" w:h="2251" w:wrap="none" w:vAnchor="page" w:hAnchor="page" w:x="1521" w:y="220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686" w:h="2251" w:wrap="none" w:vAnchor="page" w:hAnchor="page" w:x="1521" w:y="220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Кількість</w:t>
            </w:r>
          </w:p>
        </w:tc>
      </w:tr>
      <w:tr w:rsidR="00907A36">
        <w:trPr>
          <w:trHeight w:hRule="exact"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686" w:h="2251" w:wrap="none" w:vAnchor="page" w:hAnchor="page" w:x="1521" w:y="2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 w:rsidP="00077BF2">
            <w:pPr>
              <w:pStyle w:val="a5"/>
              <w:framePr w:w="9686" w:h="2251" w:wrap="none" w:vAnchor="page" w:hAnchor="page" w:x="1521" w:y="220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Сервер підлоговий типу НРЕ ProLiant ML350 Gen</w:t>
            </w:r>
            <w:r w:rsidR="00077BF2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 або аналог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686" w:h="2251" w:wrap="none" w:vAnchor="page" w:hAnchor="page" w:x="1521" w:y="2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к-т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686" w:h="2251" w:wrap="none" w:vAnchor="page" w:hAnchor="page" w:x="1521" w:y="2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07A36">
        <w:trPr>
          <w:trHeight w:hRule="exact" w:val="9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686" w:h="2251" w:wrap="none" w:vAnchor="page" w:hAnchor="page" w:x="1521" w:y="2201"/>
              <w:ind w:firstLine="4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A36" w:rsidRDefault="007E19B2" w:rsidP="00077BF2">
            <w:pPr>
              <w:pStyle w:val="a5"/>
              <w:framePr w:w="9686" w:h="2251" w:wrap="none" w:vAnchor="page" w:hAnchor="page" w:x="1521" w:y="220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Сервер типу НРЕ MicroServer Gen</w:t>
            </w:r>
            <w:r w:rsidR="00077BF2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 Plus v2 E- 2314 4-core 32GB-U VROC 4LFF-NHP180W External PS Server або аналог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686" w:h="2251" w:wrap="none" w:vAnchor="page" w:hAnchor="page" w:x="1521" w:y="2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к-т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686" w:h="2251" w:wrap="none" w:vAnchor="page" w:hAnchor="page" w:x="1521" w:y="2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907A36" w:rsidRDefault="007E19B2">
      <w:pPr>
        <w:pStyle w:val="a7"/>
        <w:framePr w:wrap="none" w:vAnchor="page" w:hAnchor="page" w:x="2198" w:y="4793"/>
        <w:rPr>
          <w:sz w:val="26"/>
          <w:szCs w:val="26"/>
        </w:rPr>
      </w:pPr>
      <w:r>
        <w:rPr>
          <w:i/>
          <w:iCs/>
          <w:sz w:val="26"/>
          <w:szCs w:val="26"/>
        </w:rPr>
        <w:t>Технічні характеристики обладнання:</w:t>
      </w:r>
    </w:p>
    <w:p w:rsidR="00907A36" w:rsidRDefault="007E19B2">
      <w:pPr>
        <w:pStyle w:val="a7"/>
        <w:framePr w:wrap="none" w:vAnchor="page" w:hAnchor="page" w:x="2193" w:y="5413"/>
      </w:pPr>
      <w:r>
        <w:t>1. Сервер підлоговий типу НРЕ ProLiant ML350 Gen</w:t>
      </w:r>
      <w:r w:rsidR="00077BF2">
        <w:t>10</w:t>
      </w:r>
      <w:r>
        <w:t xml:space="preserve"> або аналог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52"/>
        <w:gridCol w:w="5602"/>
      </w:tblGrid>
      <w:tr w:rsidR="00907A36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  <w:ind w:left="160" w:firstLine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907A36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Форм фактор сервера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Форм фактор - Tower, 4U.</w:t>
            </w:r>
          </w:p>
        </w:tc>
      </w:tr>
      <w:tr w:rsidR="00907A36">
        <w:trPr>
          <w:trHeight w:hRule="exact" w:val="22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Процесори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  <w:spacing w:line="257" w:lineRule="auto"/>
            </w:pPr>
            <w:r>
              <w:t>Не менше ніж один процесори Intel® Хеоп® Silver 4214R.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spacing w:line="257" w:lineRule="auto"/>
            </w:pPr>
            <w:r>
              <w:t>Процесор повинен мати: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numPr>
                <w:ilvl w:val="0"/>
                <w:numId w:val="1"/>
              </w:numPr>
              <w:tabs>
                <w:tab w:val="left" w:pos="443"/>
              </w:tabs>
              <w:spacing w:line="257" w:lineRule="auto"/>
              <w:ind w:firstLine="160"/>
            </w:pPr>
            <w:r>
              <w:t>частоту не менше 2,4 ГГц,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numPr>
                <w:ilvl w:val="0"/>
                <w:numId w:val="1"/>
              </w:numPr>
              <w:tabs>
                <w:tab w:val="left" w:pos="360"/>
              </w:tabs>
              <w:spacing w:line="257" w:lineRule="auto"/>
              <w:ind w:firstLine="160"/>
            </w:pPr>
            <w:r>
              <w:t>не менше 12 ядер, Сокет: Intel LGA 3647.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spacing w:line="257" w:lineRule="auto"/>
            </w:pPr>
            <w:r>
              <w:t>Підтримка процесорів Intel Хеоп Scalable.</w:t>
            </w:r>
          </w:p>
        </w:tc>
      </w:tr>
      <w:tr w:rsidR="00907A36">
        <w:trPr>
          <w:trHeight w:hRule="exact" w:val="12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Оперативна пам’ять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  <w:numPr>
                <w:ilvl w:val="0"/>
                <w:numId w:val="2"/>
              </w:numPr>
              <w:tabs>
                <w:tab w:val="left" w:pos="355"/>
              </w:tabs>
              <w:spacing w:line="259" w:lineRule="auto"/>
            </w:pPr>
            <w:r>
              <w:t>не менше ніж 64 ГБ DDR4 ЕСС;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numPr>
                <w:ilvl w:val="0"/>
                <w:numId w:val="2"/>
              </w:numPr>
              <w:tabs>
                <w:tab w:val="left" w:pos="438"/>
              </w:tabs>
              <w:spacing w:line="259" w:lineRule="auto"/>
              <w:ind w:firstLine="160"/>
            </w:pPr>
            <w:r>
              <w:t>можливість розширення до 768 GB;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numPr>
                <w:ilvl w:val="0"/>
                <w:numId w:val="2"/>
              </w:numPr>
              <w:tabs>
                <w:tab w:val="left" w:pos="370"/>
              </w:tabs>
              <w:spacing w:line="259" w:lineRule="auto"/>
              <w:ind w:firstLine="160"/>
            </w:pPr>
            <w:r>
              <w:t>сервер повинен мати не менш 24 слотів для встановлення пам’яті типу DDR4;</w:t>
            </w:r>
          </w:p>
        </w:tc>
      </w:tr>
      <w:tr w:rsidR="00907A36">
        <w:trPr>
          <w:trHeight w:hRule="exact" w:val="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Материнська плата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Чіпсет Intel С622.</w:t>
            </w:r>
          </w:p>
        </w:tc>
      </w:tr>
      <w:tr w:rsidR="00907A36">
        <w:trPr>
          <w:trHeight w:hRule="exact"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Дискова підсистема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Без жорстких магнітних накопичувачів.</w:t>
            </w:r>
          </w:p>
        </w:tc>
      </w:tr>
      <w:tr w:rsidR="00907A36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  <w:spacing w:line="262" w:lineRule="auto"/>
            </w:pPr>
            <w:r>
              <w:t>Дисковий контролер (RAID)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</w:pPr>
            <w:r>
              <w:t>HP Smart Array P408i-a/2GB</w:t>
            </w:r>
          </w:p>
        </w:tc>
      </w:tr>
      <w:tr w:rsidR="00907A36">
        <w:trPr>
          <w:trHeight w:hRule="exact" w:val="2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Підтримка RAID масивів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36" w:rsidRDefault="00077BF2">
            <w:pPr>
              <w:pStyle w:val="a5"/>
              <w:framePr w:w="9754" w:h="9696" w:wrap="none" w:vAnchor="page" w:hAnchor="page" w:x="1444" w:y="6041"/>
            </w:pPr>
            <w:r>
              <w:t xml:space="preserve">  0</w:t>
            </w:r>
          </w:p>
          <w:p w:rsidR="00907A36" w:rsidRDefault="00077BF2" w:rsidP="00077BF2">
            <w:pPr>
              <w:pStyle w:val="a5"/>
              <w:framePr w:w="9754" w:h="9696" w:wrap="none" w:vAnchor="page" w:hAnchor="page" w:x="1444" w:y="6041"/>
            </w:pPr>
            <w:r>
              <w:t xml:space="preserve">  </w:t>
            </w:r>
            <w:r w:rsidR="007E19B2">
              <w:t>1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</w:pPr>
            <w:r>
              <w:t>5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</w:pPr>
            <w:r>
              <w:t>6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</w:pPr>
            <w:r>
              <w:t>10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</w:pPr>
            <w:r>
              <w:t>50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</w:pPr>
            <w:r>
              <w:t>60</w:t>
            </w:r>
          </w:p>
        </w:tc>
      </w:tr>
      <w:tr w:rsidR="00907A36">
        <w:trPr>
          <w:trHeight w:hRule="exact" w:val="11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54" w:h="9696" w:wrap="none" w:vAnchor="page" w:hAnchor="page" w:x="1444" w:y="6041"/>
              <w:spacing w:line="259" w:lineRule="auto"/>
            </w:pPr>
            <w:r>
              <w:t>Інтерфейси інформаційної мережі (Ethernet)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4 x RJ-45 Gigabit Ethernet,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HPE iLO,</w:t>
            </w:r>
          </w:p>
          <w:p w:rsidR="00907A36" w:rsidRDefault="007E19B2">
            <w:pPr>
              <w:pStyle w:val="a5"/>
              <w:framePr w:w="9754" w:h="9696" w:wrap="none" w:vAnchor="page" w:hAnchor="page" w:x="1444" w:y="6041"/>
            </w:pPr>
            <w:r>
              <w:t>Мережевий контролер HP NC369i.</w:t>
            </w:r>
          </w:p>
        </w:tc>
      </w:tr>
    </w:tbl>
    <w:p w:rsidR="00BE0185" w:rsidRDefault="00BE0185">
      <w:pPr>
        <w:spacing w:line="1" w:lineRule="exact"/>
      </w:pPr>
    </w:p>
    <w:p w:rsidR="00BE0185" w:rsidRPr="00BE0185" w:rsidRDefault="00BE0185" w:rsidP="00BE0185">
      <w:pPr>
        <w:jc w:val="right"/>
        <w:rPr>
          <w:rFonts w:ascii="Times New Roman" w:hAnsi="Times New Roman" w:cs="Times New Roman"/>
          <w:bCs/>
          <w:i/>
          <w:color w:val="auto"/>
          <w:lang w:val="en-US"/>
        </w:rPr>
      </w:pPr>
      <w:r>
        <w:tab/>
      </w:r>
      <w:r w:rsidRPr="00BE0185">
        <w:rPr>
          <w:rFonts w:ascii="Times New Roman" w:hAnsi="Times New Roman" w:cs="Times New Roman"/>
          <w:bCs/>
          <w:i/>
          <w:color w:val="auto"/>
        </w:rPr>
        <w:t xml:space="preserve">Додаток </w:t>
      </w:r>
      <w:r w:rsidRPr="00BE0185">
        <w:rPr>
          <w:rFonts w:ascii="Times New Roman" w:hAnsi="Times New Roman" w:cs="Times New Roman"/>
          <w:bCs/>
          <w:i/>
          <w:color w:val="auto"/>
          <w:lang w:val="en-US"/>
        </w:rPr>
        <w:t>1</w:t>
      </w:r>
    </w:p>
    <w:p w:rsidR="00BE0185" w:rsidRPr="00BE0185" w:rsidRDefault="00BE0185" w:rsidP="00BE0185">
      <w:pPr>
        <w:tabs>
          <w:tab w:val="left" w:pos="2160"/>
          <w:tab w:val="left" w:pos="3600"/>
        </w:tabs>
        <w:ind w:left="6946"/>
        <w:jc w:val="right"/>
        <w:rPr>
          <w:rFonts w:ascii="Times New Roman" w:hAnsi="Times New Roman" w:cs="Times New Roman"/>
          <w:i/>
          <w:color w:val="auto"/>
        </w:rPr>
      </w:pPr>
      <w:r w:rsidRPr="00BE0185">
        <w:rPr>
          <w:rFonts w:ascii="Times New Roman" w:hAnsi="Times New Roman" w:cs="Times New Roman"/>
          <w:i/>
          <w:color w:val="auto"/>
        </w:rPr>
        <w:t>до оголошення про проведення</w:t>
      </w:r>
    </w:p>
    <w:p w:rsidR="00BE0185" w:rsidRPr="00BE0185" w:rsidRDefault="00BE0185" w:rsidP="00BE0185">
      <w:pPr>
        <w:tabs>
          <w:tab w:val="left" w:pos="2160"/>
          <w:tab w:val="left" w:pos="3600"/>
        </w:tabs>
        <w:ind w:left="6946"/>
        <w:jc w:val="right"/>
        <w:rPr>
          <w:rFonts w:ascii="Times New Roman" w:hAnsi="Times New Roman" w:cs="Times New Roman"/>
          <w:i/>
          <w:color w:val="auto"/>
        </w:rPr>
      </w:pPr>
      <w:bookmarkStart w:id="0" w:name="_GoBack"/>
      <w:bookmarkEnd w:id="0"/>
      <w:r w:rsidRPr="00BE0185">
        <w:rPr>
          <w:rFonts w:ascii="Times New Roman" w:hAnsi="Times New Roman" w:cs="Times New Roman"/>
          <w:i/>
          <w:color w:val="auto"/>
        </w:rPr>
        <w:t>спрощеної закупівлі</w:t>
      </w:r>
    </w:p>
    <w:p w:rsidR="00BE0185" w:rsidRDefault="00BE0185" w:rsidP="00BE0185">
      <w:pPr>
        <w:tabs>
          <w:tab w:val="left" w:pos="6240"/>
        </w:tabs>
      </w:pPr>
    </w:p>
    <w:p w:rsidR="00907A36" w:rsidRPr="00BE0185" w:rsidRDefault="00BE0185" w:rsidP="00BE0185">
      <w:pPr>
        <w:tabs>
          <w:tab w:val="left" w:pos="6240"/>
        </w:tabs>
        <w:sectPr w:rsidR="00907A36" w:rsidRPr="00BE0185" w:rsidSect="00BE0185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  <w:r>
        <w:tab/>
      </w:r>
    </w:p>
    <w:p w:rsidR="00907A36" w:rsidRDefault="00907A36">
      <w:pPr>
        <w:spacing w:line="1" w:lineRule="exact"/>
      </w:pPr>
    </w:p>
    <w:p w:rsidR="00907A36" w:rsidRDefault="007E19B2">
      <w:pPr>
        <w:pStyle w:val="a9"/>
        <w:framePr w:wrap="none" w:vAnchor="page" w:hAnchor="page" w:x="6273" w:y="761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557"/>
        <w:gridCol w:w="5602"/>
      </w:tblGrid>
      <w:tr w:rsidR="00907A36">
        <w:trPr>
          <w:trHeight w:hRule="exact" w:val="586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44" w:h="10824" w:wrap="none" w:vAnchor="page" w:hAnchor="page" w:x="1411" w:y="1304"/>
              <w:ind w:left="160" w:firstLine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907A36">
        <w:trPr>
          <w:trHeight w:hRule="exact" w:val="17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</w:pPr>
            <w:r>
              <w:t>Порти вводу-виводу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F2" w:rsidRDefault="00077BF2" w:rsidP="00077BF2">
            <w:pPr>
              <w:pStyle w:val="a5"/>
              <w:framePr w:w="9744" w:h="10824" w:wrap="none" w:vAnchor="page" w:hAnchor="page" w:x="1411" w:y="1304"/>
            </w:pPr>
            <w:r>
              <w:t>Не менше 2 х РСІ-Е 3.0 х16.</w:t>
            </w:r>
          </w:p>
          <w:p w:rsidR="00077BF2" w:rsidRDefault="00077BF2" w:rsidP="00077BF2">
            <w:pPr>
              <w:pStyle w:val="a5"/>
              <w:framePr w:w="9744" w:h="10824" w:wrap="none" w:vAnchor="page" w:hAnchor="page" w:x="1411" w:y="1304"/>
            </w:pPr>
            <w:r>
              <w:t>Не менше 2 х РСІ-Е 3.0 х8.</w:t>
            </w:r>
          </w:p>
          <w:p w:rsidR="00077BF2" w:rsidRDefault="00077BF2" w:rsidP="00077BF2">
            <w:pPr>
              <w:pStyle w:val="a5"/>
              <w:framePr w:w="9744" w:h="10824" w:wrap="none" w:vAnchor="page" w:hAnchor="page" w:x="1411" w:y="1304"/>
            </w:pPr>
            <w:r>
              <w:t>Не менше 2 портів USB 2.0.</w:t>
            </w:r>
          </w:p>
          <w:p w:rsidR="00077BF2" w:rsidRDefault="00077BF2" w:rsidP="00077BF2">
            <w:pPr>
              <w:pStyle w:val="a5"/>
              <w:framePr w:w="9744" w:h="10824" w:wrap="none" w:vAnchor="page" w:hAnchor="page" w:x="1411" w:y="1304"/>
            </w:pPr>
            <w:r>
              <w:t>Графічний порт VGA.</w:t>
            </w:r>
          </w:p>
          <w:p w:rsidR="00907A36" w:rsidRDefault="00077BF2" w:rsidP="00077BF2">
            <w:pPr>
              <w:pStyle w:val="a5"/>
              <w:framePr w:w="9744" w:h="10824" w:wrap="none" w:vAnchor="page" w:hAnchor="page" w:x="1411" w:y="1304"/>
            </w:pPr>
            <w:r>
              <w:t>Display Port.</w:t>
            </w:r>
          </w:p>
        </w:tc>
      </w:tr>
      <w:tr w:rsidR="00907A36">
        <w:trPr>
          <w:trHeight w:hRule="exact" w:val="7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</w:pPr>
            <w:r>
              <w:t>Система охолодження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44" w:h="10824" w:wrap="none" w:vAnchor="page" w:hAnchor="page" w:x="1411" w:y="1304"/>
              <w:spacing w:line="259" w:lineRule="auto"/>
              <w:jc w:val="both"/>
            </w:pPr>
            <w:r>
              <w:t>Повинні бути встановлені усі вентилятори, передбачені для даної моделі сервера.</w:t>
            </w:r>
          </w:p>
        </w:tc>
      </w:tr>
      <w:tr w:rsidR="00907A36">
        <w:trPr>
          <w:trHeight w:hRule="exact" w:val="13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</w:pPr>
            <w:r>
              <w:t>Блоки живлення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44" w:h="10824" w:wrap="none" w:vAnchor="page" w:hAnchor="page" w:x="1411" w:y="1304"/>
              <w:spacing w:line="259" w:lineRule="auto"/>
              <w:jc w:val="both"/>
            </w:pPr>
            <w:r>
              <w:t>Наявність в сервері не менше одного блоку живлення потужністю не менше ніж 800 Вт., із можливістю встановлення додаткового блоку живлення.</w:t>
            </w:r>
          </w:p>
        </w:tc>
      </w:tr>
      <w:tr w:rsidR="00907A36">
        <w:trPr>
          <w:trHeight w:hRule="exact" w:val="9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</w:pPr>
            <w:r>
              <w:t>Моніторинг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44" w:h="10824" w:wrap="none" w:vAnchor="page" w:hAnchor="page" w:x="1411" w:y="1304"/>
              <w:spacing w:line="259" w:lineRule="auto"/>
              <w:ind w:left="160"/>
              <w:jc w:val="both"/>
            </w:pPr>
            <w:r>
              <w:t>Окремий Ethemet-порт для дистанційного керування та моніторингу апаратної частини сервера через ІР-мережу.</w:t>
            </w:r>
          </w:p>
        </w:tc>
      </w:tr>
      <w:tr w:rsidR="00907A36">
        <w:trPr>
          <w:trHeight w:hRule="exact"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  <w:spacing w:line="298" w:lineRule="auto"/>
            </w:pPr>
            <w:r>
              <w:t>Гарантійне обслуговування та сервісна підтримка.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44" w:h="10824" w:wrap="none" w:vAnchor="page" w:hAnchor="page" w:x="1411" w:y="1304"/>
            </w:pPr>
            <w:r>
              <w:t>Гарантійні зобов’язання та технічна підтримка від виробника на запропонований комплект обладнання повинна становити: не менше 12 місяців.</w:t>
            </w:r>
          </w:p>
        </w:tc>
      </w:tr>
      <w:tr w:rsidR="00907A36">
        <w:trPr>
          <w:trHeight w:hRule="exact" w:val="4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44" w:h="10824" w:wrap="none" w:vAnchor="page" w:hAnchor="page" w:x="1411" w:y="1304"/>
            </w:pPr>
            <w:r>
              <w:t>Додаткові вимоги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44" w:h="10824" w:wrap="none" w:vAnchor="page" w:hAnchor="page" w:x="1411" w:y="1304"/>
              <w:jc w:val="both"/>
            </w:pPr>
            <w:r>
              <w:t>Офіційне походження засобу на території держави, гарантійні зобов’язання, технічна підтримка від виробника</w:t>
            </w:r>
          </w:p>
          <w:p w:rsidR="00907A36" w:rsidRDefault="007E19B2">
            <w:pPr>
              <w:pStyle w:val="a5"/>
              <w:framePr w:w="9744" w:h="10824" w:wrap="none" w:vAnchor="page" w:hAnchor="page" w:x="1411" w:y="1304"/>
              <w:jc w:val="both"/>
            </w:pPr>
            <w:r>
              <w:t>Все обладнання повинно бути новим та таким, що не було у використанні та не було відновленим, в оригінальній упаковці виробника.</w:t>
            </w:r>
          </w:p>
          <w:p w:rsidR="00907A36" w:rsidRDefault="007E19B2">
            <w:pPr>
              <w:pStyle w:val="a5"/>
              <w:framePr w:w="9744" w:h="10824" w:wrap="none" w:vAnchor="page" w:hAnchor="page" w:x="1411" w:y="1304"/>
              <w:jc w:val="both"/>
            </w:pPr>
            <w:r>
              <w:t>Замовник залишає за собою право запросити перевірку серійних номерів обладнання, що постачається, у виробника (представництва) та відмовитися від поставки в разі неофіційного ввозу на територію держави.</w:t>
            </w:r>
          </w:p>
          <w:p w:rsidR="00907A36" w:rsidRDefault="007E19B2">
            <w:pPr>
              <w:pStyle w:val="a5"/>
              <w:framePr w:w="9744" w:h="10824" w:wrap="none" w:vAnchor="page" w:hAnchor="page" w:x="1411" w:y="1304"/>
              <w:jc w:val="both"/>
            </w:pPr>
            <w:r>
              <w:t>Обладнання, що постачається, не повинно мати статус EOL/EOS (End-of-Life/End-of-Support).</w:t>
            </w:r>
          </w:p>
        </w:tc>
      </w:tr>
    </w:tbl>
    <w:p w:rsidR="00907A36" w:rsidRDefault="007E19B2">
      <w:pPr>
        <w:pStyle w:val="1"/>
        <w:framePr w:w="9888" w:h="667" w:hRule="exact" w:wrap="none" w:vAnchor="page" w:hAnchor="page" w:x="1382" w:y="12353"/>
        <w:spacing w:after="0"/>
        <w:ind w:firstLine="700"/>
        <w:jc w:val="both"/>
      </w:pPr>
      <w:r>
        <w:t>2. Сервер типу НРЕ MicroServer Gen</w:t>
      </w:r>
      <w:r w:rsidR="00077BF2">
        <w:t>10</w:t>
      </w:r>
      <w:r>
        <w:t xml:space="preserve"> Plus v2 E-2314 4-core 32GB-U VROC 4LFF-NHP180W External PS Server або аналог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57"/>
        <w:gridCol w:w="5602"/>
      </w:tblGrid>
      <w:tr w:rsidR="00907A36"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39" w:h="1195" w:wrap="none" w:vAnchor="page" w:hAnchor="page" w:x="1392" w:y="132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39" w:h="1195" w:wrap="none" w:vAnchor="page" w:hAnchor="page" w:x="1392" w:y="132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39" w:h="1195" w:wrap="none" w:vAnchor="page" w:hAnchor="page" w:x="1392" w:y="132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907A36">
        <w:trPr>
          <w:trHeight w:hRule="exact"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39" w:h="1195" w:wrap="none" w:vAnchor="page" w:hAnchor="page" w:x="1392" w:y="13222"/>
            </w:pPr>
            <w: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39" w:h="1195" w:wrap="none" w:vAnchor="page" w:hAnchor="page" w:x="1392" w:y="13222"/>
            </w:pPr>
            <w:r>
              <w:t>Форм фактор сервера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39" w:h="1195" w:wrap="none" w:vAnchor="page" w:hAnchor="page" w:x="1392" w:y="13222"/>
            </w:pPr>
            <w:r>
              <w:t>Форм фактор - Ultra Micro Tower.</w:t>
            </w:r>
          </w:p>
        </w:tc>
      </w:tr>
    </w:tbl>
    <w:p w:rsidR="00907A36" w:rsidRDefault="00907A36">
      <w:pPr>
        <w:spacing w:line="1" w:lineRule="exact"/>
        <w:sectPr w:rsidR="00907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7A36" w:rsidRDefault="00907A36">
      <w:pPr>
        <w:spacing w:line="1" w:lineRule="exact"/>
      </w:pPr>
    </w:p>
    <w:p w:rsidR="00907A36" w:rsidRDefault="007E19B2">
      <w:pPr>
        <w:pStyle w:val="a9"/>
        <w:framePr w:wrap="none" w:vAnchor="page" w:hAnchor="page" w:x="6331" w:y="761"/>
      </w:pPr>
      <w:r>
        <w:t>з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547"/>
        <w:gridCol w:w="5616"/>
      </w:tblGrid>
      <w:tr w:rsidR="00907A36">
        <w:trPr>
          <w:trHeight w:hRule="exact" w:val="586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73" w:h="14357" w:wrap="none" w:vAnchor="page" w:hAnchor="page" w:x="1440" w:y="1294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907A36">
        <w:trPr>
          <w:trHeight w:hRule="exact" w:val="22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Процесори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  <w:spacing w:line="259" w:lineRule="auto"/>
            </w:pPr>
            <w:r>
              <w:t>Не менше ніж один процесори Intel® Хеоп®.</w:t>
            </w:r>
          </w:p>
          <w:p w:rsidR="00907A36" w:rsidRDefault="007E19B2">
            <w:pPr>
              <w:pStyle w:val="a5"/>
              <w:framePr w:w="9773" w:h="14357" w:wrap="none" w:vAnchor="page" w:hAnchor="page" w:x="1440" w:y="1294"/>
              <w:spacing w:line="259" w:lineRule="auto"/>
            </w:pPr>
            <w:r>
              <w:t>Процесор повинен мати:</w:t>
            </w:r>
          </w:p>
          <w:p w:rsidR="00907A36" w:rsidRDefault="007E19B2">
            <w:pPr>
              <w:pStyle w:val="a5"/>
              <w:framePr w:w="9773" w:h="14357" w:wrap="none" w:vAnchor="page" w:hAnchor="page" w:x="1440" w:y="1294"/>
              <w:numPr>
                <w:ilvl w:val="0"/>
                <w:numId w:val="3"/>
              </w:numPr>
              <w:tabs>
                <w:tab w:val="left" w:pos="438"/>
              </w:tabs>
              <w:spacing w:line="259" w:lineRule="auto"/>
              <w:ind w:firstLine="160"/>
            </w:pPr>
            <w:r>
              <w:t>частоту не менше 2,8 ГГц,</w:t>
            </w:r>
          </w:p>
          <w:p w:rsidR="00907A36" w:rsidRDefault="007E19B2">
            <w:pPr>
              <w:pStyle w:val="a5"/>
              <w:framePr w:w="9773" w:h="14357" w:wrap="none" w:vAnchor="page" w:hAnchor="page" w:x="1440" w:y="1294"/>
              <w:numPr>
                <w:ilvl w:val="0"/>
                <w:numId w:val="3"/>
              </w:numPr>
              <w:tabs>
                <w:tab w:val="left" w:pos="438"/>
              </w:tabs>
              <w:spacing w:line="259" w:lineRule="auto"/>
              <w:ind w:firstLine="160"/>
            </w:pPr>
            <w:r>
              <w:t>не менше 4 ядер,</w:t>
            </w:r>
          </w:p>
          <w:p w:rsidR="00907A36" w:rsidRDefault="007E19B2">
            <w:pPr>
              <w:pStyle w:val="a5"/>
              <w:framePr w:w="9773" w:h="14357" w:wrap="none" w:vAnchor="page" w:hAnchor="page" w:x="1440" w:y="1294"/>
              <w:spacing w:line="259" w:lineRule="auto"/>
            </w:pPr>
            <w:r>
              <w:t>Ідентифікатор моделі: Е-2314 (Rocket Lake).</w:t>
            </w:r>
          </w:p>
        </w:tc>
      </w:tr>
      <w:tr w:rsidR="00907A36">
        <w:trPr>
          <w:trHeight w:hRule="exact" w:val="18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Оперативна пам’ять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73" w:h="14357" w:wrap="none" w:vAnchor="page" w:hAnchor="page" w:x="1440" w:y="1294"/>
              <w:numPr>
                <w:ilvl w:val="0"/>
                <w:numId w:val="4"/>
              </w:numPr>
              <w:tabs>
                <w:tab w:val="left" w:pos="355"/>
              </w:tabs>
              <w:spacing w:line="259" w:lineRule="auto"/>
            </w:pPr>
            <w:r>
              <w:t>не менше ніж 32 ГБ DDR4 - 3200 МГц;</w:t>
            </w:r>
          </w:p>
          <w:p w:rsidR="00907A36" w:rsidRDefault="007E19B2">
            <w:pPr>
              <w:pStyle w:val="a5"/>
              <w:framePr w:w="9773" w:h="14357" w:wrap="none" w:vAnchor="page" w:hAnchor="page" w:x="1440" w:y="1294"/>
              <w:numPr>
                <w:ilvl w:val="0"/>
                <w:numId w:val="4"/>
              </w:numPr>
              <w:tabs>
                <w:tab w:val="left" w:pos="458"/>
              </w:tabs>
              <w:spacing w:line="259" w:lineRule="auto"/>
              <w:ind w:firstLine="180"/>
              <w:jc w:val="both"/>
            </w:pPr>
            <w:r>
              <w:t>можливість розширення до 64 GB;</w:t>
            </w:r>
          </w:p>
          <w:p w:rsidR="00907A36" w:rsidRDefault="007E19B2">
            <w:pPr>
              <w:pStyle w:val="a5"/>
              <w:framePr w:w="9773" w:h="14357" w:wrap="none" w:vAnchor="page" w:hAnchor="page" w:x="1440" w:y="1294"/>
              <w:numPr>
                <w:ilvl w:val="0"/>
                <w:numId w:val="4"/>
              </w:numPr>
              <w:tabs>
                <w:tab w:val="left" w:pos="365"/>
              </w:tabs>
              <w:spacing w:line="259" w:lineRule="auto"/>
              <w:ind w:firstLine="180"/>
              <w:jc w:val="both"/>
            </w:pPr>
            <w:r>
              <w:t>сервер повинен мати не менш 2 слотів для встановлення пам’яті типу DDR4 ЕСС UDIMM;</w:t>
            </w:r>
          </w:p>
        </w:tc>
      </w:tr>
      <w:tr w:rsidR="00907A36">
        <w:trPr>
          <w:trHeight w:hRule="exact" w:val="70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Материнська плата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Чіпсет Intel С252.</w:t>
            </w:r>
          </w:p>
        </w:tc>
      </w:tr>
      <w:tr w:rsidR="00907A36">
        <w:trPr>
          <w:trHeight w:hRule="exact" w:val="7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Дискова підсистема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Без жорстких магнітних накопичувачів.</w:t>
            </w:r>
          </w:p>
        </w:tc>
      </w:tr>
      <w:tr w:rsidR="00907A36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73" w:h="14357" w:wrap="none" w:vAnchor="page" w:hAnchor="page" w:x="1440" w:y="1294"/>
              <w:spacing w:line="254" w:lineRule="auto"/>
            </w:pPr>
            <w:r>
              <w:t>Інтерфейси інформаційної мережі (Ethernet)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 w:rsidP="00077BF2">
            <w:pPr>
              <w:pStyle w:val="a5"/>
              <w:framePr w:w="9773" w:h="14357" w:wrap="none" w:vAnchor="page" w:hAnchor="page" w:x="1440" w:y="1294"/>
              <w:spacing w:line="259" w:lineRule="auto"/>
            </w:pPr>
            <w:r>
              <w:t xml:space="preserve">4x1 GbE RJ-45 (Ethernet), </w:t>
            </w:r>
            <w:r w:rsidR="00077BF2">
              <w:t>Н</w:t>
            </w:r>
            <w:r>
              <w:t>РЕ iLO.</w:t>
            </w:r>
          </w:p>
        </w:tc>
      </w:tr>
      <w:tr w:rsidR="00907A36">
        <w:trPr>
          <w:trHeight w:hRule="exact" w:val="14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Порти вводу-виводу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73" w:h="14357" w:wrap="none" w:vAnchor="page" w:hAnchor="page" w:x="1440" w:y="1294"/>
              <w:spacing w:line="254" w:lineRule="auto"/>
              <w:jc w:val="both"/>
            </w:pPr>
            <w:r>
              <w:t>Не менше 1 порту USB 2.0 та не менше 4 портів USB 3.0.</w:t>
            </w:r>
          </w:p>
          <w:p w:rsidR="00907A36" w:rsidRDefault="007E19B2">
            <w:pPr>
              <w:pStyle w:val="a5"/>
              <w:framePr w:w="9773" w:h="14357" w:wrap="none" w:vAnchor="page" w:hAnchor="page" w:x="1440" w:y="1294"/>
              <w:spacing w:line="254" w:lineRule="auto"/>
              <w:jc w:val="both"/>
            </w:pPr>
            <w:r>
              <w:t>Графічний порт VGA.</w:t>
            </w:r>
          </w:p>
          <w:p w:rsidR="00907A36" w:rsidRDefault="007E19B2">
            <w:pPr>
              <w:pStyle w:val="a5"/>
              <w:framePr w:w="9773" w:h="14357" w:wrap="none" w:vAnchor="page" w:hAnchor="page" w:x="1440" w:y="1294"/>
              <w:spacing w:line="254" w:lineRule="auto"/>
              <w:jc w:val="both"/>
            </w:pPr>
            <w:r>
              <w:t>Display Port.</w:t>
            </w:r>
          </w:p>
        </w:tc>
      </w:tr>
      <w:tr w:rsidR="00907A36">
        <w:trPr>
          <w:trHeight w:hRule="exact" w:val="7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Система охолодження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73" w:h="14357" w:wrap="none" w:vAnchor="page" w:hAnchor="page" w:x="1440" w:y="1294"/>
              <w:spacing w:line="259" w:lineRule="auto"/>
              <w:jc w:val="both"/>
            </w:pPr>
            <w:r>
              <w:t>Повинні бути встановлені усі вентилятори, передбачені для даної моделі сервера.</w:t>
            </w:r>
          </w:p>
        </w:tc>
      </w:tr>
      <w:tr w:rsidR="00907A36">
        <w:trPr>
          <w:trHeight w:hRule="exact" w:val="8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Блоки живлення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73" w:h="14357" w:wrap="none" w:vAnchor="page" w:hAnchor="page" w:x="1440" w:y="1294"/>
              <w:spacing w:line="259" w:lineRule="auto"/>
              <w:jc w:val="both"/>
            </w:pPr>
            <w:r>
              <w:t>Наявність в сервері не менше одного блоку живлення потужністю не менше ніж 180 Вт.</w:t>
            </w:r>
          </w:p>
        </w:tc>
      </w:tr>
      <w:tr w:rsidR="00907A36">
        <w:trPr>
          <w:trHeight w:hRule="exact" w:val="11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1L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Моніторинг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73" w:h="14357" w:wrap="none" w:vAnchor="page" w:hAnchor="page" w:x="1440" w:y="1294"/>
              <w:spacing w:line="259" w:lineRule="auto"/>
              <w:ind w:left="160" w:firstLine="20"/>
            </w:pPr>
            <w:r>
              <w:t>Окремий Ethemet-порт для дистанційного керування та моніторингу апаратної частини сервера через ІР-мережу.</w:t>
            </w:r>
          </w:p>
        </w:tc>
      </w:tr>
      <w:tr w:rsidR="00907A36">
        <w:trPr>
          <w:trHeight w:hRule="exact" w:val="13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12,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  <w:spacing w:line="298" w:lineRule="auto"/>
            </w:pPr>
            <w:r>
              <w:t>Гарантійне обслуговування та сервісна підтримка.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Гарантійні зобов’язання та технічна підтримка від виробника на запропонований комплект обладнання повинна становити: не менше 12 місяців.</w:t>
            </w:r>
          </w:p>
        </w:tc>
      </w:tr>
      <w:tr w:rsidR="00907A36">
        <w:trPr>
          <w:trHeight w:hRule="exact" w:val="18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13.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Додаткові вимоги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Офіційне походження засобу на території держави, гарантійні зобов’язання, технічна підтримка від виробника</w:t>
            </w:r>
          </w:p>
          <w:p w:rsidR="00907A36" w:rsidRDefault="007E19B2">
            <w:pPr>
              <w:pStyle w:val="a5"/>
              <w:framePr w:w="9773" w:h="14357" w:wrap="none" w:vAnchor="page" w:hAnchor="page" w:x="1440" w:y="1294"/>
            </w:pPr>
            <w:r>
              <w:t>Все обладнання повинно бути новим та таким, що не було у використанні та не було відновленим, в оригінальній упаковці</w:t>
            </w:r>
          </w:p>
        </w:tc>
      </w:tr>
    </w:tbl>
    <w:p w:rsidR="00907A36" w:rsidRDefault="00907A36">
      <w:pPr>
        <w:spacing w:line="1" w:lineRule="exact"/>
        <w:sectPr w:rsidR="00907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7A36" w:rsidRDefault="00907A36">
      <w:pPr>
        <w:spacing w:line="1" w:lineRule="exact"/>
      </w:pPr>
    </w:p>
    <w:p w:rsidR="00907A36" w:rsidRDefault="007E19B2">
      <w:pPr>
        <w:pStyle w:val="a9"/>
        <w:framePr w:wrap="none" w:vAnchor="page" w:hAnchor="page" w:x="6307" w:y="761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547"/>
        <w:gridCol w:w="5597"/>
      </w:tblGrid>
      <w:tr w:rsidR="00907A36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15" w:h="3024" w:wrap="none" w:vAnchor="page" w:hAnchor="page" w:x="1478" w:y="126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907A36" w:rsidRDefault="007E19B2">
            <w:pPr>
              <w:pStyle w:val="a5"/>
              <w:framePr w:w="9715" w:h="3024" w:wrap="none" w:vAnchor="page" w:hAnchor="page" w:x="1478" w:y="126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15" w:h="3024" w:wrap="none" w:vAnchor="page" w:hAnchor="page" w:x="1478" w:y="126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A36" w:rsidRDefault="007E19B2">
            <w:pPr>
              <w:pStyle w:val="a5"/>
              <w:framePr w:w="9715" w:h="3024" w:wrap="none" w:vAnchor="page" w:hAnchor="page" w:x="1478" w:y="126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907A36">
        <w:trPr>
          <w:trHeight w:hRule="exact" w:val="24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A36" w:rsidRDefault="00907A36">
            <w:pPr>
              <w:framePr w:w="9715" w:h="3024" w:wrap="none" w:vAnchor="page" w:hAnchor="page" w:x="1478" w:y="1265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A36" w:rsidRDefault="00907A36">
            <w:pPr>
              <w:framePr w:w="9715" w:h="3024" w:wrap="none" w:vAnchor="page" w:hAnchor="page" w:x="1478" w:y="1265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36" w:rsidRDefault="007E19B2">
            <w:pPr>
              <w:pStyle w:val="a5"/>
              <w:framePr w:w="9715" w:h="3024" w:wrap="none" w:vAnchor="page" w:hAnchor="page" w:x="1478" w:y="1265"/>
            </w:pPr>
            <w:r>
              <w:t>виробника.</w:t>
            </w:r>
          </w:p>
          <w:p w:rsidR="00907A36" w:rsidRDefault="007E19B2">
            <w:pPr>
              <w:pStyle w:val="a5"/>
              <w:framePr w:w="9715" w:h="3024" w:wrap="none" w:vAnchor="page" w:hAnchor="page" w:x="1478" w:y="1265"/>
              <w:jc w:val="both"/>
            </w:pPr>
            <w:r>
              <w:t>Замовник залишає за собою право запросити перевірку серійних номерів обладнання, що постачається, у виробника (представництва) та відмовитися від поставки в разі неофіційного ввозу на територію держави.</w:t>
            </w:r>
          </w:p>
          <w:p w:rsidR="00907A36" w:rsidRDefault="007E19B2">
            <w:pPr>
              <w:pStyle w:val="a5"/>
              <w:framePr w:w="9715" w:h="3024" w:wrap="none" w:vAnchor="page" w:hAnchor="page" w:x="1478" w:y="1265"/>
              <w:jc w:val="both"/>
            </w:pPr>
            <w:r>
              <w:t>Обладнання, що постачається, не повинно мати статус EOL/EOS (End-of-Life/End-of-Support).</w:t>
            </w:r>
          </w:p>
        </w:tc>
      </w:tr>
    </w:tbl>
    <w:p w:rsidR="00907A36" w:rsidRDefault="00907A36">
      <w:pPr>
        <w:spacing w:line="1" w:lineRule="exact"/>
      </w:pPr>
    </w:p>
    <w:sectPr w:rsidR="00907A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B2" w:rsidRDefault="007E19B2">
      <w:r>
        <w:separator/>
      </w:r>
    </w:p>
  </w:endnote>
  <w:endnote w:type="continuationSeparator" w:id="0">
    <w:p w:rsidR="007E19B2" w:rsidRDefault="007E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B2" w:rsidRDefault="007E19B2"/>
  </w:footnote>
  <w:footnote w:type="continuationSeparator" w:id="0">
    <w:p w:rsidR="007E19B2" w:rsidRDefault="007E19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298"/>
    <w:multiLevelType w:val="multilevel"/>
    <w:tmpl w:val="598E0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A24D5"/>
    <w:multiLevelType w:val="multilevel"/>
    <w:tmpl w:val="714E2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05A91"/>
    <w:multiLevelType w:val="multilevel"/>
    <w:tmpl w:val="5C0EF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2D0B2A"/>
    <w:multiLevelType w:val="multilevel"/>
    <w:tmpl w:val="FC7CC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36"/>
    <w:rsid w:val="00077BF2"/>
    <w:rsid w:val="00784C72"/>
    <w:rsid w:val="007E19B2"/>
    <w:rsid w:val="00907A36"/>
    <w:rsid w:val="00B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06F2"/>
  <w15:docId w15:val="{07C6969A-D320-4F46-974F-84848057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2858</Words>
  <Characters>1630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Євген Ральченко</cp:lastModifiedBy>
  <cp:revision>4</cp:revision>
  <dcterms:created xsi:type="dcterms:W3CDTF">2024-03-18T10:01:00Z</dcterms:created>
  <dcterms:modified xsi:type="dcterms:W3CDTF">2024-04-03T08:54:00Z</dcterms:modified>
</cp:coreProperties>
</file>