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77" w:rsidRPr="001D602F" w:rsidRDefault="00146677" w:rsidP="00146677">
      <w:pPr>
        <w:ind w:hanging="993"/>
        <w:jc w:val="center"/>
        <w:rPr>
          <w:rFonts w:ascii="Times New Roman" w:hAnsi="Times New Roman"/>
          <w:b/>
          <w:bCs/>
          <w:noProof/>
          <w:sz w:val="32"/>
          <w:szCs w:val="32"/>
        </w:rPr>
      </w:pPr>
      <w:r>
        <w:rPr>
          <w:rFonts w:ascii="Times New Roman" w:hAnsi="Times New Roman"/>
          <w:b/>
          <w:bCs/>
          <w:noProof/>
          <w:sz w:val="32"/>
          <w:szCs w:val="32"/>
        </w:rPr>
        <w:t>Відділ житлово – комунального господарства, благоустрою, охорони навколишнього природного середовища та інфраструктури виконавчого комітету Путивльської міської ради</w:t>
      </w:r>
    </w:p>
    <w:p w:rsidR="00146677" w:rsidRPr="007F6762" w:rsidRDefault="00146677" w:rsidP="00146677">
      <w:pPr>
        <w:jc w:val="center"/>
        <w:rPr>
          <w:rFonts w:ascii="Times New Roman" w:hAnsi="Times New Roman"/>
          <w:b/>
          <w:sz w:val="24"/>
          <w:szCs w:val="24"/>
          <w:highlight w:val="yellow"/>
        </w:rPr>
      </w:pPr>
    </w:p>
    <w:tbl>
      <w:tblPr>
        <w:tblW w:w="5387" w:type="dxa"/>
        <w:tblInd w:w="4410" w:type="dxa"/>
        <w:tblLayout w:type="fixed"/>
        <w:tblLook w:val="0000" w:firstRow="0" w:lastRow="0" w:firstColumn="0" w:lastColumn="0" w:noHBand="0" w:noVBand="0"/>
      </w:tblPr>
      <w:tblGrid>
        <w:gridCol w:w="5387"/>
      </w:tblGrid>
      <w:tr w:rsidR="00146677" w:rsidRPr="00AB196E" w:rsidTr="00146677">
        <w:tc>
          <w:tcPr>
            <w:tcW w:w="5387" w:type="dxa"/>
          </w:tcPr>
          <w:p w:rsidR="00146677" w:rsidRPr="0028554D" w:rsidRDefault="00146677" w:rsidP="00146677">
            <w:pPr>
              <w:jc w:val="center"/>
              <w:rPr>
                <w:rFonts w:ascii="Times New Roman" w:hAnsi="Times New Roman"/>
                <w:b/>
                <w:bCs/>
                <w:sz w:val="28"/>
                <w:szCs w:val="28"/>
              </w:rPr>
            </w:pPr>
            <w:bookmarkStart w:id="0" w:name="_GoBack" w:colFirst="0" w:colLast="0"/>
            <w:r w:rsidRPr="0028554D">
              <w:rPr>
                <w:rFonts w:ascii="Times New Roman" w:hAnsi="Times New Roman"/>
                <w:b/>
                <w:bCs/>
                <w:sz w:val="28"/>
                <w:szCs w:val="28"/>
              </w:rPr>
              <w:t>ЗАТВЕРДЖЕНО</w:t>
            </w:r>
          </w:p>
        </w:tc>
      </w:tr>
      <w:tr w:rsidR="00146677" w:rsidRPr="00AB196E" w:rsidTr="00146677">
        <w:tc>
          <w:tcPr>
            <w:tcW w:w="5387" w:type="dxa"/>
          </w:tcPr>
          <w:p w:rsidR="00146677" w:rsidRPr="0028554D" w:rsidRDefault="00146677" w:rsidP="00146677">
            <w:pPr>
              <w:snapToGrid w:val="0"/>
              <w:rPr>
                <w:rFonts w:ascii="Times New Roman" w:hAnsi="Times New Roman"/>
                <w:b/>
                <w:bCs/>
              </w:rPr>
            </w:pPr>
            <w:r w:rsidRPr="0028554D">
              <w:rPr>
                <w:rFonts w:ascii="Times New Roman" w:hAnsi="Times New Roman"/>
                <w:b/>
                <w:bCs/>
              </w:rPr>
              <w:t xml:space="preserve">                           Рішенням уповноваженої особи </w:t>
            </w:r>
          </w:p>
        </w:tc>
      </w:tr>
      <w:tr w:rsidR="00146677" w:rsidRPr="00AB196E" w:rsidTr="00146677">
        <w:tc>
          <w:tcPr>
            <w:tcW w:w="5387" w:type="dxa"/>
          </w:tcPr>
          <w:p w:rsidR="00146677" w:rsidRPr="0028554D" w:rsidRDefault="00146677" w:rsidP="00146677">
            <w:pPr>
              <w:snapToGrid w:val="0"/>
              <w:rPr>
                <w:rFonts w:ascii="Times New Roman" w:hAnsi="Times New Roman"/>
                <w:b/>
                <w:bCs/>
              </w:rPr>
            </w:pPr>
            <w:r w:rsidRPr="0028554D">
              <w:rPr>
                <w:rFonts w:ascii="Times New Roman" w:hAnsi="Times New Roman"/>
                <w:b/>
                <w:bCs/>
              </w:rPr>
              <w:t xml:space="preserve">                           протокол № </w:t>
            </w:r>
            <w:r w:rsidR="0028554D" w:rsidRPr="0028554D">
              <w:rPr>
                <w:rFonts w:ascii="Times New Roman" w:hAnsi="Times New Roman"/>
                <w:b/>
                <w:bCs/>
              </w:rPr>
              <w:t>48</w:t>
            </w:r>
            <w:r w:rsidRPr="0028554D">
              <w:rPr>
                <w:rFonts w:ascii="Times New Roman" w:hAnsi="Times New Roman"/>
                <w:b/>
                <w:bCs/>
              </w:rPr>
              <w:t xml:space="preserve"> від </w:t>
            </w:r>
            <w:r w:rsidR="0028554D" w:rsidRPr="0028554D">
              <w:rPr>
                <w:rFonts w:ascii="Times New Roman" w:hAnsi="Times New Roman"/>
                <w:b/>
                <w:bCs/>
              </w:rPr>
              <w:t>31</w:t>
            </w:r>
            <w:r w:rsidRPr="0028554D">
              <w:rPr>
                <w:rFonts w:ascii="Times New Roman" w:hAnsi="Times New Roman"/>
                <w:b/>
                <w:bCs/>
              </w:rPr>
              <w:t>.</w:t>
            </w:r>
            <w:r w:rsidR="009347DB" w:rsidRPr="0028554D">
              <w:rPr>
                <w:rFonts w:ascii="Times New Roman" w:hAnsi="Times New Roman"/>
                <w:b/>
                <w:bCs/>
              </w:rPr>
              <w:t>0</w:t>
            </w:r>
            <w:r w:rsidR="0028554D" w:rsidRPr="0028554D">
              <w:rPr>
                <w:rFonts w:ascii="Times New Roman" w:hAnsi="Times New Roman"/>
                <w:b/>
                <w:bCs/>
              </w:rPr>
              <w:t>5</w:t>
            </w:r>
            <w:r w:rsidRPr="0028554D">
              <w:rPr>
                <w:rFonts w:ascii="Times New Roman" w:hAnsi="Times New Roman"/>
                <w:b/>
                <w:bCs/>
              </w:rPr>
              <w:t>.202</w:t>
            </w:r>
            <w:r w:rsidR="009347DB" w:rsidRPr="0028554D">
              <w:rPr>
                <w:rFonts w:ascii="Times New Roman" w:hAnsi="Times New Roman"/>
                <w:b/>
                <w:bCs/>
              </w:rPr>
              <w:t>3</w:t>
            </w:r>
            <w:r w:rsidRPr="0028554D">
              <w:rPr>
                <w:rFonts w:ascii="Times New Roman" w:hAnsi="Times New Roman"/>
                <w:b/>
                <w:bCs/>
              </w:rPr>
              <w:t xml:space="preserve"> року</w:t>
            </w:r>
          </w:p>
          <w:p w:rsidR="00146677" w:rsidRPr="0028554D" w:rsidRDefault="00146677" w:rsidP="00146677">
            <w:pPr>
              <w:snapToGrid w:val="0"/>
              <w:rPr>
                <w:rFonts w:ascii="Times New Roman" w:hAnsi="Times New Roman"/>
                <w:b/>
              </w:rPr>
            </w:pPr>
          </w:p>
        </w:tc>
      </w:tr>
      <w:bookmarkEnd w:id="0"/>
    </w:tbl>
    <w:p w:rsidR="00146677" w:rsidRPr="00AB196E" w:rsidRDefault="00146677" w:rsidP="00146677">
      <w:pPr>
        <w:jc w:val="center"/>
        <w:rPr>
          <w:rFonts w:ascii="Times New Roman" w:hAnsi="Times New Roman"/>
          <w:b/>
          <w:sz w:val="24"/>
          <w:szCs w:val="24"/>
          <w:highlight w:val="yellow"/>
        </w:rPr>
      </w:pPr>
    </w:p>
    <w:p w:rsidR="00146677" w:rsidRPr="007F6762" w:rsidRDefault="00146677" w:rsidP="00146677">
      <w:pPr>
        <w:jc w:val="center"/>
        <w:rPr>
          <w:rFonts w:ascii="Times New Roman" w:hAnsi="Times New Roman"/>
          <w:b/>
          <w:sz w:val="44"/>
          <w:szCs w:val="44"/>
        </w:rPr>
      </w:pPr>
      <w:r w:rsidRPr="007F6762">
        <w:rPr>
          <w:rFonts w:ascii="Times New Roman" w:hAnsi="Times New Roman"/>
          <w:b/>
          <w:sz w:val="44"/>
          <w:szCs w:val="44"/>
        </w:rPr>
        <w:t xml:space="preserve">ТЕНДЕРНА ДОКУМЕНТАЦІЯ </w:t>
      </w:r>
    </w:p>
    <w:p w:rsidR="00146677" w:rsidRPr="007F6762" w:rsidRDefault="00146677" w:rsidP="00146677">
      <w:pPr>
        <w:rPr>
          <w:rFonts w:ascii="Times New Roman" w:hAnsi="Times New Roman"/>
          <w:b/>
          <w:bCs/>
        </w:rPr>
      </w:pPr>
    </w:p>
    <w:tbl>
      <w:tblPr>
        <w:tblW w:w="9847" w:type="dxa"/>
        <w:tblLayout w:type="fixed"/>
        <w:tblLook w:val="0000" w:firstRow="0" w:lastRow="0" w:firstColumn="0" w:lastColumn="0" w:noHBand="0" w:noVBand="0"/>
      </w:tblPr>
      <w:tblGrid>
        <w:gridCol w:w="9847"/>
      </w:tblGrid>
      <w:tr w:rsidR="00146677" w:rsidRPr="007F6762" w:rsidTr="00146677">
        <w:tc>
          <w:tcPr>
            <w:tcW w:w="9847" w:type="dxa"/>
          </w:tcPr>
          <w:p w:rsidR="00146677" w:rsidRPr="007F6762" w:rsidRDefault="00146677" w:rsidP="00146677">
            <w:pPr>
              <w:snapToGrid w:val="0"/>
              <w:jc w:val="center"/>
              <w:rPr>
                <w:rFonts w:ascii="Times New Roman" w:hAnsi="Times New Roman"/>
                <w:b/>
                <w:sz w:val="36"/>
                <w:szCs w:val="36"/>
              </w:rPr>
            </w:pPr>
            <w:r w:rsidRPr="007F6762">
              <w:rPr>
                <w:rFonts w:ascii="Times New Roman" w:hAnsi="Times New Roman"/>
                <w:b/>
                <w:sz w:val="36"/>
                <w:szCs w:val="36"/>
              </w:rPr>
              <w:t>Процедура закупівлі – відкриті торги</w:t>
            </w:r>
            <w:r w:rsidR="009347DB">
              <w:rPr>
                <w:rFonts w:ascii="Times New Roman" w:hAnsi="Times New Roman"/>
                <w:b/>
                <w:sz w:val="36"/>
                <w:szCs w:val="36"/>
              </w:rPr>
              <w:t xml:space="preserve"> з особливостями</w:t>
            </w:r>
          </w:p>
        </w:tc>
      </w:tr>
    </w:tbl>
    <w:p w:rsidR="00146677" w:rsidRPr="00525D81" w:rsidRDefault="00146677" w:rsidP="00146677">
      <w:pPr>
        <w:jc w:val="center"/>
        <w:rPr>
          <w:rFonts w:ascii="Times New Roman" w:hAnsi="Times New Roman"/>
          <w:bCs/>
          <w:sz w:val="36"/>
          <w:szCs w:val="36"/>
        </w:rPr>
      </w:pPr>
      <w:r w:rsidRPr="007F6762">
        <w:rPr>
          <w:rFonts w:ascii="Times New Roman" w:hAnsi="Times New Roman"/>
          <w:bCs/>
          <w:sz w:val="36"/>
          <w:szCs w:val="36"/>
        </w:rPr>
        <w:t xml:space="preserve">на закупівлю </w:t>
      </w:r>
      <w:r>
        <w:rPr>
          <w:rFonts w:ascii="Times New Roman" w:hAnsi="Times New Roman"/>
          <w:bCs/>
          <w:sz w:val="36"/>
          <w:szCs w:val="36"/>
        </w:rPr>
        <w:t>послуг</w:t>
      </w:r>
    </w:p>
    <w:p w:rsidR="00146677" w:rsidRPr="00AB196E" w:rsidRDefault="00146677" w:rsidP="00146677">
      <w:pPr>
        <w:jc w:val="center"/>
        <w:rPr>
          <w:rFonts w:ascii="Times New Roman" w:hAnsi="Times New Roman"/>
          <w:b/>
          <w:sz w:val="24"/>
          <w:szCs w:val="24"/>
          <w:highlight w:val="yellow"/>
        </w:rPr>
      </w:pPr>
    </w:p>
    <w:p w:rsidR="00146677" w:rsidRPr="00AB196E" w:rsidRDefault="00146677" w:rsidP="00146677">
      <w:pPr>
        <w:pStyle w:val="1"/>
        <w:jc w:val="center"/>
        <w:rPr>
          <w:rFonts w:ascii="Times New Roman" w:hAnsi="Times New Roman"/>
          <w:b w:val="0"/>
          <w:highlight w:val="yellow"/>
        </w:rPr>
      </w:pPr>
    </w:p>
    <w:p w:rsidR="00146677" w:rsidRPr="00275D7F" w:rsidRDefault="00146677" w:rsidP="00146677">
      <w:pPr>
        <w:pStyle w:val="ShiftAlt"/>
        <w:jc w:val="center"/>
        <w:rPr>
          <w:rFonts w:cs="Times New Roman"/>
          <w:b/>
          <w:color w:val="2C2931"/>
          <w:sz w:val="28"/>
          <w:szCs w:val="28"/>
          <w:shd w:val="clear" w:color="auto" w:fill="FFFFFF"/>
        </w:rPr>
      </w:pPr>
      <w:r w:rsidRPr="001D602F">
        <w:rPr>
          <w:rFonts w:cs="Times New Roman"/>
          <w:b/>
          <w:color w:val="333333"/>
          <w:sz w:val="28"/>
          <w:szCs w:val="28"/>
        </w:rPr>
        <w:t>ДК 021:2015:</w:t>
      </w:r>
      <w:r w:rsidRPr="00275D7F">
        <w:rPr>
          <w:rFonts w:cs="Times New Roman"/>
          <w:b/>
          <w:color w:val="2C2931"/>
          <w:sz w:val="28"/>
          <w:szCs w:val="28"/>
          <w:shd w:val="clear" w:color="auto" w:fill="FFFFFF"/>
        </w:rPr>
        <w:t xml:space="preserve"> </w:t>
      </w:r>
      <w:r w:rsidR="005914BB">
        <w:rPr>
          <w:rFonts w:cs="Times New Roman"/>
          <w:b/>
          <w:color w:val="2C2931"/>
          <w:sz w:val="28"/>
          <w:szCs w:val="28"/>
          <w:shd w:val="clear" w:color="auto" w:fill="FFFFFF"/>
        </w:rPr>
        <w:t>60181000</w:t>
      </w:r>
      <w:r w:rsidRPr="00275D7F">
        <w:rPr>
          <w:rFonts w:cs="Times New Roman"/>
          <w:b/>
          <w:color w:val="2C2931"/>
          <w:sz w:val="28"/>
          <w:szCs w:val="28"/>
          <w:shd w:val="clear" w:color="auto" w:fill="FFFFFF"/>
        </w:rPr>
        <w:t>-</w:t>
      </w:r>
      <w:r w:rsidR="005914BB">
        <w:rPr>
          <w:rFonts w:cs="Times New Roman"/>
          <w:b/>
          <w:color w:val="2C2931"/>
          <w:sz w:val="28"/>
          <w:szCs w:val="28"/>
          <w:shd w:val="clear" w:color="auto" w:fill="FFFFFF"/>
        </w:rPr>
        <w:t>0</w:t>
      </w:r>
      <w:r w:rsidRPr="00275D7F">
        <w:rPr>
          <w:rFonts w:cs="Times New Roman"/>
          <w:b/>
          <w:color w:val="2C2931"/>
          <w:sz w:val="28"/>
          <w:szCs w:val="28"/>
          <w:shd w:val="clear" w:color="auto" w:fill="FFFFFF"/>
        </w:rPr>
        <w:t xml:space="preserve"> </w:t>
      </w:r>
      <w:r>
        <w:rPr>
          <w:rFonts w:cs="Times New Roman"/>
          <w:b/>
          <w:color w:val="2C2931"/>
          <w:sz w:val="28"/>
          <w:szCs w:val="28"/>
          <w:shd w:val="clear" w:color="auto" w:fill="FFFFFF"/>
        </w:rPr>
        <w:t>П</w:t>
      </w:r>
      <w:r w:rsidR="005914BB">
        <w:rPr>
          <w:rFonts w:cs="Times New Roman"/>
          <w:b/>
          <w:color w:val="2C2931"/>
          <w:sz w:val="28"/>
          <w:szCs w:val="28"/>
          <w:shd w:val="clear" w:color="auto" w:fill="FFFFFF"/>
        </w:rPr>
        <w:t>рокат вантажних автомобілів із водієм</w:t>
      </w:r>
    </w:p>
    <w:p w:rsidR="00146677" w:rsidRPr="004E680B" w:rsidRDefault="00AA0C5E" w:rsidP="00146677">
      <w:pPr>
        <w:pStyle w:val="ShiftAlt"/>
        <w:ind w:firstLine="0"/>
        <w:jc w:val="center"/>
        <w:rPr>
          <w:rFonts w:cs="Times New Roman"/>
          <w:color w:val="auto"/>
          <w:sz w:val="28"/>
          <w:szCs w:val="28"/>
        </w:rPr>
      </w:pPr>
      <w:r w:rsidRPr="004E680B">
        <w:rPr>
          <w:b/>
          <w:color w:val="auto"/>
          <w:sz w:val="28"/>
          <w:szCs w:val="28"/>
        </w:rPr>
        <w:t xml:space="preserve">( </w:t>
      </w:r>
      <w:r w:rsidRPr="004E680B">
        <w:rPr>
          <w:color w:val="auto"/>
          <w:sz w:val="28"/>
          <w:szCs w:val="28"/>
        </w:rPr>
        <w:t>послуги з обслуговування автомобільним транспортом (</w:t>
      </w:r>
      <w:r w:rsidR="00C86092" w:rsidRPr="004E680B">
        <w:rPr>
          <w:color w:val="auto"/>
          <w:sz w:val="28"/>
          <w:szCs w:val="28"/>
        </w:rPr>
        <w:t xml:space="preserve">навантаження та </w:t>
      </w:r>
      <w:r w:rsidRPr="004E680B">
        <w:rPr>
          <w:color w:val="auto"/>
          <w:sz w:val="28"/>
          <w:szCs w:val="28"/>
        </w:rPr>
        <w:t>вивезення стовбур</w:t>
      </w:r>
      <w:r w:rsidR="00E97CD3" w:rsidRPr="004E680B">
        <w:rPr>
          <w:color w:val="auto"/>
          <w:sz w:val="28"/>
          <w:szCs w:val="28"/>
        </w:rPr>
        <w:t xml:space="preserve">ів та гілля зрізаних дерев з </w:t>
      </w:r>
      <w:r w:rsidRPr="004E680B">
        <w:rPr>
          <w:color w:val="auto"/>
          <w:sz w:val="28"/>
          <w:szCs w:val="28"/>
        </w:rPr>
        <w:t>територі</w:t>
      </w:r>
      <w:r w:rsidR="00462DD1" w:rsidRPr="004E680B">
        <w:rPr>
          <w:color w:val="auto"/>
          <w:sz w:val="28"/>
          <w:szCs w:val="28"/>
        </w:rPr>
        <w:t>й</w:t>
      </w:r>
      <w:r w:rsidRPr="004E680B">
        <w:rPr>
          <w:color w:val="auto"/>
          <w:sz w:val="28"/>
          <w:szCs w:val="28"/>
        </w:rPr>
        <w:t xml:space="preserve"> старостинськ</w:t>
      </w:r>
      <w:r w:rsidR="005F25EE" w:rsidRPr="004E680B">
        <w:rPr>
          <w:color w:val="auto"/>
          <w:sz w:val="28"/>
          <w:szCs w:val="28"/>
        </w:rPr>
        <w:t>их</w:t>
      </w:r>
      <w:r w:rsidRPr="004E680B">
        <w:rPr>
          <w:color w:val="auto"/>
          <w:sz w:val="28"/>
          <w:szCs w:val="28"/>
        </w:rPr>
        <w:t xml:space="preserve"> округ</w:t>
      </w:r>
      <w:r w:rsidR="005F25EE" w:rsidRPr="004E680B">
        <w:rPr>
          <w:color w:val="auto"/>
          <w:sz w:val="28"/>
          <w:szCs w:val="28"/>
        </w:rPr>
        <w:t>ів</w:t>
      </w:r>
      <w:r w:rsidRPr="004E680B">
        <w:rPr>
          <w:color w:val="auto"/>
          <w:sz w:val="28"/>
          <w:szCs w:val="28"/>
        </w:rPr>
        <w:t xml:space="preserve"> Путивльської міської ради ))</w:t>
      </w:r>
    </w:p>
    <w:p w:rsidR="00146677" w:rsidRPr="008D3358" w:rsidRDefault="00146677" w:rsidP="00146677">
      <w:pPr>
        <w:rPr>
          <w:rFonts w:ascii="Times New Roman" w:hAnsi="Times New Roman"/>
          <w:sz w:val="24"/>
          <w:szCs w:val="24"/>
        </w:rPr>
      </w:pPr>
    </w:p>
    <w:p w:rsidR="00146677" w:rsidRPr="008D3358" w:rsidRDefault="00146677" w:rsidP="00146677">
      <w:pPr>
        <w:rPr>
          <w:rFonts w:ascii="Times New Roman" w:hAnsi="Times New Roman"/>
          <w:sz w:val="24"/>
          <w:szCs w:val="24"/>
        </w:rPr>
      </w:pPr>
    </w:p>
    <w:p w:rsidR="00146677" w:rsidRPr="008D3358" w:rsidRDefault="00146677" w:rsidP="00146677">
      <w:pPr>
        <w:rPr>
          <w:rFonts w:ascii="Times New Roman" w:hAnsi="Times New Roman"/>
          <w:sz w:val="24"/>
          <w:szCs w:val="24"/>
        </w:rPr>
      </w:pPr>
    </w:p>
    <w:p w:rsidR="00146677" w:rsidRPr="008D3358" w:rsidRDefault="00146677" w:rsidP="00146677">
      <w:pPr>
        <w:rPr>
          <w:rFonts w:ascii="Times New Roman" w:hAnsi="Times New Roman"/>
          <w:sz w:val="24"/>
          <w:szCs w:val="24"/>
        </w:rPr>
      </w:pPr>
    </w:p>
    <w:p w:rsidR="00146677" w:rsidRPr="008D3358" w:rsidRDefault="00146677" w:rsidP="00146677">
      <w:pPr>
        <w:rPr>
          <w:rFonts w:ascii="Times New Roman" w:hAnsi="Times New Roman"/>
          <w:b/>
          <w:bCs/>
          <w:sz w:val="24"/>
          <w:szCs w:val="24"/>
        </w:rPr>
      </w:pPr>
    </w:p>
    <w:p w:rsidR="00146677" w:rsidRDefault="00146677" w:rsidP="00146677">
      <w:pPr>
        <w:rPr>
          <w:rFonts w:ascii="Times New Roman" w:hAnsi="Times New Roman"/>
          <w:b/>
          <w:bCs/>
          <w:sz w:val="24"/>
          <w:szCs w:val="24"/>
        </w:rPr>
      </w:pPr>
    </w:p>
    <w:p w:rsidR="00146677" w:rsidRPr="008D3358" w:rsidRDefault="00146677" w:rsidP="00146677">
      <w:pPr>
        <w:rPr>
          <w:rFonts w:ascii="Times New Roman" w:hAnsi="Times New Roman"/>
          <w:b/>
          <w:bCs/>
          <w:sz w:val="24"/>
          <w:szCs w:val="24"/>
        </w:rPr>
      </w:pPr>
    </w:p>
    <w:p w:rsidR="00146677" w:rsidRPr="008D3358" w:rsidRDefault="00146677" w:rsidP="00146677">
      <w:pPr>
        <w:rPr>
          <w:rFonts w:ascii="Times New Roman" w:hAnsi="Times New Roman"/>
          <w:sz w:val="24"/>
          <w:szCs w:val="24"/>
        </w:rPr>
      </w:pPr>
    </w:p>
    <w:p w:rsidR="00146677" w:rsidRPr="008D3358" w:rsidRDefault="00146677" w:rsidP="00146677">
      <w:pPr>
        <w:jc w:val="center"/>
        <w:rPr>
          <w:rFonts w:ascii="Times New Roman" w:hAnsi="Times New Roman"/>
        </w:rPr>
      </w:pPr>
      <w:r w:rsidRPr="008D3358">
        <w:rPr>
          <w:rFonts w:ascii="Times New Roman" w:hAnsi="Times New Roman"/>
          <w:sz w:val="24"/>
          <w:szCs w:val="24"/>
        </w:rPr>
        <w:t>м.</w:t>
      </w:r>
      <w:r>
        <w:rPr>
          <w:rFonts w:ascii="Times New Roman" w:hAnsi="Times New Roman"/>
          <w:sz w:val="24"/>
          <w:szCs w:val="24"/>
        </w:rPr>
        <w:t xml:space="preserve"> Путивль</w:t>
      </w:r>
    </w:p>
    <w:p w:rsidR="00146677" w:rsidRDefault="00146677" w:rsidP="00146677">
      <w:pPr>
        <w:jc w:val="center"/>
        <w:rPr>
          <w:rFonts w:ascii="Times New Roman" w:hAnsi="Times New Roman"/>
        </w:rPr>
      </w:pPr>
      <w:r w:rsidRPr="008D3358">
        <w:rPr>
          <w:rFonts w:ascii="Times New Roman" w:hAnsi="Times New Roman"/>
        </w:rPr>
        <w:t>20</w:t>
      </w:r>
      <w:r>
        <w:rPr>
          <w:rFonts w:ascii="Times New Roman" w:hAnsi="Times New Roman"/>
        </w:rPr>
        <w:t>2</w:t>
      </w:r>
      <w:r w:rsidR="009347DB">
        <w:rPr>
          <w:rFonts w:ascii="Times New Roman" w:hAnsi="Times New Roman"/>
        </w:rPr>
        <w:t>3</w:t>
      </w:r>
      <w:r w:rsidRPr="008D3358">
        <w:rPr>
          <w:rFonts w:ascii="Times New Roman" w:hAnsi="Times New Roman"/>
        </w:rPr>
        <w:t xml:space="preserve"> 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64"/>
        <w:gridCol w:w="19"/>
        <w:gridCol w:w="6335"/>
      </w:tblGrid>
      <w:tr w:rsid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9B6B5D" w:rsidRDefault="009B6B5D" w:rsidP="00D63BAF">
            <w:pPr>
              <w:widowControl w:val="0"/>
              <w:spacing w:beforeLines="40" w:before="96" w:afterLines="40" w:after="96"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lastRenderedPageBreak/>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41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9B6B5D" w:rsidRDefault="009B6B5D" w:rsidP="00D63BAF">
            <w:pPr>
              <w:widowControl w:val="0"/>
              <w:spacing w:beforeLines="40" w:before="96" w:afterLines="40" w:after="96"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9B6B5D" w:rsidRDefault="009B6B5D" w:rsidP="00D63BAF">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064" w:type="dxa"/>
            <w:tcBorders>
              <w:top w:val="single" w:sz="4" w:space="0" w:color="auto"/>
              <w:left w:val="single" w:sz="4" w:space="0" w:color="auto"/>
              <w:bottom w:val="single" w:sz="4" w:space="0" w:color="auto"/>
              <w:right w:val="single" w:sz="4" w:space="0" w:color="auto"/>
            </w:tcBorders>
            <w:vAlign w:val="center"/>
            <w:hideMark/>
          </w:tcPr>
          <w:p w:rsidR="009B6B5D" w:rsidRDefault="009B6B5D" w:rsidP="00D63BAF">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354" w:type="dxa"/>
            <w:gridSpan w:val="2"/>
            <w:tcBorders>
              <w:top w:val="single" w:sz="4" w:space="0" w:color="auto"/>
              <w:left w:val="single" w:sz="4" w:space="0" w:color="auto"/>
              <w:bottom w:val="single" w:sz="4" w:space="0" w:color="auto"/>
              <w:right w:val="single" w:sz="4" w:space="0" w:color="auto"/>
            </w:tcBorders>
            <w:vAlign w:val="center"/>
            <w:hideMark/>
          </w:tcPr>
          <w:p w:rsidR="009B6B5D" w:rsidRDefault="009B6B5D" w:rsidP="00D63BAF">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40" w:before="96" w:afterLines="40" w:after="96"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064"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40" w:before="96" w:afterLines="40" w:after="96"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354" w:type="dxa"/>
            <w:gridSpan w:val="2"/>
            <w:tcBorders>
              <w:top w:val="single" w:sz="4" w:space="0" w:color="auto"/>
              <w:left w:val="single" w:sz="4" w:space="0" w:color="auto"/>
              <w:bottom w:val="single" w:sz="4" w:space="0" w:color="auto"/>
              <w:right w:val="single" w:sz="4" w:space="0" w:color="auto"/>
            </w:tcBorders>
            <w:vAlign w:val="center"/>
            <w:hideMark/>
          </w:tcPr>
          <w:p w:rsidR="00606C61" w:rsidRPr="00606C61" w:rsidRDefault="00606C61" w:rsidP="00346F67">
            <w:pPr>
              <w:widowControl w:val="0"/>
              <w:spacing w:beforeLines="40" w:before="96" w:afterLines="40" w:after="96" w:line="240" w:lineRule="auto"/>
              <w:contextualSpacing/>
              <w:rPr>
                <w:rFonts w:ascii="Times New Roman" w:hAnsi="Times New Roman"/>
                <w:sz w:val="24"/>
                <w:szCs w:val="24"/>
                <w:lang w:eastAsia="uk-UA"/>
              </w:rPr>
            </w:pPr>
            <w:r w:rsidRPr="00606C61">
              <w:rPr>
                <w:rFonts w:ascii="Times New Roman" w:hAnsi="Times New Roman"/>
                <w:sz w:val="24"/>
                <w:szCs w:val="24"/>
                <w:lang w:eastAsia="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Закону України «Про публічні закупівлі» (зі змінами, далі – Закон) та інших нормативних документів чинного законодавства України.</w:t>
            </w:r>
          </w:p>
          <w:p w:rsidR="009B6B5D" w:rsidRDefault="00346F67" w:rsidP="00346F67">
            <w:pPr>
              <w:widowControl w:val="0"/>
              <w:spacing w:beforeLines="40" w:before="96" w:afterLines="40" w:after="96" w:line="240" w:lineRule="auto"/>
              <w:contextualSpacing/>
              <w:rPr>
                <w:rFonts w:ascii="Times New Roman" w:hAnsi="Times New Roman"/>
                <w:color w:val="000000"/>
                <w:sz w:val="24"/>
                <w:szCs w:val="24"/>
                <w:lang w:eastAsia="uk-UA"/>
              </w:rPr>
            </w:pPr>
            <w:r w:rsidRPr="00346F67">
              <w:rPr>
                <w:rFonts w:ascii="Times New Roman" w:hAnsi="Times New Roman"/>
              </w:rPr>
              <w:t xml:space="preserve"> Терміни, які використовуються в цій документації, вживаються у значенні, наведеному в Законі та Особливостях.</w:t>
            </w:r>
          </w:p>
        </w:tc>
      </w:tr>
      <w:tr w:rsid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064"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354" w:type="dxa"/>
            <w:gridSpan w:val="2"/>
            <w:tcBorders>
              <w:top w:val="single" w:sz="4" w:space="0" w:color="auto"/>
              <w:left w:val="single" w:sz="4" w:space="0" w:color="auto"/>
              <w:bottom w:val="single" w:sz="4" w:space="0" w:color="auto"/>
              <w:right w:val="single" w:sz="4" w:space="0" w:color="auto"/>
            </w:tcBorders>
          </w:tcPr>
          <w:p w:rsidR="009B6B5D" w:rsidRDefault="009B6B5D" w:rsidP="00D63BA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064"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 код ЄДРПОУ</w:t>
            </w:r>
          </w:p>
        </w:tc>
        <w:tc>
          <w:tcPr>
            <w:tcW w:w="6354" w:type="dxa"/>
            <w:gridSpan w:val="2"/>
            <w:tcBorders>
              <w:top w:val="single" w:sz="4" w:space="0" w:color="auto"/>
              <w:left w:val="single" w:sz="4" w:space="0" w:color="auto"/>
              <w:bottom w:val="single" w:sz="4" w:space="0" w:color="auto"/>
              <w:right w:val="single" w:sz="4" w:space="0" w:color="auto"/>
            </w:tcBorders>
            <w:hideMark/>
          </w:tcPr>
          <w:p w:rsidR="009B6B5D" w:rsidRDefault="00146677" w:rsidP="00146677">
            <w:pPr>
              <w:rPr>
                <w:rFonts w:ascii="Times New Roman" w:hAnsi="Times New Roman"/>
                <w:b/>
                <w:sz w:val="24"/>
                <w:szCs w:val="24"/>
                <w:lang w:eastAsia="uk-UA"/>
              </w:rPr>
            </w:pPr>
            <w:r w:rsidRPr="00BC5D46">
              <w:rPr>
                <w:rFonts w:ascii="Times New Roman" w:hAnsi="Times New Roman"/>
                <w:bCs/>
                <w:noProof/>
                <w:sz w:val="24"/>
                <w:szCs w:val="24"/>
              </w:rPr>
              <w:t>Відділ житлово – комунального господарства, благоустрою, охорони навколишнього природного середовища та інфраструктури виконавчого комітету Путивльської міської ради</w:t>
            </w:r>
          </w:p>
        </w:tc>
      </w:tr>
      <w:tr w:rsid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064"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54" w:type="dxa"/>
            <w:gridSpan w:val="2"/>
            <w:tcBorders>
              <w:top w:val="single" w:sz="4" w:space="0" w:color="auto"/>
              <w:left w:val="single" w:sz="4" w:space="0" w:color="auto"/>
              <w:bottom w:val="single" w:sz="4" w:space="0" w:color="auto"/>
              <w:right w:val="single" w:sz="4" w:space="0" w:color="auto"/>
            </w:tcBorders>
            <w:hideMark/>
          </w:tcPr>
          <w:p w:rsidR="009B6B5D" w:rsidRDefault="00146677" w:rsidP="007E23BA">
            <w:pPr>
              <w:rPr>
                <w:rFonts w:ascii="Times New Roman" w:hAnsi="Times New Roman"/>
                <w:color w:val="000000"/>
                <w:sz w:val="24"/>
                <w:szCs w:val="24"/>
                <w:lang w:eastAsia="uk-UA"/>
              </w:rPr>
            </w:pPr>
            <w:r>
              <w:rPr>
                <w:rFonts w:ascii="Times New Roman" w:hAnsi="Times New Roman"/>
                <w:sz w:val="24"/>
                <w:szCs w:val="24"/>
              </w:rPr>
              <w:t>41500</w:t>
            </w:r>
            <w:r w:rsidRPr="001907F6">
              <w:rPr>
                <w:rFonts w:ascii="Times New Roman" w:hAnsi="Times New Roman"/>
                <w:sz w:val="24"/>
                <w:szCs w:val="24"/>
              </w:rPr>
              <w:t xml:space="preserve">, </w:t>
            </w:r>
            <w:r>
              <w:rPr>
                <w:rFonts w:ascii="Times New Roman" w:hAnsi="Times New Roman"/>
                <w:sz w:val="24"/>
                <w:szCs w:val="24"/>
              </w:rPr>
              <w:t>Сумська</w:t>
            </w:r>
            <w:r w:rsidRPr="001907F6">
              <w:rPr>
                <w:rFonts w:ascii="Times New Roman" w:hAnsi="Times New Roman"/>
                <w:sz w:val="24"/>
                <w:szCs w:val="24"/>
              </w:rPr>
              <w:t xml:space="preserve"> обл</w:t>
            </w:r>
            <w:r>
              <w:rPr>
                <w:rFonts w:ascii="Times New Roman" w:hAnsi="Times New Roman"/>
                <w:sz w:val="24"/>
                <w:szCs w:val="24"/>
              </w:rPr>
              <w:t>асть</w:t>
            </w:r>
            <w:r w:rsidRPr="001907F6">
              <w:rPr>
                <w:rFonts w:ascii="Times New Roman" w:hAnsi="Times New Roman"/>
                <w:sz w:val="24"/>
                <w:szCs w:val="24"/>
              </w:rPr>
              <w:t xml:space="preserve">, </w:t>
            </w:r>
            <w:r w:rsidR="007E23BA">
              <w:rPr>
                <w:rFonts w:ascii="Times New Roman" w:hAnsi="Times New Roman"/>
                <w:sz w:val="24"/>
                <w:szCs w:val="24"/>
              </w:rPr>
              <w:t xml:space="preserve">Конотопський район, </w:t>
            </w:r>
            <w:r w:rsidRPr="001907F6">
              <w:rPr>
                <w:rFonts w:ascii="Times New Roman" w:hAnsi="Times New Roman"/>
                <w:sz w:val="24"/>
                <w:szCs w:val="24"/>
              </w:rPr>
              <w:t xml:space="preserve">м. </w:t>
            </w:r>
            <w:r>
              <w:rPr>
                <w:rFonts w:ascii="Times New Roman" w:hAnsi="Times New Roman"/>
                <w:sz w:val="24"/>
                <w:szCs w:val="24"/>
              </w:rPr>
              <w:t>Путивль</w:t>
            </w:r>
            <w:r w:rsidRPr="001907F6">
              <w:rPr>
                <w:rFonts w:ascii="Times New Roman" w:hAnsi="Times New Roman"/>
                <w:sz w:val="24"/>
                <w:szCs w:val="24"/>
              </w:rPr>
              <w:t xml:space="preserve">, вул. </w:t>
            </w:r>
            <w:r w:rsidR="007E23BA">
              <w:rPr>
                <w:rFonts w:ascii="Times New Roman" w:hAnsi="Times New Roman"/>
                <w:sz w:val="24"/>
                <w:szCs w:val="24"/>
              </w:rPr>
              <w:t>Героїв Путивльщини</w:t>
            </w:r>
            <w:r w:rsidRPr="001907F6">
              <w:rPr>
                <w:rFonts w:ascii="Times New Roman" w:hAnsi="Times New Roman"/>
                <w:sz w:val="24"/>
                <w:szCs w:val="24"/>
              </w:rPr>
              <w:t xml:space="preserve">, буд. </w:t>
            </w:r>
            <w:r>
              <w:rPr>
                <w:rFonts w:ascii="Times New Roman" w:hAnsi="Times New Roman"/>
                <w:sz w:val="24"/>
                <w:szCs w:val="24"/>
              </w:rPr>
              <w:t>84</w:t>
            </w:r>
          </w:p>
        </w:tc>
      </w:tr>
      <w:tr w:rsidR="009B6B5D" w:rsidRP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064"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54" w:type="dxa"/>
            <w:gridSpan w:val="2"/>
            <w:tcBorders>
              <w:top w:val="single" w:sz="4" w:space="0" w:color="auto"/>
              <w:left w:val="single" w:sz="4" w:space="0" w:color="auto"/>
              <w:bottom w:val="single" w:sz="4" w:space="0" w:color="auto"/>
              <w:right w:val="single" w:sz="4" w:space="0" w:color="auto"/>
            </w:tcBorders>
            <w:hideMark/>
          </w:tcPr>
          <w:p w:rsidR="00E97CD3" w:rsidRDefault="00146677" w:rsidP="00146677">
            <w:pPr>
              <w:rPr>
                <w:rFonts w:ascii="Times New Roman" w:hAnsi="Times New Roman"/>
              </w:rPr>
            </w:pPr>
            <w:r w:rsidRPr="005308BE">
              <w:rPr>
                <w:rFonts w:ascii="Times New Roman" w:eastAsia="Arial" w:hAnsi="Times New Roman"/>
                <w:color w:val="000000"/>
                <w:sz w:val="24"/>
                <w:szCs w:val="24"/>
              </w:rPr>
              <w:t xml:space="preserve">Лукашова Ольга </w:t>
            </w:r>
            <w:r w:rsidRPr="005308BE">
              <w:rPr>
                <w:rFonts w:ascii="Times New Roman" w:hAnsi="Times New Roman"/>
                <w:iCs/>
                <w:sz w:val="24"/>
                <w:szCs w:val="24"/>
                <w:lang w:eastAsia="ar-SA"/>
              </w:rPr>
              <w:t>Євгеніївна</w:t>
            </w:r>
            <w:r w:rsidRPr="00647254">
              <w:rPr>
                <w:rFonts w:ascii="Times New Roman" w:hAnsi="Times New Roman"/>
              </w:rPr>
              <w:t xml:space="preserve"> – </w:t>
            </w:r>
            <w:r w:rsidRPr="005308BE">
              <w:rPr>
                <w:rFonts w:ascii="Times New Roman" w:hAnsi="Times New Roman"/>
                <w:color w:val="000000"/>
              </w:rPr>
              <w:t>провідний спеціаліст – уповноважена особа в сфері публічних закупівель</w:t>
            </w:r>
            <w:r w:rsidRPr="00647254">
              <w:rPr>
                <w:rFonts w:ascii="Times New Roman" w:hAnsi="Times New Roman"/>
              </w:rPr>
              <w:t xml:space="preserve">; </w:t>
            </w:r>
          </w:p>
          <w:p w:rsidR="009B6B5D" w:rsidRDefault="00146677" w:rsidP="00146677">
            <w:pPr>
              <w:rPr>
                <w:rFonts w:ascii="Times New Roman" w:hAnsi="Times New Roman"/>
                <w:color w:val="000000"/>
                <w:sz w:val="24"/>
                <w:szCs w:val="24"/>
                <w:lang w:eastAsia="uk-UA"/>
              </w:rPr>
            </w:pPr>
            <w:proofErr w:type="spellStart"/>
            <w:r w:rsidRPr="00647254">
              <w:rPr>
                <w:rFonts w:ascii="Times New Roman" w:hAnsi="Times New Roman"/>
              </w:rPr>
              <w:t>тел</w:t>
            </w:r>
            <w:proofErr w:type="spellEnd"/>
            <w:r w:rsidRPr="00647254">
              <w:rPr>
                <w:rFonts w:ascii="Times New Roman" w:hAnsi="Times New Roman"/>
              </w:rPr>
              <w:t>. (</w:t>
            </w:r>
            <w:r>
              <w:rPr>
                <w:rFonts w:ascii="Times New Roman" w:hAnsi="Times New Roman"/>
              </w:rPr>
              <w:t>050</w:t>
            </w:r>
            <w:r w:rsidRPr="00647254">
              <w:rPr>
                <w:rFonts w:ascii="Times New Roman" w:hAnsi="Times New Roman"/>
              </w:rPr>
              <w:t>)</w:t>
            </w:r>
            <w:r>
              <w:rPr>
                <w:rFonts w:ascii="Times New Roman" w:hAnsi="Times New Roman"/>
              </w:rPr>
              <w:t>580-47-03</w:t>
            </w:r>
            <w:r w:rsidRPr="00647254">
              <w:rPr>
                <w:rFonts w:ascii="Times New Roman" w:hAnsi="Times New Roman"/>
              </w:rPr>
              <w:t>,</w:t>
            </w:r>
            <w:r>
              <w:rPr>
                <w:rFonts w:ascii="Times New Roman" w:hAnsi="Times New Roman"/>
              </w:rPr>
              <w:t xml:space="preserve"> </w:t>
            </w:r>
            <w:r w:rsidRPr="005308BE">
              <w:rPr>
                <w:rFonts w:ascii="Times New Roman" w:hAnsi="Times New Roman"/>
                <w:color w:val="000000"/>
                <w:u w:val="single"/>
              </w:rPr>
              <w:t>vidilgkhputivl@ukr.net</w:t>
            </w:r>
          </w:p>
        </w:tc>
      </w:tr>
      <w:tr w:rsid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064"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6354" w:type="dxa"/>
            <w:gridSpan w:val="2"/>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w:t>
            </w:r>
            <w:r w:rsidR="000C04B2">
              <w:rPr>
                <w:rFonts w:ascii="Times New Roman" w:hAnsi="Times New Roman"/>
                <w:color w:val="000000"/>
                <w:sz w:val="24"/>
                <w:szCs w:val="24"/>
                <w:lang w:eastAsia="uk-UA"/>
              </w:rPr>
              <w:t xml:space="preserve"> з особливостями</w:t>
            </w:r>
          </w:p>
        </w:tc>
      </w:tr>
      <w:tr w:rsid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064"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354" w:type="dxa"/>
            <w:gridSpan w:val="2"/>
            <w:tcBorders>
              <w:top w:val="single" w:sz="4" w:space="0" w:color="auto"/>
              <w:left w:val="single" w:sz="4" w:space="0" w:color="auto"/>
              <w:bottom w:val="single" w:sz="4" w:space="0" w:color="auto"/>
              <w:right w:val="single" w:sz="4" w:space="0" w:color="auto"/>
            </w:tcBorders>
          </w:tcPr>
          <w:p w:rsidR="009B6B5D" w:rsidRDefault="009B6B5D" w:rsidP="00D63BA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9B6B5D" w:rsidRP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9B6B5D" w:rsidRDefault="009B6B5D" w:rsidP="00CD1962">
            <w:pPr>
              <w:widowControl w:val="0"/>
              <w:spacing w:beforeLines="50" w:before="120" w:afterLines="5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064" w:type="dxa"/>
            <w:tcBorders>
              <w:top w:val="single" w:sz="4" w:space="0" w:color="auto"/>
              <w:left w:val="single" w:sz="4" w:space="0" w:color="auto"/>
              <w:bottom w:val="single" w:sz="4" w:space="0" w:color="auto"/>
              <w:right w:val="single" w:sz="4" w:space="0" w:color="auto"/>
            </w:tcBorders>
            <w:hideMark/>
          </w:tcPr>
          <w:p w:rsidR="009B6B5D" w:rsidRDefault="009B6B5D" w:rsidP="00CD1962">
            <w:pPr>
              <w:widowControl w:val="0"/>
              <w:spacing w:beforeLines="50" w:before="120" w:afterLines="50" w:after="120" w:line="240" w:lineRule="auto"/>
              <w:ind w:right="113"/>
              <w:contextualSpacing/>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354" w:type="dxa"/>
            <w:gridSpan w:val="2"/>
            <w:tcBorders>
              <w:top w:val="single" w:sz="4" w:space="0" w:color="auto"/>
              <w:left w:val="single" w:sz="4" w:space="0" w:color="auto"/>
              <w:bottom w:val="single" w:sz="4" w:space="0" w:color="auto"/>
              <w:right w:val="single" w:sz="4" w:space="0" w:color="auto"/>
            </w:tcBorders>
            <w:hideMark/>
          </w:tcPr>
          <w:p w:rsidR="009B6B5D" w:rsidRPr="004E680B" w:rsidRDefault="00E97CD3" w:rsidP="00606C61">
            <w:pPr>
              <w:pStyle w:val="ShiftAlt"/>
              <w:ind w:firstLine="0"/>
              <w:jc w:val="left"/>
              <w:rPr>
                <w:color w:val="auto"/>
                <w:szCs w:val="24"/>
              </w:rPr>
            </w:pPr>
            <w:r w:rsidRPr="004E680B">
              <w:rPr>
                <w:rFonts w:cs="Times New Roman"/>
                <w:b/>
                <w:color w:val="auto"/>
                <w:szCs w:val="24"/>
              </w:rPr>
              <w:t>ДК 021:2015:</w:t>
            </w:r>
            <w:r w:rsidRPr="004E680B">
              <w:rPr>
                <w:rFonts w:cs="Times New Roman"/>
                <w:b/>
                <w:color w:val="auto"/>
                <w:szCs w:val="24"/>
                <w:shd w:val="clear" w:color="auto" w:fill="FFFFFF"/>
              </w:rPr>
              <w:t xml:space="preserve"> 60181000-0 Прокат вантажних автомобілів із водієм</w:t>
            </w:r>
            <w:r w:rsidR="000C04B2" w:rsidRPr="004E680B">
              <w:rPr>
                <w:rFonts w:cs="Times New Roman"/>
                <w:b/>
                <w:color w:val="auto"/>
                <w:szCs w:val="24"/>
                <w:shd w:val="clear" w:color="auto" w:fill="FFFFFF"/>
              </w:rPr>
              <w:t xml:space="preserve"> </w:t>
            </w:r>
            <w:r w:rsidRPr="004E680B">
              <w:rPr>
                <w:b/>
                <w:color w:val="auto"/>
                <w:szCs w:val="24"/>
              </w:rPr>
              <w:t xml:space="preserve">( </w:t>
            </w:r>
            <w:r w:rsidRPr="004E680B">
              <w:rPr>
                <w:color w:val="auto"/>
                <w:szCs w:val="24"/>
              </w:rPr>
              <w:t>послуги з обслуговування автомобільним транспортом (</w:t>
            </w:r>
            <w:r w:rsidR="00C86092" w:rsidRPr="004E680B">
              <w:rPr>
                <w:color w:val="auto"/>
                <w:szCs w:val="24"/>
              </w:rPr>
              <w:t xml:space="preserve">навантаження та </w:t>
            </w:r>
            <w:r w:rsidRPr="004E680B">
              <w:rPr>
                <w:color w:val="auto"/>
                <w:szCs w:val="24"/>
              </w:rPr>
              <w:t>вивезення стовбурів та гілля зрізаних дерев з  територі</w:t>
            </w:r>
            <w:r w:rsidR="00462DD1" w:rsidRPr="004E680B">
              <w:rPr>
                <w:color w:val="auto"/>
                <w:szCs w:val="24"/>
              </w:rPr>
              <w:t>й</w:t>
            </w:r>
            <w:r w:rsidR="007712E9" w:rsidRPr="004E680B">
              <w:rPr>
                <w:color w:val="auto"/>
                <w:szCs w:val="24"/>
              </w:rPr>
              <w:t xml:space="preserve"> </w:t>
            </w:r>
            <w:r w:rsidRPr="004E680B">
              <w:rPr>
                <w:color w:val="auto"/>
                <w:szCs w:val="24"/>
              </w:rPr>
              <w:t>старостинськ</w:t>
            </w:r>
            <w:r w:rsidR="000C04B2" w:rsidRPr="004E680B">
              <w:rPr>
                <w:color w:val="auto"/>
                <w:szCs w:val="24"/>
              </w:rPr>
              <w:t>их</w:t>
            </w:r>
            <w:r w:rsidRPr="004E680B">
              <w:rPr>
                <w:color w:val="auto"/>
                <w:szCs w:val="24"/>
              </w:rPr>
              <w:t xml:space="preserve"> округ</w:t>
            </w:r>
            <w:r w:rsidR="000C04B2" w:rsidRPr="004E680B">
              <w:rPr>
                <w:color w:val="auto"/>
                <w:szCs w:val="24"/>
              </w:rPr>
              <w:t>ів</w:t>
            </w:r>
            <w:r w:rsidRPr="004E680B">
              <w:rPr>
                <w:color w:val="auto"/>
                <w:szCs w:val="24"/>
              </w:rPr>
              <w:t xml:space="preserve"> Путивльської міської ради )</w:t>
            </w:r>
            <w:r w:rsidRPr="004E680B">
              <w:rPr>
                <w:b/>
                <w:color w:val="auto"/>
                <w:szCs w:val="24"/>
              </w:rPr>
              <w:t>)</w:t>
            </w:r>
          </w:p>
        </w:tc>
      </w:tr>
      <w:tr w:rsid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064"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ind w:right="113"/>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54" w:type="dxa"/>
            <w:gridSpan w:val="2"/>
            <w:tcBorders>
              <w:top w:val="single" w:sz="4" w:space="0" w:color="auto"/>
              <w:left w:val="single" w:sz="4" w:space="0" w:color="auto"/>
              <w:bottom w:val="single" w:sz="4" w:space="0" w:color="auto"/>
              <w:right w:val="single" w:sz="4" w:space="0" w:color="auto"/>
            </w:tcBorders>
            <w:hideMark/>
          </w:tcPr>
          <w:p w:rsidR="00146677" w:rsidRPr="00146677" w:rsidRDefault="00146677" w:rsidP="00146677">
            <w:pPr>
              <w:rPr>
                <w:rFonts w:ascii="Times New Roman" w:eastAsia="Times New Roman" w:hAnsi="Times New Roman"/>
                <w:sz w:val="24"/>
                <w:szCs w:val="24"/>
              </w:rPr>
            </w:pPr>
            <w:r w:rsidRPr="00146677">
              <w:rPr>
                <w:rFonts w:ascii="Times New Roman" w:eastAsia="Times New Roman" w:hAnsi="Times New Roman"/>
                <w:sz w:val="24"/>
                <w:szCs w:val="24"/>
              </w:rPr>
              <w:t>Закупівля здійснюється щодо предмету закупівлі в цілому</w:t>
            </w:r>
          </w:p>
          <w:p w:rsidR="009B6B5D" w:rsidRPr="00146677" w:rsidRDefault="009B6B5D" w:rsidP="00D63BAF">
            <w:pPr>
              <w:widowControl w:val="0"/>
              <w:spacing w:beforeLines="50" w:before="120" w:afterLines="50" w:after="120" w:line="240" w:lineRule="auto"/>
              <w:ind w:right="113"/>
              <w:contextualSpacing/>
              <w:jc w:val="both"/>
              <w:rPr>
                <w:rFonts w:ascii="Times New Roman" w:hAnsi="Times New Roman"/>
                <w:sz w:val="24"/>
                <w:szCs w:val="24"/>
                <w:lang w:eastAsia="uk-UA"/>
              </w:rPr>
            </w:pPr>
          </w:p>
        </w:tc>
      </w:tr>
      <w:tr w:rsid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064"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ind w:right="113"/>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54" w:type="dxa"/>
            <w:gridSpan w:val="2"/>
            <w:tcBorders>
              <w:top w:val="single" w:sz="4" w:space="0" w:color="auto"/>
              <w:left w:val="single" w:sz="4" w:space="0" w:color="auto"/>
              <w:bottom w:val="single" w:sz="4" w:space="0" w:color="auto"/>
              <w:right w:val="single" w:sz="4" w:space="0" w:color="auto"/>
            </w:tcBorders>
            <w:hideMark/>
          </w:tcPr>
          <w:p w:rsidR="009B6B5D" w:rsidRPr="00C86092" w:rsidRDefault="00233ED3" w:rsidP="00C86092">
            <w:pPr>
              <w:widowControl w:val="0"/>
              <w:spacing w:beforeLines="50" w:before="120" w:afterLines="50" w:after="120" w:line="240" w:lineRule="auto"/>
              <w:ind w:right="113" w:hanging="2"/>
              <w:contextualSpacing/>
              <w:rPr>
                <w:rFonts w:ascii="Times New Roman" w:hAnsi="Times New Roman"/>
                <w:sz w:val="24"/>
                <w:szCs w:val="24"/>
              </w:rPr>
            </w:pPr>
            <w:r w:rsidRPr="00C86092">
              <w:rPr>
                <w:rFonts w:ascii="Times New Roman" w:hAnsi="Times New Roman"/>
                <w:sz w:val="24"/>
                <w:szCs w:val="24"/>
                <w:highlight w:val="yellow"/>
              </w:rPr>
              <w:t>Місце</w:t>
            </w:r>
            <w:r w:rsidR="00606C61" w:rsidRPr="00C86092">
              <w:rPr>
                <w:rFonts w:ascii="Times New Roman" w:hAnsi="Times New Roman"/>
                <w:sz w:val="24"/>
                <w:szCs w:val="24"/>
                <w:highlight w:val="yellow"/>
                <w:lang w:val="ru-RU"/>
              </w:rPr>
              <w:t xml:space="preserve"> </w:t>
            </w:r>
            <w:r w:rsidR="00606C61" w:rsidRPr="00C86092">
              <w:rPr>
                <w:rFonts w:ascii="Times New Roman" w:hAnsi="Times New Roman"/>
                <w:sz w:val="24"/>
                <w:szCs w:val="24"/>
                <w:highlight w:val="yellow"/>
              </w:rPr>
              <w:t>надання послуг</w:t>
            </w:r>
            <w:r w:rsidRPr="00C86092">
              <w:rPr>
                <w:rFonts w:ascii="Times New Roman" w:hAnsi="Times New Roman"/>
                <w:sz w:val="24"/>
                <w:szCs w:val="24"/>
                <w:highlight w:val="yellow"/>
              </w:rPr>
              <w:t>:</w:t>
            </w:r>
            <w:r w:rsidR="00606C61" w:rsidRPr="00C86092">
              <w:rPr>
                <w:rFonts w:ascii="Times New Roman" w:hAnsi="Times New Roman"/>
                <w:sz w:val="24"/>
                <w:szCs w:val="24"/>
                <w:highlight w:val="yellow"/>
              </w:rPr>
              <w:t xml:space="preserve"> </w:t>
            </w:r>
            <w:r w:rsidRPr="00C86092">
              <w:rPr>
                <w:rFonts w:ascii="Times New Roman" w:hAnsi="Times New Roman"/>
                <w:sz w:val="24"/>
                <w:szCs w:val="24"/>
                <w:highlight w:val="yellow"/>
              </w:rPr>
              <w:t xml:space="preserve"> </w:t>
            </w:r>
            <w:r w:rsidR="00C86092" w:rsidRPr="00C86092">
              <w:rPr>
                <w:rFonts w:ascii="Times New Roman" w:hAnsi="Times New Roman"/>
                <w:sz w:val="24"/>
                <w:szCs w:val="24"/>
                <w:highlight w:val="yellow"/>
              </w:rPr>
              <w:t>Чорнобривкінський старостинський округ ( с. Суворове) ; В’язенський старостинський округ ( с.Стрільники, с.В’язенка, с. Котівка)</w:t>
            </w:r>
            <w:r w:rsidR="00C86092" w:rsidRPr="00C86092">
              <w:rPr>
                <w:rFonts w:ascii="Times New Roman" w:hAnsi="Times New Roman"/>
                <w:sz w:val="24"/>
                <w:szCs w:val="24"/>
              </w:rPr>
              <w:t xml:space="preserve"> </w:t>
            </w:r>
          </w:p>
        </w:tc>
      </w:tr>
      <w:tr w:rsid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064"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ind w:right="113"/>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54" w:type="dxa"/>
            <w:gridSpan w:val="2"/>
            <w:tcBorders>
              <w:top w:val="single" w:sz="4" w:space="0" w:color="auto"/>
              <w:left w:val="single" w:sz="4" w:space="0" w:color="auto"/>
              <w:bottom w:val="single" w:sz="4" w:space="0" w:color="auto"/>
              <w:right w:val="single" w:sz="4" w:space="0" w:color="auto"/>
            </w:tcBorders>
            <w:hideMark/>
          </w:tcPr>
          <w:p w:rsidR="009B6B5D" w:rsidRDefault="009B6B5D" w:rsidP="00606C61">
            <w:pPr>
              <w:widowControl w:val="0"/>
              <w:spacing w:beforeLines="50" w:before="120" w:afterLines="50" w:after="120" w:line="240" w:lineRule="auto"/>
              <w:ind w:right="113" w:hanging="2"/>
              <w:contextualSpacing/>
              <w:jc w:val="both"/>
              <w:rPr>
                <w:rFonts w:ascii="Times New Roman" w:hAnsi="Times New Roman"/>
                <w:sz w:val="24"/>
                <w:szCs w:val="24"/>
              </w:rPr>
            </w:pPr>
            <w:r>
              <w:rPr>
                <w:rFonts w:ascii="Times New Roman" w:hAnsi="Times New Roman"/>
                <w:sz w:val="24"/>
                <w:szCs w:val="24"/>
              </w:rPr>
              <w:t xml:space="preserve">До </w:t>
            </w:r>
            <w:bookmarkStart w:id="1" w:name="_Hlk76738867"/>
            <w:r>
              <w:rPr>
                <w:rFonts w:ascii="Times New Roman" w:hAnsi="Times New Roman"/>
                <w:sz w:val="24"/>
                <w:szCs w:val="24"/>
              </w:rPr>
              <w:t>3</w:t>
            </w:r>
            <w:r w:rsidR="00606C61">
              <w:rPr>
                <w:rFonts w:ascii="Times New Roman" w:hAnsi="Times New Roman"/>
                <w:sz w:val="24"/>
                <w:szCs w:val="24"/>
                <w:lang w:val="ru-RU"/>
              </w:rPr>
              <w:t>1</w:t>
            </w:r>
            <w:r>
              <w:rPr>
                <w:rFonts w:ascii="Times New Roman" w:hAnsi="Times New Roman"/>
                <w:sz w:val="24"/>
                <w:szCs w:val="24"/>
              </w:rPr>
              <w:t>.</w:t>
            </w:r>
            <w:r w:rsidR="00606C61">
              <w:rPr>
                <w:rFonts w:ascii="Times New Roman" w:hAnsi="Times New Roman"/>
                <w:sz w:val="24"/>
                <w:szCs w:val="24"/>
                <w:lang w:val="ru-RU"/>
              </w:rPr>
              <w:t>08</w:t>
            </w:r>
            <w:r>
              <w:rPr>
                <w:rFonts w:ascii="Times New Roman" w:hAnsi="Times New Roman"/>
                <w:sz w:val="24"/>
                <w:szCs w:val="24"/>
              </w:rPr>
              <w:t>.202</w:t>
            </w:r>
            <w:bookmarkEnd w:id="1"/>
            <w:r w:rsidR="00D5223A">
              <w:rPr>
                <w:rFonts w:ascii="Times New Roman" w:hAnsi="Times New Roman"/>
                <w:sz w:val="24"/>
                <w:szCs w:val="24"/>
              </w:rPr>
              <w:t>3</w:t>
            </w:r>
          </w:p>
        </w:tc>
      </w:tr>
      <w:tr w:rsidR="000704F5"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tcPr>
          <w:p w:rsidR="000704F5" w:rsidRPr="000704F5" w:rsidRDefault="000704F5" w:rsidP="000704F5">
            <w:pPr>
              <w:widowControl w:val="0"/>
              <w:spacing w:after="0" w:line="240" w:lineRule="auto"/>
              <w:contextualSpacing/>
              <w:rPr>
                <w:rFonts w:ascii="Times New Roman" w:hAnsi="Times New Roman"/>
                <w:sz w:val="24"/>
                <w:szCs w:val="24"/>
                <w:lang w:val="ru-RU" w:eastAsia="uk-UA"/>
              </w:rPr>
            </w:pPr>
            <w:r w:rsidRPr="000704F5">
              <w:rPr>
                <w:rFonts w:ascii="Times New Roman" w:hAnsi="Times New Roman"/>
                <w:sz w:val="24"/>
                <w:szCs w:val="24"/>
                <w:lang w:val="ru-RU" w:eastAsia="uk-UA"/>
              </w:rPr>
              <w:lastRenderedPageBreak/>
              <w:t>4.5</w:t>
            </w:r>
          </w:p>
        </w:tc>
        <w:tc>
          <w:tcPr>
            <w:tcW w:w="3064" w:type="dxa"/>
            <w:tcBorders>
              <w:top w:val="single" w:sz="4" w:space="0" w:color="auto"/>
              <w:left w:val="single" w:sz="4" w:space="0" w:color="auto"/>
              <w:bottom w:val="single" w:sz="4" w:space="0" w:color="auto"/>
              <w:right w:val="single" w:sz="4" w:space="0" w:color="auto"/>
            </w:tcBorders>
          </w:tcPr>
          <w:p w:rsidR="000704F5" w:rsidRPr="000704F5" w:rsidRDefault="000704F5" w:rsidP="000704F5">
            <w:pPr>
              <w:widowControl w:val="0"/>
              <w:spacing w:after="0" w:line="240" w:lineRule="auto"/>
              <w:ind w:left="-9" w:right="113"/>
              <w:contextualSpacing/>
              <w:rPr>
                <w:rFonts w:ascii="Times New Roman" w:hAnsi="Times New Roman"/>
                <w:sz w:val="24"/>
                <w:szCs w:val="24"/>
              </w:rPr>
            </w:pPr>
            <w:r w:rsidRPr="000704F5">
              <w:rPr>
                <w:rFonts w:ascii="Times New Roman" w:hAnsi="Times New Roman"/>
                <w:sz w:val="24"/>
                <w:szCs w:val="24"/>
              </w:rPr>
              <w:t>умови оплати</w:t>
            </w:r>
          </w:p>
        </w:tc>
        <w:tc>
          <w:tcPr>
            <w:tcW w:w="6354" w:type="dxa"/>
            <w:gridSpan w:val="2"/>
            <w:tcBorders>
              <w:top w:val="single" w:sz="4" w:space="0" w:color="auto"/>
              <w:left w:val="single" w:sz="4" w:space="0" w:color="auto"/>
              <w:bottom w:val="single" w:sz="4" w:space="0" w:color="auto"/>
              <w:right w:val="single" w:sz="4" w:space="0" w:color="auto"/>
            </w:tcBorders>
            <w:vAlign w:val="center"/>
          </w:tcPr>
          <w:p w:rsidR="00B3659E" w:rsidRDefault="00B3659E" w:rsidP="00B3659E">
            <w:pPr>
              <w:pStyle w:val="Default"/>
              <w:rPr>
                <w:rFonts w:ascii="Times New Roman" w:hAnsi="Times New Roman" w:cs="Times New Roman"/>
                <w:lang w:val="ru-RU"/>
              </w:rPr>
            </w:pPr>
            <w:proofErr w:type="spellStart"/>
            <w:r w:rsidRPr="00F4653B">
              <w:rPr>
                <w:rFonts w:ascii="Times New Roman" w:hAnsi="Times New Roman" w:cs="Times New Roman"/>
                <w:lang w:val="ru-RU"/>
              </w:rPr>
              <w:t>Розрахунки</w:t>
            </w:r>
            <w:proofErr w:type="spellEnd"/>
            <w:r w:rsidRPr="00F4653B">
              <w:rPr>
                <w:rFonts w:ascii="Times New Roman" w:hAnsi="Times New Roman" w:cs="Times New Roman"/>
                <w:lang w:val="ru-RU"/>
              </w:rPr>
              <w:t xml:space="preserve"> за послуги </w:t>
            </w:r>
            <w:proofErr w:type="spellStart"/>
            <w:r w:rsidRPr="00F4653B">
              <w:rPr>
                <w:rFonts w:ascii="Times New Roman" w:hAnsi="Times New Roman" w:cs="Times New Roman"/>
                <w:lang w:val="ru-RU"/>
              </w:rPr>
              <w:t>здійснюються</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Замовником</w:t>
            </w:r>
            <w:proofErr w:type="spellEnd"/>
            <w:r w:rsidRPr="00F4653B">
              <w:rPr>
                <w:rFonts w:ascii="Times New Roman" w:hAnsi="Times New Roman" w:cs="Times New Roman"/>
                <w:lang w:val="ru-RU"/>
              </w:rPr>
              <w:t xml:space="preserve"> у </w:t>
            </w:r>
            <w:proofErr w:type="spellStart"/>
            <w:r w:rsidRPr="00F4653B">
              <w:rPr>
                <w:rFonts w:ascii="Times New Roman" w:hAnsi="Times New Roman" w:cs="Times New Roman"/>
                <w:lang w:val="ru-RU"/>
              </w:rPr>
              <w:t>безготівковому</w:t>
            </w:r>
            <w:proofErr w:type="spellEnd"/>
            <w:r w:rsidRPr="00F4653B">
              <w:rPr>
                <w:rFonts w:ascii="Times New Roman" w:hAnsi="Times New Roman" w:cs="Times New Roman"/>
                <w:lang w:val="ru-RU"/>
              </w:rPr>
              <w:t xml:space="preserve"> порядку </w:t>
            </w:r>
            <w:proofErr w:type="spellStart"/>
            <w:r w:rsidRPr="00F4653B">
              <w:rPr>
                <w:rFonts w:ascii="Times New Roman" w:hAnsi="Times New Roman" w:cs="Times New Roman"/>
                <w:lang w:val="ru-RU"/>
              </w:rPr>
              <w:t>грошовим</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переказом</w:t>
            </w:r>
            <w:proofErr w:type="spellEnd"/>
            <w:r w:rsidRPr="00F4653B">
              <w:rPr>
                <w:rFonts w:ascii="Times New Roman" w:hAnsi="Times New Roman" w:cs="Times New Roman"/>
                <w:lang w:val="ru-RU"/>
              </w:rPr>
              <w:t xml:space="preserve"> на </w:t>
            </w:r>
            <w:proofErr w:type="spellStart"/>
            <w:r w:rsidRPr="00F4653B">
              <w:rPr>
                <w:rFonts w:ascii="Times New Roman" w:hAnsi="Times New Roman" w:cs="Times New Roman"/>
                <w:lang w:val="ru-RU"/>
              </w:rPr>
              <w:t>рахунок</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Виконавця</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протягом</w:t>
            </w:r>
            <w:proofErr w:type="spellEnd"/>
            <w:r w:rsidRPr="00F4653B">
              <w:rPr>
                <w:rFonts w:ascii="Times New Roman" w:hAnsi="Times New Roman" w:cs="Times New Roman"/>
                <w:lang w:val="ru-RU"/>
              </w:rPr>
              <w:t xml:space="preserve"> трьох </w:t>
            </w:r>
            <w:proofErr w:type="spellStart"/>
            <w:r w:rsidRPr="00F4653B">
              <w:rPr>
                <w:rFonts w:ascii="Times New Roman" w:hAnsi="Times New Roman" w:cs="Times New Roman"/>
                <w:lang w:val="ru-RU"/>
              </w:rPr>
              <w:t>банківських</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днів</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після</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підписання</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обома</w:t>
            </w:r>
            <w:proofErr w:type="spellEnd"/>
            <w:r w:rsidRPr="00F4653B">
              <w:rPr>
                <w:rFonts w:ascii="Times New Roman" w:hAnsi="Times New Roman" w:cs="Times New Roman"/>
                <w:lang w:val="ru-RU"/>
              </w:rPr>
              <w:t xml:space="preserve"> сторонами акту </w:t>
            </w:r>
            <w:proofErr w:type="gramStart"/>
            <w:r w:rsidRPr="00F4653B">
              <w:rPr>
                <w:rFonts w:ascii="Times New Roman" w:hAnsi="Times New Roman" w:cs="Times New Roman"/>
                <w:lang w:val="ru-RU"/>
              </w:rPr>
              <w:t>наданих  послуг</w:t>
            </w:r>
            <w:proofErr w:type="gramEnd"/>
            <w:r w:rsidRPr="00F4653B">
              <w:rPr>
                <w:rFonts w:ascii="Times New Roman" w:hAnsi="Times New Roman" w:cs="Times New Roman"/>
                <w:lang w:val="ru-RU"/>
              </w:rPr>
              <w:t>.</w:t>
            </w:r>
          </w:p>
          <w:p w:rsidR="000704F5" w:rsidRPr="000704F5" w:rsidRDefault="000704F5" w:rsidP="000704F5">
            <w:pPr>
              <w:widowControl w:val="0"/>
              <w:spacing w:after="0" w:line="240" w:lineRule="auto"/>
              <w:contextualSpacing/>
              <w:jc w:val="both"/>
              <w:rPr>
                <w:rFonts w:ascii="Times New Roman" w:hAnsi="Times New Roman"/>
                <w:b/>
                <w:sz w:val="24"/>
                <w:szCs w:val="24"/>
                <w:lang w:val="ru-RU"/>
              </w:rPr>
            </w:pPr>
          </w:p>
        </w:tc>
      </w:tr>
      <w:tr w:rsidR="00B3659E"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tcPr>
          <w:p w:rsidR="00B3659E" w:rsidRPr="00B3659E" w:rsidRDefault="00B3659E" w:rsidP="00B3659E">
            <w:pPr>
              <w:widowControl w:val="0"/>
              <w:spacing w:after="0" w:line="240" w:lineRule="auto"/>
              <w:contextualSpacing/>
              <w:rPr>
                <w:rFonts w:ascii="Times New Roman" w:hAnsi="Times New Roman"/>
                <w:sz w:val="24"/>
                <w:szCs w:val="24"/>
                <w:lang w:val="ru-RU" w:eastAsia="uk-UA"/>
              </w:rPr>
            </w:pPr>
            <w:r w:rsidRPr="00B3659E">
              <w:rPr>
                <w:rFonts w:ascii="Times New Roman" w:hAnsi="Times New Roman"/>
                <w:sz w:val="24"/>
                <w:szCs w:val="24"/>
                <w:lang w:val="ru-RU" w:eastAsia="uk-UA"/>
              </w:rPr>
              <w:t>4.6</w:t>
            </w:r>
          </w:p>
        </w:tc>
        <w:tc>
          <w:tcPr>
            <w:tcW w:w="3064" w:type="dxa"/>
            <w:tcBorders>
              <w:top w:val="single" w:sz="4" w:space="0" w:color="auto"/>
              <w:left w:val="single" w:sz="4" w:space="0" w:color="auto"/>
              <w:bottom w:val="single" w:sz="4" w:space="0" w:color="auto"/>
              <w:right w:val="single" w:sz="4" w:space="0" w:color="auto"/>
            </w:tcBorders>
          </w:tcPr>
          <w:p w:rsidR="00B3659E" w:rsidRPr="00B3659E" w:rsidRDefault="00B3659E" w:rsidP="00B3659E">
            <w:pPr>
              <w:widowControl w:val="0"/>
              <w:spacing w:after="0" w:line="240" w:lineRule="auto"/>
              <w:ind w:left="-9" w:right="113"/>
              <w:contextualSpacing/>
              <w:rPr>
                <w:rFonts w:ascii="Times New Roman" w:hAnsi="Times New Roman"/>
                <w:sz w:val="24"/>
                <w:szCs w:val="24"/>
                <w:lang w:val="ru-RU"/>
              </w:rPr>
            </w:pPr>
            <w:r w:rsidRPr="00B3659E">
              <w:rPr>
                <w:rFonts w:ascii="Times New Roman" w:hAnsi="Times New Roman"/>
                <w:sz w:val="24"/>
                <w:szCs w:val="24"/>
                <w:lang w:val="ru-RU"/>
              </w:rPr>
              <w:t>очікувана вартість предмета закупівлі</w:t>
            </w:r>
          </w:p>
        </w:tc>
        <w:tc>
          <w:tcPr>
            <w:tcW w:w="6354" w:type="dxa"/>
            <w:gridSpan w:val="2"/>
            <w:tcBorders>
              <w:top w:val="single" w:sz="4" w:space="0" w:color="auto"/>
              <w:left w:val="single" w:sz="4" w:space="0" w:color="auto"/>
              <w:bottom w:val="single" w:sz="4" w:space="0" w:color="auto"/>
              <w:right w:val="single" w:sz="4" w:space="0" w:color="auto"/>
            </w:tcBorders>
            <w:vAlign w:val="center"/>
          </w:tcPr>
          <w:p w:rsidR="00B3659E" w:rsidRPr="00B3659E" w:rsidRDefault="00B3659E" w:rsidP="00B3659E">
            <w:pPr>
              <w:widowControl w:val="0"/>
              <w:tabs>
                <w:tab w:val="left" w:pos="5800"/>
              </w:tabs>
              <w:spacing w:after="0" w:line="240" w:lineRule="auto"/>
              <w:contextualSpacing/>
              <w:jc w:val="both"/>
              <w:rPr>
                <w:rFonts w:ascii="Times New Roman" w:hAnsi="Times New Roman"/>
                <w:sz w:val="24"/>
                <w:szCs w:val="24"/>
                <w:lang w:eastAsia="uk-UA"/>
              </w:rPr>
            </w:pPr>
            <w:r>
              <w:rPr>
                <w:rFonts w:ascii="Times New Roman" w:hAnsi="Times New Roman"/>
                <w:b/>
                <w:bCs/>
                <w:sz w:val="24"/>
                <w:szCs w:val="24"/>
              </w:rPr>
              <w:t>500 000</w:t>
            </w:r>
            <w:r w:rsidRPr="00B3659E">
              <w:rPr>
                <w:rFonts w:ascii="Times New Roman" w:hAnsi="Times New Roman"/>
                <w:b/>
                <w:bCs/>
                <w:sz w:val="24"/>
                <w:szCs w:val="24"/>
              </w:rPr>
              <w:t>,</w:t>
            </w:r>
            <w:r>
              <w:rPr>
                <w:rFonts w:ascii="Times New Roman" w:hAnsi="Times New Roman"/>
                <w:b/>
                <w:bCs/>
                <w:sz w:val="24"/>
                <w:szCs w:val="24"/>
              </w:rPr>
              <w:t>0</w:t>
            </w:r>
            <w:r w:rsidRPr="00B3659E">
              <w:rPr>
                <w:rFonts w:ascii="Times New Roman" w:hAnsi="Times New Roman"/>
                <w:b/>
                <w:bCs/>
                <w:sz w:val="24"/>
                <w:szCs w:val="24"/>
              </w:rPr>
              <w:t>0 грн. з ПДВ</w:t>
            </w:r>
            <w:r w:rsidRPr="00B3659E">
              <w:rPr>
                <w:rFonts w:ascii="Times New Roman" w:hAnsi="Times New Roman"/>
                <w:sz w:val="24"/>
                <w:szCs w:val="24"/>
                <w:lang w:eastAsia="uk-UA"/>
              </w:rPr>
              <w:t xml:space="preserve"> </w:t>
            </w:r>
          </w:p>
        </w:tc>
      </w:tr>
      <w:tr w:rsidR="00B3659E"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tcPr>
          <w:p w:rsidR="00B3659E" w:rsidRPr="00B3659E" w:rsidRDefault="00B3659E" w:rsidP="00B3659E">
            <w:pPr>
              <w:widowControl w:val="0"/>
              <w:spacing w:after="0" w:line="240" w:lineRule="auto"/>
              <w:contextualSpacing/>
              <w:rPr>
                <w:rFonts w:ascii="Times New Roman" w:hAnsi="Times New Roman"/>
                <w:sz w:val="24"/>
                <w:szCs w:val="24"/>
                <w:lang w:eastAsia="uk-UA"/>
              </w:rPr>
            </w:pPr>
            <w:r w:rsidRPr="00B3659E">
              <w:rPr>
                <w:rFonts w:ascii="Times New Roman" w:hAnsi="Times New Roman"/>
                <w:sz w:val="24"/>
                <w:szCs w:val="24"/>
                <w:lang w:val="en-US" w:eastAsia="uk-UA"/>
              </w:rPr>
              <w:t>4</w:t>
            </w:r>
            <w:r w:rsidRPr="00B3659E">
              <w:rPr>
                <w:rFonts w:ascii="Times New Roman" w:hAnsi="Times New Roman"/>
                <w:sz w:val="24"/>
                <w:szCs w:val="24"/>
                <w:lang w:eastAsia="uk-UA"/>
              </w:rPr>
              <w:t>.7</w:t>
            </w:r>
          </w:p>
        </w:tc>
        <w:tc>
          <w:tcPr>
            <w:tcW w:w="3064" w:type="dxa"/>
            <w:tcBorders>
              <w:top w:val="single" w:sz="4" w:space="0" w:color="auto"/>
              <w:left w:val="single" w:sz="4" w:space="0" w:color="auto"/>
              <w:bottom w:val="single" w:sz="4" w:space="0" w:color="auto"/>
              <w:right w:val="single" w:sz="4" w:space="0" w:color="auto"/>
            </w:tcBorders>
          </w:tcPr>
          <w:p w:rsidR="00B3659E" w:rsidRPr="00B3659E" w:rsidRDefault="00B3659E" w:rsidP="00B3659E">
            <w:pPr>
              <w:widowControl w:val="0"/>
              <w:spacing w:after="0" w:line="240" w:lineRule="auto"/>
              <w:ind w:left="-9" w:right="113"/>
              <w:contextualSpacing/>
              <w:rPr>
                <w:rFonts w:ascii="Times New Roman" w:hAnsi="Times New Roman"/>
                <w:sz w:val="24"/>
                <w:szCs w:val="24"/>
                <w:lang w:eastAsia="uk-UA"/>
              </w:rPr>
            </w:pPr>
            <w:r w:rsidRPr="00B3659E">
              <w:rPr>
                <w:rFonts w:ascii="Times New Roman" w:hAnsi="Times New Roman"/>
                <w:sz w:val="24"/>
                <w:szCs w:val="24"/>
                <w:lang w:eastAsia="uk-UA"/>
              </w:rPr>
              <w:t>Розмір мінімального кроку пониження ціни</w:t>
            </w:r>
            <w:r w:rsidRPr="00B3659E">
              <w:rPr>
                <w:rFonts w:ascii="Times New Roman" w:hAnsi="Times New Roman"/>
              </w:rPr>
              <w:t xml:space="preserve"> </w:t>
            </w:r>
            <w:r w:rsidRPr="00B3659E">
              <w:rPr>
                <w:rFonts w:ascii="Times New Roman" w:hAnsi="Times New Roman"/>
                <w:sz w:val="24"/>
                <w:szCs w:val="24"/>
                <w:lang w:eastAsia="uk-UA"/>
              </w:rPr>
              <w:t>під час електронного аукціону</w:t>
            </w:r>
          </w:p>
          <w:p w:rsidR="00B3659E" w:rsidRPr="00B3659E" w:rsidRDefault="00B3659E" w:rsidP="00B3659E">
            <w:pPr>
              <w:widowControl w:val="0"/>
              <w:spacing w:after="0" w:line="240" w:lineRule="auto"/>
              <w:ind w:left="-9" w:right="113"/>
              <w:contextualSpacing/>
              <w:rPr>
                <w:rFonts w:ascii="Times New Roman" w:hAnsi="Times New Roman"/>
                <w:sz w:val="24"/>
                <w:szCs w:val="24"/>
              </w:rPr>
            </w:pPr>
            <w:r w:rsidRPr="00B3659E">
              <w:rPr>
                <w:rFonts w:ascii="Times New Roman" w:hAnsi="Times New Roman"/>
                <w:i/>
                <w:sz w:val="20"/>
                <w:szCs w:val="20"/>
                <w:shd w:val="clear" w:color="auto" w:fill="FFFFFF"/>
              </w:rPr>
              <w:t>у межах від 0,5 відсотка до 3 відсотків очікуваної вартості закупівлі або в грошових одиницях</w:t>
            </w:r>
          </w:p>
        </w:tc>
        <w:tc>
          <w:tcPr>
            <w:tcW w:w="6354" w:type="dxa"/>
            <w:gridSpan w:val="2"/>
            <w:tcBorders>
              <w:top w:val="single" w:sz="4" w:space="0" w:color="auto"/>
              <w:left w:val="single" w:sz="4" w:space="0" w:color="auto"/>
              <w:bottom w:val="single" w:sz="4" w:space="0" w:color="auto"/>
              <w:right w:val="single" w:sz="4" w:space="0" w:color="auto"/>
            </w:tcBorders>
            <w:vAlign w:val="center"/>
          </w:tcPr>
          <w:p w:rsidR="00B3659E" w:rsidRPr="00B3659E" w:rsidRDefault="00B3659E" w:rsidP="00B3659E">
            <w:pPr>
              <w:widowControl w:val="0"/>
              <w:spacing w:after="0" w:line="240" w:lineRule="auto"/>
              <w:contextualSpacing/>
              <w:jc w:val="both"/>
              <w:rPr>
                <w:rFonts w:ascii="Times New Roman" w:hAnsi="Times New Roman"/>
                <w:sz w:val="24"/>
                <w:szCs w:val="24"/>
                <w:lang w:eastAsia="uk-UA"/>
              </w:rPr>
            </w:pPr>
            <w:r>
              <w:rPr>
                <w:rFonts w:ascii="Times New Roman" w:hAnsi="Times New Roman"/>
                <w:b/>
                <w:bCs/>
                <w:sz w:val="24"/>
                <w:szCs w:val="24"/>
              </w:rPr>
              <w:t xml:space="preserve"> 5 000</w:t>
            </w:r>
            <w:r w:rsidRPr="00B3659E">
              <w:rPr>
                <w:rFonts w:ascii="Times New Roman" w:hAnsi="Times New Roman"/>
                <w:b/>
                <w:bCs/>
                <w:sz w:val="24"/>
                <w:szCs w:val="24"/>
              </w:rPr>
              <w:t>,</w:t>
            </w:r>
            <w:r>
              <w:rPr>
                <w:rFonts w:ascii="Times New Roman" w:hAnsi="Times New Roman"/>
                <w:b/>
                <w:bCs/>
                <w:sz w:val="24"/>
                <w:szCs w:val="24"/>
              </w:rPr>
              <w:t>00</w:t>
            </w:r>
            <w:r w:rsidRPr="00B3659E">
              <w:rPr>
                <w:rFonts w:ascii="Times New Roman" w:hAnsi="Times New Roman"/>
                <w:b/>
                <w:bCs/>
                <w:sz w:val="24"/>
                <w:szCs w:val="24"/>
              </w:rPr>
              <w:t xml:space="preserve"> грн.</w:t>
            </w:r>
          </w:p>
        </w:tc>
      </w:tr>
      <w:tr w:rsidR="007C65FE" w:rsidRPr="007C65FE"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tcPr>
          <w:p w:rsidR="007C65FE" w:rsidRPr="007C65FE" w:rsidRDefault="007C65FE" w:rsidP="007C65FE">
            <w:pPr>
              <w:widowControl w:val="0"/>
              <w:spacing w:after="0" w:line="240" w:lineRule="auto"/>
              <w:contextualSpacing/>
              <w:rPr>
                <w:rFonts w:ascii="Times New Roman" w:hAnsi="Times New Roman"/>
                <w:sz w:val="24"/>
                <w:szCs w:val="24"/>
                <w:lang w:val="ru-RU" w:eastAsia="uk-UA"/>
              </w:rPr>
            </w:pPr>
            <w:r w:rsidRPr="007C65FE">
              <w:rPr>
                <w:rFonts w:ascii="Times New Roman" w:hAnsi="Times New Roman"/>
                <w:sz w:val="24"/>
                <w:szCs w:val="24"/>
                <w:lang w:val="ru-RU" w:eastAsia="uk-UA"/>
              </w:rPr>
              <w:t>4.8</w:t>
            </w:r>
          </w:p>
        </w:tc>
        <w:tc>
          <w:tcPr>
            <w:tcW w:w="3064" w:type="dxa"/>
            <w:tcBorders>
              <w:top w:val="single" w:sz="4" w:space="0" w:color="auto"/>
              <w:left w:val="single" w:sz="4" w:space="0" w:color="auto"/>
              <w:bottom w:val="single" w:sz="4" w:space="0" w:color="auto"/>
              <w:right w:val="single" w:sz="4" w:space="0" w:color="auto"/>
            </w:tcBorders>
          </w:tcPr>
          <w:p w:rsidR="007C65FE" w:rsidRPr="007C65FE" w:rsidRDefault="007C65FE" w:rsidP="007C65FE">
            <w:pPr>
              <w:widowControl w:val="0"/>
              <w:spacing w:after="0" w:line="240" w:lineRule="auto"/>
              <w:ind w:left="-9" w:right="113"/>
              <w:contextualSpacing/>
              <w:rPr>
                <w:rFonts w:ascii="Times New Roman" w:hAnsi="Times New Roman"/>
                <w:sz w:val="24"/>
                <w:szCs w:val="24"/>
                <w:lang w:val="ru-RU"/>
              </w:rPr>
            </w:pPr>
            <w:proofErr w:type="spellStart"/>
            <w:r w:rsidRPr="007C65FE">
              <w:rPr>
                <w:rFonts w:ascii="Times New Roman" w:hAnsi="Times New Roman"/>
                <w:sz w:val="24"/>
                <w:szCs w:val="24"/>
                <w:lang w:val="ru-RU"/>
              </w:rPr>
              <w:t>інформацію</w:t>
            </w:r>
            <w:proofErr w:type="spellEnd"/>
            <w:r w:rsidRPr="007C65FE">
              <w:rPr>
                <w:rFonts w:ascii="Times New Roman" w:hAnsi="Times New Roman"/>
                <w:sz w:val="24"/>
                <w:szCs w:val="24"/>
                <w:lang w:val="ru-RU"/>
              </w:rPr>
              <w:t xml:space="preserve"> про </w:t>
            </w:r>
            <w:proofErr w:type="spellStart"/>
            <w:r w:rsidRPr="007C65FE">
              <w:rPr>
                <w:rFonts w:ascii="Times New Roman" w:hAnsi="Times New Roman"/>
                <w:sz w:val="24"/>
                <w:szCs w:val="24"/>
                <w:lang w:val="ru-RU"/>
              </w:rPr>
              <w:t>прийняття</w:t>
            </w:r>
            <w:proofErr w:type="spellEnd"/>
            <w:r w:rsidRPr="007C65FE">
              <w:rPr>
                <w:rFonts w:ascii="Times New Roman" w:hAnsi="Times New Roman"/>
                <w:sz w:val="24"/>
                <w:szCs w:val="24"/>
                <w:lang w:val="ru-RU"/>
              </w:rPr>
              <w:t xml:space="preserve"> </w:t>
            </w:r>
            <w:proofErr w:type="spellStart"/>
            <w:r w:rsidRPr="007C65FE">
              <w:rPr>
                <w:rFonts w:ascii="Times New Roman" w:hAnsi="Times New Roman"/>
                <w:sz w:val="24"/>
                <w:szCs w:val="24"/>
                <w:lang w:val="ru-RU"/>
              </w:rPr>
              <w:t>чи</w:t>
            </w:r>
            <w:proofErr w:type="spellEnd"/>
            <w:r w:rsidRPr="007C65FE">
              <w:rPr>
                <w:rFonts w:ascii="Times New Roman" w:hAnsi="Times New Roman"/>
                <w:sz w:val="24"/>
                <w:szCs w:val="24"/>
                <w:lang w:val="ru-RU"/>
              </w:rPr>
              <w:t xml:space="preserve"> </w:t>
            </w:r>
            <w:proofErr w:type="spellStart"/>
            <w:r w:rsidRPr="007C65FE">
              <w:rPr>
                <w:rFonts w:ascii="Times New Roman" w:hAnsi="Times New Roman"/>
                <w:sz w:val="24"/>
                <w:szCs w:val="24"/>
                <w:lang w:val="ru-RU"/>
              </w:rPr>
              <w:t>неприйняття</w:t>
            </w:r>
            <w:proofErr w:type="spellEnd"/>
            <w:r w:rsidRPr="007C65FE">
              <w:rPr>
                <w:rFonts w:ascii="Times New Roman" w:hAnsi="Times New Roman"/>
                <w:sz w:val="24"/>
                <w:szCs w:val="24"/>
                <w:lang w:val="ru-RU"/>
              </w:rPr>
              <w:t xml:space="preserve"> до розгляду </w:t>
            </w:r>
            <w:proofErr w:type="spellStart"/>
            <w:r w:rsidRPr="007C65FE">
              <w:rPr>
                <w:rFonts w:ascii="Times New Roman" w:hAnsi="Times New Roman"/>
                <w:sz w:val="24"/>
                <w:szCs w:val="24"/>
                <w:lang w:val="ru-RU"/>
              </w:rPr>
              <w:t>тендерної</w:t>
            </w:r>
            <w:proofErr w:type="spellEnd"/>
            <w:r w:rsidRPr="007C65FE">
              <w:rPr>
                <w:rFonts w:ascii="Times New Roman" w:hAnsi="Times New Roman"/>
                <w:sz w:val="24"/>
                <w:szCs w:val="24"/>
                <w:lang w:val="ru-RU"/>
              </w:rPr>
              <w:t xml:space="preserve"> пропозиції, </w:t>
            </w:r>
            <w:proofErr w:type="spellStart"/>
            <w:r w:rsidRPr="007C65FE">
              <w:rPr>
                <w:rFonts w:ascii="Times New Roman" w:hAnsi="Times New Roman"/>
                <w:sz w:val="24"/>
                <w:szCs w:val="24"/>
                <w:lang w:val="ru-RU"/>
              </w:rPr>
              <w:t>ціна</w:t>
            </w:r>
            <w:proofErr w:type="spellEnd"/>
            <w:r w:rsidRPr="007C65FE">
              <w:rPr>
                <w:rFonts w:ascii="Times New Roman" w:hAnsi="Times New Roman"/>
                <w:sz w:val="24"/>
                <w:szCs w:val="24"/>
                <w:lang w:val="ru-RU"/>
              </w:rPr>
              <w:t xml:space="preserve"> </w:t>
            </w:r>
            <w:proofErr w:type="spellStart"/>
            <w:r w:rsidRPr="007C65FE">
              <w:rPr>
                <w:rFonts w:ascii="Times New Roman" w:hAnsi="Times New Roman"/>
                <w:sz w:val="24"/>
                <w:szCs w:val="24"/>
                <w:lang w:val="ru-RU"/>
              </w:rPr>
              <w:t>якої</w:t>
            </w:r>
            <w:proofErr w:type="spellEnd"/>
            <w:r w:rsidRPr="007C65FE">
              <w:rPr>
                <w:rFonts w:ascii="Times New Roman" w:hAnsi="Times New Roman"/>
                <w:sz w:val="24"/>
                <w:szCs w:val="24"/>
                <w:lang w:val="ru-RU"/>
              </w:rPr>
              <w:t xml:space="preserve"> є </w:t>
            </w:r>
            <w:proofErr w:type="spellStart"/>
            <w:r w:rsidRPr="007C65FE">
              <w:rPr>
                <w:rFonts w:ascii="Times New Roman" w:hAnsi="Times New Roman"/>
                <w:sz w:val="24"/>
                <w:szCs w:val="24"/>
                <w:lang w:val="ru-RU"/>
              </w:rPr>
              <w:t>вищою</w:t>
            </w:r>
            <w:proofErr w:type="spellEnd"/>
            <w:r w:rsidRPr="007C65FE">
              <w:rPr>
                <w:rFonts w:ascii="Times New Roman" w:hAnsi="Times New Roman"/>
                <w:sz w:val="24"/>
                <w:szCs w:val="24"/>
                <w:lang w:val="ru-RU"/>
              </w:rPr>
              <w:t xml:space="preserve">, </w:t>
            </w:r>
            <w:proofErr w:type="spellStart"/>
            <w:r w:rsidRPr="007C65FE">
              <w:rPr>
                <w:rFonts w:ascii="Times New Roman" w:hAnsi="Times New Roman"/>
                <w:sz w:val="24"/>
                <w:szCs w:val="24"/>
                <w:lang w:val="ru-RU"/>
              </w:rPr>
              <w:t>ніж</w:t>
            </w:r>
            <w:proofErr w:type="spellEnd"/>
            <w:r w:rsidRPr="007C65FE">
              <w:rPr>
                <w:rFonts w:ascii="Times New Roman" w:hAnsi="Times New Roman"/>
                <w:sz w:val="24"/>
                <w:szCs w:val="24"/>
                <w:lang w:val="ru-RU"/>
              </w:rPr>
              <w:t xml:space="preserve"> очікувана вартість предмета закупівлі</w:t>
            </w:r>
          </w:p>
        </w:tc>
        <w:tc>
          <w:tcPr>
            <w:tcW w:w="6354" w:type="dxa"/>
            <w:gridSpan w:val="2"/>
            <w:tcBorders>
              <w:top w:val="single" w:sz="4" w:space="0" w:color="auto"/>
              <w:left w:val="single" w:sz="4" w:space="0" w:color="auto"/>
              <w:bottom w:val="single" w:sz="4" w:space="0" w:color="auto"/>
              <w:right w:val="single" w:sz="4" w:space="0" w:color="auto"/>
            </w:tcBorders>
            <w:vAlign w:val="center"/>
          </w:tcPr>
          <w:p w:rsidR="007C65FE" w:rsidRPr="007C65FE" w:rsidRDefault="007C65FE" w:rsidP="007C65FE">
            <w:pPr>
              <w:widowControl w:val="0"/>
              <w:spacing w:after="0" w:line="240" w:lineRule="auto"/>
              <w:contextualSpacing/>
              <w:jc w:val="both"/>
              <w:rPr>
                <w:rFonts w:ascii="Times New Roman" w:hAnsi="Times New Roman"/>
                <w:sz w:val="24"/>
                <w:szCs w:val="24"/>
                <w:lang w:eastAsia="uk-UA"/>
              </w:rPr>
            </w:pPr>
            <w:r w:rsidRPr="007C65FE">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Особливостей.</w:t>
            </w:r>
          </w:p>
        </w:tc>
      </w:tr>
      <w:tr w:rsid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064"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ind w:right="113"/>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354" w:type="dxa"/>
            <w:gridSpan w:val="2"/>
            <w:tcBorders>
              <w:top w:val="single" w:sz="4" w:space="0" w:color="auto"/>
              <w:left w:val="single" w:sz="4" w:space="0" w:color="auto"/>
              <w:bottom w:val="single" w:sz="4" w:space="0" w:color="auto"/>
              <w:right w:val="single" w:sz="4" w:space="0" w:color="auto"/>
            </w:tcBorders>
            <w:hideMark/>
          </w:tcPr>
          <w:p w:rsidR="00346F67" w:rsidRPr="00346F67" w:rsidRDefault="00346F67" w:rsidP="00346F67">
            <w:pPr>
              <w:widowControl w:val="0"/>
              <w:ind w:left="113" w:right="113"/>
              <w:rPr>
                <w:rFonts w:ascii="Times New Roman" w:hAnsi="Times New Roman"/>
              </w:rPr>
            </w:pPr>
            <w:r w:rsidRPr="00346F67">
              <w:rPr>
                <w:rFonts w:ascii="Times New Roman" w:hAnsi="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B6B5D" w:rsidRDefault="00346F67" w:rsidP="00346F67">
            <w:pPr>
              <w:widowControl w:val="0"/>
              <w:spacing w:beforeLines="50" w:before="120" w:afterLines="50" w:after="120" w:line="240" w:lineRule="auto"/>
              <w:ind w:left="34" w:right="113" w:hanging="21"/>
              <w:contextualSpacing/>
              <w:jc w:val="both"/>
              <w:rPr>
                <w:rFonts w:ascii="Times New Roman" w:hAnsi="Times New Roman"/>
                <w:sz w:val="24"/>
                <w:szCs w:val="24"/>
              </w:rPr>
            </w:pPr>
            <w:r w:rsidRPr="00346F67">
              <w:rPr>
                <w:rFonts w:ascii="Times New Roman" w:hAnsi="Times New Roman"/>
              </w:rPr>
              <w:t xml:space="preserve">Учасники торгів нерезиденти для виконання вимог щодо подання документів, передбачених </w:t>
            </w:r>
            <w:r w:rsidRPr="00346F67">
              <w:rPr>
                <w:rFonts w:ascii="Times New Roman" w:hAnsi="Times New Roman"/>
                <w:bCs/>
              </w:rPr>
              <w:t>умовами</w:t>
            </w:r>
            <w:r w:rsidRPr="00346F67">
              <w:rPr>
                <w:rFonts w:ascii="Times New Roman" w:hAnsi="Times New Roman"/>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3064" w:type="dxa"/>
            <w:tcBorders>
              <w:top w:val="single" w:sz="4" w:space="0" w:color="auto"/>
              <w:left w:val="single" w:sz="4" w:space="0" w:color="auto"/>
              <w:bottom w:val="single" w:sz="4" w:space="0" w:color="auto"/>
              <w:right w:val="single" w:sz="4" w:space="0" w:color="auto"/>
            </w:tcBorders>
            <w:hideMark/>
          </w:tcPr>
          <w:p w:rsidR="009B6B5D" w:rsidRDefault="009B6B5D" w:rsidP="00D63BAF">
            <w:pPr>
              <w:widowControl w:val="0"/>
              <w:spacing w:beforeLines="50" w:before="120" w:afterLines="50" w:after="12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54" w:type="dxa"/>
            <w:gridSpan w:val="2"/>
            <w:tcBorders>
              <w:top w:val="single" w:sz="4" w:space="0" w:color="auto"/>
              <w:left w:val="single" w:sz="4" w:space="0" w:color="auto"/>
              <w:bottom w:val="single" w:sz="4" w:space="0" w:color="auto"/>
              <w:right w:val="single" w:sz="4" w:space="0" w:color="auto"/>
            </w:tcBorders>
            <w:hideMark/>
          </w:tcPr>
          <w:p w:rsidR="00233ED3" w:rsidRDefault="001E1CC0" w:rsidP="00D63BAF">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1F3657">
              <w:rPr>
                <w:rFonts w:ascii="Times New Roman" w:hAnsi="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346F67"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346F67" w:rsidRDefault="00346F67" w:rsidP="00346F67">
            <w:pPr>
              <w:widowControl w:val="0"/>
              <w:spacing w:beforeLines="60" w:before="144" w:afterLines="60" w:after="144"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064" w:type="dxa"/>
            <w:tcBorders>
              <w:top w:val="single" w:sz="4" w:space="0" w:color="auto"/>
              <w:left w:val="single" w:sz="4" w:space="0" w:color="auto"/>
              <w:bottom w:val="single" w:sz="4" w:space="0" w:color="auto"/>
              <w:right w:val="single" w:sz="4" w:space="0" w:color="auto"/>
            </w:tcBorders>
            <w:vAlign w:val="center"/>
            <w:hideMark/>
          </w:tcPr>
          <w:p w:rsidR="00346F67" w:rsidRDefault="00346F67" w:rsidP="00346F67">
            <w:pPr>
              <w:widowControl w:val="0"/>
              <w:spacing w:beforeLines="60" w:before="144" w:afterLines="60" w:after="144"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54" w:type="dxa"/>
            <w:gridSpan w:val="2"/>
            <w:tcBorders>
              <w:top w:val="single" w:sz="4" w:space="0" w:color="auto"/>
              <w:left w:val="single" w:sz="4" w:space="0" w:color="auto"/>
              <w:bottom w:val="single" w:sz="4" w:space="0" w:color="auto"/>
              <w:right w:val="single" w:sz="4" w:space="0" w:color="auto"/>
            </w:tcBorders>
          </w:tcPr>
          <w:p w:rsidR="00346F67" w:rsidRPr="001E1CC0" w:rsidRDefault="001E1CC0" w:rsidP="00AF0C28">
            <w:pPr>
              <w:pStyle w:val="Default"/>
              <w:rPr>
                <w:rFonts w:ascii="Times New Roman" w:hAnsi="Times New Roman" w:cs="Times New Roman"/>
              </w:rPr>
            </w:pPr>
            <w:r w:rsidRPr="001E1CC0">
              <w:rPr>
                <w:rFonts w:ascii="Times New Roman" w:hAnsi="Times New Roman" w:cs="Times New Roman"/>
              </w:rPr>
              <w:t xml:space="preserve">Мова тендерної пропозиції </w:t>
            </w:r>
            <w:r w:rsidRPr="00462DD1">
              <w:rPr>
                <w:rFonts w:ascii="Times New Roman" w:hAnsi="Times New Roman" w:cs="Times New Roman"/>
                <w:b/>
              </w:rPr>
              <w:t>українська.</w:t>
            </w:r>
            <w:r w:rsidRPr="001E1CC0">
              <w:rPr>
                <w:rFonts w:ascii="Times New Roman" w:hAnsi="Times New Roman" w:cs="Times New Roman"/>
              </w:rPr>
              <w:t xml:space="preserve"> 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або російська, учасник надає переклад цього документа. Відповідальність за якість та достовірність перекладу несе учасник.</w:t>
            </w:r>
          </w:p>
        </w:tc>
      </w:tr>
      <w:tr w:rsidR="00346F67" w:rsidTr="009B6B5D">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346F67" w:rsidRDefault="00346F67" w:rsidP="00AF0C28">
            <w:pPr>
              <w:pStyle w:val="Default"/>
              <w:rPr>
                <w:b/>
                <w:lang w:eastAsia="uk-UA"/>
              </w:rPr>
            </w:pPr>
            <w:r>
              <w:rPr>
                <w:b/>
              </w:rPr>
              <w:t>Розділ ІІ. Порядок унесення змін та надання роз’яснень до тендерної документації</w:t>
            </w:r>
          </w:p>
        </w:tc>
      </w:tr>
      <w:tr w:rsidR="00346F67"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346F67" w:rsidRDefault="00346F67" w:rsidP="00346F67">
            <w:pPr>
              <w:widowControl w:val="0"/>
              <w:spacing w:beforeLines="60" w:before="144" w:afterLines="60" w:after="144"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064" w:type="dxa"/>
            <w:tcBorders>
              <w:top w:val="single" w:sz="4" w:space="0" w:color="auto"/>
              <w:left w:val="single" w:sz="4" w:space="0" w:color="auto"/>
              <w:bottom w:val="single" w:sz="4" w:space="0" w:color="auto"/>
              <w:right w:val="single" w:sz="4" w:space="0" w:color="auto"/>
            </w:tcBorders>
            <w:hideMark/>
          </w:tcPr>
          <w:p w:rsidR="00346F67" w:rsidRDefault="00346F67" w:rsidP="00346F67">
            <w:pPr>
              <w:widowControl w:val="0"/>
              <w:spacing w:beforeLines="60" w:before="144" w:afterLines="60" w:after="144"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354" w:type="dxa"/>
            <w:gridSpan w:val="2"/>
            <w:tcBorders>
              <w:top w:val="single" w:sz="4" w:space="0" w:color="auto"/>
              <w:left w:val="single" w:sz="4" w:space="0" w:color="auto"/>
              <w:bottom w:val="single" w:sz="4" w:space="0" w:color="auto"/>
              <w:right w:val="single" w:sz="4" w:space="0" w:color="auto"/>
            </w:tcBorders>
            <w:hideMark/>
          </w:tcPr>
          <w:p w:rsidR="00346F67" w:rsidRPr="00AF0C28" w:rsidRDefault="00346F67" w:rsidP="00AF0C28">
            <w:pPr>
              <w:pStyle w:val="Default"/>
              <w:rPr>
                <w:rFonts w:ascii="Times New Roman" w:hAnsi="Times New Roman" w:cs="Times New Roman"/>
              </w:rPr>
            </w:pPr>
            <w:r w:rsidRPr="00AF0C28">
              <w:rPr>
                <w:rFonts w:ascii="Times New Roman" w:hAnsi="Times New Roman" w:cs="Times New Roman"/>
              </w:rPr>
              <w:t xml:space="preserve">Фізична/юридична особа має право </w:t>
            </w:r>
            <w:r w:rsidRPr="00AF0C28">
              <w:rPr>
                <w:rFonts w:ascii="Times New Roman" w:hAnsi="Times New Roman" w:cs="Times New Roman"/>
                <w:b/>
                <w:bCs/>
              </w:rPr>
              <w:t xml:space="preserve">не пізніше ніж за три дні </w:t>
            </w:r>
            <w:r w:rsidRPr="00AF0C28">
              <w:rPr>
                <w:rFonts w:ascii="Times New Roman" w:hAnsi="Times New Roman" w:cs="Times New Roman"/>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AF0C28">
              <w:rPr>
                <w:rFonts w:ascii="Times New Roman" w:hAnsi="Times New Roman" w:cs="Times New Roman"/>
              </w:rPr>
              <w:lastRenderedPageBreak/>
              <w:t xml:space="preserve">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F0C28">
              <w:rPr>
                <w:rFonts w:ascii="Times New Roman" w:hAnsi="Times New Roman" w:cs="Times New Roman"/>
                <w:b/>
                <w:bCs/>
              </w:rPr>
              <w:t>протягом трьох днів</w:t>
            </w:r>
            <w:r w:rsidRPr="00AF0C28">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346F67" w:rsidRPr="00AF0C28" w:rsidRDefault="00346F67" w:rsidP="00AF0C28">
            <w:pPr>
              <w:pStyle w:val="Default"/>
              <w:rPr>
                <w:rFonts w:ascii="Times New Roman" w:hAnsi="Times New Roman" w:cs="Times New Roman"/>
                <w:shd w:val="solid" w:color="FFFFFF" w:fill="FFFFFF"/>
              </w:rPr>
            </w:pPr>
            <w:r w:rsidRPr="00AF0C28">
              <w:rPr>
                <w:rFonts w:ascii="Times New Roman" w:hAnsi="Times New Roman" w:cs="Times New Roman"/>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F67" w:rsidRPr="00346F67" w:rsidRDefault="00346F67" w:rsidP="00AF0C28">
            <w:pPr>
              <w:pStyle w:val="Default"/>
              <w:rPr>
                <w:color w:val="00B050"/>
              </w:rPr>
            </w:pPr>
            <w:r w:rsidRPr="00AF0C28">
              <w:rPr>
                <w:rFonts w:ascii="Times New Roman" w:hAnsi="Times New Roman" w:cs="Times New Roman"/>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0C28">
              <w:rPr>
                <w:rFonts w:ascii="Times New Roman" w:hAnsi="Times New Roman" w:cs="Times New Roman"/>
                <w:b/>
                <w:bCs/>
                <w:shd w:val="solid" w:color="FFFFFF" w:fill="FFFFFF"/>
              </w:rPr>
              <w:t>не менш як на чотири дні.</w:t>
            </w:r>
          </w:p>
        </w:tc>
      </w:tr>
      <w:tr w:rsidR="00346F67" w:rsidRP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346F67" w:rsidRDefault="00346F67" w:rsidP="00346F67">
            <w:pPr>
              <w:widowControl w:val="0"/>
              <w:spacing w:beforeLines="60" w:before="144" w:afterLines="60" w:after="144"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064" w:type="dxa"/>
            <w:tcBorders>
              <w:top w:val="single" w:sz="4" w:space="0" w:color="auto"/>
              <w:left w:val="single" w:sz="4" w:space="0" w:color="auto"/>
              <w:bottom w:val="single" w:sz="4" w:space="0" w:color="auto"/>
              <w:right w:val="single" w:sz="4" w:space="0" w:color="auto"/>
            </w:tcBorders>
            <w:hideMark/>
          </w:tcPr>
          <w:p w:rsidR="00346F67" w:rsidRDefault="0083242C" w:rsidP="00346F67">
            <w:pPr>
              <w:widowControl w:val="0"/>
              <w:spacing w:beforeLines="60" w:before="144" w:afterLines="60" w:after="144"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В</w:t>
            </w:r>
            <w:r w:rsidR="00346F67">
              <w:rPr>
                <w:rFonts w:ascii="Times New Roman" w:hAnsi="Times New Roman"/>
                <w:b/>
                <w:sz w:val="24"/>
                <w:szCs w:val="24"/>
                <w:lang w:eastAsia="uk-UA"/>
              </w:rPr>
              <w:t>несення змін до тендерної документації</w:t>
            </w:r>
          </w:p>
        </w:tc>
        <w:tc>
          <w:tcPr>
            <w:tcW w:w="6354" w:type="dxa"/>
            <w:gridSpan w:val="2"/>
            <w:tcBorders>
              <w:top w:val="single" w:sz="4" w:space="0" w:color="auto"/>
              <w:left w:val="single" w:sz="4" w:space="0" w:color="auto"/>
              <w:bottom w:val="single" w:sz="4" w:space="0" w:color="auto"/>
              <w:right w:val="single" w:sz="4" w:space="0" w:color="auto"/>
            </w:tcBorders>
            <w:hideMark/>
          </w:tcPr>
          <w:p w:rsidR="00346F67" w:rsidRPr="00AF0C28" w:rsidRDefault="00346F67" w:rsidP="00AF0C28">
            <w:pPr>
              <w:pStyle w:val="Default"/>
              <w:rPr>
                <w:rFonts w:ascii="Times New Roman" w:hAnsi="Times New Roman" w:cs="Times New Roman"/>
                <w:shd w:val="solid" w:color="FFFFFF" w:fill="FFFFFF"/>
              </w:rPr>
            </w:pPr>
            <w:r w:rsidRPr="00AF0C28">
              <w:rPr>
                <w:rFonts w:ascii="Times New Roman" w:hAnsi="Times New Roman" w:cs="Times New Roman"/>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F0C28">
              <w:rPr>
                <w:rFonts w:ascii="Times New Roman" w:hAnsi="Times New Roman" w:cs="Times New Roman"/>
                <w:b/>
                <w:bCs/>
                <w:shd w:val="solid" w:color="FFFFFF" w:fill="FFFFFF"/>
              </w:rPr>
              <w:t>не менше чотирьох днів</w:t>
            </w:r>
            <w:r w:rsidRPr="00AF0C28">
              <w:rPr>
                <w:rFonts w:ascii="Times New Roman" w:hAnsi="Times New Roman" w:cs="Times New Roman"/>
                <w:shd w:val="solid" w:color="FFFFFF" w:fill="FFFFFF"/>
              </w:rPr>
              <w:t>.</w:t>
            </w:r>
          </w:p>
          <w:p w:rsidR="00346F67" w:rsidRPr="00346F67" w:rsidRDefault="00346F67" w:rsidP="00AF0C28">
            <w:pPr>
              <w:pStyle w:val="Default"/>
              <w:rPr>
                <w:rFonts w:eastAsia="Times New Roman"/>
                <w:lang w:eastAsia="ru-RU"/>
              </w:rPr>
            </w:pPr>
            <w:r w:rsidRPr="00AF0C28">
              <w:rPr>
                <w:rFonts w:ascii="Times New Roman" w:hAnsi="Times New Roman" w:cs="Times New Roman"/>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Pr="00AF0C28">
              <w:rPr>
                <w:rFonts w:ascii="Times New Roman" w:hAnsi="Times New Roman" w:cs="Times New Roman"/>
                <w:b/>
                <w:bCs/>
                <w:shd w:val="solid" w:color="FFFFFF" w:fill="FFFFFF"/>
              </w:rPr>
              <w:t xml:space="preserve"> протягом одного дня</w:t>
            </w:r>
            <w:r w:rsidRPr="00AF0C28">
              <w:rPr>
                <w:rFonts w:ascii="Times New Roman" w:hAnsi="Times New Roman" w:cs="Times New Roman"/>
                <w:shd w:val="solid" w:color="FFFFFF" w:fill="FFFFFF"/>
              </w:rPr>
              <w:t xml:space="preserve"> з дати прийняття рішення про їх внесення</w:t>
            </w:r>
            <w:r w:rsidRPr="00346F67">
              <w:rPr>
                <w:shd w:val="solid" w:color="FFFFFF" w:fill="FFFFFF"/>
              </w:rPr>
              <w:t>.</w:t>
            </w:r>
          </w:p>
        </w:tc>
      </w:tr>
      <w:tr w:rsidR="00346F67" w:rsidRPr="009B6B5D" w:rsidTr="009B6B5D">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346F67" w:rsidRDefault="00346F67" w:rsidP="00346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83242C"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40" w:before="96" w:afterLines="40" w:after="96"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064"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40" w:before="96" w:afterLines="40" w:after="96" w:line="240" w:lineRule="auto"/>
              <w:ind w:right="113"/>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354" w:type="dxa"/>
            <w:gridSpan w:val="2"/>
            <w:tcBorders>
              <w:top w:val="single" w:sz="4" w:space="0" w:color="auto"/>
              <w:left w:val="single" w:sz="4" w:space="0" w:color="auto"/>
              <w:bottom w:val="single" w:sz="4" w:space="0" w:color="auto"/>
              <w:right w:val="single" w:sz="4" w:space="0" w:color="auto"/>
            </w:tcBorders>
          </w:tcPr>
          <w:p w:rsidR="0083242C" w:rsidRPr="0083242C" w:rsidRDefault="0083242C" w:rsidP="0083242C">
            <w:pPr>
              <w:pStyle w:val="afd"/>
              <w:widowControl w:val="0"/>
              <w:spacing w:after="0" w:line="240" w:lineRule="auto"/>
              <w:ind w:left="14" w:firstLine="142"/>
              <w:jc w:val="both"/>
              <w:rPr>
                <w:rFonts w:ascii="Times New Roman" w:hAnsi="Times New Roman"/>
                <w:sz w:val="24"/>
                <w:szCs w:val="24"/>
                <w:lang w:eastAsia="uk-UA"/>
              </w:rPr>
            </w:pPr>
            <w:r w:rsidRPr="0083242C">
              <w:rPr>
                <w:rFonts w:ascii="Times New Roman" w:hAnsi="Times New Roman"/>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83242C" w:rsidRPr="0083242C" w:rsidRDefault="0083242C" w:rsidP="0083242C">
            <w:pPr>
              <w:widowControl w:val="0"/>
              <w:spacing w:after="0" w:line="240" w:lineRule="auto"/>
              <w:ind w:firstLine="272"/>
              <w:contextualSpacing/>
              <w:jc w:val="both"/>
              <w:rPr>
                <w:rFonts w:ascii="Times New Roman" w:hAnsi="Times New Roman"/>
                <w:sz w:val="24"/>
                <w:szCs w:val="24"/>
              </w:rPr>
            </w:pPr>
            <w:r w:rsidRPr="0083242C">
              <w:rPr>
                <w:rFonts w:ascii="Times New Roman" w:hAnsi="Times New Roman"/>
                <w:sz w:val="24"/>
                <w:szCs w:val="24"/>
                <w:lang w:eastAsia="uk-UA"/>
              </w:rPr>
              <w:t xml:space="preserve">Кожен учасник має право подати тільки одну тендерну </w:t>
            </w:r>
            <w:r w:rsidRPr="0083242C">
              <w:rPr>
                <w:rFonts w:ascii="Times New Roman" w:hAnsi="Times New Roman"/>
                <w:sz w:val="24"/>
                <w:szCs w:val="24"/>
                <w:lang w:eastAsia="uk-UA"/>
              </w:rPr>
              <w:lastRenderedPageBreak/>
              <w:t xml:space="preserve">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w:t>
            </w:r>
            <w:proofErr w:type="spellStart"/>
            <w:r w:rsidRPr="0083242C">
              <w:rPr>
                <w:rFonts w:ascii="Times New Roman" w:hAnsi="Times New Roman"/>
                <w:sz w:val="24"/>
                <w:szCs w:val="24"/>
                <w:lang w:eastAsia="uk-UA"/>
              </w:rPr>
              <w:t>машинозчитування</w:t>
            </w:r>
            <w:proofErr w:type="spellEnd"/>
            <w:r w:rsidRPr="0083242C">
              <w:rPr>
                <w:rFonts w:ascii="Times New Roman" w:hAnsi="Times New Roman"/>
                <w:sz w:val="24"/>
                <w:szCs w:val="24"/>
                <w:lang w:eastAsia="uk-UA"/>
              </w:rPr>
              <w:t xml:space="preserve"> (файли з розширенням «.</w:t>
            </w:r>
            <w:proofErr w:type="spellStart"/>
            <w:r w:rsidRPr="0083242C">
              <w:rPr>
                <w:rFonts w:ascii="Times New Roman" w:hAnsi="Times New Roman"/>
                <w:sz w:val="24"/>
                <w:szCs w:val="24"/>
              </w:rPr>
              <w:t>pdf</w:t>
            </w:r>
            <w:proofErr w:type="spellEnd"/>
            <w:r w:rsidRPr="0083242C">
              <w:rPr>
                <w:rFonts w:ascii="Times New Roman" w:hAnsi="Times New Roman"/>
                <w:sz w:val="24"/>
                <w:szCs w:val="24"/>
              </w:rPr>
              <w:t>.», «.</w:t>
            </w:r>
            <w:proofErr w:type="spellStart"/>
            <w:r w:rsidRPr="0083242C">
              <w:rPr>
                <w:rFonts w:ascii="Times New Roman" w:hAnsi="Times New Roman"/>
                <w:sz w:val="24"/>
                <w:szCs w:val="24"/>
              </w:rPr>
              <w:t>jpeg</w:t>
            </w:r>
            <w:proofErr w:type="spellEnd"/>
            <w:r w:rsidRPr="0083242C">
              <w:rPr>
                <w:rFonts w:ascii="Times New Roman" w:hAnsi="Times New Roman"/>
                <w:sz w:val="24"/>
                <w:szCs w:val="24"/>
              </w:rPr>
              <w:t xml:space="preserve">.», </w:t>
            </w:r>
            <w:r w:rsidRPr="0083242C">
              <w:rPr>
                <w:rFonts w:ascii="Times New Roman" w:hAnsi="Times New Roman"/>
                <w:sz w:val="24"/>
                <w:szCs w:val="24"/>
                <w:lang w:eastAsia="ru-RU"/>
              </w:rPr>
              <w:t>«.</w:t>
            </w:r>
            <w:r w:rsidRPr="0083242C">
              <w:rPr>
                <w:rFonts w:ascii="Times New Roman" w:hAnsi="Times New Roman"/>
                <w:sz w:val="24"/>
                <w:szCs w:val="24"/>
                <w:lang w:val="en-US" w:eastAsia="ru-RU"/>
              </w:rPr>
              <w:t>doc</w:t>
            </w:r>
            <w:r w:rsidRPr="0083242C">
              <w:rPr>
                <w:rFonts w:ascii="Times New Roman" w:hAnsi="Times New Roman"/>
                <w:sz w:val="24"/>
                <w:szCs w:val="24"/>
                <w:lang w:eastAsia="ru-RU"/>
              </w:rPr>
              <w:t>.»,</w:t>
            </w:r>
            <w:r w:rsidRPr="0083242C">
              <w:rPr>
                <w:rFonts w:ascii="Times New Roman" w:hAnsi="Times New Roman"/>
                <w:sz w:val="24"/>
                <w:szCs w:val="24"/>
              </w:rPr>
              <w:t xml:space="preserve"> які забезпечують можливість ознайомлення зі змістом такого документу)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83242C">
              <w:rPr>
                <w:rFonts w:ascii="Times New Roman" w:hAnsi="Times New Roman"/>
                <w:sz w:val="24"/>
                <w:szCs w:val="24"/>
                <w:lang w:eastAsia="uk-UA"/>
              </w:rPr>
              <w:t>(або удосконаленого електронного підпису, який базується на кваліфікованому сертифікаті відкритого ключа, що</w:t>
            </w:r>
            <w:r w:rsidRPr="0083242C">
              <w:rPr>
                <w:rFonts w:ascii="Times New Roman" w:hAnsi="Times New Roman"/>
                <w:lang w:eastAsia="uk-UA"/>
              </w:rPr>
              <w:t xml:space="preserve"> </w:t>
            </w:r>
            <w:r w:rsidRPr="0083242C">
              <w:rPr>
                <w:rFonts w:ascii="Times New Roman" w:hAnsi="Times New Roman"/>
                <w:sz w:val="24"/>
                <w:szCs w:val="24"/>
                <w:lang w:eastAsia="uk-UA"/>
              </w:rPr>
              <w:t>відповідає вимогам, затвердженим пунктом 2 Постанови Кабінету Міністрів України від 03.03.2020 №193)</w:t>
            </w:r>
            <w:r w:rsidRPr="0083242C">
              <w:rPr>
                <w:rFonts w:ascii="Times New Roman" w:hAnsi="Times New Roman"/>
                <w:sz w:val="24"/>
                <w:szCs w:val="24"/>
              </w:rPr>
              <w:t>.</w:t>
            </w:r>
          </w:p>
          <w:p w:rsidR="0083242C" w:rsidRPr="0083242C" w:rsidRDefault="0083242C" w:rsidP="0083242C">
            <w:pPr>
              <w:widowControl w:val="0"/>
              <w:spacing w:after="0" w:line="240" w:lineRule="auto"/>
              <w:ind w:firstLine="272"/>
              <w:contextualSpacing/>
              <w:jc w:val="both"/>
              <w:rPr>
                <w:rFonts w:ascii="Times New Roman" w:hAnsi="Times New Roman"/>
                <w:sz w:val="24"/>
                <w:szCs w:val="24"/>
              </w:rPr>
            </w:pPr>
            <w:r w:rsidRPr="0083242C">
              <w:rPr>
                <w:rFonts w:ascii="Times New Roman" w:hAnsi="Times New Roman"/>
                <w:sz w:val="24"/>
                <w:szCs w:val="24"/>
              </w:rPr>
              <w:t xml:space="preserve">Створити та підписати електронний документ за допомогою кваліфікованого електронного підпису </w:t>
            </w:r>
            <w:r w:rsidRPr="0083242C">
              <w:rPr>
                <w:rFonts w:ascii="Times New Roman" w:hAnsi="Times New Roman"/>
                <w:sz w:val="24"/>
                <w:szCs w:val="24"/>
                <w:lang w:eastAsia="uk-UA"/>
              </w:rPr>
              <w:t xml:space="preserve">(або </w:t>
            </w:r>
            <w:proofErr w:type="spellStart"/>
            <w:r w:rsidRPr="0083242C">
              <w:rPr>
                <w:rFonts w:ascii="Times New Roman" w:hAnsi="Times New Roman"/>
                <w:sz w:val="24"/>
                <w:szCs w:val="24"/>
                <w:lang w:val="ru-RU" w:eastAsia="uk-UA"/>
              </w:rPr>
              <w:t>удосконаленого</w:t>
            </w:r>
            <w:proofErr w:type="spellEnd"/>
            <w:r w:rsidRPr="0083242C">
              <w:rPr>
                <w:rFonts w:ascii="Times New Roman" w:hAnsi="Times New Roman"/>
                <w:sz w:val="24"/>
                <w:szCs w:val="24"/>
                <w:lang w:eastAsia="uk-UA"/>
              </w:rPr>
              <w:t xml:space="preserve"> </w:t>
            </w:r>
            <w:proofErr w:type="spellStart"/>
            <w:r w:rsidRPr="0083242C">
              <w:rPr>
                <w:rFonts w:ascii="Times New Roman" w:hAnsi="Times New Roman"/>
                <w:sz w:val="24"/>
                <w:szCs w:val="24"/>
                <w:lang w:eastAsia="uk-UA"/>
              </w:rPr>
              <w:t>електронн</w:t>
            </w:r>
            <w:proofErr w:type="spellEnd"/>
            <w:r w:rsidRPr="0083242C">
              <w:rPr>
                <w:rFonts w:ascii="Times New Roman" w:hAnsi="Times New Roman"/>
                <w:sz w:val="24"/>
                <w:szCs w:val="24"/>
                <w:lang w:val="ru-RU" w:eastAsia="uk-UA"/>
              </w:rPr>
              <w:t>ого</w:t>
            </w:r>
            <w:r w:rsidRPr="0083242C">
              <w:rPr>
                <w:rFonts w:ascii="Times New Roman" w:hAnsi="Times New Roman"/>
                <w:sz w:val="24"/>
                <w:szCs w:val="24"/>
                <w:lang w:eastAsia="uk-UA"/>
              </w:rPr>
              <w:t xml:space="preserve"> підпис</w:t>
            </w:r>
            <w:r w:rsidRPr="0083242C">
              <w:rPr>
                <w:rFonts w:ascii="Times New Roman" w:hAnsi="Times New Roman"/>
                <w:sz w:val="24"/>
                <w:szCs w:val="24"/>
                <w:lang w:val="ru-RU" w:eastAsia="uk-UA"/>
              </w:rPr>
              <w:t>у</w:t>
            </w:r>
            <w:r w:rsidRPr="0083242C">
              <w:rPr>
                <w:rFonts w:ascii="Times New Roman" w:hAnsi="Times New Roman"/>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83242C">
              <w:rPr>
                <w:rFonts w:ascii="Times New Roman" w:hAnsi="Times New Roman"/>
                <w:lang w:eastAsia="uk-UA"/>
              </w:rPr>
              <w:t xml:space="preserve"> </w:t>
            </w:r>
            <w:r w:rsidRPr="0083242C">
              <w:rPr>
                <w:rFonts w:ascii="Times New Roman" w:hAnsi="Times New Roman"/>
                <w:sz w:val="24"/>
                <w:szCs w:val="24"/>
              </w:rPr>
              <w:t xml:space="preserve">можна за допомогою загальнодоступних програмних комплексів, наприклад: </w:t>
            </w:r>
            <w:hyperlink r:id="rId6" w:history="1">
              <w:r w:rsidRPr="0083242C">
                <w:rPr>
                  <w:rFonts w:ascii="Times New Roman" w:hAnsi="Times New Roman"/>
                  <w:sz w:val="24"/>
                  <w:szCs w:val="24"/>
                  <w:u w:val="single"/>
                </w:rPr>
                <w:t>https://acskidd.gov.ua/sign</w:t>
              </w:r>
            </w:hyperlink>
            <w:r w:rsidRPr="0083242C">
              <w:rPr>
                <w:rFonts w:ascii="Times New Roman" w:hAnsi="Times New Roman"/>
                <w:sz w:val="24"/>
                <w:szCs w:val="24"/>
              </w:rPr>
              <w:t>.</w:t>
            </w:r>
          </w:p>
          <w:p w:rsidR="0083242C" w:rsidRPr="0083242C" w:rsidRDefault="0083242C" w:rsidP="0083242C">
            <w:pPr>
              <w:widowControl w:val="0"/>
              <w:spacing w:after="0" w:line="240" w:lineRule="auto"/>
              <w:ind w:firstLine="272"/>
              <w:contextualSpacing/>
              <w:jc w:val="both"/>
              <w:rPr>
                <w:rFonts w:ascii="Times New Roman" w:hAnsi="Times New Roman"/>
                <w:sz w:val="24"/>
                <w:szCs w:val="24"/>
                <w:lang w:eastAsia="uk-UA"/>
              </w:rPr>
            </w:pPr>
            <w:r w:rsidRPr="0083242C">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sidRPr="0083242C">
              <w:rPr>
                <w:rFonts w:ascii="Times New Roman" w:hAnsi="Times New Roman"/>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rsidR="0083242C" w:rsidRPr="0083242C" w:rsidRDefault="0083242C" w:rsidP="0083242C">
            <w:pPr>
              <w:pStyle w:val="a6"/>
              <w:spacing w:after="0"/>
              <w:ind w:left="-21" w:firstLine="293"/>
              <w:jc w:val="both"/>
              <w:rPr>
                <w:b/>
                <w:u w:val="single"/>
              </w:rPr>
            </w:pPr>
            <w:r w:rsidRPr="0083242C">
              <w:rPr>
                <w:b/>
                <w:u w:val="single"/>
              </w:rPr>
              <w:t>ВАЖЛИВО!!!</w:t>
            </w:r>
          </w:p>
          <w:p w:rsidR="0083242C" w:rsidRPr="0083242C" w:rsidRDefault="0083242C" w:rsidP="0083242C">
            <w:pPr>
              <w:pStyle w:val="a6"/>
              <w:spacing w:after="0"/>
              <w:ind w:left="-21" w:firstLine="293"/>
              <w:jc w:val="both"/>
            </w:pPr>
            <w:r w:rsidRPr="0083242C">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w:t>
            </w:r>
            <w:r w:rsidRPr="0083242C">
              <w:lastRenderedPageBreak/>
              <w:t>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на тендерну пропозицію (дана вимога не встановлюється для нерезидентів).</w:t>
            </w:r>
          </w:p>
          <w:p w:rsidR="0083242C" w:rsidRPr="0083242C" w:rsidRDefault="0083242C" w:rsidP="0083242C">
            <w:pPr>
              <w:widowControl w:val="0"/>
              <w:spacing w:after="0" w:line="240" w:lineRule="auto"/>
              <w:ind w:firstLine="176"/>
              <w:contextualSpacing/>
              <w:jc w:val="both"/>
              <w:rPr>
                <w:rFonts w:ascii="Times New Roman" w:hAnsi="Times New Roman"/>
                <w:sz w:val="24"/>
                <w:szCs w:val="24"/>
                <w:shd w:val="clear" w:color="auto" w:fill="FFFFFF"/>
              </w:rPr>
            </w:pPr>
            <w:r w:rsidRPr="0083242C">
              <w:rPr>
                <w:rFonts w:ascii="Times New Roman" w:hAnsi="Times New Roman"/>
                <w:sz w:val="24"/>
                <w:szCs w:val="24"/>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та/або не виправлення виявлених замовником після розкриття тендерних пропозицій невідповідностей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відхиляє тендерну пропозицію учасника на підставі пункту 44 Особливостей.</w:t>
            </w:r>
            <w:r w:rsidRPr="0083242C">
              <w:rPr>
                <w:rFonts w:ascii="Times New Roman" w:hAnsi="Times New Roman"/>
                <w:sz w:val="24"/>
                <w:szCs w:val="24"/>
                <w:shd w:val="clear" w:color="auto" w:fill="FFFFFF"/>
              </w:rPr>
              <w:t xml:space="preserve"> </w:t>
            </w:r>
          </w:p>
        </w:tc>
      </w:tr>
      <w:tr w:rsidR="0083242C" w:rsidTr="0083242C">
        <w:trPr>
          <w:trHeight w:val="410"/>
          <w:jc w:val="center"/>
        </w:trPr>
        <w:tc>
          <w:tcPr>
            <w:tcW w:w="578"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40" w:before="96" w:afterLines="40" w:after="96"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064"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40" w:before="96" w:afterLines="40" w:after="96"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354" w:type="dxa"/>
            <w:gridSpan w:val="2"/>
            <w:tcBorders>
              <w:top w:val="single" w:sz="4" w:space="0" w:color="auto"/>
              <w:left w:val="single" w:sz="4" w:space="0" w:color="auto"/>
              <w:bottom w:val="single" w:sz="4" w:space="0" w:color="auto"/>
              <w:right w:val="single" w:sz="4" w:space="0" w:color="auto"/>
            </w:tcBorders>
            <w:hideMark/>
          </w:tcPr>
          <w:p w:rsidR="0083242C" w:rsidRDefault="0083242C" w:rsidP="0083242C">
            <w:pPr>
              <w:spacing w:before="20" w:after="0" w:line="240" w:lineRule="auto"/>
              <w:ind w:left="34" w:hanging="23"/>
              <w:jc w:val="both"/>
              <w:rPr>
                <w:rFonts w:ascii="Times New Roman" w:hAnsi="Times New Roman"/>
                <w:sz w:val="24"/>
                <w:szCs w:val="24"/>
              </w:rPr>
            </w:pPr>
            <w:r w:rsidRPr="00E97D48">
              <w:rPr>
                <w:rFonts w:ascii="Times New Roman" w:hAnsi="Times New Roman"/>
                <w:u w:val="single"/>
              </w:rPr>
              <w:t>Забезпечення тендерної пропозиції не вимагається.</w:t>
            </w:r>
          </w:p>
        </w:tc>
      </w:tr>
      <w:tr w:rsidR="0083242C"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30" w:before="72" w:afterLines="30" w:after="72"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064" w:type="dxa"/>
            <w:tcBorders>
              <w:top w:val="single" w:sz="4" w:space="0" w:color="auto"/>
              <w:left w:val="single" w:sz="4" w:space="0" w:color="auto"/>
              <w:bottom w:val="single" w:sz="4" w:space="0" w:color="auto"/>
              <w:right w:val="single" w:sz="4" w:space="0" w:color="auto"/>
            </w:tcBorders>
            <w:hideMark/>
          </w:tcPr>
          <w:p w:rsidR="0083242C" w:rsidRDefault="0083242C" w:rsidP="0083242C">
            <w:pPr>
              <w:pStyle w:val="a6"/>
              <w:widowControl w:val="0"/>
              <w:spacing w:beforeLines="30" w:before="72" w:afterLines="30" w:after="72"/>
              <w:ind w:left="0" w:right="113"/>
              <w:rPr>
                <w:b/>
                <w:lang w:eastAsia="uk-UA"/>
              </w:rPr>
            </w:pPr>
            <w:r>
              <w:rPr>
                <w:b/>
                <w:lang w:eastAsia="uk-UA"/>
              </w:rPr>
              <w:t>Умови повернення чи неповернення забезпечення тендерної пропозиції</w:t>
            </w:r>
          </w:p>
        </w:tc>
        <w:tc>
          <w:tcPr>
            <w:tcW w:w="6354" w:type="dxa"/>
            <w:gridSpan w:val="2"/>
            <w:tcBorders>
              <w:top w:val="single" w:sz="4" w:space="0" w:color="auto"/>
              <w:left w:val="single" w:sz="4" w:space="0" w:color="auto"/>
              <w:bottom w:val="single" w:sz="4" w:space="0" w:color="auto"/>
              <w:right w:val="single" w:sz="4" w:space="0" w:color="auto"/>
            </w:tcBorders>
            <w:hideMark/>
          </w:tcPr>
          <w:p w:rsidR="0083242C" w:rsidRDefault="0083242C" w:rsidP="0083242C">
            <w:pPr>
              <w:pStyle w:val="rvps2"/>
              <w:widowControl w:val="0"/>
              <w:shd w:val="clear" w:color="auto" w:fill="FFFFFF"/>
              <w:spacing w:beforeLines="30" w:before="72" w:beforeAutospacing="0" w:afterLines="30" w:after="72" w:afterAutospacing="0"/>
              <w:ind w:firstLine="597"/>
              <w:contextualSpacing/>
              <w:jc w:val="both"/>
              <w:textAlignment w:val="baseline"/>
            </w:pPr>
            <w:r w:rsidRPr="000D469A">
              <w:rPr>
                <w:color w:val="121212"/>
              </w:rPr>
              <w:t>Умови відсутні оскільки забезпечення тендерної пропозиції не передбачено.</w:t>
            </w:r>
            <w:bookmarkStart w:id="2" w:name="n445"/>
            <w:bookmarkEnd w:id="2"/>
          </w:p>
        </w:tc>
      </w:tr>
      <w:tr w:rsidR="0083242C" w:rsidRP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30" w:before="72" w:afterLines="30" w:after="72"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064" w:type="dxa"/>
            <w:tcBorders>
              <w:top w:val="single" w:sz="4" w:space="0" w:color="auto"/>
              <w:left w:val="single" w:sz="4" w:space="0" w:color="auto"/>
              <w:bottom w:val="single" w:sz="4" w:space="0" w:color="auto"/>
              <w:right w:val="single" w:sz="4" w:space="0" w:color="auto"/>
            </w:tcBorders>
            <w:hideMark/>
          </w:tcPr>
          <w:p w:rsidR="0083242C" w:rsidRDefault="0083242C" w:rsidP="0083242C">
            <w:pPr>
              <w:pStyle w:val="a6"/>
              <w:widowControl w:val="0"/>
              <w:spacing w:beforeLines="30" w:before="72" w:afterLines="30" w:after="72"/>
              <w:ind w:left="0" w:right="113"/>
              <w:rPr>
                <w:b/>
                <w:lang w:eastAsia="uk-UA"/>
              </w:rPr>
            </w:pPr>
            <w:r>
              <w:rPr>
                <w:b/>
                <w:lang w:eastAsia="uk-UA"/>
              </w:rPr>
              <w:t>Строк, протягом якого тендерні пропозиції є дійсними</w:t>
            </w:r>
          </w:p>
        </w:tc>
        <w:tc>
          <w:tcPr>
            <w:tcW w:w="6354" w:type="dxa"/>
            <w:gridSpan w:val="2"/>
            <w:tcBorders>
              <w:top w:val="single" w:sz="4" w:space="0" w:color="auto"/>
              <w:left w:val="single" w:sz="4" w:space="0" w:color="auto"/>
              <w:bottom w:val="single" w:sz="4" w:space="0" w:color="auto"/>
              <w:right w:val="single" w:sz="4" w:space="0" w:color="auto"/>
            </w:tcBorders>
            <w:hideMark/>
          </w:tcPr>
          <w:p w:rsidR="00AF168E" w:rsidRPr="00AF168E" w:rsidRDefault="00AF168E" w:rsidP="00AF168E">
            <w:pPr>
              <w:widowControl w:val="0"/>
              <w:spacing w:after="0" w:line="240" w:lineRule="auto"/>
              <w:ind w:firstLine="176"/>
              <w:contextualSpacing/>
              <w:jc w:val="both"/>
              <w:rPr>
                <w:rFonts w:ascii="Times New Roman" w:hAnsi="Times New Roman"/>
                <w:sz w:val="24"/>
                <w:szCs w:val="24"/>
                <w:lang w:eastAsia="uk-UA"/>
              </w:rPr>
            </w:pPr>
            <w:r w:rsidRPr="00AF168E">
              <w:rPr>
                <w:rFonts w:ascii="Times New Roman" w:hAnsi="Times New Roman"/>
                <w:sz w:val="24"/>
                <w:szCs w:val="24"/>
                <w:lang w:eastAsia="uk-UA"/>
              </w:rPr>
              <w:t xml:space="preserve">Тендерні пропозиції залишаються </w:t>
            </w:r>
            <w:r w:rsidRPr="00AF168E">
              <w:rPr>
                <w:rFonts w:ascii="Times New Roman" w:hAnsi="Times New Roman"/>
                <w:b/>
                <w:sz w:val="24"/>
                <w:szCs w:val="24"/>
                <w:lang w:eastAsia="uk-UA"/>
              </w:rPr>
              <w:t>дійсними протягом 90 днів</w:t>
            </w:r>
            <w:r w:rsidRPr="00AF168E">
              <w:rPr>
                <w:rFonts w:ascii="Times New Roman" w:hAnsi="Times New Roman"/>
                <w:sz w:val="24"/>
                <w:szCs w:val="24"/>
                <w:lang w:eastAsia="uk-UA"/>
              </w:rPr>
              <w:t xml:space="preserve"> із дати кінцевого строку подання тендерних пропозицій</w:t>
            </w:r>
            <w:r w:rsidRPr="00AF168E">
              <w:rPr>
                <w:rFonts w:ascii="Times New Roman" w:hAnsi="Times New Roman"/>
                <w:sz w:val="24"/>
                <w:szCs w:val="24"/>
                <w:lang w:val="ru-RU" w:eastAsia="uk-UA"/>
              </w:rPr>
              <w:t xml:space="preserve">. Строк </w:t>
            </w:r>
            <w:proofErr w:type="spellStart"/>
            <w:r w:rsidRPr="00AF168E">
              <w:rPr>
                <w:rFonts w:ascii="Times New Roman" w:hAnsi="Times New Roman"/>
                <w:sz w:val="24"/>
                <w:szCs w:val="24"/>
                <w:lang w:val="ru-RU" w:eastAsia="uk-UA"/>
              </w:rPr>
              <w:t>дії</w:t>
            </w:r>
            <w:proofErr w:type="spellEnd"/>
            <w:r w:rsidRPr="00AF168E">
              <w:rPr>
                <w:rFonts w:ascii="Times New Roman" w:hAnsi="Times New Roman"/>
                <w:sz w:val="24"/>
                <w:szCs w:val="24"/>
                <w:lang w:val="ru-RU" w:eastAsia="uk-UA"/>
              </w:rPr>
              <w:t xml:space="preserve"> </w:t>
            </w:r>
            <w:proofErr w:type="spellStart"/>
            <w:r w:rsidRPr="00AF168E">
              <w:rPr>
                <w:rFonts w:ascii="Times New Roman" w:hAnsi="Times New Roman"/>
                <w:sz w:val="24"/>
                <w:szCs w:val="24"/>
                <w:lang w:val="ru-RU" w:eastAsia="uk-UA"/>
              </w:rPr>
              <w:t>тендерних</w:t>
            </w:r>
            <w:proofErr w:type="spellEnd"/>
            <w:r w:rsidRPr="00AF168E">
              <w:rPr>
                <w:rFonts w:ascii="Times New Roman" w:hAnsi="Times New Roman"/>
                <w:sz w:val="24"/>
                <w:szCs w:val="24"/>
                <w:lang w:val="ru-RU" w:eastAsia="uk-UA"/>
              </w:rPr>
              <w:t xml:space="preserve"> </w:t>
            </w:r>
            <w:proofErr w:type="spellStart"/>
            <w:r w:rsidRPr="00AF168E">
              <w:rPr>
                <w:rFonts w:ascii="Times New Roman" w:hAnsi="Times New Roman"/>
                <w:sz w:val="24"/>
                <w:szCs w:val="24"/>
                <w:lang w:val="ru-RU" w:eastAsia="uk-UA"/>
              </w:rPr>
              <w:t>пропозицій</w:t>
            </w:r>
            <w:proofErr w:type="spellEnd"/>
            <w:r w:rsidRPr="00AF168E">
              <w:rPr>
                <w:rFonts w:ascii="Times New Roman" w:hAnsi="Times New Roman"/>
                <w:sz w:val="24"/>
                <w:szCs w:val="24"/>
                <w:lang w:eastAsia="uk-UA"/>
              </w:rPr>
              <w:t xml:space="preserve"> </w:t>
            </w:r>
            <w:r w:rsidRPr="00AF168E">
              <w:rPr>
                <w:rFonts w:ascii="Times New Roman" w:hAnsi="Times New Roman"/>
                <w:sz w:val="24"/>
                <w:szCs w:val="24"/>
                <w:shd w:val="solid" w:color="FFFFFF" w:fill="FFFFFF"/>
              </w:rPr>
              <w:t>у разі необхідності може бути продовжений.</w:t>
            </w:r>
          </w:p>
          <w:p w:rsidR="0083242C" w:rsidRPr="00634492" w:rsidRDefault="0083242C" w:rsidP="0083242C">
            <w:pPr>
              <w:pStyle w:val="Default"/>
              <w:rPr>
                <w:rFonts w:ascii="Times New Roman" w:hAnsi="Times New Roman" w:cs="Times New Roman"/>
              </w:rPr>
            </w:pPr>
            <w:r w:rsidRPr="00634492">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3242C" w:rsidRPr="00634492" w:rsidRDefault="0083242C" w:rsidP="0083242C">
            <w:pPr>
              <w:pStyle w:val="Default"/>
              <w:rPr>
                <w:rFonts w:ascii="Times New Roman" w:hAnsi="Times New Roman" w:cs="Times New Roman"/>
                <w:u w:val="single"/>
              </w:rPr>
            </w:pPr>
            <w:r w:rsidRPr="00634492">
              <w:rPr>
                <w:rFonts w:ascii="Times New Roman" w:hAnsi="Times New Roman" w:cs="Times New Roman"/>
              </w:rPr>
              <w:t xml:space="preserve">Учасник процедури закупівлі </w:t>
            </w:r>
            <w:r w:rsidRPr="00634492">
              <w:rPr>
                <w:rFonts w:ascii="Times New Roman" w:hAnsi="Times New Roman" w:cs="Times New Roman"/>
                <w:u w:val="single"/>
              </w:rPr>
              <w:t>має право:</w:t>
            </w:r>
          </w:p>
          <w:p w:rsidR="0083242C" w:rsidRPr="00634492" w:rsidRDefault="0083242C" w:rsidP="0083242C">
            <w:pPr>
              <w:pStyle w:val="Default"/>
              <w:rPr>
                <w:rFonts w:ascii="Times New Roman" w:hAnsi="Times New Roman" w:cs="Times New Roman"/>
              </w:rPr>
            </w:pPr>
            <w:r w:rsidRPr="00634492">
              <w:rPr>
                <w:rFonts w:ascii="Times New Roman" w:hAnsi="Times New Roman" w:cs="Times New Roman"/>
              </w:rPr>
              <w:t>відхилити таку вимогу, не втрачаючи при цьому наданого ним забезпечення тендерної пропозиції;</w:t>
            </w:r>
          </w:p>
          <w:p w:rsidR="0083242C" w:rsidRPr="00634492" w:rsidRDefault="0083242C" w:rsidP="0083242C">
            <w:pPr>
              <w:pStyle w:val="Default"/>
              <w:rPr>
                <w:rFonts w:ascii="Times New Roman" w:hAnsi="Times New Roman" w:cs="Times New Roman"/>
              </w:rPr>
            </w:pPr>
            <w:r w:rsidRPr="00634492">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3242C" w:rsidRDefault="0083242C" w:rsidP="0083242C">
            <w:pPr>
              <w:pStyle w:val="Default"/>
              <w:rPr>
                <w:rFonts w:eastAsia="Times New Roman"/>
                <w:lang w:eastAsia="ru-RU"/>
              </w:rPr>
            </w:pPr>
            <w:r w:rsidRPr="00634492">
              <w:rPr>
                <w:rFonts w:ascii="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w:t>
            </w:r>
            <w:r w:rsidRPr="00634492">
              <w:rPr>
                <w:rFonts w:ascii="Times New Roman" w:hAnsi="Times New Roman" w:cs="Times New Roman"/>
              </w:rPr>
              <w:lastRenderedPageBreak/>
              <w:t>пропозиції, повідомивши про це замовникові через електронну систему закупівель.</w:t>
            </w:r>
          </w:p>
        </w:tc>
      </w:tr>
      <w:tr w:rsidR="00384FF3" w:rsidRP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384FF3" w:rsidRDefault="00384FF3" w:rsidP="00384FF3">
            <w:pPr>
              <w:widowControl w:val="0"/>
              <w:spacing w:beforeLines="20" w:before="48"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5</w:t>
            </w:r>
          </w:p>
        </w:tc>
        <w:tc>
          <w:tcPr>
            <w:tcW w:w="3064" w:type="dxa"/>
            <w:tcBorders>
              <w:top w:val="single" w:sz="4" w:space="0" w:color="auto"/>
              <w:left w:val="single" w:sz="4" w:space="0" w:color="auto"/>
              <w:bottom w:val="single" w:sz="4" w:space="0" w:color="auto"/>
              <w:right w:val="single" w:sz="4" w:space="0" w:color="auto"/>
            </w:tcBorders>
            <w:hideMark/>
          </w:tcPr>
          <w:p w:rsidR="00384FF3" w:rsidRPr="00384FF3" w:rsidRDefault="00384FF3" w:rsidP="00384FF3">
            <w:pPr>
              <w:widowControl w:val="0"/>
              <w:spacing w:after="0" w:line="240" w:lineRule="auto"/>
              <w:ind w:right="113"/>
              <w:contextualSpacing/>
              <w:rPr>
                <w:rFonts w:ascii="Times New Roman" w:hAnsi="Times New Roman"/>
                <w:b/>
                <w:sz w:val="24"/>
                <w:szCs w:val="24"/>
                <w:lang w:eastAsia="uk-UA"/>
              </w:rPr>
            </w:pPr>
            <w:r w:rsidRPr="00384FF3">
              <w:rPr>
                <w:rFonts w:ascii="Times New Roman" w:hAnsi="Times New Roman"/>
                <w:b/>
                <w:sz w:val="24"/>
                <w:szCs w:val="24"/>
              </w:rPr>
              <w:t>Кваліфікаційні критерії процедури закупівлі</w:t>
            </w:r>
            <w:r w:rsidRPr="00384FF3" w:rsidDel="00995202">
              <w:rPr>
                <w:rFonts w:ascii="Times New Roman" w:hAnsi="Times New Roman"/>
                <w:b/>
                <w:sz w:val="24"/>
                <w:szCs w:val="24"/>
              </w:rPr>
              <w:t xml:space="preserve"> </w:t>
            </w:r>
          </w:p>
        </w:tc>
        <w:tc>
          <w:tcPr>
            <w:tcW w:w="6354" w:type="dxa"/>
            <w:gridSpan w:val="2"/>
            <w:tcBorders>
              <w:top w:val="single" w:sz="4" w:space="0" w:color="auto"/>
              <w:left w:val="single" w:sz="4" w:space="0" w:color="auto"/>
              <w:bottom w:val="single" w:sz="4" w:space="0" w:color="auto"/>
              <w:right w:val="single" w:sz="4" w:space="0" w:color="auto"/>
            </w:tcBorders>
          </w:tcPr>
          <w:p w:rsidR="00384FF3" w:rsidRPr="00384FF3" w:rsidRDefault="00384FF3" w:rsidP="00384FF3">
            <w:pPr>
              <w:shd w:val="clear" w:color="auto" w:fill="FFFFFF"/>
              <w:spacing w:after="0" w:line="240" w:lineRule="auto"/>
              <w:ind w:firstLine="272"/>
              <w:jc w:val="both"/>
              <w:rPr>
                <w:rFonts w:ascii="Times New Roman" w:hAnsi="Times New Roman"/>
                <w:sz w:val="24"/>
                <w:szCs w:val="24"/>
                <w:lang w:eastAsia="uk-UA"/>
              </w:rPr>
            </w:pPr>
            <w:r w:rsidRPr="00384FF3">
              <w:rPr>
                <w:rFonts w:ascii="Times New Roman" w:hAnsi="Times New Roman"/>
                <w:sz w:val="24"/>
                <w:szCs w:val="24"/>
                <w:lang w:eastAsia="uk-UA"/>
              </w:rPr>
              <w:t xml:space="preserve">Замовником встановлюються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 відповідно до </w:t>
            </w:r>
            <w:r w:rsidRPr="00384FF3">
              <w:rPr>
                <w:rFonts w:ascii="Times New Roman" w:hAnsi="Times New Roman"/>
                <w:b/>
                <w:sz w:val="24"/>
                <w:szCs w:val="24"/>
                <w:lang w:eastAsia="uk-UA"/>
              </w:rPr>
              <w:t>додатку №1</w:t>
            </w:r>
            <w:r w:rsidRPr="00384FF3">
              <w:rPr>
                <w:rFonts w:ascii="Times New Roman" w:hAnsi="Times New Roman"/>
                <w:sz w:val="24"/>
                <w:szCs w:val="24"/>
                <w:lang w:eastAsia="uk-UA"/>
              </w:rPr>
              <w:t xml:space="preserve"> цієї тендерної документації.</w:t>
            </w:r>
          </w:p>
          <w:p w:rsidR="00384FF3" w:rsidRPr="00384FF3" w:rsidRDefault="00384FF3" w:rsidP="00384FF3">
            <w:pPr>
              <w:shd w:val="clear" w:color="auto" w:fill="FFFFFF"/>
              <w:spacing w:after="0" w:line="240" w:lineRule="auto"/>
              <w:ind w:firstLine="272"/>
              <w:jc w:val="both"/>
              <w:rPr>
                <w:rFonts w:ascii="Times New Roman" w:hAnsi="Times New Roman"/>
                <w:sz w:val="24"/>
                <w:szCs w:val="24"/>
                <w:lang w:eastAsia="uk-UA"/>
              </w:rPr>
            </w:pPr>
            <w:r w:rsidRPr="00384FF3">
              <w:rPr>
                <w:rFonts w:ascii="Times New Roman" w:hAnsi="Times New Roman"/>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bookmarkStart w:id="3" w:name="n1262"/>
            <w:bookmarkStart w:id="4" w:name="n1264"/>
            <w:bookmarkStart w:id="5" w:name="n1265"/>
            <w:bookmarkStart w:id="6" w:name="n1266"/>
            <w:bookmarkStart w:id="7" w:name="n1267"/>
            <w:bookmarkStart w:id="8" w:name="n1268"/>
            <w:bookmarkStart w:id="9" w:name="n1269"/>
            <w:bookmarkStart w:id="10" w:name="n1270"/>
            <w:bookmarkStart w:id="11" w:name="n1271"/>
            <w:bookmarkStart w:id="12" w:name="n1272"/>
            <w:bookmarkStart w:id="13" w:name="n1273"/>
            <w:bookmarkStart w:id="14" w:name="n1274"/>
            <w:bookmarkStart w:id="15" w:name="n1275"/>
            <w:bookmarkStart w:id="16" w:name="n1276"/>
            <w:bookmarkStart w:id="17" w:name="n1277"/>
            <w:bookmarkStart w:id="18" w:name="n1278"/>
            <w:bookmarkStart w:id="19" w:name="n1279"/>
            <w:bookmarkStart w:id="20" w:name="n1280"/>
            <w:bookmarkStart w:id="21" w:name="n16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r w:rsidR="0083242C"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20" w:before="48"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6</w:t>
            </w:r>
          </w:p>
        </w:tc>
        <w:tc>
          <w:tcPr>
            <w:tcW w:w="3064"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20" w:before="48"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54" w:type="dxa"/>
            <w:gridSpan w:val="2"/>
            <w:tcBorders>
              <w:top w:val="single" w:sz="4" w:space="0" w:color="auto"/>
              <w:left w:val="single" w:sz="4" w:space="0" w:color="auto"/>
              <w:bottom w:val="single" w:sz="4" w:space="0" w:color="auto"/>
              <w:right w:val="single" w:sz="4" w:space="0" w:color="auto"/>
            </w:tcBorders>
            <w:hideMark/>
          </w:tcPr>
          <w:p w:rsidR="0083242C" w:rsidRPr="00E20399" w:rsidRDefault="0083242C" w:rsidP="0083242C">
            <w:pPr>
              <w:widowControl w:val="0"/>
              <w:spacing w:beforeLines="20" w:before="48" w:after="0" w:line="240" w:lineRule="auto"/>
              <w:ind w:right="113"/>
              <w:contextualSpacing/>
              <w:jc w:val="both"/>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 xml:space="preserve">        Інформація про необхідні технічні, якісні та кількісні характеристики предмета закупівлі, у тому числі відповідну технічну специфікацію наведено у </w:t>
            </w:r>
            <w:r w:rsidRPr="00E20399">
              <w:rPr>
                <w:rFonts w:ascii="Times New Roman" w:hAnsi="Times New Roman"/>
                <w:b/>
                <w:color w:val="000000"/>
                <w:sz w:val="24"/>
                <w:szCs w:val="24"/>
                <w:shd w:val="clear" w:color="auto" w:fill="FFFFFF"/>
              </w:rPr>
              <w:t xml:space="preserve">додатку 2 до Тендерної документації. </w:t>
            </w:r>
          </w:p>
          <w:p w:rsidR="0083242C" w:rsidRDefault="0083242C" w:rsidP="0083242C">
            <w:pPr>
              <w:widowControl w:val="0"/>
              <w:spacing w:beforeLines="20" w:before="48" w:after="0" w:line="240" w:lineRule="auto"/>
              <w:ind w:right="113"/>
              <w:contextualSpacing/>
              <w:jc w:val="both"/>
              <w:rPr>
                <w:rFonts w:ascii="Times New Roman" w:hAnsi="Times New Roman"/>
                <w:color w:val="000000"/>
                <w:sz w:val="24"/>
                <w:szCs w:val="24"/>
                <w:shd w:val="clear" w:color="auto" w:fill="FFFFFF"/>
              </w:rPr>
            </w:pPr>
            <w:r>
              <w:rPr>
                <w:rFonts w:ascii="Times New Roman" w:hAnsi="Times New Roman"/>
                <w:sz w:val="24"/>
                <w:szCs w:val="24"/>
                <w:lang w:eastAsia="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hAnsi="Times New Roman"/>
                <w:sz w:val="24"/>
                <w:szCs w:val="24"/>
              </w:rPr>
              <w:t>(</w:t>
            </w:r>
            <w:r w:rsidRPr="00E20399">
              <w:rPr>
                <w:rFonts w:ascii="Times New Roman" w:hAnsi="Times New Roman"/>
                <w:b/>
                <w:sz w:val="24"/>
                <w:szCs w:val="24"/>
              </w:rPr>
              <w:t>згідно Додатку 2 до цієї документації</w:t>
            </w:r>
            <w:r>
              <w:rPr>
                <w:rFonts w:ascii="Times New Roman" w:hAnsi="Times New Roman"/>
                <w:sz w:val="24"/>
                <w:szCs w:val="24"/>
              </w:rPr>
              <w:t>)</w:t>
            </w:r>
          </w:p>
          <w:p w:rsidR="0083242C" w:rsidRDefault="0083242C" w:rsidP="0083242C">
            <w:pPr>
              <w:shd w:val="clear" w:color="auto" w:fill="FFFFFF"/>
              <w:spacing w:after="167" w:line="240" w:lineRule="auto"/>
              <w:ind w:firstLine="50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rsidR="0083242C" w:rsidRDefault="0083242C" w:rsidP="0083242C">
            <w:pPr>
              <w:shd w:val="clear" w:color="auto" w:fill="FFFFFF"/>
              <w:spacing w:after="167" w:line="240" w:lineRule="auto"/>
              <w:ind w:firstLine="502"/>
              <w:jc w:val="both"/>
              <w:rPr>
                <w:rFonts w:ascii="Times New Roman" w:hAnsi="Times New Roman"/>
                <w:sz w:val="24"/>
                <w:szCs w:val="24"/>
                <w:lang w:eastAsia="uk-UA"/>
              </w:rPr>
            </w:pPr>
            <w:r>
              <w:rPr>
                <w:rFonts w:ascii="Times New Roman" w:hAnsi="Times New Roman"/>
                <w:sz w:val="24"/>
                <w:szCs w:val="24"/>
                <w:lang w:eastAsia="uk-UA"/>
              </w:rPr>
              <w:t xml:space="preserve">Замовником зазначаються вимоги до предмета закупівлі згідно з </w:t>
            </w:r>
            <w:hyperlink r:id="rId7" w:tgtFrame="_blank" w:history="1">
              <w:r>
                <w:rPr>
                  <w:rStyle w:val="a3"/>
                  <w:sz w:val="24"/>
                  <w:szCs w:val="24"/>
                  <w:bdr w:val="none" w:sz="0" w:space="0" w:color="auto" w:frame="1"/>
                  <w:lang w:eastAsia="uk-UA"/>
                </w:rPr>
                <w:t>частиною другою</w:t>
              </w:r>
            </w:hyperlink>
            <w:r>
              <w:rPr>
                <w:rFonts w:ascii="Times New Roman" w:hAnsi="Times New Roman"/>
                <w:sz w:val="24"/>
                <w:szCs w:val="24"/>
                <w:lang w:eastAsia="uk-UA"/>
              </w:rPr>
              <w:t xml:space="preserve"> статті 23 Закону.</w:t>
            </w:r>
          </w:p>
        </w:tc>
      </w:tr>
      <w:tr w:rsidR="0083242C" w:rsidRP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20" w:before="48"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064"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20" w:before="48"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Інформація про субпідрядника (у випадку закупівлі робіт)</w:t>
            </w:r>
          </w:p>
        </w:tc>
        <w:tc>
          <w:tcPr>
            <w:tcW w:w="6354" w:type="dxa"/>
            <w:gridSpan w:val="2"/>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20" w:before="48" w:after="0" w:line="240" w:lineRule="auto"/>
              <w:ind w:right="113"/>
              <w:contextualSpacing/>
              <w:jc w:val="both"/>
              <w:rPr>
                <w:rFonts w:ascii="Times New Roman" w:hAnsi="Times New Roman"/>
                <w:sz w:val="24"/>
                <w:szCs w:val="24"/>
                <w:lang w:eastAsia="uk-UA"/>
              </w:rPr>
            </w:pPr>
            <w:r>
              <w:rPr>
                <w:rFonts w:ascii="Times New Roman" w:hAnsi="Times New Roman"/>
                <w:color w:val="000000"/>
                <w:sz w:val="24"/>
                <w:szCs w:val="24"/>
                <w:shd w:val="clear" w:color="auto" w:fill="FFFFFF"/>
              </w:rPr>
              <w:t>Учасник у разі залучення субпідрядника/співвиконавця у тендерній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r>
              <w:rPr>
                <w:rFonts w:ascii="Times New Roman" w:hAnsi="Times New Roman"/>
                <w:sz w:val="24"/>
                <w:szCs w:val="24"/>
                <w:lang w:eastAsia="uk-UA"/>
              </w:rPr>
              <w:t>.</w:t>
            </w:r>
          </w:p>
        </w:tc>
      </w:tr>
      <w:tr w:rsidR="0083242C" w:rsidRP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20" w:before="48"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064"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20" w:before="48"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354" w:type="dxa"/>
            <w:gridSpan w:val="2"/>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20" w:before="48" w:after="0" w:line="240" w:lineRule="auto"/>
              <w:ind w:right="113"/>
              <w:contextualSpacing/>
              <w:jc w:val="both"/>
              <w:rPr>
                <w:rFonts w:ascii="Times New Roman" w:hAnsi="Times New Roman"/>
                <w:sz w:val="24"/>
                <w:szCs w:val="24"/>
              </w:rPr>
            </w:pPr>
            <w:r>
              <w:rPr>
                <w:rFonts w:ascii="Times New Roman" w:hAnsi="Times New Roman"/>
                <w:color w:val="000000"/>
                <w:sz w:val="24"/>
                <w:szCs w:val="24"/>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3242C" w:rsidTr="009B6B5D">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83242C" w:rsidRDefault="0083242C" w:rsidP="0083242C">
            <w:pPr>
              <w:widowControl w:val="0"/>
              <w:spacing w:beforeLines="20" w:before="48" w:after="0" w:line="240" w:lineRule="auto"/>
              <w:ind w:left="34" w:right="113"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83242C" w:rsidRP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20" w:before="48"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1</w:t>
            </w:r>
          </w:p>
        </w:tc>
        <w:tc>
          <w:tcPr>
            <w:tcW w:w="3083" w:type="dxa"/>
            <w:gridSpan w:val="2"/>
            <w:tcBorders>
              <w:top w:val="single" w:sz="4" w:space="0" w:color="auto"/>
              <w:left w:val="single" w:sz="4" w:space="0" w:color="auto"/>
              <w:bottom w:val="single" w:sz="4" w:space="0" w:color="auto"/>
              <w:right w:val="single" w:sz="4" w:space="0" w:color="auto"/>
            </w:tcBorders>
            <w:hideMark/>
          </w:tcPr>
          <w:p w:rsidR="0083242C" w:rsidRDefault="0083242C" w:rsidP="0083242C">
            <w:pPr>
              <w:pStyle w:val="a6"/>
              <w:widowControl w:val="0"/>
              <w:spacing w:beforeLines="20" w:before="48" w:after="0"/>
              <w:ind w:left="0" w:right="113"/>
              <w:jc w:val="both"/>
              <w:rPr>
                <w:b/>
                <w:lang w:eastAsia="uk-UA"/>
              </w:rPr>
            </w:pPr>
            <w:r>
              <w:rPr>
                <w:rStyle w:val="rvts0"/>
                <w:b/>
              </w:rPr>
              <w:t>Кінцевий строк подання тендерної пропозиції</w:t>
            </w:r>
          </w:p>
        </w:tc>
        <w:tc>
          <w:tcPr>
            <w:tcW w:w="6335" w:type="dxa"/>
            <w:tcBorders>
              <w:top w:val="single" w:sz="4" w:space="0" w:color="auto"/>
              <w:left w:val="single" w:sz="4" w:space="0" w:color="auto"/>
              <w:bottom w:val="single" w:sz="4" w:space="0" w:color="auto"/>
              <w:right w:val="single" w:sz="4" w:space="0" w:color="auto"/>
            </w:tcBorders>
            <w:hideMark/>
          </w:tcPr>
          <w:p w:rsidR="0083242C" w:rsidRPr="0097403B" w:rsidRDefault="0083242C" w:rsidP="0083242C">
            <w:pPr>
              <w:pStyle w:val="Default"/>
              <w:rPr>
                <w:rFonts w:ascii="Times New Roman" w:hAnsi="Times New Roman" w:cs="Times New Roman"/>
                <w:b/>
              </w:rPr>
            </w:pPr>
            <w:r w:rsidRPr="0097403B">
              <w:rPr>
                <w:rFonts w:ascii="Times New Roman" w:hAnsi="Times New Roman" w:cs="Times New Roman"/>
              </w:rPr>
              <w:t>Кінцевий строк подання тендерних пропозицій:</w:t>
            </w:r>
          </w:p>
          <w:p w:rsidR="0083242C" w:rsidRPr="0097403B" w:rsidRDefault="0083242C" w:rsidP="0083242C">
            <w:pPr>
              <w:pStyle w:val="Default"/>
              <w:rPr>
                <w:rFonts w:ascii="Times New Roman" w:hAnsi="Times New Roman" w:cs="Times New Roman"/>
                <w:b/>
              </w:rPr>
            </w:pPr>
            <w:r w:rsidRPr="0097403B">
              <w:rPr>
                <w:rFonts w:ascii="Times New Roman" w:hAnsi="Times New Roman" w:cs="Times New Roman"/>
                <w:b/>
              </w:rPr>
              <w:t xml:space="preserve">Дата - </w:t>
            </w:r>
            <w:r w:rsidR="00384FF3">
              <w:rPr>
                <w:rFonts w:ascii="Times New Roman" w:hAnsi="Times New Roman" w:cs="Times New Roman"/>
                <w:b/>
              </w:rPr>
              <w:t>08</w:t>
            </w:r>
            <w:r w:rsidRPr="0097403B">
              <w:rPr>
                <w:rFonts w:ascii="Times New Roman" w:hAnsi="Times New Roman" w:cs="Times New Roman"/>
                <w:b/>
              </w:rPr>
              <w:t>.</w:t>
            </w:r>
            <w:r w:rsidRPr="0097403B">
              <w:rPr>
                <w:rFonts w:ascii="Times New Roman" w:hAnsi="Times New Roman" w:cs="Times New Roman"/>
                <w:b/>
                <w:lang w:val="ru-RU"/>
              </w:rPr>
              <w:t>0</w:t>
            </w:r>
            <w:r w:rsidR="00384FF3">
              <w:rPr>
                <w:rFonts w:ascii="Times New Roman" w:hAnsi="Times New Roman" w:cs="Times New Roman"/>
                <w:b/>
                <w:lang w:val="ru-RU"/>
              </w:rPr>
              <w:t>6</w:t>
            </w:r>
            <w:r w:rsidRPr="0097403B">
              <w:rPr>
                <w:rFonts w:ascii="Times New Roman" w:hAnsi="Times New Roman" w:cs="Times New Roman"/>
                <w:b/>
              </w:rPr>
              <w:t xml:space="preserve">.2023 року </w:t>
            </w:r>
          </w:p>
          <w:p w:rsidR="0083242C" w:rsidRPr="0097403B" w:rsidRDefault="0083242C" w:rsidP="0083242C">
            <w:pPr>
              <w:pStyle w:val="Default"/>
              <w:rPr>
                <w:rFonts w:ascii="Times New Roman" w:hAnsi="Times New Roman" w:cs="Times New Roman"/>
              </w:rPr>
            </w:pPr>
            <w:r w:rsidRPr="0097403B">
              <w:rPr>
                <w:rFonts w:ascii="Times New Roman" w:hAnsi="Times New Roman" w:cs="Times New Roman"/>
                <w:b/>
              </w:rPr>
              <w:t>Час - 00.00 год</w:t>
            </w:r>
            <w:r w:rsidRPr="0097403B">
              <w:rPr>
                <w:rFonts w:ascii="Times New Roman" w:hAnsi="Times New Roman" w:cs="Times New Roman"/>
              </w:rPr>
              <w:t xml:space="preserve">.  </w:t>
            </w:r>
          </w:p>
          <w:p w:rsidR="0083242C" w:rsidRPr="0097403B" w:rsidRDefault="0083242C" w:rsidP="0083242C">
            <w:pPr>
              <w:pStyle w:val="Default"/>
              <w:rPr>
                <w:rFonts w:ascii="Times New Roman" w:hAnsi="Times New Roman" w:cs="Times New Roman"/>
              </w:rPr>
            </w:pPr>
            <w:r w:rsidRPr="0097403B">
              <w:rPr>
                <w:rFonts w:ascii="Times New Roman" w:hAnsi="Times New Roman" w:cs="Times New Roman"/>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83242C" w:rsidRPr="0097403B" w:rsidRDefault="0083242C" w:rsidP="0083242C">
            <w:pPr>
              <w:pStyle w:val="Default"/>
              <w:rPr>
                <w:rFonts w:ascii="Times New Roman" w:hAnsi="Times New Roman" w:cs="Times New Roman"/>
              </w:rPr>
            </w:pPr>
            <w:r w:rsidRPr="0097403B">
              <w:rPr>
                <w:rFonts w:ascii="Times New Roman" w:hAnsi="Times New Roman" w:cs="Times New Roman"/>
              </w:rPr>
              <w:t>1) унікальний номер оголошення про проведення конкурентної процедури закупівлі, присвоєний електронною системою закупівель;</w:t>
            </w:r>
          </w:p>
          <w:p w:rsidR="0083242C" w:rsidRPr="0097403B" w:rsidRDefault="0083242C" w:rsidP="0083242C">
            <w:pPr>
              <w:pStyle w:val="Default"/>
              <w:rPr>
                <w:rFonts w:ascii="Times New Roman" w:hAnsi="Times New Roman" w:cs="Times New Roman"/>
              </w:rPr>
            </w:pPr>
            <w:r w:rsidRPr="0097403B">
              <w:rPr>
                <w:rFonts w:ascii="Times New Roman" w:hAnsi="Times New Roman" w:cs="Times New Roman"/>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83242C" w:rsidRPr="0097403B" w:rsidRDefault="0083242C" w:rsidP="0083242C">
            <w:pPr>
              <w:pStyle w:val="Default"/>
              <w:rPr>
                <w:rFonts w:ascii="Times New Roman" w:hAnsi="Times New Roman" w:cs="Times New Roman"/>
              </w:rPr>
            </w:pPr>
            <w:r w:rsidRPr="0097403B">
              <w:rPr>
                <w:rFonts w:ascii="Times New Roman" w:hAnsi="Times New Roman" w:cs="Times New Roman"/>
              </w:rPr>
              <w:t>3) дата та час подання тендерної пропозиції.</w:t>
            </w:r>
          </w:p>
          <w:p w:rsidR="0083242C" w:rsidRDefault="0083242C" w:rsidP="0083242C">
            <w:pPr>
              <w:widowControl w:val="0"/>
              <w:spacing w:beforeLines="20" w:before="48" w:after="0" w:line="240" w:lineRule="auto"/>
              <w:ind w:left="34" w:right="113"/>
              <w:contextualSpacing/>
              <w:jc w:val="both"/>
              <w:rPr>
                <w:rFonts w:ascii="Times New Roman" w:hAnsi="Times New Roman"/>
                <w:sz w:val="24"/>
                <w:szCs w:val="24"/>
              </w:rPr>
            </w:pPr>
            <w:r w:rsidRPr="0097403B">
              <w:rPr>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tc>
      </w:tr>
      <w:tr w:rsidR="0083242C"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50" w:before="120" w:afterLines="50" w:after="12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064"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50" w:before="120" w:afterLines="50" w:after="120" w:line="240" w:lineRule="auto"/>
              <w:ind w:right="113"/>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354" w:type="dxa"/>
            <w:gridSpan w:val="2"/>
            <w:tcBorders>
              <w:top w:val="single" w:sz="4" w:space="0" w:color="auto"/>
              <w:left w:val="single" w:sz="4" w:space="0" w:color="auto"/>
              <w:bottom w:val="single" w:sz="4" w:space="0" w:color="auto"/>
              <w:right w:val="single" w:sz="4" w:space="0" w:color="auto"/>
            </w:tcBorders>
            <w:hideMark/>
          </w:tcPr>
          <w:p w:rsidR="0083242C" w:rsidRPr="003D6DC3" w:rsidRDefault="0083242C" w:rsidP="0083242C">
            <w:pPr>
              <w:pStyle w:val="Default"/>
              <w:rPr>
                <w:rFonts w:ascii="Times New Roman" w:hAnsi="Times New Roman" w:cs="Times New Roman"/>
              </w:rPr>
            </w:pPr>
            <w:r w:rsidRPr="003D6DC3">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3242C" w:rsidRPr="003D6DC3" w:rsidRDefault="0083242C" w:rsidP="0083242C">
            <w:pPr>
              <w:pStyle w:val="Default"/>
              <w:rPr>
                <w:rFonts w:ascii="Times New Roman" w:hAnsi="Times New Roman" w:cs="Times New Roman"/>
              </w:rPr>
            </w:pPr>
            <w:r w:rsidRPr="003D6DC3">
              <w:rPr>
                <w:rFonts w:ascii="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83242C" w:rsidRPr="003D6DC3" w:rsidRDefault="0083242C" w:rsidP="0083242C">
            <w:pPr>
              <w:pStyle w:val="Default"/>
              <w:rPr>
                <w:rFonts w:ascii="Times New Roman" w:hAnsi="Times New Roman" w:cs="Times New Roman"/>
              </w:rPr>
            </w:pPr>
            <w:r w:rsidRPr="003D6DC3">
              <w:rPr>
                <w:rFonts w:ascii="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83242C" w:rsidRPr="003D6DC3" w:rsidRDefault="0083242C" w:rsidP="0083242C">
            <w:pPr>
              <w:pStyle w:val="Default"/>
              <w:rPr>
                <w:rFonts w:ascii="Times New Roman" w:hAnsi="Times New Roman" w:cs="Times New Roman"/>
              </w:rPr>
            </w:pPr>
            <w:r w:rsidRPr="003D6DC3">
              <w:rPr>
                <w:rFonts w:ascii="Times New Roman" w:hAnsi="Times New Roman" w:cs="Times New Roman"/>
              </w:rPr>
              <w:t>Електронний аукціон проводиться електронною системою закупівель відповідно до статті 30 Закону.</w:t>
            </w:r>
          </w:p>
          <w:p w:rsidR="0083242C" w:rsidRPr="003D6DC3" w:rsidRDefault="0083242C" w:rsidP="0083242C">
            <w:pPr>
              <w:pStyle w:val="Default"/>
              <w:rPr>
                <w:rFonts w:ascii="Times New Roman" w:hAnsi="Times New Roman" w:cs="Times New Roman"/>
              </w:rPr>
            </w:pPr>
            <w:r w:rsidRPr="003D6DC3">
              <w:rPr>
                <w:rFonts w:ascii="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3242C" w:rsidRPr="003D6DC3" w:rsidRDefault="0083242C" w:rsidP="0083242C">
            <w:pPr>
              <w:pStyle w:val="Default"/>
              <w:rPr>
                <w:rFonts w:ascii="Times New Roman" w:hAnsi="Times New Roman" w:cs="Times New Roman"/>
              </w:rPr>
            </w:pPr>
            <w:r w:rsidRPr="003D6DC3">
              <w:rPr>
                <w:rFonts w:ascii="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83242C" w:rsidTr="009B6B5D">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hideMark/>
          </w:tcPr>
          <w:p w:rsidR="0083242C" w:rsidRDefault="0083242C" w:rsidP="0083242C">
            <w:pPr>
              <w:widowControl w:val="0"/>
              <w:spacing w:beforeLines="50" w:before="120" w:afterLines="50" w:after="120" w:line="240" w:lineRule="auto"/>
              <w:ind w:right="113"/>
              <w:contextualSpacing/>
              <w:jc w:val="center"/>
              <w:rPr>
                <w:rFonts w:ascii="Times New Roman" w:hAnsi="Times New Roman"/>
                <w:b/>
                <w:sz w:val="24"/>
                <w:szCs w:val="24"/>
              </w:rPr>
            </w:pPr>
            <w:r>
              <w:rPr>
                <w:rFonts w:ascii="Times New Roman" w:hAnsi="Times New Roman"/>
                <w:b/>
                <w:sz w:val="24"/>
                <w:szCs w:val="24"/>
              </w:rPr>
              <w:t>Розділ V. Оцінка тендерної пропозиції</w:t>
            </w:r>
          </w:p>
        </w:tc>
      </w:tr>
      <w:tr w:rsidR="0083242C" w:rsidRP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50" w:before="120" w:afterLines="50" w:after="12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064"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50" w:before="120" w:afterLines="50" w:after="12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54" w:type="dxa"/>
            <w:gridSpan w:val="2"/>
            <w:tcBorders>
              <w:top w:val="single" w:sz="4" w:space="0" w:color="auto"/>
              <w:left w:val="single" w:sz="4" w:space="0" w:color="auto"/>
              <w:bottom w:val="single" w:sz="4" w:space="0" w:color="auto"/>
              <w:right w:val="single" w:sz="4" w:space="0" w:color="auto"/>
            </w:tcBorders>
          </w:tcPr>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6F7568">
              <w:rPr>
                <w:rFonts w:ascii="Times New Roman" w:hAnsi="Times New Roman" w:cs="Times New Roman"/>
              </w:rPr>
              <w:br/>
              <w:t>Особливостей.</w:t>
            </w:r>
          </w:p>
          <w:p w:rsidR="0083242C" w:rsidRPr="006F7568" w:rsidRDefault="0083242C" w:rsidP="0083242C">
            <w:pPr>
              <w:pStyle w:val="Default"/>
              <w:rPr>
                <w:rFonts w:ascii="Times New Roman" w:hAnsi="Times New Roman" w:cs="Times New Roman"/>
                <w:b/>
                <w:bCs/>
              </w:rPr>
            </w:pPr>
            <w:r w:rsidRPr="006F7568">
              <w:rPr>
                <w:rFonts w:ascii="Times New Roman" w:hAnsi="Times New Roman" w:cs="Times New Roman"/>
                <w:b/>
                <w:bCs/>
              </w:rPr>
              <w:t>Критерії та методика оцінки визначаються відповідно до статті 29 Закону.</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Єдиним критерієм оцінки тендерних пропозицій є „Ціна”. Питома вага – 100%.</w:t>
            </w:r>
          </w:p>
          <w:p w:rsidR="0083242C" w:rsidRPr="006F7568" w:rsidRDefault="0083242C" w:rsidP="0083242C">
            <w:pPr>
              <w:pStyle w:val="Default"/>
              <w:rPr>
                <w:rFonts w:ascii="Times New Roman" w:hAnsi="Times New Roman" w:cs="Times New Roman"/>
              </w:rPr>
            </w:pPr>
            <w:hyperlink r:id="rId8" w:anchor="w1_2" w:history="1">
              <w:r w:rsidRPr="006F7568">
                <w:rPr>
                  <w:rFonts w:ascii="Times New Roman" w:hAnsi="Times New Roman" w:cs="Times New Roman"/>
                </w:rPr>
                <w:t>Оцінка</w:t>
              </w:r>
            </w:hyperlink>
            <w:r w:rsidRPr="006F7568">
              <w:rPr>
                <w:rFonts w:ascii="Times New Roman" w:hAnsi="Times New Roman" w:cs="Times New Roman"/>
              </w:rPr>
              <w:t> </w:t>
            </w:r>
            <w:hyperlink r:id="rId9" w:anchor="w2_2" w:history="1">
              <w:r w:rsidRPr="006F7568">
                <w:rPr>
                  <w:rFonts w:ascii="Times New Roman" w:hAnsi="Times New Roman" w:cs="Times New Roman"/>
                </w:rPr>
                <w:t>тендерних</w:t>
              </w:r>
            </w:hyperlink>
            <w:r w:rsidRPr="006F7568">
              <w:rPr>
                <w:rFonts w:ascii="Times New Roman" w:hAnsi="Times New Roman" w:cs="Times New Roman"/>
              </w:rPr>
              <w:t> </w:t>
            </w:r>
            <w:hyperlink r:id="rId10" w:anchor="w3_2" w:history="1">
              <w:r w:rsidRPr="006F7568">
                <w:rPr>
                  <w:rFonts w:ascii="Times New Roman" w:hAnsi="Times New Roman" w:cs="Times New Roman"/>
                </w:rPr>
                <w:t>пропозицій</w:t>
              </w:r>
            </w:hyperlink>
            <w:r w:rsidRPr="006F7568">
              <w:rPr>
                <w:rFonts w:ascii="Times New Roman" w:hAnsi="Times New Roman" w:cs="Times New Roman"/>
              </w:rPr>
              <w:t xml:space="preserve"> </w:t>
            </w:r>
            <w:hyperlink r:id="rId11" w:anchor="w4_2" w:history="1">
              <w:r w:rsidRPr="006F7568">
                <w:rPr>
                  <w:rFonts w:ascii="Times New Roman" w:hAnsi="Times New Roman" w:cs="Times New Roman"/>
                </w:rPr>
                <w:t>проводиться</w:t>
              </w:r>
            </w:hyperlink>
            <w:r w:rsidRPr="006F7568">
              <w:rPr>
                <w:rFonts w:ascii="Times New Roman" w:hAnsi="Times New Roman" w:cs="Times New Roman"/>
              </w:rPr>
              <w:t xml:space="preserve"> автоматично </w:t>
            </w:r>
            <w:r w:rsidRPr="006F7568">
              <w:rPr>
                <w:rFonts w:ascii="Times New Roman" w:hAnsi="Times New Roman" w:cs="Times New Roman"/>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3242C" w:rsidRPr="006F7568" w:rsidRDefault="0083242C" w:rsidP="0083242C">
            <w:pPr>
              <w:pStyle w:val="Default"/>
              <w:rPr>
                <w:rFonts w:ascii="Times New Roman" w:hAnsi="Times New Roman" w:cs="Times New Roman"/>
                <w:b/>
                <w:bCs/>
              </w:rPr>
            </w:pPr>
            <w:r w:rsidRPr="006F7568">
              <w:rPr>
                <w:rFonts w:ascii="Times New Roman" w:hAnsi="Times New Roman" w:cs="Times New Roman"/>
                <w:b/>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3242C" w:rsidRPr="006F7568" w:rsidRDefault="0083242C" w:rsidP="0083242C">
            <w:pPr>
              <w:pStyle w:val="Default"/>
              <w:rPr>
                <w:rFonts w:ascii="Times New Roman" w:hAnsi="Times New Roman" w:cs="Times New Roman"/>
                <w:highlight w:val="magenta"/>
              </w:rPr>
            </w:pPr>
            <w:r w:rsidRPr="006F7568">
              <w:rPr>
                <w:rFonts w:ascii="Times New Roman" w:hAnsi="Times New Roman" w:cs="Times New Roman"/>
                <w:b/>
              </w:rPr>
              <w:t>Розмір мінімального кроку пониження (</w:t>
            </w:r>
            <w:r w:rsidR="00384FF3">
              <w:rPr>
                <w:rFonts w:ascii="Times New Roman" w:hAnsi="Times New Roman" w:cs="Times New Roman"/>
                <w:b/>
              </w:rPr>
              <w:t>1</w:t>
            </w:r>
            <w:r>
              <w:rPr>
                <w:rFonts w:ascii="Times New Roman" w:hAnsi="Times New Roman" w:cs="Times New Roman"/>
                <w:b/>
              </w:rPr>
              <w:t>,</w:t>
            </w:r>
            <w:r w:rsidR="00384FF3">
              <w:rPr>
                <w:rFonts w:ascii="Times New Roman" w:hAnsi="Times New Roman" w:cs="Times New Roman"/>
                <w:b/>
              </w:rPr>
              <w:t>0</w:t>
            </w:r>
            <w:r w:rsidRPr="006F7568">
              <w:rPr>
                <w:rFonts w:ascii="Times New Roman" w:hAnsi="Times New Roman" w:cs="Times New Roman"/>
                <w:b/>
              </w:rPr>
              <w:t>%)</w:t>
            </w:r>
            <w:r w:rsidRPr="006F7568">
              <w:rPr>
                <w:rFonts w:ascii="Times New Roman" w:hAnsi="Times New Roman" w:cs="Times New Roman"/>
              </w:rPr>
              <w:t xml:space="preserve"> </w:t>
            </w:r>
            <w:r w:rsidRPr="006F7568">
              <w:rPr>
                <w:rFonts w:ascii="Times New Roman" w:hAnsi="Times New Roman" w:cs="Times New Roman"/>
                <w:b/>
              </w:rPr>
              <w:t>від очікуваної вартості.</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 xml:space="preserve">Учасник визначає ціни на </w:t>
            </w:r>
            <w:r w:rsidRPr="006F7568">
              <w:rPr>
                <w:rFonts w:ascii="Times New Roman" w:hAnsi="Times New Roman" w:cs="Times New Roman"/>
                <w:b/>
              </w:rPr>
              <w:t>товар/послуги/роботи</w:t>
            </w:r>
            <w:r w:rsidRPr="006F7568">
              <w:rPr>
                <w:rFonts w:ascii="Times New Roman" w:hAnsi="Times New Roman" w:cs="Times New Roman"/>
              </w:rPr>
              <w:t xml:space="preserve">, що він пропонує </w:t>
            </w:r>
            <w:r w:rsidRPr="006F7568">
              <w:rPr>
                <w:rFonts w:ascii="Times New Roman" w:hAnsi="Times New Roman" w:cs="Times New Roman"/>
                <w:b/>
              </w:rPr>
              <w:t>поставити/надати/виконати</w:t>
            </w:r>
            <w:r w:rsidRPr="006F7568">
              <w:rPr>
                <w:rFonts w:ascii="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F7568">
              <w:rPr>
                <w:rFonts w:ascii="Times New Roman" w:hAnsi="Times New Roman" w:cs="Times New Roman"/>
                <w:b/>
              </w:rPr>
              <w:t>товару/послуг/робіт</w:t>
            </w:r>
            <w:r w:rsidRPr="006F7568">
              <w:rPr>
                <w:rFonts w:ascii="Times New Roman" w:hAnsi="Times New Roman" w:cs="Times New Roman"/>
              </w:rPr>
              <w:t xml:space="preserve"> даного виду.</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6F7568">
              <w:rPr>
                <w:rFonts w:ascii="Times New Roman" w:hAnsi="Times New Roman" w:cs="Times New Roman"/>
                <w:b/>
              </w:rPr>
              <w:t>не повинен перевищувати п’яти робочих днів</w:t>
            </w:r>
            <w:r w:rsidRPr="006F7568">
              <w:rPr>
                <w:rFonts w:ascii="Times New Roman" w:hAnsi="Times New Roman" w:cs="Times New Roman"/>
              </w:rPr>
              <w:t xml:space="preserve"> з дня визначення найбільш економічно вигідної пропозиції. Такий строк може бути аргументовано </w:t>
            </w:r>
            <w:r w:rsidRPr="006F7568">
              <w:rPr>
                <w:rFonts w:ascii="Times New Roman" w:hAnsi="Times New Roman" w:cs="Times New Roman"/>
                <w:b/>
              </w:rPr>
              <w:t>продовжено замовником до 20 робочих днів</w:t>
            </w:r>
            <w:r w:rsidRPr="006F7568">
              <w:rPr>
                <w:rFonts w:ascii="Times New Roman" w:hAnsi="Times New Roman" w:cs="Times New Roman"/>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b/>
              </w:rPr>
              <w:t>Аномально низька ціна тендерної пропозиції</w:t>
            </w:r>
            <w:r w:rsidRPr="006F7568">
              <w:rPr>
                <w:rFonts w:ascii="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sidRPr="006F7568">
              <w:rPr>
                <w:rFonts w:ascii="Times New Roman" w:hAnsi="Times New Roman" w:cs="Times New Roman"/>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83242C" w:rsidRPr="006F7568" w:rsidRDefault="0083242C" w:rsidP="0083242C">
            <w:pPr>
              <w:pStyle w:val="Default"/>
              <w:rPr>
                <w:rFonts w:ascii="Times New Roman" w:hAnsi="Times New Roman" w:cs="Times New Roman"/>
                <w:b/>
              </w:rPr>
            </w:pPr>
            <w:r w:rsidRPr="006F7568">
              <w:rPr>
                <w:rFonts w:ascii="Times New Roman" w:hAnsi="Times New Roman" w:cs="Times New Roman"/>
              </w:rPr>
              <w:t xml:space="preserve">Учасник, який надав найбільш економічно вигідну тендерну пропозицію, що є аномально низькою, </w:t>
            </w:r>
            <w:r w:rsidRPr="006F7568">
              <w:rPr>
                <w:rFonts w:ascii="Times New Roman" w:hAnsi="Times New Roman" w:cs="Times New Roman"/>
                <w:b/>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3242C" w:rsidRPr="006F7568" w:rsidRDefault="0083242C" w:rsidP="0083242C">
            <w:pPr>
              <w:pStyle w:val="Default"/>
              <w:rPr>
                <w:rFonts w:ascii="Times New Roman" w:hAnsi="Times New Roman" w:cs="Times New Roman"/>
                <w:b/>
              </w:rPr>
            </w:pPr>
            <w:r w:rsidRPr="006F7568">
              <w:rPr>
                <w:rFonts w:ascii="Times New Roman" w:hAnsi="Times New Roman" w:cs="Times New Roman"/>
                <w:b/>
              </w:rPr>
              <w:t>Обґрунтування аномально низької тендерної пропозиції може містити інформацію про:</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отримання учасником державної допомоги згідно із законодавством.</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83242C" w:rsidRPr="006F7568" w:rsidRDefault="0083242C" w:rsidP="0083242C">
            <w:pPr>
              <w:pStyle w:val="Default"/>
              <w:rPr>
                <w:rFonts w:ascii="Times New Roman" w:hAnsi="Times New Roman" w:cs="Times New Roman"/>
                <w:highlight w:val="white"/>
              </w:rPr>
            </w:pPr>
            <w:r w:rsidRPr="006F7568">
              <w:rPr>
                <w:rFonts w:ascii="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6F7568">
              <w:rPr>
                <w:rFonts w:ascii="Times New Roman" w:hAnsi="Times New Roman" w:cs="Times New Roman"/>
                <w:b/>
                <w:highlight w:val="white"/>
              </w:rPr>
              <w:t>в інформації та/або документах,</w:t>
            </w:r>
            <w:r w:rsidRPr="006F7568">
              <w:rPr>
                <w:rFonts w:ascii="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sidRPr="006F7568">
              <w:rPr>
                <w:rFonts w:ascii="Times New Roman" w:hAnsi="Times New Roman" w:cs="Times New Roman"/>
                <w:highlight w:val="white"/>
              </w:rPr>
              <w:lastRenderedPageBreak/>
              <w:t xml:space="preserve">розміщує у строк, який </w:t>
            </w:r>
            <w:r w:rsidRPr="006F7568">
              <w:rPr>
                <w:rFonts w:ascii="Times New Roman" w:hAnsi="Times New Roman" w:cs="Times New Roman"/>
                <w:b/>
                <w:highlight w:val="white"/>
              </w:rPr>
              <w:t xml:space="preserve">не може бути меншим ніж два робочі дні </w:t>
            </w:r>
            <w:r w:rsidRPr="006F7568">
              <w:rPr>
                <w:rFonts w:ascii="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3242C" w:rsidRPr="006F7568" w:rsidRDefault="0083242C" w:rsidP="0083242C">
            <w:pPr>
              <w:pStyle w:val="Default"/>
              <w:rPr>
                <w:rFonts w:ascii="Times New Roman" w:hAnsi="Times New Roman" w:cs="Times New Roman"/>
                <w:highlight w:val="white"/>
              </w:rPr>
            </w:pPr>
            <w:r w:rsidRPr="006F7568">
              <w:rPr>
                <w:rFonts w:ascii="Times New Roman" w:hAnsi="Times New Roman" w:cs="Times New Roman"/>
                <w:b/>
                <w:highlight w:val="white"/>
              </w:rPr>
              <w:t>Під невідповідністю</w:t>
            </w:r>
            <w:r w:rsidRPr="006F7568">
              <w:rPr>
                <w:rFonts w:ascii="Times New Roman" w:hAnsi="Times New Roman" w:cs="Times New Roman"/>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6F7568">
              <w:rPr>
                <w:rFonts w:ascii="Times New Roman" w:hAnsi="Times New Roman" w:cs="Times New Roman"/>
                <w:b/>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6F7568">
              <w:rPr>
                <w:rFonts w:ascii="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3242C" w:rsidRPr="006F7568" w:rsidRDefault="0083242C" w:rsidP="0083242C">
            <w:pPr>
              <w:pStyle w:val="Default"/>
              <w:rPr>
                <w:rFonts w:ascii="Times New Roman" w:hAnsi="Times New Roman" w:cs="Times New Roman"/>
                <w:highlight w:val="white"/>
              </w:rPr>
            </w:pPr>
            <w:r w:rsidRPr="006F7568">
              <w:rPr>
                <w:rFonts w:ascii="Times New Roman" w:hAnsi="Times New Roman" w:cs="Times New Roman"/>
                <w:b/>
                <w:highlight w:val="white"/>
              </w:rPr>
              <w:t>Невідповідністю</w:t>
            </w:r>
            <w:r w:rsidRPr="006F7568">
              <w:rPr>
                <w:rFonts w:ascii="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F7568">
              <w:rPr>
                <w:rFonts w:ascii="Times New Roman" w:hAnsi="Times New Roman" w:cs="Times New Roman"/>
                <w:b/>
                <w:highlight w:val="white"/>
              </w:rPr>
              <w:t>вважаються помилки, виправлення яких не призводить до зміни предмета закупівлі, запропонованого учасником</w:t>
            </w:r>
            <w:r w:rsidRPr="006F7568">
              <w:rPr>
                <w:rFonts w:ascii="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83242C" w:rsidRPr="006F7568" w:rsidRDefault="0083242C" w:rsidP="0083242C">
            <w:pPr>
              <w:pStyle w:val="Default"/>
              <w:rPr>
                <w:rFonts w:ascii="Times New Roman" w:hAnsi="Times New Roman" w:cs="Times New Roman"/>
                <w:highlight w:val="white"/>
              </w:rPr>
            </w:pPr>
            <w:r w:rsidRPr="006F7568">
              <w:rPr>
                <w:rFonts w:ascii="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3242C" w:rsidRPr="006F7568" w:rsidRDefault="0083242C" w:rsidP="0083242C">
            <w:pPr>
              <w:pStyle w:val="Default"/>
              <w:rPr>
                <w:rFonts w:ascii="Times New Roman" w:hAnsi="Times New Roman" w:cs="Times New Roman"/>
              </w:rPr>
            </w:pPr>
            <w:r w:rsidRPr="006F7568">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F7568">
              <w:rPr>
                <w:rFonts w:ascii="Times New Roman" w:hAnsi="Times New Roman" w:cs="Times New Roman"/>
                <w:b/>
              </w:rPr>
              <w:t>протягом 24 годин</w:t>
            </w:r>
            <w:r w:rsidRPr="006F7568">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3242C" w:rsidRPr="006F7568" w:rsidRDefault="0083242C" w:rsidP="0083242C">
            <w:pPr>
              <w:pStyle w:val="Default"/>
              <w:rPr>
                <w:rFonts w:ascii="Times New Roman" w:eastAsia="BatangChe" w:hAnsi="Times New Roman" w:cs="Times New Roman"/>
                <w:b/>
              </w:rPr>
            </w:pPr>
            <w:r w:rsidRPr="006F7568">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3242C"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50" w:before="120" w:afterLines="50" w:after="12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064" w:type="dxa"/>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50" w:before="120" w:afterLines="50" w:after="12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354" w:type="dxa"/>
            <w:gridSpan w:val="2"/>
            <w:tcBorders>
              <w:top w:val="single" w:sz="4" w:space="0" w:color="auto"/>
              <w:left w:val="single" w:sz="4" w:space="0" w:color="auto"/>
              <w:bottom w:val="single" w:sz="4" w:space="0" w:color="auto"/>
              <w:right w:val="single" w:sz="4" w:space="0" w:color="auto"/>
            </w:tcBorders>
            <w:hideMark/>
          </w:tcPr>
          <w:p w:rsidR="0083242C" w:rsidRDefault="0083242C" w:rsidP="0083242C">
            <w:pPr>
              <w:widowControl w:val="0"/>
              <w:spacing w:beforeLines="50" w:before="120" w:afterLines="50" w:after="120" w:line="240" w:lineRule="auto"/>
              <w:ind w:right="113"/>
              <w:contextualSpacing/>
              <w:jc w:val="both"/>
              <w:rPr>
                <w:rFonts w:ascii="Times New Roman" w:hAnsi="Times New Roman"/>
                <w:sz w:val="24"/>
                <w:szCs w:val="24"/>
                <w:lang w:eastAsia="uk-UA"/>
              </w:rPr>
            </w:pPr>
            <w:r>
              <w:rPr>
                <w:rFonts w:ascii="Times New Roman" w:hAnsi="Times New Roman"/>
                <w:color w:val="000000"/>
                <w:sz w:val="24"/>
                <w:szCs w:val="24"/>
                <w:shd w:val="clear" w:color="auto" w:fill="FFFFFF"/>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згідно з додатком 3</w:t>
            </w:r>
            <w:r>
              <w:rPr>
                <w:rFonts w:ascii="Times New Roman" w:hAnsi="Times New Roman"/>
                <w:sz w:val="24"/>
                <w:szCs w:val="24"/>
                <w:lang w:eastAsia="uk-UA"/>
              </w:rPr>
              <w:t>. Документи які передбачені вимогами додатку 3 до тендерної документації можуть бути подані учасником у складі тендерної пропозиції учасника з позначенням в електронній системі закупівель як «Конфіденційно».</w:t>
            </w:r>
          </w:p>
          <w:p w:rsidR="0083242C" w:rsidRDefault="0083242C" w:rsidP="0083242C">
            <w:pPr>
              <w:widowControl w:val="0"/>
              <w:spacing w:beforeLines="50" w:before="120" w:afterLines="50" w:after="120" w:line="240" w:lineRule="auto"/>
              <w:ind w:right="113"/>
              <w:contextualSpacing/>
              <w:jc w:val="both"/>
              <w:rPr>
                <w:rFonts w:ascii="Times New Roman" w:hAnsi="Times New Roman"/>
                <w:sz w:val="24"/>
                <w:szCs w:val="24"/>
                <w:lang w:eastAsia="uk-UA"/>
              </w:rPr>
            </w:pPr>
            <w:r>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(у разі </w:t>
            </w:r>
            <w:r>
              <w:rPr>
                <w:rFonts w:ascii="Times New Roman" w:hAnsi="Times New Roman"/>
                <w:sz w:val="24"/>
                <w:szCs w:val="24"/>
              </w:rPr>
              <w:lastRenderedPageBreak/>
              <w:t>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r>
              <w:rPr>
                <w:rFonts w:ascii="Times New Roman" w:hAnsi="Times New Roman"/>
                <w:sz w:val="24"/>
                <w:szCs w:val="24"/>
                <w:lang w:eastAsia="uk-UA"/>
              </w:rPr>
              <w:t xml:space="preserve">. </w:t>
            </w:r>
            <w:r>
              <w:rPr>
                <w:rFonts w:ascii="Times New Roman" w:hAnsi="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sz w:val="24"/>
                <w:szCs w:val="24"/>
                <w:lang w:eastAsia="uk-UA"/>
              </w:rPr>
              <w:t>.</w:t>
            </w:r>
            <w:r>
              <w:rPr>
                <w:rFonts w:ascii="Times New Roman" w:hAnsi="Times New Roman"/>
                <w:sz w:val="24"/>
                <w:szCs w:val="24"/>
              </w:rPr>
              <w:t xml:space="preserve"> У випадку якщо документи які вимагаються згідно цієї тендерної документації, не передбачені законодавством для окремих Учасників процедури закупівлі, в такому випадку останні мають надати у складі тендерної пропозиції </w:t>
            </w:r>
            <w:r>
              <w:rPr>
                <w:rFonts w:ascii="Times New Roman" w:hAnsi="Times New Roman"/>
                <w:b/>
                <w:sz w:val="24"/>
                <w:szCs w:val="24"/>
              </w:rPr>
              <w:t xml:space="preserve">лист-пояснення </w:t>
            </w:r>
            <w:r>
              <w:rPr>
                <w:rFonts w:ascii="Times New Roman" w:hAnsi="Times New Roman"/>
                <w:sz w:val="24"/>
                <w:szCs w:val="24"/>
              </w:rPr>
              <w:t>із зазначенням документів, що не можуть бути надані у складі тендерної пропозиції, та із  посиланнями на норми чинного законодавства, що звільняють учасника від складення/отримання таких документів</w:t>
            </w:r>
            <w:r>
              <w:rPr>
                <w:rFonts w:ascii="Times New Roman" w:hAnsi="Times New Roman"/>
                <w:sz w:val="24"/>
                <w:szCs w:val="24"/>
                <w:lang w:eastAsia="uk-UA"/>
              </w:rPr>
              <w:t>.</w:t>
            </w:r>
          </w:p>
          <w:p w:rsidR="0083242C" w:rsidRDefault="0083242C" w:rsidP="0083242C">
            <w:pPr>
              <w:spacing w:line="240" w:lineRule="auto"/>
              <w:jc w:val="both"/>
              <w:rPr>
                <w:rFonts w:ascii="Times New Roman" w:hAnsi="Times New Roman"/>
                <w:sz w:val="24"/>
                <w:szCs w:val="24"/>
                <w:lang w:eastAsia="uk-UA"/>
              </w:rPr>
            </w:pPr>
            <w:r>
              <w:rPr>
                <w:rFonts w:ascii="Times New Roman" w:hAnsi="Times New Roman"/>
                <w:sz w:val="24"/>
                <w:szCs w:val="24"/>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є Учасником, або посадовою особою/працівником, уповноваженою особою Учасника,  або представляє інтереси Учасника) на документах, передбачених та встановлених для оформлення під час проведення процедури закупівлі, є підтвердженням одержання згоди такої фізичної особи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особа надає про себе для забезпечення участі у процедурі відкритих торгів, цивільно-правових та господарських відносин, а також здійснення інших дій, визначених Законом України «Про захист персональних даних». Фізична особа (яка є Учасником, або посадовою особою/працівником, уповноваженою особою Учасника,  або представляє інтереси Учасника) підписанням тендерної пропозиції підтверджує, що вона повідомлений про свої права відповідно до ст. 8 Закону України «Про захист персональних даних»</w:t>
            </w:r>
            <w:r>
              <w:rPr>
                <w:rFonts w:ascii="Times New Roman" w:hAnsi="Times New Roman"/>
                <w:sz w:val="24"/>
                <w:szCs w:val="24"/>
                <w:lang w:eastAsia="uk-UA"/>
              </w:rPr>
              <w:t>.</w:t>
            </w:r>
          </w:p>
        </w:tc>
      </w:tr>
      <w:tr w:rsidR="00B863AB" w:rsidRPr="009B6B5D" w:rsidTr="005F3B52">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B863AB" w:rsidRDefault="00B863AB" w:rsidP="00B863AB">
            <w:pPr>
              <w:widowControl w:val="0"/>
              <w:spacing w:beforeLines="50" w:before="120" w:afterLines="50" w:after="12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064" w:type="dxa"/>
            <w:tcBorders>
              <w:top w:val="single" w:sz="4" w:space="0" w:color="auto"/>
              <w:left w:val="single" w:sz="4" w:space="0" w:color="auto"/>
              <w:bottom w:val="single" w:sz="4" w:space="0" w:color="auto"/>
              <w:right w:val="single" w:sz="4" w:space="0" w:color="auto"/>
            </w:tcBorders>
            <w:hideMark/>
          </w:tcPr>
          <w:p w:rsidR="00B863AB" w:rsidRDefault="00B863AB" w:rsidP="00B863AB">
            <w:pPr>
              <w:widowControl w:val="0"/>
              <w:spacing w:beforeLines="50" w:before="120" w:afterLines="50" w:after="12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354" w:type="dxa"/>
            <w:gridSpan w:val="2"/>
            <w:tcBorders>
              <w:top w:val="single" w:sz="4" w:space="0" w:color="auto"/>
              <w:left w:val="single" w:sz="4" w:space="0" w:color="auto"/>
              <w:bottom w:val="single" w:sz="4" w:space="0" w:color="auto"/>
              <w:right w:val="single" w:sz="4" w:space="0" w:color="auto"/>
            </w:tcBorders>
          </w:tcPr>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1) учасник процедури закупівлі:</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підпадає під підстави, встановлені пунктом 47 цих особливостей;</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 xml:space="preserve">визначив конфіденційною інформацію, </w:t>
            </w:r>
            <w:proofErr w:type="spellStart"/>
            <w:r w:rsidRPr="00B863AB">
              <w:rPr>
                <w:rFonts w:ascii="Times New Roman" w:hAnsi="Times New Roman"/>
                <w:sz w:val="24"/>
                <w:szCs w:val="24"/>
                <w:lang w:val="ru-RU" w:eastAsia="uk-UA"/>
              </w:rPr>
              <w:t>що</w:t>
            </w:r>
            <w:proofErr w:type="spellEnd"/>
            <w:r w:rsidRPr="00B863AB">
              <w:rPr>
                <w:rFonts w:ascii="Times New Roman" w:hAnsi="Times New Roman"/>
                <w:sz w:val="24"/>
                <w:szCs w:val="24"/>
                <w:lang w:eastAsia="uk-UA"/>
              </w:rPr>
              <w:t xml:space="preserve"> не може бути визначена як конфіденційна відповідно до вимог пункту 40  Особливостей;</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Pr="00B863AB">
              <w:rPr>
                <w:rFonts w:ascii="Times New Roman" w:hAnsi="Times New Roman"/>
              </w:rPr>
              <w:t xml:space="preserve"> </w:t>
            </w:r>
            <w:r w:rsidRPr="00B863AB">
              <w:rPr>
                <w:rFonts w:ascii="Times New Roman" w:hAnsi="Times New Roman"/>
                <w:sz w:val="24"/>
                <w:szCs w:val="24"/>
                <w:lang w:eastAsia="uk-UA"/>
              </w:rPr>
              <w:t xml:space="preserve">(далі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B863AB">
              <w:rPr>
                <w:rFonts w:ascii="Times New Roman" w:hAnsi="Times New Roman"/>
                <w:sz w:val="24"/>
                <w:szCs w:val="24"/>
                <w:lang w:eastAsia="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 xml:space="preserve">2) тендерна пропозиція: </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  </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є такою, строк дії якої закінчився;</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3) переможець процедури закупівлі:</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863AB" w:rsidRPr="00B863AB" w:rsidRDefault="00B863AB" w:rsidP="00B863AB">
            <w:pPr>
              <w:spacing w:after="0" w:line="240" w:lineRule="auto"/>
              <w:ind w:firstLine="166"/>
              <w:jc w:val="both"/>
              <w:rPr>
                <w:rFonts w:ascii="Times New Roman" w:hAnsi="Times New Roman"/>
                <w:sz w:val="24"/>
                <w:szCs w:val="24"/>
                <w:shd w:val="solid" w:color="FFFFFF" w:fill="FFFFFF"/>
              </w:rPr>
            </w:pPr>
            <w:r w:rsidRPr="00B863AB">
              <w:rPr>
                <w:rFonts w:ascii="Times New Roman" w:hAnsi="Times New Roman"/>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B863AB">
              <w:rPr>
                <w:rFonts w:ascii="Times New Roman" w:hAnsi="Times New Roman"/>
                <w:sz w:val="24"/>
                <w:szCs w:val="24"/>
              </w:rPr>
              <w:t xml:space="preserve">(тендерна пропозиція </w:t>
            </w:r>
            <w:r w:rsidRPr="00B863AB">
              <w:rPr>
                <w:rFonts w:ascii="Times New Roman" w:hAnsi="Times New Roman"/>
                <w:sz w:val="24"/>
                <w:szCs w:val="24"/>
                <w:shd w:val="solid" w:color="FFFFFF"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B863AB">
              <w:rPr>
                <w:rFonts w:ascii="Times New Roman" w:hAnsi="Times New Roman"/>
                <w:sz w:val="24"/>
                <w:szCs w:val="24"/>
                <w:shd w:val="solid" w:color="FFFFFF" w:fill="FFFFFF"/>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63AB" w:rsidRPr="00B863AB" w:rsidRDefault="00B863AB" w:rsidP="00B863AB">
            <w:pPr>
              <w:spacing w:after="0" w:line="240" w:lineRule="auto"/>
              <w:ind w:firstLine="106"/>
              <w:jc w:val="both"/>
              <w:rPr>
                <w:rFonts w:ascii="Times New Roman" w:hAnsi="Times New Roman"/>
                <w:sz w:val="24"/>
                <w:szCs w:val="24"/>
              </w:rPr>
            </w:pPr>
            <w:r w:rsidRPr="00B863AB">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B863AB" w:rsidRPr="00B863AB" w:rsidRDefault="00B863AB" w:rsidP="00B863AB">
            <w:pPr>
              <w:tabs>
                <w:tab w:val="left" w:pos="196"/>
                <w:tab w:val="left" w:pos="436"/>
              </w:tabs>
              <w:spacing w:after="0" w:line="240" w:lineRule="auto"/>
              <w:ind w:firstLine="166"/>
              <w:jc w:val="both"/>
              <w:rPr>
                <w:rFonts w:ascii="Times New Roman" w:hAnsi="Times New Roman"/>
                <w:sz w:val="24"/>
                <w:szCs w:val="24"/>
              </w:rPr>
            </w:pPr>
            <w:r w:rsidRPr="00B863AB">
              <w:rPr>
                <w:rFonts w:ascii="Times New Roman" w:hAnsi="Times New Roman"/>
                <w:sz w:val="24"/>
                <w:szCs w:val="24"/>
              </w:rPr>
              <w:t>1)</w:t>
            </w:r>
            <w:r w:rsidRPr="00B863AB">
              <w:rPr>
                <w:rFonts w:ascii="Times New Roman" w:hAnsi="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63AB" w:rsidRPr="00B863AB" w:rsidRDefault="00B863AB" w:rsidP="00B863AB">
            <w:pPr>
              <w:tabs>
                <w:tab w:val="left" w:pos="196"/>
                <w:tab w:val="left" w:pos="436"/>
              </w:tabs>
              <w:spacing w:after="0" w:line="240" w:lineRule="auto"/>
              <w:ind w:firstLine="166"/>
              <w:jc w:val="both"/>
              <w:rPr>
                <w:rFonts w:ascii="Times New Roman" w:hAnsi="Times New Roman"/>
                <w:sz w:val="24"/>
                <w:szCs w:val="24"/>
              </w:rPr>
            </w:pPr>
            <w:r w:rsidRPr="00B863AB">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B863AB" w:rsidRPr="00B863AB" w:rsidRDefault="00B863AB" w:rsidP="00B863AB">
            <w:pPr>
              <w:widowControl w:val="0"/>
              <w:spacing w:after="0" w:line="240" w:lineRule="auto"/>
              <w:ind w:firstLine="176"/>
              <w:contextualSpacing/>
              <w:jc w:val="both"/>
              <w:rPr>
                <w:rFonts w:ascii="Times New Roman" w:hAnsi="Times New Roman"/>
                <w:sz w:val="24"/>
                <w:szCs w:val="24"/>
                <w:lang w:eastAsia="uk-UA"/>
              </w:rPr>
            </w:pPr>
            <w:r w:rsidRPr="00B863AB">
              <w:rPr>
                <w:rFonts w:ascii="Times New Roman" w:hAnsi="Times New Roman"/>
                <w:sz w:val="24"/>
                <w:szCs w:val="24"/>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863AB" w:rsidRPr="00B863AB" w:rsidRDefault="00B863AB" w:rsidP="00B863AB">
            <w:pPr>
              <w:widowControl w:val="0"/>
              <w:spacing w:after="0" w:line="240" w:lineRule="auto"/>
              <w:ind w:firstLine="176"/>
              <w:contextualSpacing/>
              <w:jc w:val="both"/>
              <w:rPr>
                <w:rFonts w:ascii="Times New Roman" w:hAnsi="Times New Roman"/>
                <w:sz w:val="24"/>
                <w:szCs w:val="24"/>
              </w:rPr>
            </w:pPr>
            <w:r w:rsidRPr="00B863AB">
              <w:rPr>
                <w:rFonts w:ascii="Times New Roman" w:hAnsi="Times New Roman"/>
                <w:sz w:val="24"/>
                <w:szCs w:val="24"/>
              </w:rPr>
              <w:t xml:space="preserve">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B863AB">
              <w:rPr>
                <w:rFonts w:ascii="Times New Roman" w:hAnsi="Times New Roman"/>
                <w:sz w:val="24"/>
                <w:szCs w:val="24"/>
              </w:rPr>
              <w:lastRenderedPageBreak/>
              <w:t>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rsidR="00B863AB" w:rsidRPr="00B863AB" w:rsidRDefault="00B863AB" w:rsidP="00B863AB">
            <w:pPr>
              <w:widowControl w:val="0"/>
              <w:spacing w:after="0" w:line="240" w:lineRule="auto"/>
              <w:ind w:firstLine="176"/>
              <w:contextualSpacing/>
              <w:jc w:val="both"/>
              <w:rPr>
                <w:rFonts w:ascii="Times New Roman" w:hAnsi="Times New Roman"/>
              </w:rPr>
            </w:pPr>
            <w:r w:rsidRPr="00B863AB">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B863AB" w:rsidTr="006F7568">
        <w:trPr>
          <w:trHeight w:val="522"/>
          <w:jc w:val="center"/>
        </w:trPr>
        <w:tc>
          <w:tcPr>
            <w:tcW w:w="9996" w:type="dxa"/>
            <w:gridSpan w:val="4"/>
            <w:tcBorders>
              <w:top w:val="single" w:sz="4" w:space="0" w:color="auto"/>
              <w:left w:val="single" w:sz="4" w:space="0" w:color="auto"/>
              <w:bottom w:val="single" w:sz="4" w:space="0" w:color="auto"/>
              <w:right w:val="single" w:sz="4" w:space="0" w:color="auto"/>
            </w:tcBorders>
            <w:shd w:val="clear" w:color="auto" w:fill="A5A5A5"/>
            <w:vAlign w:val="center"/>
          </w:tcPr>
          <w:p w:rsidR="00B863AB" w:rsidRDefault="00B863AB" w:rsidP="00B863AB">
            <w:pPr>
              <w:widowControl w:val="0"/>
              <w:spacing w:beforeLines="50" w:before="120" w:afterLines="50" w:after="120" w:line="240" w:lineRule="auto"/>
              <w:ind w:left="92" w:hanging="21"/>
              <w:contextualSpacing/>
              <w:jc w:val="center"/>
              <w:rPr>
                <w:rFonts w:ascii="Times New Roman" w:hAnsi="Times New Roman"/>
                <w:sz w:val="24"/>
                <w:szCs w:val="24"/>
              </w:rPr>
            </w:pPr>
          </w:p>
        </w:tc>
      </w:tr>
      <w:tr w:rsidR="00B863AB" w:rsidRP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B863AB" w:rsidRDefault="00B863AB" w:rsidP="00B863AB">
            <w:pPr>
              <w:widowControl w:val="0"/>
              <w:spacing w:beforeLines="50" w:before="120" w:afterLines="50" w:after="120" w:line="240" w:lineRule="auto"/>
              <w:ind w:right="113"/>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064" w:type="dxa"/>
            <w:tcBorders>
              <w:top w:val="single" w:sz="4" w:space="0" w:color="auto"/>
              <w:left w:val="single" w:sz="4" w:space="0" w:color="auto"/>
              <w:bottom w:val="single" w:sz="4" w:space="0" w:color="auto"/>
              <w:right w:val="single" w:sz="4" w:space="0" w:color="auto"/>
            </w:tcBorders>
            <w:hideMark/>
          </w:tcPr>
          <w:p w:rsidR="00B863AB" w:rsidRDefault="00B863AB" w:rsidP="00B863AB">
            <w:pPr>
              <w:widowControl w:val="0"/>
              <w:spacing w:beforeLines="50" w:before="120" w:afterLines="50" w:after="12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торгів чи визнання їх такими, що не відбулися</w:t>
            </w:r>
          </w:p>
        </w:tc>
        <w:tc>
          <w:tcPr>
            <w:tcW w:w="6354" w:type="dxa"/>
            <w:gridSpan w:val="2"/>
            <w:tcBorders>
              <w:top w:val="single" w:sz="4" w:space="0" w:color="auto"/>
              <w:left w:val="single" w:sz="4" w:space="0" w:color="auto"/>
              <w:bottom w:val="single" w:sz="4" w:space="0" w:color="auto"/>
              <w:right w:val="single" w:sz="4" w:space="0" w:color="auto"/>
            </w:tcBorders>
            <w:vAlign w:val="center"/>
          </w:tcPr>
          <w:p w:rsidR="00B863AB" w:rsidRPr="006F7568" w:rsidRDefault="00B863AB" w:rsidP="00B863AB">
            <w:pPr>
              <w:pStyle w:val="Default"/>
              <w:rPr>
                <w:rFonts w:ascii="Times New Roman" w:hAnsi="Times New Roman" w:cs="Times New Roman"/>
              </w:rPr>
            </w:pPr>
            <w:bookmarkStart w:id="22" w:name="n881"/>
            <w:bookmarkEnd w:id="22"/>
            <w:r w:rsidRPr="006F7568">
              <w:rPr>
                <w:rFonts w:ascii="Times New Roman" w:hAnsi="Times New Roman" w:cs="Times New Roman"/>
              </w:rPr>
              <w:t>Замовник відміняє відкриті торги у разі:</w:t>
            </w:r>
          </w:p>
          <w:p w:rsidR="00B863AB" w:rsidRPr="006F7568" w:rsidRDefault="00B863AB" w:rsidP="00B863AB">
            <w:pPr>
              <w:pStyle w:val="Default"/>
              <w:rPr>
                <w:rFonts w:ascii="Times New Roman" w:hAnsi="Times New Roman" w:cs="Times New Roman"/>
              </w:rPr>
            </w:pPr>
            <w:r w:rsidRPr="006F7568">
              <w:rPr>
                <w:rFonts w:ascii="Times New Roman" w:hAnsi="Times New Roman" w:cs="Times New Roman"/>
              </w:rPr>
              <w:t>1) відсутності подальшої потреби в закупівлі товарів, робіт чи послуг;</w:t>
            </w:r>
          </w:p>
          <w:p w:rsidR="00B863AB" w:rsidRPr="006F7568" w:rsidRDefault="00B863AB" w:rsidP="00B863AB">
            <w:pPr>
              <w:pStyle w:val="Default"/>
              <w:rPr>
                <w:rFonts w:ascii="Times New Roman" w:hAnsi="Times New Roman" w:cs="Times New Roman"/>
              </w:rPr>
            </w:pPr>
            <w:r w:rsidRPr="006F7568">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63AB" w:rsidRPr="006F7568" w:rsidRDefault="00B863AB" w:rsidP="00B863AB">
            <w:pPr>
              <w:pStyle w:val="Default"/>
              <w:rPr>
                <w:rFonts w:ascii="Times New Roman" w:hAnsi="Times New Roman" w:cs="Times New Roman"/>
              </w:rPr>
            </w:pPr>
            <w:r w:rsidRPr="006F7568">
              <w:rPr>
                <w:rFonts w:ascii="Times New Roman" w:hAnsi="Times New Roman" w:cs="Times New Roman"/>
              </w:rPr>
              <w:t>3) скорочення обсягу видатків на здійснення закупівлі товарів, робіт чи послуг;</w:t>
            </w:r>
          </w:p>
          <w:p w:rsidR="00B863AB" w:rsidRPr="006F7568" w:rsidRDefault="00B863AB" w:rsidP="00B863AB">
            <w:pPr>
              <w:pStyle w:val="Default"/>
              <w:rPr>
                <w:rFonts w:ascii="Times New Roman" w:hAnsi="Times New Roman" w:cs="Times New Roman"/>
              </w:rPr>
            </w:pPr>
            <w:r w:rsidRPr="006F7568">
              <w:rPr>
                <w:rFonts w:ascii="Times New Roman" w:hAnsi="Times New Roman" w:cs="Times New Roman"/>
              </w:rPr>
              <w:t>4) коли здійснення закупівлі стало неможливим внаслідок дії обставин непереборної сили.</w:t>
            </w:r>
          </w:p>
          <w:p w:rsidR="00B863AB" w:rsidRPr="006F7568" w:rsidRDefault="00B863AB" w:rsidP="00B863AB">
            <w:pPr>
              <w:pStyle w:val="Default"/>
              <w:rPr>
                <w:rFonts w:ascii="Times New Roman" w:hAnsi="Times New Roman" w:cs="Times New Roman"/>
              </w:rPr>
            </w:pPr>
            <w:r w:rsidRPr="006F7568">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863AB" w:rsidRPr="006F7568" w:rsidRDefault="00B863AB" w:rsidP="00B863AB">
            <w:pPr>
              <w:pStyle w:val="Default"/>
              <w:rPr>
                <w:rFonts w:ascii="Times New Roman" w:hAnsi="Times New Roman" w:cs="Times New Roman"/>
              </w:rPr>
            </w:pPr>
            <w:r w:rsidRPr="006F7568">
              <w:rPr>
                <w:rFonts w:ascii="Times New Roman" w:hAnsi="Times New Roman" w:cs="Times New Roman"/>
              </w:rPr>
              <w:t>Відкриті торги автоматично відміняються електронною системою закупівель у разі:</w:t>
            </w:r>
          </w:p>
          <w:p w:rsidR="00B863AB" w:rsidRPr="006F7568" w:rsidRDefault="00B863AB" w:rsidP="00B863AB">
            <w:pPr>
              <w:pStyle w:val="Default"/>
              <w:rPr>
                <w:rFonts w:ascii="Times New Roman" w:hAnsi="Times New Roman" w:cs="Times New Roman"/>
              </w:rPr>
            </w:pPr>
            <w:r w:rsidRPr="006F7568">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F7568">
              <w:rPr>
                <w:rFonts w:ascii="Times New Roman" w:hAnsi="Times New Roman" w:cs="Times New Roman"/>
                <w:highlight w:val="white"/>
              </w:rPr>
              <w:t>цими особливостями</w:t>
            </w:r>
            <w:r w:rsidRPr="006F7568">
              <w:rPr>
                <w:rFonts w:ascii="Times New Roman" w:hAnsi="Times New Roman" w:cs="Times New Roman"/>
              </w:rPr>
              <w:t>;</w:t>
            </w:r>
          </w:p>
          <w:p w:rsidR="00B863AB" w:rsidRPr="006F7568" w:rsidRDefault="00B863AB" w:rsidP="00B863AB">
            <w:pPr>
              <w:pStyle w:val="Default"/>
              <w:rPr>
                <w:rFonts w:ascii="Times New Roman" w:hAnsi="Times New Roman" w:cs="Times New Roman"/>
              </w:rPr>
            </w:pPr>
            <w:r w:rsidRPr="006F7568">
              <w:rPr>
                <w:rFonts w:ascii="Times New Roman" w:hAnsi="Times New Roman" w:cs="Times New Roman"/>
              </w:rPr>
              <w:t>2) не</w:t>
            </w:r>
            <w:r w:rsidRPr="006F7568">
              <w:rPr>
                <w:rFonts w:ascii="Times New Roman" w:hAnsi="Times New Roman" w:cs="Times New Roman"/>
                <w:highlight w:val="white"/>
              </w:rPr>
              <w:t>подання жодної тендерної пропозиції для участі</w:t>
            </w:r>
            <w:r w:rsidRPr="006F7568">
              <w:rPr>
                <w:rFonts w:ascii="Times New Roman" w:hAnsi="Times New Roman" w:cs="Times New Roman"/>
              </w:rPr>
              <w:t xml:space="preserve"> у відкритих торгах у строк, установлений замовником згідно з </w:t>
            </w:r>
            <w:r w:rsidRPr="006F7568">
              <w:rPr>
                <w:rFonts w:ascii="Times New Roman" w:hAnsi="Times New Roman" w:cs="Times New Roman"/>
                <w:highlight w:val="white"/>
              </w:rPr>
              <w:t>цими особливостями</w:t>
            </w:r>
            <w:r w:rsidRPr="006F7568">
              <w:rPr>
                <w:rFonts w:ascii="Times New Roman" w:hAnsi="Times New Roman" w:cs="Times New Roman"/>
              </w:rPr>
              <w:t>.</w:t>
            </w:r>
          </w:p>
          <w:p w:rsidR="00B863AB" w:rsidRPr="006F7568" w:rsidRDefault="00B863AB" w:rsidP="00B863AB">
            <w:pPr>
              <w:pStyle w:val="Default"/>
              <w:rPr>
                <w:rFonts w:ascii="Times New Roman" w:hAnsi="Times New Roman" w:cs="Times New Roman"/>
              </w:rPr>
            </w:pPr>
            <w:r w:rsidRPr="006F7568">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863AB" w:rsidRPr="006F7568" w:rsidRDefault="00B863AB" w:rsidP="00B863AB">
            <w:pPr>
              <w:pStyle w:val="Default"/>
              <w:rPr>
                <w:rFonts w:ascii="Times New Roman" w:hAnsi="Times New Roman" w:cs="Times New Roman"/>
              </w:rPr>
            </w:pPr>
            <w:r w:rsidRPr="006F7568">
              <w:rPr>
                <w:rFonts w:ascii="Times New Roman" w:hAnsi="Times New Roman" w:cs="Times New Roman"/>
              </w:rPr>
              <w:t>Відкриті торги можуть бути відмінені частково (за лотом).</w:t>
            </w:r>
          </w:p>
          <w:p w:rsidR="00B863AB" w:rsidRPr="006F7568" w:rsidRDefault="00B863AB" w:rsidP="00B863AB">
            <w:pPr>
              <w:pStyle w:val="Default"/>
              <w:rPr>
                <w:rFonts w:ascii="Times New Roman" w:hAnsi="Times New Roman" w:cs="Times New Roman"/>
                <w:color w:val="00B050"/>
                <w:bdr w:val="none" w:sz="0" w:space="0" w:color="auto" w:frame="1"/>
              </w:rPr>
            </w:pPr>
            <w:r w:rsidRPr="006F7568">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863AB"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B863AB" w:rsidRDefault="00B863AB" w:rsidP="00B863AB">
            <w:pPr>
              <w:widowControl w:val="0"/>
              <w:spacing w:beforeLines="40" w:before="96" w:afterLines="40" w:after="96" w:line="240" w:lineRule="auto"/>
              <w:ind w:right="113"/>
              <w:contextualSpacing/>
              <w:jc w:val="both"/>
              <w:rPr>
                <w:rFonts w:ascii="Times New Roman" w:hAnsi="Times New Roman"/>
                <w:b/>
                <w:sz w:val="24"/>
                <w:szCs w:val="24"/>
              </w:rPr>
            </w:pPr>
            <w:r>
              <w:rPr>
                <w:rFonts w:ascii="Times New Roman" w:hAnsi="Times New Roman"/>
                <w:b/>
                <w:sz w:val="24"/>
                <w:szCs w:val="24"/>
              </w:rPr>
              <w:t>2</w:t>
            </w:r>
          </w:p>
        </w:tc>
        <w:tc>
          <w:tcPr>
            <w:tcW w:w="3064" w:type="dxa"/>
            <w:tcBorders>
              <w:top w:val="single" w:sz="4" w:space="0" w:color="auto"/>
              <w:left w:val="single" w:sz="4" w:space="0" w:color="auto"/>
              <w:bottom w:val="single" w:sz="4" w:space="0" w:color="auto"/>
              <w:right w:val="single" w:sz="4" w:space="0" w:color="auto"/>
            </w:tcBorders>
            <w:hideMark/>
          </w:tcPr>
          <w:p w:rsidR="00B863AB" w:rsidRDefault="00B863AB" w:rsidP="00B863AB">
            <w:pPr>
              <w:widowControl w:val="0"/>
              <w:spacing w:beforeLines="40" w:before="96" w:afterLines="40" w:after="96"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6354" w:type="dxa"/>
            <w:gridSpan w:val="2"/>
            <w:tcBorders>
              <w:top w:val="single" w:sz="4" w:space="0" w:color="auto"/>
              <w:left w:val="single" w:sz="4" w:space="0" w:color="auto"/>
              <w:bottom w:val="single" w:sz="4" w:space="0" w:color="auto"/>
              <w:right w:val="single" w:sz="4" w:space="0" w:color="auto"/>
            </w:tcBorders>
            <w:hideMark/>
          </w:tcPr>
          <w:p w:rsidR="00B863AB" w:rsidRPr="006F7568" w:rsidRDefault="00B863AB" w:rsidP="00B863AB">
            <w:pPr>
              <w:pStyle w:val="Default"/>
              <w:rPr>
                <w:rFonts w:ascii="Times New Roman" w:hAnsi="Times New Roman" w:cs="Times New Roman"/>
                <w:highlight w:val="white"/>
              </w:rPr>
            </w:pPr>
            <w:r w:rsidRPr="006F7568">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F7568">
              <w:rPr>
                <w:rFonts w:ascii="Times New Roman" w:hAnsi="Times New Roman" w:cs="Times New Roman"/>
                <w:b/>
                <w:highlight w:val="white"/>
              </w:rPr>
              <w:t>не пізніше ніж через 15 днів</w:t>
            </w:r>
            <w:r w:rsidRPr="006F7568">
              <w:rPr>
                <w:rFonts w:ascii="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6F7568">
              <w:rPr>
                <w:rFonts w:ascii="Times New Roman" w:hAnsi="Times New Roman" w:cs="Times New Roman"/>
                <w:highlight w:val="white"/>
              </w:rPr>
              <w:lastRenderedPageBreak/>
              <w:t xml:space="preserve">договору </w:t>
            </w:r>
            <w:r w:rsidRPr="006F7568">
              <w:rPr>
                <w:rFonts w:ascii="Times New Roman" w:hAnsi="Times New Roman" w:cs="Times New Roman"/>
                <w:b/>
                <w:highlight w:val="white"/>
              </w:rPr>
              <w:t>може бути продовжений до 60 днів</w:t>
            </w:r>
            <w:r w:rsidRPr="006F7568">
              <w:rPr>
                <w:rFonts w:ascii="Times New Roman" w:hAnsi="Times New Roman" w:cs="Times New Roman"/>
                <w:highlight w:val="white"/>
              </w:rPr>
              <w:t xml:space="preserve">. </w:t>
            </w:r>
          </w:p>
          <w:p w:rsidR="00B863AB" w:rsidRPr="006F7568" w:rsidRDefault="00B863AB" w:rsidP="00B863AB">
            <w:pPr>
              <w:pStyle w:val="Default"/>
              <w:rPr>
                <w:rFonts w:ascii="Times New Roman" w:hAnsi="Times New Roman" w:cs="Times New Roman"/>
                <w:highlight w:val="white"/>
              </w:rPr>
            </w:pPr>
            <w:r w:rsidRPr="006F7568">
              <w:rPr>
                <w:rFonts w:ascii="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63AB" w:rsidRPr="006F7568" w:rsidRDefault="00B863AB" w:rsidP="00B863AB">
            <w:pPr>
              <w:pStyle w:val="Default"/>
              <w:rPr>
                <w:rFonts w:ascii="Times New Roman" w:hAnsi="Times New Roman" w:cs="Times New Roman"/>
                <w:lang w:eastAsia="ru-RU"/>
              </w:rPr>
            </w:pPr>
            <w:r w:rsidRPr="006F7568">
              <w:rPr>
                <w:rFonts w:ascii="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6F7568">
              <w:rPr>
                <w:rFonts w:ascii="Times New Roman" w:hAnsi="Times New Roman" w:cs="Times New Roman"/>
                <w:b/>
                <w:highlight w:val="white"/>
              </w:rPr>
              <w:t>не може бути укладено раніше ніж через п’ять днів</w:t>
            </w:r>
            <w:r w:rsidRPr="006F7568">
              <w:rPr>
                <w:rFonts w:ascii="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B863AB" w:rsidRPr="009B6B5D"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B863AB" w:rsidRDefault="00B863AB" w:rsidP="00B863AB">
            <w:pPr>
              <w:widowControl w:val="0"/>
              <w:spacing w:beforeLines="40" w:before="96" w:afterLines="40" w:after="96" w:line="240" w:lineRule="auto"/>
              <w:ind w:right="113"/>
              <w:contextualSpacing/>
              <w:jc w:val="both"/>
              <w:rPr>
                <w:rFonts w:ascii="Times New Roman" w:hAnsi="Times New Roman"/>
                <w:b/>
                <w:sz w:val="24"/>
                <w:szCs w:val="24"/>
              </w:rPr>
            </w:pPr>
            <w:r>
              <w:rPr>
                <w:rFonts w:ascii="Times New Roman" w:hAnsi="Times New Roman"/>
                <w:b/>
                <w:sz w:val="24"/>
                <w:szCs w:val="24"/>
              </w:rPr>
              <w:lastRenderedPageBreak/>
              <w:t>3</w:t>
            </w:r>
          </w:p>
        </w:tc>
        <w:tc>
          <w:tcPr>
            <w:tcW w:w="3064" w:type="dxa"/>
            <w:tcBorders>
              <w:top w:val="single" w:sz="4" w:space="0" w:color="auto"/>
              <w:left w:val="single" w:sz="4" w:space="0" w:color="auto"/>
              <w:bottom w:val="single" w:sz="4" w:space="0" w:color="auto"/>
              <w:right w:val="single" w:sz="4" w:space="0" w:color="auto"/>
            </w:tcBorders>
            <w:hideMark/>
          </w:tcPr>
          <w:p w:rsidR="00B863AB" w:rsidRDefault="00B863AB" w:rsidP="00B863AB">
            <w:pPr>
              <w:widowControl w:val="0"/>
              <w:spacing w:beforeLines="40" w:before="96" w:afterLines="40" w:after="96"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6354" w:type="dxa"/>
            <w:gridSpan w:val="2"/>
            <w:tcBorders>
              <w:top w:val="single" w:sz="4" w:space="0" w:color="auto"/>
              <w:left w:val="single" w:sz="4" w:space="0" w:color="auto"/>
              <w:bottom w:val="single" w:sz="4" w:space="0" w:color="auto"/>
              <w:right w:val="single" w:sz="4" w:space="0" w:color="auto"/>
            </w:tcBorders>
          </w:tcPr>
          <w:p w:rsidR="00B863AB" w:rsidRDefault="00B863AB" w:rsidP="00B863AB">
            <w:pPr>
              <w:widowControl w:val="0"/>
              <w:spacing w:beforeLines="40" w:before="96" w:afterLines="40" w:after="96" w:line="240" w:lineRule="auto"/>
              <w:ind w:right="113"/>
              <w:contextualSpacing/>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 xml:space="preserve">        Договір про закупівлю укладається відповідно до норм</w:t>
            </w:r>
            <w:r>
              <w:rPr>
                <w:rStyle w:val="apple-converted-space"/>
                <w:color w:val="000000"/>
                <w:sz w:val="24"/>
                <w:szCs w:val="24"/>
                <w:shd w:val="clear" w:color="auto" w:fill="FFFFFF"/>
              </w:rPr>
              <w:t> </w:t>
            </w:r>
            <w:r>
              <w:rPr>
                <w:rFonts w:ascii="Times New Roman" w:hAnsi="Times New Roman"/>
                <w:sz w:val="24"/>
                <w:szCs w:val="24"/>
                <w:shd w:val="clear" w:color="auto" w:fill="FFFFFF"/>
              </w:rPr>
              <w:t>Цивільного</w:t>
            </w:r>
            <w:r>
              <w:rPr>
                <w:rStyle w:val="apple-converted-space"/>
                <w:color w:val="000000"/>
                <w:sz w:val="24"/>
                <w:szCs w:val="24"/>
                <w:shd w:val="clear" w:color="auto" w:fill="FFFFFF"/>
              </w:rPr>
              <w:t> </w:t>
            </w:r>
            <w:r>
              <w:rPr>
                <w:rFonts w:ascii="Times New Roman" w:hAnsi="Times New Roman"/>
                <w:color w:val="000000"/>
                <w:sz w:val="24"/>
                <w:szCs w:val="24"/>
                <w:shd w:val="clear" w:color="auto" w:fill="FFFFFF"/>
              </w:rPr>
              <w:t>та</w:t>
            </w:r>
            <w:r>
              <w:rPr>
                <w:rStyle w:val="apple-converted-space"/>
                <w:color w:val="000000"/>
                <w:sz w:val="24"/>
                <w:szCs w:val="24"/>
                <w:shd w:val="clear" w:color="auto" w:fill="FFFFFF"/>
              </w:rPr>
              <w:t> </w:t>
            </w:r>
            <w:r>
              <w:rPr>
                <w:rFonts w:ascii="Times New Roman" w:hAnsi="Times New Roman"/>
                <w:sz w:val="24"/>
                <w:szCs w:val="24"/>
                <w:shd w:val="clear" w:color="auto" w:fill="FFFFFF"/>
              </w:rPr>
              <w:t>Господарського</w:t>
            </w:r>
            <w:r>
              <w:rPr>
                <w:rFonts w:ascii="Times New Roman" w:hAnsi="Times New Roman"/>
                <w:sz w:val="24"/>
                <w:szCs w:val="24"/>
              </w:rPr>
              <w:t xml:space="preserve"> </w:t>
            </w:r>
            <w:r>
              <w:rPr>
                <w:rFonts w:ascii="Times New Roman" w:hAnsi="Times New Roman"/>
                <w:color w:val="000000"/>
                <w:sz w:val="24"/>
                <w:szCs w:val="24"/>
                <w:shd w:val="clear" w:color="auto" w:fill="FFFFFF"/>
              </w:rPr>
              <w:t>кодексів України з урахуванням особливостей, визначених Законом</w:t>
            </w:r>
            <w:r>
              <w:rPr>
                <w:rFonts w:ascii="Times New Roman" w:eastAsia="Times New Roman" w:hAnsi="Times New Roman"/>
                <w:color w:val="000000"/>
                <w:sz w:val="24"/>
                <w:szCs w:val="24"/>
                <w:lang w:eastAsia="ru-RU"/>
              </w:rPr>
              <w:t>.</w:t>
            </w:r>
          </w:p>
          <w:p w:rsidR="00B863AB" w:rsidRDefault="00B863AB" w:rsidP="00B863AB">
            <w:pPr>
              <w:widowControl w:val="0"/>
              <w:spacing w:beforeLines="40" w:before="96" w:afterLines="40" w:after="96" w:line="240" w:lineRule="auto"/>
              <w:ind w:right="113"/>
              <w:contextualSpacing/>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 xml:space="preserve">        Проект договору про закупівлю з обов’язковим зазначенням порядку змін його умов</w:t>
            </w:r>
            <w:r>
              <w:rPr>
                <w:rFonts w:ascii="Times New Roman" w:eastAsia="Times New Roman" w:hAnsi="Times New Roman"/>
                <w:color w:val="000000"/>
                <w:sz w:val="24"/>
                <w:szCs w:val="24"/>
                <w:lang w:eastAsia="ru-RU"/>
              </w:rPr>
              <w:t xml:space="preserve"> викладено у додатку № 4</w:t>
            </w:r>
          </w:p>
          <w:p w:rsidR="00B863AB" w:rsidRDefault="00B863AB" w:rsidP="00B863AB">
            <w:pPr>
              <w:widowControl w:val="0"/>
              <w:spacing w:beforeLines="40" w:before="96" w:afterLines="40" w:after="96" w:line="240" w:lineRule="auto"/>
              <w:ind w:right="113"/>
              <w:contextualSpacing/>
              <w:jc w:val="both"/>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ru-RU"/>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r>
              <w:rPr>
                <w:rFonts w:ascii="Times New Roman" w:hAnsi="Times New Roman"/>
                <w:color w:val="000000"/>
                <w:sz w:val="24"/>
                <w:szCs w:val="24"/>
                <w:shd w:val="clear" w:color="auto" w:fill="FFFFFF"/>
              </w:rPr>
              <w:t>.</w:t>
            </w:r>
          </w:p>
          <w:p w:rsidR="00B863AB" w:rsidRPr="00844D7C" w:rsidRDefault="00B863AB" w:rsidP="00B863AB">
            <w:pPr>
              <w:spacing w:after="150" w:line="240" w:lineRule="auto"/>
              <w:ind w:firstLine="450"/>
              <w:jc w:val="both"/>
              <w:rPr>
                <w:rFonts w:ascii="Times New Roman" w:eastAsia="Times New Roman" w:hAnsi="Times New Roman"/>
                <w:b/>
                <w:color w:val="000000"/>
                <w:sz w:val="24"/>
                <w:szCs w:val="24"/>
                <w:lang w:eastAsia="ru-RU"/>
              </w:rPr>
            </w:pPr>
            <w:r w:rsidRPr="00844D7C">
              <w:rPr>
                <w:rFonts w:ascii="Times New Roman" w:eastAsia="Times New Roman" w:hAnsi="Times New Roman"/>
                <w:b/>
                <w:color w:val="000000"/>
                <w:sz w:val="24"/>
                <w:szCs w:val="24"/>
                <w:lang w:eastAsia="ru-RU"/>
              </w:rPr>
              <w:t>Переможець процедури закупівлі під час укладення договору про закупівлю повинен надати:</w:t>
            </w:r>
          </w:p>
          <w:p w:rsidR="00B863AB" w:rsidRDefault="00B863AB" w:rsidP="00B863AB">
            <w:pPr>
              <w:spacing w:after="150" w:line="240" w:lineRule="auto"/>
              <w:ind w:firstLine="450"/>
              <w:jc w:val="both"/>
              <w:rPr>
                <w:rFonts w:ascii="Times New Roman" w:eastAsia="Times New Roman" w:hAnsi="Times New Roman"/>
                <w:color w:val="000000"/>
                <w:sz w:val="24"/>
                <w:szCs w:val="24"/>
                <w:lang w:eastAsia="ru-RU"/>
              </w:rPr>
            </w:pPr>
            <w:bookmarkStart w:id="23" w:name="n1034"/>
            <w:bookmarkEnd w:id="23"/>
            <w:r>
              <w:rPr>
                <w:rFonts w:ascii="Times New Roman" w:eastAsia="Times New Roman" w:hAnsi="Times New Roman"/>
                <w:color w:val="000000"/>
                <w:sz w:val="24"/>
                <w:szCs w:val="24"/>
                <w:lang w:eastAsia="ru-RU"/>
              </w:rPr>
              <w:t>1) відповідну інформацію про право підписання договору про закупівлю (документи що підтверджують право підпису уповноваженої особи учасника);</w:t>
            </w:r>
          </w:p>
          <w:p w:rsidR="00B863AB" w:rsidRDefault="00B863AB" w:rsidP="00B863AB">
            <w:pPr>
              <w:spacing w:after="150" w:line="240" w:lineRule="auto"/>
              <w:ind w:firstLine="450"/>
              <w:jc w:val="both"/>
              <w:rPr>
                <w:rFonts w:ascii="Times New Roman" w:eastAsia="Times New Roman" w:hAnsi="Times New Roman"/>
                <w:color w:val="000000"/>
                <w:sz w:val="24"/>
                <w:szCs w:val="24"/>
                <w:lang w:eastAsia="ru-RU"/>
              </w:rPr>
            </w:pPr>
            <w:bookmarkStart w:id="24" w:name="n1035"/>
            <w:bookmarkEnd w:id="24"/>
            <w:r>
              <w:rPr>
                <w:rFonts w:ascii="Times New Roman" w:eastAsia="Times New Roman" w:hAnsi="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B863AB" w:rsidRDefault="00B863AB" w:rsidP="00B863AB">
            <w:pPr>
              <w:widowControl w:val="0"/>
              <w:spacing w:beforeLines="40" w:before="96" w:afterLines="40" w:after="96" w:line="240" w:lineRule="auto"/>
              <w:ind w:right="113"/>
              <w:contextualSpacing/>
              <w:jc w:val="both"/>
              <w:rPr>
                <w:rFonts w:ascii="Times New Roman" w:eastAsia="Times New Roman" w:hAnsi="Times New Roman"/>
                <w:color w:val="000000"/>
                <w:sz w:val="24"/>
                <w:szCs w:val="24"/>
                <w:lang w:eastAsia="ru-RU"/>
              </w:rPr>
            </w:pPr>
            <w:bookmarkStart w:id="25" w:name="n1036"/>
            <w:bookmarkEnd w:id="25"/>
            <w:r>
              <w:rPr>
                <w:rFonts w:ascii="Times New Roman" w:eastAsia="Times New Roman" w:hAnsi="Times New Roman"/>
                <w:color w:val="000000"/>
                <w:sz w:val="24"/>
                <w:szCs w:val="24"/>
                <w:lang w:eastAsia="ru-RU"/>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863AB" w:rsidRDefault="00B863AB" w:rsidP="00B863AB">
            <w:pPr>
              <w:widowControl w:val="0"/>
              <w:spacing w:beforeLines="40" w:before="96" w:afterLines="40" w:after="96" w:line="240" w:lineRule="auto"/>
              <w:ind w:right="113"/>
              <w:contextualSpacing/>
              <w:jc w:val="both"/>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ru-RU"/>
              </w:rPr>
              <w:t xml:space="preserve">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Pr>
                <w:rFonts w:ascii="Times New Roman" w:hAnsi="Times New Roman"/>
                <w:color w:val="000000"/>
                <w:sz w:val="24"/>
                <w:szCs w:val="24"/>
                <w:shd w:val="clear" w:color="auto" w:fill="FFFFFF"/>
              </w:rPr>
              <w:t>.</w:t>
            </w:r>
          </w:p>
        </w:tc>
      </w:tr>
      <w:tr w:rsidR="00B863AB"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B863AB" w:rsidRDefault="00B863AB" w:rsidP="00B863AB">
            <w:pPr>
              <w:widowControl w:val="0"/>
              <w:spacing w:beforeLines="40" w:before="96" w:afterLines="40" w:after="96" w:line="240" w:lineRule="auto"/>
              <w:ind w:right="113"/>
              <w:contextualSpacing/>
              <w:jc w:val="both"/>
              <w:rPr>
                <w:rFonts w:ascii="Times New Roman" w:hAnsi="Times New Roman"/>
                <w:b/>
                <w:sz w:val="24"/>
                <w:szCs w:val="24"/>
              </w:rPr>
            </w:pPr>
            <w:r>
              <w:rPr>
                <w:rFonts w:ascii="Times New Roman" w:hAnsi="Times New Roman"/>
                <w:b/>
                <w:sz w:val="24"/>
                <w:szCs w:val="24"/>
              </w:rPr>
              <w:t>4</w:t>
            </w:r>
          </w:p>
        </w:tc>
        <w:tc>
          <w:tcPr>
            <w:tcW w:w="3064" w:type="dxa"/>
            <w:tcBorders>
              <w:top w:val="single" w:sz="4" w:space="0" w:color="auto"/>
              <w:left w:val="single" w:sz="4" w:space="0" w:color="auto"/>
              <w:bottom w:val="single" w:sz="4" w:space="0" w:color="auto"/>
              <w:right w:val="single" w:sz="4" w:space="0" w:color="auto"/>
            </w:tcBorders>
            <w:hideMark/>
          </w:tcPr>
          <w:p w:rsidR="00B863AB" w:rsidRDefault="00B863AB" w:rsidP="00B863AB">
            <w:pPr>
              <w:widowControl w:val="0"/>
              <w:spacing w:beforeLines="40" w:before="96" w:afterLines="40" w:after="96"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354" w:type="dxa"/>
            <w:gridSpan w:val="2"/>
            <w:tcBorders>
              <w:top w:val="single" w:sz="4" w:space="0" w:color="auto"/>
              <w:left w:val="single" w:sz="4" w:space="0" w:color="auto"/>
              <w:bottom w:val="single" w:sz="4" w:space="0" w:color="auto"/>
              <w:right w:val="single" w:sz="4" w:space="0" w:color="auto"/>
            </w:tcBorders>
            <w:hideMark/>
          </w:tcPr>
          <w:p w:rsidR="00B863AB" w:rsidRPr="00C623E3" w:rsidRDefault="00B863AB" w:rsidP="00B863AB">
            <w:pPr>
              <w:pStyle w:val="Default"/>
              <w:rPr>
                <w:rFonts w:ascii="Times New Roman" w:hAnsi="Times New Roman" w:cs="Times New Roman"/>
                <w:bCs/>
              </w:rPr>
            </w:pPr>
            <w:r w:rsidRPr="00C623E3">
              <w:rPr>
                <w:rFonts w:ascii="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C623E3">
              <w:rPr>
                <w:rFonts w:ascii="Times New Roman" w:hAnsi="Times New Roman" w:cs="Times New Roman"/>
                <w:bCs/>
              </w:rPr>
              <w:t xml:space="preserve"> </w:t>
            </w:r>
          </w:p>
          <w:p w:rsidR="00B863AB" w:rsidRPr="00C623E3" w:rsidRDefault="00B863AB" w:rsidP="00B863AB">
            <w:pPr>
              <w:pStyle w:val="Default"/>
              <w:rPr>
                <w:rFonts w:ascii="Times New Roman" w:hAnsi="Times New Roman" w:cs="Times New Roman"/>
              </w:rPr>
            </w:pPr>
            <w:r w:rsidRPr="00C623E3">
              <w:rPr>
                <w:rFonts w:ascii="Times New Roman" w:hAnsi="Times New Roman" w:cs="Times New Roman"/>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12" w:tgtFrame="_blank" w:history="1">
              <w:r w:rsidRPr="00C623E3">
                <w:rPr>
                  <w:rFonts w:ascii="Times New Roman" w:hAnsi="Times New Roman" w:cs="Times New Roman"/>
                </w:rPr>
                <w:t>Цивільного кодексу України</w:t>
              </w:r>
            </w:hyperlink>
            <w:r w:rsidRPr="00C623E3">
              <w:rPr>
                <w:rFonts w:ascii="Times New Roman" w:hAnsi="Times New Roman" w:cs="Times New Roman"/>
              </w:rPr>
              <w:t xml:space="preserve"> та </w:t>
            </w:r>
            <w:r w:rsidRPr="00C623E3">
              <w:rPr>
                <w:rFonts w:ascii="Times New Roman" w:hAnsi="Times New Roman" w:cs="Times New Roman"/>
                <w:bCs/>
              </w:rPr>
              <w:t xml:space="preserve">статтею 180 </w:t>
            </w:r>
            <w:hyperlink r:id="rId13" w:tgtFrame="_blank" w:history="1">
              <w:r w:rsidRPr="00C623E3">
                <w:rPr>
                  <w:rFonts w:ascii="Times New Roman" w:hAnsi="Times New Roman" w:cs="Times New Roman"/>
                </w:rPr>
                <w:t>Господарського кодексу України</w:t>
              </w:r>
            </w:hyperlink>
            <w:r w:rsidRPr="00C623E3">
              <w:rPr>
                <w:rFonts w:ascii="Times New Roman" w:hAnsi="Times New Roman" w:cs="Times New Roman"/>
              </w:rPr>
              <w:t>.</w:t>
            </w:r>
          </w:p>
          <w:p w:rsidR="00B863AB" w:rsidRPr="00C623E3" w:rsidRDefault="00B863AB" w:rsidP="00B863AB">
            <w:pPr>
              <w:pStyle w:val="Default"/>
              <w:rPr>
                <w:rFonts w:ascii="Times New Roman" w:hAnsi="Times New Roman" w:cs="Times New Roman"/>
                <w:b/>
                <w:bCs/>
              </w:rPr>
            </w:pPr>
            <w:r w:rsidRPr="00C623E3">
              <w:rPr>
                <w:rFonts w:ascii="Times New Roman" w:hAnsi="Times New Roman" w:cs="Times New Roman"/>
                <w:b/>
                <w:bCs/>
              </w:rPr>
              <w:t>Згідно з пунктом 18 Особливостей:</w:t>
            </w:r>
          </w:p>
          <w:p w:rsidR="00B863AB" w:rsidRPr="00C623E3" w:rsidRDefault="00B863AB" w:rsidP="00B863AB">
            <w:pPr>
              <w:pStyle w:val="Default"/>
              <w:rPr>
                <w:rFonts w:ascii="Times New Roman" w:hAnsi="Times New Roman" w:cs="Times New Roman"/>
              </w:rPr>
            </w:pPr>
            <w:r w:rsidRPr="00C623E3">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863AB" w:rsidRPr="00C623E3" w:rsidRDefault="00B863AB" w:rsidP="00B863AB">
            <w:pPr>
              <w:pStyle w:val="Default"/>
              <w:rPr>
                <w:rFonts w:ascii="Times New Roman" w:hAnsi="Times New Roman" w:cs="Times New Roman"/>
              </w:rPr>
            </w:pPr>
            <w:r w:rsidRPr="00C623E3">
              <w:rPr>
                <w:rFonts w:ascii="Times New Roman" w:hAnsi="Times New Roman" w:cs="Times New Roman"/>
              </w:rPr>
              <w:t>визначення грошового еквівалента зобов’язання в іноземній валюті;</w:t>
            </w:r>
          </w:p>
          <w:p w:rsidR="00B863AB" w:rsidRPr="00C623E3" w:rsidRDefault="00B863AB" w:rsidP="00B863AB">
            <w:pPr>
              <w:pStyle w:val="Default"/>
              <w:rPr>
                <w:rFonts w:ascii="Times New Roman" w:hAnsi="Times New Roman" w:cs="Times New Roman"/>
              </w:rPr>
            </w:pPr>
            <w:r w:rsidRPr="00C623E3">
              <w:rPr>
                <w:rFonts w:ascii="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863AB" w:rsidRPr="00C623E3" w:rsidRDefault="00B863AB" w:rsidP="00B863AB">
            <w:pPr>
              <w:pStyle w:val="Default"/>
              <w:rPr>
                <w:rFonts w:ascii="Times New Roman" w:hAnsi="Times New Roman" w:cs="Times New Roman"/>
                <w:color w:val="00B050"/>
              </w:rPr>
            </w:pPr>
            <w:r w:rsidRPr="00C623E3">
              <w:rPr>
                <w:rFonts w:ascii="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863AB"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B863AB" w:rsidRDefault="00B863AB" w:rsidP="00B863AB">
            <w:pPr>
              <w:widowControl w:val="0"/>
              <w:spacing w:beforeLines="40" w:before="96" w:afterLines="40" w:after="96" w:line="240" w:lineRule="auto"/>
              <w:ind w:right="113"/>
              <w:contextualSpacing/>
              <w:jc w:val="both"/>
              <w:rPr>
                <w:rFonts w:ascii="Times New Roman" w:hAnsi="Times New Roman"/>
                <w:b/>
                <w:sz w:val="24"/>
                <w:szCs w:val="24"/>
              </w:rPr>
            </w:pPr>
            <w:r>
              <w:rPr>
                <w:rFonts w:ascii="Times New Roman" w:hAnsi="Times New Roman"/>
                <w:b/>
                <w:sz w:val="24"/>
                <w:szCs w:val="24"/>
              </w:rPr>
              <w:lastRenderedPageBreak/>
              <w:t>5</w:t>
            </w:r>
          </w:p>
        </w:tc>
        <w:tc>
          <w:tcPr>
            <w:tcW w:w="3064" w:type="dxa"/>
            <w:tcBorders>
              <w:top w:val="single" w:sz="4" w:space="0" w:color="auto"/>
              <w:left w:val="single" w:sz="4" w:space="0" w:color="auto"/>
              <w:bottom w:val="single" w:sz="4" w:space="0" w:color="auto"/>
              <w:right w:val="single" w:sz="4" w:space="0" w:color="auto"/>
            </w:tcBorders>
            <w:hideMark/>
          </w:tcPr>
          <w:p w:rsidR="00B863AB" w:rsidRDefault="00B863AB" w:rsidP="00B863AB">
            <w:pPr>
              <w:widowControl w:val="0"/>
              <w:spacing w:beforeLines="40" w:before="96" w:afterLines="40" w:after="96"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354" w:type="dxa"/>
            <w:gridSpan w:val="2"/>
            <w:tcBorders>
              <w:top w:val="single" w:sz="4" w:space="0" w:color="auto"/>
              <w:left w:val="single" w:sz="4" w:space="0" w:color="auto"/>
              <w:bottom w:val="single" w:sz="4" w:space="0" w:color="auto"/>
              <w:right w:val="single" w:sz="4" w:space="0" w:color="auto"/>
            </w:tcBorders>
            <w:hideMark/>
          </w:tcPr>
          <w:p w:rsidR="00B863AB" w:rsidRDefault="00B863AB" w:rsidP="00B863AB">
            <w:pPr>
              <w:widowControl w:val="0"/>
              <w:spacing w:beforeLines="40" w:before="96" w:afterLines="40" w:after="96" w:line="240" w:lineRule="auto"/>
              <w:ind w:right="113"/>
              <w:contextualSpacing/>
              <w:jc w:val="both"/>
              <w:rPr>
                <w:rFonts w:ascii="Times New Roman" w:hAnsi="Times New Roman"/>
                <w:sz w:val="24"/>
                <w:szCs w:val="24"/>
              </w:rPr>
            </w:pPr>
            <w:r>
              <w:rPr>
                <w:rFonts w:ascii="Times New Roman" w:hAnsi="Times New Roman"/>
                <w:color w:val="000000"/>
                <w:sz w:val="24"/>
                <w:szCs w:val="24"/>
                <w:shd w:val="clear" w:color="auto" w:fill="FFFFFF"/>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863AB" w:rsidTr="0083242C">
        <w:trPr>
          <w:trHeight w:val="522"/>
          <w:jc w:val="center"/>
        </w:trPr>
        <w:tc>
          <w:tcPr>
            <w:tcW w:w="578" w:type="dxa"/>
            <w:tcBorders>
              <w:top w:val="single" w:sz="4" w:space="0" w:color="auto"/>
              <w:left w:val="single" w:sz="4" w:space="0" w:color="auto"/>
              <w:bottom w:val="single" w:sz="4" w:space="0" w:color="auto"/>
              <w:right w:val="single" w:sz="4" w:space="0" w:color="auto"/>
            </w:tcBorders>
            <w:hideMark/>
          </w:tcPr>
          <w:p w:rsidR="00B863AB" w:rsidRDefault="00B863AB" w:rsidP="00B863AB">
            <w:pPr>
              <w:widowControl w:val="0"/>
              <w:spacing w:beforeLines="40" w:before="96" w:afterLines="40" w:after="96" w:line="240" w:lineRule="auto"/>
              <w:ind w:right="113"/>
              <w:contextualSpacing/>
              <w:jc w:val="both"/>
              <w:rPr>
                <w:rFonts w:ascii="Times New Roman" w:hAnsi="Times New Roman"/>
                <w:b/>
                <w:sz w:val="24"/>
                <w:szCs w:val="24"/>
              </w:rPr>
            </w:pPr>
            <w:r>
              <w:rPr>
                <w:rFonts w:ascii="Times New Roman" w:hAnsi="Times New Roman"/>
                <w:b/>
                <w:sz w:val="24"/>
                <w:szCs w:val="24"/>
              </w:rPr>
              <w:t>6</w:t>
            </w:r>
          </w:p>
        </w:tc>
        <w:tc>
          <w:tcPr>
            <w:tcW w:w="3064" w:type="dxa"/>
            <w:tcBorders>
              <w:top w:val="single" w:sz="4" w:space="0" w:color="auto"/>
              <w:left w:val="single" w:sz="4" w:space="0" w:color="auto"/>
              <w:bottom w:val="single" w:sz="4" w:space="0" w:color="auto"/>
              <w:right w:val="single" w:sz="4" w:space="0" w:color="auto"/>
            </w:tcBorders>
            <w:hideMark/>
          </w:tcPr>
          <w:p w:rsidR="00B863AB" w:rsidRDefault="00B863AB" w:rsidP="00B863AB">
            <w:pPr>
              <w:widowControl w:val="0"/>
              <w:spacing w:beforeLines="40" w:before="96" w:afterLines="40" w:after="96"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354" w:type="dxa"/>
            <w:gridSpan w:val="2"/>
            <w:tcBorders>
              <w:top w:val="single" w:sz="4" w:space="0" w:color="auto"/>
              <w:left w:val="single" w:sz="4" w:space="0" w:color="auto"/>
              <w:bottom w:val="single" w:sz="4" w:space="0" w:color="auto"/>
              <w:right w:val="single" w:sz="4" w:space="0" w:color="auto"/>
            </w:tcBorders>
          </w:tcPr>
          <w:p w:rsidR="00B863AB" w:rsidRDefault="00B863AB" w:rsidP="00B863AB">
            <w:pPr>
              <w:shd w:val="clear" w:color="auto" w:fill="FFFFFF"/>
              <w:spacing w:after="167" w:line="240" w:lineRule="auto"/>
              <w:ind w:firstLine="502"/>
              <w:jc w:val="both"/>
              <w:rPr>
                <w:rFonts w:ascii="Times New Roman" w:eastAsia="Times New Roman" w:hAnsi="Times New Roman"/>
                <w:color w:val="000000"/>
                <w:sz w:val="24"/>
                <w:szCs w:val="24"/>
                <w:lang w:eastAsia="ru-RU"/>
              </w:rPr>
            </w:pPr>
            <w:r w:rsidRPr="008D3358">
              <w:rPr>
                <w:rFonts w:ascii="Times New Roman" w:eastAsia="Times New Roman" w:hAnsi="Times New Roman"/>
              </w:rPr>
              <w:t>Не передбачається.</w:t>
            </w:r>
          </w:p>
        </w:tc>
      </w:tr>
    </w:tbl>
    <w:p w:rsidR="009B6B5D" w:rsidRDefault="009B6B5D" w:rsidP="009B6B5D">
      <w:pPr>
        <w:widowControl w:val="0"/>
        <w:spacing w:line="240" w:lineRule="auto"/>
        <w:ind w:firstLine="567"/>
        <w:jc w:val="right"/>
        <w:rPr>
          <w:rFonts w:ascii="Times New Roman" w:hAnsi="Times New Roman"/>
          <w:color w:val="000000"/>
          <w:sz w:val="24"/>
          <w:szCs w:val="24"/>
          <w:lang w:eastAsia="uk-UA"/>
        </w:rPr>
      </w:pPr>
    </w:p>
    <w:p w:rsidR="009B6B5D" w:rsidRDefault="009B6B5D" w:rsidP="0021417D">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br w:type="page"/>
      </w:r>
      <w:r w:rsidR="0021417D">
        <w:rPr>
          <w:rFonts w:ascii="Times New Roman" w:hAnsi="Times New Roman"/>
          <w:color w:val="000000"/>
          <w:sz w:val="24"/>
          <w:szCs w:val="24"/>
          <w:lang w:eastAsia="uk-UA"/>
        </w:rPr>
        <w:lastRenderedPageBreak/>
        <w:t xml:space="preserve">                                                                                                              </w:t>
      </w:r>
      <w:r w:rsidR="00433E3F">
        <w:rPr>
          <w:rFonts w:ascii="Times New Roman" w:hAnsi="Times New Roman"/>
          <w:color w:val="000000"/>
          <w:sz w:val="24"/>
          <w:szCs w:val="24"/>
          <w:lang w:val="ru-RU" w:eastAsia="uk-UA"/>
        </w:rPr>
        <w:t xml:space="preserve">                    </w:t>
      </w:r>
      <w:r>
        <w:rPr>
          <w:rFonts w:ascii="Times New Roman" w:hAnsi="Times New Roman"/>
          <w:color w:val="000000"/>
          <w:sz w:val="24"/>
          <w:szCs w:val="24"/>
          <w:lang w:eastAsia="uk-UA"/>
        </w:rPr>
        <w:t xml:space="preserve">Додаток № 1 </w:t>
      </w:r>
    </w:p>
    <w:p w:rsidR="009B6B5D" w:rsidRDefault="009B6B5D" w:rsidP="009B6B5D">
      <w:pPr>
        <w:widowControl w:val="0"/>
        <w:spacing w:line="240" w:lineRule="auto"/>
        <w:ind w:firstLine="567"/>
        <w:jc w:val="right"/>
        <w:rPr>
          <w:rFonts w:ascii="Times New Roman" w:hAnsi="Times New Roman"/>
          <w:color w:val="000000"/>
          <w:sz w:val="24"/>
          <w:szCs w:val="24"/>
          <w:lang w:eastAsia="uk-UA"/>
        </w:rPr>
      </w:pPr>
      <w:r>
        <w:rPr>
          <w:rFonts w:ascii="Times New Roman" w:hAnsi="Times New Roman"/>
          <w:color w:val="000000"/>
          <w:sz w:val="24"/>
          <w:szCs w:val="24"/>
          <w:lang w:eastAsia="uk-UA"/>
        </w:rPr>
        <w:t>до Тендерної документації</w:t>
      </w:r>
    </w:p>
    <w:p w:rsidR="009B6B5D" w:rsidRDefault="009B6B5D" w:rsidP="009B6B5D">
      <w:pPr>
        <w:widowControl w:val="0"/>
        <w:spacing w:line="240" w:lineRule="auto"/>
        <w:ind w:firstLine="567"/>
        <w:jc w:val="right"/>
        <w:rPr>
          <w:rFonts w:ascii="Times New Roman" w:hAnsi="Times New Roman"/>
          <w:color w:val="000000"/>
          <w:sz w:val="24"/>
          <w:szCs w:val="24"/>
          <w:lang w:eastAsia="uk-UA"/>
        </w:rPr>
      </w:pPr>
    </w:p>
    <w:p w:rsidR="004815AD" w:rsidRDefault="004815AD" w:rsidP="004815AD">
      <w:pPr>
        <w:jc w:val="center"/>
        <w:rPr>
          <w:rFonts w:ascii="Times New Roman" w:hAnsi="Times New Roman"/>
          <w:b/>
          <w:bCs/>
          <w:sz w:val="24"/>
          <w:szCs w:val="24"/>
        </w:rPr>
      </w:pPr>
      <w:r>
        <w:rPr>
          <w:rFonts w:ascii="Times New Roman" w:hAnsi="Times New Roman"/>
          <w:b/>
          <w:bCs/>
          <w:sz w:val="24"/>
          <w:szCs w:val="24"/>
        </w:rPr>
        <w:t>Кваліфікаційні критерії</w:t>
      </w:r>
    </w:p>
    <w:tbl>
      <w:tblPr>
        <w:tblStyle w:val="afb"/>
        <w:tblW w:w="0" w:type="auto"/>
        <w:tblLook w:val="04A0" w:firstRow="1" w:lastRow="0" w:firstColumn="1" w:lastColumn="0" w:noHBand="0" w:noVBand="1"/>
      </w:tblPr>
      <w:tblGrid>
        <w:gridCol w:w="562"/>
        <w:gridCol w:w="2977"/>
        <w:gridCol w:w="5806"/>
      </w:tblGrid>
      <w:tr w:rsidR="004815AD" w:rsidTr="007E23BA">
        <w:tc>
          <w:tcPr>
            <w:tcW w:w="562" w:type="dxa"/>
            <w:vAlign w:val="center"/>
          </w:tcPr>
          <w:p w:rsidR="004815AD" w:rsidRDefault="004815AD" w:rsidP="007E23BA">
            <w:pPr>
              <w:jc w:val="center"/>
              <w:rPr>
                <w:rFonts w:ascii="Times New Roman" w:hAnsi="Times New Roman"/>
                <w:b/>
                <w:bCs/>
                <w:sz w:val="24"/>
                <w:szCs w:val="24"/>
              </w:rPr>
            </w:pPr>
            <w:r>
              <w:rPr>
                <w:rFonts w:ascii="Times New Roman" w:hAnsi="Times New Roman"/>
                <w:b/>
                <w:bCs/>
                <w:sz w:val="24"/>
                <w:szCs w:val="24"/>
              </w:rPr>
              <w:t>№</w:t>
            </w:r>
          </w:p>
        </w:tc>
        <w:tc>
          <w:tcPr>
            <w:tcW w:w="2977" w:type="dxa"/>
            <w:vAlign w:val="center"/>
          </w:tcPr>
          <w:p w:rsidR="004815AD" w:rsidRDefault="004815AD" w:rsidP="007E23BA">
            <w:pPr>
              <w:jc w:val="center"/>
              <w:rPr>
                <w:rFonts w:ascii="Times New Roman" w:hAnsi="Times New Roman"/>
                <w:b/>
                <w:bCs/>
                <w:sz w:val="24"/>
                <w:szCs w:val="24"/>
              </w:rPr>
            </w:pPr>
            <w:r>
              <w:rPr>
                <w:rFonts w:ascii="Times New Roman" w:hAnsi="Times New Roman"/>
                <w:b/>
                <w:bCs/>
                <w:sz w:val="24"/>
                <w:szCs w:val="24"/>
              </w:rPr>
              <w:t>Назва кваліфікаційного критерію</w:t>
            </w:r>
          </w:p>
        </w:tc>
        <w:tc>
          <w:tcPr>
            <w:tcW w:w="5806" w:type="dxa"/>
            <w:vAlign w:val="center"/>
          </w:tcPr>
          <w:p w:rsidR="004815AD" w:rsidRDefault="004815AD" w:rsidP="007E23BA">
            <w:pPr>
              <w:jc w:val="center"/>
              <w:rPr>
                <w:rFonts w:ascii="Times New Roman" w:hAnsi="Times New Roman"/>
                <w:b/>
                <w:bCs/>
                <w:sz w:val="24"/>
                <w:szCs w:val="24"/>
              </w:rPr>
            </w:pPr>
            <w:r>
              <w:rPr>
                <w:rFonts w:ascii="Times New Roman" w:hAnsi="Times New Roman"/>
                <w:b/>
                <w:bCs/>
                <w:sz w:val="24"/>
                <w:szCs w:val="24"/>
              </w:rPr>
              <w:t>Спосіб підтвердження кваліфікаційного критерію</w:t>
            </w:r>
          </w:p>
        </w:tc>
      </w:tr>
      <w:tr w:rsidR="004815AD" w:rsidRPr="004779BA" w:rsidTr="00DD6DF8">
        <w:trPr>
          <w:trHeight w:val="1264"/>
        </w:trPr>
        <w:tc>
          <w:tcPr>
            <w:tcW w:w="562" w:type="dxa"/>
          </w:tcPr>
          <w:p w:rsidR="004815AD" w:rsidRPr="00262241" w:rsidRDefault="004815AD" w:rsidP="007E23BA">
            <w:pPr>
              <w:jc w:val="center"/>
              <w:rPr>
                <w:rFonts w:ascii="Times New Roman" w:hAnsi="Times New Roman"/>
                <w:sz w:val="24"/>
                <w:szCs w:val="24"/>
              </w:rPr>
            </w:pPr>
            <w:r w:rsidRPr="00262241">
              <w:rPr>
                <w:rFonts w:ascii="Times New Roman" w:hAnsi="Times New Roman"/>
                <w:sz w:val="24"/>
                <w:szCs w:val="24"/>
              </w:rPr>
              <w:t>1</w:t>
            </w:r>
          </w:p>
        </w:tc>
        <w:tc>
          <w:tcPr>
            <w:tcW w:w="2977" w:type="dxa"/>
          </w:tcPr>
          <w:p w:rsidR="004815AD" w:rsidRPr="004B1925" w:rsidRDefault="004815AD" w:rsidP="0069356C">
            <w:pPr>
              <w:jc w:val="both"/>
              <w:rPr>
                <w:rFonts w:ascii="Times New Roman" w:hAnsi="Times New Roman"/>
                <w:sz w:val="24"/>
                <w:szCs w:val="24"/>
                <w:vertAlign w:val="superscript"/>
              </w:rPr>
            </w:pPr>
            <w:r w:rsidRPr="00262241">
              <w:rPr>
                <w:rFonts w:ascii="Times New Roman" w:hAnsi="Times New Roman"/>
                <w:sz w:val="24"/>
                <w:szCs w:val="24"/>
              </w:rPr>
              <w:t xml:space="preserve">Наявність в учасника процедури закупівлі обладнання, матеріально-технічної бази та </w:t>
            </w:r>
            <w:r w:rsidR="0069356C">
              <w:rPr>
                <w:rFonts w:ascii="Times New Roman" w:hAnsi="Times New Roman"/>
                <w:sz w:val="24"/>
                <w:szCs w:val="24"/>
              </w:rPr>
              <w:t>працівників відповідної кваліфікації.</w:t>
            </w:r>
          </w:p>
        </w:tc>
        <w:tc>
          <w:tcPr>
            <w:tcW w:w="5806" w:type="dxa"/>
          </w:tcPr>
          <w:p w:rsidR="004815AD" w:rsidRDefault="004815AD" w:rsidP="007E23BA">
            <w:pPr>
              <w:jc w:val="both"/>
              <w:rPr>
                <w:rFonts w:ascii="Times New Roman" w:hAnsi="Times New Roman"/>
                <w:sz w:val="24"/>
                <w:szCs w:val="24"/>
              </w:rPr>
            </w:pPr>
            <w:r w:rsidRPr="00502948">
              <w:rPr>
                <w:rFonts w:ascii="Times New Roman" w:hAnsi="Times New Roman"/>
                <w:sz w:val="24"/>
                <w:szCs w:val="24"/>
              </w:rPr>
              <w:t xml:space="preserve">На підтвердження наявності  обладнання, матеріально-технічної бази та </w:t>
            </w:r>
            <w:r w:rsidR="0069356C">
              <w:rPr>
                <w:rFonts w:ascii="Times New Roman" w:hAnsi="Times New Roman"/>
                <w:sz w:val="24"/>
                <w:szCs w:val="24"/>
              </w:rPr>
              <w:t>працівників відповідної кваліфікації</w:t>
            </w:r>
            <w:r w:rsidRPr="00502948">
              <w:rPr>
                <w:rFonts w:ascii="Times New Roman" w:hAnsi="Times New Roman"/>
                <w:sz w:val="24"/>
                <w:szCs w:val="24"/>
              </w:rPr>
              <w:t xml:space="preserve"> учасник процедури закупівлі має надати довідку за формою 1. Для підтвердження </w:t>
            </w:r>
            <w:r>
              <w:rPr>
                <w:rFonts w:ascii="Times New Roman" w:hAnsi="Times New Roman"/>
                <w:sz w:val="24"/>
                <w:szCs w:val="24"/>
              </w:rPr>
              <w:t xml:space="preserve">вказаної в довідці інформації надати: </w:t>
            </w:r>
          </w:p>
          <w:p w:rsidR="004815AD" w:rsidRDefault="004815AD" w:rsidP="007E23BA">
            <w:pPr>
              <w:jc w:val="both"/>
              <w:rPr>
                <w:rFonts w:ascii="Times New Roman" w:hAnsi="Times New Roman"/>
                <w:sz w:val="24"/>
                <w:szCs w:val="24"/>
              </w:rPr>
            </w:pPr>
            <w:r>
              <w:rPr>
                <w:rFonts w:ascii="Times New Roman" w:hAnsi="Times New Roman"/>
                <w:sz w:val="24"/>
                <w:szCs w:val="24"/>
              </w:rPr>
              <w:t>- скановані оригіналі свідоцтв про реєстрацію транспортних засобів, вказаних в довідці;</w:t>
            </w:r>
          </w:p>
          <w:p w:rsidR="004815AD" w:rsidRDefault="004815AD" w:rsidP="007E23BA">
            <w:pPr>
              <w:jc w:val="both"/>
              <w:rPr>
                <w:rFonts w:ascii="Times New Roman" w:hAnsi="Times New Roman"/>
                <w:sz w:val="24"/>
                <w:szCs w:val="24"/>
              </w:rPr>
            </w:pPr>
            <w:r>
              <w:rPr>
                <w:rFonts w:ascii="Times New Roman" w:hAnsi="Times New Roman"/>
                <w:sz w:val="24"/>
                <w:szCs w:val="24"/>
              </w:rPr>
              <w:t xml:space="preserve"> - скановані оригінали договорів оренди ( у разі, якщо автотранспортні засоби орендовані) </w:t>
            </w:r>
            <w:r w:rsidRPr="00502948">
              <w:rPr>
                <w:rFonts w:ascii="Times New Roman" w:hAnsi="Times New Roman"/>
                <w:sz w:val="24"/>
                <w:szCs w:val="24"/>
              </w:rPr>
              <w:t>.</w:t>
            </w:r>
            <w:r>
              <w:rPr>
                <w:rFonts w:ascii="Times New Roman" w:hAnsi="Times New Roman"/>
                <w:sz w:val="24"/>
                <w:szCs w:val="24"/>
              </w:rPr>
              <w:t xml:space="preserve"> </w:t>
            </w:r>
          </w:p>
          <w:p w:rsidR="004815AD" w:rsidRDefault="004815AD" w:rsidP="007E23BA">
            <w:pPr>
              <w:jc w:val="both"/>
              <w:rPr>
                <w:rFonts w:ascii="Times New Roman" w:hAnsi="Times New Roman"/>
              </w:rPr>
            </w:pPr>
          </w:p>
          <w:p w:rsidR="004815AD" w:rsidRPr="00502948" w:rsidRDefault="004815AD" w:rsidP="007E23BA">
            <w:pPr>
              <w:jc w:val="right"/>
              <w:rPr>
                <w:rFonts w:ascii="Times New Roman" w:hAnsi="Times New Roman"/>
                <w:i/>
                <w:iCs/>
                <w:sz w:val="24"/>
                <w:szCs w:val="24"/>
              </w:rPr>
            </w:pPr>
            <w:r w:rsidRPr="00502948">
              <w:rPr>
                <w:rFonts w:ascii="Times New Roman" w:hAnsi="Times New Roman"/>
                <w:i/>
                <w:iCs/>
                <w:sz w:val="24"/>
                <w:szCs w:val="24"/>
              </w:rPr>
              <w:t>Форма 1</w:t>
            </w:r>
          </w:p>
          <w:p w:rsidR="004815AD" w:rsidRDefault="004815AD" w:rsidP="007E23BA">
            <w:pPr>
              <w:jc w:val="both"/>
              <w:rPr>
                <w:rFonts w:ascii="Times New Roman" w:hAnsi="Times New Roman"/>
              </w:rPr>
            </w:pPr>
          </w:p>
          <w:p w:rsidR="004815AD" w:rsidRPr="00E07686" w:rsidRDefault="004815AD" w:rsidP="007E23BA">
            <w:pPr>
              <w:jc w:val="center"/>
              <w:rPr>
                <w:rFonts w:ascii="Times New Roman" w:hAnsi="Times New Roman"/>
                <w:b/>
                <w:bCs/>
              </w:rPr>
            </w:pPr>
            <w:r w:rsidRPr="00E07686">
              <w:rPr>
                <w:rFonts w:ascii="Times New Roman" w:hAnsi="Times New Roman"/>
                <w:b/>
                <w:bCs/>
              </w:rPr>
              <w:t>Довідка</w:t>
            </w:r>
          </w:p>
          <w:p w:rsidR="004815AD" w:rsidRPr="00E07686" w:rsidRDefault="004815AD" w:rsidP="007E23BA">
            <w:pPr>
              <w:jc w:val="center"/>
              <w:rPr>
                <w:rFonts w:ascii="Times New Roman" w:hAnsi="Times New Roman"/>
                <w:b/>
                <w:bCs/>
              </w:rPr>
            </w:pPr>
            <w:r w:rsidRPr="00E07686">
              <w:rPr>
                <w:rFonts w:ascii="Times New Roman" w:hAnsi="Times New Roman"/>
                <w:b/>
                <w:bCs/>
              </w:rPr>
              <w:t>про наявність обладнання, матеріально-технічної бази та технологій учасника</w:t>
            </w:r>
          </w:p>
          <w:p w:rsidR="004815AD" w:rsidRDefault="004815AD" w:rsidP="007E23BA">
            <w:pPr>
              <w:jc w:val="center"/>
              <w:rPr>
                <w:rFonts w:ascii="Times New Roman" w:hAnsi="Times New Roman"/>
              </w:rPr>
            </w:pPr>
          </w:p>
          <w:p w:rsidR="004815AD" w:rsidRDefault="004815AD" w:rsidP="007E23BA">
            <w:pPr>
              <w:jc w:val="both"/>
              <w:rPr>
                <w:rFonts w:ascii="Times New Roman" w:hAnsi="Times New Roman"/>
              </w:rPr>
            </w:pPr>
            <w:r>
              <w:rPr>
                <w:rFonts w:ascii="Times New Roman" w:hAnsi="Times New Roman"/>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rPr>
              <w:t>обладнання, матеріально-технічної бази та технологій</w:t>
            </w:r>
            <w:r>
              <w:rPr>
                <w:rFonts w:ascii="Times New Roman" w:hAnsi="Times New Roman"/>
              </w:rPr>
              <w:t>, а саме:</w:t>
            </w:r>
          </w:p>
          <w:p w:rsidR="004815AD" w:rsidRDefault="004815AD" w:rsidP="007E23BA">
            <w:pPr>
              <w:jc w:val="both"/>
              <w:rPr>
                <w:rFonts w:ascii="Times New Roman" w:hAnsi="Times New Roman"/>
              </w:rPr>
            </w:pPr>
          </w:p>
          <w:tbl>
            <w:tblPr>
              <w:tblStyle w:val="afb"/>
              <w:tblW w:w="0" w:type="auto"/>
              <w:tblLook w:val="04A0" w:firstRow="1" w:lastRow="0" w:firstColumn="1" w:lastColumn="0" w:noHBand="0" w:noVBand="1"/>
            </w:tblPr>
            <w:tblGrid>
              <w:gridCol w:w="440"/>
              <w:gridCol w:w="1766"/>
              <w:gridCol w:w="1544"/>
              <w:gridCol w:w="1830"/>
            </w:tblGrid>
            <w:tr w:rsidR="004815AD" w:rsidRPr="004779BA" w:rsidTr="007E23BA">
              <w:tc>
                <w:tcPr>
                  <w:tcW w:w="691" w:type="dxa"/>
                  <w:vAlign w:val="center"/>
                </w:tcPr>
                <w:p w:rsidR="004815AD" w:rsidRPr="007F569E" w:rsidRDefault="004815AD" w:rsidP="007E23BA">
                  <w:pPr>
                    <w:jc w:val="center"/>
                    <w:rPr>
                      <w:rFonts w:ascii="Times New Roman" w:hAnsi="Times New Roman"/>
                      <w:b/>
                      <w:bCs/>
                    </w:rPr>
                  </w:pPr>
                  <w:r w:rsidRPr="007F569E">
                    <w:rPr>
                      <w:rFonts w:ascii="Times New Roman" w:hAnsi="Times New Roman"/>
                      <w:b/>
                      <w:bCs/>
                    </w:rPr>
                    <w:t>№</w:t>
                  </w:r>
                </w:p>
              </w:tc>
              <w:tc>
                <w:tcPr>
                  <w:tcW w:w="3854" w:type="dxa"/>
                  <w:vAlign w:val="center"/>
                </w:tcPr>
                <w:p w:rsidR="004815AD" w:rsidRPr="007F569E" w:rsidRDefault="004815AD" w:rsidP="007E23BA">
                  <w:pPr>
                    <w:jc w:val="center"/>
                    <w:rPr>
                      <w:rFonts w:ascii="Times New Roman" w:hAnsi="Times New Roman"/>
                      <w:b/>
                      <w:bCs/>
                    </w:rPr>
                  </w:pPr>
                  <w:r w:rsidRPr="007F569E">
                    <w:rPr>
                      <w:rFonts w:ascii="Times New Roman" w:hAnsi="Times New Roman"/>
                      <w:b/>
                      <w:bCs/>
                    </w:rPr>
                    <w:t>Найменування</w:t>
                  </w:r>
                </w:p>
              </w:tc>
              <w:tc>
                <w:tcPr>
                  <w:tcW w:w="1434" w:type="dxa"/>
                  <w:vAlign w:val="center"/>
                </w:tcPr>
                <w:p w:rsidR="004815AD" w:rsidRPr="007F569E" w:rsidRDefault="004815AD" w:rsidP="007E23BA">
                  <w:pPr>
                    <w:jc w:val="center"/>
                    <w:rPr>
                      <w:rFonts w:ascii="Times New Roman" w:hAnsi="Times New Roman"/>
                      <w:b/>
                      <w:bCs/>
                    </w:rPr>
                  </w:pPr>
                  <w:r>
                    <w:rPr>
                      <w:rFonts w:ascii="Times New Roman" w:hAnsi="Times New Roman"/>
                      <w:b/>
                      <w:bCs/>
                    </w:rPr>
                    <w:t>Реєстраційний номер (для транспортних засобів)</w:t>
                  </w:r>
                </w:p>
              </w:tc>
              <w:tc>
                <w:tcPr>
                  <w:tcW w:w="3140" w:type="dxa"/>
                  <w:vAlign w:val="center"/>
                </w:tcPr>
                <w:p w:rsidR="004815AD" w:rsidRPr="007F569E" w:rsidRDefault="004815AD" w:rsidP="007E23BA">
                  <w:pPr>
                    <w:jc w:val="center"/>
                    <w:rPr>
                      <w:rFonts w:ascii="Times New Roman" w:hAnsi="Times New Roman"/>
                      <w:b/>
                      <w:bCs/>
                    </w:rPr>
                  </w:pPr>
                  <w:r>
                    <w:rPr>
                      <w:rFonts w:ascii="Times New Roman" w:hAnsi="Times New Roman"/>
                      <w:b/>
                      <w:bCs/>
                    </w:rPr>
                    <w:t>Власне/залучене</w:t>
                  </w:r>
                </w:p>
              </w:tc>
            </w:tr>
            <w:tr w:rsidR="004815AD" w:rsidRPr="004779BA" w:rsidTr="007E23BA">
              <w:tc>
                <w:tcPr>
                  <w:tcW w:w="691" w:type="dxa"/>
                </w:tcPr>
                <w:p w:rsidR="004815AD" w:rsidRDefault="004815AD" w:rsidP="007E23BA">
                  <w:pPr>
                    <w:jc w:val="both"/>
                    <w:rPr>
                      <w:rFonts w:ascii="Times New Roman" w:hAnsi="Times New Roman"/>
                    </w:rPr>
                  </w:pPr>
                </w:p>
              </w:tc>
              <w:tc>
                <w:tcPr>
                  <w:tcW w:w="3854" w:type="dxa"/>
                </w:tcPr>
                <w:p w:rsidR="004815AD" w:rsidRDefault="004815AD" w:rsidP="007E23BA">
                  <w:pPr>
                    <w:jc w:val="both"/>
                    <w:rPr>
                      <w:rFonts w:ascii="Times New Roman" w:hAnsi="Times New Roman"/>
                    </w:rPr>
                  </w:pPr>
                </w:p>
              </w:tc>
              <w:tc>
                <w:tcPr>
                  <w:tcW w:w="1434" w:type="dxa"/>
                </w:tcPr>
                <w:p w:rsidR="004815AD" w:rsidRDefault="004815AD" w:rsidP="007E23BA">
                  <w:pPr>
                    <w:jc w:val="both"/>
                    <w:rPr>
                      <w:rFonts w:ascii="Times New Roman" w:hAnsi="Times New Roman"/>
                    </w:rPr>
                  </w:pPr>
                </w:p>
              </w:tc>
              <w:tc>
                <w:tcPr>
                  <w:tcW w:w="3140" w:type="dxa"/>
                </w:tcPr>
                <w:p w:rsidR="004815AD" w:rsidRDefault="004815AD" w:rsidP="007E23BA">
                  <w:pPr>
                    <w:jc w:val="both"/>
                    <w:rPr>
                      <w:rFonts w:ascii="Times New Roman" w:hAnsi="Times New Roman"/>
                    </w:rPr>
                  </w:pPr>
                </w:p>
              </w:tc>
            </w:tr>
            <w:tr w:rsidR="004815AD" w:rsidRPr="004779BA" w:rsidTr="007E23BA">
              <w:tc>
                <w:tcPr>
                  <w:tcW w:w="691" w:type="dxa"/>
                </w:tcPr>
                <w:p w:rsidR="004815AD" w:rsidRDefault="004815AD" w:rsidP="007E23BA">
                  <w:pPr>
                    <w:jc w:val="both"/>
                    <w:rPr>
                      <w:rFonts w:ascii="Times New Roman" w:hAnsi="Times New Roman"/>
                    </w:rPr>
                  </w:pPr>
                </w:p>
              </w:tc>
              <w:tc>
                <w:tcPr>
                  <w:tcW w:w="3854" w:type="dxa"/>
                </w:tcPr>
                <w:p w:rsidR="004815AD" w:rsidRDefault="004815AD" w:rsidP="007E23BA">
                  <w:pPr>
                    <w:jc w:val="both"/>
                    <w:rPr>
                      <w:rFonts w:ascii="Times New Roman" w:hAnsi="Times New Roman"/>
                    </w:rPr>
                  </w:pPr>
                </w:p>
              </w:tc>
              <w:tc>
                <w:tcPr>
                  <w:tcW w:w="1434" w:type="dxa"/>
                </w:tcPr>
                <w:p w:rsidR="004815AD" w:rsidRDefault="004815AD" w:rsidP="007E23BA">
                  <w:pPr>
                    <w:jc w:val="both"/>
                    <w:rPr>
                      <w:rFonts w:ascii="Times New Roman" w:hAnsi="Times New Roman"/>
                    </w:rPr>
                  </w:pPr>
                </w:p>
              </w:tc>
              <w:tc>
                <w:tcPr>
                  <w:tcW w:w="3140" w:type="dxa"/>
                </w:tcPr>
                <w:p w:rsidR="004815AD" w:rsidRDefault="004815AD" w:rsidP="007E23BA">
                  <w:pPr>
                    <w:jc w:val="both"/>
                    <w:rPr>
                      <w:rFonts w:ascii="Times New Roman" w:hAnsi="Times New Roman"/>
                    </w:rPr>
                  </w:pPr>
                </w:p>
              </w:tc>
            </w:tr>
            <w:tr w:rsidR="004815AD" w:rsidRPr="004779BA" w:rsidTr="007E23BA">
              <w:tc>
                <w:tcPr>
                  <w:tcW w:w="691" w:type="dxa"/>
                </w:tcPr>
                <w:p w:rsidR="004815AD" w:rsidRDefault="004815AD" w:rsidP="007E23BA">
                  <w:pPr>
                    <w:jc w:val="both"/>
                    <w:rPr>
                      <w:rFonts w:ascii="Times New Roman" w:hAnsi="Times New Roman"/>
                    </w:rPr>
                  </w:pPr>
                </w:p>
              </w:tc>
              <w:tc>
                <w:tcPr>
                  <w:tcW w:w="3854" w:type="dxa"/>
                </w:tcPr>
                <w:p w:rsidR="004815AD" w:rsidRDefault="004815AD" w:rsidP="007E23BA">
                  <w:pPr>
                    <w:jc w:val="both"/>
                    <w:rPr>
                      <w:rFonts w:ascii="Times New Roman" w:hAnsi="Times New Roman"/>
                    </w:rPr>
                  </w:pPr>
                </w:p>
              </w:tc>
              <w:tc>
                <w:tcPr>
                  <w:tcW w:w="1434" w:type="dxa"/>
                </w:tcPr>
                <w:p w:rsidR="004815AD" w:rsidRDefault="004815AD" w:rsidP="007E23BA">
                  <w:pPr>
                    <w:jc w:val="both"/>
                    <w:rPr>
                      <w:rFonts w:ascii="Times New Roman" w:hAnsi="Times New Roman"/>
                    </w:rPr>
                  </w:pPr>
                </w:p>
              </w:tc>
              <w:tc>
                <w:tcPr>
                  <w:tcW w:w="3140" w:type="dxa"/>
                </w:tcPr>
                <w:p w:rsidR="004815AD" w:rsidRDefault="004815AD" w:rsidP="007E23BA">
                  <w:pPr>
                    <w:jc w:val="both"/>
                    <w:rPr>
                      <w:rFonts w:ascii="Times New Roman" w:hAnsi="Times New Roman"/>
                    </w:rPr>
                  </w:pPr>
                </w:p>
              </w:tc>
            </w:tr>
          </w:tbl>
          <w:p w:rsidR="00D47C6D" w:rsidRDefault="00D47C6D" w:rsidP="007E23BA">
            <w:pPr>
              <w:jc w:val="both"/>
              <w:rPr>
                <w:rFonts w:ascii="Times New Roman" w:hAnsi="Times New Roman"/>
                <w:sz w:val="24"/>
                <w:szCs w:val="24"/>
                <w:highlight w:val="yellow"/>
              </w:rPr>
            </w:pPr>
          </w:p>
          <w:p w:rsidR="00D47C6D" w:rsidRPr="00DD6DF8" w:rsidRDefault="00D47C6D" w:rsidP="007E23BA">
            <w:pPr>
              <w:jc w:val="both"/>
              <w:rPr>
                <w:rFonts w:ascii="Times New Roman" w:hAnsi="Times New Roman"/>
                <w:b/>
                <w:sz w:val="24"/>
                <w:szCs w:val="24"/>
                <w:highlight w:val="yellow"/>
              </w:rPr>
            </w:pPr>
            <w:r w:rsidRPr="00DD6DF8">
              <w:rPr>
                <w:rFonts w:ascii="Times New Roman" w:hAnsi="Times New Roman"/>
                <w:b/>
                <w:sz w:val="24"/>
                <w:szCs w:val="24"/>
                <w:highlight w:val="yellow"/>
              </w:rPr>
              <w:t xml:space="preserve">Для </w:t>
            </w:r>
            <w:r w:rsidR="004B3B0E">
              <w:rPr>
                <w:rFonts w:ascii="Times New Roman" w:hAnsi="Times New Roman"/>
                <w:b/>
                <w:sz w:val="24"/>
                <w:szCs w:val="24"/>
                <w:highlight w:val="yellow"/>
              </w:rPr>
              <w:t xml:space="preserve">раціонального використання часу на об’єкті, </w:t>
            </w:r>
            <w:r w:rsidRPr="00DD6DF8">
              <w:rPr>
                <w:rFonts w:ascii="Times New Roman" w:hAnsi="Times New Roman"/>
                <w:b/>
                <w:sz w:val="24"/>
                <w:szCs w:val="24"/>
                <w:highlight w:val="yellow"/>
              </w:rPr>
              <w:t>замовнику потріб</w:t>
            </w:r>
            <w:r w:rsidR="004B3B0E">
              <w:rPr>
                <w:rFonts w:ascii="Times New Roman" w:hAnsi="Times New Roman"/>
                <w:b/>
                <w:sz w:val="24"/>
                <w:szCs w:val="24"/>
                <w:highlight w:val="yellow"/>
              </w:rPr>
              <w:t>е</w:t>
            </w:r>
            <w:r w:rsidRPr="00DD6DF8">
              <w:rPr>
                <w:rFonts w:ascii="Times New Roman" w:hAnsi="Times New Roman"/>
                <w:b/>
                <w:sz w:val="24"/>
                <w:szCs w:val="24"/>
                <w:highlight w:val="yellow"/>
              </w:rPr>
              <w:t xml:space="preserve">н  </w:t>
            </w:r>
            <w:r w:rsidR="004B3B0E">
              <w:rPr>
                <w:rFonts w:ascii="Times New Roman" w:hAnsi="Times New Roman"/>
                <w:b/>
                <w:sz w:val="24"/>
                <w:szCs w:val="24"/>
                <w:highlight w:val="yellow"/>
              </w:rPr>
              <w:t>один</w:t>
            </w:r>
            <w:r w:rsidRPr="00DD6DF8">
              <w:rPr>
                <w:rFonts w:ascii="Times New Roman" w:hAnsi="Times New Roman"/>
                <w:b/>
                <w:sz w:val="24"/>
                <w:szCs w:val="24"/>
                <w:highlight w:val="yellow"/>
              </w:rPr>
              <w:t xml:space="preserve"> навантажувач та </w:t>
            </w:r>
            <w:r w:rsidR="004B3B0E">
              <w:rPr>
                <w:rFonts w:ascii="Times New Roman" w:hAnsi="Times New Roman"/>
                <w:b/>
                <w:sz w:val="24"/>
                <w:szCs w:val="24"/>
                <w:highlight w:val="yellow"/>
              </w:rPr>
              <w:t>три</w:t>
            </w:r>
            <w:r w:rsidRPr="00DD6DF8">
              <w:rPr>
                <w:rFonts w:ascii="Times New Roman" w:hAnsi="Times New Roman"/>
                <w:b/>
                <w:sz w:val="24"/>
                <w:szCs w:val="24"/>
                <w:highlight w:val="yellow"/>
              </w:rPr>
              <w:t xml:space="preserve"> автомобіля-самоскида вантажопідйомністю від 5 тон </w:t>
            </w:r>
            <w:r w:rsidR="00DD6DF8" w:rsidRPr="00DD6DF8">
              <w:rPr>
                <w:rFonts w:ascii="Times New Roman" w:hAnsi="Times New Roman"/>
                <w:b/>
                <w:sz w:val="24"/>
                <w:szCs w:val="24"/>
                <w:highlight w:val="yellow"/>
              </w:rPr>
              <w:t>.</w:t>
            </w:r>
            <w:r w:rsidRPr="00DD6DF8">
              <w:rPr>
                <w:rFonts w:ascii="Times New Roman" w:hAnsi="Times New Roman"/>
                <w:b/>
                <w:sz w:val="24"/>
                <w:szCs w:val="24"/>
                <w:highlight w:val="yellow"/>
              </w:rPr>
              <w:t xml:space="preserve">  </w:t>
            </w:r>
          </w:p>
          <w:p w:rsidR="004815AD" w:rsidRDefault="00D47C6D" w:rsidP="007E23BA">
            <w:pPr>
              <w:jc w:val="both"/>
              <w:rPr>
                <w:rFonts w:ascii="Times New Roman" w:hAnsi="Times New Roman"/>
                <w:sz w:val="24"/>
                <w:szCs w:val="24"/>
                <w:highlight w:val="yellow"/>
              </w:rPr>
            </w:pPr>
            <w:r>
              <w:rPr>
                <w:rFonts w:ascii="Times New Roman" w:hAnsi="Times New Roman"/>
                <w:sz w:val="24"/>
                <w:szCs w:val="24"/>
                <w:highlight w:val="yellow"/>
              </w:rPr>
              <w:t xml:space="preserve"> </w:t>
            </w:r>
          </w:p>
          <w:p w:rsidR="00CA42E0" w:rsidRDefault="004815AD" w:rsidP="007E23BA">
            <w:pPr>
              <w:jc w:val="both"/>
              <w:rPr>
                <w:rFonts w:ascii="Times New Roman" w:hAnsi="Times New Roman"/>
                <w:sz w:val="24"/>
                <w:szCs w:val="24"/>
              </w:rPr>
            </w:pPr>
            <w:r w:rsidRPr="00C46737">
              <w:rPr>
                <w:rFonts w:ascii="Times New Roman" w:hAnsi="Times New Roman"/>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CA42E0" w:rsidRPr="0069356C" w:rsidRDefault="00CA42E0" w:rsidP="0069356C">
            <w:pPr>
              <w:pStyle w:val="afd"/>
              <w:numPr>
                <w:ilvl w:val="0"/>
                <w:numId w:val="11"/>
              </w:numPr>
              <w:jc w:val="both"/>
              <w:rPr>
                <w:rFonts w:ascii="Times New Roman" w:hAnsi="Times New Roman"/>
                <w:b/>
                <w:bCs/>
                <w:sz w:val="24"/>
                <w:szCs w:val="24"/>
              </w:rPr>
            </w:pPr>
            <w:r w:rsidRPr="0069356C">
              <w:rPr>
                <w:rFonts w:ascii="Times New Roman" w:hAnsi="Times New Roman"/>
                <w:b/>
                <w:bCs/>
                <w:sz w:val="24"/>
                <w:szCs w:val="24"/>
              </w:rPr>
              <w:t xml:space="preserve">наявність працівників відповідної кваліфікації з додавання сканованих водійських прав на право керування відповідним транспортним засобом </w:t>
            </w:r>
            <w:r w:rsidR="0069356C" w:rsidRPr="0069356C">
              <w:rPr>
                <w:rFonts w:ascii="Times New Roman" w:hAnsi="Times New Roman"/>
                <w:b/>
                <w:bCs/>
                <w:sz w:val="24"/>
                <w:szCs w:val="24"/>
              </w:rPr>
              <w:t>, сканкопії відповідних документів ( наказ, розпорядження, контракт тощо ) підтверджуючий трудові відносини працівника.</w:t>
            </w:r>
          </w:p>
          <w:p w:rsidR="0069356C" w:rsidRPr="00502948" w:rsidRDefault="0069356C" w:rsidP="007E23BA">
            <w:pPr>
              <w:jc w:val="both"/>
              <w:rPr>
                <w:rFonts w:ascii="Times New Roman" w:hAnsi="Times New Roman"/>
                <w:b/>
                <w:bCs/>
                <w:sz w:val="24"/>
                <w:szCs w:val="24"/>
              </w:rPr>
            </w:pPr>
          </w:p>
        </w:tc>
      </w:tr>
      <w:tr w:rsidR="004815AD" w:rsidTr="007E23BA">
        <w:trPr>
          <w:trHeight w:val="697"/>
        </w:trPr>
        <w:tc>
          <w:tcPr>
            <w:tcW w:w="562" w:type="dxa"/>
          </w:tcPr>
          <w:p w:rsidR="004815AD" w:rsidRPr="00262241" w:rsidRDefault="004815AD" w:rsidP="007E23BA">
            <w:pPr>
              <w:jc w:val="center"/>
              <w:rPr>
                <w:rFonts w:ascii="Times New Roman" w:hAnsi="Times New Roman"/>
                <w:sz w:val="24"/>
                <w:szCs w:val="24"/>
              </w:rPr>
            </w:pPr>
            <w:r>
              <w:rPr>
                <w:rFonts w:ascii="Times New Roman" w:hAnsi="Times New Roman"/>
                <w:sz w:val="24"/>
                <w:szCs w:val="24"/>
              </w:rPr>
              <w:lastRenderedPageBreak/>
              <w:t>2</w:t>
            </w:r>
          </w:p>
        </w:tc>
        <w:tc>
          <w:tcPr>
            <w:tcW w:w="2977" w:type="dxa"/>
          </w:tcPr>
          <w:p w:rsidR="004815AD" w:rsidRPr="00262241" w:rsidRDefault="004815AD" w:rsidP="007E23BA">
            <w:pPr>
              <w:jc w:val="both"/>
              <w:rPr>
                <w:rFonts w:ascii="Times New Roman" w:hAnsi="Times New Roman"/>
                <w:sz w:val="24"/>
                <w:szCs w:val="24"/>
              </w:rPr>
            </w:pPr>
            <w:r>
              <w:rPr>
                <w:rFonts w:ascii="Times New Roman" w:hAnsi="Times New Roman"/>
                <w:sz w:val="24"/>
                <w:szCs w:val="24"/>
              </w:rPr>
              <w:t>Н</w:t>
            </w:r>
            <w:r w:rsidRPr="00262241">
              <w:rPr>
                <w:rFonts w:ascii="Times New Roman" w:hAnsi="Times New Roman"/>
                <w:sz w:val="24"/>
                <w:szCs w:val="24"/>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vertAlign w:val="superscript"/>
              </w:rPr>
              <w:t xml:space="preserve"> 1</w:t>
            </w:r>
          </w:p>
        </w:tc>
        <w:tc>
          <w:tcPr>
            <w:tcW w:w="5806" w:type="dxa"/>
          </w:tcPr>
          <w:p w:rsidR="004815AD" w:rsidRPr="00502948" w:rsidRDefault="004815AD" w:rsidP="007E23BA">
            <w:pPr>
              <w:jc w:val="both"/>
              <w:rPr>
                <w:rFonts w:ascii="Times New Roman" w:hAnsi="Times New Roman"/>
                <w:sz w:val="24"/>
                <w:szCs w:val="24"/>
              </w:rPr>
            </w:pPr>
            <w:r w:rsidRPr="00502948">
              <w:rPr>
                <w:rFonts w:ascii="Times New Roman" w:hAnsi="Times New Roman"/>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hAnsi="Times New Roman"/>
                <w:sz w:val="24"/>
                <w:szCs w:val="24"/>
              </w:rPr>
              <w:t>2</w:t>
            </w:r>
            <w:r w:rsidRPr="00502948">
              <w:rPr>
                <w:rFonts w:ascii="Times New Roman" w:hAnsi="Times New Roman"/>
                <w:sz w:val="24"/>
                <w:szCs w:val="24"/>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Pr>
                <w:rFonts w:ascii="Times New Roman" w:hAnsi="Times New Roman"/>
                <w:sz w:val="24"/>
                <w:szCs w:val="24"/>
              </w:rPr>
              <w:t xml:space="preserve"> в повному обсязі</w:t>
            </w:r>
            <w:r w:rsidRPr="00502948">
              <w:rPr>
                <w:rFonts w:ascii="Times New Roman" w:hAnsi="Times New Roman"/>
                <w:sz w:val="24"/>
                <w:szCs w:val="24"/>
              </w:rPr>
              <w:t>.</w:t>
            </w:r>
          </w:p>
          <w:p w:rsidR="004815AD" w:rsidRDefault="004815AD" w:rsidP="007E23BA">
            <w:pPr>
              <w:jc w:val="right"/>
              <w:rPr>
                <w:rFonts w:ascii="Times New Roman" w:hAnsi="Times New Roman"/>
                <w:i/>
                <w:iCs/>
                <w:sz w:val="24"/>
                <w:szCs w:val="24"/>
              </w:rPr>
            </w:pPr>
          </w:p>
          <w:p w:rsidR="004815AD" w:rsidRDefault="004815AD" w:rsidP="007E23BA">
            <w:pPr>
              <w:jc w:val="right"/>
              <w:rPr>
                <w:rFonts w:ascii="Times New Roman" w:hAnsi="Times New Roman"/>
                <w:i/>
                <w:iCs/>
                <w:sz w:val="24"/>
                <w:szCs w:val="24"/>
              </w:rPr>
            </w:pPr>
          </w:p>
          <w:p w:rsidR="004815AD" w:rsidRPr="00502948" w:rsidRDefault="004815AD" w:rsidP="007E23BA">
            <w:pPr>
              <w:jc w:val="right"/>
              <w:rPr>
                <w:rFonts w:ascii="Times New Roman" w:hAnsi="Times New Roman"/>
                <w:i/>
                <w:iCs/>
                <w:sz w:val="24"/>
                <w:szCs w:val="24"/>
              </w:rPr>
            </w:pPr>
            <w:r w:rsidRPr="00502948">
              <w:rPr>
                <w:rFonts w:ascii="Times New Roman" w:hAnsi="Times New Roman"/>
                <w:i/>
                <w:iCs/>
                <w:sz w:val="24"/>
                <w:szCs w:val="24"/>
              </w:rPr>
              <w:t xml:space="preserve">Форма </w:t>
            </w:r>
            <w:r>
              <w:rPr>
                <w:rFonts w:ascii="Times New Roman" w:hAnsi="Times New Roman"/>
                <w:i/>
                <w:iCs/>
                <w:sz w:val="24"/>
                <w:szCs w:val="24"/>
              </w:rPr>
              <w:t>2</w:t>
            </w:r>
          </w:p>
          <w:p w:rsidR="004815AD" w:rsidRDefault="004815AD" w:rsidP="007E23BA">
            <w:pPr>
              <w:jc w:val="both"/>
              <w:rPr>
                <w:rFonts w:ascii="Times New Roman" w:hAnsi="Times New Roman"/>
              </w:rPr>
            </w:pPr>
          </w:p>
          <w:p w:rsidR="004815AD" w:rsidRPr="00E07686" w:rsidRDefault="004815AD" w:rsidP="007E23BA">
            <w:pPr>
              <w:jc w:val="center"/>
              <w:rPr>
                <w:rFonts w:ascii="Times New Roman" w:hAnsi="Times New Roman"/>
                <w:b/>
                <w:bCs/>
              </w:rPr>
            </w:pPr>
            <w:r w:rsidRPr="00E07686">
              <w:rPr>
                <w:rFonts w:ascii="Times New Roman" w:hAnsi="Times New Roman"/>
                <w:b/>
                <w:bCs/>
              </w:rPr>
              <w:t>Довідка</w:t>
            </w:r>
          </w:p>
          <w:p w:rsidR="004815AD" w:rsidRDefault="004815AD" w:rsidP="007E23BA">
            <w:pPr>
              <w:jc w:val="center"/>
              <w:rPr>
                <w:rFonts w:ascii="Times New Roman" w:hAnsi="Times New Roman"/>
                <w:b/>
                <w:bCs/>
              </w:rPr>
            </w:pPr>
            <w:r w:rsidRPr="00E07686">
              <w:rPr>
                <w:rFonts w:ascii="Times New Roman" w:hAnsi="Times New Roman"/>
                <w:b/>
                <w:bCs/>
              </w:rPr>
              <w:t xml:space="preserve">про наявність </w:t>
            </w:r>
            <w:r>
              <w:rPr>
                <w:rFonts w:ascii="Times New Roman" w:hAnsi="Times New Roman"/>
                <w:b/>
                <w:bCs/>
              </w:rPr>
              <w:t xml:space="preserve">в </w:t>
            </w:r>
            <w:r w:rsidRPr="00B80CC9">
              <w:rPr>
                <w:rFonts w:ascii="Times New Roman" w:hAnsi="Times New Roman"/>
                <w:b/>
                <w:bCs/>
              </w:rPr>
              <w:t xml:space="preserve">учасника </w:t>
            </w:r>
            <w:r w:rsidRPr="00231B36">
              <w:rPr>
                <w:rFonts w:ascii="Times New Roman" w:hAnsi="Times New Roman"/>
                <w:b/>
                <w:bCs/>
              </w:rPr>
              <w:t>досвіду виконання аналогічного (аналогічних) за предметом закупівлі договору (договорів)</w:t>
            </w:r>
          </w:p>
          <w:p w:rsidR="004815AD" w:rsidRDefault="004815AD" w:rsidP="007E23BA">
            <w:pPr>
              <w:jc w:val="center"/>
              <w:rPr>
                <w:rFonts w:ascii="Times New Roman" w:hAnsi="Times New Roman"/>
              </w:rPr>
            </w:pPr>
          </w:p>
          <w:p w:rsidR="004815AD" w:rsidRDefault="004815AD" w:rsidP="007E23BA">
            <w:pPr>
              <w:jc w:val="both"/>
              <w:rPr>
                <w:rFonts w:ascii="Times New Roman" w:hAnsi="Times New Roman"/>
              </w:rPr>
            </w:pPr>
            <w:r>
              <w:rPr>
                <w:rFonts w:ascii="Times New Roman" w:hAnsi="Times New Roman"/>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rPr>
              <w:t>наявність досвіду виконання аналогічного (аналогічних) за предметом закупівлі договору (договорів)</w:t>
            </w:r>
            <w:r>
              <w:rPr>
                <w:rFonts w:ascii="Times New Roman" w:hAnsi="Times New Roman"/>
              </w:rPr>
              <w:t>, а саме:</w:t>
            </w:r>
          </w:p>
          <w:p w:rsidR="004815AD" w:rsidRDefault="004815AD" w:rsidP="007E23BA">
            <w:pPr>
              <w:jc w:val="both"/>
              <w:rPr>
                <w:rFonts w:ascii="Times New Roman" w:hAnsi="Times New Roman"/>
              </w:rPr>
            </w:pPr>
          </w:p>
          <w:tbl>
            <w:tblPr>
              <w:tblStyle w:val="afb"/>
              <w:tblW w:w="0" w:type="auto"/>
              <w:tblLook w:val="04A0" w:firstRow="1" w:lastRow="0" w:firstColumn="1" w:lastColumn="0" w:noHBand="0" w:noVBand="1"/>
            </w:tblPr>
            <w:tblGrid>
              <w:gridCol w:w="454"/>
              <w:gridCol w:w="1876"/>
              <w:gridCol w:w="1447"/>
              <w:gridCol w:w="1803"/>
            </w:tblGrid>
            <w:tr w:rsidR="004815AD" w:rsidTr="007E23BA">
              <w:tc>
                <w:tcPr>
                  <w:tcW w:w="592" w:type="dxa"/>
                  <w:vAlign w:val="center"/>
                </w:tcPr>
                <w:p w:rsidR="004815AD" w:rsidRPr="007F569E" w:rsidRDefault="004815AD" w:rsidP="007E23BA">
                  <w:pPr>
                    <w:jc w:val="center"/>
                    <w:rPr>
                      <w:rFonts w:ascii="Times New Roman" w:hAnsi="Times New Roman"/>
                      <w:b/>
                      <w:bCs/>
                    </w:rPr>
                  </w:pPr>
                  <w:r w:rsidRPr="007F569E">
                    <w:rPr>
                      <w:rFonts w:ascii="Times New Roman" w:hAnsi="Times New Roman"/>
                      <w:b/>
                      <w:bCs/>
                    </w:rPr>
                    <w:t>№</w:t>
                  </w:r>
                </w:p>
              </w:tc>
              <w:tc>
                <w:tcPr>
                  <w:tcW w:w="2979" w:type="dxa"/>
                  <w:vAlign w:val="center"/>
                </w:tcPr>
                <w:p w:rsidR="004815AD" w:rsidRPr="007F569E" w:rsidRDefault="004815AD" w:rsidP="007E23BA">
                  <w:pPr>
                    <w:jc w:val="center"/>
                    <w:rPr>
                      <w:rFonts w:ascii="Times New Roman" w:hAnsi="Times New Roman"/>
                      <w:b/>
                      <w:bCs/>
                    </w:rPr>
                  </w:pPr>
                  <w:r>
                    <w:rPr>
                      <w:rFonts w:ascii="Times New Roman" w:hAnsi="Times New Roman"/>
                      <w:b/>
                      <w:bCs/>
                    </w:rPr>
                    <w:t>Найменування замовника за договором</w:t>
                  </w:r>
                </w:p>
              </w:tc>
              <w:tc>
                <w:tcPr>
                  <w:tcW w:w="2977" w:type="dxa"/>
                  <w:vAlign w:val="center"/>
                </w:tcPr>
                <w:p w:rsidR="004815AD" w:rsidRPr="007F569E" w:rsidRDefault="004815AD" w:rsidP="007E23BA">
                  <w:pPr>
                    <w:jc w:val="center"/>
                    <w:rPr>
                      <w:rFonts w:ascii="Times New Roman" w:hAnsi="Times New Roman"/>
                      <w:b/>
                      <w:bCs/>
                    </w:rPr>
                  </w:pPr>
                  <w:r>
                    <w:rPr>
                      <w:rFonts w:ascii="Times New Roman" w:hAnsi="Times New Roman"/>
                      <w:b/>
                      <w:bCs/>
                    </w:rPr>
                    <w:t xml:space="preserve">Номер та дата договору </w:t>
                  </w:r>
                </w:p>
              </w:tc>
              <w:tc>
                <w:tcPr>
                  <w:tcW w:w="2551" w:type="dxa"/>
                </w:tcPr>
                <w:p w:rsidR="004815AD" w:rsidRDefault="004815AD" w:rsidP="007E23BA">
                  <w:pPr>
                    <w:jc w:val="center"/>
                    <w:rPr>
                      <w:rFonts w:ascii="Times New Roman" w:hAnsi="Times New Roman"/>
                      <w:b/>
                      <w:bCs/>
                    </w:rPr>
                  </w:pPr>
                  <w:r>
                    <w:rPr>
                      <w:rFonts w:ascii="Times New Roman" w:hAnsi="Times New Roman"/>
                      <w:b/>
                      <w:bCs/>
                    </w:rPr>
                    <w:t>Документ(и), що підтверджують виконання договору</w:t>
                  </w:r>
                </w:p>
              </w:tc>
            </w:tr>
            <w:tr w:rsidR="004815AD" w:rsidTr="007E23BA">
              <w:tc>
                <w:tcPr>
                  <w:tcW w:w="592" w:type="dxa"/>
                </w:tcPr>
                <w:p w:rsidR="004815AD" w:rsidRDefault="004815AD" w:rsidP="007E23BA">
                  <w:pPr>
                    <w:jc w:val="both"/>
                    <w:rPr>
                      <w:rFonts w:ascii="Times New Roman" w:hAnsi="Times New Roman"/>
                    </w:rPr>
                  </w:pPr>
                </w:p>
              </w:tc>
              <w:tc>
                <w:tcPr>
                  <w:tcW w:w="2979" w:type="dxa"/>
                </w:tcPr>
                <w:p w:rsidR="004815AD" w:rsidRDefault="004815AD" w:rsidP="007E23BA">
                  <w:pPr>
                    <w:jc w:val="both"/>
                    <w:rPr>
                      <w:rFonts w:ascii="Times New Roman" w:hAnsi="Times New Roman"/>
                    </w:rPr>
                  </w:pPr>
                </w:p>
              </w:tc>
              <w:tc>
                <w:tcPr>
                  <w:tcW w:w="2977" w:type="dxa"/>
                </w:tcPr>
                <w:p w:rsidR="004815AD" w:rsidRDefault="004815AD" w:rsidP="007E23BA">
                  <w:pPr>
                    <w:jc w:val="both"/>
                    <w:rPr>
                      <w:rFonts w:ascii="Times New Roman" w:hAnsi="Times New Roman"/>
                    </w:rPr>
                  </w:pPr>
                </w:p>
              </w:tc>
              <w:tc>
                <w:tcPr>
                  <w:tcW w:w="2551" w:type="dxa"/>
                </w:tcPr>
                <w:p w:rsidR="004815AD" w:rsidRDefault="004815AD" w:rsidP="007E23BA">
                  <w:pPr>
                    <w:jc w:val="both"/>
                    <w:rPr>
                      <w:rFonts w:ascii="Times New Roman" w:hAnsi="Times New Roman"/>
                    </w:rPr>
                  </w:pPr>
                </w:p>
              </w:tc>
            </w:tr>
            <w:tr w:rsidR="004815AD" w:rsidTr="007E23BA">
              <w:tc>
                <w:tcPr>
                  <w:tcW w:w="592" w:type="dxa"/>
                </w:tcPr>
                <w:p w:rsidR="004815AD" w:rsidRDefault="004815AD" w:rsidP="007E23BA">
                  <w:pPr>
                    <w:jc w:val="both"/>
                    <w:rPr>
                      <w:rFonts w:ascii="Times New Roman" w:hAnsi="Times New Roman"/>
                    </w:rPr>
                  </w:pPr>
                </w:p>
              </w:tc>
              <w:tc>
                <w:tcPr>
                  <w:tcW w:w="2979" w:type="dxa"/>
                </w:tcPr>
                <w:p w:rsidR="004815AD" w:rsidRDefault="004815AD" w:rsidP="007E23BA">
                  <w:pPr>
                    <w:jc w:val="both"/>
                    <w:rPr>
                      <w:rFonts w:ascii="Times New Roman" w:hAnsi="Times New Roman"/>
                    </w:rPr>
                  </w:pPr>
                </w:p>
              </w:tc>
              <w:tc>
                <w:tcPr>
                  <w:tcW w:w="2977" w:type="dxa"/>
                </w:tcPr>
                <w:p w:rsidR="004815AD" w:rsidRDefault="004815AD" w:rsidP="007E23BA">
                  <w:pPr>
                    <w:jc w:val="both"/>
                    <w:rPr>
                      <w:rFonts w:ascii="Times New Roman" w:hAnsi="Times New Roman"/>
                    </w:rPr>
                  </w:pPr>
                </w:p>
              </w:tc>
              <w:tc>
                <w:tcPr>
                  <w:tcW w:w="2551" w:type="dxa"/>
                </w:tcPr>
                <w:p w:rsidR="004815AD" w:rsidRDefault="004815AD" w:rsidP="007E23BA">
                  <w:pPr>
                    <w:jc w:val="both"/>
                    <w:rPr>
                      <w:rFonts w:ascii="Times New Roman" w:hAnsi="Times New Roman"/>
                    </w:rPr>
                  </w:pPr>
                </w:p>
              </w:tc>
            </w:tr>
            <w:tr w:rsidR="004815AD" w:rsidTr="007E23BA">
              <w:trPr>
                <w:trHeight w:val="53"/>
              </w:trPr>
              <w:tc>
                <w:tcPr>
                  <w:tcW w:w="592" w:type="dxa"/>
                </w:tcPr>
                <w:p w:rsidR="004815AD" w:rsidRDefault="004815AD" w:rsidP="007E23BA">
                  <w:pPr>
                    <w:jc w:val="both"/>
                    <w:rPr>
                      <w:rFonts w:ascii="Times New Roman" w:hAnsi="Times New Roman"/>
                    </w:rPr>
                  </w:pPr>
                </w:p>
              </w:tc>
              <w:tc>
                <w:tcPr>
                  <w:tcW w:w="2979" w:type="dxa"/>
                </w:tcPr>
                <w:p w:rsidR="004815AD" w:rsidRDefault="004815AD" w:rsidP="007E23BA">
                  <w:pPr>
                    <w:jc w:val="both"/>
                    <w:rPr>
                      <w:rFonts w:ascii="Times New Roman" w:hAnsi="Times New Roman"/>
                    </w:rPr>
                  </w:pPr>
                </w:p>
              </w:tc>
              <w:tc>
                <w:tcPr>
                  <w:tcW w:w="2977" w:type="dxa"/>
                </w:tcPr>
                <w:p w:rsidR="004815AD" w:rsidRDefault="004815AD" w:rsidP="007E23BA">
                  <w:pPr>
                    <w:jc w:val="both"/>
                    <w:rPr>
                      <w:rFonts w:ascii="Times New Roman" w:hAnsi="Times New Roman"/>
                    </w:rPr>
                  </w:pPr>
                </w:p>
              </w:tc>
              <w:tc>
                <w:tcPr>
                  <w:tcW w:w="2551" w:type="dxa"/>
                </w:tcPr>
                <w:p w:rsidR="004815AD" w:rsidRDefault="004815AD" w:rsidP="007E23BA">
                  <w:pPr>
                    <w:jc w:val="both"/>
                    <w:rPr>
                      <w:rFonts w:ascii="Times New Roman" w:hAnsi="Times New Roman"/>
                    </w:rPr>
                  </w:pPr>
                </w:p>
              </w:tc>
            </w:tr>
          </w:tbl>
          <w:p w:rsidR="004815AD" w:rsidRPr="00262241" w:rsidRDefault="004815AD" w:rsidP="007E23BA">
            <w:pPr>
              <w:jc w:val="center"/>
              <w:rPr>
                <w:rFonts w:ascii="Times New Roman" w:hAnsi="Times New Roman"/>
                <w:b/>
                <w:bCs/>
                <w:sz w:val="24"/>
                <w:szCs w:val="24"/>
              </w:rPr>
            </w:pPr>
          </w:p>
        </w:tc>
      </w:tr>
    </w:tbl>
    <w:p w:rsidR="004815AD" w:rsidRDefault="004815AD" w:rsidP="00436905">
      <w:pPr>
        <w:rPr>
          <w:rFonts w:ascii="Times New Roman" w:hAnsi="Times New Roman"/>
          <w:b/>
          <w:bCs/>
          <w:sz w:val="24"/>
          <w:szCs w:val="24"/>
        </w:rPr>
      </w:pPr>
    </w:p>
    <w:p w:rsidR="00436905" w:rsidRDefault="00436905" w:rsidP="00436905">
      <w:pPr>
        <w:rPr>
          <w:rFonts w:ascii="Times New Roman" w:hAnsi="Times New Roman"/>
          <w:b/>
          <w:bCs/>
          <w:sz w:val="24"/>
          <w:szCs w:val="24"/>
        </w:rPr>
      </w:pPr>
    </w:p>
    <w:p w:rsidR="004815AD" w:rsidRDefault="004815AD" w:rsidP="004815AD">
      <w:pPr>
        <w:jc w:val="both"/>
        <w:rPr>
          <w:rFonts w:ascii="Times New Roman" w:hAnsi="Times New Roman"/>
          <w:sz w:val="24"/>
          <w:szCs w:val="24"/>
        </w:rPr>
      </w:pPr>
      <w:r>
        <w:rPr>
          <w:rFonts w:ascii="Times New Roman" w:hAnsi="Times New Roman"/>
          <w:sz w:val="24"/>
          <w:szCs w:val="24"/>
          <w:vertAlign w:val="superscript"/>
        </w:rPr>
        <w:t xml:space="preserve">1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815AD" w:rsidRPr="004B1925" w:rsidRDefault="004815AD" w:rsidP="004815AD">
      <w:pPr>
        <w:jc w:val="both"/>
        <w:rPr>
          <w:rFonts w:ascii="Times New Roman" w:hAnsi="Times New Roman"/>
          <w:sz w:val="24"/>
          <w:szCs w:val="24"/>
        </w:rPr>
      </w:pPr>
      <w:r>
        <w:rPr>
          <w:rFonts w:ascii="Times New Roman" w:hAnsi="Times New Roman"/>
          <w:sz w:val="24"/>
          <w:szCs w:val="24"/>
          <w:vertAlign w:val="superscript"/>
        </w:rPr>
        <w:t>2</w:t>
      </w:r>
      <w:r w:rsidRPr="004B1925">
        <w:rPr>
          <w:rFonts w:ascii="Times New Roman" w:hAnsi="Times New Roman"/>
          <w:sz w:val="24"/>
          <w:szCs w:val="24"/>
        </w:rPr>
        <w:t xml:space="preserve"> Учасник може для підтвердження своєї відповідності</w:t>
      </w:r>
      <w:r>
        <w:rPr>
          <w:rFonts w:ascii="Times New Roman" w:hAnsi="Times New Roman"/>
          <w:sz w:val="24"/>
          <w:szCs w:val="24"/>
        </w:rPr>
        <w:t xml:space="preserve"> таким кваліфікаційним як </w:t>
      </w:r>
      <w:r w:rsidRPr="004B1925">
        <w:rPr>
          <w:rFonts w:ascii="Times New Roman" w:hAnsi="Times New Roman"/>
          <w:sz w:val="24"/>
          <w:szCs w:val="24"/>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sz w:val="24"/>
          <w:szCs w:val="24"/>
        </w:rPr>
        <w:t>.</w:t>
      </w:r>
    </w:p>
    <w:p w:rsidR="004815AD" w:rsidRDefault="004815AD" w:rsidP="004815AD"/>
    <w:p w:rsidR="004815AD" w:rsidRDefault="004815AD" w:rsidP="009B6B5D">
      <w:pPr>
        <w:widowControl w:val="0"/>
        <w:spacing w:line="240" w:lineRule="auto"/>
        <w:ind w:firstLine="567"/>
        <w:jc w:val="right"/>
        <w:rPr>
          <w:rFonts w:ascii="Times New Roman" w:hAnsi="Times New Roman"/>
          <w:color w:val="000000"/>
          <w:sz w:val="24"/>
          <w:szCs w:val="24"/>
          <w:lang w:eastAsia="uk-UA"/>
        </w:rPr>
      </w:pPr>
    </w:p>
    <w:p w:rsidR="004815AD" w:rsidRDefault="004815AD" w:rsidP="009B6B5D">
      <w:pPr>
        <w:widowControl w:val="0"/>
        <w:spacing w:line="240" w:lineRule="auto"/>
        <w:ind w:firstLine="567"/>
        <w:jc w:val="right"/>
        <w:rPr>
          <w:rFonts w:ascii="Times New Roman" w:hAnsi="Times New Roman"/>
          <w:color w:val="000000"/>
          <w:sz w:val="24"/>
          <w:szCs w:val="24"/>
          <w:lang w:eastAsia="uk-UA"/>
        </w:rPr>
      </w:pPr>
    </w:p>
    <w:p w:rsidR="004815AD" w:rsidRDefault="004815AD" w:rsidP="009B6B5D">
      <w:pPr>
        <w:widowControl w:val="0"/>
        <w:spacing w:line="240" w:lineRule="auto"/>
        <w:ind w:firstLine="567"/>
        <w:jc w:val="right"/>
        <w:rPr>
          <w:rFonts w:ascii="Times New Roman" w:hAnsi="Times New Roman"/>
          <w:color w:val="000000"/>
          <w:sz w:val="24"/>
          <w:szCs w:val="24"/>
          <w:lang w:eastAsia="uk-UA"/>
        </w:rPr>
      </w:pPr>
    </w:p>
    <w:p w:rsidR="009B6B5D" w:rsidRDefault="00D4337B" w:rsidP="009B6B5D">
      <w:pPr>
        <w:widowControl w:val="0"/>
        <w:spacing w:line="240" w:lineRule="auto"/>
        <w:ind w:firstLine="567"/>
        <w:jc w:val="right"/>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Д</w:t>
      </w:r>
      <w:r w:rsidR="009B6B5D">
        <w:rPr>
          <w:rFonts w:ascii="Times New Roman" w:hAnsi="Times New Roman"/>
          <w:color w:val="000000"/>
          <w:sz w:val="24"/>
          <w:szCs w:val="24"/>
          <w:lang w:eastAsia="uk-UA"/>
        </w:rPr>
        <w:t xml:space="preserve">одаток № 2 </w:t>
      </w:r>
    </w:p>
    <w:p w:rsidR="009B6B5D" w:rsidRDefault="009B6B5D" w:rsidP="009B6B5D">
      <w:pPr>
        <w:widowControl w:val="0"/>
        <w:spacing w:line="240" w:lineRule="auto"/>
        <w:ind w:firstLine="567"/>
        <w:jc w:val="right"/>
        <w:rPr>
          <w:rFonts w:ascii="Times New Roman" w:hAnsi="Times New Roman"/>
          <w:color w:val="000000"/>
          <w:sz w:val="24"/>
          <w:szCs w:val="24"/>
          <w:lang w:eastAsia="uk-UA"/>
        </w:rPr>
      </w:pPr>
      <w:r>
        <w:rPr>
          <w:rFonts w:ascii="Times New Roman" w:hAnsi="Times New Roman"/>
          <w:color w:val="000000"/>
          <w:sz w:val="24"/>
          <w:szCs w:val="24"/>
          <w:lang w:eastAsia="uk-UA"/>
        </w:rPr>
        <w:t>до Тендерної документації</w:t>
      </w:r>
    </w:p>
    <w:p w:rsidR="00A14B60" w:rsidRPr="00A14B60" w:rsidRDefault="00A14B60" w:rsidP="00A14B60">
      <w:pPr>
        <w:jc w:val="center"/>
        <w:rPr>
          <w:rFonts w:ascii="Times New Roman" w:hAnsi="Times New Roman"/>
          <w:b/>
          <w:bCs/>
          <w:i/>
          <w:iCs/>
          <w:color w:val="000000"/>
          <w:sz w:val="24"/>
          <w:szCs w:val="24"/>
          <w:shd w:val="clear" w:color="auto" w:fill="FFFFFF"/>
        </w:rPr>
      </w:pPr>
      <w:r w:rsidRPr="00A14B60">
        <w:rPr>
          <w:rFonts w:ascii="Times New Roman" w:hAnsi="Times New Roman"/>
          <w:b/>
          <w:bCs/>
          <w:i/>
          <w:iCs/>
          <w:color w:val="000000"/>
          <w:sz w:val="24"/>
          <w:szCs w:val="24"/>
          <w:shd w:val="clear" w:color="auto" w:fill="FFFFFF"/>
        </w:rPr>
        <w:t xml:space="preserve">Інформація про необхідні технічні, якісні та кількісні характеристики </w:t>
      </w:r>
    </w:p>
    <w:p w:rsidR="00A14B60" w:rsidRDefault="00A14B60" w:rsidP="00A14B60">
      <w:pPr>
        <w:jc w:val="center"/>
        <w:rPr>
          <w:rFonts w:ascii="Times New Roman" w:hAnsi="Times New Roman"/>
          <w:b/>
          <w:bCs/>
          <w:i/>
          <w:iCs/>
          <w:color w:val="000000"/>
          <w:sz w:val="24"/>
          <w:szCs w:val="24"/>
          <w:shd w:val="clear" w:color="auto" w:fill="FFFFFF"/>
        </w:rPr>
      </w:pPr>
      <w:r w:rsidRPr="00A14B60">
        <w:rPr>
          <w:rFonts w:ascii="Times New Roman" w:hAnsi="Times New Roman"/>
          <w:b/>
          <w:bCs/>
          <w:i/>
          <w:iCs/>
          <w:color w:val="000000"/>
          <w:sz w:val="24"/>
          <w:szCs w:val="24"/>
          <w:shd w:val="clear" w:color="auto" w:fill="FFFFFF"/>
        </w:rPr>
        <w:t xml:space="preserve">предмета закупівлі </w:t>
      </w:r>
    </w:p>
    <w:p w:rsidR="00B02DA1" w:rsidRPr="00054048" w:rsidRDefault="00B02DA1" w:rsidP="00B02DA1">
      <w:pPr>
        <w:pStyle w:val="ShiftAlt"/>
        <w:jc w:val="center"/>
        <w:rPr>
          <w:rFonts w:cs="Times New Roman"/>
          <w:b/>
          <w:color w:val="2C2931"/>
          <w:szCs w:val="24"/>
          <w:shd w:val="clear" w:color="auto" w:fill="FFFFFF"/>
        </w:rPr>
      </w:pPr>
      <w:r w:rsidRPr="00A14B60">
        <w:rPr>
          <w:rFonts w:cs="Times New Roman"/>
          <w:b/>
          <w:szCs w:val="24"/>
        </w:rPr>
        <w:t xml:space="preserve">Предмет закупівлі - </w:t>
      </w:r>
      <w:r w:rsidRPr="00054048">
        <w:rPr>
          <w:rFonts w:cs="Times New Roman"/>
          <w:b/>
          <w:color w:val="333333"/>
          <w:szCs w:val="24"/>
        </w:rPr>
        <w:t>ДК 021:2015:</w:t>
      </w:r>
      <w:r w:rsidRPr="00054048">
        <w:rPr>
          <w:rFonts w:cs="Times New Roman"/>
          <w:b/>
          <w:color w:val="2C2931"/>
          <w:szCs w:val="24"/>
          <w:shd w:val="clear" w:color="auto" w:fill="FFFFFF"/>
        </w:rPr>
        <w:t xml:space="preserve"> 60181000-0 Прокат вантажних автомобілів із водієм</w:t>
      </w:r>
    </w:p>
    <w:p w:rsidR="00B02DA1" w:rsidRPr="00840BEA" w:rsidRDefault="00B02DA1" w:rsidP="00B02DA1">
      <w:pPr>
        <w:pStyle w:val="ShiftAlt"/>
        <w:ind w:firstLine="0"/>
        <w:jc w:val="center"/>
        <w:rPr>
          <w:rFonts w:cs="Times New Roman"/>
          <w:szCs w:val="24"/>
        </w:rPr>
      </w:pPr>
      <w:r w:rsidRPr="00840BEA">
        <w:rPr>
          <w:b/>
          <w:szCs w:val="24"/>
        </w:rPr>
        <w:t xml:space="preserve">( </w:t>
      </w:r>
      <w:r w:rsidRPr="00840BEA">
        <w:rPr>
          <w:szCs w:val="24"/>
        </w:rPr>
        <w:t>послуги з обслуговування автомобільним транспортом (</w:t>
      </w:r>
      <w:r w:rsidR="00737CFB">
        <w:rPr>
          <w:szCs w:val="24"/>
        </w:rPr>
        <w:t xml:space="preserve">навантаження та </w:t>
      </w:r>
      <w:r w:rsidRPr="00840BEA">
        <w:rPr>
          <w:szCs w:val="24"/>
        </w:rPr>
        <w:t>вивезення стовбурів та гілля зрізаних дерев з територі</w:t>
      </w:r>
      <w:r w:rsidRPr="00462DD1">
        <w:rPr>
          <w:szCs w:val="24"/>
        </w:rPr>
        <w:t>й</w:t>
      </w:r>
      <w:r w:rsidRPr="00840BEA">
        <w:rPr>
          <w:szCs w:val="24"/>
        </w:rPr>
        <w:t xml:space="preserve"> старостинськ</w:t>
      </w:r>
      <w:r>
        <w:rPr>
          <w:szCs w:val="24"/>
        </w:rPr>
        <w:t>их</w:t>
      </w:r>
      <w:r w:rsidRPr="00840BEA">
        <w:rPr>
          <w:szCs w:val="24"/>
        </w:rPr>
        <w:t xml:space="preserve"> округ</w:t>
      </w:r>
      <w:r>
        <w:rPr>
          <w:szCs w:val="24"/>
        </w:rPr>
        <w:t>ів</w:t>
      </w:r>
      <w:r w:rsidRPr="00840BEA">
        <w:rPr>
          <w:szCs w:val="24"/>
        </w:rPr>
        <w:t xml:space="preserve"> Путивльської міської ради )</w:t>
      </w:r>
      <w:r w:rsidRPr="00840BEA">
        <w:rPr>
          <w:b/>
          <w:szCs w:val="24"/>
        </w:rPr>
        <w:t>)</w:t>
      </w:r>
    </w:p>
    <w:p w:rsidR="00B02DA1" w:rsidRDefault="00B02DA1" w:rsidP="00B02DA1">
      <w:pPr>
        <w:spacing w:before="100" w:beforeAutospacing="1" w:after="100" w:afterAutospacing="1"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1.Загальні вимоги до предмету закупівлі:</w:t>
      </w:r>
    </w:p>
    <w:p w:rsidR="00D4337B" w:rsidRDefault="00B02DA1" w:rsidP="00B02DA1">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Транспортні засоби для надання послуг повинні бути в належному технічному стані, мають бути укомплектованими відповідно до законодавства України в галузі безпеки дорожнього руху, відповідати усім вимогам безпеки, охорони праці та навколишнього середовища.</w:t>
      </w:r>
    </w:p>
    <w:p w:rsidR="00B02DA1" w:rsidRDefault="00B02DA1" w:rsidP="00B02DA1">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Учасник повинен забезпечувати своєчасну подачу автотранспорту в обумовлену дату, час і місце згідно із заявками Замовника. Термін виконання заявки - протягом 1 робочого дня з дня надходження заявки. При неможливості в передбачений заявкою строк надати транспорт, негайно (на етапі узгодження надання послуги) повідомити про це представника Замовника та запропонувати можливий час та аналогічний вид транспорту для виконання заявки. У випадку виникнення несправностей автотранспорту в період надання послуг, Учасник повинен замінити його на аналогічний технічно справний транспорт без зміни вартості та строків виконання замовлення.</w:t>
      </w:r>
    </w:p>
    <w:p w:rsidR="00B02DA1" w:rsidRDefault="00B02DA1" w:rsidP="00B02DA1">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Вартість послуг з перевезення повинна включати вартість палива та інших паливно-мастильних матеріалів, усіх інших витрат, пов’язаних з ремонтом, технічним обслуговуванням, страхуванням, проходження технічного огляду, подачею на об’єкт транспортного засобу, а також всі податки, збори та інші обов’язкові платежі, пов’язані з наданням послуг Замовнику, що сплачуються або мають бути сплачені</w:t>
      </w:r>
    </w:p>
    <w:p w:rsidR="00B02DA1" w:rsidRPr="00B02DA1" w:rsidRDefault="00054048" w:rsidP="00B02DA1">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hAnsi="Times New Roman"/>
          <w:b/>
          <w:bCs/>
          <w:i/>
          <w:iCs/>
          <w:sz w:val="24"/>
          <w:szCs w:val="24"/>
          <w:shd w:val="clear" w:color="auto" w:fill="FFFFFF"/>
        </w:rPr>
        <w:t xml:space="preserve">      </w:t>
      </w:r>
      <w:r w:rsidR="00B02DA1">
        <w:rPr>
          <w:rFonts w:ascii="Times New Roman" w:hAnsi="Times New Roman"/>
          <w:b/>
          <w:bCs/>
          <w:i/>
          <w:iCs/>
          <w:sz w:val="24"/>
          <w:szCs w:val="24"/>
          <w:shd w:val="clear" w:color="auto" w:fill="FFFFFF"/>
        </w:rPr>
        <w:t xml:space="preserve">                    </w:t>
      </w:r>
      <w:r w:rsidR="00B02DA1">
        <w:rPr>
          <w:rFonts w:ascii="Times New Roman" w:eastAsia="Times New Roman" w:hAnsi="Times New Roman"/>
          <w:b/>
          <w:color w:val="000000"/>
          <w:sz w:val="24"/>
          <w:szCs w:val="24"/>
          <w:lang w:eastAsia="ru-RU"/>
        </w:rPr>
        <w:t>2. Технічні, якісні та кількісні характеристики предмету закупівлі:</w:t>
      </w:r>
    </w:p>
    <w:tbl>
      <w:tblPr>
        <w:tblW w:w="107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546"/>
        <w:gridCol w:w="1879"/>
        <w:gridCol w:w="1300"/>
        <w:gridCol w:w="1731"/>
        <w:gridCol w:w="2585"/>
      </w:tblGrid>
      <w:tr w:rsidR="00D778CD" w:rsidRPr="00A14B60" w:rsidTr="00D778CD">
        <w:tc>
          <w:tcPr>
            <w:tcW w:w="778" w:type="dxa"/>
            <w:shd w:val="clear" w:color="auto" w:fill="auto"/>
            <w:vAlign w:val="center"/>
          </w:tcPr>
          <w:p w:rsidR="00D778CD" w:rsidRPr="00A14B60" w:rsidRDefault="00D778CD" w:rsidP="00433E3F">
            <w:pPr>
              <w:ind w:right="140"/>
              <w:jc w:val="center"/>
              <w:rPr>
                <w:rFonts w:ascii="Times New Roman" w:hAnsi="Times New Roman"/>
                <w:b/>
                <w:sz w:val="24"/>
                <w:szCs w:val="24"/>
              </w:rPr>
            </w:pPr>
            <w:r w:rsidRPr="00A14B60">
              <w:rPr>
                <w:rFonts w:ascii="Times New Roman" w:hAnsi="Times New Roman"/>
                <w:b/>
                <w:sz w:val="24"/>
                <w:szCs w:val="24"/>
              </w:rPr>
              <w:t>№ з/п</w:t>
            </w:r>
          </w:p>
        </w:tc>
        <w:tc>
          <w:tcPr>
            <w:tcW w:w="2699" w:type="dxa"/>
            <w:shd w:val="clear" w:color="auto" w:fill="auto"/>
            <w:vAlign w:val="center"/>
          </w:tcPr>
          <w:p w:rsidR="00D778CD" w:rsidRPr="00A14B60" w:rsidRDefault="00D778CD" w:rsidP="0094015F">
            <w:pPr>
              <w:ind w:right="140"/>
              <w:jc w:val="center"/>
              <w:rPr>
                <w:rFonts w:ascii="Times New Roman" w:hAnsi="Times New Roman"/>
                <w:b/>
                <w:sz w:val="24"/>
                <w:szCs w:val="24"/>
              </w:rPr>
            </w:pPr>
            <w:r>
              <w:rPr>
                <w:rFonts w:ascii="Times New Roman" w:hAnsi="Times New Roman"/>
                <w:b/>
                <w:sz w:val="24"/>
                <w:szCs w:val="24"/>
              </w:rPr>
              <w:t>Місце завантаження</w:t>
            </w:r>
          </w:p>
        </w:tc>
        <w:tc>
          <w:tcPr>
            <w:tcW w:w="1073" w:type="dxa"/>
          </w:tcPr>
          <w:p w:rsidR="00D778CD" w:rsidRDefault="00D778CD" w:rsidP="00433E3F">
            <w:pPr>
              <w:jc w:val="center"/>
              <w:rPr>
                <w:rFonts w:ascii="Times New Roman" w:hAnsi="Times New Roman"/>
                <w:b/>
                <w:sz w:val="24"/>
                <w:szCs w:val="24"/>
              </w:rPr>
            </w:pPr>
          </w:p>
          <w:p w:rsidR="00D778CD" w:rsidRDefault="00D778CD" w:rsidP="00433E3F">
            <w:pPr>
              <w:jc w:val="center"/>
              <w:rPr>
                <w:rFonts w:ascii="Times New Roman" w:hAnsi="Times New Roman"/>
                <w:b/>
                <w:sz w:val="24"/>
                <w:szCs w:val="24"/>
              </w:rPr>
            </w:pPr>
            <w:r>
              <w:rPr>
                <w:rFonts w:ascii="Times New Roman" w:hAnsi="Times New Roman"/>
                <w:b/>
                <w:sz w:val="24"/>
                <w:szCs w:val="24"/>
              </w:rPr>
              <w:t>Місце розвантаження</w:t>
            </w:r>
          </w:p>
        </w:tc>
        <w:tc>
          <w:tcPr>
            <w:tcW w:w="1436" w:type="dxa"/>
          </w:tcPr>
          <w:p w:rsidR="00D778CD" w:rsidRPr="00A14B60" w:rsidRDefault="00D778CD" w:rsidP="00433E3F">
            <w:pPr>
              <w:jc w:val="center"/>
              <w:rPr>
                <w:rFonts w:ascii="Times New Roman" w:hAnsi="Times New Roman"/>
                <w:b/>
                <w:sz w:val="24"/>
                <w:szCs w:val="24"/>
              </w:rPr>
            </w:pPr>
            <w:r>
              <w:rPr>
                <w:rFonts w:ascii="Times New Roman" w:hAnsi="Times New Roman"/>
                <w:b/>
                <w:sz w:val="24"/>
                <w:szCs w:val="24"/>
              </w:rPr>
              <w:t>Відстань від м. Путивль, км</w:t>
            </w:r>
          </w:p>
        </w:tc>
        <w:tc>
          <w:tcPr>
            <w:tcW w:w="1731" w:type="dxa"/>
            <w:shd w:val="clear" w:color="auto" w:fill="auto"/>
            <w:vAlign w:val="center"/>
          </w:tcPr>
          <w:p w:rsidR="00D778CD" w:rsidRPr="00A14B60" w:rsidRDefault="00D778CD" w:rsidP="00433E3F">
            <w:pPr>
              <w:ind w:right="140"/>
              <w:jc w:val="center"/>
              <w:rPr>
                <w:rFonts w:ascii="Times New Roman" w:hAnsi="Times New Roman"/>
                <w:b/>
                <w:sz w:val="24"/>
                <w:szCs w:val="24"/>
              </w:rPr>
            </w:pPr>
            <w:r>
              <w:rPr>
                <w:rFonts w:ascii="Times New Roman" w:hAnsi="Times New Roman"/>
                <w:b/>
                <w:sz w:val="24"/>
                <w:szCs w:val="24"/>
              </w:rPr>
              <w:t>Орієнтована кількість деревини, м.куб</w:t>
            </w:r>
          </w:p>
        </w:tc>
        <w:tc>
          <w:tcPr>
            <w:tcW w:w="3022" w:type="dxa"/>
            <w:shd w:val="clear" w:color="auto" w:fill="auto"/>
            <w:vAlign w:val="center"/>
          </w:tcPr>
          <w:p w:rsidR="00D778CD" w:rsidRPr="00A14B60" w:rsidRDefault="00D778CD" w:rsidP="00433E3F">
            <w:pPr>
              <w:ind w:right="140"/>
              <w:jc w:val="center"/>
              <w:rPr>
                <w:rFonts w:ascii="Times New Roman" w:hAnsi="Times New Roman"/>
                <w:b/>
                <w:sz w:val="24"/>
                <w:szCs w:val="24"/>
              </w:rPr>
            </w:pPr>
            <w:r>
              <w:rPr>
                <w:rFonts w:ascii="Times New Roman" w:hAnsi="Times New Roman"/>
                <w:b/>
                <w:sz w:val="24"/>
                <w:szCs w:val="24"/>
              </w:rPr>
              <w:t>Необхідна кількість техніки</w:t>
            </w:r>
          </w:p>
        </w:tc>
      </w:tr>
      <w:tr w:rsidR="00D778CD" w:rsidRPr="00A14B60" w:rsidTr="00D778CD">
        <w:tc>
          <w:tcPr>
            <w:tcW w:w="778" w:type="dxa"/>
            <w:shd w:val="clear" w:color="auto" w:fill="auto"/>
            <w:vAlign w:val="center"/>
          </w:tcPr>
          <w:p w:rsidR="00D778CD" w:rsidRPr="00A14B60" w:rsidRDefault="00D778CD" w:rsidP="00226169">
            <w:pPr>
              <w:ind w:right="140"/>
              <w:jc w:val="center"/>
              <w:rPr>
                <w:rFonts w:ascii="Times New Roman" w:hAnsi="Times New Roman"/>
                <w:sz w:val="24"/>
                <w:szCs w:val="24"/>
              </w:rPr>
            </w:pPr>
            <w:r w:rsidRPr="00A14B60">
              <w:rPr>
                <w:rFonts w:ascii="Times New Roman" w:hAnsi="Times New Roman"/>
                <w:sz w:val="24"/>
                <w:szCs w:val="24"/>
              </w:rPr>
              <w:t>1</w:t>
            </w:r>
          </w:p>
        </w:tc>
        <w:tc>
          <w:tcPr>
            <w:tcW w:w="2699" w:type="dxa"/>
            <w:shd w:val="clear" w:color="auto" w:fill="auto"/>
            <w:vAlign w:val="center"/>
          </w:tcPr>
          <w:p w:rsidR="00D778CD" w:rsidRPr="00A14B60" w:rsidRDefault="00D778CD" w:rsidP="00226169">
            <w:pPr>
              <w:ind w:right="140"/>
              <w:jc w:val="center"/>
              <w:rPr>
                <w:rFonts w:ascii="Times New Roman" w:hAnsi="Times New Roman"/>
                <w:sz w:val="24"/>
                <w:szCs w:val="24"/>
              </w:rPr>
            </w:pPr>
            <w:r>
              <w:rPr>
                <w:rFonts w:ascii="Times New Roman" w:hAnsi="Times New Roman"/>
                <w:sz w:val="24"/>
                <w:szCs w:val="24"/>
              </w:rPr>
              <w:t>с. Суворове Чорнобривкінського с/о</w:t>
            </w:r>
          </w:p>
        </w:tc>
        <w:tc>
          <w:tcPr>
            <w:tcW w:w="1073" w:type="dxa"/>
          </w:tcPr>
          <w:p w:rsidR="00D778CD" w:rsidRDefault="00D778CD" w:rsidP="00226169">
            <w:pPr>
              <w:pStyle w:val="Default"/>
              <w:jc w:val="center"/>
            </w:pPr>
          </w:p>
          <w:p w:rsidR="00D778CD" w:rsidRPr="00D778CD" w:rsidRDefault="00D778CD" w:rsidP="00226169">
            <w:pPr>
              <w:pStyle w:val="Default"/>
              <w:jc w:val="center"/>
              <w:rPr>
                <w:rFonts w:ascii="Times New Roman" w:hAnsi="Times New Roman" w:cs="Times New Roman"/>
              </w:rPr>
            </w:pPr>
            <w:r w:rsidRPr="00D778CD">
              <w:rPr>
                <w:rFonts w:ascii="Times New Roman" w:hAnsi="Times New Roman" w:cs="Times New Roman"/>
              </w:rPr>
              <w:t>м. Путивль</w:t>
            </w:r>
          </w:p>
        </w:tc>
        <w:tc>
          <w:tcPr>
            <w:tcW w:w="1436" w:type="dxa"/>
          </w:tcPr>
          <w:p w:rsidR="00D778CD" w:rsidRDefault="00D778CD" w:rsidP="00226169">
            <w:pPr>
              <w:pStyle w:val="Default"/>
              <w:jc w:val="center"/>
            </w:pPr>
          </w:p>
          <w:p w:rsidR="00D778CD" w:rsidRPr="00A14B60" w:rsidRDefault="00D778CD" w:rsidP="00226169">
            <w:pPr>
              <w:pStyle w:val="Default"/>
              <w:jc w:val="center"/>
            </w:pPr>
            <w:r>
              <w:t>8</w:t>
            </w:r>
          </w:p>
        </w:tc>
        <w:tc>
          <w:tcPr>
            <w:tcW w:w="1731" w:type="dxa"/>
            <w:shd w:val="clear" w:color="auto" w:fill="auto"/>
            <w:vAlign w:val="center"/>
          </w:tcPr>
          <w:p w:rsidR="00D778CD" w:rsidRPr="00A14B60" w:rsidRDefault="00D778CD" w:rsidP="00226169">
            <w:pPr>
              <w:ind w:right="140"/>
              <w:jc w:val="center"/>
              <w:rPr>
                <w:rFonts w:ascii="Times New Roman" w:hAnsi="Times New Roman"/>
                <w:sz w:val="24"/>
                <w:szCs w:val="24"/>
              </w:rPr>
            </w:pPr>
            <w:r>
              <w:rPr>
                <w:rFonts w:ascii="Times New Roman" w:hAnsi="Times New Roman"/>
                <w:sz w:val="24"/>
                <w:szCs w:val="24"/>
              </w:rPr>
              <w:t>250</w:t>
            </w:r>
          </w:p>
        </w:tc>
        <w:tc>
          <w:tcPr>
            <w:tcW w:w="3022" w:type="dxa"/>
            <w:shd w:val="clear" w:color="auto" w:fill="auto"/>
            <w:vAlign w:val="center"/>
          </w:tcPr>
          <w:p w:rsidR="00D778CD" w:rsidRPr="00046BB2" w:rsidRDefault="00D778CD" w:rsidP="00F67F43">
            <w:pPr>
              <w:pStyle w:val="Default"/>
              <w:rPr>
                <w:rFonts w:ascii="Times New Roman" w:hAnsi="Times New Roman" w:cs="Times New Roman"/>
              </w:rPr>
            </w:pPr>
            <w:r w:rsidRPr="00046BB2">
              <w:rPr>
                <w:rFonts w:ascii="Times New Roman" w:hAnsi="Times New Roman" w:cs="Times New Roman"/>
              </w:rPr>
              <w:t xml:space="preserve">1 </w:t>
            </w:r>
            <w:r>
              <w:rPr>
                <w:rFonts w:ascii="Times New Roman" w:hAnsi="Times New Roman" w:cs="Times New Roman"/>
              </w:rPr>
              <w:t>од.</w:t>
            </w:r>
            <w:r w:rsidRPr="00046BB2">
              <w:rPr>
                <w:rFonts w:ascii="Times New Roman" w:hAnsi="Times New Roman" w:cs="Times New Roman"/>
              </w:rPr>
              <w:t>- навантажувач</w:t>
            </w:r>
          </w:p>
          <w:p w:rsidR="00D778CD" w:rsidRPr="00046BB2" w:rsidRDefault="00D778CD" w:rsidP="00F67F43">
            <w:pPr>
              <w:pStyle w:val="Default"/>
            </w:pPr>
            <w:r w:rsidRPr="00046BB2">
              <w:rPr>
                <w:rFonts w:ascii="Times New Roman" w:hAnsi="Times New Roman" w:cs="Times New Roman"/>
              </w:rPr>
              <w:t xml:space="preserve">2 </w:t>
            </w:r>
            <w:r>
              <w:rPr>
                <w:rFonts w:ascii="Times New Roman" w:hAnsi="Times New Roman" w:cs="Times New Roman"/>
              </w:rPr>
              <w:t>од.</w:t>
            </w:r>
            <w:r w:rsidRPr="00046BB2">
              <w:rPr>
                <w:rFonts w:ascii="Times New Roman" w:hAnsi="Times New Roman" w:cs="Times New Roman"/>
              </w:rPr>
              <w:t>- автомобіля-самоскида вантажопідйомністю від 5 тон</w:t>
            </w:r>
          </w:p>
        </w:tc>
      </w:tr>
      <w:tr w:rsidR="00D778CD" w:rsidRPr="00A14B60" w:rsidTr="00D778CD">
        <w:tc>
          <w:tcPr>
            <w:tcW w:w="778" w:type="dxa"/>
            <w:shd w:val="clear" w:color="auto" w:fill="auto"/>
            <w:vAlign w:val="center"/>
          </w:tcPr>
          <w:p w:rsidR="00D778CD" w:rsidRPr="00A14B60" w:rsidRDefault="00D778CD" w:rsidP="00226169">
            <w:pPr>
              <w:ind w:right="140"/>
              <w:jc w:val="center"/>
              <w:rPr>
                <w:rFonts w:ascii="Times New Roman" w:hAnsi="Times New Roman"/>
                <w:sz w:val="24"/>
                <w:szCs w:val="24"/>
              </w:rPr>
            </w:pPr>
            <w:r>
              <w:rPr>
                <w:rFonts w:ascii="Times New Roman" w:hAnsi="Times New Roman"/>
                <w:sz w:val="24"/>
                <w:szCs w:val="24"/>
              </w:rPr>
              <w:t>2</w:t>
            </w:r>
          </w:p>
        </w:tc>
        <w:tc>
          <w:tcPr>
            <w:tcW w:w="2699" w:type="dxa"/>
            <w:shd w:val="clear" w:color="auto" w:fill="auto"/>
            <w:vAlign w:val="center"/>
          </w:tcPr>
          <w:p w:rsidR="00D778CD" w:rsidRDefault="00D778CD" w:rsidP="00226169">
            <w:pPr>
              <w:ind w:right="140"/>
              <w:jc w:val="center"/>
              <w:rPr>
                <w:rFonts w:ascii="Times New Roman" w:hAnsi="Times New Roman"/>
                <w:sz w:val="24"/>
                <w:szCs w:val="24"/>
              </w:rPr>
            </w:pPr>
            <w:r>
              <w:rPr>
                <w:rFonts w:ascii="Times New Roman" w:hAnsi="Times New Roman"/>
                <w:sz w:val="24"/>
                <w:szCs w:val="24"/>
              </w:rPr>
              <w:t>с.Стрільники В’язенського с/о</w:t>
            </w:r>
          </w:p>
        </w:tc>
        <w:tc>
          <w:tcPr>
            <w:tcW w:w="1073" w:type="dxa"/>
          </w:tcPr>
          <w:p w:rsidR="00D778CD" w:rsidRDefault="00D778CD" w:rsidP="00226169">
            <w:pPr>
              <w:pStyle w:val="Default"/>
              <w:jc w:val="center"/>
            </w:pPr>
          </w:p>
          <w:p w:rsidR="00D778CD" w:rsidRDefault="00D778CD" w:rsidP="00226169">
            <w:pPr>
              <w:pStyle w:val="Default"/>
              <w:jc w:val="center"/>
            </w:pPr>
            <w:r w:rsidRPr="00D778CD">
              <w:rPr>
                <w:rFonts w:ascii="Times New Roman" w:hAnsi="Times New Roman" w:cs="Times New Roman"/>
              </w:rPr>
              <w:t>м. Путивль</w:t>
            </w:r>
          </w:p>
        </w:tc>
        <w:tc>
          <w:tcPr>
            <w:tcW w:w="1436" w:type="dxa"/>
          </w:tcPr>
          <w:p w:rsidR="00D778CD" w:rsidRDefault="00D778CD" w:rsidP="00226169">
            <w:pPr>
              <w:pStyle w:val="Default"/>
              <w:jc w:val="center"/>
            </w:pPr>
          </w:p>
          <w:p w:rsidR="00D778CD" w:rsidRDefault="00D778CD" w:rsidP="00226169">
            <w:pPr>
              <w:pStyle w:val="Default"/>
              <w:jc w:val="center"/>
            </w:pPr>
            <w:r>
              <w:t>11</w:t>
            </w:r>
          </w:p>
        </w:tc>
        <w:tc>
          <w:tcPr>
            <w:tcW w:w="1731" w:type="dxa"/>
            <w:shd w:val="clear" w:color="auto" w:fill="auto"/>
            <w:vAlign w:val="center"/>
          </w:tcPr>
          <w:p w:rsidR="00D778CD" w:rsidRDefault="00D778CD" w:rsidP="00226169">
            <w:pPr>
              <w:ind w:right="140"/>
              <w:jc w:val="center"/>
              <w:rPr>
                <w:rFonts w:ascii="Times New Roman" w:hAnsi="Times New Roman"/>
                <w:sz w:val="24"/>
                <w:szCs w:val="24"/>
              </w:rPr>
            </w:pPr>
            <w:r>
              <w:rPr>
                <w:rFonts w:ascii="Times New Roman" w:hAnsi="Times New Roman"/>
                <w:sz w:val="24"/>
                <w:szCs w:val="24"/>
              </w:rPr>
              <w:t>400</w:t>
            </w:r>
          </w:p>
        </w:tc>
        <w:tc>
          <w:tcPr>
            <w:tcW w:w="3022" w:type="dxa"/>
            <w:shd w:val="clear" w:color="auto" w:fill="auto"/>
            <w:vAlign w:val="center"/>
          </w:tcPr>
          <w:p w:rsidR="00D778CD" w:rsidRPr="00046BB2" w:rsidRDefault="00D778CD" w:rsidP="00F67F43">
            <w:pPr>
              <w:pStyle w:val="Default"/>
              <w:rPr>
                <w:rFonts w:ascii="Times New Roman" w:hAnsi="Times New Roman" w:cs="Times New Roman"/>
              </w:rPr>
            </w:pPr>
            <w:r w:rsidRPr="00046BB2">
              <w:rPr>
                <w:rFonts w:ascii="Times New Roman" w:hAnsi="Times New Roman" w:cs="Times New Roman"/>
              </w:rPr>
              <w:t xml:space="preserve">1 </w:t>
            </w:r>
            <w:r>
              <w:rPr>
                <w:rFonts w:ascii="Times New Roman" w:hAnsi="Times New Roman" w:cs="Times New Roman"/>
              </w:rPr>
              <w:t>од.</w:t>
            </w:r>
            <w:r w:rsidRPr="00046BB2">
              <w:rPr>
                <w:rFonts w:ascii="Times New Roman" w:hAnsi="Times New Roman" w:cs="Times New Roman"/>
              </w:rPr>
              <w:t>- навантажувач</w:t>
            </w:r>
          </w:p>
          <w:p w:rsidR="00D778CD" w:rsidRPr="00046BB2" w:rsidRDefault="00D778CD" w:rsidP="00F67F43">
            <w:pPr>
              <w:pStyle w:val="Default"/>
              <w:rPr>
                <w:rFonts w:ascii="Times New Roman" w:hAnsi="Times New Roman" w:cs="Times New Roman"/>
              </w:rPr>
            </w:pPr>
            <w:r w:rsidRPr="00046BB2">
              <w:rPr>
                <w:rFonts w:ascii="Times New Roman" w:hAnsi="Times New Roman" w:cs="Times New Roman"/>
              </w:rPr>
              <w:t xml:space="preserve">2 </w:t>
            </w:r>
            <w:r>
              <w:rPr>
                <w:rFonts w:ascii="Times New Roman" w:hAnsi="Times New Roman" w:cs="Times New Roman"/>
              </w:rPr>
              <w:t>од.</w:t>
            </w:r>
            <w:r w:rsidRPr="00046BB2">
              <w:rPr>
                <w:rFonts w:ascii="Times New Roman" w:hAnsi="Times New Roman" w:cs="Times New Roman"/>
              </w:rPr>
              <w:t>- автомобіля-самоскида вантажопідйомністю від 5 тон</w:t>
            </w:r>
          </w:p>
        </w:tc>
      </w:tr>
      <w:tr w:rsidR="00D778CD" w:rsidRPr="00A14B60" w:rsidTr="00D778CD">
        <w:tc>
          <w:tcPr>
            <w:tcW w:w="778" w:type="dxa"/>
            <w:shd w:val="clear" w:color="auto" w:fill="auto"/>
            <w:vAlign w:val="center"/>
          </w:tcPr>
          <w:p w:rsidR="00D778CD" w:rsidRDefault="00D778CD" w:rsidP="00226169">
            <w:pPr>
              <w:ind w:right="140"/>
              <w:jc w:val="center"/>
              <w:rPr>
                <w:rFonts w:ascii="Times New Roman" w:hAnsi="Times New Roman"/>
                <w:sz w:val="24"/>
                <w:szCs w:val="24"/>
              </w:rPr>
            </w:pPr>
            <w:r>
              <w:rPr>
                <w:rFonts w:ascii="Times New Roman" w:hAnsi="Times New Roman"/>
                <w:sz w:val="24"/>
                <w:szCs w:val="24"/>
              </w:rPr>
              <w:t>3</w:t>
            </w:r>
          </w:p>
        </w:tc>
        <w:tc>
          <w:tcPr>
            <w:tcW w:w="2699" w:type="dxa"/>
            <w:shd w:val="clear" w:color="auto" w:fill="auto"/>
            <w:vAlign w:val="center"/>
          </w:tcPr>
          <w:p w:rsidR="00D778CD" w:rsidRDefault="00D778CD" w:rsidP="00226169">
            <w:pPr>
              <w:ind w:right="140"/>
              <w:jc w:val="center"/>
              <w:rPr>
                <w:rFonts w:ascii="Times New Roman" w:hAnsi="Times New Roman"/>
                <w:sz w:val="24"/>
                <w:szCs w:val="24"/>
              </w:rPr>
            </w:pPr>
            <w:r>
              <w:rPr>
                <w:rFonts w:ascii="Times New Roman" w:hAnsi="Times New Roman"/>
                <w:sz w:val="24"/>
                <w:szCs w:val="24"/>
              </w:rPr>
              <w:t>с.В’язенка В’язенського с\о</w:t>
            </w:r>
          </w:p>
        </w:tc>
        <w:tc>
          <w:tcPr>
            <w:tcW w:w="1073" w:type="dxa"/>
          </w:tcPr>
          <w:p w:rsidR="00D778CD" w:rsidRDefault="00D778CD" w:rsidP="00226169">
            <w:pPr>
              <w:pStyle w:val="Default"/>
              <w:jc w:val="center"/>
            </w:pPr>
          </w:p>
          <w:p w:rsidR="00D778CD" w:rsidRDefault="00D778CD" w:rsidP="00226169">
            <w:pPr>
              <w:pStyle w:val="Default"/>
              <w:jc w:val="center"/>
            </w:pPr>
            <w:r w:rsidRPr="00D778CD">
              <w:rPr>
                <w:rFonts w:ascii="Times New Roman" w:hAnsi="Times New Roman" w:cs="Times New Roman"/>
              </w:rPr>
              <w:t>м. Путивль</w:t>
            </w:r>
          </w:p>
        </w:tc>
        <w:tc>
          <w:tcPr>
            <w:tcW w:w="1436" w:type="dxa"/>
          </w:tcPr>
          <w:p w:rsidR="00D778CD" w:rsidRDefault="00D778CD" w:rsidP="00226169">
            <w:pPr>
              <w:pStyle w:val="Default"/>
              <w:jc w:val="center"/>
            </w:pPr>
          </w:p>
          <w:p w:rsidR="00D778CD" w:rsidRDefault="00D778CD" w:rsidP="00226169">
            <w:pPr>
              <w:pStyle w:val="Default"/>
              <w:jc w:val="center"/>
            </w:pPr>
            <w:r>
              <w:t>14</w:t>
            </w:r>
          </w:p>
        </w:tc>
        <w:tc>
          <w:tcPr>
            <w:tcW w:w="1731" w:type="dxa"/>
            <w:shd w:val="clear" w:color="auto" w:fill="auto"/>
            <w:vAlign w:val="center"/>
          </w:tcPr>
          <w:p w:rsidR="00D778CD" w:rsidRDefault="00D778CD" w:rsidP="00226169">
            <w:pPr>
              <w:ind w:right="140"/>
              <w:jc w:val="center"/>
              <w:rPr>
                <w:rFonts w:ascii="Times New Roman" w:hAnsi="Times New Roman"/>
                <w:sz w:val="24"/>
                <w:szCs w:val="24"/>
              </w:rPr>
            </w:pPr>
            <w:r>
              <w:rPr>
                <w:rFonts w:ascii="Times New Roman" w:hAnsi="Times New Roman"/>
                <w:sz w:val="24"/>
                <w:szCs w:val="24"/>
              </w:rPr>
              <w:t>50</w:t>
            </w:r>
          </w:p>
        </w:tc>
        <w:tc>
          <w:tcPr>
            <w:tcW w:w="3022" w:type="dxa"/>
            <w:shd w:val="clear" w:color="auto" w:fill="auto"/>
            <w:vAlign w:val="center"/>
          </w:tcPr>
          <w:p w:rsidR="00D778CD" w:rsidRPr="00046BB2" w:rsidRDefault="00D778CD" w:rsidP="00F67F43">
            <w:pPr>
              <w:pStyle w:val="Default"/>
              <w:rPr>
                <w:rFonts w:ascii="Times New Roman" w:hAnsi="Times New Roman" w:cs="Times New Roman"/>
              </w:rPr>
            </w:pPr>
            <w:r w:rsidRPr="00046BB2">
              <w:rPr>
                <w:rFonts w:ascii="Times New Roman" w:hAnsi="Times New Roman" w:cs="Times New Roman"/>
              </w:rPr>
              <w:t xml:space="preserve">1 </w:t>
            </w:r>
            <w:r>
              <w:rPr>
                <w:rFonts w:ascii="Times New Roman" w:hAnsi="Times New Roman" w:cs="Times New Roman"/>
              </w:rPr>
              <w:t>од.</w:t>
            </w:r>
            <w:r w:rsidRPr="00046BB2">
              <w:rPr>
                <w:rFonts w:ascii="Times New Roman" w:hAnsi="Times New Roman" w:cs="Times New Roman"/>
              </w:rPr>
              <w:t>- навантажувач</w:t>
            </w:r>
          </w:p>
          <w:p w:rsidR="00D778CD" w:rsidRPr="00046BB2" w:rsidRDefault="00D778CD" w:rsidP="00F67F43">
            <w:pPr>
              <w:pStyle w:val="Default"/>
              <w:rPr>
                <w:rFonts w:ascii="Times New Roman" w:hAnsi="Times New Roman" w:cs="Times New Roman"/>
              </w:rPr>
            </w:pPr>
            <w:r w:rsidRPr="00046BB2">
              <w:rPr>
                <w:rFonts w:ascii="Times New Roman" w:hAnsi="Times New Roman" w:cs="Times New Roman"/>
              </w:rPr>
              <w:t xml:space="preserve">2 </w:t>
            </w:r>
            <w:r>
              <w:rPr>
                <w:rFonts w:ascii="Times New Roman" w:hAnsi="Times New Roman" w:cs="Times New Roman"/>
              </w:rPr>
              <w:t>од.</w:t>
            </w:r>
            <w:r w:rsidRPr="00046BB2">
              <w:rPr>
                <w:rFonts w:ascii="Times New Roman" w:hAnsi="Times New Roman" w:cs="Times New Roman"/>
              </w:rPr>
              <w:t xml:space="preserve">- автомобіля-самоскида </w:t>
            </w:r>
            <w:r w:rsidRPr="00046BB2">
              <w:rPr>
                <w:rFonts w:ascii="Times New Roman" w:hAnsi="Times New Roman" w:cs="Times New Roman"/>
              </w:rPr>
              <w:lastRenderedPageBreak/>
              <w:t>вантажопідйомністю від 5 тон</w:t>
            </w:r>
          </w:p>
        </w:tc>
      </w:tr>
      <w:tr w:rsidR="00D778CD" w:rsidRPr="00A14B60" w:rsidTr="00D778CD">
        <w:tc>
          <w:tcPr>
            <w:tcW w:w="778" w:type="dxa"/>
            <w:shd w:val="clear" w:color="auto" w:fill="auto"/>
            <w:vAlign w:val="center"/>
          </w:tcPr>
          <w:p w:rsidR="00D778CD" w:rsidRDefault="00D778CD" w:rsidP="00226169">
            <w:pPr>
              <w:ind w:right="140"/>
              <w:jc w:val="center"/>
              <w:rPr>
                <w:rFonts w:ascii="Times New Roman" w:hAnsi="Times New Roman"/>
                <w:sz w:val="24"/>
                <w:szCs w:val="24"/>
              </w:rPr>
            </w:pPr>
            <w:r>
              <w:rPr>
                <w:rFonts w:ascii="Times New Roman" w:hAnsi="Times New Roman"/>
                <w:sz w:val="24"/>
                <w:szCs w:val="24"/>
              </w:rPr>
              <w:lastRenderedPageBreak/>
              <w:t>4</w:t>
            </w:r>
          </w:p>
        </w:tc>
        <w:tc>
          <w:tcPr>
            <w:tcW w:w="2699" w:type="dxa"/>
            <w:shd w:val="clear" w:color="auto" w:fill="auto"/>
            <w:vAlign w:val="center"/>
          </w:tcPr>
          <w:p w:rsidR="00D778CD" w:rsidRDefault="00D778CD" w:rsidP="00226169">
            <w:pPr>
              <w:ind w:right="140"/>
              <w:jc w:val="center"/>
              <w:rPr>
                <w:rFonts w:ascii="Times New Roman" w:hAnsi="Times New Roman"/>
                <w:sz w:val="24"/>
                <w:szCs w:val="24"/>
              </w:rPr>
            </w:pPr>
            <w:r>
              <w:rPr>
                <w:rFonts w:ascii="Times New Roman" w:hAnsi="Times New Roman"/>
                <w:sz w:val="24"/>
                <w:szCs w:val="24"/>
              </w:rPr>
              <w:t xml:space="preserve">с. Котівка </w:t>
            </w:r>
          </w:p>
          <w:p w:rsidR="00D778CD" w:rsidRDefault="00D778CD" w:rsidP="00226169">
            <w:pPr>
              <w:ind w:right="140"/>
              <w:jc w:val="center"/>
              <w:rPr>
                <w:rFonts w:ascii="Times New Roman" w:hAnsi="Times New Roman"/>
                <w:sz w:val="24"/>
                <w:szCs w:val="24"/>
              </w:rPr>
            </w:pPr>
            <w:r>
              <w:rPr>
                <w:rFonts w:ascii="Times New Roman" w:hAnsi="Times New Roman"/>
                <w:sz w:val="24"/>
                <w:szCs w:val="24"/>
              </w:rPr>
              <w:t>В’язенського с/о</w:t>
            </w:r>
          </w:p>
        </w:tc>
        <w:tc>
          <w:tcPr>
            <w:tcW w:w="1073" w:type="dxa"/>
          </w:tcPr>
          <w:p w:rsidR="00D778CD" w:rsidRDefault="00D778CD" w:rsidP="00226169">
            <w:pPr>
              <w:pStyle w:val="Default"/>
              <w:jc w:val="center"/>
            </w:pPr>
          </w:p>
          <w:p w:rsidR="00D778CD" w:rsidRDefault="00D778CD" w:rsidP="00226169">
            <w:pPr>
              <w:pStyle w:val="Default"/>
              <w:jc w:val="center"/>
            </w:pPr>
            <w:r w:rsidRPr="00D778CD">
              <w:rPr>
                <w:rFonts w:ascii="Times New Roman" w:hAnsi="Times New Roman" w:cs="Times New Roman"/>
              </w:rPr>
              <w:t>м. Путивль</w:t>
            </w:r>
          </w:p>
        </w:tc>
        <w:tc>
          <w:tcPr>
            <w:tcW w:w="1436" w:type="dxa"/>
          </w:tcPr>
          <w:p w:rsidR="00D778CD" w:rsidRDefault="00D778CD" w:rsidP="00226169">
            <w:pPr>
              <w:pStyle w:val="Default"/>
              <w:jc w:val="center"/>
            </w:pPr>
          </w:p>
          <w:p w:rsidR="00D778CD" w:rsidRDefault="00D778CD" w:rsidP="00226169">
            <w:pPr>
              <w:pStyle w:val="Default"/>
              <w:jc w:val="center"/>
            </w:pPr>
            <w:r>
              <w:t>12</w:t>
            </w:r>
          </w:p>
        </w:tc>
        <w:tc>
          <w:tcPr>
            <w:tcW w:w="1731" w:type="dxa"/>
            <w:shd w:val="clear" w:color="auto" w:fill="auto"/>
            <w:vAlign w:val="center"/>
          </w:tcPr>
          <w:p w:rsidR="00D778CD" w:rsidRDefault="00D778CD" w:rsidP="00226169">
            <w:pPr>
              <w:ind w:right="140"/>
              <w:jc w:val="center"/>
              <w:rPr>
                <w:rFonts w:ascii="Times New Roman" w:hAnsi="Times New Roman"/>
                <w:sz w:val="24"/>
                <w:szCs w:val="24"/>
              </w:rPr>
            </w:pPr>
            <w:r>
              <w:rPr>
                <w:rFonts w:ascii="Times New Roman" w:hAnsi="Times New Roman"/>
                <w:sz w:val="24"/>
                <w:szCs w:val="24"/>
              </w:rPr>
              <w:t>300</w:t>
            </w:r>
          </w:p>
        </w:tc>
        <w:tc>
          <w:tcPr>
            <w:tcW w:w="3022" w:type="dxa"/>
            <w:shd w:val="clear" w:color="auto" w:fill="auto"/>
            <w:vAlign w:val="center"/>
          </w:tcPr>
          <w:p w:rsidR="00D778CD" w:rsidRPr="00046BB2" w:rsidRDefault="00D778CD" w:rsidP="00F67F43">
            <w:pPr>
              <w:pStyle w:val="Default"/>
              <w:rPr>
                <w:rFonts w:ascii="Times New Roman" w:hAnsi="Times New Roman" w:cs="Times New Roman"/>
              </w:rPr>
            </w:pPr>
            <w:r w:rsidRPr="00046BB2">
              <w:rPr>
                <w:rFonts w:ascii="Times New Roman" w:hAnsi="Times New Roman" w:cs="Times New Roman"/>
              </w:rPr>
              <w:t xml:space="preserve">1 </w:t>
            </w:r>
            <w:r>
              <w:rPr>
                <w:rFonts w:ascii="Times New Roman" w:hAnsi="Times New Roman" w:cs="Times New Roman"/>
              </w:rPr>
              <w:t>од.</w:t>
            </w:r>
            <w:r w:rsidRPr="00046BB2">
              <w:rPr>
                <w:rFonts w:ascii="Times New Roman" w:hAnsi="Times New Roman" w:cs="Times New Roman"/>
              </w:rPr>
              <w:t>- навантажувач</w:t>
            </w:r>
          </w:p>
          <w:p w:rsidR="00D778CD" w:rsidRPr="00046BB2" w:rsidRDefault="00D778CD" w:rsidP="00F67F43">
            <w:pPr>
              <w:pStyle w:val="Default"/>
              <w:rPr>
                <w:rFonts w:ascii="Times New Roman" w:hAnsi="Times New Roman" w:cs="Times New Roman"/>
              </w:rPr>
            </w:pPr>
            <w:r w:rsidRPr="00046BB2">
              <w:rPr>
                <w:rFonts w:ascii="Times New Roman" w:hAnsi="Times New Roman" w:cs="Times New Roman"/>
              </w:rPr>
              <w:t xml:space="preserve">2 </w:t>
            </w:r>
            <w:r>
              <w:rPr>
                <w:rFonts w:ascii="Times New Roman" w:hAnsi="Times New Roman" w:cs="Times New Roman"/>
              </w:rPr>
              <w:t>од.</w:t>
            </w:r>
            <w:r w:rsidRPr="00046BB2">
              <w:rPr>
                <w:rFonts w:ascii="Times New Roman" w:hAnsi="Times New Roman" w:cs="Times New Roman"/>
              </w:rPr>
              <w:t>- автомобіля-самоскида вантажопідйомністю від 5 тон</w:t>
            </w:r>
          </w:p>
        </w:tc>
      </w:tr>
      <w:tr w:rsidR="00D778CD" w:rsidRPr="00A14B60" w:rsidTr="00D778CD">
        <w:tc>
          <w:tcPr>
            <w:tcW w:w="778" w:type="dxa"/>
            <w:shd w:val="clear" w:color="auto" w:fill="auto"/>
            <w:vAlign w:val="center"/>
          </w:tcPr>
          <w:p w:rsidR="00D778CD" w:rsidRDefault="00D778CD" w:rsidP="00226169">
            <w:pPr>
              <w:ind w:right="140"/>
              <w:jc w:val="center"/>
              <w:rPr>
                <w:rFonts w:ascii="Times New Roman" w:hAnsi="Times New Roman"/>
                <w:sz w:val="24"/>
                <w:szCs w:val="24"/>
              </w:rPr>
            </w:pPr>
          </w:p>
        </w:tc>
        <w:tc>
          <w:tcPr>
            <w:tcW w:w="2699" w:type="dxa"/>
            <w:shd w:val="clear" w:color="auto" w:fill="auto"/>
            <w:vAlign w:val="center"/>
          </w:tcPr>
          <w:p w:rsidR="00D778CD" w:rsidRPr="00002231" w:rsidRDefault="00D778CD" w:rsidP="00226169">
            <w:pPr>
              <w:ind w:right="140"/>
              <w:jc w:val="center"/>
              <w:rPr>
                <w:rFonts w:ascii="Times New Roman" w:hAnsi="Times New Roman"/>
                <w:b/>
                <w:sz w:val="24"/>
                <w:szCs w:val="24"/>
              </w:rPr>
            </w:pPr>
            <w:r w:rsidRPr="00002231">
              <w:rPr>
                <w:rFonts w:ascii="Times New Roman" w:hAnsi="Times New Roman"/>
                <w:b/>
                <w:sz w:val="24"/>
                <w:szCs w:val="24"/>
              </w:rPr>
              <w:t>РАЗОМ</w:t>
            </w:r>
          </w:p>
        </w:tc>
        <w:tc>
          <w:tcPr>
            <w:tcW w:w="1073" w:type="dxa"/>
          </w:tcPr>
          <w:p w:rsidR="00D778CD" w:rsidRPr="00002231" w:rsidRDefault="00D778CD" w:rsidP="00226169">
            <w:pPr>
              <w:pStyle w:val="Default"/>
              <w:jc w:val="center"/>
              <w:rPr>
                <w:b/>
              </w:rPr>
            </w:pPr>
          </w:p>
        </w:tc>
        <w:tc>
          <w:tcPr>
            <w:tcW w:w="1436" w:type="dxa"/>
          </w:tcPr>
          <w:p w:rsidR="00D778CD" w:rsidRPr="00002231" w:rsidRDefault="00D778CD" w:rsidP="00226169">
            <w:pPr>
              <w:pStyle w:val="Default"/>
              <w:jc w:val="center"/>
              <w:rPr>
                <w:b/>
              </w:rPr>
            </w:pPr>
          </w:p>
        </w:tc>
        <w:tc>
          <w:tcPr>
            <w:tcW w:w="1731" w:type="dxa"/>
            <w:shd w:val="clear" w:color="auto" w:fill="auto"/>
            <w:vAlign w:val="center"/>
          </w:tcPr>
          <w:p w:rsidR="00D778CD" w:rsidRPr="00002231" w:rsidRDefault="00D778CD" w:rsidP="00226169">
            <w:pPr>
              <w:ind w:right="140"/>
              <w:jc w:val="center"/>
              <w:rPr>
                <w:rFonts w:ascii="Times New Roman" w:hAnsi="Times New Roman"/>
                <w:b/>
                <w:sz w:val="24"/>
                <w:szCs w:val="24"/>
              </w:rPr>
            </w:pPr>
            <w:r w:rsidRPr="00002231">
              <w:rPr>
                <w:rFonts w:ascii="Times New Roman" w:hAnsi="Times New Roman"/>
                <w:b/>
                <w:sz w:val="24"/>
                <w:szCs w:val="24"/>
              </w:rPr>
              <w:t>1000</w:t>
            </w:r>
          </w:p>
        </w:tc>
        <w:tc>
          <w:tcPr>
            <w:tcW w:w="3022" w:type="dxa"/>
            <w:shd w:val="clear" w:color="auto" w:fill="auto"/>
            <w:vAlign w:val="center"/>
          </w:tcPr>
          <w:p w:rsidR="00D778CD" w:rsidRPr="00046BB2" w:rsidRDefault="00D778CD" w:rsidP="00002231">
            <w:pPr>
              <w:pStyle w:val="Default"/>
              <w:jc w:val="center"/>
              <w:rPr>
                <w:rFonts w:ascii="Times New Roman" w:hAnsi="Times New Roman" w:cs="Times New Roman"/>
              </w:rPr>
            </w:pPr>
          </w:p>
        </w:tc>
      </w:tr>
    </w:tbl>
    <w:p w:rsidR="004815AD" w:rsidRDefault="004815AD" w:rsidP="00A14B60">
      <w:pPr>
        <w:suppressAutoHyphens/>
        <w:ind w:firstLine="567"/>
        <w:jc w:val="both"/>
        <w:rPr>
          <w:rFonts w:ascii="Times New Roman" w:hAnsi="Times New Roman"/>
          <w:sz w:val="24"/>
          <w:szCs w:val="24"/>
          <w:lang w:eastAsia="zh-CN"/>
        </w:rPr>
      </w:pPr>
    </w:p>
    <w:p w:rsidR="00A14B60" w:rsidRPr="00A14B60" w:rsidRDefault="00A14B60" w:rsidP="00A14B60">
      <w:pPr>
        <w:suppressAutoHyphens/>
        <w:ind w:firstLine="567"/>
        <w:jc w:val="both"/>
        <w:rPr>
          <w:rFonts w:ascii="Times New Roman" w:hAnsi="Times New Roman"/>
          <w:sz w:val="24"/>
          <w:szCs w:val="24"/>
          <w:lang w:eastAsia="zh-CN"/>
        </w:rPr>
      </w:pPr>
      <w:r w:rsidRPr="00A14B60">
        <w:rPr>
          <w:rFonts w:ascii="Times New Roman" w:hAnsi="Times New Roman"/>
          <w:sz w:val="24"/>
          <w:szCs w:val="24"/>
          <w:lang w:eastAsia="zh-CN"/>
        </w:rPr>
        <w:t xml:space="preserve">На підтвердження відповідності тендерної пропозиції технічним, якісним та кількісним характеристикам предмета закупівлі Учасник подає інформацію про можливість надання послуг Замовнику з урахуванням технічних вимог, наведених нижче. </w:t>
      </w:r>
    </w:p>
    <w:p w:rsidR="00A14B60" w:rsidRPr="00D4337B" w:rsidRDefault="00A14B60" w:rsidP="00A14B60">
      <w:pPr>
        <w:numPr>
          <w:ilvl w:val="0"/>
          <w:numId w:val="8"/>
        </w:numPr>
        <w:tabs>
          <w:tab w:val="left" w:pos="709"/>
        </w:tabs>
        <w:spacing w:after="0" w:line="240" w:lineRule="auto"/>
        <w:ind w:right="-1"/>
        <w:jc w:val="both"/>
        <w:rPr>
          <w:rFonts w:ascii="Times New Roman" w:hAnsi="Times New Roman"/>
          <w:b/>
          <w:sz w:val="28"/>
          <w:szCs w:val="28"/>
          <w:highlight w:val="yellow"/>
        </w:rPr>
      </w:pPr>
      <w:r w:rsidRPr="00D4337B">
        <w:rPr>
          <w:rFonts w:ascii="Times New Roman" w:hAnsi="Times New Roman"/>
          <w:b/>
          <w:sz w:val="28"/>
          <w:szCs w:val="28"/>
          <w:highlight w:val="yellow"/>
        </w:rPr>
        <w:t xml:space="preserve">Предмет закупівлі, має бути </w:t>
      </w:r>
      <w:r w:rsidR="00101234" w:rsidRPr="00D4337B">
        <w:rPr>
          <w:rFonts w:ascii="Times New Roman" w:hAnsi="Times New Roman"/>
          <w:b/>
          <w:sz w:val="28"/>
          <w:szCs w:val="28"/>
          <w:highlight w:val="yellow"/>
        </w:rPr>
        <w:t>орієнтовно</w:t>
      </w:r>
      <w:r w:rsidRPr="00D4337B">
        <w:rPr>
          <w:rFonts w:ascii="Times New Roman" w:hAnsi="Times New Roman"/>
          <w:b/>
          <w:sz w:val="28"/>
          <w:szCs w:val="28"/>
          <w:highlight w:val="yellow"/>
        </w:rPr>
        <w:t xml:space="preserve"> у тій же кількості </w:t>
      </w:r>
      <w:r w:rsidR="00101234" w:rsidRPr="00D4337B">
        <w:rPr>
          <w:rFonts w:ascii="Times New Roman" w:hAnsi="Times New Roman"/>
          <w:b/>
          <w:sz w:val="28"/>
          <w:szCs w:val="28"/>
          <w:highlight w:val="yellow"/>
        </w:rPr>
        <w:t>, але не більше 1000 м.куб</w:t>
      </w:r>
      <w:r w:rsidRPr="00D4337B">
        <w:rPr>
          <w:rFonts w:ascii="Times New Roman" w:hAnsi="Times New Roman"/>
          <w:b/>
          <w:sz w:val="28"/>
          <w:szCs w:val="28"/>
          <w:highlight w:val="yellow"/>
        </w:rPr>
        <w:t>.</w:t>
      </w:r>
    </w:p>
    <w:p w:rsidR="00840BEA" w:rsidRPr="00101234" w:rsidRDefault="00A14B60" w:rsidP="00840BEA">
      <w:pPr>
        <w:numPr>
          <w:ilvl w:val="0"/>
          <w:numId w:val="8"/>
        </w:numPr>
        <w:spacing w:after="0" w:line="240" w:lineRule="auto"/>
        <w:jc w:val="both"/>
        <w:rPr>
          <w:rFonts w:ascii="Times New Roman" w:hAnsi="Times New Roman"/>
          <w:b/>
          <w:sz w:val="24"/>
          <w:szCs w:val="24"/>
        </w:rPr>
      </w:pPr>
      <w:r w:rsidRPr="00101234">
        <w:rPr>
          <w:rFonts w:ascii="Times New Roman" w:hAnsi="Times New Roman"/>
          <w:b/>
          <w:sz w:val="24"/>
          <w:szCs w:val="24"/>
          <w:lang w:eastAsia="zh-CN"/>
        </w:rPr>
        <w:t>Учасник надає послуги за</w:t>
      </w:r>
      <w:r w:rsidR="00840BEA" w:rsidRPr="00101234">
        <w:rPr>
          <w:rFonts w:ascii="Times New Roman" w:hAnsi="Times New Roman"/>
          <w:b/>
          <w:sz w:val="24"/>
          <w:szCs w:val="24"/>
          <w:lang w:eastAsia="zh-CN"/>
        </w:rPr>
        <w:t xml:space="preserve"> замовленням Замовника на території </w:t>
      </w:r>
      <w:r w:rsidR="008858DF" w:rsidRPr="00101234">
        <w:rPr>
          <w:rFonts w:ascii="Times New Roman" w:hAnsi="Times New Roman"/>
          <w:b/>
          <w:sz w:val="24"/>
          <w:szCs w:val="24"/>
        </w:rPr>
        <w:t>ста</w:t>
      </w:r>
      <w:r w:rsidR="00840BEA" w:rsidRPr="00101234">
        <w:rPr>
          <w:rFonts w:ascii="Times New Roman" w:hAnsi="Times New Roman"/>
          <w:b/>
          <w:sz w:val="24"/>
          <w:szCs w:val="24"/>
        </w:rPr>
        <w:t>ростинських округів Путивльської міської ради</w:t>
      </w:r>
      <w:r w:rsidR="00101234" w:rsidRPr="00101234">
        <w:rPr>
          <w:rFonts w:ascii="Times New Roman" w:hAnsi="Times New Roman"/>
          <w:b/>
          <w:sz w:val="24"/>
          <w:szCs w:val="24"/>
        </w:rPr>
        <w:t xml:space="preserve"> по селам Суворове, Стрільники, В’язенка, Котівка.</w:t>
      </w:r>
    </w:p>
    <w:p w:rsidR="00A14B60" w:rsidRPr="00840BEA" w:rsidRDefault="00A14B60" w:rsidP="00433E3F">
      <w:pPr>
        <w:numPr>
          <w:ilvl w:val="0"/>
          <w:numId w:val="8"/>
        </w:numPr>
        <w:spacing w:after="0" w:line="240" w:lineRule="auto"/>
        <w:jc w:val="both"/>
        <w:rPr>
          <w:rFonts w:ascii="Times New Roman" w:hAnsi="Times New Roman"/>
          <w:b/>
          <w:color w:val="000000"/>
          <w:sz w:val="24"/>
          <w:szCs w:val="24"/>
        </w:rPr>
      </w:pPr>
      <w:r w:rsidRPr="00840BEA">
        <w:rPr>
          <w:rFonts w:ascii="Times New Roman" w:hAnsi="Times New Roman"/>
          <w:color w:val="000000"/>
          <w:sz w:val="24"/>
          <w:szCs w:val="24"/>
          <w:lang w:eastAsia="zh-CN"/>
        </w:rPr>
        <w:t xml:space="preserve">Управління (керування) транспортним засобом, її технічне обслуговування та ремонт в процесі експлуатації за цільовим призначенням проводяться водієм Виконавця, при цьому водій не вступає у трудові відносини з Замовником. </w:t>
      </w:r>
    </w:p>
    <w:p w:rsidR="00A14B60" w:rsidRPr="00A14B60" w:rsidRDefault="00A14B60" w:rsidP="00A14B60">
      <w:pPr>
        <w:numPr>
          <w:ilvl w:val="0"/>
          <w:numId w:val="8"/>
        </w:numPr>
        <w:spacing w:after="0" w:line="240" w:lineRule="auto"/>
        <w:jc w:val="both"/>
        <w:rPr>
          <w:rFonts w:ascii="Times New Roman" w:hAnsi="Times New Roman"/>
          <w:b/>
          <w:color w:val="000000"/>
          <w:sz w:val="24"/>
          <w:szCs w:val="24"/>
        </w:rPr>
      </w:pPr>
      <w:r w:rsidRPr="00A14B60">
        <w:rPr>
          <w:rFonts w:ascii="Times New Roman" w:hAnsi="Times New Roman"/>
          <w:sz w:val="24"/>
          <w:szCs w:val="24"/>
        </w:rPr>
        <w:t>Якість наданих послуг повинна відповідати стандартам, технічним умовам та/або вимогам, що ставляться до такого  виду послуг.</w:t>
      </w:r>
    </w:p>
    <w:p w:rsidR="00A14B60" w:rsidRPr="00A14B60" w:rsidRDefault="00A14B60" w:rsidP="00A14B60">
      <w:pPr>
        <w:numPr>
          <w:ilvl w:val="0"/>
          <w:numId w:val="8"/>
        </w:numPr>
        <w:spacing w:after="0" w:line="240" w:lineRule="auto"/>
        <w:jc w:val="both"/>
        <w:rPr>
          <w:rFonts w:ascii="Times New Roman" w:hAnsi="Times New Roman"/>
          <w:b/>
          <w:color w:val="000000"/>
          <w:sz w:val="24"/>
          <w:szCs w:val="24"/>
        </w:rPr>
      </w:pPr>
      <w:r w:rsidRPr="00A14B60">
        <w:rPr>
          <w:rFonts w:ascii="Times New Roman" w:hAnsi="Times New Roman"/>
          <w:sz w:val="24"/>
          <w:szCs w:val="24"/>
          <w:lang w:eastAsia="zh-CN"/>
        </w:rPr>
        <w:t xml:space="preserve">Послуги надаються технічно справним </w:t>
      </w:r>
      <w:r w:rsidRPr="00A14B60">
        <w:rPr>
          <w:rFonts w:ascii="Times New Roman" w:hAnsi="Times New Roman"/>
          <w:color w:val="000000"/>
          <w:sz w:val="24"/>
          <w:szCs w:val="24"/>
          <w:lang w:eastAsia="zh-CN"/>
        </w:rPr>
        <w:t>транспортним засобом</w:t>
      </w:r>
      <w:r w:rsidRPr="00A14B60">
        <w:rPr>
          <w:rFonts w:ascii="Times New Roman" w:hAnsi="Times New Roman"/>
          <w:bCs/>
          <w:sz w:val="24"/>
          <w:szCs w:val="24"/>
          <w:lang w:eastAsia="zh-CN"/>
        </w:rPr>
        <w:t>.</w:t>
      </w:r>
      <w:r w:rsidRPr="00A14B60">
        <w:rPr>
          <w:rFonts w:ascii="Times New Roman" w:hAnsi="Times New Roman"/>
          <w:b/>
          <w:color w:val="000000"/>
          <w:sz w:val="24"/>
          <w:szCs w:val="24"/>
        </w:rPr>
        <w:t xml:space="preserve"> </w:t>
      </w:r>
    </w:p>
    <w:p w:rsidR="00A14B60" w:rsidRPr="00101234" w:rsidRDefault="00A14B60" w:rsidP="00A14B60">
      <w:pPr>
        <w:numPr>
          <w:ilvl w:val="0"/>
          <w:numId w:val="8"/>
        </w:numPr>
        <w:spacing w:after="0" w:line="240" w:lineRule="auto"/>
        <w:jc w:val="both"/>
        <w:rPr>
          <w:rFonts w:ascii="Times New Roman" w:hAnsi="Times New Roman"/>
          <w:b/>
          <w:color w:val="000000"/>
          <w:sz w:val="24"/>
          <w:szCs w:val="24"/>
        </w:rPr>
      </w:pPr>
      <w:r w:rsidRPr="00A14B60">
        <w:rPr>
          <w:rFonts w:ascii="Times New Roman" w:hAnsi="Times New Roman"/>
          <w:color w:val="000000"/>
          <w:sz w:val="24"/>
          <w:szCs w:val="24"/>
        </w:rPr>
        <w:t xml:space="preserve">Послуги надаються Учасником власним/орендованим </w:t>
      </w:r>
      <w:r w:rsidRPr="00A14B60">
        <w:rPr>
          <w:rFonts w:ascii="Times New Roman" w:hAnsi="Times New Roman"/>
          <w:color w:val="000000"/>
          <w:sz w:val="24"/>
          <w:szCs w:val="24"/>
          <w:lang w:eastAsia="zh-CN"/>
        </w:rPr>
        <w:t>транспортним засобом</w:t>
      </w:r>
      <w:r w:rsidRPr="00A14B60">
        <w:rPr>
          <w:rFonts w:ascii="Times New Roman" w:hAnsi="Times New Roman"/>
          <w:sz w:val="24"/>
          <w:szCs w:val="24"/>
          <w:lang w:eastAsia="zh-CN"/>
        </w:rPr>
        <w:t xml:space="preserve">. </w:t>
      </w:r>
      <w:r w:rsidRPr="00101234">
        <w:rPr>
          <w:rFonts w:ascii="Times New Roman" w:hAnsi="Times New Roman"/>
          <w:b/>
          <w:i/>
          <w:sz w:val="24"/>
          <w:szCs w:val="24"/>
          <w:lang w:eastAsia="zh-CN"/>
        </w:rPr>
        <w:t xml:space="preserve">Учасник надає в складі тендерної пропозиції відповідні документи, що підтверджують правомірність володіння/користування  </w:t>
      </w:r>
      <w:r w:rsidRPr="00101234">
        <w:rPr>
          <w:rFonts w:ascii="Times New Roman" w:hAnsi="Times New Roman"/>
          <w:b/>
          <w:color w:val="000000"/>
          <w:sz w:val="24"/>
          <w:szCs w:val="24"/>
          <w:lang w:eastAsia="zh-CN"/>
        </w:rPr>
        <w:t>транспортним засобом</w:t>
      </w:r>
      <w:r w:rsidRPr="00101234">
        <w:rPr>
          <w:rFonts w:ascii="Times New Roman" w:hAnsi="Times New Roman"/>
          <w:b/>
          <w:sz w:val="24"/>
          <w:szCs w:val="24"/>
          <w:lang w:eastAsia="zh-CN"/>
        </w:rPr>
        <w:t xml:space="preserve">. </w:t>
      </w:r>
    </w:p>
    <w:p w:rsidR="00A14B60" w:rsidRPr="00A14B60" w:rsidRDefault="00A14B60" w:rsidP="00A14B60">
      <w:pPr>
        <w:numPr>
          <w:ilvl w:val="0"/>
          <w:numId w:val="8"/>
        </w:numPr>
        <w:spacing w:after="0" w:line="240" w:lineRule="auto"/>
        <w:jc w:val="both"/>
        <w:rPr>
          <w:rFonts w:ascii="Times New Roman" w:hAnsi="Times New Roman"/>
          <w:b/>
          <w:color w:val="000000"/>
          <w:sz w:val="24"/>
          <w:szCs w:val="24"/>
        </w:rPr>
      </w:pPr>
      <w:r w:rsidRPr="00A14B60">
        <w:rPr>
          <w:rFonts w:ascii="Times New Roman" w:hAnsi="Times New Roman"/>
          <w:color w:val="000000"/>
          <w:sz w:val="24"/>
          <w:szCs w:val="24"/>
          <w:lang w:eastAsia="zh-CN"/>
        </w:rPr>
        <w:t xml:space="preserve">Забезпечення паливно-мастильними матеріалами проводиться за рахунок </w:t>
      </w:r>
      <w:r w:rsidR="00516089">
        <w:rPr>
          <w:rFonts w:ascii="Times New Roman" w:hAnsi="Times New Roman"/>
          <w:color w:val="000000"/>
          <w:sz w:val="24"/>
          <w:szCs w:val="24"/>
          <w:lang w:eastAsia="zh-CN"/>
        </w:rPr>
        <w:t>Виконавця</w:t>
      </w:r>
      <w:r w:rsidRPr="00A14B60">
        <w:rPr>
          <w:rFonts w:ascii="Times New Roman" w:hAnsi="Times New Roman"/>
          <w:color w:val="000000"/>
          <w:sz w:val="24"/>
          <w:szCs w:val="24"/>
          <w:lang w:eastAsia="zh-CN"/>
        </w:rPr>
        <w:t>.</w:t>
      </w:r>
    </w:p>
    <w:p w:rsidR="00A14B60" w:rsidRPr="00A14B60" w:rsidRDefault="00A14B60" w:rsidP="00A14B60">
      <w:pPr>
        <w:numPr>
          <w:ilvl w:val="0"/>
          <w:numId w:val="8"/>
        </w:numPr>
        <w:suppressAutoHyphens/>
        <w:spacing w:after="0" w:line="240" w:lineRule="auto"/>
        <w:jc w:val="both"/>
        <w:rPr>
          <w:rFonts w:ascii="Times New Roman" w:hAnsi="Times New Roman"/>
          <w:color w:val="00000A"/>
          <w:sz w:val="24"/>
          <w:szCs w:val="24"/>
          <w:lang w:eastAsia="zh-CN"/>
        </w:rPr>
      </w:pPr>
      <w:r w:rsidRPr="00A14B60">
        <w:rPr>
          <w:rFonts w:ascii="Times New Roman" w:hAnsi="Times New Roman"/>
          <w:color w:val="000000"/>
          <w:sz w:val="24"/>
          <w:szCs w:val="24"/>
          <w:lang w:eastAsia="zh-CN"/>
        </w:rPr>
        <w:t>На місці виконання послуг Виконавець зобов’язаний вжити необхідні заходи по техніці безпеки і пожежної безпеки.</w:t>
      </w:r>
    </w:p>
    <w:p w:rsidR="00A14B60" w:rsidRPr="00A14B60" w:rsidRDefault="00A14B60" w:rsidP="00A14B60">
      <w:pPr>
        <w:numPr>
          <w:ilvl w:val="0"/>
          <w:numId w:val="8"/>
        </w:numPr>
        <w:spacing w:after="0" w:line="240" w:lineRule="auto"/>
        <w:jc w:val="both"/>
        <w:rPr>
          <w:rFonts w:ascii="Times New Roman" w:hAnsi="Times New Roman"/>
          <w:b/>
          <w:color w:val="000000"/>
          <w:sz w:val="24"/>
          <w:szCs w:val="24"/>
        </w:rPr>
      </w:pPr>
      <w:r w:rsidRPr="00A14B60">
        <w:rPr>
          <w:rFonts w:ascii="Times New Roman" w:hAnsi="Times New Roman"/>
          <w:color w:val="000000"/>
          <w:sz w:val="24"/>
          <w:szCs w:val="24"/>
        </w:rPr>
        <w:t>Учасник повинен передбачити застосування заходів із захисту довкілля під час надання послуг відповідно до законодавства.</w:t>
      </w:r>
    </w:p>
    <w:p w:rsidR="00A14B60" w:rsidRPr="00A14B60" w:rsidRDefault="00A14B60" w:rsidP="00A14B60">
      <w:pPr>
        <w:numPr>
          <w:ilvl w:val="0"/>
          <w:numId w:val="8"/>
        </w:numPr>
        <w:spacing w:after="0" w:line="240" w:lineRule="auto"/>
        <w:jc w:val="both"/>
        <w:rPr>
          <w:rFonts w:ascii="Times New Roman" w:hAnsi="Times New Roman"/>
          <w:b/>
          <w:color w:val="000000"/>
          <w:sz w:val="24"/>
          <w:szCs w:val="24"/>
        </w:rPr>
      </w:pPr>
      <w:r w:rsidRPr="00A14B60">
        <w:rPr>
          <w:rFonts w:ascii="Times New Roman" w:hAnsi="Times New Roman"/>
          <w:color w:val="000000"/>
          <w:sz w:val="24"/>
          <w:szCs w:val="24"/>
          <w:lang w:eastAsia="zh-CN"/>
        </w:rPr>
        <w:t>Надання послуг здійснюється на підставі заявок Замовника, надісланих Виконавцеві, викладених у письмовому вигляді та переданих засобами телекомунікаційного зв’язку (або письмово або за допомогою електронного повідомлення, або в будь-який інший можливий спосіб).</w:t>
      </w:r>
      <w:bookmarkStart w:id="26" w:name="__DdeLink__8435_1798209478"/>
    </w:p>
    <w:p w:rsidR="00A14B60" w:rsidRPr="00A14B60" w:rsidRDefault="00A14B60" w:rsidP="00A14B60">
      <w:pPr>
        <w:numPr>
          <w:ilvl w:val="0"/>
          <w:numId w:val="8"/>
        </w:numPr>
        <w:spacing w:after="0" w:line="240" w:lineRule="auto"/>
        <w:jc w:val="both"/>
        <w:rPr>
          <w:rFonts w:ascii="Times New Roman" w:hAnsi="Times New Roman"/>
          <w:b/>
          <w:color w:val="000000"/>
          <w:sz w:val="24"/>
          <w:szCs w:val="24"/>
        </w:rPr>
      </w:pPr>
      <w:r w:rsidRPr="00A14B60">
        <w:rPr>
          <w:rFonts w:ascii="Times New Roman" w:hAnsi="Times New Roman"/>
          <w:color w:val="000000"/>
          <w:sz w:val="24"/>
          <w:szCs w:val="24"/>
          <w:lang w:eastAsia="zh-CN"/>
        </w:rPr>
        <w:t xml:space="preserve">Надання послуг повинно проводитись не пізніше </w:t>
      </w:r>
      <w:r w:rsidR="00101234">
        <w:rPr>
          <w:rFonts w:ascii="Times New Roman" w:hAnsi="Times New Roman"/>
          <w:color w:val="000000"/>
          <w:sz w:val="24"/>
          <w:szCs w:val="24"/>
          <w:lang w:eastAsia="zh-CN"/>
        </w:rPr>
        <w:t>1</w:t>
      </w:r>
      <w:r w:rsidRPr="00A14B60">
        <w:rPr>
          <w:rFonts w:ascii="Times New Roman" w:hAnsi="Times New Roman"/>
          <w:color w:val="000000"/>
          <w:sz w:val="24"/>
          <w:szCs w:val="24"/>
          <w:lang w:eastAsia="zh-CN"/>
        </w:rPr>
        <w:t xml:space="preserve"> календарн</w:t>
      </w:r>
      <w:r w:rsidR="00101234">
        <w:rPr>
          <w:rFonts w:ascii="Times New Roman" w:hAnsi="Times New Roman"/>
          <w:color w:val="000000"/>
          <w:sz w:val="24"/>
          <w:szCs w:val="24"/>
          <w:lang w:eastAsia="zh-CN"/>
        </w:rPr>
        <w:t>ого</w:t>
      </w:r>
      <w:r w:rsidRPr="00A14B60">
        <w:rPr>
          <w:rFonts w:ascii="Times New Roman" w:hAnsi="Times New Roman"/>
          <w:color w:val="000000"/>
          <w:sz w:val="24"/>
          <w:szCs w:val="24"/>
          <w:lang w:eastAsia="zh-CN"/>
        </w:rPr>
        <w:t xml:space="preserve"> дн</w:t>
      </w:r>
      <w:bookmarkEnd w:id="26"/>
      <w:r w:rsidR="00101234">
        <w:rPr>
          <w:rFonts w:ascii="Times New Roman" w:hAnsi="Times New Roman"/>
          <w:color w:val="000000"/>
          <w:sz w:val="24"/>
          <w:szCs w:val="24"/>
          <w:lang w:eastAsia="zh-CN"/>
        </w:rPr>
        <w:t>я</w:t>
      </w:r>
      <w:r w:rsidRPr="00A14B60">
        <w:rPr>
          <w:rFonts w:ascii="Times New Roman" w:hAnsi="Times New Roman"/>
          <w:color w:val="000000"/>
          <w:sz w:val="24"/>
          <w:szCs w:val="24"/>
          <w:lang w:eastAsia="zh-CN"/>
        </w:rPr>
        <w:t xml:space="preserve"> з дати отримання заявки від Замовника у кількості, вказаній в заявці.</w:t>
      </w:r>
      <w:r w:rsidRPr="00A14B60">
        <w:rPr>
          <w:rFonts w:ascii="Times New Roman" w:hAnsi="Times New Roman"/>
          <w:sz w:val="24"/>
          <w:szCs w:val="24"/>
        </w:rPr>
        <w:t xml:space="preserve"> </w:t>
      </w:r>
    </w:p>
    <w:p w:rsidR="00A14B60" w:rsidRPr="00A14B60" w:rsidRDefault="00A14B60" w:rsidP="00A14B60">
      <w:pPr>
        <w:numPr>
          <w:ilvl w:val="0"/>
          <w:numId w:val="8"/>
        </w:numPr>
        <w:spacing w:after="0" w:line="240" w:lineRule="auto"/>
        <w:jc w:val="both"/>
        <w:rPr>
          <w:rFonts w:ascii="Times New Roman" w:hAnsi="Times New Roman"/>
          <w:b/>
          <w:color w:val="000000"/>
          <w:sz w:val="24"/>
          <w:szCs w:val="24"/>
        </w:rPr>
      </w:pPr>
      <w:r w:rsidRPr="00A14B60">
        <w:rPr>
          <w:rFonts w:ascii="Times New Roman" w:hAnsi="Times New Roman"/>
          <w:color w:val="000000"/>
          <w:sz w:val="24"/>
          <w:szCs w:val="24"/>
          <w:lang w:eastAsia="zh-CN"/>
        </w:rPr>
        <w:t>Кінцевий строк надання послуг може бути продовжено Замовником, із об’єктивних на те причин (погодних обставин), при цьому одна із Сторін заздалегідь (за два календарних дні) повідомляє іншу Сторону про продовження такого строку, із чітким зазначенням кінцевого строку надання послуг та/або їх етапів.</w:t>
      </w:r>
    </w:p>
    <w:p w:rsidR="00A14B60" w:rsidRPr="00F4653B" w:rsidRDefault="00A14B60" w:rsidP="00A14B60">
      <w:pPr>
        <w:numPr>
          <w:ilvl w:val="0"/>
          <w:numId w:val="8"/>
        </w:numPr>
        <w:spacing w:after="0" w:line="240" w:lineRule="auto"/>
        <w:jc w:val="both"/>
        <w:rPr>
          <w:rFonts w:ascii="Times New Roman" w:hAnsi="Times New Roman"/>
          <w:b/>
          <w:sz w:val="24"/>
          <w:szCs w:val="24"/>
        </w:rPr>
      </w:pPr>
      <w:r w:rsidRPr="00F4653B">
        <w:rPr>
          <w:rFonts w:ascii="Times New Roman" w:hAnsi="Times New Roman"/>
          <w:sz w:val="24"/>
          <w:szCs w:val="24"/>
          <w:lang w:eastAsia="zh-CN"/>
        </w:rPr>
        <w:t xml:space="preserve">Оплата за надані послуги здійснюються за фактом надання послуг та після підписання сторонами Акта  наданих послуг протягом </w:t>
      </w:r>
      <w:r w:rsidR="00F4653B" w:rsidRPr="00F4653B">
        <w:rPr>
          <w:rFonts w:ascii="Times New Roman" w:hAnsi="Times New Roman"/>
          <w:sz w:val="24"/>
          <w:szCs w:val="24"/>
          <w:lang w:eastAsia="zh-CN"/>
        </w:rPr>
        <w:t>3</w:t>
      </w:r>
      <w:r w:rsidRPr="00F4653B">
        <w:rPr>
          <w:rFonts w:ascii="Times New Roman" w:hAnsi="Times New Roman"/>
          <w:sz w:val="24"/>
          <w:szCs w:val="24"/>
          <w:lang w:eastAsia="zh-CN"/>
        </w:rPr>
        <w:t xml:space="preserve"> </w:t>
      </w:r>
      <w:r w:rsidR="00F4653B" w:rsidRPr="00F4653B">
        <w:rPr>
          <w:rFonts w:ascii="Times New Roman" w:hAnsi="Times New Roman"/>
          <w:sz w:val="24"/>
          <w:szCs w:val="24"/>
          <w:lang w:eastAsia="zh-CN"/>
        </w:rPr>
        <w:t>банківських</w:t>
      </w:r>
      <w:r w:rsidRPr="00F4653B">
        <w:rPr>
          <w:rFonts w:ascii="Times New Roman" w:hAnsi="Times New Roman"/>
          <w:sz w:val="24"/>
          <w:szCs w:val="24"/>
          <w:lang w:eastAsia="zh-CN"/>
        </w:rPr>
        <w:t xml:space="preserve"> днів</w:t>
      </w:r>
      <w:r w:rsidRPr="00F4653B">
        <w:rPr>
          <w:rFonts w:ascii="Times New Roman" w:hAnsi="Times New Roman"/>
          <w:bCs/>
          <w:sz w:val="24"/>
          <w:szCs w:val="24"/>
          <w:lang w:eastAsia="zh-CN"/>
        </w:rPr>
        <w:t xml:space="preserve"> з дати його підписання</w:t>
      </w:r>
      <w:r w:rsidRPr="00F4653B">
        <w:rPr>
          <w:rFonts w:ascii="Times New Roman" w:hAnsi="Times New Roman"/>
          <w:b/>
          <w:sz w:val="24"/>
          <w:szCs w:val="24"/>
          <w:lang w:eastAsia="zh-CN"/>
        </w:rPr>
        <w:t>.</w:t>
      </w:r>
    </w:p>
    <w:p w:rsidR="00A14B60" w:rsidRPr="00A14B60" w:rsidRDefault="00A14B60" w:rsidP="00A14B60">
      <w:pPr>
        <w:numPr>
          <w:ilvl w:val="0"/>
          <w:numId w:val="8"/>
        </w:numPr>
        <w:spacing w:after="0" w:line="240" w:lineRule="auto"/>
        <w:jc w:val="both"/>
        <w:rPr>
          <w:rFonts w:ascii="Times New Roman" w:hAnsi="Times New Roman"/>
          <w:b/>
          <w:color w:val="000000"/>
          <w:sz w:val="24"/>
          <w:szCs w:val="24"/>
        </w:rPr>
      </w:pPr>
      <w:r w:rsidRPr="00A14B60">
        <w:rPr>
          <w:rFonts w:ascii="Times New Roman" w:hAnsi="Times New Roman"/>
          <w:bCs/>
          <w:color w:val="000000"/>
          <w:spacing w:val="-5"/>
          <w:sz w:val="24"/>
          <w:szCs w:val="24"/>
        </w:rPr>
        <w:t>Виконавець повинен надавати можливість безперешкодно здійснювати контроль за своєю діяльністю Замовнику на всіх стадіях надання послуг</w:t>
      </w:r>
    </w:p>
    <w:p w:rsidR="00A14B60" w:rsidRPr="00A14B60" w:rsidRDefault="00A14B60" w:rsidP="00A14B60">
      <w:pPr>
        <w:spacing w:before="120" w:after="120"/>
        <w:ind w:left="709"/>
        <w:jc w:val="both"/>
        <w:rPr>
          <w:rFonts w:ascii="Times New Roman" w:hAnsi="Times New Roman"/>
          <w:b/>
          <w:color w:val="000000"/>
          <w:sz w:val="24"/>
          <w:szCs w:val="24"/>
        </w:rPr>
      </w:pPr>
      <w:r w:rsidRPr="00A14B60">
        <w:rPr>
          <w:rFonts w:ascii="Times New Roman" w:hAnsi="Times New Roman"/>
          <w:b/>
          <w:color w:val="000000"/>
          <w:sz w:val="24"/>
          <w:szCs w:val="24"/>
        </w:rPr>
        <w:t xml:space="preserve">Інші умови: </w:t>
      </w:r>
    </w:p>
    <w:p w:rsidR="00054048" w:rsidRPr="00D4337B" w:rsidRDefault="00A14B60" w:rsidP="00054048">
      <w:pPr>
        <w:ind w:firstLine="708"/>
        <w:jc w:val="both"/>
        <w:rPr>
          <w:rFonts w:ascii="Times New Roman" w:hAnsi="Times New Roman"/>
          <w:b/>
          <w:color w:val="000000"/>
          <w:sz w:val="24"/>
          <w:szCs w:val="24"/>
        </w:rPr>
      </w:pPr>
      <w:r w:rsidRPr="00D4337B">
        <w:rPr>
          <w:rFonts w:ascii="Times New Roman" w:hAnsi="Times New Roman"/>
          <w:b/>
          <w:color w:val="000000"/>
          <w:sz w:val="24"/>
          <w:szCs w:val="24"/>
          <w:highlight w:val="yellow"/>
        </w:rPr>
        <w:t xml:space="preserve">Обсяги закупівлі товарів, робіт і послуг можуть бути зменшені в залежності від </w:t>
      </w:r>
      <w:r w:rsidR="00101234" w:rsidRPr="00D4337B">
        <w:rPr>
          <w:rFonts w:ascii="Times New Roman" w:hAnsi="Times New Roman"/>
          <w:b/>
          <w:color w:val="000000"/>
          <w:sz w:val="24"/>
          <w:szCs w:val="24"/>
          <w:highlight w:val="yellow"/>
        </w:rPr>
        <w:t>реального фінансування видатків та кількості зрізаної деревини</w:t>
      </w:r>
    </w:p>
    <w:p w:rsidR="00A14B60" w:rsidRPr="00A14B60" w:rsidRDefault="00A14B60" w:rsidP="00054048">
      <w:pPr>
        <w:ind w:firstLine="708"/>
        <w:jc w:val="both"/>
        <w:rPr>
          <w:rFonts w:ascii="Times New Roman" w:hAnsi="Times New Roman"/>
          <w:sz w:val="24"/>
          <w:szCs w:val="24"/>
          <w:lang w:eastAsia="zh-CN"/>
        </w:rPr>
      </w:pPr>
      <w:r w:rsidRPr="00A14B60">
        <w:rPr>
          <w:rFonts w:ascii="Times New Roman" w:hAnsi="Times New Roman"/>
          <w:bCs/>
          <w:i/>
          <w:color w:val="000000"/>
          <w:spacing w:val="-5"/>
          <w:sz w:val="24"/>
          <w:szCs w:val="24"/>
          <w:u w:val="single"/>
          <w:lang w:eastAsia="zh-CN"/>
        </w:rPr>
        <w:lastRenderedPageBreak/>
        <w:t>Примітка</w:t>
      </w:r>
    </w:p>
    <w:p w:rsidR="00054048" w:rsidRDefault="00A14B60" w:rsidP="00054048">
      <w:pPr>
        <w:suppressAutoHyphens/>
        <w:ind w:firstLine="567"/>
        <w:jc w:val="both"/>
        <w:rPr>
          <w:rFonts w:ascii="Times New Roman" w:hAnsi="Times New Roman"/>
          <w:sz w:val="24"/>
          <w:szCs w:val="24"/>
          <w:lang w:eastAsia="zh-CN"/>
        </w:rPr>
      </w:pPr>
      <w:r w:rsidRPr="00A14B60">
        <w:rPr>
          <w:rFonts w:ascii="Times New Roman" w:hAnsi="Times New Roman"/>
          <w:i/>
          <w:sz w:val="24"/>
          <w:szCs w:val="24"/>
          <w:lang w:eastAsia="zh-CN"/>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rsidR="00A14B60" w:rsidRPr="00054048" w:rsidRDefault="00A14B60" w:rsidP="00054048">
      <w:pPr>
        <w:suppressAutoHyphens/>
        <w:ind w:firstLine="567"/>
        <w:jc w:val="both"/>
        <w:rPr>
          <w:rFonts w:ascii="Times New Roman" w:hAnsi="Times New Roman"/>
          <w:sz w:val="24"/>
          <w:szCs w:val="24"/>
          <w:lang w:eastAsia="zh-CN"/>
        </w:rPr>
      </w:pPr>
      <w:r w:rsidRPr="00A14B60">
        <w:rPr>
          <w:rFonts w:ascii="Times New Roman" w:hAnsi="Times New Roman"/>
          <w:i/>
          <w:sz w:val="24"/>
          <w:szCs w:val="24"/>
        </w:rPr>
        <w:t>Посада, прізвище, ім’я, власноручний підпис уповноваженої особи Учасника</w:t>
      </w:r>
    </w:p>
    <w:p w:rsidR="00A14B60" w:rsidRDefault="00A14B60" w:rsidP="00A14B60">
      <w:pPr>
        <w:widowControl w:val="0"/>
        <w:autoSpaceDE w:val="0"/>
        <w:autoSpaceDN w:val="0"/>
        <w:adjustRightInd w:val="0"/>
        <w:ind w:left="567" w:right="282"/>
        <w:jc w:val="both"/>
        <w:rPr>
          <w:rStyle w:val="afc"/>
          <w:b w:val="0"/>
          <w:color w:val="000000"/>
        </w:rPr>
      </w:pPr>
    </w:p>
    <w:p w:rsidR="009B6B5D" w:rsidRDefault="0035138D" w:rsidP="0035138D">
      <w:pPr>
        <w:widowControl w:val="0"/>
        <w:spacing w:line="240" w:lineRule="auto"/>
        <w:ind w:firstLine="567"/>
        <w:jc w:val="right"/>
        <w:rPr>
          <w:rFonts w:ascii="Times New Roman" w:hAnsi="Times New Roman"/>
          <w:color w:val="000000"/>
          <w:sz w:val="24"/>
          <w:szCs w:val="24"/>
          <w:lang w:eastAsia="uk-UA"/>
        </w:rPr>
      </w:pPr>
      <w:r>
        <w:rPr>
          <w:b/>
          <w:bCs/>
          <w:sz w:val="26"/>
          <w:szCs w:val="26"/>
        </w:rPr>
        <w:br w:type="page"/>
      </w:r>
      <w:r w:rsidR="009B6B5D">
        <w:rPr>
          <w:rFonts w:ascii="Times New Roman" w:hAnsi="Times New Roman"/>
          <w:color w:val="000000"/>
          <w:sz w:val="24"/>
          <w:szCs w:val="24"/>
          <w:lang w:eastAsia="uk-UA"/>
        </w:rPr>
        <w:lastRenderedPageBreak/>
        <w:t xml:space="preserve">Додаток № 3 </w:t>
      </w:r>
    </w:p>
    <w:p w:rsidR="009B6B5D" w:rsidRDefault="009B6B5D" w:rsidP="009B6B5D">
      <w:pPr>
        <w:widowControl w:val="0"/>
        <w:spacing w:line="240" w:lineRule="auto"/>
        <w:ind w:firstLine="567"/>
        <w:jc w:val="right"/>
        <w:rPr>
          <w:rFonts w:ascii="Times New Roman" w:hAnsi="Times New Roman"/>
          <w:color w:val="000000"/>
          <w:sz w:val="24"/>
          <w:szCs w:val="24"/>
          <w:lang w:eastAsia="uk-UA"/>
        </w:rPr>
      </w:pPr>
      <w:r>
        <w:rPr>
          <w:rFonts w:ascii="Times New Roman" w:hAnsi="Times New Roman"/>
          <w:color w:val="000000"/>
          <w:sz w:val="24"/>
          <w:szCs w:val="24"/>
          <w:lang w:eastAsia="uk-UA"/>
        </w:rPr>
        <w:t>до Тендерної документації</w:t>
      </w:r>
    </w:p>
    <w:p w:rsidR="009B6B5D" w:rsidRDefault="009B6B5D" w:rsidP="009B6B5D">
      <w:pPr>
        <w:widowControl w:val="0"/>
        <w:spacing w:line="240" w:lineRule="auto"/>
        <w:ind w:firstLine="567"/>
        <w:jc w:val="center"/>
        <w:rPr>
          <w:rFonts w:ascii="Times New Roman" w:hAnsi="Times New Roman"/>
          <w:b/>
          <w:color w:val="000000"/>
          <w:sz w:val="24"/>
          <w:szCs w:val="24"/>
          <w:lang w:eastAsia="uk-UA"/>
        </w:rPr>
      </w:pPr>
    </w:p>
    <w:p w:rsidR="009B6B5D" w:rsidRDefault="009B6B5D" w:rsidP="009B6B5D">
      <w:pPr>
        <w:widowControl w:val="0"/>
        <w:spacing w:line="240" w:lineRule="auto"/>
        <w:ind w:firstLine="567"/>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Інші документи які передбачені вимогами тендерної документації які повинен надати учасник у складі пропозиції.</w:t>
      </w:r>
    </w:p>
    <w:p w:rsidR="009B6B5D" w:rsidRDefault="009B6B5D" w:rsidP="009B6B5D">
      <w:pPr>
        <w:widowControl w:val="0"/>
        <w:spacing w:line="240" w:lineRule="auto"/>
        <w:ind w:firstLine="567"/>
        <w:jc w:val="center"/>
        <w:rPr>
          <w:rFonts w:ascii="Times New Roman" w:hAnsi="Times New Roman"/>
          <w:b/>
          <w:color w:val="000000"/>
          <w:sz w:val="24"/>
          <w:szCs w:val="24"/>
          <w:lang w:eastAsia="uk-UA"/>
        </w:rPr>
      </w:pPr>
    </w:p>
    <w:p w:rsidR="009B6B5D" w:rsidRDefault="009B6B5D" w:rsidP="009B6B5D">
      <w:pPr>
        <w:pStyle w:val="a6"/>
        <w:numPr>
          <w:ilvl w:val="0"/>
          <w:numId w:val="6"/>
        </w:numPr>
        <w:ind w:left="284"/>
        <w:jc w:val="both"/>
      </w:pPr>
      <w:r>
        <w:t xml:space="preserve">Документи, </w:t>
      </w:r>
      <w:r>
        <w:rPr>
          <w:spacing w:val="-2"/>
        </w:rPr>
        <w:t xml:space="preserve">що підтверджують повноваження посадової особи або представника Учасника процедури закупівлі щодо підпису документів </w:t>
      </w:r>
      <w:r>
        <w:t>тендерної пропозиції</w:t>
      </w:r>
      <w:r>
        <w:rPr>
          <w:spacing w:val="-2"/>
        </w:rPr>
        <w:t xml:space="preserve"> та правомочність на укладання договору про закупівлю – для юридичних осіб (копію наказу про призначення, оригінал або нотаріально завірена копія довіреності, доручення </w:t>
      </w:r>
      <w:r>
        <w:t>у разі підписання договору про закупівлю особою, чиї повноваження не визначені статутом чи інше,</w:t>
      </w:r>
      <w:r>
        <w:rPr>
          <w:spacing w:val="-2"/>
        </w:rPr>
        <w:t xml:space="preserve"> або інший документ)</w:t>
      </w:r>
      <w:r>
        <w:rPr>
          <w:color w:val="000000"/>
          <w:lang w:eastAsia="uk-UA"/>
        </w:rPr>
        <w:t xml:space="preserve">. Фізичні осіб підприємців надають у складі пропозиції копію </w:t>
      </w:r>
      <w:r>
        <w:rPr>
          <w:lang w:eastAsia="uk-UA"/>
        </w:rPr>
        <w:t>виписки\витягу з Єдиний державний реєстр юридичних осіб, фізичних осіб-підприємців та громадських формувань</w:t>
      </w:r>
      <w:r>
        <w:rPr>
          <w:color w:val="000000"/>
          <w:lang w:eastAsia="uk-UA"/>
        </w:rPr>
        <w:t xml:space="preserve"> з копією документу що посвідчує особу. </w:t>
      </w:r>
      <w:r>
        <w:t>У разі підпису документів тендерної пропозиції представником учасника (уповноваженою особою) за довіреністю або іншим документом, що надає право повноваженій особі на підписання тендерної пропозиції, обов’язково повинні бути надані копії документів, що підтверджують повноваження довіреної особи на представлення інтересів Учасника в процедурах закупівлі та на підпис документів тендерної пропозиції.</w:t>
      </w:r>
    </w:p>
    <w:p w:rsidR="009B6B5D" w:rsidRDefault="009B6B5D" w:rsidP="009B6B5D">
      <w:pPr>
        <w:pStyle w:val="a6"/>
        <w:numPr>
          <w:ilvl w:val="0"/>
          <w:numId w:val="6"/>
        </w:numPr>
        <w:ind w:left="284"/>
        <w:jc w:val="both"/>
      </w:pPr>
      <w:r>
        <w:t>Копію Статуту (чинного).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9B6B5D" w:rsidRDefault="009B6B5D" w:rsidP="009B6B5D">
      <w:pPr>
        <w:pStyle w:val="a6"/>
        <w:numPr>
          <w:ilvl w:val="0"/>
          <w:numId w:val="6"/>
        </w:numPr>
        <w:ind w:left="284"/>
        <w:jc w:val="both"/>
      </w:pPr>
      <w:r>
        <w:t xml:space="preserve">Довідки, складеної у довільній формі, яка містить відомості про Учасника з інформацією: </w:t>
      </w:r>
      <w:r>
        <w:rPr>
          <w:iCs/>
          <w:lang w:eastAsia="uk-UA"/>
        </w:rPr>
        <w:t>фактична/поштова адреса, е-mail, телефон/факс</w:t>
      </w:r>
      <w:r>
        <w:t xml:space="preserve">, </w:t>
      </w:r>
      <w:r>
        <w:rPr>
          <w:spacing w:val="-2"/>
        </w:rPr>
        <w:t>особа, яка буде підписувати договір</w:t>
      </w:r>
      <w:r>
        <w:t xml:space="preserve"> (посада, прізвище, ім’я, по батькові), </w:t>
      </w:r>
      <w:r>
        <w:rPr>
          <w:spacing w:val="-2"/>
        </w:rPr>
        <w:t>особа, яка буде підписувати тендерну пропозицію</w:t>
      </w:r>
      <w:r>
        <w:t xml:space="preserve"> (посада, прізвище, ім’я, по батькові), інформацію про банківські реквізити Учасника (про відкритий поточний рахунку стандарті IBAN, за яким будуть здійснюватися розрахунки за договором у разі визначення Учасника переможцем.</w:t>
      </w:r>
    </w:p>
    <w:p w:rsidR="009B6B5D" w:rsidRDefault="009B6B5D" w:rsidP="009B6B5D">
      <w:pPr>
        <w:pStyle w:val="a6"/>
        <w:numPr>
          <w:ilvl w:val="0"/>
          <w:numId w:val="6"/>
        </w:numPr>
        <w:ind w:left="284"/>
        <w:jc w:val="both"/>
      </w:pPr>
      <w:r>
        <w:rPr>
          <w:lang w:eastAsia="ru-RU"/>
        </w:rPr>
        <w:t>Копія довідки з обслуговуючого банку(-ів) про відсутність заборгованості на рахунках учасника</w:t>
      </w:r>
      <w:r>
        <w:t>.</w:t>
      </w:r>
    </w:p>
    <w:p w:rsidR="009B6B5D" w:rsidRDefault="009B6B5D" w:rsidP="009B6B5D">
      <w:pPr>
        <w:pStyle w:val="a6"/>
        <w:numPr>
          <w:ilvl w:val="0"/>
          <w:numId w:val="6"/>
        </w:numPr>
        <w:ind w:left="284"/>
        <w:jc w:val="both"/>
      </w:pPr>
      <w:r>
        <w:t>Копія документу, який підтверджує реєстрацію платника податку (витягу з реєстру платників податку на додану вартість та/або витягу з реєстру платників єдиного податку).</w:t>
      </w:r>
    </w:p>
    <w:p w:rsidR="009B6B5D" w:rsidRDefault="009B6B5D" w:rsidP="009B6B5D">
      <w:pPr>
        <w:pStyle w:val="a6"/>
        <w:numPr>
          <w:ilvl w:val="0"/>
          <w:numId w:val="6"/>
        </w:numPr>
        <w:ind w:left="284"/>
        <w:jc w:val="both"/>
      </w:pPr>
      <w:r>
        <w:rPr>
          <w:lang w:eastAsia="ru-RU"/>
        </w:rPr>
        <w:t>Згоду на обробку персональних даних відповідно до Закону України «Про захист персональних даних».</w:t>
      </w:r>
      <w:r>
        <w:t xml:space="preserve"> Учасник може скористатись зразком наданим Замовником.</w:t>
      </w:r>
    </w:p>
    <w:p w:rsidR="009B6B5D" w:rsidRDefault="009B6B5D" w:rsidP="009B6B5D">
      <w:pPr>
        <w:pStyle w:val="a6"/>
        <w:numPr>
          <w:ilvl w:val="0"/>
          <w:numId w:val="6"/>
        </w:numPr>
        <w:ind w:left="284"/>
      </w:pPr>
      <w:r>
        <w:t>Документ, що підтверджує згоду з умовами договору викладених у редакції Замовника.</w:t>
      </w:r>
    </w:p>
    <w:p w:rsidR="002E2D04" w:rsidRPr="002E2D04" w:rsidRDefault="002E2D04" w:rsidP="009B6B5D">
      <w:pPr>
        <w:pStyle w:val="a6"/>
        <w:numPr>
          <w:ilvl w:val="0"/>
          <w:numId w:val="6"/>
        </w:numPr>
        <w:ind w:left="284"/>
        <w:rPr>
          <w:b/>
          <w:highlight w:val="yellow"/>
        </w:rPr>
      </w:pPr>
      <w:r w:rsidRPr="002E2D04">
        <w:rPr>
          <w:b/>
          <w:highlight w:val="yellow"/>
        </w:rPr>
        <w:t xml:space="preserve">Локальний кошторис на послуги та Підсумкову відомість ресурсів </w:t>
      </w:r>
    </w:p>
    <w:p w:rsidR="009B6B5D" w:rsidRDefault="009B6B5D" w:rsidP="009B6B5D">
      <w:pPr>
        <w:pStyle w:val="a6"/>
        <w:ind w:left="284"/>
      </w:pPr>
    </w:p>
    <w:p w:rsidR="009B6B5D" w:rsidRDefault="009B6B5D" w:rsidP="009B6B5D">
      <w:pPr>
        <w:pStyle w:val="a6"/>
        <w:ind w:left="0"/>
      </w:pPr>
    </w:p>
    <w:p w:rsidR="009B6B5D" w:rsidRDefault="009B6B5D" w:rsidP="009B6B5D">
      <w:pPr>
        <w:pStyle w:val="a6"/>
        <w:ind w:left="0"/>
      </w:pPr>
    </w:p>
    <w:p w:rsidR="009B6B5D" w:rsidRDefault="009B6B5D" w:rsidP="009B6B5D">
      <w:pPr>
        <w:pStyle w:val="a6"/>
        <w:ind w:left="0"/>
      </w:pPr>
    </w:p>
    <w:p w:rsidR="009B6B5D" w:rsidRDefault="009B6B5D" w:rsidP="009B6B5D">
      <w:pPr>
        <w:pStyle w:val="a6"/>
        <w:ind w:left="0"/>
      </w:pPr>
    </w:p>
    <w:p w:rsidR="009B6B5D" w:rsidRDefault="009B6B5D" w:rsidP="009B6B5D">
      <w:pPr>
        <w:pStyle w:val="a6"/>
        <w:ind w:left="0"/>
      </w:pPr>
    </w:p>
    <w:p w:rsidR="009B6B5D" w:rsidRDefault="009B6B5D" w:rsidP="009B6B5D">
      <w:pPr>
        <w:pStyle w:val="a6"/>
        <w:ind w:left="0"/>
      </w:pPr>
    </w:p>
    <w:p w:rsidR="009B6B5D" w:rsidRDefault="009B6B5D" w:rsidP="009B6B5D">
      <w:pPr>
        <w:pStyle w:val="a6"/>
        <w:ind w:left="0"/>
      </w:pPr>
    </w:p>
    <w:p w:rsidR="009B6B5D" w:rsidRDefault="009B6B5D" w:rsidP="009B6B5D">
      <w:pPr>
        <w:pStyle w:val="a6"/>
        <w:ind w:left="0"/>
        <w:jc w:val="right"/>
      </w:pPr>
    </w:p>
    <w:p w:rsidR="009B6B5D" w:rsidRDefault="009B6B5D" w:rsidP="009B6B5D">
      <w:pPr>
        <w:pStyle w:val="a6"/>
        <w:ind w:left="0"/>
        <w:jc w:val="right"/>
      </w:pPr>
    </w:p>
    <w:p w:rsidR="009B6B5D" w:rsidRDefault="009B6B5D" w:rsidP="009B6B5D">
      <w:pPr>
        <w:pStyle w:val="a6"/>
        <w:ind w:left="0"/>
        <w:jc w:val="right"/>
      </w:pPr>
      <w:r>
        <w:t>Зразок</w:t>
      </w:r>
    </w:p>
    <w:p w:rsidR="009B6B5D" w:rsidRDefault="009B6B5D" w:rsidP="009B6B5D">
      <w:pPr>
        <w:spacing w:before="100" w:beforeAutospacing="1" w:after="100" w:afterAutospacing="1"/>
        <w:jc w:val="center"/>
        <w:rPr>
          <w:rFonts w:ascii="Times New Roman" w:hAnsi="Times New Roman"/>
          <w:b/>
          <w:sz w:val="24"/>
          <w:szCs w:val="24"/>
        </w:rPr>
      </w:pPr>
      <w:r>
        <w:rPr>
          <w:rFonts w:ascii="Times New Roman" w:hAnsi="Times New Roman"/>
          <w:b/>
          <w:sz w:val="24"/>
          <w:szCs w:val="24"/>
        </w:rPr>
        <w:t>Лист – згода на обробку персональних даних</w:t>
      </w:r>
    </w:p>
    <w:p w:rsidR="009B6B5D" w:rsidRDefault="009B6B5D" w:rsidP="009B6B5D">
      <w:pPr>
        <w:spacing w:before="100" w:beforeAutospacing="1" w:after="100" w:afterAutospacing="1"/>
        <w:ind w:firstLine="709"/>
        <w:jc w:val="both"/>
        <w:rPr>
          <w:rFonts w:ascii="Times New Roman" w:hAnsi="Times New Roman"/>
          <w:sz w:val="24"/>
          <w:szCs w:val="24"/>
        </w:rPr>
      </w:pPr>
      <w:r>
        <w:rPr>
          <w:rFonts w:ascii="Times New Roman" w:hAnsi="Times New Roman"/>
          <w:sz w:val="24"/>
          <w:szCs w:val="24"/>
        </w:rPr>
        <w:t>Відповідно до Закону України «Про захист персональних даних» від 01.06.10 №2297-VI я, __________________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торгів, цивільно-правових та господарських відносин.</w:t>
      </w:r>
    </w:p>
    <w:p w:rsidR="009B6B5D" w:rsidRDefault="009B6B5D" w:rsidP="009B6B5D">
      <w:pPr>
        <w:spacing w:before="100" w:beforeAutospacing="1" w:after="100" w:afterAutospacing="1"/>
        <w:ind w:firstLine="709"/>
        <w:jc w:val="both"/>
        <w:rPr>
          <w:rFonts w:ascii="Times New Roman" w:hAnsi="Times New Roman"/>
          <w:sz w:val="24"/>
          <w:szCs w:val="24"/>
        </w:rPr>
      </w:pPr>
      <w:r>
        <w:rPr>
          <w:rFonts w:ascii="Times New Roman" w:hAnsi="Times New Roman"/>
          <w:sz w:val="24"/>
          <w:szCs w:val="24"/>
        </w:rPr>
        <w:t xml:space="preserve">Дата______        </w:t>
      </w:r>
    </w:p>
    <w:p w:rsidR="009B6B5D" w:rsidRDefault="009B6B5D" w:rsidP="009B6B5D">
      <w:pPr>
        <w:pStyle w:val="a6"/>
        <w:ind w:left="0"/>
      </w:pPr>
      <w:r>
        <w:rPr>
          <w:b/>
          <w:i/>
          <w:iCs/>
          <w:u w:val="single"/>
        </w:rPr>
        <w:t xml:space="preserve">  Посада, прізвище, ініціали, підпис уповноваженої особи Учасника, завірені печаткою</w:t>
      </w:r>
    </w:p>
    <w:p w:rsidR="009B6B5D" w:rsidRDefault="009B6B5D" w:rsidP="009B6B5D">
      <w:pPr>
        <w:pStyle w:val="a6"/>
        <w:ind w:left="0"/>
      </w:pPr>
    </w:p>
    <w:p w:rsidR="009B6B5D" w:rsidRDefault="009B6B5D" w:rsidP="009B6B5D">
      <w:pPr>
        <w:pStyle w:val="a6"/>
        <w:ind w:left="0"/>
      </w:pPr>
    </w:p>
    <w:p w:rsidR="009B6B5D" w:rsidRDefault="009B6B5D" w:rsidP="009B6B5D">
      <w:pPr>
        <w:pStyle w:val="a6"/>
        <w:ind w:left="0"/>
        <w:rPr>
          <w:i/>
          <w:sz w:val="20"/>
          <w:szCs w:val="20"/>
        </w:rPr>
      </w:pPr>
      <w:r>
        <w:rPr>
          <w:i/>
          <w:color w:val="000000"/>
          <w:sz w:val="20"/>
          <w:szCs w:val="20"/>
          <w:lang w:eastAsia="ru-RU"/>
        </w:rPr>
        <w:t>- Обмін і збереження інформації та документів відбувається з гарантуванням цілісності даних про учасників і їхніх тендерних пропозицій та їх конфіденційність до моменту розкриття тендерних пропозицій. Під час подання тендерних пропозицій, Учасник зобов’язаний  інформацію, що обґрунтовано визначена учасником як конфіденційна, у тому числі що містить персональні дані та передбачену цим додатком завантажити до електронної системи закупівель з позначкою «Конфіденційно».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Pr>
          <w:i/>
          <w:sz w:val="20"/>
          <w:szCs w:val="20"/>
        </w:rPr>
        <w:t xml:space="preserve">. </w:t>
      </w:r>
    </w:p>
    <w:p w:rsidR="009B6B5D" w:rsidRDefault="009B6B5D" w:rsidP="009B6B5D">
      <w:pPr>
        <w:pStyle w:val="a6"/>
        <w:ind w:left="0"/>
        <w:rPr>
          <w:i/>
          <w:sz w:val="20"/>
          <w:szCs w:val="20"/>
        </w:rPr>
      </w:pPr>
      <w:r>
        <w:rPr>
          <w:i/>
          <w:sz w:val="20"/>
          <w:szCs w:val="20"/>
        </w:rPr>
        <w:t xml:space="preserve">- За достовірність наданих документів відповідальність безпосередньо несе Учасник. </w:t>
      </w:r>
    </w:p>
    <w:p w:rsidR="009B6B5D" w:rsidRDefault="009B6B5D" w:rsidP="009B6B5D">
      <w:pPr>
        <w:pStyle w:val="a6"/>
        <w:ind w:left="0"/>
        <w:rPr>
          <w:i/>
        </w:rPr>
      </w:pPr>
      <w:r>
        <w:rPr>
          <w:i/>
          <w:sz w:val="20"/>
          <w:szCs w:val="20"/>
        </w:rPr>
        <w:t xml:space="preserve">- </w:t>
      </w:r>
      <w:r>
        <w:rPr>
          <w:i/>
          <w:sz w:val="20"/>
          <w:szCs w:val="20"/>
          <w:lang w:eastAsia="ar-SA"/>
        </w:rPr>
        <w:t>У разі, якщо законодавством країни Учасника-</w:t>
      </w:r>
      <w:proofErr w:type="spellStart"/>
      <w:r>
        <w:rPr>
          <w:i/>
          <w:sz w:val="20"/>
          <w:szCs w:val="20"/>
          <w:lang w:eastAsia="ar-SA"/>
        </w:rPr>
        <w:t>Неризидента</w:t>
      </w:r>
      <w:proofErr w:type="spellEnd"/>
      <w:r>
        <w:rPr>
          <w:i/>
          <w:sz w:val="20"/>
          <w:szCs w:val="20"/>
          <w:lang w:eastAsia="ar-SA"/>
        </w:rPr>
        <w:t xml:space="preserve"> не передбачено надання документів, аналогічних документам, визначених тендерною документацією, учасник зазначає про це у власній довідці та надає інформацію в довільній формі про такі підстави.</w:t>
      </w:r>
      <w:r>
        <w:rPr>
          <w:i/>
          <w:color w:val="FF0000"/>
          <w:sz w:val="20"/>
          <w:szCs w:val="20"/>
          <w:lang w:eastAsia="ar-SA"/>
        </w:rPr>
        <w:t xml:space="preserve"> </w:t>
      </w:r>
      <w:r>
        <w:rPr>
          <w:i/>
          <w:sz w:val="20"/>
          <w:szCs w:val="20"/>
          <w:lang w:eastAsia="ar-SA"/>
        </w:rPr>
        <w:t>Інформація надається з</w:t>
      </w:r>
      <w:r>
        <w:rPr>
          <w:i/>
          <w:color w:val="FF0000"/>
          <w:sz w:val="20"/>
          <w:szCs w:val="20"/>
          <w:lang w:eastAsia="ar-SA"/>
        </w:rPr>
        <w:t xml:space="preserve"> </w:t>
      </w:r>
      <w:r>
        <w:rPr>
          <w:i/>
          <w:sz w:val="20"/>
          <w:szCs w:val="20"/>
          <w:lang w:eastAsia="ar-SA"/>
        </w:rPr>
        <w:t>завіреним перекладом на українську мову</w:t>
      </w:r>
      <w:r>
        <w:rPr>
          <w:i/>
          <w:sz w:val="20"/>
          <w:szCs w:val="20"/>
        </w:rPr>
        <w:t xml:space="preserve"> (за винятком інформації, викладеної російською мовою).</w:t>
      </w:r>
    </w:p>
    <w:p w:rsidR="009B6B5D" w:rsidRDefault="009B6B5D" w:rsidP="009B6B5D">
      <w:pPr>
        <w:pStyle w:val="a6"/>
        <w:ind w:left="0"/>
        <w:rPr>
          <w:i/>
        </w:rPr>
      </w:pPr>
      <w:r>
        <w:rPr>
          <w:i/>
          <w:sz w:val="20"/>
          <w:szCs w:val="20"/>
        </w:rPr>
        <w:t xml:space="preserve">- Згідно ч.2.ст.44 Закону України «Про товариства з обмеженою та додатковою відповідальністю» від 06.02.2018 № 22-75-VІІІ якщо учасник є товариство з обмеженою та/або додатковою відповідальністю, то він повинен надати документ, який визначає вартість чистих активів </w:t>
      </w:r>
      <w:r>
        <w:rPr>
          <w:i/>
          <w:sz w:val="20"/>
          <w:szCs w:val="20"/>
          <w:shd w:val="clear" w:color="auto" w:fill="FFFFFF"/>
        </w:rPr>
        <w:t>станом на кінець попереднього кварталу</w:t>
      </w:r>
      <w:r>
        <w:rPr>
          <w:i/>
          <w:sz w:val="20"/>
          <w:szCs w:val="20"/>
        </w:rPr>
        <w:t xml:space="preserve"> Учасника та/або протокол загальних зборів учасників. При цьому останній документ повинен містити пункт, в якому уповноваженій посадовій/службовій особі Учасника надано дозвіл укладати договір за результатами такої процедури закупівлі.</w:t>
      </w:r>
    </w:p>
    <w:p w:rsidR="009B6B5D" w:rsidRDefault="009B6B5D" w:rsidP="009B6B5D">
      <w:pPr>
        <w:pStyle w:val="a6"/>
        <w:ind w:left="0"/>
        <w:rPr>
          <w:color w:val="000000"/>
          <w:lang w:eastAsia="uk-UA"/>
        </w:rPr>
      </w:pPr>
    </w:p>
    <w:p w:rsidR="009B6B5D" w:rsidRDefault="009B6B5D" w:rsidP="009B6B5D">
      <w:pPr>
        <w:pStyle w:val="a6"/>
        <w:ind w:left="0"/>
        <w:jc w:val="right"/>
        <w:rPr>
          <w:color w:val="000000"/>
          <w:lang w:eastAsia="uk-UA"/>
        </w:rPr>
      </w:pPr>
    </w:p>
    <w:p w:rsidR="00F4653B" w:rsidRDefault="00F4653B" w:rsidP="009B6B5D">
      <w:pPr>
        <w:keepNext/>
        <w:spacing w:after="0" w:line="360" w:lineRule="auto"/>
        <w:ind w:left="1080" w:hanging="1080"/>
        <w:jc w:val="right"/>
        <w:outlineLvl w:val="2"/>
        <w:rPr>
          <w:rFonts w:ascii="Times New Roman" w:hAnsi="Times New Roman"/>
          <w:bCs/>
          <w:sz w:val="24"/>
          <w:szCs w:val="24"/>
          <w:lang w:val="ru-RU" w:eastAsia="ru-RU"/>
        </w:rPr>
      </w:pPr>
    </w:p>
    <w:p w:rsidR="006474F0" w:rsidRDefault="006474F0" w:rsidP="00F4653B">
      <w:pPr>
        <w:pStyle w:val="Default"/>
        <w:jc w:val="right"/>
        <w:rPr>
          <w:rFonts w:ascii="Times New Roman" w:hAnsi="Times New Roman" w:cs="Times New Roman"/>
          <w:lang w:val="ru-RU" w:eastAsia="ru-RU"/>
        </w:rPr>
      </w:pPr>
    </w:p>
    <w:p w:rsidR="002E2D04" w:rsidRDefault="002E2D04" w:rsidP="00F4653B">
      <w:pPr>
        <w:pStyle w:val="Default"/>
        <w:jc w:val="right"/>
        <w:rPr>
          <w:rFonts w:ascii="Times New Roman" w:hAnsi="Times New Roman" w:cs="Times New Roman"/>
          <w:lang w:val="ru-RU" w:eastAsia="ru-RU"/>
        </w:rPr>
      </w:pPr>
    </w:p>
    <w:p w:rsidR="002E2D04" w:rsidRDefault="002E2D04" w:rsidP="00F4653B">
      <w:pPr>
        <w:pStyle w:val="Default"/>
        <w:jc w:val="right"/>
        <w:rPr>
          <w:rFonts w:ascii="Times New Roman" w:hAnsi="Times New Roman" w:cs="Times New Roman"/>
          <w:lang w:val="ru-RU" w:eastAsia="ru-RU"/>
        </w:rPr>
      </w:pPr>
    </w:p>
    <w:p w:rsidR="002E2D04" w:rsidRDefault="002E2D04" w:rsidP="00F4653B">
      <w:pPr>
        <w:pStyle w:val="Default"/>
        <w:jc w:val="right"/>
        <w:rPr>
          <w:rFonts w:ascii="Times New Roman" w:hAnsi="Times New Roman" w:cs="Times New Roman"/>
          <w:lang w:val="ru-RU" w:eastAsia="ru-RU"/>
        </w:rPr>
      </w:pPr>
    </w:p>
    <w:p w:rsidR="007217BE" w:rsidRDefault="007217BE" w:rsidP="00F4653B">
      <w:pPr>
        <w:pStyle w:val="Default"/>
        <w:jc w:val="right"/>
        <w:rPr>
          <w:rFonts w:ascii="Times New Roman" w:hAnsi="Times New Roman" w:cs="Times New Roman"/>
          <w:lang w:val="ru-RU" w:eastAsia="ru-RU"/>
        </w:rPr>
      </w:pPr>
    </w:p>
    <w:p w:rsidR="007217BE" w:rsidRDefault="007217BE" w:rsidP="00F4653B">
      <w:pPr>
        <w:pStyle w:val="Default"/>
        <w:jc w:val="right"/>
        <w:rPr>
          <w:rFonts w:ascii="Times New Roman" w:hAnsi="Times New Roman" w:cs="Times New Roman"/>
          <w:lang w:val="ru-RU" w:eastAsia="ru-RU"/>
        </w:rPr>
      </w:pPr>
    </w:p>
    <w:p w:rsidR="007217BE" w:rsidRDefault="007217BE" w:rsidP="00F4653B">
      <w:pPr>
        <w:pStyle w:val="Default"/>
        <w:jc w:val="right"/>
        <w:rPr>
          <w:rFonts w:ascii="Times New Roman" w:hAnsi="Times New Roman" w:cs="Times New Roman"/>
          <w:lang w:val="ru-RU" w:eastAsia="ru-RU"/>
        </w:rPr>
      </w:pPr>
    </w:p>
    <w:p w:rsidR="002E2D04" w:rsidRDefault="002E2D04" w:rsidP="00F4653B">
      <w:pPr>
        <w:pStyle w:val="Default"/>
        <w:jc w:val="right"/>
        <w:rPr>
          <w:rFonts w:ascii="Times New Roman" w:hAnsi="Times New Roman" w:cs="Times New Roman"/>
          <w:lang w:val="ru-RU" w:eastAsia="ru-RU"/>
        </w:rPr>
      </w:pPr>
    </w:p>
    <w:p w:rsidR="002E2D04" w:rsidRDefault="002E2D04" w:rsidP="00F4653B">
      <w:pPr>
        <w:pStyle w:val="Default"/>
        <w:jc w:val="right"/>
        <w:rPr>
          <w:rFonts w:ascii="Times New Roman" w:hAnsi="Times New Roman" w:cs="Times New Roman"/>
          <w:lang w:val="ru-RU" w:eastAsia="ru-RU"/>
        </w:rPr>
      </w:pPr>
    </w:p>
    <w:p w:rsidR="009B6B5D" w:rsidRPr="00F4653B" w:rsidRDefault="009B6B5D" w:rsidP="00F4653B">
      <w:pPr>
        <w:pStyle w:val="Default"/>
        <w:jc w:val="right"/>
        <w:rPr>
          <w:rFonts w:ascii="Times New Roman" w:hAnsi="Times New Roman" w:cs="Times New Roman"/>
          <w:lang w:val="ru-RU" w:eastAsia="ru-RU"/>
        </w:rPr>
      </w:pPr>
      <w:r w:rsidRPr="00F4653B">
        <w:rPr>
          <w:rFonts w:ascii="Times New Roman" w:hAnsi="Times New Roman" w:cs="Times New Roman"/>
          <w:lang w:val="ru-RU" w:eastAsia="ru-RU"/>
        </w:rPr>
        <w:lastRenderedPageBreak/>
        <w:t xml:space="preserve">Додаток № 4 </w:t>
      </w:r>
    </w:p>
    <w:p w:rsidR="009B6B5D" w:rsidRPr="00F4653B" w:rsidRDefault="009B6B5D" w:rsidP="00F4653B">
      <w:pPr>
        <w:pStyle w:val="Default"/>
        <w:jc w:val="right"/>
        <w:rPr>
          <w:rFonts w:ascii="Times New Roman" w:hAnsi="Times New Roman" w:cs="Times New Roman"/>
          <w:lang w:val="ru-RU" w:eastAsia="ru-RU"/>
        </w:rPr>
      </w:pPr>
      <w:r w:rsidRPr="00F4653B">
        <w:rPr>
          <w:rFonts w:ascii="Times New Roman" w:hAnsi="Times New Roman" w:cs="Times New Roman"/>
          <w:lang w:val="ru-RU" w:eastAsia="ru-RU"/>
        </w:rPr>
        <w:t xml:space="preserve">до </w:t>
      </w:r>
      <w:proofErr w:type="spellStart"/>
      <w:r w:rsidRPr="00F4653B">
        <w:rPr>
          <w:rFonts w:ascii="Times New Roman" w:hAnsi="Times New Roman" w:cs="Times New Roman"/>
          <w:lang w:val="ru-RU" w:eastAsia="ru-RU"/>
        </w:rPr>
        <w:t>Тендерної</w:t>
      </w:r>
      <w:proofErr w:type="spellEnd"/>
      <w:r w:rsidRPr="00F4653B">
        <w:rPr>
          <w:rFonts w:ascii="Times New Roman" w:hAnsi="Times New Roman" w:cs="Times New Roman"/>
          <w:lang w:val="ru-RU" w:eastAsia="ru-RU"/>
        </w:rPr>
        <w:t xml:space="preserve"> </w:t>
      </w:r>
      <w:proofErr w:type="spellStart"/>
      <w:r w:rsidRPr="00F4653B">
        <w:rPr>
          <w:rFonts w:ascii="Times New Roman" w:hAnsi="Times New Roman" w:cs="Times New Roman"/>
          <w:lang w:val="ru-RU" w:eastAsia="ru-RU"/>
        </w:rPr>
        <w:t>документації</w:t>
      </w:r>
      <w:proofErr w:type="spellEnd"/>
    </w:p>
    <w:p w:rsidR="00BC0269" w:rsidRPr="00F4653B" w:rsidRDefault="00E34E4D" w:rsidP="00F4653B">
      <w:pPr>
        <w:pStyle w:val="Default"/>
        <w:rPr>
          <w:rFonts w:ascii="Times New Roman" w:hAnsi="Times New Roman" w:cs="Times New Roman"/>
        </w:rPr>
      </w:pPr>
      <w:r w:rsidRPr="00F4653B">
        <w:rPr>
          <w:rFonts w:ascii="Times New Roman" w:hAnsi="Times New Roman" w:cs="Times New Roman"/>
        </w:rPr>
        <w:t xml:space="preserve">                                                       </w:t>
      </w:r>
    </w:p>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 xml:space="preserve">                                                               Договір №____</w:t>
      </w:r>
    </w:p>
    <w:p w:rsidR="00E330E7" w:rsidRPr="00F4653B" w:rsidRDefault="00E330E7" w:rsidP="00F4653B">
      <w:pPr>
        <w:pStyle w:val="Default"/>
        <w:rPr>
          <w:rFonts w:ascii="Times New Roman" w:hAnsi="Times New Roman" w:cs="Times New Roman"/>
          <w:b/>
        </w:rPr>
      </w:pPr>
    </w:p>
    <w:tbl>
      <w:tblPr>
        <w:tblW w:w="0" w:type="auto"/>
        <w:tblLayout w:type="fixed"/>
        <w:tblLook w:val="0000" w:firstRow="0" w:lastRow="0" w:firstColumn="0" w:lastColumn="0" w:noHBand="0" w:noVBand="0"/>
      </w:tblPr>
      <w:tblGrid>
        <w:gridCol w:w="4358"/>
        <w:gridCol w:w="5106"/>
      </w:tblGrid>
      <w:tr w:rsidR="00E330E7" w:rsidRPr="00F4653B" w:rsidTr="00433E3F">
        <w:tc>
          <w:tcPr>
            <w:tcW w:w="4358" w:type="dxa"/>
          </w:tcPr>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м. Путивль</w:t>
            </w:r>
          </w:p>
        </w:tc>
        <w:tc>
          <w:tcPr>
            <w:tcW w:w="5106" w:type="dxa"/>
          </w:tcPr>
          <w:p w:rsidR="00E330E7" w:rsidRPr="00F4653B" w:rsidRDefault="00E330E7" w:rsidP="008858DF">
            <w:pPr>
              <w:pStyle w:val="Default"/>
              <w:rPr>
                <w:rFonts w:ascii="Times New Roman" w:hAnsi="Times New Roman" w:cs="Times New Roman"/>
              </w:rPr>
            </w:pPr>
            <w:r w:rsidRPr="00F4653B">
              <w:rPr>
                <w:rFonts w:ascii="Times New Roman" w:hAnsi="Times New Roman" w:cs="Times New Roman"/>
                <w:i/>
              </w:rPr>
              <w:t xml:space="preserve">         </w:t>
            </w:r>
            <w:r w:rsidRPr="00F4653B">
              <w:rPr>
                <w:rFonts w:ascii="Times New Roman" w:hAnsi="Times New Roman" w:cs="Times New Roman"/>
              </w:rPr>
              <w:t xml:space="preserve"> </w:t>
            </w:r>
            <w:r w:rsidR="00DB2FDD">
              <w:rPr>
                <w:rFonts w:ascii="Times New Roman" w:hAnsi="Times New Roman" w:cs="Times New Roman"/>
              </w:rPr>
              <w:t xml:space="preserve">                             </w:t>
            </w:r>
            <w:r w:rsidRPr="00F4653B">
              <w:rPr>
                <w:rFonts w:ascii="Times New Roman" w:hAnsi="Times New Roman" w:cs="Times New Roman"/>
              </w:rPr>
              <w:t xml:space="preserve">  "__" _________ 202</w:t>
            </w:r>
            <w:r w:rsidR="008858DF">
              <w:rPr>
                <w:rFonts w:ascii="Times New Roman" w:hAnsi="Times New Roman" w:cs="Times New Roman"/>
              </w:rPr>
              <w:t>3</w:t>
            </w:r>
            <w:r w:rsidRPr="00F4653B">
              <w:rPr>
                <w:rFonts w:ascii="Times New Roman" w:hAnsi="Times New Roman" w:cs="Times New Roman"/>
              </w:rPr>
              <w:t xml:space="preserve">  р.</w:t>
            </w:r>
          </w:p>
        </w:tc>
      </w:tr>
      <w:tr w:rsidR="00E330E7" w:rsidRPr="00F4653B" w:rsidTr="00433E3F">
        <w:tc>
          <w:tcPr>
            <w:tcW w:w="4358" w:type="dxa"/>
          </w:tcPr>
          <w:p w:rsidR="00E330E7" w:rsidRPr="00F4653B" w:rsidRDefault="00E330E7" w:rsidP="00F4653B">
            <w:pPr>
              <w:pStyle w:val="Default"/>
              <w:rPr>
                <w:rFonts w:ascii="Times New Roman" w:hAnsi="Times New Roman" w:cs="Times New Roman"/>
              </w:rPr>
            </w:pPr>
          </w:p>
        </w:tc>
        <w:tc>
          <w:tcPr>
            <w:tcW w:w="5106" w:type="dxa"/>
          </w:tcPr>
          <w:p w:rsidR="00E330E7" w:rsidRPr="00F4653B" w:rsidRDefault="00E330E7" w:rsidP="00F4653B">
            <w:pPr>
              <w:pStyle w:val="Default"/>
              <w:rPr>
                <w:rFonts w:ascii="Times New Roman" w:hAnsi="Times New Roman" w:cs="Times New Roman"/>
                <w:i/>
              </w:rPr>
            </w:pPr>
          </w:p>
        </w:tc>
      </w:tr>
    </w:tbl>
    <w:p w:rsidR="00DE5790" w:rsidRDefault="00DE5790" w:rsidP="00DE5790">
      <w:pPr>
        <w:pStyle w:val="Default"/>
        <w:ind w:firstLine="708"/>
        <w:rPr>
          <w:rFonts w:ascii="Times New Roman" w:hAnsi="Times New Roman" w:cs="Times New Roman"/>
        </w:rPr>
      </w:pPr>
      <w:r w:rsidRPr="00772B4E">
        <w:rPr>
          <w:rFonts w:ascii="Times New Roman" w:hAnsi="Times New Roman" w:cs="Times New Roman"/>
          <w:b/>
        </w:rPr>
        <w:t xml:space="preserve">Відділ житлово-комунального господарства, благоустрою, охорони навколишнього природного середовища та інфраструктури виконавчого комітету Путивльської міської ради, </w:t>
      </w:r>
      <w:r w:rsidRPr="00772B4E">
        <w:rPr>
          <w:rFonts w:ascii="Times New Roman" w:hAnsi="Times New Roman" w:cs="Times New Roman"/>
        </w:rPr>
        <w:t>іменоване надалі (Замовник),</w:t>
      </w:r>
      <w:r w:rsidRPr="00772B4E">
        <w:rPr>
          <w:rFonts w:ascii="Times New Roman" w:hAnsi="Times New Roman" w:cs="Times New Roman"/>
          <w:b/>
        </w:rPr>
        <w:t xml:space="preserve"> </w:t>
      </w:r>
      <w:r w:rsidRPr="00772B4E">
        <w:rPr>
          <w:rFonts w:ascii="Times New Roman" w:hAnsi="Times New Roman" w:cs="Times New Roman"/>
        </w:rPr>
        <w:t xml:space="preserve">в особі начальника відділу Мазіна Миколи Федоровича, діючого на підставі Положення, з однієї Сторони, та </w:t>
      </w:r>
      <w:r>
        <w:rPr>
          <w:rFonts w:ascii="Times New Roman" w:hAnsi="Times New Roman" w:cs="Times New Roman"/>
        </w:rPr>
        <w:t>________________________________</w:t>
      </w:r>
      <w:r w:rsidRPr="000B779D">
        <w:rPr>
          <w:rFonts w:ascii="Times New Roman" w:hAnsi="Times New Roman" w:cs="Times New Roman"/>
        </w:rPr>
        <w:t xml:space="preserve"> (надалі іменується Виконавець), в особі </w:t>
      </w:r>
      <w:r>
        <w:rPr>
          <w:rFonts w:ascii="Times New Roman" w:hAnsi="Times New Roman" w:cs="Times New Roman"/>
        </w:rPr>
        <w:t>__________________________</w:t>
      </w:r>
      <w:r w:rsidRPr="000B779D">
        <w:rPr>
          <w:rFonts w:ascii="Times New Roman" w:hAnsi="Times New Roman" w:cs="Times New Roman"/>
        </w:rPr>
        <w:t xml:space="preserve"> , що діє на підставі </w:t>
      </w:r>
      <w:r>
        <w:rPr>
          <w:rFonts w:ascii="Times New Roman" w:hAnsi="Times New Roman" w:cs="Times New Roman"/>
        </w:rPr>
        <w:t>____________________</w:t>
      </w:r>
      <w:r w:rsidRPr="000B779D">
        <w:rPr>
          <w:rFonts w:ascii="Times New Roman" w:hAnsi="Times New Roman" w:cs="Times New Roman"/>
          <w:b/>
        </w:rPr>
        <w:t xml:space="preserve">, </w:t>
      </w:r>
      <w:r w:rsidRPr="000B779D">
        <w:rPr>
          <w:rFonts w:ascii="Times New Roman" w:hAnsi="Times New Roman" w:cs="Times New Roman"/>
        </w:rPr>
        <w:t xml:space="preserve">з іншої сторони, разом - </w:t>
      </w:r>
      <w:r w:rsidRPr="000B779D">
        <w:rPr>
          <w:rFonts w:ascii="Times New Roman" w:hAnsi="Times New Roman" w:cs="Times New Roman"/>
          <w:b/>
        </w:rPr>
        <w:t>Сторони</w:t>
      </w:r>
      <w:r w:rsidRPr="000B779D">
        <w:rPr>
          <w:rFonts w:ascii="Times New Roman" w:hAnsi="Times New Roman" w:cs="Times New Roman"/>
        </w:rPr>
        <w:t>, уклали цей договір про таке (далі - Договір):</w:t>
      </w:r>
    </w:p>
    <w:p w:rsidR="00BF71F2" w:rsidRPr="000B779D" w:rsidRDefault="00BF71F2" w:rsidP="00DE5790">
      <w:pPr>
        <w:pStyle w:val="Default"/>
        <w:ind w:firstLine="708"/>
        <w:rPr>
          <w:rFonts w:ascii="Times New Roman" w:hAnsi="Times New Roman" w:cs="Times New Roman"/>
        </w:rPr>
      </w:pPr>
    </w:p>
    <w:p w:rsidR="00E330E7" w:rsidRDefault="00E330E7" w:rsidP="009826C1">
      <w:pPr>
        <w:pStyle w:val="Default"/>
        <w:numPr>
          <w:ilvl w:val="0"/>
          <w:numId w:val="10"/>
        </w:numPr>
        <w:rPr>
          <w:rFonts w:ascii="Times New Roman" w:hAnsi="Times New Roman" w:cs="Times New Roman"/>
          <w:b/>
          <w:caps/>
        </w:rPr>
      </w:pPr>
      <w:r w:rsidRPr="00F4653B">
        <w:rPr>
          <w:rFonts w:ascii="Times New Roman" w:hAnsi="Times New Roman" w:cs="Times New Roman"/>
          <w:b/>
          <w:caps/>
        </w:rPr>
        <w:t>Предмет договору</w:t>
      </w:r>
    </w:p>
    <w:p w:rsidR="009826C1" w:rsidRPr="00D4337B" w:rsidRDefault="009826C1" w:rsidP="009826C1">
      <w:pPr>
        <w:pStyle w:val="Default"/>
        <w:rPr>
          <w:rFonts w:ascii="Times New Roman" w:hAnsi="Times New Roman" w:cs="Times New Roman"/>
          <w:b/>
          <w:color w:val="auto"/>
          <w:lang w:val="ru-RU"/>
        </w:rPr>
      </w:pPr>
      <w:r w:rsidRPr="00703AFC">
        <w:rPr>
          <w:rFonts w:ascii="Times New Roman" w:eastAsia="Arial" w:hAnsi="Times New Roman" w:cs="Times New Roman"/>
        </w:rPr>
        <w:t xml:space="preserve">1.1. </w:t>
      </w:r>
      <w:r w:rsidRPr="00D4337B">
        <w:rPr>
          <w:rFonts w:ascii="Times New Roman" w:eastAsia="Arial" w:hAnsi="Times New Roman" w:cs="Times New Roman"/>
          <w:color w:val="auto"/>
        </w:rPr>
        <w:t xml:space="preserve">Договір укладений на основі пропозиції, яку визнано найбільш економічно вигідною за результатами відкритих торгів , закупівля </w:t>
      </w:r>
      <w:r w:rsidRPr="00D4337B">
        <w:rPr>
          <w:rFonts w:ascii="Times New Roman" w:eastAsia="Arial" w:hAnsi="Times New Roman" w:cs="Times New Roman"/>
          <w:b/>
          <w:color w:val="auto"/>
        </w:rPr>
        <w:t>№ __________________</w:t>
      </w:r>
    </w:p>
    <w:p w:rsidR="00E330E7" w:rsidRPr="00D4337B" w:rsidRDefault="00E330E7" w:rsidP="00F4653B">
      <w:pPr>
        <w:pStyle w:val="Default"/>
        <w:rPr>
          <w:rFonts w:ascii="Times New Roman" w:hAnsi="Times New Roman" w:cs="Times New Roman"/>
          <w:b/>
          <w:color w:val="auto"/>
          <w:u w:val="single"/>
        </w:rPr>
      </w:pPr>
      <w:r w:rsidRPr="00D4337B">
        <w:rPr>
          <w:rFonts w:ascii="Times New Roman" w:hAnsi="Times New Roman" w:cs="Times New Roman"/>
          <w:color w:val="auto"/>
        </w:rPr>
        <w:t>1.</w:t>
      </w:r>
      <w:r w:rsidR="009826C1" w:rsidRPr="00D4337B">
        <w:rPr>
          <w:rFonts w:ascii="Times New Roman" w:hAnsi="Times New Roman" w:cs="Times New Roman"/>
          <w:color w:val="auto"/>
        </w:rPr>
        <w:t>2</w:t>
      </w:r>
      <w:r w:rsidRPr="00D4337B">
        <w:rPr>
          <w:rFonts w:ascii="Times New Roman" w:hAnsi="Times New Roman" w:cs="Times New Roman"/>
          <w:color w:val="auto"/>
        </w:rPr>
        <w:t>. Договір є основним документом, що визначає права та обов’язки сторін по оплаті послуг з обслуговування автомобільним транспортом (</w:t>
      </w:r>
      <w:r w:rsidR="00D4337B" w:rsidRPr="00D4337B">
        <w:rPr>
          <w:rFonts w:ascii="Times New Roman" w:hAnsi="Times New Roman" w:cs="Times New Roman"/>
          <w:color w:val="auto"/>
        </w:rPr>
        <w:t xml:space="preserve">навантаження та </w:t>
      </w:r>
      <w:r w:rsidRPr="00D4337B">
        <w:rPr>
          <w:rFonts w:ascii="Times New Roman" w:hAnsi="Times New Roman" w:cs="Times New Roman"/>
          <w:color w:val="auto"/>
        </w:rPr>
        <w:t>вивезення стовбурів та гілля зрізаних дерев з територі</w:t>
      </w:r>
      <w:r w:rsidR="00462DD1" w:rsidRPr="00D4337B">
        <w:rPr>
          <w:rFonts w:ascii="Times New Roman" w:hAnsi="Times New Roman" w:cs="Times New Roman"/>
          <w:color w:val="auto"/>
        </w:rPr>
        <w:t>й</w:t>
      </w:r>
      <w:r w:rsidRPr="00D4337B">
        <w:rPr>
          <w:rFonts w:ascii="Times New Roman" w:hAnsi="Times New Roman" w:cs="Times New Roman"/>
          <w:color w:val="auto"/>
        </w:rPr>
        <w:t xml:space="preserve"> старостинськ</w:t>
      </w:r>
      <w:r w:rsidR="008858DF" w:rsidRPr="00D4337B">
        <w:rPr>
          <w:rFonts w:ascii="Times New Roman" w:hAnsi="Times New Roman" w:cs="Times New Roman"/>
          <w:color w:val="auto"/>
        </w:rPr>
        <w:t>их</w:t>
      </w:r>
      <w:r w:rsidRPr="00D4337B">
        <w:rPr>
          <w:rFonts w:ascii="Times New Roman" w:hAnsi="Times New Roman" w:cs="Times New Roman"/>
          <w:color w:val="auto"/>
        </w:rPr>
        <w:t xml:space="preserve"> округ</w:t>
      </w:r>
      <w:r w:rsidR="008858DF" w:rsidRPr="00D4337B">
        <w:rPr>
          <w:rFonts w:ascii="Times New Roman" w:hAnsi="Times New Roman" w:cs="Times New Roman"/>
          <w:color w:val="auto"/>
        </w:rPr>
        <w:t>ів</w:t>
      </w:r>
      <w:r w:rsidRPr="00D4337B">
        <w:rPr>
          <w:rFonts w:ascii="Times New Roman" w:hAnsi="Times New Roman" w:cs="Times New Roman"/>
          <w:color w:val="auto"/>
        </w:rPr>
        <w:t xml:space="preserve"> Путивльської міської ради )</w:t>
      </w:r>
      <w:r w:rsidRPr="00D4337B">
        <w:rPr>
          <w:rFonts w:ascii="Times New Roman" w:hAnsi="Times New Roman" w:cs="Times New Roman"/>
          <w:color w:val="auto"/>
          <w:spacing w:val="-3"/>
        </w:rPr>
        <w:t xml:space="preserve">  </w:t>
      </w:r>
      <w:r w:rsidRPr="00D4337B">
        <w:rPr>
          <w:rFonts w:ascii="Times New Roman" w:hAnsi="Times New Roman" w:cs="Times New Roman"/>
          <w:b/>
          <w:color w:val="auto"/>
          <w:u w:val="single"/>
        </w:rPr>
        <w:t>(код ДК 021:2015: 6018</w:t>
      </w:r>
      <w:r w:rsidR="00F84C65" w:rsidRPr="00D4337B">
        <w:rPr>
          <w:rFonts w:ascii="Times New Roman" w:hAnsi="Times New Roman" w:cs="Times New Roman"/>
          <w:b/>
          <w:color w:val="auto"/>
          <w:u w:val="single"/>
        </w:rPr>
        <w:t>1</w:t>
      </w:r>
      <w:r w:rsidRPr="00D4337B">
        <w:rPr>
          <w:rFonts w:ascii="Times New Roman" w:hAnsi="Times New Roman" w:cs="Times New Roman"/>
          <w:b/>
          <w:color w:val="auto"/>
          <w:u w:val="single"/>
        </w:rPr>
        <w:t>000-</w:t>
      </w:r>
      <w:r w:rsidR="00F84C65" w:rsidRPr="00D4337B">
        <w:rPr>
          <w:rFonts w:ascii="Times New Roman" w:hAnsi="Times New Roman" w:cs="Times New Roman"/>
          <w:b/>
          <w:color w:val="auto"/>
          <w:u w:val="single"/>
        </w:rPr>
        <w:t>0</w:t>
      </w:r>
      <w:r w:rsidRPr="00D4337B">
        <w:rPr>
          <w:rFonts w:ascii="Times New Roman" w:hAnsi="Times New Roman" w:cs="Times New Roman"/>
          <w:b/>
          <w:color w:val="auto"/>
          <w:u w:val="single"/>
        </w:rPr>
        <w:t xml:space="preserve"> Прокат вантажних </w:t>
      </w:r>
      <w:r w:rsidR="00F84C65" w:rsidRPr="00D4337B">
        <w:rPr>
          <w:rFonts w:ascii="Times New Roman" w:hAnsi="Times New Roman" w:cs="Times New Roman"/>
          <w:b/>
          <w:color w:val="auto"/>
          <w:u w:val="single"/>
        </w:rPr>
        <w:t>автомобілів із водієм</w:t>
      </w:r>
      <w:r w:rsidRPr="00D4337B">
        <w:rPr>
          <w:rFonts w:ascii="Times New Roman" w:hAnsi="Times New Roman" w:cs="Times New Roman"/>
          <w:b/>
          <w:color w:val="auto"/>
          <w:u w:val="single"/>
        </w:rPr>
        <w:t xml:space="preserve"> )</w:t>
      </w:r>
    </w:p>
    <w:p w:rsidR="00BF71F2" w:rsidRPr="00D4337B" w:rsidRDefault="00BF71F2" w:rsidP="00F4653B">
      <w:pPr>
        <w:pStyle w:val="Default"/>
        <w:rPr>
          <w:rFonts w:ascii="Times New Roman" w:hAnsi="Times New Roman" w:cs="Times New Roman"/>
          <w:b/>
          <w:color w:val="auto"/>
          <w:u w:val="single"/>
        </w:rPr>
      </w:pPr>
    </w:p>
    <w:p w:rsidR="00E330E7" w:rsidRPr="00D4337B" w:rsidRDefault="00E330E7" w:rsidP="00F4653B">
      <w:pPr>
        <w:pStyle w:val="Default"/>
        <w:rPr>
          <w:rFonts w:ascii="Times New Roman" w:hAnsi="Times New Roman" w:cs="Times New Roman"/>
          <w:b/>
          <w:color w:val="auto"/>
        </w:rPr>
      </w:pPr>
      <w:r w:rsidRPr="00D4337B">
        <w:rPr>
          <w:rFonts w:ascii="Times New Roman" w:hAnsi="Times New Roman" w:cs="Times New Roman"/>
          <w:b/>
          <w:color w:val="auto"/>
        </w:rPr>
        <w:t xml:space="preserve">                          2.ТЕРМІН ВИКОНАННЯ РОБІТ ТА ГАРАНТІЙНІ</w:t>
      </w:r>
      <w:r w:rsidRPr="00D4337B">
        <w:rPr>
          <w:rFonts w:ascii="Times New Roman" w:hAnsi="Times New Roman" w:cs="Times New Roman"/>
          <w:color w:val="auto"/>
        </w:rPr>
        <w:t xml:space="preserve"> </w:t>
      </w:r>
      <w:r w:rsidRPr="00D4337B">
        <w:rPr>
          <w:rFonts w:ascii="Times New Roman" w:hAnsi="Times New Roman" w:cs="Times New Roman"/>
          <w:b/>
          <w:color w:val="auto"/>
        </w:rPr>
        <w:t>СТРОКИ</w:t>
      </w:r>
    </w:p>
    <w:p w:rsidR="00E330E7" w:rsidRPr="00D4337B" w:rsidRDefault="00E330E7" w:rsidP="00F4653B">
      <w:pPr>
        <w:pStyle w:val="Default"/>
        <w:rPr>
          <w:rFonts w:ascii="Times New Roman" w:hAnsi="Times New Roman" w:cs="Times New Roman"/>
          <w:color w:val="auto"/>
        </w:rPr>
      </w:pPr>
      <w:r w:rsidRPr="00D4337B">
        <w:rPr>
          <w:rFonts w:ascii="Times New Roman" w:hAnsi="Times New Roman" w:cs="Times New Roman"/>
          <w:color w:val="auto"/>
        </w:rPr>
        <w:t>2.1. Виконавець зобов’язується виконувати послуги з обслуговування автомобільним транспортом (</w:t>
      </w:r>
      <w:r w:rsidR="00D4337B" w:rsidRPr="00D4337B">
        <w:rPr>
          <w:rFonts w:ascii="Times New Roman" w:hAnsi="Times New Roman" w:cs="Times New Roman"/>
          <w:color w:val="auto"/>
        </w:rPr>
        <w:t xml:space="preserve">навантаження та </w:t>
      </w:r>
      <w:r w:rsidRPr="00D4337B">
        <w:rPr>
          <w:rFonts w:ascii="Times New Roman" w:hAnsi="Times New Roman" w:cs="Times New Roman"/>
          <w:color w:val="auto"/>
        </w:rPr>
        <w:t>вивезення стовбурів та гілля зрізаних дерев з територі</w:t>
      </w:r>
      <w:r w:rsidR="00462DD1" w:rsidRPr="00D4337B">
        <w:rPr>
          <w:rFonts w:ascii="Times New Roman" w:hAnsi="Times New Roman" w:cs="Times New Roman"/>
          <w:color w:val="auto"/>
        </w:rPr>
        <w:t>й</w:t>
      </w:r>
      <w:r w:rsidRPr="00D4337B">
        <w:rPr>
          <w:rFonts w:ascii="Times New Roman" w:hAnsi="Times New Roman" w:cs="Times New Roman"/>
          <w:color w:val="auto"/>
        </w:rPr>
        <w:t xml:space="preserve"> старостинськ</w:t>
      </w:r>
      <w:r w:rsidR="008858DF" w:rsidRPr="00D4337B">
        <w:rPr>
          <w:rFonts w:ascii="Times New Roman" w:hAnsi="Times New Roman" w:cs="Times New Roman"/>
          <w:color w:val="auto"/>
        </w:rPr>
        <w:t>их</w:t>
      </w:r>
      <w:r w:rsidRPr="00D4337B">
        <w:rPr>
          <w:rFonts w:ascii="Times New Roman" w:hAnsi="Times New Roman" w:cs="Times New Roman"/>
          <w:color w:val="auto"/>
        </w:rPr>
        <w:t xml:space="preserve"> округ</w:t>
      </w:r>
      <w:r w:rsidR="008858DF" w:rsidRPr="00D4337B">
        <w:rPr>
          <w:rFonts w:ascii="Times New Roman" w:hAnsi="Times New Roman" w:cs="Times New Roman"/>
          <w:color w:val="auto"/>
        </w:rPr>
        <w:t>ів</w:t>
      </w:r>
      <w:r w:rsidRPr="00D4337B">
        <w:rPr>
          <w:rFonts w:ascii="Times New Roman" w:hAnsi="Times New Roman" w:cs="Times New Roman"/>
          <w:color w:val="auto"/>
        </w:rPr>
        <w:t xml:space="preserve"> Путивльської міської ради) протягом року з правом дострокового виконання.</w:t>
      </w:r>
    </w:p>
    <w:p w:rsidR="00E330E7" w:rsidRPr="00D4337B" w:rsidRDefault="00E330E7" w:rsidP="00F4653B">
      <w:pPr>
        <w:pStyle w:val="Default"/>
        <w:rPr>
          <w:rFonts w:ascii="Times New Roman" w:hAnsi="Times New Roman" w:cs="Times New Roman"/>
          <w:color w:val="auto"/>
        </w:rPr>
      </w:pPr>
      <w:r w:rsidRPr="00D4337B">
        <w:rPr>
          <w:rFonts w:ascii="Times New Roman" w:hAnsi="Times New Roman" w:cs="Times New Roman"/>
          <w:color w:val="auto"/>
        </w:rPr>
        <w:t>2.2. Після закінчення виконання послуг Виконавець зобов’язаний письмово або по телефону повідомити Замовника.</w:t>
      </w:r>
    </w:p>
    <w:p w:rsidR="00BF71F2" w:rsidRPr="00F4653B" w:rsidRDefault="00BF71F2" w:rsidP="00F4653B">
      <w:pPr>
        <w:pStyle w:val="Default"/>
        <w:rPr>
          <w:rFonts w:ascii="Times New Roman" w:hAnsi="Times New Roman" w:cs="Times New Roman"/>
        </w:rPr>
      </w:pPr>
    </w:p>
    <w:p w:rsidR="001213B6" w:rsidRDefault="00DB2FDD" w:rsidP="00F4653B">
      <w:pPr>
        <w:pStyle w:val="Default"/>
        <w:rPr>
          <w:rFonts w:ascii="Times New Roman" w:hAnsi="Times New Roman" w:cs="Times New Roman"/>
        </w:rPr>
      </w:pPr>
      <w:r>
        <w:rPr>
          <w:rFonts w:ascii="Times New Roman" w:hAnsi="Times New Roman" w:cs="Times New Roman"/>
          <w:b/>
        </w:rPr>
        <w:t xml:space="preserve">                                                             </w:t>
      </w:r>
      <w:r w:rsidR="00E330E7" w:rsidRPr="00F4653B">
        <w:rPr>
          <w:rFonts w:ascii="Times New Roman" w:hAnsi="Times New Roman" w:cs="Times New Roman"/>
          <w:b/>
        </w:rPr>
        <w:t xml:space="preserve">3. </w:t>
      </w:r>
      <w:r w:rsidR="00E330E7" w:rsidRPr="00F4653B">
        <w:rPr>
          <w:rFonts w:ascii="Times New Roman" w:hAnsi="Times New Roman" w:cs="Times New Roman"/>
          <w:b/>
          <w:caps/>
        </w:rPr>
        <w:t>Умови розрахунків</w:t>
      </w:r>
      <w:r w:rsidR="00E330E7" w:rsidRPr="00F4653B">
        <w:rPr>
          <w:rFonts w:ascii="Times New Roman" w:hAnsi="Times New Roman" w:cs="Times New Roman"/>
        </w:rPr>
        <w:tab/>
      </w:r>
    </w:p>
    <w:p w:rsidR="00E330E7" w:rsidRPr="00F4653B" w:rsidRDefault="001213B6" w:rsidP="00F4653B">
      <w:pPr>
        <w:pStyle w:val="Default"/>
        <w:rPr>
          <w:rFonts w:ascii="Times New Roman" w:hAnsi="Times New Roman" w:cs="Times New Roman"/>
        </w:rPr>
      </w:pPr>
      <w:r>
        <w:rPr>
          <w:rFonts w:ascii="Times New Roman" w:hAnsi="Times New Roman" w:cs="Times New Roman"/>
        </w:rPr>
        <w:t xml:space="preserve"> </w:t>
      </w:r>
      <w:r w:rsidR="00E330E7" w:rsidRPr="00F4653B">
        <w:rPr>
          <w:rFonts w:ascii="Times New Roman" w:hAnsi="Times New Roman" w:cs="Times New Roman"/>
        </w:rPr>
        <w:t>3.1. Оплата за послуги з обслуговування автомобільним транспортом (</w:t>
      </w:r>
      <w:r w:rsidR="00D4337B">
        <w:rPr>
          <w:rFonts w:ascii="Times New Roman" w:hAnsi="Times New Roman" w:cs="Times New Roman"/>
        </w:rPr>
        <w:t xml:space="preserve">навантаження та </w:t>
      </w:r>
      <w:r w:rsidR="00F4653B" w:rsidRPr="00F4653B">
        <w:rPr>
          <w:rFonts w:ascii="Times New Roman" w:hAnsi="Times New Roman" w:cs="Times New Roman"/>
        </w:rPr>
        <w:t>вивезення стовбурів та гілля зрізаних дерев з територі</w:t>
      </w:r>
      <w:r w:rsidR="00462DD1">
        <w:rPr>
          <w:rFonts w:ascii="Times New Roman" w:hAnsi="Times New Roman" w:cs="Times New Roman"/>
        </w:rPr>
        <w:t>й</w:t>
      </w:r>
      <w:r w:rsidR="00F4653B" w:rsidRPr="00F4653B">
        <w:rPr>
          <w:rFonts w:ascii="Times New Roman" w:hAnsi="Times New Roman" w:cs="Times New Roman"/>
        </w:rPr>
        <w:t xml:space="preserve"> старостинськ</w:t>
      </w:r>
      <w:r w:rsidR="008858DF">
        <w:rPr>
          <w:rFonts w:ascii="Times New Roman" w:hAnsi="Times New Roman" w:cs="Times New Roman"/>
        </w:rPr>
        <w:t>их</w:t>
      </w:r>
      <w:r w:rsidR="00F4653B" w:rsidRPr="00F4653B">
        <w:rPr>
          <w:rFonts w:ascii="Times New Roman" w:hAnsi="Times New Roman" w:cs="Times New Roman"/>
        </w:rPr>
        <w:t xml:space="preserve"> округ</w:t>
      </w:r>
      <w:r w:rsidR="008858DF">
        <w:rPr>
          <w:rFonts w:ascii="Times New Roman" w:hAnsi="Times New Roman" w:cs="Times New Roman"/>
        </w:rPr>
        <w:t>ів</w:t>
      </w:r>
      <w:r w:rsidR="00F4653B" w:rsidRPr="00F4653B">
        <w:rPr>
          <w:rFonts w:ascii="Times New Roman" w:hAnsi="Times New Roman" w:cs="Times New Roman"/>
        </w:rPr>
        <w:t xml:space="preserve"> Путивльської міської ради</w:t>
      </w:r>
      <w:r w:rsidR="00E330E7" w:rsidRPr="00F4653B">
        <w:rPr>
          <w:rFonts w:ascii="Times New Roman" w:hAnsi="Times New Roman" w:cs="Times New Roman"/>
        </w:rPr>
        <w:t>) здійснюється після підписання обома сторонами акту наданих послуг.</w:t>
      </w:r>
    </w:p>
    <w:p w:rsidR="00E330E7" w:rsidRPr="00F4653B" w:rsidRDefault="00E330E7" w:rsidP="00F4653B">
      <w:pPr>
        <w:pStyle w:val="Default"/>
        <w:rPr>
          <w:rFonts w:ascii="Times New Roman" w:hAnsi="Times New Roman" w:cs="Times New Roman"/>
          <w:u w:val="single"/>
        </w:rPr>
      </w:pPr>
      <w:r w:rsidRPr="00F4653B">
        <w:rPr>
          <w:rFonts w:ascii="Times New Roman" w:hAnsi="Times New Roman" w:cs="Times New Roman"/>
        </w:rPr>
        <w:t>3.2. Загальна сума договору згідно договірної ціни (додається) складає _______________ ( _________________________________________)</w:t>
      </w:r>
      <w:r w:rsidRPr="00F4653B">
        <w:rPr>
          <w:rFonts w:ascii="Times New Roman" w:hAnsi="Times New Roman" w:cs="Times New Roman"/>
          <w:b/>
          <w:u w:val="single"/>
        </w:rPr>
        <w:t xml:space="preserve"> </w:t>
      </w:r>
      <w:r w:rsidRPr="00F4653B">
        <w:rPr>
          <w:rFonts w:ascii="Times New Roman" w:hAnsi="Times New Roman" w:cs="Times New Roman"/>
          <w:u w:val="single"/>
        </w:rPr>
        <w:t xml:space="preserve">      </w:t>
      </w:r>
    </w:p>
    <w:p w:rsidR="00E330E7" w:rsidRDefault="00E330E7" w:rsidP="00F4653B">
      <w:pPr>
        <w:pStyle w:val="Default"/>
        <w:rPr>
          <w:rFonts w:ascii="Times New Roman" w:hAnsi="Times New Roman" w:cs="Times New Roman"/>
          <w:lang w:val="ru-RU"/>
        </w:rPr>
      </w:pPr>
      <w:r w:rsidRPr="00F4653B">
        <w:rPr>
          <w:rFonts w:ascii="Times New Roman" w:hAnsi="Times New Roman" w:cs="Times New Roman"/>
          <w:lang w:val="ru-RU"/>
        </w:rPr>
        <w:t xml:space="preserve">3.3. </w:t>
      </w:r>
      <w:proofErr w:type="spellStart"/>
      <w:r w:rsidRPr="00F4653B">
        <w:rPr>
          <w:rFonts w:ascii="Times New Roman" w:hAnsi="Times New Roman" w:cs="Times New Roman"/>
          <w:lang w:val="ru-RU"/>
        </w:rPr>
        <w:t>Розрахунки</w:t>
      </w:r>
      <w:proofErr w:type="spellEnd"/>
      <w:r w:rsidRPr="00F4653B">
        <w:rPr>
          <w:rFonts w:ascii="Times New Roman" w:hAnsi="Times New Roman" w:cs="Times New Roman"/>
          <w:lang w:val="ru-RU"/>
        </w:rPr>
        <w:t xml:space="preserve"> за послуги </w:t>
      </w:r>
      <w:proofErr w:type="spellStart"/>
      <w:r w:rsidRPr="00F4653B">
        <w:rPr>
          <w:rFonts w:ascii="Times New Roman" w:hAnsi="Times New Roman" w:cs="Times New Roman"/>
          <w:lang w:val="ru-RU"/>
        </w:rPr>
        <w:t>здійснюються</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Замовником</w:t>
      </w:r>
      <w:proofErr w:type="spellEnd"/>
      <w:r w:rsidRPr="00F4653B">
        <w:rPr>
          <w:rFonts w:ascii="Times New Roman" w:hAnsi="Times New Roman" w:cs="Times New Roman"/>
          <w:lang w:val="ru-RU"/>
        </w:rPr>
        <w:t xml:space="preserve"> у </w:t>
      </w:r>
      <w:proofErr w:type="spellStart"/>
      <w:r w:rsidRPr="00F4653B">
        <w:rPr>
          <w:rFonts w:ascii="Times New Roman" w:hAnsi="Times New Roman" w:cs="Times New Roman"/>
          <w:lang w:val="ru-RU"/>
        </w:rPr>
        <w:t>безготівковому</w:t>
      </w:r>
      <w:proofErr w:type="spellEnd"/>
      <w:r w:rsidRPr="00F4653B">
        <w:rPr>
          <w:rFonts w:ascii="Times New Roman" w:hAnsi="Times New Roman" w:cs="Times New Roman"/>
          <w:lang w:val="ru-RU"/>
        </w:rPr>
        <w:t xml:space="preserve"> порядку </w:t>
      </w:r>
      <w:proofErr w:type="spellStart"/>
      <w:r w:rsidRPr="00F4653B">
        <w:rPr>
          <w:rFonts w:ascii="Times New Roman" w:hAnsi="Times New Roman" w:cs="Times New Roman"/>
          <w:lang w:val="ru-RU"/>
        </w:rPr>
        <w:t>грошовим</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переказом</w:t>
      </w:r>
      <w:proofErr w:type="spellEnd"/>
      <w:r w:rsidRPr="00F4653B">
        <w:rPr>
          <w:rFonts w:ascii="Times New Roman" w:hAnsi="Times New Roman" w:cs="Times New Roman"/>
          <w:lang w:val="ru-RU"/>
        </w:rPr>
        <w:t xml:space="preserve"> на </w:t>
      </w:r>
      <w:proofErr w:type="spellStart"/>
      <w:r w:rsidRPr="00F4653B">
        <w:rPr>
          <w:rFonts w:ascii="Times New Roman" w:hAnsi="Times New Roman" w:cs="Times New Roman"/>
          <w:lang w:val="ru-RU"/>
        </w:rPr>
        <w:t>рахунок</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Виконавця</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протягом</w:t>
      </w:r>
      <w:proofErr w:type="spellEnd"/>
      <w:r w:rsidRPr="00F4653B">
        <w:rPr>
          <w:rFonts w:ascii="Times New Roman" w:hAnsi="Times New Roman" w:cs="Times New Roman"/>
          <w:lang w:val="ru-RU"/>
        </w:rPr>
        <w:t xml:space="preserve"> трьох </w:t>
      </w:r>
      <w:proofErr w:type="spellStart"/>
      <w:r w:rsidRPr="00F4653B">
        <w:rPr>
          <w:rFonts w:ascii="Times New Roman" w:hAnsi="Times New Roman" w:cs="Times New Roman"/>
          <w:lang w:val="ru-RU"/>
        </w:rPr>
        <w:t>банківських</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днів</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після</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підписання</w:t>
      </w:r>
      <w:proofErr w:type="spellEnd"/>
      <w:r w:rsidRPr="00F4653B">
        <w:rPr>
          <w:rFonts w:ascii="Times New Roman" w:hAnsi="Times New Roman" w:cs="Times New Roman"/>
          <w:lang w:val="ru-RU"/>
        </w:rPr>
        <w:t xml:space="preserve"> </w:t>
      </w:r>
      <w:proofErr w:type="spellStart"/>
      <w:r w:rsidRPr="00F4653B">
        <w:rPr>
          <w:rFonts w:ascii="Times New Roman" w:hAnsi="Times New Roman" w:cs="Times New Roman"/>
          <w:lang w:val="ru-RU"/>
        </w:rPr>
        <w:t>обома</w:t>
      </w:r>
      <w:proofErr w:type="spellEnd"/>
      <w:r w:rsidRPr="00F4653B">
        <w:rPr>
          <w:rFonts w:ascii="Times New Roman" w:hAnsi="Times New Roman" w:cs="Times New Roman"/>
          <w:lang w:val="ru-RU"/>
        </w:rPr>
        <w:t xml:space="preserve"> сторонами акту </w:t>
      </w:r>
      <w:proofErr w:type="gramStart"/>
      <w:r w:rsidRPr="00F4653B">
        <w:rPr>
          <w:rFonts w:ascii="Times New Roman" w:hAnsi="Times New Roman" w:cs="Times New Roman"/>
          <w:lang w:val="ru-RU"/>
        </w:rPr>
        <w:t>наданих  послуг</w:t>
      </w:r>
      <w:proofErr w:type="gramEnd"/>
      <w:r w:rsidRPr="00F4653B">
        <w:rPr>
          <w:rFonts w:ascii="Times New Roman" w:hAnsi="Times New Roman" w:cs="Times New Roman"/>
          <w:lang w:val="ru-RU"/>
        </w:rPr>
        <w:t>.</w:t>
      </w:r>
    </w:p>
    <w:p w:rsidR="00BF71F2" w:rsidRPr="00F4653B" w:rsidRDefault="00BF71F2" w:rsidP="00F4653B">
      <w:pPr>
        <w:pStyle w:val="Default"/>
        <w:rPr>
          <w:rFonts w:ascii="Times New Roman" w:hAnsi="Times New Roman" w:cs="Times New Roman"/>
          <w:lang w:val="ru-RU"/>
        </w:rPr>
      </w:pPr>
    </w:p>
    <w:p w:rsidR="00E330E7" w:rsidRPr="00F4653B" w:rsidRDefault="00DB2FDD" w:rsidP="00F4653B">
      <w:pPr>
        <w:pStyle w:val="Default"/>
        <w:rPr>
          <w:rFonts w:ascii="Times New Roman" w:hAnsi="Times New Roman" w:cs="Times New Roman"/>
          <w:b/>
          <w:snapToGrid w:val="0"/>
        </w:rPr>
      </w:pPr>
      <w:r>
        <w:rPr>
          <w:rFonts w:ascii="Times New Roman" w:hAnsi="Times New Roman" w:cs="Times New Roman"/>
          <w:b/>
          <w:snapToGrid w:val="0"/>
        </w:rPr>
        <w:t xml:space="preserve">                            </w:t>
      </w:r>
      <w:r w:rsidR="00E330E7" w:rsidRPr="00F4653B">
        <w:rPr>
          <w:rFonts w:ascii="Times New Roman" w:hAnsi="Times New Roman" w:cs="Times New Roman"/>
          <w:b/>
          <w:snapToGrid w:val="0"/>
        </w:rPr>
        <w:t>4.  ВІДПОВІДАЛЬНІСТЬ СТОРІН І ВИРІШЕННЯ СПОРІВ</w:t>
      </w:r>
    </w:p>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 xml:space="preserve">4.1. У випадку, коли Виконавець не в змозі виконати прийняті на себе зобов’язання по термінам і якості надання послуг  , він зобов’язаний повідомити про це Замовника. </w:t>
      </w:r>
    </w:p>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4.2. У випадку порушення своїх зобов</w:t>
      </w:r>
      <w:r w:rsidRPr="00F4653B">
        <w:rPr>
          <w:rFonts w:ascii="Times New Roman" w:hAnsi="Times New Roman" w:cs="Times New Roman"/>
          <w:lang w:val="ru-RU"/>
        </w:rPr>
        <w:t>’</w:t>
      </w:r>
      <w:r w:rsidRPr="00F4653B">
        <w:rPr>
          <w:rFonts w:ascii="Times New Roman" w:hAnsi="Times New Roman" w:cs="Times New Roman"/>
        </w:rPr>
        <w:t>язань за цим Договором Сторони несуть відповідальність, визначену цим Договором та чинним законодавством України.</w:t>
      </w:r>
    </w:p>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4.3. У разі порушення терміну оплати Замовник сплачує пеню в розмірі облікової ставки Національного банку України від суми простроченого платежу за кожен день прострочення.</w:t>
      </w:r>
    </w:p>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4.4.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BF71F2" w:rsidRDefault="00E330E7" w:rsidP="00F4653B">
      <w:pPr>
        <w:pStyle w:val="Default"/>
        <w:rPr>
          <w:rFonts w:ascii="Times New Roman" w:hAnsi="Times New Roman" w:cs="Times New Roman"/>
        </w:rPr>
      </w:pPr>
      <w:r w:rsidRPr="00F4653B">
        <w:rPr>
          <w:rFonts w:ascii="Times New Roman" w:hAnsi="Times New Roman" w:cs="Times New Roman"/>
        </w:rPr>
        <w:t xml:space="preserve">                                                   </w:t>
      </w:r>
    </w:p>
    <w:p w:rsidR="00BF71F2" w:rsidRDefault="00BF71F2" w:rsidP="00F4653B">
      <w:pPr>
        <w:pStyle w:val="Default"/>
        <w:rPr>
          <w:rFonts w:ascii="Times New Roman" w:hAnsi="Times New Roman" w:cs="Times New Roman"/>
        </w:rPr>
      </w:pPr>
    </w:p>
    <w:p w:rsidR="00BF71F2" w:rsidRDefault="00BF71F2" w:rsidP="00F4653B">
      <w:pPr>
        <w:pStyle w:val="Default"/>
        <w:rPr>
          <w:rFonts w:ascii="Times New Roman" w:hAnsi="Times New Roman" w:cs="Times New Roman"/>
        </w:rPr>
      </w:pPr>
    </w:p>
    <w:p w:rsidR="00E330E7" w:rsidRPr="00F4653B" w:rsidRDefault="00E330E7" w:rsidP="00BF71F2">
      <w:pPr>
        <w:pStyle w:val="Default"/>
        <w:jc w:val="center"/>
        <w:rPr>
          <w:rFonts w:ascii="Times New Roman" w:hAnsi="Times New Roman" w:cs="Times New Roman"/>
        </w:rPr>
      </w:pPr>
      <w:r w:rsidRPr="00F4653B">
        <w:rPr>
          <w:rFonts w:ascii="Times New Roman" w:hAnsi="Times New Roman" w:cs="Times New Roman"/>
          <w:b/>
        </w:rPr>
        <w:lastRenderedPageBreak/>
        <w:t>5. ФОРС – МАЖОР</w:t>
      </w:r>
    </w:p>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 xml:space="preserve">5.1.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w:t>
      </w:r>
    </w:p>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чи місцевого самоврядування, інші законі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5.2.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w:t>
      </w:r>
    </w:p>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5.3. Якщо форс-мажорні обставини діють протягом 3 (трьох) місяців поспіль і не виявляють ознак припинення, цей Договір може бути розірваний Виконавцем або Замовником шляхом направлення письмового повідомлення про це іншій Стороні.</w:t>
      </w:r>
    </w:p>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5.4. Існування форс-мажорних обставин повинно бути підтверджено офіційним документом компетентного органу.</w:t>
      </w:r>
    </w:p>
    <w:p w:rsidR="00E330E7" w:rsidRPr="00F4653B" w:rsidRDefault="00DB2FDD" w:rsidP="00F4653B">
      <w:pPr>
        <w:pStyle w:val="Default"/>
        <w:rPr>
          <w:rFonts w:ascii="Times New Roman" w:hAnsi="Times New Roman" w:cs="Times New Roman"/>
          <w:b/>
          <w:snapToGrid w:val="0"/>
        </w:rPr>
      </w:pPr>
      <w:r>
        <w:rPr>
          <w:rFonts w:ascii="Times New Roman" w:hAnsi="Times New Roman" w:cs="Times New Roman"/>
          <w:b/>
          <w:snapToGrid w:val="0"/>
        </w:rPr>
        <w:t xml:space="preserve">                                   </w:t>
      </w:r>
      <w:r w:rsidR="00E330E7" w:rsidRPr="00F4653B">
        <w:rPr>
          <w:rFonts w:ascii="Times New Roman" w:hAnsi="Times New Roman" w:cs="Times New Roman"/>
          <w:b/>
          <w:snapToGrid w:val="0"/>
        </w:rPr>
        <w:t>6. СТРОК ДІЇ ДОГОВОРУ ТА ІНШІ УМОВИ</w:t>
      </w:r>
    </w:p>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6.1. Цей Договір набуває чинності з моменту його підписання і діє до 31.12.202</w:t>
      </w:r>
      <w:r w:rsidR="008858DF">
        <w:rPr>
          <w:rFonts w:ascii="Times New Roman" w:hAnsi="Times New Roman" w:cs="Times New Roman"/>
        </w:rPr>
        <w:t>3</w:t>
      </w:r>
      <w:r w:rsidRPr="00F4653B">
        <w:rPr>
          <w:rFonts w:ascii="Times New Roman" w:hAnsi="Times New Roman" w:cs="Times New Roman"/>
        </w:rPr>
        <w:t xml:space="preserve"> року.</w:t>
      </w:r>
    </w:p>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6.2. Зміни та доповнення, додаткові угоди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6.3.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6.4. Цей Договір складений українською мовою, на двох сторінках у двох примірниках, кожний з яких має однакову юридичну силу.</w:t>
      </w:r>
    </w:p>
    <w:p w:rsidR="00E330E7" w:rsidRPr="00F4653B" w:rsidRDefault="00E330E7" w:rsidP="00F4653B">
      <w:pPr>
        <w:pStyle w:val="Default"/>
        <w:rPr>
          <w:rFonts w:ascii="Times New Roman" w:hAnsi="Times New Roman" w:cs="Times New Roman"/>
        </w:rPr>
      </w:pPr>
      <w:r w:rsidRPr="00F4653B">
        <w:rPr>
          <w:rFonts w:ascii="Times New Roman" w:hAnsi="Times New Roman" w:cs="Times New Roman"/>
        </w:rPr>
        <w:t>6.5.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 можливо вирішити шляхом переговорів, він вирішується в судовому порядку відповідно до чинного законодавства  України.</w:t>
      </w:r>
    </w:p>
    <w:p w:rsidR="00E330E7" w:rsidRPr="00F4653B" w:rsidRDefault="00E330E7" w:rsidP="00F4653B">
      <w:pPr>
        <w:pStyle w:val="Default"/>
        <w:rPr>
          <w:rFonts w:ascii="Times New Roman" w:hAnsi="Times New Roman" w:cs="Times New Roman"/>
          <w:b/>
        </w:rPr>
      </w:pPr>
      <w:r w:rsidRPr="00F4653B">
        <w:rPr>
          <w:rFonts w:ascii="Times New Roman" w:hAnsi="Times New Roman" w:cs="Times New Roman"/>
          <w:b/>
        </w:rPr>
        <w:t>7. МІСЦЕЗНАХОДЖЕННЯ І РЕКВІЗИТИ СТОРІН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387"/>
      </w:tblGrid>
      <w:tr w:rsidR="00E330E7" w:rsidRPr="00F4653B" w:rsidTr="00433E3F">
        <w:trPr>
          <w:trHeight w:val="2725"/>
        </w:trPr>
        <w:tc>
          <w:tcPr>
            <w:tcW w:w="4786" w:type="dxa"/>
            <w:tcBorders>
              <w:top w:val="nil"/>
              <w:left w:val="nil"/>
              <w:bottom w:val="nil"/>
              <w:right w:val="nil"/>
            </w:tcBorders>
          </w:tcPr>
          <w:p w:rsidR="004439EE" w:rsidRPr="00433E3F" w:rsidRDefault="004439EE" w:rsidP="004439EE">
            <w:pPr>
              <w:pStyle w:val="Default"/>
              <w:rPr>
                <w:rFonts w:ascii="Times New Roman" w:hAnsi="Times New Roman" w:cs="Times New Roman"/>
                <w:b/>
                <w:i/>
                <w:iCs/>
              </w:rPr>
            </w:pPr>
            <w:r w:rsidRPr="00433E3F">
              <w:rPr>
                <w:rFonts w:ascii="Times New Roman" w:hAnsi="Times New Roman" w:cs="Times New Roman"/>
                <w:b/>
                <w:i/>
                <w:iCs/>
              </w:rPr>
              <w:t>ЗАМОВНИК:</w:t>
            </w:r>
          </w:p>
          <w:p w:rsidR="004439EE" w:rsidRPr="00F4653B" w:rsidRDefault="004439EE" w:rsidP="004439EE">
            <w:pPr>
              <w:pStyle w:val="Default"/>
              <w:rPr>
                <w:rFonts w:ascii="Times New Roman" w:hAnsi="Times New Roman" w:cs="Times New Roman"/>
                <w:b/>
                <w:i/>
                <w:iCs/>
              </w:rPr>
            </w:pPr>
            <w:r w:rsidRPr="00F4653B">
              <w:rPr>
                <w:rFonts w:ascii="Times New Roman" w:hAnsi="Times New Roman" w:cs="Times New Roman"/>
                <w:b/>
                <w:i/>
                <w:iCs/>
              </w:rPr>
              <w:t>Відділ житлово – комунального господарства,</w:t>
            </w:r>
          </w:p>
          <w:p w:rsidR="004439EE" w:rsidRPr="00F4653B" w:rsidRDefault="004439EE" w:rsidP="004439EE">
            <w:pPr>
              <w:pStyle w:val="Default"/>
              <w:rPr>
                <w:rFonts w:ascii="Times New Roman" w:hAnsi="Times New Roman" w:cs="Times New Roman"/>
              </w:rPr>
            </w:pPr>
            <w:r w:rsidRPr="00F4653B">
              <w:rPr>
                <w:rFonts w:ascii="Times New Roman" w:hAnsi="Times New Roman" w:cs="Times New Roman"/>
              </w:rPr>
              <w:t xml:space="preserve">благоустрою, охорони навколишнього природного середовища та інфраструктури </w:t>
            </w:r>
          </w:p>
          <w:p w:rsidR="004439EE" w:rsidRPr="00F4653B" w:rsidRDefault="004439EE" w:rsidP="004439EE">
            <w:pPr>
              <w:pStyle w:val="Default"/>
              <w:rPr>
                <w:rFonts w:ascii="Times New Roman" w:hAnsi="Times New Roman" w:cs="Times New Roman"/>
              </w:rPr>
            </w:pPr>
            <w:r w:rsidRPr="00F4653B">
              <w:rPr>
                <w:rFonts w:ascii="Times New Roman" w:hAnsi="Times New Roman" w:cs="Times New Roman"/>
              </w:rPr>
              <w:t>виконавчого комітету Путивльської міської ради</w:t>
            </w:r>
          </w:p>
          <w:p w:rsidR="004439EE" w:rsidRPr="00F4653B" w:rsidRDefault="004439EE" w:rsidP="004439EE">
            <w:pPr>
              <w:pStyle w:val="Default"/>
              <w:rPr>
                <w:rFonts w:ascii="Times New Roman" w:hAnsi="Times New Roman" w:cs="Times New Roman"/>
              </w:rPr>
            </w:pPr>
            <w:r w:rsidRPr="00F4653B">
              <w:rPr>
                <w:rFonts w:ascii="Times New Roman" w:hAnsi="Times New Roman" w:cs="Times New Roman"/>
              </w:rPr>
              <w:t>м. Путивль, вул. Першотравнева, 84</w:t>
            </w:r>
          </w:p>
          <w:p w:rsidR="004439EE" w:rsidRPr="00F4653B" w:rsidRDefault="004439EE" w:rsidP="004439EE">
            <w:pPr>
              <w:pStyle w:val="Default"/>
              <w:rPr>
                <w:rFonts w:ascii="Times New Roman" w:hAnsi="Times New Roman" w:cs="Times New Roman"/>
              </w:rPr>
            </w:pPr>
            <w:r w:rsidRPr="00F4653B">
              <w:rPr>
                <w:rFonts w:ascii="Times New Roman" w:hAnsi="Times New Roman" w:cs="Times New Roman"/>
              </w:rPr>
              <w:t xml:space="preserve">ЄДРПОУ: 44101581                                             </w:t>
            </w:r>
          </w:p>
          <w:p w:rsidR="004439EE" w:rsidRPr="00F4653B" w:rsidRDefault="004439EE" w:rsidP="004439EE">
            <w:pPr>
              <w:pStyle w:val="Default"/>
              <w:rPr>
                <w:rFonts w:ascii="Times New Roman" w:hAnsi="Times New Roman" w:cs="Times New Roman"/>
                <w:lang w:val="ru-RU"/>
              </w:rPr>
            </w:pPr>
            <w:r w:rsidRPr="00F4653B">
              <w:rPr>
                <w:rFonts w:ascii="Times New Roman" w:hAnsi="Times New Roman" w:cs="Times New Roman"/>
              </w:rPr>
              <w:t>р/р: ________________________</w:t>
            </w:r>
          </w:p>
          <w:p w:rsidR="004439EE" w:rsidRPr="00F4653B" w:rsidRDefault="004439EE" w:rsidP="004439EE">
            <w:pPr>
              <w:pStyle w:val="Default"/>
              <w:rPr>
                <w:rFonts w:ascii="Times New Roman" w:hAnsi="Times New Roman" w:cs="Times New Roman"/>
              </w:rPr>
            </w:pPr>
            <w:r w:rsidRPr="00F4653B">
              <w:rPr>
                <w:rFonts w:ascii="Times New Roman" w:hAnsi="Times New Roman" w:cs="Times New Roman"/>
              </w:rPr>
              <w:t xml:space="preserve">в ДКСУ м. Київ </w:t>
            </w:r>
          </w:p>
          <w:p w:rsidR="004439EE" w:rsidRPr="00F4653B" w:rsidRDefault="004439EE" w:rsidP="004439EE">
            <w:pPr>
              <w:pStyle w:val="Default"/>
              <w:rPr>
                <w:rStyle w:val="27"/>
                <w:rFonts w:eastAsia="Calibri"/>
                <w:b/>
                <w:i/>
                <w:sz w:val="24"/>
                <w:szCs w:val="24"/>
                <w:lang w:eastAsia="uk-UA"/>
              </w:rPr>
            </w:pPr>
            <w:r w:rsidRPr="00F4653B">
              <w:rPr>
                <w:rStyle w:val="27"/>
                <w:rFonts w:eastAsia="Calibri"/>
                <w:b/>
                <w:i/>
                <w:sz w:val="24"/>
                <w:szCs w:val="24"/>
                <w:lang w:eastAsia="uk-UA"/>
              </w:rPr>
              <w:t xml:space="preserve">Начальник відділу                       </w:t>
            </w:r>
          </w:p>
          <w:p w:rsidR="004439EE" w:rsidRPr="00F4653B" w:rsidRDefault="004439EE" w:rsidP="004439EE">
            <w:pPr>
              <w:pStyle w:val="Default"/>
              <w:rPr>
                <w:rStyle w:val="27"/>
                <w:rFonts w:eastAsia="Calibri"/>
                <w:b/>
                <w:i/>
                <w:sz w:val="24"/>
                <w:szCs w:val="24"/>
                <w:lang w:eastAsia="uk-UA"/>
              </w:rPr>
            </w:pPr>
            <w:r w:rsidRPr="00F4653B">
              <w:rPr>
                <w:rStyle w:val="27"/>
                <w:rFonts w:eastAsia="Calibri"/>
                <w:b/>
                <w:i/>
                <w:sz w:val="24"/>
                <w:szCs w:val="24"/>
                <w:lang w:eastAsia="uk-UA"/>
              </w:rPr>
              <w:t xml:space="preserve"> __________________ М.Ф. Мазін     </w:t>
            </w:r>
          </w:p>
          <w:p w:rsidR="00E330E7" w:rsidRPr="00F4653B" w:rsidRDefault="004439EE" w:rsidP="006474F0">
            <w:pPr>
              <w:pStyle w:val="Default"/>
              <w:rPr>
                <w:rFonts w:ascii="Times New Roman" w:hAnsi="Times New Roman" w:cs="Times New Roman"/>
                <w:b/>
              </w:rPr>
            </w:pPr>
            <w:r w:rsidRPr="00F4653B">
              <w:rPr>
                <w:rStyle w:val="27"/>
                <w:rFonts w:eastAsia="Calibri"/>
                <w:b/>
                <w:sz w:val="24"/>
                <w:szCs w:val="24"/>
                <w:lang w:eastAsia="uk-UA"/>
              </w:rPr>
              <w:t>М.П.</w:t>
            </w:r>
            <w:r w:rsidRPr="00F4653B">
              <w:rPr>
                <w:rStyle w:val="27"/>
                <w:rFonts w:eastAsia="Calibri"/>
                <w:sz w:val="24"/>
                <w:szCs w:val="24"/>
                <w:lang w:eastAsia="uk-UA"/>
              </w:rPr>
              <w:t xml:space="preserve">         </w:t>
            </w:r>
          </w:p>
        </w:tc>
        <w:tc>
          <w:tcPr>
            <w:tcW w:w="5387" w:type="dxa"/>
            <w:tcBorders>
              <w:top w:val="nil"/>
              <w:left w:val="nil"/>
              <w:bottom w:val="nil"/>
              <w:right w:val="nil"/>
            </w:tcBorders>
          </w:tcPr>
          <w:p w:rsidR="00E330E7" w:rsidRPr="00433E3F" w:rsidRDefault="004439EE" w:rsidP="00F4653B">
            <w:pPr>
              <w:pStyle w:val="Default"/>
              <w:rPr>
                <w:rFonts w:ascii="Times New Roman" w:hAnsi="Times New Roman" w:cs="Times New Roman"/>
                <w:b/>
                <w:i/>
                <w:iCs/>
              </w:rPr>
            </w:pPr>
            <w:r>
              <w:rPr>
                <w:rFonts w:ascii="Times New Roman" w:hAnsi="Times New Roman" w:cs="Times New Roman"/>
                <w:b/>
                <w:i/>
                <w:iCs/>
              </w:rPr>
              <w:t>ВИКОНАВЕЦЬ</w:t>
            </w:r>
            <w:r w:rsidR="00E330E7" w:rsidRPr="00433E3F">
              <w:rPr>
                <w:rFonts w:ascii="Times New Roman" w:hAnsi="Times New Roman" w:cs="Times New Roman"/>
                <w:b/>
                <w:i/>
                <w:iCs/>
              </w:rPr>
              <w:t>:</w:t>
            </w:r>
          </w:p>
          <w:p w:rsidR="00E330E7" w:rsidRPr="00F4653B" w:rsidRDefault="00E330E7" w:rsidP="00F4653B">
            <w:pPr>
              <w:pStyle w:val="Default"/>
              <w:rPr>
                <w:rFonts w:ascii="Times New Roman" w:hAnsi="Times New Roman" w:cs="Times New Roman"/>
                <w:i/>
                <w:iCs/>
              </w:rPr>
            </w:pPr>
            <w:r w:rsidRPr="00F4653B">
              <w:rPr>
                <w:rStyle w:val="27"/>
                <w:rFonts w:eastAsia="Calibri"/>
                <w:sz w:val="24"/>
                <w:szCs w:val="24"/>
                <w:lang w:eastAsia="uk-UA"/>
              </w:rPr>
              <w:t xml:space="preserve"> </w:t>
            </w:r>
          </w:p>
        </w:tc>
      </w:tr>
    </w:tbl>
    <w:p w:rsidR="00E330E7" w:rsidRDefault="00E330E7" w:rsidP="00E330E7">
      <w:pPr>
        <w:shd w:val="clear" w:color="auto" w:fill="FFFFFF"/>
        <w:jc w:val="right"/>
        <w:rPr>
          <w:b/>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gridCol w:w="5245"/>
      </w:tblGrid>
      <w:tr w:rsidR="00E330E7" w:rsidTr="00433E3F">
        <w:trPr>
          <w:trHeight w:val="2725"/>
        </w:trPr>
        <w:tc>
          <w:tcPr>
            <w:tcW w:w="9747" w:type="dxa"/>
            <w:tcBorders>
              <w:top w:val="nil"/>
              <w:left w:val="nil"/>
              <w:bottom w:val="nil"/>
              <w:right w:val="nil"/>
            </w:tcBorders>
          </w:tcPr>
          <w:p w:rsidR="001E3F71" w:rsidRPr="002E2D04" w:rsidRDefault="002E2D04" w:rsidP="002E2D04">
            <w:pPr>
              <w:pStyle w:val="2"/>
              <w:rPr>
                <w:b w:val="0"/>
                <w:sz w:val="26"/>
                <w:szCs w:val="26"/>
                <w:lang w:val="ru-RU"/>
              </w:rPr>
            </w:pPr>
            <w:r>
              <w:rPr>
                <w:rFonts w:eastAsia="Calibri"/>
                <w:sz w:val="26"/>
                <w:szCs w:val="26"/>
              </w:rPr>
              <w:lastRenderedPageBreak/>
              <w:t>Примітка:</w:t>
            </w:r>
          </w:p>
          <w:p w:rsidR="00E330E7" w:rsidRPr="002910BD" w:rsidRDefault="00E330E7" w:rsidP="002E2D04">
            <w:pPr>
              <w:pStyle w:val="2"/>
              <w:ind w:left="420"/>
              <w:rPr>
                <w:b w:val="0"/>
                <w:iCs w:val="0"/>
              </w:rPr>
            </w:pPr>
            <w:r w:rsidRPr="002910BD">
              <w:rPr>
                <w:b w:val="0"/>
                <w:sz w:val="26"/>
                <w:szCs w:val="26"/>
              </w:rPr>
              <w:t>о</w:t>
            </w:r>
            <w:proofErr w:type="spellStart"/>
            <w:r w:rsidRPr="002910BD">
              <w:rPr>
                <w:b w:val="0"/>
                <w:sz w:val="26"/>
                <w:szCs w:val="26"/>
                <w:lang w:val="ru-RU"/>
              </w:rPr>
              <w:t>сновні</w:t>
            </w:r>
            <w:proofErr w:type="spellEnd"/>
            <w:r w:rsidRPr="002910BD">
              <w:rPr>
                <w:b w:val="0"/>
                <w:sz w:val="26"/>
                <w:szCs w:val="26"/>
                <w:lang w:val="ru-RU"/>
              </w:rPr>
              <w:t xml:space="preserve"> </w:t>
            </w:r>
            <w:proofErr w:type="spellStart"/>
            <w:r w:rsidRPr="002910BD">
              <w:rPr>
                <w:b w:val="0"/>
                <w:sz w:val="26"/>
                <w:szCs w:val="26"/>
                <w:lang w:val="ru-RU"/>
              </w:rPr>
              <w:t>умови</w:t>
            </w:r>
            <w:proofErr w:type="spellEnd"/>
            <w:r w:rsidRPr="002910BD">
              <w:rPr>
                <w:b w:val="0"/>
                <w:sz w:val="26"/>
                <w:szCs w:val="26"/>
                <w:lang w:val="ru-RU"/>
              </w:rPr>
              <w:t xml:space="preserve"> проекту договору не є </w:t>
            </w:r>
            <w:proofErr w:type="spellStart"/>
            <w:r w:rsidRPr="002910BD">
              <w:rPr>
                <w:b w:val="0"/>
                <w:sz w:val="26"/>
                <w:szCs w:val="26"/>
                <w:lang w:val="ru-RU"/>
              </w:rPr>
              <w:t>остаточними</w:t>
            </w:r>
            <w:proofErr w:type="spellEnd"/>
            <w:r w:rsidRPr="002910BD">
              <w:rPr>
                <w:b w:val="0"/>
                <w:sz w:val="26"/>
                <w:szCs w:val="26"/>
                <w:lang w:val="ru-RU"/>
              </w:rPr>
              <w:t xml:space="preserve"> і </w:t>
            </w:r>
            <w:proofErr w:type="spellStart"/>
            <w:r w:rsidRPr="002910BD">
              <w:rPr>
                <w:b w:val="0"/>
                <w:sz w:val="26"/>
                <w:szCs w:val="26"/>
                <w:lang w:val="ru-RU"/>
              </w:rPr>
              <w:t>вичерпними</w:t>
            </w:r>
            <w:proofErr w:type="spellEnd"/>
            <w:r w:rsidRPr="002910BD">
              <w:rPr>
                <w:b w:val="0"/>
                <w:sz w:val="26"/>
                <w:szCs w:val="26"/>
                <w:lang w:val="ru-RU"/>
              </w:rPr>
              <w:t xml:space="preserve">, і </w:t>
            </w:r>
            <w:proofErr w:type="spellStart"/>
            <w:r w:rsidRPr="002910BD">
              <w:rPr>
                <w:b w:val="0"/>
                <w:sz w:val="26"/>
                <w:szCs w:val="26"/>
                <w:lang w:val="ru-RU"/>
              </w:rPr>
              <w:t>можуть</w:t>
            </w:r>
            <w:proofErr w:type="spellEnd"/>
            <w:r w:rsidRPr="002910BD">
              <w:rPr>
                <w:b w:val="0"/>
                <w:sz w:val="26"/>
                <w:szCs w:val="26"/>
                <w:lang w:val="ru-RU"/>
              </w:rPr>
              <w:t xml:space="preserve"> бути </w:t>
            </w:r>
            <w:proofErr w:type="spellStart"/>
            <w:r w:rsidRPr="002910BD">
              <w:rPr>
                <w:b w:val="0"/>
                <w:sz w:val="26"/>
                <w:szCs w:val="26"/>
                <w:lang w:val="ru-RU"/>
              </w:rPr>
              <w:t>доповнені</w:t>
            </w:r>
            <w:proofErr w:type="spellEnd"/>
            <w:r w:rsidRPr="002910BD">
              <w:rPr>
                <w:b w:val="0"/>
                <w:sz w:val="26"/>
                <w:szCs w:val="26"/>
                <w:lang w:val="ru-RU"/>
              </w:rPr>
              <w:t xml:space="preserve"> і </w:t>
            </w:r>
            <w:proofErr w:type="spellStart"/>
            <w:r w:rsidRPr="002910BD">
              <w:rPr>
                <w:b w:val="0"/>
                <w:sz w:val="26"/>
                <w:szCs w:val="26"/>
                <w:lang w:val="ru-RU"/>
              </w:rPr>
              <w:t>скориговані</w:t>
            </w:r>
            <w:proofErr w:type="spellEnd"/>
            <w:r w:rsidRPr="002910BD">
              <w:rPr>
                <w:b w:val="0"/>
                <w:sz w:val="26"/>
                <w:szCs w:val="26"/>
                <w:lang w:val="ru-RU"/>
              </w:rPr>
              <w:t xml:space="preserve"> </w:t>
            </w:r>
            <w:proofErr w:type="spellStart"/>
            <w:r w:rsidRPr="002910BD">
              <w:rPr>
                <w:b w:val="0"/>
                <w:sz w:val="26"/>
                <w:szCs w:val="26"/>
                <w:lang w:val="ru-RU"/>
              </w:rPr>
              <w:t>під</w:t>
            </w:r>
            <w:proofErr w:type="spellEnd"/>
            <w:r w:rsidRPr="002910BD">
              <w:rPr>
                <w:b w:val="0"/>
                <w:sz w:val="26"/>
                <w:szCs w:val="26"/>
                <w:lang w:val="ru-RU"/>
              </w:rPr>
              <w:t xml:space="preserve"> час </w:t>
            </w:r>
            <w:proofErr w:type="spellStart"/>
            <w:r w:rsidRPr="002910BD">
              <w:rPr>
                <w:b w:val="0"/>
                <w:sz w:val="26"/>
                <w:szCs w:val="26"/>
                <w:lang w:val="ru-RU"/>
              </w:rPr>
              <w:t>укладання</w:t>
            </w:r>
            <w:proofErr w:type="spellEnd"/>
            <w:r w:rsidRPr="002910BD">
              <w:rPr>
                <w:b w:val="0"/>
                <w:sz w:val="26"/>
                <w:szCs w:val="26"/>
                <w:lang w:val="ru-RU"/>
              </w:rPr>
              <w:t xml:space="preserve"> договору з </w:t>
            </w:r>
            <w:proofErr w:type="spellStart"/>
            <w:r w:rsidRPr="002910BD">
              <w:rPr>
                <w:b w:val="0"/>
                <w:sz w:val="26"/>
                <w:szCs w:val="26"/>
                <w:lang w:val="ru-RU"/>
              </w:rPr>
              <w:t>учасником-переможцем</w:t>
            </w:r>
            <w:proofErr w:type="spellEnd"/>
            <w:r w:rsidRPr="002910BD">
              <w:rPr>
                <w:b w:val="0"/>
                <w:sz w:val="26"/>
                <w:szCs w:val="26"/>
                <w:lang w:val="ru-RU"/>
              </w:rPr>
              <w:t xml:space="preserve"> </w:t>
            </w:r>
            <w:proofErr w:type="spellStart"/>
            <w:r w:rsidRPr="002910BD">
              <w:rPr>
                <w:b w:val="0"/>
                <w:sz w:val="26"/>
                <w:szCs w:val="26"/>
                <w:lang w:val="ru-RU"/>
              </w:rPr>
              <w:t>торгів</w:t>
            </w:r>
            <w:proofErr w:type="spellEnd"/>
            <w:r w:rsidRPr="002910BD">
              <w:rPr>
                <w:b w:val="0"/>
                <w:sz w:val="26"/>
                <w:szCs w:val="26"/>
                <w:lang w:val="ru-RU"/>
              </w:rPr>
              <w:t xml:space="preserve"> в </w:t>
            </w:r>
            <w:proofErr w:type="spellStart"/>
            <w:r w:rsidRPr="002910BD">
              <w:rPr>
                <w:b w:val="0"/>
                <w:sz w:val="26"/>
                <w:szCs w:val="26"/>
                <w:lang w:val="ru-RU"/>
              </w:rPr>
              <w:t>залежності</w:t>
            </w:r>
            <w:proofErr w:type="spellEnd"/>
            <w:r w:rsidRPr="002910BD">
              <w:rPr>
                <w:b w:val="0"/>
                <w:sz w:val="26"/>
                <w:szCs w:val="26"/>
                <w:lang w:val="ru-RU"/>
              </w:rPr>
              <w:t xml:space="preserve"> від </w:t>
            </w:r>
            <w:proofErr w:type="spellStart"/>
            <w:r w:rsidRPr="002910BD">
              <w:rPr>
                <w:b w:val="0"/>
                <w:sz w:val="26"/>
                <w:szCs w:val="26"/>
                <w:lang w:val="ru-RU"/>
              </w:rPr>
              <w:t>специфіки</w:t>
            </w:r>
            <w:proofErr w:type="spellEnd"/>
            <w:r w:rsidRPr="002910BD">
              <w:rPr>
                <w:b w:val="0"/>
                <w:sz w:val="26"/>
                <w:szCs w:val="26"/>
                <w:lang w:val="ru-RU"/>
              </w:rPr>
              <w:t xml:space="preserve"> предмету, характеру, </w:t>
            </w:r>
            <w:proofErr w:type="spellStart"/>
            <w:r w:rsidRPr="002910BD">
              <w:rPr>
                <w:b w:val="0"/>
                <w:sz w:val="26"/>
                <w:szCs w:val="26"/>
                <w:lang w:val="ru-RU"/>
              </w:rPr>
              <w:t>інших</w:t>
            </w:r>
            <w:proofErr w:type="spellEnd"/>
            <w:r w:rsidRPr="002910BD">
              <w:rPr>
                <w:b w:val="0"/>
                <w:sz w:val="26"/>
                <w:szCs w:val="26"/>
                <w:lang w:val="ru-RU"/>
              </w:rPr>
              <w:t xml:space="preserve"> умов конкретного договору. Замовник </w:t>
            </w:r>
            <w:proofErr w:type="spellStart"/>
            <w:r w:rsidRPr="002910BD">
              <w:rPr>
                <w:b w:val="0"/>
                <w:sz w:val="26"/>
                <w:szCs w:val="26"/>
                <w:lang w:val="ru-RU"/>
              </w:rPr>
              <w:t>залишає</w:t>
            </w:r>
            <w:proofErr w:type="spellEnd"/>
            <w:r w:rsidRPr="002910BD">
              <w:rPr>
                <w:b w:val="0"/>
                <w:sz w:val="26"/>
                <w:szCs w:val="26"/>
                <w:lang w:val="ru-RU"/>
              </w:rPr>
              <w:t xml:space="preserve"> за собою право </w:t>
            </w:r>
            <w:proofErr w:type="spellStart"/>
            <w:r w:rsidRPr="002910BD">
              <w:rPr>
                <w:b w:val="0"/>
                <w:sz w:val="26"/>
                <w:szCs w:val="26"/>
                <w:lang w:val="ru-RU"/>
              </w:rPr>
              <w:t>змінювати</w:t>
            </w:r>
            <w:proofErr w:type="spellEnd"/>
            <w:r w:rsidRPr="002910BD">
              <w:rPr>
                <w:b w:val="0"/>
                <w:sz w:val="26"/>
                <w:szCs w:val="26"/>
                <w:lang w:val="ru-RU"/>
              </w:rPr>
              <w:t xml:space="preserve"> </w:t>
            </w:r>
            <w:proofErr w:type="spellStart"/>
            <w:r w:rsidRPr="002910BD">
              <w:rPr>
                <w:b w:val="0"/>
                <w:sz w:val="26"/>
                <w:szCs w:val="26"/>
                <w:lang w:val="ru-RU"/>
              </w:rPr>
              <w:t>основні</w:t>
            </w:r>
            <w:proofErr w:type="spellEnd"/>
            <w:r w:rsidRPr="002910BD">
              <w:rPr>
                <w:b w:val="0"/>
                <w:sz w:val="26"/>
                <w:szCs w:val="26"/>
                <w:lang w:val="ru-RU"/>
              </w:rPr>
              <w:t xml:space="preserve"> </w:t>
            </w:r>
            <w:proofErr w:type="spellStart"/>
            <w:r w:rsidRPr="002910BD">
              <w:rPr>
                <w:b w:val="0"/>
                <w:sz w:val="26"/>
                <w:szCs w:val="26"/>
                <w:lang w:val="ru-RU"/>
              </w:rPr>
              <w:t>вимоги</w:t>
            </w:r>
            <w:proofErr w:type="spellEnd"/>
            <w:r w:rsidRPr="002910BD">
              <w:rPr>
                <w:b w:val="0"/>
                <w:sz w:val="26"/>
                <w:szCs w:val="26"/>
                <w:lang w:val="ru-RU"/>
              </w:rPr>
              <w:t xml:space="preserve"> до до</w:t>
            </w:r>
            <w:r w:rsidRPr="002910BD">
              <w:rPr>
                <w:b w:val="0"/>
                <w:lang w:val="ru-RU"/>
              </w:rPr>
              <w:t xml:space="preserve">говору у </w:t>
            </w:r>
            <w:proofErr w:type="spellStart"/>
            <w:r w:rsidRPr="002910BD">
              <w:rPr>
                <w:b w:val="0"/>
                <w:lang w:val="ru-RU"/>
              </w:rPr>
              <w:t>випадку</w:t>
            </w:r>
            <w:proofErr w:type="spellEnd"/>
            <w:r w:rsidRPr="002910BD">
              <w:rPr>
                <w:b w:val="0"/>
                <w:lang w:val="ru-RU"/>
              </w:rPr>
              <w:t xml:space="preserve"> </w:t>
            </w:r>
            <w:proofErr w:type="spellStart"/>
            <w:r w:rsidRPr="002910BD">
              <w:rPr>
                <w:b w:val="0"/>
                <w:lang w:val="ru-RU"/>
              </w:rPr>
              <w:t>зміни</w:t>
            </w:r>
            <w:proofErr w:type="spellEnd"/>
            <w:r w:rsidRPr="002910BD">
              <w:rPr>
                <w:b w:val="0"/>
                <w:lang w:val="ru-RU"/>
              </w:rPr>
              <w:t xml:space="preserve"> </w:t>
            </w:r>
            <w:proofErr w:type="spellStart"/>
            <w:r w:rsidRPr="002910BD">
              <w:rPr>
                <w:b w:val="0"/>
                <w:lang w:val="ru-RU"/>
              </w:rPr>
              <w:t>діючого</w:t>
            </w:r>
            <w:proofErr w:type="spellEnd"/>
            <w:r w:rsidRPr="002910BD">
              <w:rPr>
                <w:b w:val="0"/>
                <w:lang w:val="ru-RU"/>
              </w:rPr>
              <w:t xml:space="preserve"> </w:t>
            </w:r>
            <w:proofErr w:type="spellStart"/>
            <w:r w:rsidRPr="002910BD">
              <w:rPr>
                <w:b w:val="0"/>
                <w:lang w:val="ru-RU"/>
              </w:rPr>
              <w:t>цивільного</w:t>
            </w:r>
            <w:proofErr w:type="spellEnd"/>
            <w:r w:rsidRPr="002910BD">
              <w:rPr>
                <w:b w:val="0"/>
                <w:lang w:val="ru-RU"/>
              </w:rPr>
              <w:t xml:space="preserve">, </w:t>
            </w:r>
            <w:proofErr w:type="spellStart"/>
            <w:r w:rsidRPr="002910BD">
              <w:rPr>
                <w:b w:val="0"/>
                <w:lang w:val="ru-RU"/>
              </w:rPr>
              <w:t>господарського</w:t>
            </w:r>
            <w:proofErr w:type="spellEnd"/>
            <w:r w:rsidRPr="002910BD">
              <w:rPr>
                <w:b w:val="0"/>
                <w:lang w:val="ru-RU"/>
              </w:rPr>
              <w:t xml:space="preserve"> </w:t>
            </w:r>
            <w:proofErr w:type="spellStart"/>
            <w:r w:rsidRPr="002910BD">
              <w:rPr>
                <w:b w:val="0"/>
                <w:lang w:val="ru-RU"/>
              </w:rPr>
              <w:t>законодавства</w:t>
            </w:r>
            <w:proofErr w:type="spellEnd"/>
            <w:r w:rsidRPr="002910BD">
              <w:rPr>
                <w:b w:val="0"/>
                <w:lang w:val="ru-RU"/>
              </w:rPr>
              <w:t xml:space="preserve"> і </w:t>
            </w:r>
            <w:proofErr w:type="spellStart"/>
            <w:r w:rsidRPr="002910BD">
              <w:rPr>
                <w:b w:val="0"/>
                <w:lang w:val="ru-RU"/>
              </w:rPr>
              <w:t>законодавства</w:t>
            </w:r>
            <w:proofErr w:type="spellEnd"/>
            <w:r w:rsidRPr="002910BD">
              <w:rPr>
                <w:b w:val="0"/>
                <w:lang w:val="ru-RU"/>
              </w:rPr>
              <w:t xml:space="preserve"> у </w:t>
            </w:r>
            <w:proofErr w:type="spellStart"/>
            <w:r w:rsidRPr="002910BD">
              <w:rPr>
                <w:b w:val="0"/>
                <w:lang w:val="ru-RU"/>
              </w:rPr>
              <w:t>сфері</w:t>
            </w:r>
            <w:proofErr w:type="spellEnd"/>
            <w:r w:rsidRPr="002910BD">
              <w:rPr>
                <w:b w:val="0"/>
                <w:lang w:val="ru-RU"/>
              </w:rPr>
              <w:t xml:space="preserve"> </w:t>
            </w:r>
            <w:proofErr w:type="spellStart"/>
            <w:r w:rsidRPr="002910BD">
              <w:rPr>
                <w:b w:val="0"/>
                <w:lang w:val="ru-RU"/>
              </w:rPr>
              <w:t>публічних</w:t>
            </w:r>
            <w:proofErr w:type="spellEnd"/>
            <w:r w:rsidRPr="002910BD">
              <w:rPr>
                <w:b w:val="0"/>
                <w:lang w:val="ru-RU"/>
              </w:rPr>
              <w:t xml:space="preserve"> закупівель</w:t>
            </w:r>
          </w:p>
        </w:tc>
        <w:tc>
          <w:tcPr>
            <w:tcW w:w="5245" w:type="dxa"/>
            <w:tcBorders>
              <w:top w:val="nil"/>
              <w:left w:val="nil"/>
              <w:bottom w:val="nil"/>
              <w:right w:val="nil"/>
            </w:tcBorders>
          </w:tcPr>
          <w:p w:rsidR="00E330E7" w:rsidRPr="007370E4" w:rsidRDefault="00E330E7" w:rsidP="00433E3F">
            <w:pPr>
              <w:ind w:right="-142"/>
              <w:rPr>
                <w:b/>
                <w:iCs/>
                <w:color w:val="000000"/>
                <w:sz w:val="21"/>
                <w:szCs w:val="21"/>
              </w:rPr>
            </w:pPr>
            <w:r w:rsidRPr="007370E4">
              <w:rPr>
                <w:b/>
                <w:iCs/>
                <w:color w:val="000000"/>
                <w:sz w:val="21"/>
                <w:szCs w:val="21"/>
              </w:rPr>
              <w:t xml:space="preserve"> </w:t>
            </w:r>
          </w:p>
        </w:tc>
      </w:tr>
    </w:tbl>
    <w:p w:rsidR="009B6B5D" w:rsidRDefault="009B6B5D" w:rsidP="009B6B5D">
      <w:pPr>
        <w:spacing w:after="0" w:line="240" w:lineRule="auto"/>
        <w:rPr>
          <w:rFonts w:ascii="Times New Roman" w:hAnsi="Times New Roman"/>
          <w:sz w:val="24"/>
          <w:szCs w:val="24"/>
          <w:lang w:eastAsia="ru-RU"/>
        </w:rPr>
      </w:pPr>
    </w:p>
    <w:p w:rsidR="009B6B5D" w:rsidRDefault="00BF71F2" w:rsidP="009B6B5D">
      <w:pPr>
        <w:spacing w:after="0" w:line="240" w:lineRule="auto"/>
        <w:jc w:val="right"/>
        <w:rPr>
          <w:rFonts w:ascii="Times New Roman" w:hAnsi="Times New Roman"/>
          <w:color w:val="000000"/>
          <w:sz w:val="24"/>
          <w:szCs w:val="24"/>
          <w:lang w:eastAsia="uk-UA"/>
        </w:rPr>
      </w:pPr>
      <w:r>
        <w:rPr>
          <w:rFonts w:ascii="Times New Roman" w:hAnsi="Times New Roman"/>
          <w:color w:val="000000"/>
          <w:sz w:val="24"/>
          <w:szCs w:val="24"/>
          <w:lang w:val="ru-RU" w:eastAsia="uk-UA"/>
        </w:rPr>
        <w:t>До</w:t>
      </w:r>
      <w:r w:rsidR="009B6B5D">
        <w:rPr>
          <w:rFonts w:ascii="Times New Roman" w:hAnsi="Times New Roman"/>
          <w:color w:val="000000"/>
          <w:sz w:val="24"/>
          <w:szCs w:val="24"/>
          <w:lang w:eastAsia="uk-UA"/>
        </w:rPr>
        <w:t>даток № 5</w:t>
      </w:r>
    </w:p>
    <w:p w:rsidR="009B6B5D" w:rsidRDefault="009B6B5D" w:rsidP="009B6B5D">
      <w:pPr>
        <w:spacing w:after="0" w:line="240" w:lineRule="auto"/>
        <w:jc w:val="right"/>
        <w:rPr>
          <w:rFonts w:ascii="Times New Roman" w:hAnsi="Times New Roman"/>
          <w:color w:val="000000"/>
          <w:sz w:val="24"/>
          <w:szCs w:val="24"/>
          <w:lang w:eastAsia="uk-UA"/>
        </w:rPr>
      </w:pPr>
      <w:r>
        <w:rPr>
          <w:rFonts w:ascii="Times New Roman" w:hAnsi="Times New Roman"/>
          <w:color w:val="000000"/>
          <w:sz w:val="24"/>
          <w:szCs w:val="24"/>
          <w:lang w:eastAsia="uk-UA"/>
        </w:rPr>
        <w:t>до Тендерної документації</w:t>
      </w:r>
    </w:p>
    <w:p w:rsidR="009B6B5D" w:rsidRDefault="009B6B5D" w:rsidP="009B6B5D">
      <w:pPr>
        <w:spacing w:after="0" w:line="240" w:lineRule="auto"/>
        <w:jc w:val="right"/>
        <w:rPr>
          <w:rFonts w:ascii="Times New Roman" w:hAnsi="Times New Roman"/>
          <w:color w:val="000000"/>
          <w:sz w:val="24"/>
          <w:szCs w:val="24"/>
          <w:lang w:eastAsia="uk-UA"/>
        </w:rPr>
      </w:pPr>
    </w:p>
    <w:p w:rsidR="00A6534B" w:rsidRPr="003E3564" w:rsidRDefault="00A6534B" w:rsidP="00A6534B">
      <w:pPr>
        <w:ind w:left="167" w:right="175" w:hanging="720"/>
        <w:jc w:val="center"/>
        <w:rPr>
          <w:rFonts w:ascii="Times New Roman" w:hAnsi="Times New Roman"/>
          <w:b/>
          <w:bCs/>
          <w:sz w:val="24"/>
          <w:szCs w:val="24"/>
          <w:lang w:eastAsia="uk-UA"/>
        </w:rPr>
      </w:pPr>
      <w:r w:rsidRPr="003E3564">
        <w:rPr>
          <w:rFonts w:ascii="Times New Roman" w:hAnsi="Times New Roman"/>
          <w:b/>
          <w:bCs/>
          <w:sz w:val="24"/>
          <w:szCs w:val="24"/>
          <w:lang w:eastAsia="uk-UA"/>
        </w:rPr>
        <w:t>ФОРМА "ЦІНОВА ПРОПОЗИЦІЯ"</w:t>
      </w:r>
    </w:p>
    <w:p w:rsidR="00A6534B" w:rsidRPr="003E3564" w:rsidRDefault="00A6534B" w:rsidP="00A6534B">
      <w:pPr>
        <w:ind w:left="167" w:right="175" w:hanging="720"/>
        <w:jc w:val="center"/>
        <w:rPr>
          <w:rFonts w:ascii="Times New Roman" w:hAnsi="Times New Roman"/>
          <w:bCs/>
          <w:i/>
          <w:color w:val="000000"/>
          <w:sz w:val="24"/>
          <w:szCs w:val="24"/>
          <w:lang w:eastAsia="uk-UA"/>
        </w:rPr>
      </w:pPr>
      <w:r w:rsidRPr="003E3564">
        <w:rPr>
          <w:rFonts w:ascii="Times New Roman" w:hAnsi="Times New Roman"/>
          <w:bCs/>
          <w:color w:val="000000"/>
          <w:sz w:val="24"/>
          <w:szCs w:val="24"/>
          <w:lang w:eastAsia="uk-UA"/>
        </w:rPr>
        <w:t xml:space="preserve">             </w:t>
      </w:r>
      <w:r w:rsidRPr="003E3564">
        <w:rPr>
          <w:rFonts w:ascii="Times New Roman" w:hAnsi="Times New Roman"/>
          <w:bCs/>
          <w:i/>
          <w:color w:val="000000"/>
          <w:sz w:val="24"/>
          <w:szCs w:val="24"/>
          <w:lang w:eastAsia="uk-UA"/>
        </w:rPr>
        <w:t>на участь у відборі надавача послуг із використанням електронної системи закупівель</w:t>
      </w:r>
    </w:p>
    <w:p w:rsidR="00A6534B" w:rsidRPr="003E3564" w:rsidRDefault="00A6534B" w:rsidP="00A6534B">
      <w:pPr>
        <w:rPr>
          <w:rFonts w:ascii="Times New Roman" w:hAnsi="Times New Roman"/>
          <w:sz w:val="24"/>
          <w:szCs w:val="24"/>
          <w:lang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6803"/>
      </w:tblGrid>
      <w:tr w:rsidR="00A6534B" w:rsidRPr="003E3564" w:rsidTr="0027246D">
        <w:tc>
          <w:tcPr>
            <w:tcW w:w="3086" w:type="dxa"/>
            <w:vMerge w:val="restart"/>
            <w:shd w:val="clear" w:color="auto" w:fill="FFFFFF"/>
            <w:vAlign w:val="center"/>
          </w:tcPr>
          <w:p w:rsidR="00A6534B" w:rsidRPr="003E3564" w:rsidRDefault="00A6534B" w:rsidP="0027246D">
            <w:pPr>
              <w:rPr>
                <w:rFonts w:ascii="Times New Roman" w:hAnsi="Times New Roman"/>
                <w:b/>
                <w:color w:val="000000"/>
                <w:sz w:val="24"/>
                <w:szCs w:val="24"/>
              </w:rPr>
            </w:pPr>
            <w:r w:rsidRPr="003E3564">
              <w:rPr>
                <w:rFonts w:ascii="Times New Roman" w:hAnsi="Times New Roman"/>
                <w:b/>
                <w:color w:val="000000"/>
                <w:sz w:val="24"/>
                <w:szCs w:val="24"/>
              </w:rPr>
              <w:t>Відомості про підприємство</w:t>
            </w:r>
          </w:p>
        </w:tc>
        <w:tc>
          <w:tcPr>
            <w:tcW w:w="6803" w:type="dxa"/>
            <w:shd w:val="clear" w:color="auto" w:fill="FFFFFF"/>
            <w:vAlign w:val="center"/>
          </w:tcPr>
          <w:p w:rsidR="00A6534B" w:rsidRPr="003E3564" w:rsidRDefault="00A6534B" w:rsidP="0027246D">
            <w:pPr>
              <w:jc w:val="both"/>
              <w:rPr>
                <w:rFonts w:ascii="Times New Roman" w:hAnsi="Times New Roman"/>
                <w:color w:val="000000"/>
                <w:sz w:val="24"/>
                <w:szCs w:val="24"/>
              </w:rPr>
            </w:pPr>
            <w:r w:rsidRPr="003E3564">
              <w:rPr>
                <w:rFonts w:ascii="Times New Roman" w:hAnsi="Times New Roman"/>
                <w:color w:val="000000"/>
                <w:sz w:val="24"/>
                <w:szCs w:val="24"/>
              </w:rPr>
              <w:t>Повне найменування учасника – суб’єкта господарювання та зазначенням відомостей уповноваженої(</w:t>
            </w:r>
            <w:proofErr w:type="spellStart"/>
            <w:r w:rsidRPr="003E3564">
              <w:rPr>
                <w:rFonts w:ascii="Times New Roman" w:hAnsi="Times New Roman"/>
                <w:color w:val="000000"/>
                <w:sz w:val="24"/>
                <w:szCs w:val="24"/>
              </w:rPr>
              <w:t>их</w:t>
            </w:r>
            <w:proofErr w:type="spellEnd"/>
            <w:r w:rsidRPr="003E3564">
              <w:rPr>
                <w:rFonts w:ascii="Times New Roman" w:hAnsi="Times New Roman"/>
                <w:color w:val="000000"/>
                <w:sz w:val="24"/>
                <w:szCs w:val="24"/>
              </w:rPr>
              <w:t xml:space="preserve">) особи(осіб) представляти інтереси Учасника </w:t>
            </w:r>
          </w:p>
        </w:tc>
      </w:tr>
      <w:tr w:rsidR="00A6534B" w:rsidRPr="003E3564" w:rsidTr="0027246D">
        <w:trPr>
          <w:trHeight w:val="275"/>
        </w:trPr>
        <w:tc>
          <w:tcPr>
            <w:tcW w:w="3086" w:type="dxa"/>
            <w:vMerge/>
            <w:shd w:val="clear" w:color="auto" w:fill="FFFFFF"/>
            <w:vAlign w:val="center"/>
          </w:tcPr>
          <w:p w:rsidR="00A6534B" w:rsidRPr="003E3564" w:rsidRDefault="00A6534B" w:rsidP="0027246D">
            <w:pPr>
              <w:rPr>
                <w:rFonts w:ascii="Times New Roman" w:hAnsi="Times New Roman"/>
                <w:b/>
                <w:color w:val="000000"/>
                <w:sz w:val="24"/>
                <w:szCs w:val="24"/>
              </w:rPr>
            </w:pPr>
          </w:p>
        </w:tc>
        <w:tc>
          <w:tcPr>
            <w:tcW w:w="6803" w:type="dxa"/>
            <w:shd w:val="clear" w:color="auto" w:fill="FFFFFF"/>
            <w:vAlign w:val="center"/>
          </w:tcPr>
          <w:p w:rsidR="00A6534B" w:rsidRPr="003E3564" w:rsidRDefault="00A6534B" w:rsidP="0027246D">
            <w:pPr>
              <w:jc w:val="both"/>
              <w:rPr>
                <w:rFonts w:ascii="Times New Roman" w:hAnsi="Times New Roman"/>
                <w:color w:val="000000"/>
                <w:sz w:val="24"/>
                <w:szCs w:val="24"/>
              </w:rPr>
            </w:pPr>
            <w:r w:rsidRPr="003E3564">
              <w:rPr>
                <w:rFonts w:ascii="Times New Roman" w:hAnsi="Times New Roman"/>
                <w:color w:val="000000"/>
                <w:sz w:val="24"/>
                <w:szCs w:val="24"/>
              </w:rPr>
              <w:t>код за ЄДРПОУ/ реєстраційний номер облікової картки платника податків</w:t>
            </w:r>
          </w:p>
        </w:tc>
      </w:tr>
      <w:tr w:rsidR="00A6534B" w:rsidRPr="003E3564" w:rsidTr="0027246D">
        <w:trPr>
          <w:trHeight w:val="694"/>
        </w:trPr>
        <w:tc>
          <w:tcPr>
            <w:tcW w:w="3086" w:type="dxa"/>
            <w:vMerge/>
            <w:shd w:val="clear" w:color="auto" w:fill="FFFFFF"/>
            <w:vAlign w:val="center"/>
          </w:tcPr>
          <w:p w:rsidR="00A6534B" w:rsidRPr="003E3564" w:rsidRDefault="00A6534B" w:rsidP="0027246D">
            <w:pPr>
              <w:rPr>
                <w:rFonts w:ascii="Times New Roman" w:hAnsi="Times New Roman"/>
                <w:b/>
                <w:color w:val="000000"/>
                <w:sz w:val="24"/>
                <w:szCs w:val="24"/>
              </w:rPr>
            </w:pPr>
          </w:p>
        </w:tc>
        <w:tc>
          <w:tcPr>
            <w:tcW w:w="6803" w:type="dxa"/>
            <w:shd w:val="clear" w:color="auto" w:fill="FFFFFF"/>
            <w:vAlign w:val="center"/>
          </w:tcPr>
          <w:p w:rsidR="00A6534B" w:rsidRPr="003E3564" w:rsidRDefault="00A6534B" w:rsidP="0027246D">
            <w:pPr>
              <w:jc w:val="both"/>
              <w:rPr>
                <w:rFonts w:ascii="Times New Roman" w:hAnsi="Times New Roman"/>
                <w:color w:val="000000"/>
                <w:sz w:val="24"/>
                <w:szCs w:val="24"/>
              </w:rPr>
            </w:pPr>
            <w:r w:rsidRPr="003E3564">
              <w:rPr>
                <w:rFonts w:ascii="Times New Roman" w:hAnsi="Times New Roman"/>
                <w:color w:val="000000"/>
                <w:sz w:val="24"/>
                <w:szCs w:val="24"/>
              </w:rPr>
              <w:t>Реквізити (адреса - юридична та фактична, телефон, факс, телефон для контактів)</w:t>
            </w:r>
          </w:p>
        </w:tc>
      </w:tr>
      <w:tr w:rsidR="00A6534B" w:rsidRPr="003E3564" w:rsidTr="0027246D">
        <w:tc>
          <w:tcPr>
            <w:tcW w:w="3086" w:type="dxa"/>
            <w:shd w:val="clear" w:color="auto" w:fill="FFFFFF"/>
            <w:vAlign w:val="center"/>
          </w:tcPr>
          <w:p w:rsidR="00A6534B" w:rsidRPr="003E3564" w:rsidRDefault="00A6534B" w:rsidP="0027246D">
            <w:pPr>
              <w:rPr>
                <w:rFonts w:ascii="Times New Roman" w:hAnsi="Times New Roman"/>
                <w:b/>
                <w:color w:val="000000"/>
                <w:sz w:val="24"/>
                <w:szCs w:val="24"/>
              </w:rPr>
            </w:pPr>
            <w:r w:rsidRPr="003E3564">
              <w:rPr>
                <w:rFonts w:ascii="Times New Roman" w:hAnsi="Times New Roman"/>
                <w:b/>
                <w:color w:val="000000"/>
                <w:sz w:val="24"/>
                <w:szCs w:val="24"/>
              </w:rPr>
              <w:t>Відомості про особу (осіб), яка (і) уповноважені представляти інтереси Учасника</w:t>
            </w:r>
          </w:p>
        </w:tc>
        <w:tc>
          <w:tcPr>
            <w:tcW w:w="6803" w:type="dxa"/>
            <w:shd w:val="clear" w:color="auto" w:fill="FFFFFF"/>
            <w:vAlign w:val="center"/>
          </w:tcPr>
          <w:p w:rsidR="00A6534B" w:rsidRPr="003E3564" w:rsidRDefault="00A6534B" w:rsidP="0027246D">
            <w:pPr>
              <w:rPr>
                <w:rFonts w:ascii="Times New Roman" w:hAnsi="Times New Roman"/>
                <w:color w:val="000000"/>
                <w:sz w:val="24"/>
                <w:szCs w:val="24"/>
              </w:rPr>
            </w:pPr>
            <w:r w:rsidRPr="003E3564">
              <w:rPr>
                <w:rFonts w:ascii="Times New Roman" w:hAnsi="Times New Roman"/>
                <w:color w:val="000000"/>
                <w:sz w:val="24"/>
                <w:szCs w:val="24"/>
              </w:rPr>
              <w:t>(Прізвище, ім’я, по батькові, посада, контактний телефон)</w:t>
            </w:r>
          </w:p>
        </w:tc>
      </w:tr>
      <w:tr w:rsidR="00A6534B" w:rsidRPr="003E3564" w:rsidTr="0027246D">
        <w:tc>
          <w:tcPr>
            <w:tcW w:w="3086" w:type="dxa"/>
            <w:shd w:val="clear" w:color="auto" w:fill="FFFFFF"/>
            <w:vAlign w:val="center"/>
          </w:tcPr>
          <w:p w:rsidR="00A6534B" w:rsidRPr="003E3564" w:rsidRDefault="00A6534B" w:rsidP="0027246D">
            <w:pPr>
              <w:rPr>
                <w:rFonts w:ascii="Times New Roman" w:hAnsi="Times New Roman"/>
                <w:b/>
                <w:color w:val="000000"/>
                <w:sz w:val="24"/>
                <w:szCs w:val="24"/>
              </w:rPr>
            </w:pPr>
            <w:r w:rsidRPr="003E3564">
              <w:rPr>
                <w:rFonts w:ascii="Times New Roman" w:hAnsi="Times New Roman"/>
                <w:b/>
                <w:color w:val="000000"/>
                <w:sz w:val="24"/>
                <w:szCs w:val="24"/>
              </w:rPr>
              <w:t xml:space="preserve">Вартість пропозиції </w:t>
            </w:r>
          </w:p>
        </w:tc>
        <w:tc>
          <w:tcPr>
            <w:tcW w:w="6803" w:type="dxa"/>
            <w:shd w:val="clear" w:color="auto" w:fill="FFFFFF"/>
            <w:vAlign w:val="center"/>
          </w:tcPr>
          <w:p w:rsidR="00A6534B" w:rsidRPr="003E3564" w:rsidRDefault="00A6534B" w:rsidP="0027246D">
            <w:pPr>
              <w:rPr>
                <w:rFonts w:ascii="Times New Roman" w:hAnsi="Times New Roman"/>
                <w:color w:val="000000"/>
                <w:sz w:val="24"/>
                <w:szCs w:val="24"/>
              </w:rPr>
            </w:pPr>
            <w:r w:rsidRPr="003E3564">
              <w:rPr>
                <w:rFonts w:ascii="Times New Roman" w:hAnsi="Times New Roman"/>
                <w:color w:val="000000"/>
                <w:sz w:val="24"/>
                <w:szCs w:val="24"/>
              </w:rPr>
              <w:t xml:space="preserve">Учасник вказує загальну вартість предмету закупівлі (стартова сума аукціону) в гривнях цифрами та прописом з зазначенням ПДВ чи без  </w:t>
            </w:r>
          </w:p>
        </w:tc>
      </w:tr>
    </w:tbl>
    <w:p w:rsidR="003E3564" w:rsidRDefault="003E3564" w:rsidP="00A6534B">
      <w:pPr>
        <w:ind w:firstLine="708"/>
        <w:jc w:val="both"/>
        <w:rPr>
          <w:rFonts w:ascii="Times New Roman" w:hAnsi="Times New Roman"/>
          <w:sz w:val="24"/>
          <w:szCs w:val="24"/>
        </w:rPr>
      </w:pPr>
    </w:p>
    <w:p w:rsidR="00A6534B" w:rsidRPr="003E3564" w:rsidRDefault="00A6534B" w:rsidP="00A6534B">
      <w:pPr>
        <w:ind w:firstLine="708"/>
        <w:jc w:val="both"/>
        <w:rPr>
          <w:rFonts w:ascii="Times New Roman" w:hAnsi="Times New Roman"/>
          <w:sz w:val="24"/>
          <w:szCs w:val="24"/>
        </w:rPr>
      </w:pPr>
      <w:r w:rsidRPr="003E3564">
        <w:rPr>
          <w:rFonts w:ascii="Times New Roman" w:hAnsi="Times New Roman"/>
          <w:sz w:val="24"/>
          <w:szCs w:val="24"/>
        </w:rPr>
        <w:t xml:space="preserve">Ми зобов'язуємося укласти договір за результатами проведення спрощеної закупівлі згідно з чинним законодавством на умовах, що відповідають умовам прийнятої замовником пропозиції учасника, не пізніше ніж через </w:t>
      </w:r>
      <w:r w:rsidR="007217BE">
        <w:rPr>
          <w:rFonts w:ascii="Times New Roman" w:hAnsi="Times New Roman"/>
          <w:sz w:val="24"/>
          <w:szCs w:val="24"/>
        </w:rPr>
        <w:t>15</w:t>
      </w:r>
      <w:r w:rsidRPr="003E3564">
        <w:rPr>
          <w:rFonts w:ascii="Times New Roman" w:hAnsi="Times New Roman"/>
          <w:sz w:val="24"/>
          <w:szCs w:val="24"/>
        </w:rPr>
        <w:t xml:space="preserve"> днів з дня прийняття рішення про намір укласти договір про закупівлю відповідно до Закону України «Про публічні закупівлі» № 922-VIII від 25 грудня 2015 року в редакції Закону № 114-IX від 19 квітня 2020 року.</w:t>
      </w:r>
    </w:p>
    <w:p w:rsidR="00A6534B" w:rsidRPr="003E3564" w:rsidRDefault="00A6534B" w:rsidP="00A6534B">
      <w:pPr>
        <w:widowControl w:val="0"/>
        <w:ind w:firstLine="709"/>
        <w:jc w:val="both"/>
        <w:rPr>
          <w:rFonts w:ascii="Times New Roman" w:hAnsi="Times New Roman"/>
          <w:sz w:val="24"/>
          <w:szCs w:val="24"/>
        </w:rPr>
      </w:pPr>
      <w:r w:rsidRPr="003E3564">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пропозиції з більш вигідними для Вас умовами.</w:t>
      </w:r>
    </w:p>
    <w:p w:rsidR="00A6534B" w:rsidRPr="003E3564" w:rsidRDefault="00A6534B" w:rsidP="00A6534B">
      <w:pPr>
        <w:tabs>
          <w:tab w:val="left" w:pos="0"/>
          <w:tab w:val="center" w:pos="4153"/>
          <w:tab w:val="right" w:pos="8306"/>
        </w:tabs>
        <w:jc w:val="center"/>
        <w:rPr>
          <w:rFonts w:ascii="Times New Roman" w:hAnsi="Times New Roman"/>
          <w:b/>
          <w:color w:val="000000"/>
          <w:sz w:val="24"/>
          <w:szCs w:val="24"/>
        </w:rPr>
      </w:pPr>
      <w:r w:rsidRPr="003E3564">
        <w:rPr>
          <w:rFonts w:ascii="Times New Roman" w:hAnsi="Times New Roman"/>
          <w:b/>
          <w:color w:val="000000"/>
          <w:sz w:val="24"/>
          <w:szCs w:val="24"/>
        </w:rPr>
        <w:lastRenderedPageBreak/>
        <w:t xml:space="preserve">ЦІНОВА ПРОПОЗИЦІЯ </w:t>
      </w:r>
    </w:p>
    <w:p w:rsidR="00A6534B" w:rsidRPr="003E3564" w:rsidRDefault="00A6534B" w:rsidP="00A6534B">
      <w:pPr>
        <w:tabs>
          <w:tab w:val="left" w:pos="0"/>
          <w:tab w:val="center" w:pos="4153"/>
          <w:tab w:val="right" w:pos="8306"/>
        </w:tabs>
        <w:jc w:val="center"/>
        <w:rPr>
          <w:rFonts w:ascii="Times New Roman" w:hAnsi="Times New Roman"/>
          <w:b/>
          <w:i/>
          <w:color w:val="000000"/>
          <w:sz w:val="24"/>
          <w:szCs w:val="24"/>
        </w:rPr>
      </w:pPr>
      <w:r w:rsidRPr="003E3564">
        <w:rPr>
          <w:rFonts w:ascii="Times New Roman" w:hAnsi="Times New Roman"/>
          <w:b/>
          <w:i/>
          <w:color w:val="000000"/>
          <w:sz w:val="24"/>
          <w:szCs w:val="24"/>
        </w:rPr>
        <w:t>(</w:t>
      </w:r>
      <w:r w:rsidRPr="003E3564">
        <w:rPr>
          <w:rFonts w:ascii="Times New Roman" w:hAnsi="Times New Roman"/>
          <w:b/>
          <w:i/>
          <w:color w:val="000000"/>
          <w:sz w:val="24"/>
          <w:szCs w:val="24"/>
          <w:u w:val="single"/>
        </w:rPr>
        <w:t>зазначається без або у тому числі ПДВ</w:t>
      </w:r>
      <w:r w:rsidRPr="003E3564">
        <w:rPr>
          <w:rFonts w:ascii="Times New Roman" w:hAnsi="Times New Roman"/>
          <w:b/>
          <w:i/>
          <w:color w:val="000000"/>
          <w:sz w:val="24"/>
          <w:szCs w:val="24"/>
        </w:rPr>
        <w:t>)</w:t>
      </w:r>
    </w:p>
    <w:p w:rsidR="00F4653B" w:rsidRPr="00275D7F" w:rsidRDefault="00F4653B" w:rsidP="00F4653B">
      <w:pPr>
        <w:pStyle w:val="ShiftAlt"/>
        <w:jc w:val="center"/>
        <w:rPr>
          <w:rFonts w:cs="Times New Roman"/>
          <w:b/>
          <w:color w:val="2C2931"/>
          <w:sz w:val="28"/>
          <w:szCs w:val="28"/>
          <w:shd w:val="clear" w:color="auto" w:fill="FFFFFF"/>
        </w:rPr>
      </w:pPr>
      <w:r w:rsidRPr="001D602F">
        <w:rPr>
          <w:rFonts w:cs="Times New Roman"/>
          <w:b/>
          <w:color w:val="333333"/>
          <w:sz w:val="28"/>
          <w:szCs w:val="28"/>
        </w:rPr>
        <w:t>ДК 021:2015:</w:t>
      </w:r>
      <w:r w:rsidRPr="00275D7F">
        <w:rPr>
          <w:rFonts w:cs="Times New Roman"/>
          <w:b/>
          <w:color w:val="2C2931"/>
          <w:sz w:val="28"/>
          <w:szCs w:val="28"/>
          <w:shd w:val="clear" w:color="auto" w:fill="FFFFFF"/>
        </w:rPr>
        <w:t xml:space="preserve"> </w:t>
      </w:r>
      <w:r>
        <w:rPr>
          <w:rFonts w:cs="Times New Roman"/>
          <w:b/>
          <w:color w:val="2C2931"/>
          <w:sz w:val="28"/>
          <w:szCs w:val="28"/>
          <w:shd w:val="clear" w:color="auto" w:fill="FFFFFF"/>
        </w:rPr>
        <w:t>60181000</w:t>
      </w:r>
      <w:r w:rsidRPr="00275D7F">
        <w:rPr>
          <w:rFonts w:cs="Times New Roman"/>
          <w:b/>
          <w:color w:val="2C2931"/>
          <w:sz w:val="28"/>
          <w:szCs w:val="28"/>
          <w:shd w:val="clear" w:color="auto" w:fill="FFFFFF"/>
        </w:rPr>
        <w:t>-</w:t>
      </w:r>
      <w:r>
        <w:rPr>
          <w:rFonts w:cs="Times New Roman"/>
          <w:b/>
          <w:color w:val="2C2931"/>
          <w:sz w:val="28"/>
          <w:szCs w:val="28"/>
          <w:shd w:val="clear" w:color="auto" w:fill="FFFFFF"/>
        </w:rPr>
        <w:t>0</w:t>
      </w:r>
      <w:r w:rsidRPr="00275D7F">
        <w:rPr>
          <w:rFonts w:cs="Times New Roman"/>
          <w:b/>
          <w:color w:val="2C2931"/>
          <w:sz w:val="28"/>
          <w:szCs w:val="28"/>
          <w:shd w:val="clear" w:color="auto" w:fill="FFFFFF"/>
        </w:rPr>
        <w:t xml:space="preserve"> </w:t>
      </w:r>
      <w:r>
        <w:rPr>
          <w:rFonts w:cs="Times New Roman"/>
          <w:b/>
          <w:color w:val="2C2931"/>
          <w:sz w:val="28"/>
          <w:szCs w:val="28"/>
          <w:shd w:val="clear" w:color="auto" w:fill="FFFFFF"/>
        </w:rPr>
        <w:t>Прокат вантажних автомобілів із водієм</w:t>
      </w:r>
    </w:p>
    <w:p w:rsidR="00F4653B" w:rsidRPr="00AA0C5E" w:rsidRDefault="00F4653B" w:rsidP="00F4653B">
      <w:pPr>
        <w:pStyle w:val="ShiftAlt"/>
        <w:ind w:firstLine="0"/>
        <w:jc w:val="center"/>
        <w:rPr>
          <w:rFonts w:cs="Times New Roman"/>
          <w:sz w:val="28"/>
          <w:szCs w:val="28"/>
        </w:rPr>
      </w:pPr>
      <w:r w:rsidRPr="00AA0C5E">
        <w:rPr>
          <w:b/>
          <w:sz w:val="28"/>
          <w:szCs w:val="28"/>
        </w:rPr>
        <w:t xml:space="preserve">( </w:t>
      </w:r>
      <w:r w:rsidRPr="00AA0C5E">
        <w:rPr>
          <w:sz w:val="28"/>
          <w:szCs w:val="28"/>
        </w:rPr>
        <w:t>послуги з обслуговування автомобільним транспортом (</w:t>
      </w:r>
      <w:r w:rsidR="007217BE">
        <w:rPr>
          <w:sz w:val="28"/>
          <w:szCs w:val="28"/>
        </w:rPr>
        <w:t xml:space="preserve">навантаження та </w:t>
      </w:r>
      <w:r w:rsidRPr="00AA0C5E">
        <w:rPr>
          <w:sz w:val="28"/>
          <w:szCs w:val="28"/>
        </w:rPr>
        <w:t>вивезення стовбур</w:t>
      </w:r>
      <w:r>
        <w:rPr>
          <w:sz w:val="28"/>
          <w:szCs w:val="28"/>
        </w:rPr>
        <w:t>ів та гілля зрізаних дерев з</w:t>
      </w:r>
      <w:r w:rsidRPr="00AA0C5E">
        <w:rPr>
          <w:sz w:val="28"/>
          <w:szCs w:val="28"/>
        </w:rPr>
        <w:t xml:space="preserve"> територі</w:t>
      </w:r>
      <w:r w:rsidR="00462DD1">
        <w:rPr>
          <w:sz w:val="28"/>
          <w:szCs w:val="28"/>
        </w:rPr>
        <w:t>й</w:t>
      </w:r>
      <w:r w:rsidRPr="00AA0C5E">
        <w:rPr>
          <w:sz w:val="28"/>
          <w:szCs w:val="28"/>
        </w:rPr>
        <w:t xml:space="preserve">  старостинськ</w:t>
      </w:r>
      <w:r w:rsidR="008858DF">
        <w:rPr>
          <w:sz w:val="28"/>
          <w:szCs w:val="28"/>
        </w:rPr>
        <w:t>их</w:t>
      </w:r>
      <w:r w:rsidRPr="00AA0C5E">
        <w:rPr>
          <w:sz w:val="28"/>
          <w:szCs w:val="28"/>
        </w:rPr>
        <w:t xml:space="preserve"> округ</w:t>
      </w:r>
      <w:r w:rsidR="008858DF">
        <w:rPr>
          <w:sz w:val="28"/>
          <w:szCs w:val="28"/>
        </w:rPr>
        <w:t>ів</w:t>
      </w:r>
      <w:r w:rsidRPr="00AA0C5E">
        <w:rPr>
          <w:sz w:val="28"/>
          <w:szCs w:val="28"/>
        </w:rPr>
        <w:t xml:space="preserve"> Путивльської міської ради )</w:t>
      </w:r>
      <w:r w:rsidRPr="00AA0C5E">
        <w:rPr>
          <w:b/>
          <w:sz w:val="28"/>
          <w:szCs w:val="28"/>
        </w:rPr>
        <w:t>)</w:t>
      </w:r>
    </w:p>
    <w:p w:rsidR="00A6534B" w:rsidRPr="003E3564" w:rsidRDefault="00A6534B" w:rsidP="00A6534B">
      <w:pPr>
        <w:tabs>
          <w:tab w:val="left" w:pos="0"/>
          <w:tab w:val="center" w:pos="4153"/>
          <w:tab w:val="right" w:pos="8306"/>
        </w:tabs>
        <w:jc w:val="center"/>
        <w:rPr>
          <w:rFonts w:ascii="Times New Roman" w:hAnsi="Times New Roman"/>
          <w:b/>
          <w:color w:val="000000"/>
          <w:sz w:val="24"/>
          <w:szCs w:val="24"/>
        </w:rPr>
      </w:pPr>
    </w:p>
    <w:tbl>
      <w:tblPr>
        <w:tblpPr w:leftFromText="180" w:rightFromText="180" w:vertAnchor="text" w:horzAnchor="margin" w:tblpY="-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936"/>
        <w:gridCol w:w="1276"/>
        <w:gridCol w:w="1134"/>
        <w:gridCol w:w="1701"/>
        <w:gridCol w:w="1701"/>
      </w:tblGrid>
      <w:tr w:rsidR="00A6534B" w:rsidRPr="003E3564" w:rsidTr="0027246D">
        <w:trPr>
          <w:trHeight w:val="841"/>
        </w:trPr>
        <w:tc>
          <w:tcPr>
            <w:tcW w:w="425" w:type="dxa"/>
            <w:tcBorders>
              <w:top w:val="single" w:sz="4" w:space="0" w:color="auto"/>
              <w:left w:val="single" w:sz="4" w:space="0" w:color="auto"/>
              <w:bottom w:val="single" w:sz="4" w:space="0" w:color="auto"/>
              <w:right w:val="single" w:sz="4" w:space="0" w:color="auto"/>
            </w:tcBorders>
            <w:hideMark/>
          </w:tcPr>
          <w:p w:rsidR="00A6534B" w:rsidRPr="003E3564" w:rsidRDefault="00A6534B" w:rsidP="0027246D">
            <w:pPr>
              <w:suppressAutoHyphens/>
              <w:ind w:left="-142" w:right="-108"/>
              <w:jc w:val="center"/>
              <w:rPr>
                <w:rFonts w:ascii="Times New Roman" w:hAnsi="Times New Roman"/>
                <w:bCs/>
                <w:sz w:val="24"/>
                <w:szCs w:val="24"/>
                <w:lang w:eastAsia="uk-UA"/>
              </w:rPr>
            </w:pPr>
            <w:r w:rsidRPr="003E3564">
              <w:rPr>
                <w:rFonts w:ascii="Times New Roman" w:hAnsi="Times New Roman"/>
                <w:bCs/>
                <w:sz w:val="24"/>
                <w:szCs w:val="24"/>
                <w:lang w:eastAsia="uk-UA"/>
              </w:rPr>
              <w:t>№ з/п</w:t>
            </w:r>
          </w:p>
        </w:tc>
        <w:tc>
          <w:tcPr>
            <w:tcW w:w="3936" w:type="dxa"/>
            <w:tcBorders>
              <w:top w:val="single" w:sz="4" w:space="0" w:color="auto"/>
              <w:left w:val="single" w:sz="4" w:space="0" w:color="auto"/>
              <w:bottom w:val="single" w:sz="4" w:space="0" w:color="auto"/>
              <w:right w:val="single" w:sz="4" w:space="0" w:color="auto"/>
            </w:tcBorders>
            <w:hideMark/>
          </w:tcPr>
          <w:p w:rsidR="00A6534B" w:rsidRPr="003E3564" w:rsidRDefault="00A6534B" w:rsidP="0027246D">
            <w:pPr>
              <w:suppressAutoHyphens/>
              <w:ind w:left="-142" w:right="-108"/>
              <w:jc w:val="center"/>
              <w:rPr>
                <w:rFonts w:ascii="Times New Roman" w:hAnsi="Times New Roman"/>
                <w:bCs/>
                <w:sz w:val="24"/>
                <w:szCs w:val="24"/>
                <w:lang w:eastAsia="uk-UA"/>
              </w:rPr>
            </w:pPr>
            <w:r w:rsidRPr="003E3564">
              <w:rPr>
                <w:rFonts w:ascii="Times New Roman" w:hAnsi="Times New Roman"/>
                <w:bCs/>
                <w:sz w:val="24"/>
                <w:szCs w:val="24"/>
                <w:lang w:eastAsia="uk-UA"/>
              </w:rPr>
              <w:t>Найменування послуги</w:t>
            </w:r>
          </w:p>
        </w:tc>
        <w:tc>
          <w:tcPr>
            <w:tcW w:w="1276" w:type="dxa"/>
            <w:tcBorders>
              <w:top w:val="single" w:sz="4" w:space="0" w:color="auto"/>
              <w:left w:val="single" w:sz="4" w:space="0" w:color="auto"/>
              <w:bottom w:val="single" w:sz="4" w:space="0" w:color="auto"/>
              <w:right w:val="single" w:sz="4" w:space="0" w:color="auto"/>
            </w:tcBorders>
            <w:hideMark/>
          </w:tcPr>
          <w:p w:rsidR="00A6534B" w:rsidRPr="003E3564" w:rsidRDefault="00A6534B" w:rsidP="0027246D">
            <w:pPr>
              <w:suppressAutoHyphens/>
              <w:ind w:left="-142" w:right="-108"/>
              <w:jc w:val="center"/>
              <w:rPr>
                <w:rFonts w:ascii="Times New Roman" w:hAnsi="Times New Roman"/>
                <w:bCs/>
                <w:sz w:val="24"/>
                <w:szCs w:val="24"/>
                <w:lang w:eastAsia="uk-UA"/>
              </w:rPr>
            </w:pPr>
            <w:r w:rsidRPr="003E3564">
              <w:rPr>
                <w:rFonts w:ascii="Times New Roman" w:hAnsi="Times New Roman"/>
                <w:bCs/>
                <w:sz w:val="24"/>
                <w:szCs w:val="24"/>
                <w:lang w:eastAsia="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6534B" w:rsidRPr="003E3564" w:rsidRDefault="00A6534B" w:rsidP="0027246D">
            <w:pPr>
              <w:suppressAutoHyphens/>
              <w:ind w:left="-142" w:right="-108"/>
              <w:jc w:val="center"/>
              <w:rPr>
                <w:rFonts w:ascii="Times New Roman" w:hAnsi="Times New Roman"/>
                <w:bCs/>
                <w:sz w:val="24"/>
                <w:szCs w:val="24"/>
                <w:lang w:eastAsia="uk-UA"/>
              </w:rPr>
            </w:pPr>
            <w:r w:rsidRPr="003E3564">
              <w:rPr>
                <w:rFonts w:ascii="Times New Roman" w:hAnsi="Times New Roman"/>
                <w:bCs/>
                <w:sz w:val="24"/>
                <w:szCs w:val="24"/>
                <w:lang w:eastAsia="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A6534B" w:rsidRPr="003E3564" w:rsidRDefault="00A6534B" w:rsidP="0027246D">
            <w:pPr>
              <w:suppressAutoHyphens/>
              <w:ind w:left="-142" w:right="-108"/>
              <w:jc w:val="center"/>
              <w:rPr>
                <w:rFonts w:ascii="Times New Roman" w:hAnsi="Times New Roman"/>
                <w:bCs/>
                <w:sz w:val="24"/>
                <w:szCs w:val="24"/>
                <w:lang w:eastAsia="uk-UA"/>
              </w:rPr>
            </w:pPr>
            <w:r w:rsidRPr="003E3564">
              <w:rPr>
                <w:rFonts w:ascii="Times New Roman" w:hAnsi="Times New Roman"/>
                <w:bCs/>
                <w:sz w:val="24"/>
                <w:szCs w:val="24"/>
                <w:lang w:eastAsia="uk-UA"/>
              </w:rPr>
              <w:t>Ціна за послугу без ПДВ, грн.</w:t>
            </w:r>
          </w:p>
        </w:tc>
        <w:tc>
          <w:tcPr>
            <w:tcW w:w="1701" w:type="dxa"/>
            <w:tcBorders>
              <w:top w:val="single" w:sz="4" w:space="0" w:color="auto"/>
              <w:left w:val="single" w:sz="4" w:space="0" w:color="auto"/>
              <w:bottom w:val="single" w:sz="4" w:space="0" w:color="auto"/>
              <w:right w:val="single" w:sz="4" w:space="0" w:color="auto"/>
            </w:tcBorders>
            <w:hideMark/>
          </w:tcPr>
          <w:p w:rsidR="00A6534B" w:rsidRPr="003E3564" w:rsidRDefault="00A6534B" w:rsidP="0027246D">
            <w:pPr>
              <w:suppressAutoHyphens/>
              <w:ind w:left="-93" w:right="-108"/>
              <w:jc w:val="center"/>
              <w:rPr>
                <w:rFonts w:ascii="Times New Roman" w:hAnsi="Times New Roman"/>
                <w:bCs/>
                <w:sz w:val="24"/>
                <w:szCs w:val="24"/>
                <w:lang w:eastAsia="uk-UA"/>
              </w:rPr>
            </w:pPr>
            <w:r w:rsidRPr="003E3564">
              <w:rPr>
                <w:rFonts w:ascii="Times New Roman" w:hAnsi="Times New Roman"/>
                <w:bCs/>
                <w:sz w:val="24"/>
                <w:szCs w:val="24"/>
                <w:lang w:eastAsia="uk-UA"/>
              </w:rPr>
              <w:t xml:space="preserve">Ціна за послугу </w:t>
            </w:r>
          </w:p>
          <w:p w:rsidR="00A6534B" w:rsidRPr="003E3564" w:rsidRDefault="00A6534B" w:rsidP="0027246D">
            <w:pPr>
              <w:suppressAutoHyphens/>
              <w:ind w:left="-93" w:right="-108"/>
              <w:jc w:val="center"/>
              <w:rPr>
                <w:rFonts w:ascii="Times New Roman" w:hAnsi="Times New Roman"/>
                <w:bCs/>
                <w:sz w:val="24"/>
                <w:szCs w:val="24"/>
                <w:lang w:eastAsia="uk-UA"/>
              </w:rPr>
            </w:pPr>
            <w:r w:rsidRPr="003E3564">
              <w:rPr>
                <w:rFonts w:ascii="Times New Roman" w:hAnsi="Times New Roman"/>
                <w:bCs/>
                <w:sz w:val="24"/>
                <w:szCs w:val="24"/>
                <w:lang w:eastAsia="uk-UA"/>
              </w:rPr>
              <w:t>з ПДВ, грн</w:t>
            </w:r>
          </w:p>
        </w:tc>
      </w:tr>
      <w:tr w:rsidR="00A6534B" w:rsidRPr="003E3564" w:rsidTr="0027246D">
        <w:trPr>
          <w:trHeight w:val="253"/>
        </w:trPr>
        <w:tc>
          <w:tcPr>
            <w:tcW w:w="425" w:type="dxa"/>
            <w:tcBorders>
              <w:top w:val="single" w:sz="4" w:space="0" w:color="auto"/>
              <w:left w:val="single" w:sz="4" w:space="0" w:color="auto"/>
              <w:bottom w:val="single" w:sz="4" w:space="0" w:color="auto"/>
              <w:right w:val="single" w:sz="4" w:space="0" w:color="auto"/>
            </w:tcBorders>
          </w:tcPr>
          <w:p w:rsidR="00A6534B" w:rsidRPr="003E3564" w:rsidRDefault="00A6534B" w:rsidP="0027246D">
            <w:pPr>
              <w:widowControl w:val="0"/>
              <w:suppressAutoHyphens/>
              <w:autoSpaceDE w:val="0"/>
              <w:ind w:left="-142" w:right="-108"/>
              <w:jc w:val="center"/>
              <w:rPr>
                <w:rFonts w:ascii="Times New Roman" w:hAnsi="Times New Roman"/>
                <w:sz w:val="24"/>
                <w:szCs w:val="24"/>
                <w:lang w:eastAsia="zh-CN"/>
              </w:rPr>
            </w:pPr>
            <w:r w:rsidRPr="003E3564">
              <w:rPr>
                <w:rFonts w:ascii="Times New Roman" w:hAnsi="Times New Roman"/>
                <w:sz w:val="24"/>
                <w:szCs w:val="24"/>
                <w:lang w:eastAsia="zh-CN"/>
              </w:rPr>
              <w:t>1</w:t>
            </w:r>
          </w:p>
        </w:tc>
        <w:tc>
          <w:tcPr>
            <w:tcW w:w="3936" w:type="dxa"/>
            <w:tcBorders>
              <w:top w:val="single" w:sz="4" w:space="0" w:color="auto"/>
              <w:left w:val="single" w:sz="4" w:space="0" w:color="auto"/>
              <w:bottom w:val="single" w:sz="4" w:space="0" w:color="auto"/>
              <w:right w:val="single" w:sz="4" w:space="0" w:color="auto"/>
            </w:tcBorders>
            <w:vAlign w:val="bottom"/>
          </w:tcPr>
          <w:p w:rsidR="00A6534B" w:rsidRPr="00B27F5E" w:rsidRDefault="00B27F5E" w:rsidP="00B27F5E">
            <w:pPr>
              <w:suppressAutoHyphens/>
              <w:ind w:left="-108" w:right="176"/>
              <w:rPr>
                <w:rFonts w:ascii="Times New Roman" w:hAnsi="Times New Roman"/>
                <w:sz w:val="24"/>
                <w:szCs w:val="24"/>
              </w:rPr>
            </w:pPr>
            <w:r>
              <w:rPr>
                <w:rFonts w:ascii="Times New Roman" w:hAnsi="Times New Roman"/>
                <w:sz w:val="24"/>
                <w:szCs w:val="24"/>
              </w:rPr>
              <w:t>Н</w:t>
            </w:r>
            <w:r w:rsidRPr="00B27F5E">
              <w:rPr>
                <w:rFonts w:ascii="Times New Roman" w:hAnsi="Times New Roman"/>
                <w:sz w:val="24"/>
                <w:szCs w:val="24"/>
              </w:rPr>
              <w:t xml:space="preserve">авантаження та вивезення стовбурів та гілля зрізаних дерев з </w:t>
            </w:r>
            <w:r>
              <w:rPr>
                <w:rFonts w:ascii="Times New Roman" w:hAnsi="Times New Roman"/>
                <w:sz w:val="24"/>
                <w:szCs w:val="24"/>
              </w:rPr>
              <w:t>с. Суворове</w:t>
            </w:r>
            <w:r w:rsidRPr="00B27F5E">
              <w:rPr>
                <w:rFonts w:ascii="Times New Roman" w:hAnsi="Times New Roman"/>
                <w:sz w:val="24"/>
                <w:szCs w:val="24"/>
              </w:rPr>
              <w:t xml:space="preserve"> </w:t>
            </w:r>
            <w:r>
              <w:rPr>
                <w:rFonts w:ascii="Times New Roman" w:hAnsi="Times New Roman"/>
                <w:sz w:val="24"/>
                <w:szCs w:val="24"/>
              </w:rPr>
              <w:t>Чорнобривкінського</w:t>
            </w:r>
            <w:r w:rsidRPr="00B27F5E">
              <w:rPr>
                <w:rFonts w:ascii="Times New Roman" w:hAnsi="Times New Roman"/>
                <w:sz w:val="24"/>
                <w:szCs w:val="24"/>
              </w:rPr>
              <w:t xml:space="preserve"> старостинськ</w:t>
            </w:r>
            <w:r>
              <w:rPr>
                <w:rFonts w:ascii="Times New Roman" w:hAnsi="Times New Roman"/>
                <w:sz w:val="24"/>
                <w:szCs w:val="24"/>
              </w:rPr>
              <w:t>ого</w:t>
            </w:r>
            <w:r w:rsidRPr="00B27F5E">
              <w:rPr>
                <w:rFonts w:ascii="Times New Roman" w:hAnsi="Times New Roman"/>
                <w:sz w:val="24"/>
                <w:szCs w:val="24"/>
              </w:rPr>
              <w:t xml:space="preserve"> округ</w:t>
            </w:r>
            <w:r>
              <w:rPr>
                <w:rFonts w:ascii="Times New Roman" w:hAnsi="Times New Roman"/>
                <w:sz w:val="24"/>
                <w:szCs w:val="24"/>
              </w:rPr>
              <w:t>у</w:t>
            </w:r>
          </w:p>
        </w:tc>
        <w:tc>
          <w:tcPr>
            <w:tcW w:w="1276" w:type="dxa"/>
            <w:tcBorders>
              <w:top w:val="single" w:sz="4" w:space="0" w:color="auto"/>
              <w:left w:val="single" w:sz="4" w:space="0" w:color="auto"/>
              <w:bottom w:val="single" w:sz="4" w:space="0" w:color="auto"/>
              <w:right w:val="single" w:sz="4" w:space="0" w:color="auto"/>
            </w:tcBorders>
          </w:tcPr>
          <w:p w:rsidR="00A6534B" w:rsidRDefault="00A6534B" w:rsidP="0027246D">
            <w:pPr>
              <w:jc w:val="center"/>
              <w:rPr>
                <w:rFonts w:ascii="Times New Roman" w:hAnsi="Times New Roman"/>
                <w:sz w:val="24"/>
                <w:szCs w:val="24"/>
              </w:rPr>
            </w:pPr>
          </w:p>
          <w:p w:rsidR="00B27F5E" w:rsidRPr="003E3564" w:rsidRDefault="00B27F5E" w:rsidP="0027246D">
            <w:pPr>
              <w:jc w:val="center"/>
              <w:rPr>
                <w:rFonts w:ascii="Times New Roman" w:hAnsi="Times New Roman"/>
                <w:sz w:val="24"/>
                <w:szCs w:val="24"/>
              </w:rPr>
            </w:pPr>
            <w:r>
              <w:rPr>
                <w:rFonts w:ascii="Times New Roman" w:hAnsi="Times New Roman"/>
                <w:sz w:val="24"/>
                <w:szCs w:val="24"/>
              </w:rPr>
              <w:t>м.куб</w:t>
            </w:r>
          </w:p>
        </w:tc>
        <w:tc>
          <w:tcPr>
            <w:tcW w:w="1134" w:type="dxa"/>
            <w:tcBorders>
              <w:top w:val="single" w:sz="4" w:space="0" w:color="auto"/>
              <w:left w:val="single" w:sz="4" w:space="0" w:color="auto"/>
              <w:bottom w:val="single" w:sz="4" w:space="0" w:color="auto"/>
              <w:right w:val="single" w:sz="4" w:space="0" w:color="auto"/>
            </w:tcBorders>
          </w:tcPr>
          <w:p w:rsidR="00A6534B" w:rsidRDefault="00A6534B" w:rsidP="0027246D">
            <w:pPr>
              <w:suppressAutoHyphens/>
              <w:ind w:left="-142"/>
              <w:jc w:val="center"/>
              <w:rPr>
                <w:rFonts w:ascii="Times New Roman" w:hAnsi="Times New Roman"/>
                <w:bCs/>
                <w:sz w:val="24"/>
                <w:szCs w:val="24"/>
                <w:lang w:eastAsia="uk-UA"/>
              </w:rPr>
            </w:pPr>
          </w:p>
          <w:p w:rsidR="00B27F5E" w:rsidRPr="00B27F5E" w:rsidRDefault="00B27F5E" w:rsidP="0027246D">
            <w:pPr>
              <w:suppressAutoHyphens/>
              <w:ind w:left="-142"/>
              <w:jc w:val="center"/>
              <w:rPr>
                <w:rFonts w:ascii="Times New Roman" w:hAnsi="Times New Roman"/>
                <w:bCs/>
                <w:sz w:val="24"/>
                <w:szCs w:val="24"/>
                <w:lang w:eastAsia="uk-UA"/>
              </w:rPr>
            </w:pPr>
            <w:r>
              <w:rPr>
                <w:rFonts w:ascii="Times New Roman" w:hAnsi="Times New Roman"/>
                <w:bCs/>
                <w:sz w:val="24"/>
                <w:szCs w:val="24"/>
                <w:lang w:eastAsia="uk-UA"/>
              </w:rPr>
              <w:t>250</w:t>
            </w:r>
          </w:p>
        </w:tc>
        <w:tc>
          <w:tcPr>
            <w:tcW w:w="1701" w:type="dxa"/>
            <w:tcBorders>
              <w:top w:val="single" w:sz="4" w:space="0" w:color="auto"/>
              <w:left w:val="single" w:sz="4" w:space="0" w:color="auto"/>
              <w:bottom w:val="single" w:sz="4" w:space="0" w:color="auto"/>
              <w:right w:val="single" w:sz="4" w:space="0" w:color="auto"/>
            </w:tcBorders>
          </w:tcPr>
          <w:p w:rsidR="00A6534B" w:rsidRPr="003E3564" w:rsidRDefault="00A6534B" w:rsidP="0027246D">
            <w:pPr>
              <w:suppressAutoHyphens/>
              <w:ind w:left="-142"/>
              <w:jc w:val="center"/>
              <w:rPr>
                <w:rFonts w:ascii="Times New Roman" w:hAnsi="Times New Roman"/>
                <w:bCs/>
                <w:sz w:val="24"/>
                <w:szCs w:val="24"/>
                <w:highlight w:val="yellow"/>
                <w:lang w:eastAsia="uk-UA"/>
              </w:rPr>
            </w:pPr>
          </w:p>
        </w:tc>
        <w:tc>
          <w:tcPr>
            <w:tcW w:w="1701" w:type="dxa"/>
            <w:tcBorders>
              <w:top w:val="single" w:sz="4" w:space="0" w:color="auto"/>
              <w:left w:val="single" w:sz="4" w:space="0" w:color="auto"/>
              <w:bottom w:val="single" w:sz="4" w:space="0" w:color="auto"/>
              <w:right w:val="single" w:sz="4" w:space="0" w:color="auto"/>
            </w:tcBorders>
          </w:tcPr>
          <w:p w:rsidR="00A6534B" w:rsidRPr="003E3564" w:rsidRDefault="00A6534B" w:rsidP="0027246D">
            <w:pPr>
              <w:suppressAutoHyphens/>
              <w:ind w:left="-142"/>
              <w:jc w:val="center"/>
              <w:rPr>
                <w:rFonts w:ascii="Times New Roman" w:hAnsi="Times New Roman"/>
                <w:bCs/>
                <w:sz w:val="24"/>
                <w:szCs w:val="24"/>
                <w:highlight w:val="yellow"/>
                <w:lang w:eastAsia="uk-UA"/>
              </w:rPr>
            </w:pPr>
          </w:p>
        </w:tc>
      </w:tr>
      <w:tr w:rsidR="00B27F5E" w:rsidRPr="003E3564" w:rsidTr="0027246D">
        <w:trPr>
          <w:trHeight w:val="253"/>
        </w:trPr>
        <w:tc>
          <w:tcPr>
            <w:tcW w:w="425" w:type="dxa"/>
            <w:tcBorders>
              <w:top w:val="single" w:sz="4" w:space="0" w:color="auto"/>
              <w:left w:val="single" w:sz="4" w:space="0" w:color="auto"/>
              <w:bottom w:val="single" w:sz="4" w:space="0" w:color="auto"/>
              <w:right w:val="single" w:sz="4" w:space="0" w:color="auto"/>
            </w:tcBorders>
          </w:tcPr>
          <w:p w:rsidR="00B27F5E" w:rsidRPr="003E3564" w:rsidRDefault="00B27F5E" w:rsidP="00B27F5E">
            <w:pPr>
              <w:widowControl w:val="0"/>
              <w:suppressAutoHyphens/>
              <w:autoSpaceDE w:val="0"/>
              <w:ind w:left="-142" w:right="-108"/>
              <w:jc w:val="center"/>
              <w:rPr>
                <w:rFonts w:ascii="Times New Roman" w:hAnsi="Times New Roman"/>
                <w:sz w:val="24"/>
                <w:szCs w:val="24"/>
                <w:lang w:eastAsia="zh-CN"/>
              </w:rPr>
            </w:pPr>
            <w:r>
              <w:rPr>
                <w:rFonts w:ascii="Times New Roman" w:hAnsi="Times New Roman"/>
                <w:sz w:val="24"/>
                <w:szCs w:val="24"/>
                <w:lang w:eastAsia="zh-CN"/>
              </w:rPr>
              <w:t>2</w:t>
            </w:r>
          </w:p>
        </w:tc>
        <w:tc>
          <w:tcPr>
            <w:tcW w:w="3936" w:type="dxa"/>
            <w:tcBorders>
              <w:top w:val="single" w:sz="4" w:space="0" w:color="auto"/>
              <w:left w:val="single" w:sz="4" w:space="0" w:color="auto"/>
              <w:bottom w:val="single" w:sz="4" w:space="0" w:color="auto"/>
              <w:right w:val="single" w:sz="4" w:space="0" w:color="auto"/>
            </w:tcBorders>
            <w:vAlign w:val="bottom"/>
          </w:tcPr>
          <w:p w:rsidR="00B27F5E" w:rsidRPr="00B27F5E" w:rsidRDefault="00B27F5E" w:rsidP="00B27F5E">
            <w:pPr>
              <w:suppressAutoHyphens/>
              <w:ind w:left="-108" w:right="176"/>
              <w:rPr>
                <w:rFonts w:ascii="Times New Roman" w:hAnsi="Times New Roman"/>
                <w:sz w:val="24"/>
                <w:szCs w:val="24"/>
              </w:rPr>
            </w:pPr>
            <w:r>
              <w:rPr>
                <w:rFonts w:ascii="Times New Roman" w:hAnsi="Times New Roman"/>
                <w:sz w:val="24"/>
                <w:szCs w:val="24"/>
              </w:rPr>
              <w:t>Н</w:t>
            </w:r>
            <w:r w:rsidRPr="00B27F5E">
              <w:rPr>
                <w:rFonts w:ascii="Times New Roman" w:hAnsi="Times New Roman"/>
                <w:sz w:val="24"/>
                <w:szCs w:val="24"/>
              </w:rPr>
              <w:t xml:space="preserve">авантаження та вивезення стовбурів та гілля зрізаних дерев з </w:t>
            </w:r>
            <w:r>
              <w:rPr>
                <w:rFonts w:ascii="Times New Roman" w:hAnsi="Times New Roman"/>
                <w:sz w:val="24"/>
                <w:szCs w:val="24"/>
              </w:rPr>
              <w:t xml:space="preserve">с. </w:t>
            </w:r>
            <w:r>
              <w:rPr>
                <w:rFonts w:ascii="Times New Roman" w:hAnsi="Times New Roman"/>
                <w:sz w:val="24"/>
                <w:szCs w:val="24"/>
              </w:rPr>
              <w:t>Стрільники</w:t>
            </w:r>
            <w:r w:rsidRPr="00B27F5E">
              <w:rPr>
                <w:rFonts w:ascii="Times New Roman" w:hAnsi="Times New Roman"/>
                <w:sz w:val="24"/>
                <w:szCs w:val="24"/>
              </w:rPr>
              <w:t xml:space="preserve">  </w:t>
            </w:r>
            <w:r>
              <w:rPr>
                <w:rFonts w:ascii="Times New Roman" w:hAnsi="Times New Roman"/>
                <w:sz w:val="24"/>
                <w:szCs w:val="24"/>
              </w:rPr>
              <w:t xml:space="preserve">В’язенського </w:t>
            </w:r>
            <w:r w:rsidRPr="00B27F5E">
              <w:rPr>
                <w:rFonts w:ascii="Times New Roman" w:hAnsi="Times New Roman"/>
                <w:sz w:val="24"/>
                <w:szCs w:val="24"/>
              </w:rPr>
              <w:t>старостинськ</w:t>
            </w:r>
            <w:r>
              <w:rPr>
                <w:rFonts w:ascii="Times New Roman" w:hAnsi="Times New Roman"/>
                <w:sz w:val="24"/>
                <w:szCs w:val="24"/>
              </w:rPr>
              <w:t>ого</w:t>
            </w:r>
            <w:r w:rsidRPr="00B27F5E">
              <w:rPr>
                <w:rFonts w:ascii="Times New Roman" w:hAnsi="Times New Roman"/>
                <w:sz w:val="24"/>
                <w:szCs w:val="24"/>
              </w:rPr>
              <w:t xml:space="preserve"> округ</w:t>
            </w:r>
            <w:r>
              <w:rPr>
                <w:rFonts w:ascii="Times New Roman" w:hAnsi="Times New Roman"/>
                <w:sz w:val="24"/>
                <w:szCs w:val="24"/>
              </w:rPr>
              <w:t>у</w:t>
            </w:r>
          </w:p>
        </w:tc>
        <w:tc>
          <w:tcPr>
            <w:tcW w:w="1276" w:type="dxa"/>
            <w:tcBorders>
              <w:top w:val="single" w:sz="4" w:space="0" w:color="auto"/>
              <w:left w:val="single" w:sz="4" w:space="0" w:color="auto"/>
              <w:bottom w:val="single" w:sz="4" w:space="0" w:color="auto"/>
              <w:right w:val="single" w:sz="4" w:space="0" w:color="auto"/>
            </w:tcBorders>
          </w:tcPr>
          <w:p w:rsidR="00B27F5E" w:rsidRDefault="00B27F5E" w:rsidP="00B27F5E">
            <w:pPr>
              <w:jc w:val="center"/>
              <w:rPr>
                <w:rFonts w:ascii="Times New Roman" w:hAnsi="Times New Roman"/>
                <w:sz w:val="24"/>
                <w:szCs w:val="24"/>
              </w:rPr>
            </w:pPr>
          </w:p>
          <w:p w:rsidR="00B27F5E" w:rsidRPr="003E3564" w:rsidRDefault="00B27F5E" w:rsidP="00B27F5E">
            <w:pPr>
              <w:jc w:val="center"/>
              <w:rPr>
                <w:rFonts w:ascii="Times New Roman" w:hAnsi="Times New Roman"/>
                <w:sz w:val="24"/>
                <w:szCs w:val="24"/>
              </w:rPr>
            </w:pPr>
            <w:r>
              <w:rPr>
                <w:rFonts w:ascii="Times New Roman" w:hAnsi="Times New Roman"/>
                <w:sz w:val="24"/>
                <w:szCs w:val="24"/>
              </w:rPr>
              <w:t>м.куб</w:t>
            </w:r>
          </w:p>
        </w:tc>
        <w:tc>
          <w:tcPr>
            <w:tcW w:w="1134" w:type="dxa"/>
            <w:tcBorders>
              <w:top w:val="single" w:sz="4" w:space="0" w:color="auto"/>
              <w:left w:val="single" w:sz="4" w:space="0" w:color="auto"/>
              <w:bottom w:val="single" w:sz="4" w:space="0" w:color="auto"/>
              <w:right w:val="single" w:sz="4" w:space="0" w:color="auto"/>
            </w:tcBorders>
          </w:tcPr>
          <w:p w:rsidR="00B27F5E" w:rsidRDefault="00B27F5E" w:rsidP="00B27F5E">
            <w:pPr>
              <w:suppressAutoHyphens/>
              <w:ind w:left="-142"/>
              <w:jc w:val="center"/>
              <w:rPr>
                <w:rFonts w:ascii="Times New Roman" w:hAnsi="Times New Roman"/>
                <w:bCs/>
                <w:sz w:val="24"/>
                <w:szCs w:val="24"/>
                <w:lang w:eastAsia="uk-UA"/>
              </w:rPr>
            </w:pPr>
          </w:p>
          <w:p w:rsidR="00B27F5E" w:rsidRPr="00B27F5E" w:rsidRDefault="00B27F5E" w:rsidP="00B27F5E">
            <w:pPr>
              <w:suppressAutoHyphens/>
              <w:ind w:left="-142"/>
              <w:jc w:val="center"/>
              <w:rPr>
                <w:rFonts w:ascii="Times New Roman" w:hAnsi="Times New Roman"/>
                <w:bCs/>
                <w:sz w:val="24"/>
                <w:szCs w:val="24"/>
                <w:lang w:eastAsia="uk-UA"/>
              </w:rPr>
            </w:pPr>
            <w:r>
              <w:rPr>
                <w:rFonts w:ascii="Times New Roman" w:hAnsi="Times New Roman"/>
                <w:bCs/>
                <w:sz w:val="24"/>
                <w:szCs w:val="24"/>
                <w:lang w:eastAsia="uk-UA"/>
              </w:rPr>
              <w:t>400</w:t>
            </w:r>
          </w:p>
        </w:tc>
        <w:tc>
          <w:tcPr>
            <w:tcW w:w="1701" w:type="dxa"/>
            <w:tcBorders>
              <w:top w:val="single" w:sz="4" w:space="0" w:color="auto"/>
              <w:left w:val="single" w:sz="4" w:space="0" w:color="auto"/>
              <w:bottom w:val="single" w:sz="4" w:space="0" w:color="auto"/>
              <w:right w:val="single" w:sz="4" w:space="0" w:color="auto"/>
            </w:tcBorders>
          </w:tcPr>
          <w:p w:rsidR="00B27F5E" w:rsidRPr="003E3564" w:rsidRDefault="00B27F5E" w:rsidP="00B27F5E">
            <w:pPr>
              <w:suppressAutoHyphens/>
              <w:ind w:left="-142"/>
              <w:jc w:val="center"/>
              <w:rPr>
                <w:rFonts w:ascii="Times New Roman" w:hAnsi="Times New Roman"/>
                <w:bCs/>
                <w:sz w:val="24"/>
                <w:szCs w:val="24"/>
                <w:highlight w:val="yellow"/>
                <w:lang w:eastAsia="uk-UA"/>
              </w:rPr>
            </w:pPr>
          </w:p>
        </w:tc>
        <w:tc>
          <w:tcPr>
            <w:tcW w:w="1701" w:type="dxa"/>
            <w:tcBorders>
              <w:top w:val="single" w:sz="4" w:space="0" w:color="auto"/>
              <w:left w:val="single" w:sz="4" w:space="0" w:color="auto"/>
              <w:bottom w:val="single" w:sz="4" w:space="0" w:color="auto"/>
              <w:right w:val="single" w:sz="4" w:space="0" w:color="auto"/>
            </w:tcBorders>
          </w:tcPr>
          <w:p w:rsidR="00B27F5E" w:rsidRPr="003E3564" w:rsidRDefault="00B27F5E" w:rsidP="00B27F5E">
            <w:pPr>
              <w:suppressAutoHyphens/>
              <w:ind w:left="-142"/>
              <w:jc w:val="center"/>
              <w:rPr>
                <w:rFonts w:ascii="Times New Roman" w:hAnsi="Times New Roman"/>
                <w:bCs/>
                <w:sz w:val="24"/>
                <w:szCs w:val="24"/>
                <w:highlight w:val="yellow"/>
                <w:lang w:eastAsia="uk-UA"/>
              </w:rPr>
            </w:pPr>
          </w:p>
        </w:tc>
      </w:tr>
      <w:tr w:rsidR="00B27F5E" w:rsidRPr="003E3564" w:rsidTr="0027246D">
        <w:trPr>
          <w:trHeight w:val="253"/>
        </w:trPr>
        <w:tc>
          <w:tcPr>
            <w:tcW w:w="425" w:type="dxa"/>
            <w:tcBorders>
              <w:top w:val="single" w:sz="4" w:space="0" w:color="auto"/>
              <w:left w:val="single" w:sz="4" w:space="0" w:color="auto"/>
              <w:bottom w:val="single" w:sz="4" w:space="0" w:color="auto"/>
              <w:right w:val="single" w:sz="4" w:space="0" w:color="auto"/>
            </w:tcBorders>
          </w:tcPr>
          <w:p w:rsidR="00B27F5E" w:rsidRPr="003E3564" w:rsidRDefault="00B27F5E" w:rsidP="00B27F5E">
            <w:pPr>
              <w:widowControl w:val="0"/>
              <w:suppressAutoHyphens/>
              <w:autoSpaceDE w:val="0"/>
              <w:ind w:left="-142" w:right="-108"/>
              <w:jc w:val="center"/>
              <w:rPr>
                <w:rFonts w:ascii="Times New Roman" w:hAnsi="Times New Roman"/>
                <w:sz w:val="24"/>
                <w:szCs w:val="24"/>
                <w:lang w:eastAsia="zh-CN"/>
              </w:rPr>
            </w:pPr>
            <w:r>
              <w:rPr>
                <w:rFonts w:ascii="Times New Roman" w:hAnsi="Times New Roman"/>
                <w:sz w:val="24"/>
                <w:szCs w:val="24"/>
                <w:lang w:eastAsia="zh-CN"/>
              </w:rPr>
              <w:t>3</w:t>
            </w:r>
          </w:p>
        </w:tc>
        <w:tc>
          <w:tcPr>
            <w:tcW w:w="3936" w:type="dxa"/>
            <w:tcBorders>
              <w:top w:val="single" w:sz="4" w:space="0" w:color="auto"/>
              <w:left w:val="single" w:sz="4" w:space="0" w:color="auto"/>
              <w:bottom w:val="single" w:sz="4" w:space="0" w:color="auto"/>
              <w:right w:val="single" w:sz="4" w:space="0" w:color="auto"/>
            </w:tcBorders>
            <w:vAlign w:val="bottom"/>
          </w:tcPr>
          <w:p w:rsidR="00B27F5E" w:rsidRPr="00B27F5E" w:rsidRDefault="00B27F5E" w:rsidP="00B27F5E">
            <w:pPr>
              <w:suppressAutoHyphens/>
              <w:ind w:left="-108" w:right="176"/>
              <w:rPr>
                <w:rFonts w:ascii="Times New Roman" w:hAnsi="Times New Roman"/>
                <w:sz w:val="24"/>
                <w:szCs w:val="24"/>
              </w:rPr>
            </w:pPr>
            <w:r>
              <w:rPr>
                <w:rFonts w:ascii="Times New Roman" w:hAnsi="Times New Roman"/>
                <w:sz w:val="24"/>
                <w:szCs w:val="24"/>
              </w:rPr>
              <w:t>Н</w:t>
            </w:r>
            <w:r w:rsidRPr="00B27F5E">
              <w:rPr>
                <w:rFonts w:ascii="Times New Roman" w:hAnsi="Times New Roman"/>
                <w:sz w:val="24"/>
                <w:szCs w:val="24"/>
              </w:rPr>
              <w:t xml:space="preserve">авантаження та вивезення стовбурів та гілля зрізаних дерев з </w:t>
            </w:r>
            <w:r>
              <w:rPr>
                <w:rFonts w:ascii="Times New Roman" w:hAnsi="Times New Roman"/>
                <w:sz w:val="24"/>
                <w:szCs w:val="24"/>
              </w:rPr>
              <w:t xml:space="preserve">с. </w:t>
            </w:r>
            <w:r>
              <w:rPr>
                <w:rFonts w:ascii="Times New Roman" w:hAnsi="Times New Roman"/>
                <w:sz w:val="24"/>
                <w:szCs w:val="24"/>
              </w:rPr>
              <w:t>В’язенка</w:t>
            </w:r>
            <w:r w:rsidRPr="00B27F5E">
              <w:rPr>
                <w:rFonts w:ascii="Times New Roman" w:hAnsi="Times New Roman"/>
                <w:sz w:val="24"/>
                <w:szCs w:val="24"/>
              </w:rPr>
              <w:t xml:space="preserve">  </w:t>
            </w:r>
            <w:r>
              <w:rPr>
                <w:rFonts w:ascii="Times New Roman" w:hAnsi="Times New Roman"/>
                <w:sz w:val="24"/>
                <w:szCs w:val="24"/>
              </w:rPr>
              <w:t xml:space="preserve">В’язенського </w:t>
            </w:r>
            <w:r w:rsidRPr="00B27F5E">
              <w:rPr>
                <w:rFonts w:ascii="Times New Roman" w:hAnsi="Times New Roman"/>
                <w:sz w:val="24"/>
                <w:szCs w:val="24"/>
              </w:rPr>
              <w:t>старостинськ</w:t>
            </w:r>
            <w:r>
              <w:rPr>
                <w:rFonts w:ascii="Times New Roman" w:hAnsi="Times New Roman"/>
                <w:sz w:val="24"/>
                <w:szCs w:val="24"/>
              </w:rPr>
              <w:t>ого</w:t>
            </w:r>
            <w:r w:rsidRPr="00B27F5E">
              <w:rPr>
                <w:rFonts w:ascii="Times New Roman" w:hAnsi="Times New Roman"/>
                <w:sz w:val="24"/>
                <w:szCs w:val="24"/>
              </w:rPr>
              <w:t xml:space="preserve"> округ</w:t>
            </w:r>
            <w:r>
              <w:rPr>
                <w:rFonts w:ascii="Times New Roman" w:hAnsi="Times New Roman"/>
                <w:sz w:val="24"/>
                <w:szCs w:val="24"/>
              </w:rPr>
              <w:t>у</w:t>
            </w:r>
          </w:p>
        </w:tc>
        <w:tc>
          <w:tcPr>
            <w:tcW w:w="1276" w:type="dxa"/>
            <w:tcBorders>
              <w:top w:val="single" w:sz="4" w:space="0" w:color="auto"/>
              <w:left w:val="single" w:sz="4" w:space="0" w:color="auto"/>
              <w:bottom w:val="single" w:sz="4" w:space="0" w:color="auto"/>
              <w:right w:val="single" w:sz="4" w:space="0" w:color="auto"/>
            </w:tcBorders>
          </w:tcPr>
          <w:p w:rsidR="00B27F5E" w:rsidRDefault="00B27F5E" w:rsidP="00B27F5E">
            <w:pPr>
              <w:jc w:val="center"/>
              <w:rPr>
                <w:rFonts w:ascii="Times New Roman" w:hAnsi="Times New Roman"/>
                <w:sz w:val="24"/>
                <w:szCs w:val="24"/>
              </w:rPr>
            </w:pPr>
          </w:p>
          <w:p w:rsidR="00B27F5E" w:rsidRPr="003E3564" w:rsidRDefault="00B27F5E" w:rsidP="00B27F5E">
            <w:pPr>
              <w:jc w:val="center"/>
              <w:rPr>
                <w:rFonts w:ascii="Times New Roman" w:hAnsi="Times New Roman"/>
                <w:sz w:val="24"/>
                <w:szCs w:val="24"/>
              </w:rPr>
            </w:pPr>
            <w:r>
              <w:rPr>
                <w:rFonts w:ascii="Times New Roman" w:hAnsi="Times New Roman"/>
                <w:sz w:val="24"/>
                <w:szCs w:val="24"/>
              </w:rPr>
              <w:t>м.куб</w:t>
            </w:r>
          </w:p>
        </w:tc>
        <w:tc>
          <w:tcPr>
            <w:tcW w:w="1134" w:type="dxa"/>
            <w:tcBorders>
              <w:top w:val="single" w:sz="4" w:space="0" w:color="auto"/>
              <w:left w:val="single" w:sz="4" w:space="0" w:color="auto"/>
              <w:bottom w:val="single" w:sz="4" w:space="0" w:color="auto"/>
              <w:right w:val="single" w:sz="4" w:space="0" w:color="auto"/>
            </w:tcBorders>
          </w:tcPr>
          <w:p w:rsidR="00B27F5E" w:rsidRDefault="00B27F5E" w:rsidP="00B27F5E">
            <w:pPr>
              <w:suppressAutoHyphens/>
              <w:ind w:left="-142"/>
              <w:jc w:val="center"/>
              <w:rPr>
                <w:rFonts w:ascii="Times New Roman" w:hAnsi="Times New Roman"/>
                <w:bCs/>
                <w:sz w:val="24"/>
                <w:szCs w:val="24"/>
                <w:lang w:eastAsia="uk-UA"/>
              </w:rPr>
            </w:pPr>
          </w:p>
          <w:p w:rsidR="00B27F5E" w:rsidRPr="00B27F5E" w:rsidRDefault="00B27F5E" w:rsidP="00B27F5E">
            <w:pPr>
              <w:suppressAutoHyphens/>
              <w:ind w:left="-142"/>
              <w:jc w:val="center"/>
              <w:rPr>
                <w:rFonts w:ascii="Times New Roman" w:hAnsi="Times New Roman"/>
                <w:bCs/>
                <w:sz w:val="24"/>
                <w:szCs w:val="24"/>
                <w:lang w:eastAsia="uk-UA"/>
              </w:rPr>
            </w:pPr>
            <w:r>
              <w:rPr>
                <w:rFonts w:ascii="Times New Roman" w:hAnsi="Times New Roman"/>
                <w:bCs/>
                <w:sz w:val="24"/>
                <w:szCs w:val="24"/>
                <w:lang w:eastAsia="uk-UA"/>
              </w:rPr>
              <w:t>5</w:t>
            </w:r>
            <w:r>
              <w:rPr>
                <w:rFonts w:ascii="Times New Roman" w:hAnsi="Times New Roman"/>
                <w:bCs/>
                <w:sz w:val="24"/>
                <w:szCs w:val="24"/>
                <w:lang w:eastAsia="uk-UA"/>
              </w:rPr>
              <w:t>0</w:t>
            </w:r>
          </w:p>
        </w:tc>
        <w:tc>
          <w:tcPr>
            <w:tcW w:w="1701" w:type="dxa"/>
            <w:tcBorders>
              <w:top w:val="single" w:sz="4" w:space="0" w:color="auto"/>
              <w:left w:val="single" w:sz="4" w:space="0" w:color="auto"/>
              <w:bottom w:val="single" w:sz="4" w:space="0" w:color="auto"/>
              <w:right w:val="single" w:sz="4" w:space="0" w:color="auto"/>
            </w:tcBorders>
          </w:tcPr>
          <w:p w:rsidR="00B27F5E" w:rsidRPr="003E3564" w:rsidRDefault="00B27F5E" w:rsidP="00B27F5E">
            <w:pPr>
              <w:suppressAutoHyphens/>
              <w:ind w:left="-142"/>
              <w:jc w:val="center"/>
              <w:rPr>
                <w:rFonts w:ascii="Times New Roman" w:hAnsi="Times New Roman"/>
                <w:bCs/>
                <w:sz w:val="24"/>
                <w:szCs w:val="24"/>
                <w:highlight w:val="yellow"/>
                <w:lang w:eastAsia="uk-UA"/>
              </w:rPr>
            </w:pPr>
          </w:p>
        </w:tc>
        <w:tc>
          <w:tcPr>
            <w:tcW w:w="1701" w:type="dxa"/>
            <w:tcBorders>
              <w:top w:val="single" w:sz="4" w:space="0" w:color="auto"/>
              <w:left w:val="single" w:sz="4" w:space="0" w:color="auto"/>
              <w:bottom w:val="single" w:sz="4" w:space="0" w:color="auto"/>
              <w:right w:val="single" w:sz="4" w:space="0" w:color="auto"/>
            </w:tcBorders>
          </w:tcPr>
          <w:p w:rsidR="00B27F5E" w:rsidRPr="003E3564" w:rsidRDefault="00B27F5E" w:rsidP="00B27F5E">
            <w:pPr>
              <w:suppressAutoHyphens/>
              <w:ind w:left="-142"/>
              <w:jc w:val="center"/>
              <w:rPr>
                <w:rFonts w:ascii="Times New Roman" w:hAnsi="Times New Roman"/>
                <w:bCs/>
                <w:sz w:val="24"/>
                <w:szCs w:val="24"/>
                <w:highlight w:val="yellow"/>
                <w:lang w:eastAsia="uk-UA"/>
              </w:rPr>
            </w:pPr>
          </w:p>
        </w:tc>
      </w:tr>
      <w:tr w:rsidR="004E680B" w:rsidRPr="003E3564" w:rsidTr="0027246D">
        <w:trPr>
          <w:trHeight w:val="253"/>
        </w:trPr>
        <w:tc>
          <w:tcPr>
            <w:tcW w:w="425" w:type="dxa"/>
            <w:tcBorders>
              <w:top w:val="single" w:sz="4" w:space="0" w:color="auto"/>
              <w:left w:val="single" w:sz="4" w:space="0" w:color="auto"/>
              <w:bottom w:val="single" w:sz="4" w:space="0" w:color="auto"/>
              <w:right w:val="single" w:sz="4" w:space="0" w:color="auto"/>
            </w:tcBorders>
          </w:tcPr>
          <w:p w:rsidR="004E680B" w:rsidRPr="003E3564" w:rsidRDefault="004E680B" w:rsidP="004E680B">
            <w:pPr>
              <w:widowControl w:val="0"/>
              <w:suppressAutoHyphens/>
              <w:autoSpaceDE w:val="0"/>
              <w:ind w:left="-142" w:right="-108"/>
              <w:jc w:val="center"/>
              <w:rPr>
                <w:rFonts w:ascii="Times New Roman" w:hAnsi="Times New Roman"/>
                <w:sz w:val="24"/>
                <w:szCs w:val="24"/>
                <w:lang w:eastAsia="zh-CN"/>
              </w:rPr>
            </w:pPr>
            <w:r>
              <w:rPr>
                <w:rFonts w:ascii="Times New Roman" w:hAnsi="Times New Roman"/>
                <w:sz w:val="24"/>
                <w:szCs w:val="24"/>
                <w:lang w:eastAsia="zh-CN"/>
              </w:rPr>
              <w:t>4</w:t>
            </w:r>
          </w:p>
        </w:tc>
        <w:tc>
          <w:tcPr>
            <w:tcW w:w="3936" w:type="dxa"/>
            <w:tcBorders>
              <w:top w:val="single" w:sz="4" w:space="0" w:color="auto"/>
              <w:left w:val="single" w:sz="4" w:space="0" w:color="auto"/>
              <w:bottom w:val="single" w:sz="4" w:space="0" w:color="auto"/>
              <w:right w:val="single" w:sz="4" w:space="0" w:color="auto"/>
            </w:tcBorders>
            <w:vAlign w:val="bottom"/>
          </w:tcPr>
          <w:p w:rsidR="004E680B" w:rsidRPr="00B27F5E" w:rsidRDefault="004E680B" w:rsidP="004E680B">
            <w:pPr>
              <w:suppressAutoHyphens/>
              <w:ind w:left="-108" w:right="176"/>
              <w:rPr>
                <w:rFonts w:ascii="Times New Roman" w:hAnsi="Times New Roman"/>
                <w:sz w:val="24"/>
                <w:szCs w:val="24"/>
              </w:rPr>
            </w:pPr>
            <w:r>
              <w:rPr>
                <w:rFonts w:ascii="Times New Roman" w:hAnsi="Times New Roman"/>
                <w:sz w:val="24"/>
                <w:szCs w:val="24"/>
              </w:rPr>
              <w:t>Н</w:t>
            </w:r>
            <w:r w:rsidRPr="00B27F5E">
              <w:rPr>
                <w:rFonts w:ascii="Times New Roman" w:hAnsi="Times New Roman"/>
                <w:sz w:val="24"/>
                <w:szCs w:val="24"/>
              </w:rPr>
              <w:t xml:space="preserve">авантаження та вивезення стовбурів та гілля зрізаних дерев з </w:t>
            </w:r>
            <w:r>
              <w:rPr>
                <w:rFonts w:ascii="Times New Roman" w:hAnsi="Times New Roman"/>
                <w:sz w:val="24"/>
                <w:szCs w:val="24"/>
              </w:rPr>
              <w:t xml:space="preserve">с. </w:t>
            </w:r>
            <w:r>
              <w:rPr>
                <w:rFonts w:ascii="Times New Roman" w:hAnsi="Times New Roman"/>
                <w:sz w:val="24"/>
                <w:szCs w:val="24"/>
              </w:rPr>
              <w:t>Котівка</w:t>
            </w:r>
            <w:r w:rsidRPr="00B27F5E">
              <w:rPr>
                <w:rFonts w:ascii="Times New Roman" w:hAnsi="Times New Roman"/>
                <w:sz w:val="24"/>
                <w:szCs w:val="24"/>
              </w:rPr>
              <w:t xml:space="preserve">  </w:t>
            </w:r>
            <w:r>
              <w:rPr>
                <w:rFonts w:ascii="Times New Roman" w:hAnsi="Times New Roman"/>
                <w:sz w:val="24"/>
                <w:szCs w:val="24"/>
              </w:rPr>
              <w:t xml:space="preserve">В’язенського </w:t>
            </w:r>
            <w:r w:rsidRPr="00B27F5E">
              <w:rPr>
                <w:rFonts w:ascii="Times New Roman" w:hAnsi="Times New Roman"/>
                <w:sz w:val="24"/>
                <w:szCs w:val="24"/>
              </w:rPr>
              <w:t>старостинськ</w:t>
            </w:r>
            <w:r>
              <w:rPr>
                <w:rFonts w:ascii="Times New Roman" w:hAnsi="Times New Roman"/>
                <w:sz w:val="24"/>
                <w:szCs w:val="24"/>
              </w:rPr>
              <w:t>ого</w:t>
            </w:r>
            <w:r w:rsidRPr="00B27F5E">
              <w:rPr>
                <w:rFonts w:ascii="Times New Roman" w:hAnsi="Times New Roman"/>
                <w:sz w:val="24"/>
                <w:szCs w:val="24"/>
              </w:rPr>
              <w:t xml:space="preserve"> округ</w:t>
            </w:r>
            <w:r>
              <w:rPr>
                <w:rFonts w:ascii="Times New Roman" w:hAnsi="Times New Roman"/>
                <w:sz w:val="24"/>
                <w:szCs w:val="24"/>
              </w:rPr>
              <w:t>у</w:t>
            </w:r>
          </w:p>
        </w:tc>
        <w:tc>
          <w:tcPr>
            <w:tcW w:w="1276" w:type="dxa"/>
            <w:tcBorders>
              <w:top w:val="single" w:sz="4" w:space="0" w:color="auto"/>
              <w:left w:val="single" w:sz="4" w:space="0" w:color="auto"/>
              <w:bottom w:val="single" w:sz="4" w:space="0" w:color="auto"/>
              <w:right w:val="single" w:sz="4" w:space="0" w:color="auto"/>
            </w:tcBorders>
          </w:tcPr>
          <w:p w:rsidR="004E680B" w:rsidRDefault="004E680B" w:rsidP="004E680B">
            <w:pPr>
              <w:jc w:val="center"/>
              <w:rPr>
                <w:rFonts w:ascii="Times New Roman" w:hAnsi="Times New Roman"/>
                <w:sz w:val="24"/>
                <w:szCs w:val="24"/>
              </w:rPr>
            </w:pPr>
          </w:p>
          <w:p w:rsidR="004E680B" w:rsidRPr="003E3564" w:rsidRDefault="004E680B" w:rsidP="004E680B">
            <w:pPr>
              <w:jc w:val="center"/>
              <w:rPr>
                <w:rFonts w:ascii="Times New Roman" w:hAnsi="Times New Roman"/>
                <w:sz w:val="24"/>
                <w:szCs w:val="24"/>
              </w:rPr>
            </w:pPr>
            <w:r>
              <w:rPr>
                <w:rFonts w:ascii="Times New Roman" w:hAnsi="Times New Roman"/>
                <w:sz w:val="24"/>
                <w:szCs w:val="24"/>
              </w:rPr>
              <w:t>м.куб</w:t>
            </w:r>
          </w:p>
        </w:tc>
        <w:tc>
          <w:tcPr>
            <w:tcW w:w="1134" w:type="dxa"/>
            <w:tcBorders>
              <w:top w:val="single" w:sz="4" w:space="0" w:color="auto"/>
              <w:left w:val="single" w:sz="4" w:space="0" w:color="auto"/>
              <w:bottom w:val="single" w:sz="4" w:space="0" w:color="auto"/>
              <w:right w:val="single" w:sz="4" w:space="0" w:color="auto"/>
            </w:tcBorders>
          </w:tcPr>
          <w:p w:rsidR="004E680B" w:rsidRDefault="004E680B" w:rsidP="004E680B">
            <w:pPr>
              <w:suppressAutoHyphens/>
              <w:ind w:left="-142"/>
              <w:jc w:val="center"/>
              <w:rPr>
                <w:rFonts w:ascii="Times New Roman" w:hAnsi="Times New Roman"/>
                <w:bCs/>
                <w:sz w:val="24"/>
                <w:szCs w:val="24"/>
                <w:lang w:eastAsia="uk-UA"/>
              </w:rPr>
            </w:pPr>
          </w:p>
          <w:p w:rsidR="004E680B" w:rsidRPr="00B27F5E" w:rsidRDefault="004E680B" w:rsidP="004E680B">
            <w:pPr>
              <w:suppressAutoHyphens/>
              <w:ind w:left="-142"/>
              <w:jc w:val="center"/>
              <w:rPr>
                <w:rFonts w:ascii="Times New Roman" w:hAnsi="Times New Roman"/>
                <w:bCs/>
                <w:sz w:val="24"/>
                <w:szCs w:val="24"/>
                <w:lang w:eastAsia="uk-UA"/>
              </w:rPr>
            </w:pPr>
            <w:r>
              <w:rPr>
                <w:rFonts w:ascii="Times New Roman" w:hAnsi="Times New Roman"/>
                <w:bCs/>
                <w:sz w:val="24"/>
                <w:szCs w:val="24"/>
                <w:lang w:eastAsia="uk-UA"/>
              </w:rPr>
              <w:t>3</w:t>
            </w:r>
            <w:r>
              <w:rPr>
                <w:rFonts w:ascii="Times New Roman" w:hAnsi="Times New Roman"/>
                <w:bCs/>
                <w:sz w:val="24"/>
                <w:szCs w:val="24"/>
                <w:lang w:eastAsia="uk-UA"/>
              </w:rPr>
              <w:t>00</w:t>
            </w:r>
          </w:p>
        </w:tc>
        <w:tc>
          <w:tcPr>
            <w:tcW w:w="1701" w:type="dxa"/>
            <w:tcBorders>
              <w:top w:val="single" w:sz="4" w:space="0" w:color="auto"/>
              <w:left w:val="single" w:sz="4" w:space="0" w:color="auto"/>
              <w:bottom w:val="single" w:sz="4" w:space="0" w:color="auto"/>
              <w:right w:val="single" w:sz="4" w:space="0" w:color="auto"/>
            </w:tcBorders>
          </w:tcPr>
          <w:p w:rsidR="004E680B" w:rsidRPr="003E3564" w:rsidRDefault="004E680B" w:rsidP="004E680B">
            <w:pPr>
              <w:suppressAutoHyphens/>
              <w:ind w:left="-142"/>
              <w:jc w:val="center"/>
              <w:rPr>
                <w:rFonts w:ascii="Times New Roman" w:hAnsi="Times New Roman"/>
                <w:bCs/>
                <w:sz w:val="24"/>
                <w:szCs w:val="24"/>
                <w:highlight w:val="yellow"/>
                <w:lang w:eastAsia="uk-UA"/>
              </w:rPr>
            </w:pPr>
          </w:p>
        </w:tc>
        <w:tc>
          <w:tcPr>
            <w:tcW w:w="1701" w:type="dxa"/>
            <w:tcBorders>
              <w:top w:val="single" w:sz="4" w:space="0" w:color="auto"/>
              <w:left w:val="single" w:sz="4" w:space="0" w:color="auto"/>
              <w:bottom w:val="single" w:sz="4" w:space="0" w:color="auto"/>
              <w:right w:val="single" w:sz="4" w:space="0" w:color="auto"/>
            </w:tcBorders>
          </w:tcPr>
          <w:p w:rsidR="004E680B" w:rsidRPr="003E3564" w:rsidRDefault="004E680B" w:rsidP="004E680B">
            <w:pPr>
              <w:suppressAutoHyphens/>
              <w:ind w:left="-142"/>
              <w:jc w:val="center"/>
              <w:rPr>
                <w:rFonts w:ascii="Times New Roman" w:hAnsi="Times New Roman"/>
                <w:bCs/>
                <w:sz w:val="24"/>
                <w:szCs w:val="24"/>
                <w:highlight w:val="yellow"/>
                <w:lang w:eastAsia="uk-UA"/>
              </w:rPr>
            </w:pPr>
          </w:p>
        </w:tc>
      </w:tr>
      <w:tr w:rsidR="00A6534B" w:rsidRPr="003E3564" w:rsidTr="0027246D">
        <w:trPr>
          <w:trHeight w:val="253"/>
        </w:trPr>
        <w:tc>
          <w:tcPr>
            <w:tcW w:w="8472" w:type="dxa"/>
            <w:gridSpan w:val="5"/>
            <w:tcBorders>
              <w:top w:val="single" w:sz="4" w:space="0" w:color="auto"/>
              <w:left w:val="single" w:sz="4" w:space="0" w:color="auto"/>
              <w:bottom w:val="single" w:sz="4" w:space="0" w:color="auto"/>
              <w:right w:val="single" w:sz="4" w:space="0" w:color="auto"/>
            </w:tcBorders>
          </w:tcPr>
          <w:p w:rsidR="00A6534B" w:rsidRPr="004E680B" w:rsidRDefault="00A6534B" w:rsidP="0027246D">
            <w:pPr>
              <w:rPr>
                <w:rFonts w:ascii="Times New Roman" w:hAnsi="Times New Roman"/>
                <w:b/>
                <w:sz w:val="24"/>
                <w:szCs w:val="24"/>
                <w:lang w:eastAsia="uk-UA"/>
              </w:rPr>
            </w:pPr>
            <w:r w:rsidRPr="004E680B">
              <w:rPr>
                <w:rFonts w:ascii="Times New Roman" w:hAnsi="Times New Roman"/>
                <w:b/>
                <w:sz w:val="24"/>
                <w:szCs w:val="24"/>
                <w:lang w:eastAsia="uk-UA"/>
              </w:rPr>
              <w:t>Всього:</w:t>
            </w:r>
            <w:r w:rsidR="004E680B" w:rsidRPr="004E680B">
              <w:rPr>
                <w:rFonts w:ascii="Times New Roman" w:hAnsi="Times New Roman"/>
                <w:b/>
                <w:sz w:val="24"/>
                <w:szCs w:val="24"/>
                <w:lang w:eastAsia="uk-UA"/>
              </w:rPr>
              <w:t xml:space="preserve">                                                                                   1000</w:t>
            </w:r>
          </w:p>
        </w:tc>
        <w:tc>
          <w:tcPr>
            <w:tcW w:w="1701" w:type="dxa"/>
            <w:tcBorders>
              <w:top w:val="single" w:sz="4" w:space="0" w:color="auto"/>
              <w:left w:val="single" w:sz="4" w:space="0" w:color="auto"/>
              <w:bottom w:val="single" w:sz="4" w:space="0" w:color="auto"/>
              <w:right w:val="single" w:sz="4" w:space="0" w:color="auto"/>
            </w:tcBorders>
          </w:tcPr>
          <w:p w:rsidR="00A6534B" w:rsidRPr="003E3564" w:rsidRDefault="00A6534B" w:rsidP="0027246D">
            <w:pPr>
              <w:suppressAutoHyphens/>
              <w:ind w:left="-142"/>
              <w:jc w:val="center"/>
              <w:rPr>
                <w:rFonts w:ascii="Times New Roman" w:hAnsi="Times New Roman"/>
                <w:bCs/>
                <w:sz w:val="24"/>
                <w:szCs w:val="24"/>
                <w:lang w:eastAsia="uk-UA"/>
              </w:rPr>
            </w:pPr>
          </w:p>
        </w:tc>
      </w:tr>
    </w:tbl>
    <w:p w:rsidR="00A6534B" w:rsidRPr="003E3564" w:rsidRDefault="00A6534B" w:rsidP="00A6534B">
      <w:pPr>
        <w:spacing w:after="60"/>
        <w:ind w:firstLine="708"/>
        <w:jc w:val="both"/>
        <w:outlineLvl w:val="1"/>
        <w:rPr>
          <w:rFonts w:ascii="Times New Roman" w:hAnsi="Times New Roman"/>
          <w:b/>
          <w:sz w:val="24"/>
          <w:szCs w:val="24"/>
        </w:rPr>
      </w:pPr>
      <w:r w:rsidRPr="003E3564">
        <w:rPr>
          <w:rFonts w:ascii="Times New Roman" w:hAnsi="Times New Roman"/>
          <w:b/>
          <w:sz w:val="24"/>
          <w:szCs w:val="24"/>
        </w:rPr>
        <w:t xml:space="preserve">В ціну включені </w:t>
      </w:r>
      <w:r w:rsidRPr="003E3564">
        <w:rPr>
          <w:rFonts w:ascii="Times New Roman" w:hAnsi="Times New Roman"/>
          <w:b/>
          <w:color w:val="000033"/>
          <w:sz w:val="24"/>
          <w:szCs w:val="24"/>
        </w:rPr>
        <w:t>всі витрати, в тому числі прибуток, який учасник планує одержати при виконанні договору та усі податки та збори, що сплачуються або мають бути сплачені учасником.</w:t>
      </w:r>
    </w:p>
    <w:p w:rsidR="00A6534B" w:rsidRPr="003E3564" w:rsidRDefault="00A6534B" w:rsidP="00A6534B">
      <w:pPr>
        <w:jc w:val="both"/>
        <w:rPr>
          <w:rFonts w:ascii="Times New Roman" w:hAnsi="Times New Roman"/>
          <w:i/>
          <w:sz w:val="24"/>
          <w:szCs w:val="24"/>
          <w:lang w:eastAsia="uk-UA"/>
        </w:rPr>
      </w:pPr>
      <w:r w:rsidRPr="003E3564">
        <w:rPr>
          <w:rFonts w:ascii="Times New Roman" w:hAnsi="Times New Roman"/>
          <w:i/>
          <w:sz w:val="24"/>
          <w:szCs w:val="24"/>
        </w:rPr>
        <w:t>*Всі Учасники в наведеній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під час укладання договору про закупівлю.</w:t>
      </w:r>
    </w:p>
    <w:p w:rsidR="00A6534B" w:rsidRPr="003E3564" w:rsidRDefault="00A6534B" w:rsidP="00A6534B">
      <w:pPr>
        <w:rPr>
          <w:rFonts w:ascii="Times New Roman" w:hAnsi="Times New Roman"/>
          <w:color w:val="000000"/>
          <w:sz w:val="24"/>
          <w:szCs w:val="24"/>
          <w:lang w:val="ru-RU"/>
        </w:rPr>
      </w:pPr>
      <w:r w:rsidRPr="003E3564">
        <w:rPr>
          <w:rFonts w:ascii="Times New Roman" w:hAnsi="Times New Roman"/>
          <w:b/>
          <w:i/>
          <w:iCs/>
          <w:sz w:val="24"/>
          <w:szCs w:val="24"/>
          <w:lang w:eastAsia="uk-UA"/>
        </w:rPr>
        <w:t>Посада, прізвище, ініціали, підпис</w:t>
      </w:r>
      <w:r w:rsidRPr="003E3564">
        <w:rPr>
          <w:rFonts w:ascii="Times New Roman" w:hAnsi="Times New Roman"/>
          <w:i/>
          <w:iCs/>
          <w:sz w:val="24"/>
          <w:szCs w:val="24"/>
          <w:lang w:eastAsia="uk-UA"/>
        </w:rPr>
        <w:t xml:space="preserve"> уповноваженої особи Учасника, </w:t>
      </w:r>
      <w:r w:rsidRPr="003E3564">
        <w:rPr>
          <w:rFonts w:ascii="Times New Roman" w:hAnsi="Times New Roman"/>
          <w:b/>
          <w:i/>
          <w:iCs/>
          <w:sz w:val="24"/>
          <w:szCs w:val="24"/>
          <w:lang w:eastAsia="uk-UA"/>
        </w:rPr>
        <w:t>завірені печаткою</w:t>
      </w:r>
      <w:r w:rsidRPr="003E3564">
        <w:rPr>
          <w:rFonts w:ascii="Times New Roman" w:hAnsi="Times New Roman"/>
          <w:i/>
          <w:iCs/>
          <w:sz w:val="24"/>
          <w:szCs w:val="24"/>
          <w:lang w:eastAsia="uk-UA"/>
        </w:rPr>
        <w:t>, у разі наявності</w:t>
      </w:r>
    </w:p>
    <w:p w:rsidR="00A6534B" w:rsidRDefault="00A6534B" w:rsidP="00A6534B">
      <w:pPr>
        <w:jc w:val="right"/>
        <w:rPr>
          <w:b/>
          <w:sz w:val="26"/>
          <w:szCs w:val="26"/>
        </w:rPr>
      </w:pPr>
    </w:p>
    <w:p w:rsidR="00562044" w:rsidRDefault="00562044" w:rsidP="00A6534B">
      <w:pPr>
        <w:spacing w:after="0" w:line="240" w:lineRule="auto"/>
        <w:ind w:hanging="720"/>
        <w:jc w:val="center"/>
      </w:pPr>
    </w:p>
    <w:sectPr w:rsidR="00562044" w:rsidSect="008858DF">
      <w:pgSz w:w="11906" w:h="16838"/>
      <w:pgMar w:top="1135" w:right="424"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503E"/>
    <w:multiLevelType w:val="multilevel"/>
    <w:tmpl w:val="1E422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137D30"/>
    <w:multiLevelType w:val="hybridMultilevel"/>
    <w:tmpl w:val="BAA4B306"/>
    <w:lvl w:ilvl="0" w:tplc="9F225956">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E3257EB"/>
    <w:multiLevelType w:val="hybridMultilevel"/>
    <w:tmpl w:val="C92658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4C83053C"/>
    <w:multiLevelType w:val="hybridMultilevel"/>
    <w:tmpl w:val="794011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E8F0B02"/>
    <w:multiLevelType w:val="hybridMultilevel"/>
    <w:tmpl w:val="1D1E78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53291408"/>
    <w:multiLevelType w:val="hybridMultilevel"/>
    <w:tmpl w:val="45B45A9A"/>
    <w:lvl w:ilvl="0" w:tplc="4FEC9946">
      <w:start w:val="1"/>
      <w:numFmt w:val="decimal"/>
      <w:lvlText w:val="%1)"/>
      <w:lvlJc w:val="left"/>
      <w:pPr>
        <w:ind w:left="927" w:hanging="360"/>
      </w:pPr>
      <w:rPr>
        <w:rFonts w:ascii="Times New Roman" w:eastAsia="Calibri" w:hAnsi="Times New Roman" w:cs="Times New Roman"/>
        <w:b w:val="0"/>
        <w:color w:val="auto"/>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7CCB4A84"/>
    <w:multiLevelType w:val="hybridMultilevel"/>
    <w:tmpl w:val="2D4C1526"/>
    <w:lvl w:ilvl="0" w:tplc="7518B53C">
      <w:start w:val="1"/>
      <w:numFmt w:val="decimal"/>
      <w:lvlText w:val="%1."/>
      <w:lvlJc w:val="left"/>
      <w:pPr>
        <w:ind w:left="360" w:hanging="360"/>
      </w:pPr>
      <w:rPr>
        <w:rFonts w:hint="default"/>
        <w:b w:val="0"/>
        <w:color w:val="auto"/>
        <w:sz w:val="26"/>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4"/>
  </w:num>
  <w:num w:numId="2">
    <w:abstractNumId w:val="4"/>
  </w:num>
  <w:num w:numId="3">
    <w:abstractNumId w:val="5"/>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92753"/>
    <w:rsid w:val="00002231"/>
    <w:rsid w:val="000069F2"/>
    <w:rsid w:val="00046BB2"/>
    <w:rsid w:val="00054048"/>
    <w:rsid w:val="000704F5"/>
    <w:rsid w:val="00091956"/>
    <w:rsid w:val="00092753"/>
    <w:rsid w:val="000B3043"/>
    <w:rsid w:val="000B40ED"/>
    <w:rsid w:val="000C04B2"/>
    <w:rsid w:val="000D14A3"/>
    <w:rsid w:val="00101234"/>
    <w:rsid w:val="001213B6"/>
    <w:rsid w:val="00146677"/>
    <w:rsid w:val="001813D6"/>
    <w:rsid w:val="001817D7"/>
    <w:rsid w:val="001E1CC0"/>
    <w:rsid w:val="001E3F71"/>
    <w:rsid w:val="00202490"/>
    <w:rsid w:val="002133F7"/>
    <w:rsid w:val="0021417D"/>
    <w:rsid w:val="00226169"/>
    <w:rsid w:val="00233ED3"/>
    <w:rsid w:val="0027246D"/>
    <w:rsid w:val="0028554D"/>
    <w:rsid w:val="002B6F20"/>
    <w:rsid w:val="002E2D04"/>
    <w:rsid w:val="002E7A0D"/>
    <w:rsid w:val="003330B8"/>
    <w:rsid w:val="00342C77"/>
    <w:rsid w:val="00346F67"/>
    <w:rsid w:val="0035138D"/>
    <w:rsid w:val="00384FF3"/>
    <w:rsid w:val="003D6DC3"/>
    <w:rsid w:val="003E3564"/>
    <w:rsid w:val="00433E3F"/>
    <w:rsid w:val="00436905"/>
    <w:rsid w:val="004439EE"/>
    <w:rsid w:val="00462DD1"/>
    <w:rsid w:val="00471E16"/>
    <w:rsid w:val="004815AD"/>
    <w:rsid w:val="004B3B0E"/>
    <w:rsid w:val="004E680B"/>
    <w:rsid w:val="00514FF4"/>
    <w:rsid w:val="00516089"/>
    <w:rsid w:val="00546447"/>
    <w:rsid w:val="005472EE"/>
    <w:rsid w:val="00562044"/>
    <w:rsid w:val="00584931"/>
    <w:rsid w:val="005914BB"/>
    <w:rsid w:val="005C37AE"/>
    <w:rsid w:val="005C6181"/>
    <w:rsid w:val="005E2027"/>
    <w:rsid w:val="005E5C25"/>
    <w:rsid w:val="005F25EE"/>
    <w:rsid w:val="00606C61"/>
    <w:rsid w:val="00616E4C"/>
    <w:rsid w:val="00634492"/>
    <w:rsid w:val="006474F0"/>
    <w:rsid w:val="006644FF"/>
    <w:rsid w:val="00664882"/>
    <w:rsid w:val="0066722C"/>
    <w:rsid w:val="00675B37"/>
    <w:rsid w:val="0069356C"/>
    <w:rsid w:val="006F7568"/>
    <w:rsid w:val="007217BE"/>
    <w:rsid w:val="00724F21"/>
    <w:rsid w:val="00737CFB"/>
    <w:rsid w:val="0075607C"/>
    <w:rsid w:val="0076584A"/>
    <w:rsid w:val="007660C6"/>
    <w:rsid w:val="007712E9"/>
    <w:rsid w:val="007C1884"/>
    <w:rsid w:val="007C65FE"/>
    <w:rsid w:val="007E23BA"/>
    <w:rsid w:val="007F266E"/>
    <w:rsid w:val="008242D6"/>
    <w:rsid w:val="0083242C"/>
    <w:rsid w:val="00840BEA"/>
    <w:rsid w:val="00844D7C"/>
    <w:rsid w:val="00872E26"/>
    <w:rsid w:val="008754BE"/>
    <w:rsid w:val="008858DF"/>
    <w:rsid w:val="00885D83"/>
    <w:rsid w:val="008C6D65"/>
    <w:rsid w:val="009347DB"/>
    <w:rsid w:val="0094015F"/>
    <w:rsid w:val="0094584E"/>
    <w:rsid w:val="009826C1"/>
    <w:rsid w:val="00985951"/>
    <w:rsid w:val="00992953"/>
    <w:rsid w:val="009B6B5D"/>
    <w:rsid w:val="009D71EC"/>
    <w:rsid w:val="00A14B60"/>
    <w:rsid w:val="00A34761"/>
    <w:rsid w:val="00A6534B"/>
    <w:rsid w:val="00A72A2A"/>
    <w:rsid w:val="00A932B8"/>
    <w:rsid w:val="00AA0C5E"/>
    <w:rsid w:val="00AA5262"/>
    <w:rsid w:val="00AD049A"/>
    <w:rsid w:val="00AF0C28"/>
    <w:rsid w:val="00AF168E"/>
    <w:rsid w:val="00B02DA1"/>
    <w:rsid w:val="00B27F5E"/>
    <w:rsid w:val="00B3659E"/>
    <w:rsid w:val="00B863AB"/>
    <w:rsid w:val="00BC0269"/>
    <w:rsid w:val="00BE7822"/>
    <w:rsid w:val="00BF4C57"/>
    <w:rsid w:val="00BF71F2"/>
    <w:rsid w:val="00C41E08"/>
    <w:rsid w:val="00C623E3"/>
    <w:rsid w:val="00C80C9B"/>
    <w:rsid w:val="00C86092"/>
    <w:rsid w:val="00CA42E0"/>
    <w:rsid w:val="00CD1962"/>
    <w:rsid w:val="00CD5751"/>
    <w:rsid w:val="00CE4FE2"/>
    <w:rsid w:val="00D4337B"/>
    <w:rsid w:val="00D47C6D"/>
    <w:rsid w:val="00D5116E"/>
    <w:rsid w:val="00D5223A"/>
    <w:rsid w:val="00D610B2"/>
    <w:rsid w:val="00D63BAF"/>
    <w:rsid w:val="00D778CD"/>
    <w:rsid w:val="00DB2FDD"/>
    <w:rsid w:val="00DC269B"/>
    <w:rsid w:val="00DD03DD"/>
    <w:rsid w:val="00DD6DF8"/>
    <w:rsid w:val="00DE5790"/>
    <w:rsid w:val="00DF3AFF"/>
    <w:rsid w:val="00E20399"/>
    <w:rsid w:val="00E31E2F"/>
    <w:rsid w:val="00E330E7"/>
    <w:rsid w:val="00E34E4D"/>
    <w:rsid w:val="00E92FC7"/>
    <w:rsid w:val="00E97CD3"/>
    <w:rsid w:val="00EF1614"/>
    <w:rsid w:val="00F33847"/>
    <w:rsid w:val="00F4653B"/>
    <w:rsid w:val="00F67F43"/>
    <w:rsid w:val="00F84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9752"/>
  <w15:docId w15:val="{E26E3AC4-F48B-496D-9349-37F2434E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B5D"/>
    <w:rPr>
      <w:rFonts w:ascii="Calibri" w:eastAsia="Calibri" w:hAnsi="Calibri" w:cs="Times New Roman"/>
      <w:lang w:val="uk-UA"/>
    </w:rPr>
  </w:style>
  <w:style w:type="paragraph" w:styleId="1">
    <w:name w:val="heading 1"/>
    <w:basedOn w:val="a"/>
    <w:next w:val="a"/>
    <w:link w:val="10"/>
    <w:qFormat/>
    <w:rsid w:val="009B6B5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E34E4D"/>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next w:val="a"/>
    <w:link w:val="30"/>
    <w:uiPriority w:val="9"/>
    <w:semiHidden/>
    <w:unhideWhenUsed/>
    <w:qFormat/>
    <w:rsid w:val="009B6B5D"/>
    <w:pPr>
      <w:keepNext/>
      <w:spacing w:before="240" w:after="60"/>
      <w:outlineLvl w:val="2"/>
    </w:pPr>
    <w:rPr>
      <w:rFonts w:ascii="Cambria" w:eastAsia="Times New Roman" w:hAnsi="Cambria"/>
      <w:b/>
      <w:bCs/>
      <w:sz w:val="26"/>
      <w:szCs w:val="26"/>
    </w:rPr>
  </w:style>
  <w:style w:type="paragraph" w:styleId="6">
    <w:name w:val="heading 6"/>
    <w:basedOn w:val="a"/>
    <w:next w:val="a"/>
    <w:link w:val="60"/>
    <w:semiHidden/>
    <w:unhideWhenUsed/>
    <w:qFormat/>
    <w:rsid w:val="009B6B5D"/>
    <w:pPr>
      <w:keepNext/>
      <w:spacing w:before="60" w:after="0" w:line="240" w:lineRule="auto"/>
      <w:jc w:val="center"/>
      <w:outlineLvl w:val="5"/>
    </w:pPr>
    <w:rPr>
      <w:rFonts w:ascii="Times New Roman" w:eastAsia="Times New Roman" w:hAnsi="Times New Roman"/>
      <w:b/>
      <w:sz w:val="32"/>
      <w:szCs w:val="20"/>
    </w:rPr>
  </w:style>
  <w:style w:type="paragraph" w:styleId="9">
    <w:name w:val="heading 9"/>
    <w:basedOn w:val="a"/>
    <w:next w:val="a"/>
    <w:link w:val="90"/>
    <w:semiHidden/>
    <w:unhideWhenUsed/>
    <w:qFormat/>
    <w:rsid w:val="009B6B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B5D"/>
    <w:rPr>
      <w:rFonts w:ascii="Cambria" w:eastAsia="Times New Roman" w:hAnsi="Cambria" w:cs="Times New Roman"/>
      <w:b/>
      <w:bCs/>
      <w:kern w:val="32"/>
      <w:sz w:val="32"/>
      <w:szCs w:val="32"/>
      <w:lang w:val="uk-UA"/>
    </w:rPr>
  </w:style>
  <w:style w:type="character" w:customStyle="1" w:styleId="30">
    <w:name w:val="Заголовок 3 Знак"/>
    <w:basedOn w:val="a0"/>
    <w:link w:val="3"/>
    <w:uiPriority w:val="9"/>
    <w:semiHidden/>
    <w:rsid w:val="009B6B5D"/>
    <w:rPr>
      <w:rFonts w:ascii="Cambria" w:eastAsia="Times New Roman" w:hAnsi="Cambria" w:cs="Times New Roman"/>
      <w:b/>
      <w:bCs/>
      <w:sz w:val="26"/>
      <w:szCs w:val="26"/>
      <w:lang w:val="uk-UA"/>
    </w:rPr>
  </w:style>
  <w:style w:type="character" w:customStyle="1" w:styleId="60">
    <w:name w:val="Заголовок 6 Знак"/>
    <w:basedOn w:val="a0"/>
    <w:link w:val="6"/>
    <w:semiHidden/>
    <w:rsid w:val="009B6B5D"/>
    <w:rPr>
      <w:rFonts w:ascii="Times New Roman" w:eastAsia="Times New Roman" w:hAnsi="Times New Roman" w:cs="Times New Roman"/>
      <w:b/>
      <w:sz w:val="32"/>
      <w:szCs w:val="20"/>
      <w:lang w:val="uk-UA"/>
    </w:rPr>
  </w:style>
  <w:style w:type="character" w:customStyle="1" w:styleId="90">
    <w:name w:val="Заголовок 9 Знак"/>
    <w:basedOn w:val="a0"/>
    <w:link w:val="9"/>
    <w:semiHidden/>
    <w:rsid w:val="009B6B5D"/>
    <w:rPr>
      <w:rFonts w:asciiTheme="majorHAnsi" w:eastAsiaTheme="majorEastAsia" w:hAnsiTheme="majorHAnsi" w:cstheme="majorBidi"/>
      <w:i/>
      <w:iCs/>
      <w:color w:val="404040" w:themeColor="text1" w:themeTint="BF"/>
      <w:sz w:val="20"/>
      <w:szCs w:val="20"/>
      <w:lang w:val="uk-UA"/>
    </w:rPr>
  </w:style>
  <w:style w:type="character" w:styleId="a3">
    <w:name w:val="Hyperlink"/>
    <w:uiPriority w:val="99"/>
    <w:semiHidden/>
    <w:unhideWhenUsed/>
    <w:rsid w:val="009B6B5D"/>
    <w:rPr>
      <w:rFonts w:ascii="Times New Roman" w:hAnsi="Times New Roman" w:cs="Times New Roman" w:hint="default"/>
      <w:color w:val="0000FF"/>
      <w:u w:val="single"/>
    </w:rPr>
  </w:style>
  <w:style w:type="character" w:styleId="a4">
    <w:name w:val="FollowedHyperlink"/>
    <w:basedOn w:val="a0"/>
    <w:uiPriority w:val="99"/>
    <w:semiHidden/>
    <w:unhideWhenUsed/>
    <w:rsid w:val="009B6B5D"/>
    <w:rPr>
      <w:color w:val="800080" w:themeColor="followedHyperlink"/>
      <w:u w:val="single"/>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6"/>
    <w:uiPriority w:val="99"/>
    <w:qFormat/>
    <w:locked/>
    <w:rsid w:val="009B6B5D"/>
    <w:rPr>
      <w:rFonts w:ascii="Times New Roman" w:eastAsia="Times New Roman" w:hAnsi="Times New Roman" w:cs="Times New Roman"/>
      <w:sz w:val="24"/>
      <w:szCs w:val="24"/>
      <w:lang w:val="uk-UA"/>
    </w:rPr>
  </w:style>
  <w:style w:type="paragraph" w:styleId="a6">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 Знак1, Знак17"/>
    <w:basedOn w:val="a"/>
    <w:link w:val="a5"/>
    <w:uiPriority w:val="99"/>
    <w:unhideWhenUsed/>
    <w:qFormat/>
    <w:rsid w:val="009B6B5D"/>
    <w:pPr>
      <w:ind w:left="720"/>
      <w:contextualSpacing/>
    </w:pPr>
    <w:rPr>
      <w:rFonts w:ascii="Times New Roman" w:eastAsia="Times New Roman" w:hAnsi="Times New Roman"/>
      <w:sz w:val="24"/>
      <w:szCs w:val="24"/>
    </w:rPr>
  </w:style>
  <w:style w:type="character" w:customStyle="1" w:styleId="a7">
    <w:name w:val="Верхний колонтитул Знак"/>
    <w:basedOn w:val="a0"/>
    <w:link w:val="a8"/>
    <w:uiPriority w:val="99"/>
    <w:semiHidden/>
    <w:locked/>
    <w:rsid w:val="009B6B5D"/>
    <w:rPr>
      <w:lang w:val="uk-UA"/>
    </w:rPr>
  </w:style>
  <w:style w:type="character" w:customStyle="1" w:styleId="a9">
    <w:name w:val="Нижний колонтитул Знак"/>
    <w:basedOn w:val="a0"/>
    <w:link w:val="aa"/>
    <w:semiHidden/>
    <w:locked/>
    <w:rsid w:val="009B6B5D"/>
    <w:rPr>
      <w:lang w:val="uk-UA"/>
    </w:rPr>
  </w:style>
  <w:style w:type="character" w:customStyle="1" w:styleId="ab">
    <w:name w:val="Заголовок Знак"/>
    <w:basedOn w:val="a0"/>
    <w:link w:val="ac"/>
    <w:locked/>
    <w:rsid w:val="009B6B5D"/>
    <w:rPr>
      <w:rFonts w:ascii="Calibri Light" w:eastAsia="Times New Roman" w:hAnsi="Calibri Light" w:cs="Calibri Light"/>
      <w:b/>
      <w:bCs/>
      <w:kern w:val="28"/>
      <w:sz w:val="32"/>
      <w:szCs w:val="32"/>
      <w:lang w:val="uk-UA"/>
    </w:rPr>
  </w:style>
  <w:style w:type="character" w:customStyle="1" w:styleId="ad">
    <w:name w:val="Основной текст Знак"/>
    <w:basedOn w:val="a0"/>
    <w:link w:val="ae"/>
    <w:uiPriority w:val="99"/>
    <w:semiHidden/>
    <w:locked/>
    <w:rsid w:val="009B6B5D"/>
    <w:rPr>
      <w:rFonts w:ascii="Times New Roman" w:eastAsia="Times New Roman" w:hAnsi="Times New Roman" w:cs="Times New Roman"/>
      <w:sz w:val="28"/>
      <w:lang w:val="uk-UA"/>
    </w:rPr>
  </w:style>
  <w:style w:type="character" w:customStyle="1" w:styleId="af">
    <w:name w:val="Основной текст с отступом Знак"/>
    <w:basedOn w:val="a0"/>
    <w:link w:val="af0"/>
    <w:uiPriority w:val="99"/>
    <w:semiHidden/>
    <w:locked/>
    <w:rsid w:val="009B6B5D"/>
    <w:rPr>
      <w:rFonts w:ascii="Times New Roman" w:eastAsia="Times New Roman" w:hAnsi="Times New Roman" w:cs="Times New Roman"/>
      <w:sz w:val="28"/>
      <w:lang w:val="uk-UA"/>
    </w:rPr>
  </w:style>
  <w:style w:type="character" w:customStyle="1" w:styleId="af1">
    <w:name w:val="Подзаголовок Знак"/>
    <w:basedOn w:val="a0"/>
    <w:link w:val="af2"/>
    <w:locked/>
    <w:rsid w:val="009B6B5D"/>
    <w:rPr>
      <w:rFonts w:ascii="Times New Roman" w:eastAsia="Times New Roman" w:hAnsi="Times New Roman" w:cs="Times New Roman"/>
      <w:b/>
      <w:noProof/>
      <w:sz w:val="24"/>
      <w:szCs w:val="24"/>
      <w:lang w:val="en-GB"/>
    </w:rPr>
  </w:style>
  <w:style w:type="character" w:customStyle="1" w:styleId="21">
    <w:name w:val="Основной текст 2 Знак"/>
    <w:basedOn w:val="a0"/>
    <w:link w:val="22"/>
    <w:uiPriority w:val="99"/>
    <w:semiHidden/>
    <w:locked/>
    <w:rsid w:val="009B6B5D"/>
    <w:rPr>
      <w:lang w:val="uk-UA"/>
    </w:rPr>
  </w:style>
  <w:style w:type="character" w:customStyle="1" w:styleId="31">
    <w:name w:val="Основной текст 3 Знак"/>
    <w:basedOn w:val="a0"/>
    <w:link w:val="32"/>
    <w:uiPriority w:val="99"/>
    <w:semiHidden/>
    <w:locked/>
    <w:rsid w:val="009B6B5D"/>
    <w:rPr>
      <w:sz w:val="16"/>
      <w:szCs w:val="16"/>
      <w:lang w:val="uk-UA"/>
    </w:rPr>
  </w:style>
  <w:style w:type="character" w:customStyle="1" w:styleId="23">
    <w:name w:val="Основной текст с отступом 2 Знак"/>
    <w:basedOn w:val="a0"/>
    <w:link w:val="24"/>
    <w:uiPriority w:val="99"/>
    <w:semiHidden/>
    <w:locked/>
    <w:rsid w:val="009B6B5D"/>
    <w:rPr>
      <w:lang w:val="uk-UA"/>
    </w:rPr>
  </w:style>
  <w:style w:type="character" w:customStyle="1" w:styleId="33">
    <w:name w:val="Основной текст с отступом 3 Знак"/>
    <w:basedOn w:val="a0"/>
    <w:link w:val="34"/>
    <w:uiPriority w:val="99"/>
    <w:semiHidden/>
    <w:locked/>
    <w:rsid w:val="009B6B5D"/>
    <w:rPr>
      <w:sz w:val="16"/>
      <w:szCs w:val="16"/>
      <w:lang w:val="uk-UA"/>
    </w:rPr>
  </w:style>
  <w:style w:type="character" w:customStyle="1" w:styleId="af3">
    <w:name w:val="Схема документа Знак"/>
    <w:basedOn w:val="a0"/>
    <w:link w:val="af4"/>
    <w:uiPriority w:val="99"/>
    <w:semiHidden/>
    <w:locked/>
    <w:rsid w:val="009B6B5D"/>
    <w:rPr>
      <w:rFonts w:ascii="Times New Roman" w:hAnsi="Times New Roman" w:cs="Times New Roman"/>
      <w:sz w:val="2"/>
      <w:szCs w:val="2"/>
      <w:lang w:val="uk-UA"/>
    </w:rPr>
  </w:style>
  <w:style w:type="character" w:customStyle="1" w:styleId="af5">
    <w:name w:val="Текст выноски Знак"/>
    <w:basedOn w:val="a0"/>
    <w:link w:val="af6"/>
    <w:uiPriority w:val="99"/>
    <w:semiHidden/>
    <w:locked/>
    <w:rsid w:val="009B6B5D"/>
    <w:rPr>
      <w:rFonts w:ascii="Tahoma" w:hAnsi="Tahoma" w:cs="Tahoma"/>
      <w:sz w:val="16"/>
      <w:szCs w:val="16"/>
      <w:lang w:val="uk-UA"/>
    </w:rPr>
  </w:style>
  <w:style w:type="character" w:customStyle="1" w:styleId="af7">
    <w:name w:val="Без интервала Знак"/>
    <w:link w:val="af8"/>
    <w:uiPriority w:val="1"/>
    <w:locked/>
    <w:rsid w:val="009B6B5D"/>
    <w:rPr>
      <w:lang w:val="uk-UA"/>
    </w:rPr>
  </w:style>
  <w:style w:type="paragraph" w:customStyle="1" w:styleId="rvps2">
    <w:name w:val="rvps2"/>
    <w:basedOn w:val="a"/>
    <w:qFormat/>
    <w:rsid w:val="009B6B5D"/>
    <w:pPr>
      <w:spacing w:before="100" w:beforeAutospacing="1" w:after="100" w:afterAutospacing="1" w:line="240" w:lineRule="auto"/>
    </w:pPr>
    <w:rPr>
      <w:rFonts w:ascii="Times New Roman" w:hAnsi="Times New Roman"/>
      <w:sz w:val="24"/>
      <w:szCs w:val="24"/>
      <w:lang w:eastAsia="uk-UA"/>
    </w:rPr>
  </w:style>
  <w:style w:type="paragraph" w:customStyle="1" w:styleId="11">
    <w:name w:val="Обычный1"/>
    <w:qFormat/>
    <w:rsid w:val="009B6B5D"/>
    <w:pPr>
      <w:spacing w:after="0"/>
    </w:pPr>
    <w:rPr>
      <w:rFonts w:ascii="Arial" w:eastAsia="Times New Roman" w:hAnsi="Arial" w:cs="Arial"/>
      <w:color w:val="000000"/>
      <w:lang w:eastAsia="ru-RU"/>
    </w:rPr>
  </w:style>
  <w:style w:type="paragraph" w:customStyle="1" w:styleId="Iiacaa3">
    <w:name w:val="Iiacaa3"/>
    <w:basedOn w:val="a"/>
    <w:qFormat/>
    <w:rsid w:val="009B6B5D"/>
    <w:pPr>
      <w:widowControl w:val="0"/>
      <w:spacing w:before="113" w:after="57" w:line="210" w:lineRule="atLeast"/>
      <w:jc w:val="center"/>
    </w:pPr>
    <w:rPr>
      <w:rFonts w:ascii="Times New Roman" w:eastAsia="Times New Roman" w:hAnsi="Times New Roman"/>
      <w:b/>
      <w:sz w:val="20"/>
      <w:szCs w:val="20"/>
      <w:lang w:eastAsia="ru-RU"/>
    </w:rPr>
  </w:style>
  <w:style w:type="paragraph" w:customStyle="1" w:styleId="LO-normal">
    <w:name w:val="LO-normal"/>
    <w:qFormat/>
    <w:rsid w:val="009B6B5D"/>
    <w:pPr>
      <w:spacing w:after="0"/>
    </w:pPr>
    <w:rPr>
      <w:rFonts w:ascii="Arial" w:eastAsia="Times New Roman" w:hAnsi="Arial" w:cs="Arial"/>
      <w:color w:val="000000"/>
      <w:lang w:eastAsia="zh-CN"/>
    </w:rPr>
  </w:style>
  <w:style w:type="paragraph" w:customStyle="1" w:styleId="12">
    <w:name w:val="Абзац списка1"/>
    <w:basedOn w:val="a"/>
    <w:qFormat/>
    <w:rsid w:val="009B6B5D"/>
    <w:pPr>
      <w:widowControl w:val="0"/>
      <w:autoSpaceDE w:val="0"/>
      <w:autoSpaceDN w:val="0"/>
      <w:adjustRightInd w:val="0"/>
      <w:spacing w:after="0" w:line="240" w:lineRule="auto"/>
      <w:ind w:left="720"/>
      <w:contextualSpacing/>
    </w:pPr>
    <w:rPr>
      <w:rFonts w:ascii="Times New Roman CYR" w:hAnsi="Times New Roman CYR" w:cs="Times New Roman CYR"/>
      <w:sz w:val="24"/>
      <w:szCs w:val="24"/>
      <w:lang w:val="ru-RU" w:eastAsia="ru-RU"/>
    </w:rPr>
  </w:style>
  <w:style w:type="paragraph" w:customStyle="1" w:styleId="af9">
    <w:name w:val="Вміст таблиці"/>
    <w:basedOn w:val="a"/>
    <w:qFormat/>
    <w:rsid w:val="009B6B5D"/>
    <w:pPr>
      <w:suppressLineNumbers/>
      <w:autoSpaceDN w:val="0"/>
      <w:spacing w:after="0"/>
    </w:pPr>
    <w:rPr>
      <w:rFonts w:ascii="Liberation Serif" w:eastAsia="Times New Roman" w:hAnsi="Liberation Serif" w:cs="Lohit Devanagari"/>
      <w:color w:val="00000A"/>
      <w:sz w:val="24"/>
      <w:szCs w:val="24"/>
      <w:lang w:eastAsia="zh-CN" w:bidi="hi-IN"/>
    </w:rPr>
  </w:style>
  <w:style w:type="paragraph" w:customStyle="1" w:styleId="Default">
    <w:name w:val="Default"/>
    <w:qFormat/>
    <w:rsid w:val="009B6B5D"/>
    <w:pPr>
      <w:autoSpaceDE w:val="0"/>
      <w:autoSpaceDN w:val="0"/>
      <w:adjustRightInd w:val="0"/>
      <w:spacing w:after="0" w:line="240" w:lineRule="auto"/>
    </w:pPr>
    <w:rPr>
      <w:rFonts w:ascii="Calibri" w:eastAsia="Calibri" w:hAnsi="Calibri" w:cs="Calibri"/>
      <w:color w:val="000000"/>
      <w:sz w:val="24"/>
      <w:szCs w:val="24"/>
      <w:lang w:val="uk-UA"/>
    </w:rPr>
  </w:style>
  <w:style w:type="paragraph" w:customStyle="1" w:styleId="13">
    <w:name w:val="Без интервала1"/>
    <w:qFormat/>
    <w:rsid w:val="009B6B5D"/>
    <w:pPr>
      <w:suppressAutoHyphens/>
      <w:spacing w:after="0" w:line="240" w:lineRule="auto"/>
    </w:pPr>
    <w:rPr>
      <w:rFonts w:ascii="Calibri" w:eastAsia="Times New Roman" w:hAnsi="Calibri" w:cs="Times New Roman"/>
      <w:kern w:val="2"/>
      <w:lang w:eastAsia="zh-CN"/>
    </w:rPr>
  </w:style>
  <w:style w:type="character" w:customStyle="1" w:styleId="91">
    <w:name w:val="Заголовок 9 Знак1"/>
    <w:basedOn w:val="a0"/>
    <w:semiHidden/>
    <w:rsid w:val="009B6B5D"/>
    <w:rPr>
      <w:rFonts w:asciiTheme="majorHAnsi" w:eastAsiaTheme="majorEastAsia" w:hAnsiTheme="majorHAnsi" w:cstheme="majorBidi"/>
      <w:i/>
      <w:iCs/>
      <w:color w:val="404040" w:themeColor="text1" w:themeTint="BF"/>
      <w:lang w:val="uk-UA" w:eastAsia="en-US"/>
    </w:rPr>
  </w:style>
  <w:style w:type="paragraph" w:styleId="a8">
    <w:name w:val="header"/>
    <w:basedOn w:val="a"/>
    <w:link w:val="a7"/>
    <w:uiPriority w:val="99"/>
    <w:semiHidden/>
    <w:unhideWhenUsed/>
    <w:rsid w:val="009B6B5D"/>
    <w:pPr>
      <w:tabs>
        <w:tab w:val="center" w:pos="4677"/>
        <w:tab w:val="right" w:pos="9355"/>
      </w:tabs>
      <w:spacing w:after="0" w:line="240" w:lineRule="auto"/>
    </w:pPr>
    <w:rPr>
      <w:rFonts w:asciiTheme="minorHAnsi" w:eastAsiaTheme="minorHAnsi" w:hAnsiTheme="minorHAnsi" w:cstheme="minorBidi"/>
    </w:rPr>
  </w:style>
  <w:style w:type="character" w:customStyle="1" w:styleId="14">
    <w:name w:val="Верхний колонтитул Знак1"/>
    <w:basedOn w:val="a0"/>
    <w:uiPriority w:val="99"/>
    <w:semiHidden/>
    <w:rsid w:val="009B6B5D"/>
    <w:rPr>
      <w:rFonts w:ascii="Calibri" w:eastAsia="Calibri" w:hAnsi="Calibri" w:cs="Times New Roman"/>
      <w:lang w:val="uk-UA"/>
    </w:rPr>
  </w:style>
  <w:style w:type="paragraph" w:styleId="aa">
    <w:name w:val="footer"/>
    <w:basedOn w:val="a"/>
    <w:link w:val="a9"/>
    <w:semiHidden/>
    <w:unhideWhenUsed/>
    <w:rsid w:val="009B6B5D"/>
    <w:pPr>
      <w:tabs>
        <w:tab w:val="center" w:pos="4677"/>
        <w:tab w:val="right" w:pos="9355"/>
      </w:tabs>
      <w:spacing w:after="0" w:line="240" w:lineRule="auto"/>
    </w:pPr>
    <w:rPr>
      <w:rFonts w:asciiTheme="minorHAnsi" w:eastAsiaTheme="minorHAnsi" w:hAnsiTheme="minorHAnsi" w:cstheme="minorBidi"/>
    </w:rPr>
  </w:style>
  <w:style w:type="character" w:customStyle="1" w:styleId="15">
    <w:name w:val="Нижний колонтитул Знак1"/>
    <w:basedOn w:val="a0"/>
    <w:semiHidden/>
    <w:rsid w:val="009B6B5D"/>
    <w:rPr>
      <w:rFonts w:ascii="Calibri" w:eastAsia="Calibri" w:hAnsi="Calibri" w:cs="Times New Roman"/>
      <w:lang w:val="uk-UA"/>
    </w:rPr>
  </w:style>
  <w:style w:type="character" w:customStyle="1" w:styleId="rvts0">
    <w:name w:val="rvts0"/>
    <w:rsid w:val="009B6B5D"/>
    <w:rPr>
      <w:rFonts w:ascii="Times New Roman" w:hAnsi="Times New Roman" w:cs="Times New Roman" w:hint="default"/>
    </w:rPr>
  </w:style>
  <w:style w:type="paragraph" w:styleId="af4">
    <w:name w:val="Document Map"/>
    <w:basedOn w:val="a"/>
    <w:link w:val="af3"/>
    <w:uiPriority w:val="99"/>
    <w:semiHidden/>
    <w:unhideWhenUsed/>
    <w:rsid w:val="009B6B5D"/>
    <w:pPr>
      <w:spacing w:after="0" w:line="240" w:lineRule="auto"/>
    </w:pPr>
    <w:rPr>
      <w:rFonts w:ascii="Times New Roman" w:eastAsiaTheme="minorHAnsi" w:hAnsi="Times New Roman"/>
      <w:sz w:val="2"/>
      <w:szCs w:val="2"/>
    </w:rPr>
  </w:style>
  <w:style w:type="character" w:customStyle="1" w:styleId="16">
    <w:name w:val="Схема документа Знак1"/>
    <w:basedOn w:val="a0"/>
    <w:uiPriority w:val="99"/>
    <w:semiHidden/>
    <w:rsid w:val="009B6B5D"/>
    <w:rPr>
      <w:rFonts w:ascii="Tahoma" w:eastAsia="Calibri" w:hAnsi="Tahoma" w:cs="Tahoma"/>
      <w:sz w:val="16"/>
      <w:szCs w:val="16"/>
      <w:lang w:val="uk-UA"/>
    </w:rPr>
  </w:style>
  <w:style w:type="character" w:customStyle="1" w:styleId="apple-converted-space">
    <w:name w:val="apple-converted-space"/>
    <w:uiPriority w:val="99"/>
    <w:rsid w:val="009B6B5D"/>
    <w:rPr>
      <w:rFonts w:ascii="Times New Roman" w:hAnsi="Times New Roman" w:cs="Times New Roman" w:hint="default"/>
    </w:rPr>
  </w:style>
  <w:style w:type="paragraph" w:styleId="af6">
    <w:name w:val="Balloon Text"/>
    <w:basedOn w:val="a"/>
    <w:link w:val="af5"/>
    <w:uiPriority w:val="99"/>
    <w:semiHidden/>
    <w:unhideWhenUsed/>
    <w:rsid w:val="009B6B5D"/>
    <w:pPr>
      <w:spacing w:after="0" w:line="240" w:lineRule="auto"/>
    </w:pPr>
    <w:rPr>
      <w:rFonts w:ascii="Tahoma" w:eastAsiaTheme="minorHAnsi" w:hAnsi="Tahoma" w:cs="Tahoma"/>
      <w:sz w:val="16"/>
      <w:szCs w:val="16"/>
    </w:rPr>
  </w:style>
  <w:style w:type="character" w:customStyle="1" w:styleId="17">
    <w:name w:val="Текст выноски Знак1"/>
    <w:basedOn w:val="a0"/>
    <w:uiPriority w:val="99"/>
    <w:semiHidden/>
    <w:rsid w:val="009B6B5D"/>
    <w:rPr>
      <w:rFonts w:ascii="Tahoma" w:eastAsia="Calibri" w:hAnsi="Tahoma" w:cs="Tahoma"/>
      <w:sz w:val="16"/>
      <w:szCs w:val="16"/>
      <w:lang w:val="uk-UA"/>
    </w:rPr>
  </w:style>
  <w:style w:type="paragraph" w:styleId="22">
    <w:name w:val="Body Text 2"/>
    <w:basedOn w:val="a"/>
    <w:link w:val="21"/>
    <w:uiPriority w:val="99"/>
    <w:semiHidden/>
    <w:unhideWhenUsed/>
    <w:rsid w:val="009B6B5D"/>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B6B5D"/>
    <w:rPr>
      <w:rFonts w:ascii="Calibri" w:eastAsia="Calibri" w:hAnsi="Calibri" w:cs="Times New Roman"/>
      <w:lang w:val="uk-UA"/>
    </w:rPr>
  </w:style>
  <w:style w:type="character" w:customStyle="1" w:styleId="afa">
    <w:name w:val="Название Знак"/>
    <w:rsid w:val="009B6B5D"/>
    <w:rPr>
      <w:rFonts w:ascii="Arial" w:eastAsia="Times New Roman" w:hAnsi="Arial" w:cs="Arial" w:hint="default"/>
      <w:b/>
      <w:bCs w:val="0"/>
      <w:snapToGrid w:val="0"/>
      <w:sz w:val="18"/>
      <w:lang w:val="uk-UA"/>
    </w:rPr>
  </w:style>
  <w:style w:type="paragraph" w:styleId="af2">
    <w:name w:val="Subtitle"/>
    <w:basedOn w:val="a"/>
    <w:next w:val="a"/>
    <w:link w:val="af1"/>
    <w:qFormat/>
    <w:rsid w:val="009B6B5D"/>
    <w:pPr>
      <w:numPr>
        <w:ilvl w:val="1"/>
      </w:numPr>
    </w:pPr>
    <w:rPr>
      <w:rFonts w:ascii="Times New Roman" w:eastAsia="Times New Roman" w:hAnsi="Times New Roman"/>
      <w:b/>
      <w:noProof/>
      <w:sz w:val="24"/>
      <w:szCs w:val="24"/>
      <w:lang w:val="en-GB"/>
    </w:rPr>
  </w:style>
  <w:style w:type="character" w:customStyle="1" w:styleId="18">
    <w:name w:val="Подзаголовок Знак1"/>
    <w:basedOn w:val="a0"/>
    <w:rsid w:val="009B6B5D"/>
    <w:rPr>
      <w:rFonts w:asciiTheme="majorHAnsi" w:eastAsiaTheme="majorEastAsia" w:hAnsiTheme="majorHAnsi" w:cstheme="majorBidi"/>
      <w:i/>
      <w:iCs/>
      <w:color w:val="4F81BD" w:themeColor="accent1"/>
      <w:spacing w:val="15"/>
      <w:sz w:val="24"/>
      <w:szCs w:val="24"/>
      <w:lang w:val="uk-UA"/>
    </w:rPr>
  </w:style>
  <w:style w:type="paragraph" w:styleId="ac">
    <w:name w:val="Title"/>
    <w:basedOn w:val="a"/>
    <w:next w:val="a"/>
    <w:link w:val="ab"/>
    <w:qFormat/>
    <w:rsid w:val="009B6B5D"/>
    <w:pPr>
      <w:pBdr>
        <w:bottom w:val="single" w:sz="8" w:space="4" w:color="4F81BD" w:themeColor="accent1"/>
      </w:pBdr>
      <w:spacing w:after="300" w:line="240" w:lineRule="auto"/>
      <w:contextualSpacing/>
    </w:pPr>
    <w:rPr>
      <w:rFonts w:ascii="Calibri Light" w:eastAsia="Times New Roman" w:hAnsi="Calibri Light" w:cs="Calibri Light"/>
      <w:b/>
      <w:bCs/>
      <w:kern w:val="28"/>
      <w:sz w:val="32"/>
      <w:szCs w:val="32"/>
    </w:rPr>
  </w:style>
  <w:style w:type="character" w:customStyle="1" w:styleId="25">
    <w:name w:val="Название Знак2"/>
    <w:basedOn w:val="a0"/>
    <w:rsid w:val="009B6B5D"/>
    <w:rPr>
      <w:rFonts w:asciiTheme="majorHAnsi" w:eastAsiaTheme="majorEastAsia" w:hAnsiTheme="majorHAnsi" w:cstheme="majorBidi"/>
      <w:color w:val="17365D" w:themeColor="text2" w:themeShade="BF"/>
      <w:spacing w:val="5"/>
      <w:kern w:val="28"/>
      <w:sz w:val="52"/>
      <w:szCs w:val="52"/>
      <w:lang w:val="uk-UA"/>
    </w:rPr>
  </w:style>
  <w:style w:type="paragraph" w:styleId="af8">
    <w:name w:val="No Spacing"/>
    <w:link w:val="af7"/>
    <w:uiPriority w:val="1"/>
    <w:qFormat/>
    <w:rsid w:val="009B6B5D"/>
    <w:pPr>
      <w:spacing w:after="0" w:line="240" w:lineRule="auto"/>
    </w:pPr>
    <w:rPr>
      <w:lang w:val="uk-UA"/>
    </w:rPr>
  </w:style>
  <w:style w:type="paragraph" w:styleId="32">
    <w:name w:val="Body Text 3"/>
    <w:basedOn w:val="a"/>
    <w:link w:val="31"/>
    <w:uiPriority w:val="99"/>
    <w:semiHidden/>
    <w:unhideWhenUsed/>
    <w:rsid w:val="009B6B5D"/>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uiPriority w:val="99"/>
    <w:semiHidden/>
    <w:rsid w:val="009B6B5D"/>
    <w:rPr>
      <w:rFonts w:ascii="Calibri" w:eastAsia="Calibri" w:hAnsi="Calibri" w:cs="Times New Roman"/>
      <w:sz w:val="16"/>
      <w:szCs w:val="16"/>
      <w:lang w:val="uk-UA"/>
    </w:rPr>
  </w:style>
  <w:style w:type="paragraph" w:styleId="34">
    <w:name w:val="Body Text Indent 3"/>
    <w:basedOn w:val="a"/>
    <w:link w:val="33"/>
    <w:uiPriority w:val="99"/>
    <w:semiHidden/>
    <w:unhideWhenUsed/>
    <w:rsid w:val="009B6B5D"/>
    <w:pPr>
      <w:spacing w:after="120"/>
      <w:ind w:left="283"/>
    </w:pPr>
    <w:rPr>
      <w:rFonts w:asciiTheme="minorHAnsi" w:eastAsiaTheme="minorHAnsi" w:hAnsiTheme="minorHAnsi" w:cstheme="minorBidi"/>
      <w:sz w:val="16"/>
      <w:szCs w:val="16"/>
    </w:rPr>
  </w:style>
  <w:style w:type="character" w:customStyle="1" w:styleId="311">
    <w:name w:val="Основной текст с отступом 3 Знак1"/>
    <w:basedOn w:val="a0"/>
    <w:uiPriority w:val="99"/>
    <w:semiHidden/>
    <w:rsid w:val="009B6B5D"/>
    <w:rPr>
      <w:rFonts w:ascii="Calibri" w:eastAsia="Calibri" w:hAnsi="Calibri" w:cs="Times New Roman"/>
      <w:sz w:val="16"/>
      <w:szCs w:val="16"/>
      <w:lang w:val="uk-UA"/>
    </w:rPr>
  </w:style>
  <w:style w:type="paragraph" w:styleId="24">
    <w:name w:val="Body Text Indent 2"/>
    <w:basedOn w:val="a"/>
    <w:link w:val="23"/>
    <w:uiPriority w:val="99"/>
    <w:semiHidden/>
    <w:unhideWhenUsed/>
    <w:rsid w:val="009B6B5D"/>
    <w:pPr>
      <w:spacing w:after="120" w:line="480" w:lineRule="auto"/>
      <w:ind w:left="283"/>
    </w:pPr>
    <w:rPr>
      <w:rFonts w:asciiTheme="minorHAnsi" w:eastAsiaTheme="minorHAnsi" w:hAnsiTheme="minorHAnsi" w:cstheme="minorBidi"/>
    </w:rPr>
  </w:style>
  <w:style w:type="character" w:customStyle="1" w:styleId="211">
    <w:name w:val="Основной текст с отступом 2 Знак1"/>
    <w:basedOn w:val="a0"/>
    <w:uiPriority w:val="99"/>
    <w:semiHidden/>
    <w:rsid w:val="009B6B5D"/>
    <w:rPr>
      <w:rFonts w:ascii="Calibri" w:eastAsia="Calibri" w:hAnsi="Calibri" w:cs="Times New Roman"/>
      <w:lang w:val="uk-UA"/>
    </w:rPr>
  </w:style>
  <w:style w:type="paragraph" w:styleId="ae">
    <w:name w:val="Body Text"/>
    <w:basedOn w:val="a"/>
    <w:link w:val="ad"/>
    <w:uiPriority w:val="99"/>
    <w:semiHidden/>
    <w:unhideWhenUsed/>
    <w:rsid w:val="009B6B5D"/>
    <w:pPr>
      <w:spacing w:after="120"/>
    </w:pPr>
    <w:rPr>
      <w:rFonts w:ascii="Times New Roman" w:eastAsia="Times New Roman" w:hAnsi="Times New Roman"/>
      <w:sz w:val="28"/>
    </w:rPr>
  </w:style>
  <w:style w:type="character" w:customStyle="1" w:styleId="19">
    <w:name w:val="Основной текст Знак1"/>
    <w:basedOn w:val="a0"/>
    <w:uiPriority w:val="99"/>
    <w:semiHidden/>
    <w:rsid w:val="009B6B5D"/>
    <w:rPr>
      <w:rFonts w:ascii="Calibri" w:eastAsia="Calibri" w:hAnsi="Calibri" w:cs="Times New Roman"/>
      <w:lang w:val="uk-UA"/>
    </w:rPr>
  </w:style>
  <w:style w:type="character" w:customStyle="1" w:styleId="26">
    <w:name w:val="Основной текст (2) + Полужирный"/>
    <w:rsid w:val="009B6B5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1a">
    <w:name w:val="Слабое выделение1"/>
    <w:rsid w:val="009B6B5D"/>
    <w:rPr>
      <w:i/>
      <w:iCs w:val="0"/>
      <w:color w:val="808080"/>
    </w:rPr>
  </w:style>
  <w:style w:type="paragraph" w:styleId="af0">
    <w:name w:val="Body Text Indent"/>
    <w:basedOn w:val="a"/>
    <w:link w:val="af"/>
    <w:uiPriority w:val="99"/>
    <w:semiHidden/>
    <w:unhideWhenUsed/>
    <w:rsid w:val="009B6B5D"/>
    <w:pPr>
      <w:spacing w:after="120"/>
      <w:ind w:left="283"/>
    </w:pPr>
    <w:rPr>
      <w:rFonts w:ascii="Times New Roman" w:eastAsia="Times New Roman" w:hAnsi="Times New Roman"/>
      <w:sz w:val="28"/>
    </w:rPr>
  </w:style>
  <w:style w:type="character" w:customStyle="1" w:styleId="1b">
    <w:name w:val="Основной текст с отступом Знак1"/>
    <w:basedOn w:val="a0"/>
    <w:uiPriority w:val="99"/>
    <w:semiHidden/>
    <w:rsid w:val="009B6B5D"/>
    <w:rPr>
      <w:rFonts w:ascii="Calibri" w:eastAsia="Calibri" w:hAnsi="Calibri" w:cs="Times New Roman"/>
      <w:lang w:val="uk-UA"/>
    </w:rPr>
  </w:style>
  <w:style w:type="table" w:styleId="afb">
    <w:name w:val="Table Grid"/>
    <w:basedOn w:val="a1"/>
    <w:uiPriority w:val="39"/>
    <w:rsid w:val="009B6B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qFormat/>
    <w:rsid w:val="009B6B5D"/>
    <w:rPr>
      <w:b/>
      <w:bCs/>
    </w:rPr>
  </w:style>
  <w:style w:type="paragraph" w:customStyle="1" w:styleId="ShiftAlt">
    <w:name w:val="Додаток_основной_текст (Додаток___Shift+Alt)"/>
    <w:uiPriority w:val="99"/>
    <w:rsid w:val="00146677"/>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lang w:val="uk-UA"/>
    </w:rPr>
  </w:style>
  <w:style w:type="character" w:customStyle="1" w:styleId="20">
    <w:name w:val="Заголовок 2 Знак"/>
    <w:basedOn w:val="a0"/>
    <w:link w:val="2"/>
    <w:rsid w:val="00E34E4D"/>
    <w:rPr>
      <w:rFonts w:ascii="Calibri Light" w:eastAsia="Times New Roman" w:hAnsi="Calibri Light" w:cs="Times New Roman"/>
      <w:b/>
      <w:bCs/>
      <w:i/>
      <w:iCs/>
      <w:sz w:val="28"/>
      <w:szCs w:val="28"/>
      <w:lang w:val="uk-UA" w:eastAsia="ru-RU"/>
    </w:rPr>
  </w:style>
  <w:style w:type="character" w:customStyle="1" w:styleId="27">
    <w:name w:val="Основной текст (2)_"/>
    <w:link w:val="212"/>
    <w:uiPriority w:val="99"/>
    <w:rsid w:val="00E34E4D"/>
    <w:rPr>
      <w:rFonts w:ascii="Times New Roman" w:eastAsia="Times New Roman" w:hAnsi="Times New Roman" w:cs="Times New Roman"/>
      <w:sz w:val="21"/>
      <w:szCs w:val="21"/>
      <w:shd w:val="clear" w:color="auto" w:fill="FFFFFF"/>
    </w:rPr>
  </w:style>
  <w:style w:type="paragraph" w:customStyle="1" w:styleId="212">
    <w:name w:val="Основной текст (2)1"/>
    <w:basedOn w:val="a"/>
    <w:link w:val="27"/>
    <w:uiPriority w:val="99"/>
    <w:rsid w:val="00E34E4D"/>
    <w:pPr>
      <w:widowControl w:val="0"/>
      <w:shd w:val="clear" w:color="auto" w:fill="FFFFFF"/>
      <w:spacing w:before="360" w:after="600" w:line="240" w:lineRule="atLeast"/>
      <w:jc w:val="both"/>
    </w:pPr>
    <w:rPr>
      <w:rFonts w:ascii="Times New Roman" w:eastAsia="Times New Roman" w:hAnsi="Times New Roman"/>
      <w:sz w:val="21"/>
      <w:szCs w:val="21"/>
      <w:lang w:val="ru-RU"/>
    </w:rPr>
  </w:style>
  <w:style w:type="paragraph" w:styleId="afd">
    <w:name w:val="List Paragraph"/>
    <w:aliases w:val="CA bullets,EBRD List,Chapter10,Список уровня 2,название табл/рис"/>
    <w:basedOn w:val="a"/>
    <w:link w:val="afe"/>
    <w:qFormat/>
    <w:rsid w:val="0069356C"/>
    <w:pPr>
      <w:ind w:left="720"/>
      <w:contextualSpacing/>
    </w:pPr>
  </w:style>
  <w:style w:type="character" w:customStyle="1" w:styleId="afe">
    <w:name w:val="Абзац списка Знак"/>
    <w:aliases w:val="CA bullets Знак,EBRD List Знак,Chapter10 Знак,Список уровня 2 Знак,название табл/рис Знак"/>
    <w:link w:val="afd"/>
    <w:rsid w:val="0083242C"/>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0632">
      <w:bodyDiv w:val="1"/>
      <w:marLeft w:val="0"/>
      <w:marRight w:val="0"/>
      <w:marTop w:val="0"/>
      <w:marBottom w:val="0"/>
      <w:divBdr>
        <w:top w:val="none" w:sz="0" w:space="0" w:color="auto"/>
        <w:left w:val="none" w:sz="0" w:space="0" w:color="auto"/>
        <w:bottom w:val="none" w:sz="0" w:space="0" w:color="auto"/>
        <w:right w:val="none" w:sz="0" w:space="0" w:color="auto"/>
      </w:divBdr>
    </w:div>
    <w:div w:id="1249773132">
      <w:bodyDiv w:val="1"/>
      <w:marLeft w:val="0"/>
      <w:marRight w:val="0"/>
      <w:marTop w:val="0"/>
      <w:marBottom w:val="0"/>
      <w:divBdr>
        <w:top w:val="none" w:sz="0" w:space="0" w:color="auto"/>
        <w:left w:val="none" w:sz="0" w:space="0" w:color="auto"/>
        <w:bottom w:val="none" w:sz="0" w:space="0" w:color="auto"/>
        <w:right w:val="none" w:sz="0" w:space="0" w:color="auto"/>
      </w:divBdr>
    </w:div>
    <w:div w:id="1926918280">
      <w:bodyDiv w:val="1"/>
      <w:marLeft w:val="0"/>
      <w:marRight w:val="0"/>
      <w:marTop w:val="0"/>
      <w:marBottom w:val="0"/>
      <w:divBdr>
        <w:top w:val="none" w:sz="0" w:space="0" w:color="auto"/>
        <w:left w:val="none" w:sz="0" w:space="0" w:color="auto"/>
        <w:bottom w:val="none" w:sz="0" w:space="0" w:color="auto"/>
        <w:right w:val="none" w:sz="0" w:space="0" w:color="auto"/>
      </w:divBdr>
    </w:div>
    <w:div w:id="20163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9E%D1%86%D1%96%D0%BD%D0%BA%D0%B0+%D1%82%D0%B5%D0%BD%D0%B4%D0%B5%D1%80%D0%BD%D0%B8%D1%85+%D0%BF%D1%80%D0%BE%D0%BF%D0%BE%D0%B7%D0%B8%D1%86%D1%96%D0%B9+%D0%BF%D1%80%D0%BE%D0%B2%D0%BE%D0%B4%D0%B8%D1%82%D1%8C%D1%81%D1%8F+" TargetMode="External"/><Relationship Id="rId13" Type="http://schemas.openxmlformats.org/officeDocument/2006/relationships/hyperlink" Target="http://zakon3.rada.gov.ua/laws/show/436-15"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http://zakon3.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skidd.gov.ua/sign" TargetMode="External"/><Relationship Id="rId11" Type="http://schemas.openxmlformats.org/officeDocument/2006/relationships/hyperlink" Target="https://zakon.rada.gov.ua/laws/show/922-19?find=1&amp;text=%D0%9E%D1%86%D1%96%D0%BD%D0%BA%D0%B0+%D1%82%D0%B5%D0%BD%D0%B4%D0%B5%D1%80%D0%BD%D0%B8%D1%85+%D0%BF%D1%80%D0%BE%D0%BF%D0%BE%D0%B7%D0%B8%D1%86%D1%96%D0%B9+%D0%BF%D1%80%D0%BE%D0%B2%D0%BE%D0%B4%D0%B8%D1%82%D1%8C%D1%81%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find=1&amp;text=%D0%9E%D1%86%D1%96%D0%BD%D0%BA%D0%B0+%D1%82%D0%B5%D0%BD%D0%B4%D0%B5%D1%80%D0%BD%D0%B8%D1%85+%D0%BF%D1%80%D0%BE%D0%BF%D0%BE%D0%B7%D0%B8%D1%86%D1%96%D0%B9+%D0%BF%D1%80%D0%BE%D0%B2%D0%BE%D0%B4%D0%B8%D1%82%D1%8C%D1%81%D1%8F+" TargetMode="External"/><Relationship Id="rId4" Type="http://schemas.openxmlformats.org/officeDocument/2006/relationships/settings" Target="settings.xml"/><Relationship Id="rId9" Type="http://schemas.openxmlformats.org/officeDocument/2006/relationships/hyperlink" Target="https://zakon.rada.gov.ua/laws/show/922-19?find=1&amp;text=%D0%9E%D1%86%D1%96%D0%BD%D0%BA%D0%B0+%D1%82%D0%B5%D0%BD%D0%B4%D0%B5%D1%80%D0%BD%D0%B8%D1%85+%D0%BF%D1%80%D0%BE%D0%BF%D0%BE%D0%B7%D0%B8%D1%86%D1%96%D0%B9+%D0%BF%D1%80%D0%BE%D0%B2%D0%BE%D0%B4%D0%B8%D1%82%D1%8C%D1%81%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026C-2691-4B87-BB37-E9BAB2AF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10023</Words>
  <Characters>57133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Kalanchakotg</dc:creator>
  <cp:keywords/>
  <dc:description/>
  <cp:lastModifiedBy>User</cp:lastModifiedBy>
  <cp:revision>127</cp:revision>
  <cp:lastPrinted>2023-05-31T11:17:00Z</cp:lastPrinted>
  <dcterms:created xsi:type="dcterms:W3CDTF">2021-07-12T12:33:00Z</dcterms:created>
  <dcterms:modified xsi:type="dcterms:W3CDTF">2023-05-31T11:24:00Z</dcterms:modified>
</cp:coreProperties>
</file>