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B9" w:rsidRPr="00665A3F" w:rsidRDefault="002C6FB9" w:rsidP="002C6FB9">
      <w:pPr>
        <w:tabs>
          <w:tab w:val="left" w:pos="2160"/>
          <w:tab w:val="left" w:pos="3600"/>
        </w:tabs>
        <w:suppressAutoHyphens/>
        <w:spacing w:after="0" w:line="240" w:lineRule="auto"/>
        <w:ind w:firstLine="284"/>
        <w:jc w:val="right"/>
        <w:rPr>
          <w:rFonts w:ascii="Times New Roman" w:eastAsia="Times New Roman" w:hAnsi="Times New Roman" w:cs="Times New Roman"/>
          <w:b/>
          <w:color w:val="000000" w:themeColor="text1"/>
          <w:sz w:val="24"/>
          <w:szCs w:val="24"/>
          <w:lang w:val="uk-UA" w:eastAsia="ar-SA"/>
        </w:rPr>
      </w:pPr>
      <w:r w:rsidRPr="00665A3F">
        <w:rPr>
          <w:rFonts w:ascii="Times New Roman" w:eastAsia="Times New Roman" w:hAnsi="Times New Roman" w:cs="Times New Roman"/>
          <w:b/>
          <w:color w:val="000000" w:themeColor="text1"/>
          <w:sz w:val="24"/>
          <w:szCs w:val="24"/>
          <w:lang w:val="uk-UA" w:eastAsia="ar-SA"/>
        </w:rPr>
        <w:t xml:space="preserve">ДОДАТОК №2 </w:t>
      </w:r>
    </w:p>
    <w:p w:rsidR="002C6FB9" w:rsidRPr="00665A3F" w:rsidRDefault="002C6FB9" w:rsidP="002C6FB9">
      <w:pPr>
        <w:suppressAutoHyphens/>
        <w:spacing w:after="0" w:line="240" w:lineRule="auto"/>
        <w:ind w:firstLine="6521"/>
        <w:jc w:val="both"/>
        <w:rPr>
          <w:rFonts w:ascii="Times New Roman" w:eastAsia="Times New Roman" w:hAnsi="Times New Roman" w:cs="Times New Roman"/>
          <w:b/>
          <w:color w:val="000000" w:themeColor="text1"/>
          <w:sz w:val="24"/>
          <w:szCs w:val="24"/>
          <w:lang w:val="uk-UA" w:eastAsia="ar-SA"/>
        </w:rPr>
      </w:pPr>
    </w:p>
    <w:p w:rsidR="002C6FB9" w:rsidRPr="00665A3F" w:rsidRDefault="002C6FB9" w:rsidP="002C6FB9">
      <w:pPr>
        <w:suppressAutoHyphens/>
        <w:spacing w:after="0" w:line="240" w:lineRule="auto"/>
        <w:rPr>
          <w:rFonts w:ascii="Times New Roman" w:eastAsia="Times New Roman" w:hAnsi="Times New Roman" w:cs="Times New Roman"/>
          <w:color w:val="000000" w:themeColor="text1"/>
          <w:sz w:val="24"/>
          <w:szCs w:val="24"/>
          <w:lang w:val="uk-UA" w:eastAsia="ar-SA"/>
        </w:rPr>
      </w:pPr>
    </w:p>
    <w:p w:rsidR="002C6FB9" w:rsidRPr="00665A3F" w:rsidRDefault="002C6FB9" w:rsidP="002C6FB9">
      <w:pPr>
        <w:suppressAutoHyphens/>
        <w:spacing w:after="0" w:line="240" w:lineRule="auto"/>
        <w:ind w:firstLine="567"/>
        <w:jc w:val="both"/>
        <w:rPr>
          <w:rFonts w:ascii="Times New Roman" w:eastAsia="Times New Roman" w:hAnsi="Times New Roman" w:cs="Times New Roman"/>
          <w:b/>
          <w:color w:val="000000" w:themeColor="text1"/>
          <w:sz w:val="24"/>
          <w:szCs w:val="24"/>
          <w:lang w:val="uk-UA" w:eastAsia="ar-SA"/>
        </w:rPr>
      </w:pPr>
      <w:r w:rsidRPr="00665A3F">
        <w:rPr>
          <w:rFonts w:ascii="Times New Roman" w:eastAsia="Times New Roman" w:hAnsi="Times New Roman" w:cs="Times New Roman"/>
          <w:b/>
          <w:color w:val="000000" w:themeColor="text1"/>
          <w:sz w:val="24"/>
          <w:szCs w:val="24"/>
          <w:lang w:val="uk-UA" w:eastAsia="ar-SA"/>
        </w:rPr>
        <w:t>Кваліфікаційні критерії та перелік документів, що підтверджують інформацію Учасників про відповідність їх таким критеріям</w:t>
      </w:r>
    </w:p>
    <w:p w:rsidR="002C6FB9" w:rsidRPr="00665A3F" w:rsidRDefault="002C6FB9" w:rsidP="002C6FB9">
      <w:pPr>
        <w:suppressAutoHyphens/>
        <w:spacing w:after="0" w:line="240" w:lineRule="auto"/>
        <w:ind w:firstLine="567"/>
        <w:jc w:val="both"/>
        <w:rPr>
          <w:rFonts w:ascii="Times New Roman" w:eastAsia="Times New Roman" w:hAnsi="Times New Roman" w:cs="Times New Roman"/>
          <w:b/>
          <w:color w:val="000000" w:themeColor="text1"/>
          <w:sz w:val="24"/>
          <w:szCs w:val="24"/>
          <w:lang w:val="uk-UA" w:eastAsia="ar-SA"/>
        </w:rPr>
      </w:pPr>
    </w:p>
    <w:tbl>
      <w:tblPr>
        <w:tblW w:w="9498" w:type="dxa"/>
        <w:tblInd w:w="108" w:type="dxa"/>
        <w:tblLayout w:type="fixed"/>
        <w:tblLook w:val="0000" w:firstRow="0" w:lastRow="0" w:firstColumn="0" w:lastColumn="0" w:noHBand="0" w:noVBand="0"/>
      </w:tblPr>
      <w:tblGrid>
        <w:gridCol w:w="3119"/>
        <w:gridCol w:w="6379"/>
      </w:tblGrid>
      <w:tr w:rsidR="002C6FB9" w:rsidRPr="00665A3F" w:rsidTr="002C6FB9">
        <w:trPr>
          <w:trHeight w:val="500"/>
        </w:trPr>
        <w:tc>
          <w:tcPr>
            <w:tcW w:w="3119" w:type="dxa"/>
            <w:tcBorders>
              <w:top w:val="single" w:sz="4" w:space="0" w:color="000000"/>
              <w:left w:val="single" w:sz="4" w:space="0" w:color="000000"/>
              <w:bottom w:val="single" w:sz="4" w:space="0" w:color="000000"/>
            </w:tcBorders>
            <w:shd w:val="clear" w:color="auto" w:fill="auto"/>
          </w:tcPr>
          <w:p w:rsidR="002C6FB9" w:rsidRPr="00665A3F" w:rsidRDefault="002C6FB9" w:rsidP="00A77A0B">
            <w:pPr>
              <w:suppressAutoHyphens/>
              <w:spacing w:after="0" w:line="240" w:lineRule="auto"/>
              <w:rPr>
                <w:rFonts w:ascii="Times New Roman" w:eastAsia="Times New Roman" w:hAnsi="Times New Roman" w:cs="Times New Roman"/>
                <w:b/>
                <w:color w:val="000000" w:themeColor="text1"/>
                <w:lang w:val="uk-UA" w:eastAsia="ar-SA"/>
              </w:rPr>
            </w:pPr>
            <w:r w:rsidRPr="00665A3F">
              <w:rPr>
                <w:rFonts w:ascii="Times New Roman" w:eastAsia="Times New Roman" w:hAnsi="Times New Roman" w:cs="Times New Roman"/>
                <w:b/>
                <w:color w:val="000000" w:themeColor="text1"/>
                <w:lang w:val="uk-UA" w:eastAsia="ar-SA"/>
              </w:rPr>
              <w:t xml:space="preserve">Критерії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C6FB9" w:rsidRPr="00665A3F" w:rsidRDefault="002C6FB9" w:rsidP="00A77A0B">
            <w:pPr>
              <w:suppressAutoHyphens/>
              <w:spacing w:after="0" w:line="240" w:lineRule="auto"/>
              <w:rPr>
                <w:rFonts w:ascii="Times New Roman" w:eastAsia="Times New Roman" w:hAnsi="Times New Roman" w:cs="Times New Roman"/>
                <w:b/>
                <w:color w:val="000000" w:themeColor="text1"/>
                <w:lang w:val="uk-UA" w:eastAsia="ar-SA"/>
              </w:rPr>
            </w:pPr>
            <w:r w:rsidRPr="00665A3F">
              <w:rPr>
                <w:rFonts w:ascii="Times New Roman" w:eastAsia="Times New Roman" w:hAnsi="Times New Roman" w:cs="Times New Roman"/>
                <w:b/>
                <w:color w:val="000000" w:themeColor="text1"/>
                <w:lang w:val="uk-UA" w:eastAsia="ar-SA"/>
              </w:rPr>
              <w:t xml:space="preserve">Документи, які надають учасники для </w:t>
            </w:r>
          </w:p>
          <w:p w:rsidR="002C6FB9" w:rsidRPr="00665A3F" w:rsidRDefault="002C6FB9" w:rsidP="00A77A0B">
            <w:pPr>
              <w:suppressAutoHyphens/>
              <w:spacing w:after="0" w:line="240" w:lineRule="auto"/>
              <w:rPr>
                <w:rFonts w:ascii="Times New Roman" w:eastAsia="Times New Roman" w:hAnsi="Times New Roman" w:cs="Times New Roman"/>
                <w:b/>
                <w:color w:val="000000" w:themeColor="text1"/>
                <w:lang w:val="uk-UA" w:eastAsia="ar-SA"/>
              </w:rPr>
            </w:pPr>
            <w:r w:rsidRPr="00665A3F">
              <w:rPr>
                <w:rFonts w:ascii="Times New Roman" w:eastAsia="Times New Roman" w:hAnsi="Times New Roman" w:cs="Times New Roman"/>
                <w:b/>
                <w:color w:val="000000" w:themeColor="text1"/>
                <w:lang w:val="uk-UA" w:eastAsia="ar-SA"/>
              </w:rPr>
              <w:t>підтвердження встановлених кваліфікаційних критеріїв</w:t>
            </w:r>
          </w:p>
        </w:tc>
      </w:tr>
      <w:tr w:rsidR="002C6FB9" w:rsidRPr="00665A3F" w:rsidTr="002C6FB9">
        <w:trPr>
          <w:trHeight w:val="500"/>
        </w:trPr>
        <w:tc>
          <w:tcPr>
            <w:tcW w:w="3119" w:type="dxa"/>
            <w:tcBorders>
              <w:top w:val="single" w:sz="4" w:space="0" w:color="000000"/>
              <w:left w:val="single" w:sz="4" w:space="0" w:color="000000"/>
              <w:bottom w:val="single" w:sz="4" w:space="0" w:color="000000"/>
            </w:tcBorders>
            <w:shd w:val="clear" w:color="auto" w:fill="auto"/>
          </w:tcPr>
          <w:p w:rsidR="002C6FB9" w:rsidRPr="00665A3F" w:rsidRDefault="002C6FB9" w:rsidP="00A77A0B">
            <w:pPr>
              <w:suppressAutoHyphens/>
              <w:spacing w:after="0" w:line="240" w:lineRule="auto"/>
              <w:rPr>
                <w:rFonts w:ascii="Times New Roman" w:eastAsia="Times New Roman" w:hAnsi="Times New Roman" w:cs="Times New Roman"/>
                <w:b/>
                <w:color w:val="000000" w:themeColor="text1"/>
                <w:lang w:val="uk-UA" w:eastAsia="ar-SA"/>
              </w:rPr>
            </w:pPr>
            <w:r w:rsidRPr="00665A3F">
              <w:rPr>
                <w:rFonts w:ascii="Times New Roman" w:eastAsia="Times New Roman" w:hAnsi="Times New Roman" w:cs="Times New Roman"/>
                <w:b/>
                <w:color w:val="000000" w:themeColor="text1"/>
                <w:lang w:val="uk-UA" w:eastAsia="ar-SA"/>
              </w:rPr>
              <w:t>1.  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xml:space="preserve">Довідка у довільній формі, за власноручним підписом керівника або уповноваженої особи та завірений печаткою (за наявності), про виконання аналогічного договору, укладеного </w:t>
            </w:r>
            <w:bookmarkStart w:id="0" w:name="_GoBack"/>
            <w:bookmarkEnd w:id="0"/>
            <w:r w:rsidRPr="00665A3F">
              <w:rPr>
                <w:rFonts w:ascii="Times New Roman" w:eastAsia="Times New Roman" w:hAnsi="Times New Roman" w:cs="Times New Roman"/>
                <w:bCs/>
                <w:color w:val="000000" w:themeColor="text1"/>
                <w:lang w:val="uk-UA" w:eastAsia="ar-SA"/>
              </w:rPr>
              <w:t>та виконаного учасником у повному обсязі.</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xml:space="preserve">   Для підтвердження інформації, що викладена у довідці про виконання аналогічного договору надати наступні документи:</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xml:space="preserve">● оригінал зазначеного у довідці договору; </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xml:space="preserve">● оригінали документів, що підтверджують факт виконання поставки за цим договором: накладна/і або видаткова/і накладна/і (у разі, якщо на підтвердження виконання договору необхідно надати понад 10 накладних, учасник надає накладні у кількості від 3 до 10, тоді як факт повного виконання договору підтверджує контрагент у листі-відгуку), або акт приймання-передачі, або акт звіряння за цим договором); </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оригінал відгука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 а також рекомендації щодо можливості співпраці з таким учасником</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hAnsi="Times New Roman" w:cs="Times New Roman"/>
                <w:i/>
                <w:lang w:val="uk-UA" w:eastAsia="ru-RU"/>
              </w:rPr>
              <w:t>*Під аналогічним договором слід розуміти виконаний договір, предмет якого відноситься до коду державного класифікатора  ДК 021:2015 аналогічному предмету закупівлі.</w:t>
            </w:r>
          </w:p>
        </w:tc>
      </w:tr>
      <w:tr w:rsidR="002C6FB9" w:rsidRPr="00665A3F" w:rsidTr="002C6FB9">
        <w:trPr>
          <w:trHeight w:val="500"/>
        </w:trPr>
        <w:tc>
          <w:tcPr>
            <w:tcW w:w="3119" w:type="dxa"/>
            <w:tcBorders>
              <w:top w:val="single" w:sz="4" w:space="0" w:color="000000"/>
              <w:left w:val="single" w:sz="4" w:space="0" w:color="000000"/>
              <w:bottom w:val="single" w:sz="4" w:space="0" w:color="000000"/>
            </w:tcBorders>
            <w:shd w:val="clear" w:color="auto" w:fill="auto"/>
          </w:tcPr>
          <w:p w:rsidR="002C6FB9" w:rsidRPr="00665A3F" w:rsidRDefault="002C6FB9" w:rsidP="00A77A0B">
            <w:pPr>
              <w:suppressAutoHyphens/>
              <w:spacing w:after="0" w:line="240" w:lineRule="auto"/>
              <w:rPr>
                <w:rFonts w:ascii="Times New Roman" w:eastAsia="Times New Roman" w:hAnsi="Times New Roman" w:cs="Times New Roman"/>
                <w:b/>
                <w:color w:val="000000" w:themeColor="text1"/>
                <w:lang w:val="uk-UA" w:eastAsia="ar-SA"/>
              </w:rPr>
            </w:pPr>
            <w:r w:rsidRPr="00665A3F">
              <w:rPr>
                <w:rFonts w:ascii="Times New Roman" w:eastAsia="Times New Roman" w:hAnsi="Times New Roman" w:cs="Times New Roman"/>
                <w:b/>
                <w:color w:val="000000" w:themeColor="text1"/>
                <w:lang w:val="uk-UA" w:eastAsia="ar-SA"/>
              </w:rPr>
              <w:t>2. Наявність документального підтвердження обладнання, матеріально-технічної бази та технологій</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1. Довідка в довільній формі, за власноручним підписом керівника або уповноваженої особи та завірений печаткою (за наявності), в якій зазначається інформація про складські приміщення, з зазначенням площ цих приміщень та адреси їх розташування, які учасник використовує для ведення господарської діяльності.</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xml:space="preserve">      Для підтвердження інформації, що викладена у довідці про складські приміщення надати наступні документи:</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документально підтверджена наявність власних або орендованих складських приміщень для зберігання відповідної до предмета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 - обов’язковим є надання документів, що посвідчують право орендаря на користування приміщенням від власника.);</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договір на санітарну обробку складських приміщень, які призначені для зберігання продуктів харчування;</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xml:space="preserve">● 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w:t>
            </w:r>
            <w:proofErr w:type="spellStart"/>
            <w:r w:rsidRPr="00665A3F">
              <w:rPr>
                <w:rFonts w:ascii="Times New Roman" w:eastAsia="Times New Roman" w:hAnsi="Times New Roman" w:cs="Times New Roman"/>
                <w:bCs/>
                <w:color w:val="000000" w:themeColor="text1"/>
                <w:lang w:val="uk-UA" w:eastAsia="ar-SA"/>
              </w:rPr>
              <w:t>потужностей</w:t>
            </w:r>
            <w:proofErr w:type="spellEnd"/>
            <w:r w:rsidRPr="00665A3F">
              <w:rPr>
                <w:rFonts w:ascii="Times New Roman" w:eastAsia="Times New Roman" w:hAnsi="Times New Roman" w:cs="Times New Roman"/>
                <w:bCs/>
                <w:color w:val="000000" w:themeColor="text1"/>
                <w:lang w:val="uk-UA" w:eastAsia="ar-SA"/>
              </w:rPr>
              <w:t xml:space="preserve"> згідно з вимогами ст. 25 цього Закону;</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lastRenderedPageBreak/>
              <w:t xml:space="preserve">● документ </w:t>
            </w:r>
            <w:proofErr w:type="spellStart"/>
            <w:r w:rsidRPr="00665A3F">
              <w:rPr>
                <w:rFonts w:ascii="Times New Roman" w:eastAsia="Times New Roman" w:hAnsi="Times New Roman" w:cs="Times New Roman"/>
                <w:bCs/>
                <w:color w:val="000000" w:themeColor="text1"/>
                <w:lang w:val="uk-UA" w:eastAsia="ar-SA"/>
              </w:rPr>
              <w:t>Держпродспоживслужби</w:t>
            </w:r>
            <w:proofErr w:type="spellEnd"/>
            <w:r w:rsidRPr="00665A3F">
              <w:rPr>
                <w:rFonts w:ascii="Times New Roman" w:eastAsia="Times New Roman" w:hAnsi="Times New Roman" w:cs="Times New Roman"/>
                <w:bCs/>
                <w:color w:val="000000" w:themeColor="text1"/>
                <w:lang w:val="uk-UA" w:eastAsia="ar-SA"/>
              </w:rPr>
              <w:t>, виданий Учаснику не раніше 2021 року, складений за результатами державного контролю щодо додержання операторами ринку вимог законодавства про харчові продукти, корми, здоров’я та благополуччя тварин стосовно приміщень, зазначених в довідці про складські приміщення, із відсутністю фактів виявлених порушень.</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2. Довідка в довільній формі, за власноручним підписом керівника або уповноваженої особи та завірений печаткою (за наявності), про наявність автотранспорту в кількості, необхідній для забезпечення своєчасного постачання товару (не менш ніж 2 одиниці автотранспорту) (автотранспорт повинен бути придатним для перевезення харчових продуктів);</w:t>
            </w:r>
            <w:r w:rsidRPr="00665A3F">
              <w:rPr>
                <w:rFonts w:ascii="Times New Roman" w:eastAsia="Times New Roman" w:hAnsi="Times New Roman" w:cs="Times New Roman"/>
                <w:color w:val="000000" w:themeColor="text1"/>
                <w:lang w:val="uk-UA" w:eastAsia="ar-SA"/>
              </w:rPr>
              <w:t xml:space="preserve"> </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xml:space="preserve">       Для підтвердження інформації, що викладена у довідці про наявність автотранспорту надати наступні документи:</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xml:space="preserve">●   свідоцтва про реєстрацію транспортних засобів, які зазначені у довідці про наявність автотранспорту (у випадку відсутності власного автотранспорту також надаються договори оренди автотранспорту або інший документ (договір, угода), який підтверджує можливість постачання товару). У разі використання учасником послуг з перевезення – необхідно надати підтвердження реєстрації </w:t>
            </w:r>
            <w:proofErr w:type="spellStart"/>
            <w:r w:rsidRPr="00665A3F">
              <w:rPr>
                <w:rFonts w:ascii="Times New Roman" w:eastAsia="Times New Roman" w:hAnsi="Times New Roman" w:cs="Times New Roman"/>
                <w:bCs/>
                <w:color w:val="000000" w:themeColor="text1"/>
                <w:lang w:val="uk-UA" w:eastAsia="ar-SA"/>
              </w:rPr>
              <w:t>потужностей</w:t>
            </w:r>
            <w:proofErr w:type="spellEnd"/>
            <w:r w:rsidRPr="00665A3F">
              <w:rPr>
                <w:rFonts w:ascii="Times New Roman" w:eastAsia="Times New Roman" w:hAnsi="Times New Roman" w:cs="Times New Roman"/>
                <w:bCs/>
                <w:color w:val="000000" w:themeColor="text1"/>
                <w:lang w:val="uk-UA" w:eastAsia="ar-SA"/>
              </w:rPr>
              <w:t xml:space="preserve"> відповідним оператором ринку харчових продуктів.</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договір на санітарну обробку автотранспортних засобів;</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документ, який підтверджує проходження санітарної обробки, автотранспортних засобів, з визначенням дат(и) проходження.</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p>
        </w:tc>
      </w:tr>
      <w:tr w:rsidR="002C6FB9" w:rsidRPr="001F70E8" w:rsidTr="002C6FB9">
        <w:trPr>
          <w:trHeight w:val="500"/>
        </w:trPr>
        <w:tc>
          <w:tcPr>
            <w:tcW w:w="3119" w:type="dxa"/>
            <w:tcBorders>
              <w:top w:val="single" w:sz="4" w:space="0" w:color="000000"/>
              <w:left w:val="single" w:sz="4" w:space="0" w:color="000000"/>
              <w:bottom w:val="single" w:sz="4" w:space="0" w:color="000000"/>
            </w:tcBorders>
            <w:shd w:val="clear" w:color="auto" w:fill="auto"/>
          </w:tcPr>
          <w:p w:rsidR="002C6FB9" w:rsidRPr="00665A3F" w:rsidRDefault="002C6FB9" w:rsidP="00A77A0B">
            <w:pPr>
              <w:suppressAutoHyphens/>
              <w:spacing w:after="0" w:line="240" w:lineRule="auto"/>
              <w:rPr>
                <w:rFonts w:ascii="Times New Roman" w:eastAsia="Times New Roman" w:hAnsi="Times New Roman" w:cs="Times New Roman"/>
                <w:b/>
                <w:color w:val="000000" w:themeColor="text1"/>
                <w:lang w:val="uk-UA" w:eastAsia="ar-SA"/>
              </w:rPr>
            </w:pPr>
            <w:r w:rsidRPr="00665A3F">
              <w:rPr>
                <w:rFonts w:ascii="Times New Roman" w:eastAsia="Times New Roman" w:hAnsi="Times New Roman" w:cs="Times New Roman"/>
                <w:b/>
                <w:color w:val="000000" w:themeColor="text1"/>
                <w:lang w:val="uk-UA" w:eastAsia="ar-SA"/>
              </w:rPr>
              <w:lastRenderedPageBreak/>
              <w:t>3. Наявність в документального підтвердження працівників відповідної кваліфікації, які мають необхідні знання та досвід</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Наявність працівників відповідної кваліфікації, які мають необхідні знання та досвід для виконання умов договору про закупівлю (не менш трьох працівників, які будуть залучені до постачання Товару).</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xml:space="preserve">Разом з довідкою про персонал необхідно надати: </w:t>
            </w:r>
          </w:p>
          <w:p w:rsidR="002C6FB9" w:rsidRPr="00665A3F"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(водій/ї, експедитор/и, комірник/и, вантажник/и);</w:t>
            </w:r>
          </w:p>
          <w:p w:rsidR="002C6FB9" w:rsidRPr="001F70E8"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665A3F">
              <w:rPr>
                <w:rFonts w:ascii="Times New Roman" w:eastAsia="Times New Roman" w:hAnsi="Times New Roman" w:cs="Times New Roman"/>
                <w:bCs/>
                <w:color w:val="000000" w:themeColor="text1"/>
                <w:lang w:val="uk-UA" w:eastAsia="ar-SA"/>
              </w:rPr>
              <w:t>● медичні довідки водіїв, щодо придатності до керування автотранспортним засобом, дійсна на момент подання тендерної пропозиції;</w:t>
            </w:r>
          </w:p>
          <w:p w:rsidR="002C6FB9" w:rsidRPr="001F70E8" w:rsidRDefault="002C6FB9" w:rsidP="002C6FB9">
            <w:pPr>
              <w:suppressAutoHyphens/>
              <w:spacing w:after="0" w:line="240" w:lineRule="auto"/>
              <w:jc w:val="both"/>
              <w:rPr>
                <w:rFonts w:ascii="Times New Roman" w:eastAsia="Times New Roman" w:hAnsi="Times New Roman" w:cs="Times New Roman"/>
                <w:bCs/>
                <w:color w:val="000000" w:themeColor="text1"/>
                <w:lang w:val="uk-UA" w:eastAsia="ar-SA"/>
              </w:rPr>
            </w:pPr>
            <w:r w:rsidRPr="001F70E8">
              <w:rPr>
                <w:rFonts w:ascii="Times New Roman" w:eastAsia="Times New Roman" w:hAnsi="Times New Roman" w:cs="Times New Roman"/>
                <w:bCs/>
                <w:color w:val="000000" w:themeColor="text1"/>
                <w:lang w:val="uk-UA" w:eastAsia="ar-SA"/>
              </w:rPr>
              <w:t xml:space="preserve"> </w:t>
            </w:r>
          </w:p>
        </w:tc>
      </w:tr>
    </w:tbl>
    <w:p w:rsidR="002C6FB9" w:rsidRPr="0011523A" w:rsidRDefault="002C6FB9" w:rsidP="002C6FB9">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475CC4" w:rsidRPr="002C6FB9" w:rsidRDefault="00475CC4">
      <w:pPr>
        <w:rPr>
          <w:lang w:val="uk-UA"/>
        </w:rPr>
      </w:pPr>
    </w:p>
    <w:sectPr w:rsidR="00475CC4" w:rsidRPr="002C6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F4"/>
    <w:rsid w:val="001F70E8"/>
    <w:rsid w:val="002C6FB9"/>
    <w:rsid w:val="00475CC4"/>
    <w:rsid w:val="0050254F"/>
    <w:rsid w:val="006218E6"/>
    <w:rsid w:val="00665A3F"/>
    <w:rsid w:val="00A50521"/>
    <w:rsid w:val="00BC61F4"/>
    <w:rsid w:val="00E22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FB9"/>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FB9"/>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779</Words>
  <Characters>4445</Characters>
  <Application>Microsoft Office Word</Application>
  <DocSecurity>0</DocSecurity>
  <Lines>37</Lines>
  <Paragraphs>10</Paragraphs>
  <ScaleCrop>false</ScaleCrop>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2022-11-02T11:44:00Z</dcterms:created>
  <dcterms:modified xsi:type="dcterms:W3CDTF">2023-02-23T10:04:00Z</dcterms:modified>
</cp:coreProperties>
</file>